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C885" w14:textId="77777777" w:rsidR="00B57FB4" w:rsidRPr="0006795C" w:rsidRDefault="00CE29E9" w:rsidP="0006795C">
      <w:pPr>
        <w:pStyle w:val="Heading7"/>
        <w:rPr>
          <w:b/>
          <w:bCs/>
          <w:sz w:val="28"/>
          <w:szCs w:val="28"/>
        </w:rPr>
      </w:pPr>
      <w:r w:rsidRPr="00093027">
        <w:rPr>
          <w:b/>
          <w:bCs/>
          <w:noProof/>
          <w:sz w:val="28"/>
          <w:szCs w:val="28"/>
          <w:lang w:val="en-US"/>
        </w:rPr>
        <w:drawing>
          <wp:anchor distT="0" distB="0" distL="114300" distR="114300" simplePos="0" relativeHeight="251657728" behindDoc="0" locked="0" layoutInCell="1" allowOverlap="1" wp14:anchorId="70C528D9" wp14:editId="46AEDEF7">
            <wp:simplePos x="0" y="0"/>
            <wp:positionH relativeFrom="column">
              <wp:posOffset>5488305</wp:posOffset>
            </wp:positionH>
            <wp:positionV relativeFrom="paragraph">
              <wp:posOffset>-529590</wp:posOffset>
            </wp:positionV>
            <wp:extent cx="750570" cy="5937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 cy="593725"/>
                    </a:xfrm>
                    <a:prstGeom prst="rect">
                      <a:avLst/>
                    </a:prstGeom>
                    <a:noFill/>
                  </pic:spPr>
                </pic:pic>
              </a:graphicData>
            </a:graphic>
            <wp14:sizeRelH relativeFrom="page">
              <wp14:pctWidth>0</wp14:pctWidth>
            </wp14:sizeRelH>
            <wp14:sizeRelV relativeFrom="page">
              <wp14:pctHeight>0</wp14:pctHeight>
            </wp14:sizeRelV>
          </wp:anchor>
        </w:drawing>
      </w:r>
      <w:r w:rsidR="00B57FB4" w:rsidRPr="00093027">
        <w:rPr>
          <w:b/>
          <w:bCs/>
          <w:sz w:val="28"/>
          <w:szCs w:val="28"/>
        </w:rPr>
        <w:t>Job Description</w:t>
      </w:r>
      <w:r w:rsidR="00B57FB4" w:rsidRPr="00093027">
        <w:rPr>
          <w:b/>
          <w:bCs/>
          <w:sz w:val="28"/>
          <w:szCs w:val="28"/>
        </w:rPr>
        <w:tab/>
      </w:r>
      <w:r w:rsidR="00B57FB4" w:rsidRPr="00093027">
        <w:rPr>
          <w:b/>
          <w:bCs/>
          <w:sz w:val="28"/>
          <w:szCs w:val="28"/>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039"/>
        <w:gridCol w:w="3623"/>
      </w:tblGrid>
      <w:tr w:rsidR="00B57FB4" w:rsidRPr="00093027" w14:paraId="096B40CD" w14:textId="77777777" w:rsidTr="00093027">
        <w:trPr>
          <w:cantSplit/>
          <w:trHeight w:val="414"/>
        </w:trPr>
        <w:tc>
          <w:tcPr>
            <w:tcW w:w="3369" w:type="dxa"/>
            <w:vMerge w:val="restart"/>
          </w:tcPr>
          <w:p w14:paraId="74BE37CE" w14:textId="77777777" w:rsidR="00B57FB4" w:rsidRPr="00093027" w:rsidRDefault="00B57FB4" w:rsidP="0038155C">
            <w:pPr>
              <w:keepNext/>
              <w:keepLines/>
              <w:numPr>
                <w:ilvl w:val="0"/>
                <w:numId w:val="12"/>
              </w:numPr>
              <w:rPr>
                <w:rFonts w:ascii="Arial" w:hAnsi="Arial" w:cs="Arial"/>
                <w:b/>
              </w:rPr>
            </w:pPr>
            <w:r w:rsidRPr="00093027">
              <w:rPr>
                <w:rFonts w:ascii="Arial" w:hAnsi="Arial" w:cs="Arial"/>
                <w:b/>
              </w:rPr>
              <w:lastRenderedPageBreak/>
              <w:t>JOB IDENTIFICATION</w:t>
            </w:r>
          </w:p>
          <w:p w14:paraId="406FE175" w14:textId="77777777" w:rsidR="0038155C" w:rsidRPr="00093027" w:rsidRDefault="0038155C" w:rsidP="00786B9A">
            <w:pPr>
              <w:keepNext/>
              <w:keepLines/>
              <w:rPr>
                <w:rFonts w:ascii="Arial" w:hAnsi="Arial" w:cs="Arial"/>
                <w:b/>
              </w:rPr>
            </w:pPr>
          </w:p>
          <w:p w14:paraId="1F2916A7" w14:textId="77777777" w:rsidR="0038155C" w:rsidRPr="00093027" w:rsidRDefault="0038155C" w:rsidP="0038155C">
            <w:pPr>
              <w:keepNext/>
              <w:keepLines/>
              <w:rPr>
                <w:rFonts w:ascii="Arial" w:hAnsi="Arial" w:cs="Arial"/>
                <w:b/>
              </w:rPr>
            </w:pPr>
          </w:p>
        </w:tc>
        <w:tc>
          <w:tcPr>
            <w:tcW w:w="3039" w:type="dxa"/>
          </w:tcPr>
          <w:p w14:paraId="0656D3A5" w14:textId="77777777" w:rsidR="00B57FB4" w:rsidRPr="00093027" w:rsidRDefault="00B57FB4" w:rsidP="00093027">
            <w:pPr>
              <w:pStyle w:val="Heading2"/>
              <w:keepLines/>
              <w:spacing w:line="360" w:lineRule="auto"/>
              <w:rPr>
                <w:rFonts w:ascii="Arial" w:hAnsi="Arial" w:cs="Arial"/>
                <w:b w:val="0"/>
                <w:sz w:val="24"/>
              </w:rPr>
            </w:pPr>
            <w:r w:rsidRPr="00093027">
              <w:rPr>
                <w:rFonts w:ascii="Arial" w:hAnsi="Arial" w:cs="Arial"/>
                <w:b w:val="0"/>
                <w:sz w:val="24"/>
              </w:rPr>
              <w:t>Job Title</w:t>
            </w:r>
          </w:p>
        </w:tc>
        <w:tc>
          <w:tcPr>
            <w:tcW w:w="3623" w:type="dxa"/>
          </w:tcPr>
          <w:p w14:paraId="4C0225A6" w14:textId="77777777" w:rsidR="00B57FB4" w:rsidRPr="005D13FF" w:rsidRDefault="00216205" w:rsidP="00216205">
            <w:pPr>
              <w:keepNext/>
              <w:keepLines/>
              <w:rPr>
                <w:rFonts w:ascii="Arial" w:hAnsi="Arial" w:cs="Arial"/>
                <w:b/>
              </w:rPr>
            </w:pPr>
            <w:r w:rsidRPr="001E0929">
              <w:rPr>
                <w:rFonts w:ascii="Arial" w:hAnsi="Arial" w:cs="Arial"/>
                <w:b/>
              </w:rPr>
              <w:t>Mental Health &amp; Wellbeing Senior Support Worker</w:t>
            </w:r>
          </w:p>
        </w:tc>
      </w:tr>
      <w:tr w:rsidR="00B57FB4" w:rsidRPr="00093027" w14:paraId="59E74C49" w14:textId="77777777" w:rsidTr="00093027">
        <w:trPr>
          <w:cantSplit/>
          <w:trHeight w:val="414"/>
        </w:trPr>
        <w:tc>
          <w:tcPr>
            <w:tcW w:w="3369" w:type="dxa"/>
            <w:vMerge/>
          </w:tcPr>
          <w:p w14:paraId="72A1B6BC" w14:textId="77777777" w:rsidR="00B57FB4" w:rsidRPr="00093027" w:rsidRDefault="00B57FB4">
            <w:pPr>
              <w:keepNext/>
              <w:keepLines/>
              <w:jc w:val="center"/>
              <w:rPr>
                <w:rFonts w:ascii="Arial" w:hAnsi="Arial" w:cs="Arial"/>
                <w:b/>
              </w:rPr>
            </w:pPr>
          </w:p>
        </w:tc>
        <w:tc>
          <w:tcPr>
            <w:tcW w:w="3039" w:type="dxa"/>
          </w:tcPr>
          <w:p w14:paraId="40EC4854" w14:textId="77777777" w:rsidR="00B57FB4" w:rsidRPr="00093027" w:rsidRDefault="00B57FB4" w:rsidP="00093027">
            <w:pPr>
              <w:pStyle w:val="Heading2"/>
              <w:keepLines/>
              <w:spacing w:line="360" w:lineRule="auto"/>
              <w:rPr>
                <w:rFonts w:ascii="Arial" w:hAnsi="Arial" w:cs="Arial"/>
                <w:b w:val="0"/>
                <w:sz w:val="24"/>
              </w:rPr>
            </w:pPr>
            <w:r w:rsidRPr="00093027">
              <w:rPr>
                <w:rFonts w:ascii="Arial" w:hAnsi="Arial" w:cs="Arial"/>
                <w:b w:val="0"/>
                <w:sz w:val="24"/>
              </w:rPr>
              <w:t>Department(s)/Location</w:t>
            </w:r>
          </w:p>
        </w:tc>
        <w:tc>
          <w:tcPr>
            <w:tcW w:w="3623" w:type="dxa"/>
          </w:tcPr>
          <w:p w14:paraId="439F8612" w14:textId="77777777" w:rsidR="00216205" w:rsidRPr="00216205" w:rsidRDefault="00216205" w:rsidP="00093027">
            <w:pPr>
              <w:keepNext/>
              <w:keepLines/>
              <w:spacing w:line="360" w:lineRule="auto"/>
              <w:rPr>
                <w:rFonts w:ascii="Arial" w:hAnsi="Arial" w:cs="Arial"/>
                <w:b/>
              </w:rPr>
            </w:pPr>
            <w:r>
              <w:rPr>
                <w:rFonts w:ascii="Arial" w:hAnsi="Arial" w:cs="Arial"/>
                <w:b/>
              </w:rPr>
              <w:t>Perth &amp; Kinross Health &amp; Social Care Partnership</w:t>
            </w:r>
          </w:p>
        </w:tc>
      </w:tr>
      <w:tr w:rsidR="00786B9A" w:rsidRPr="00093027" w14:paraId="53611014" w14:textId="77777777" w:rsidTr="00093027">
        <w:trPr>
          <w:cantSplit/>
          <w:trHeight w:val="414"/>
        </w:trPr>
        <w:tc>
          <w:tcPr>
            <w:tcW w:w="3369" w:type="dxa"/>
            <w:vMerge/>
          </w:tcPr>
          <w:p w14:paraId="19666E01" w14:textId="77777777" w:rsidR="00786B9A" w:rsidRPr="00093027" w:rsidRDefault="00786B9A">
            <w:pPr>
              <w:keepNext/>
              <w:keepLines/>
              <w:jc w:val="center"/>
              <w:rPr>
                <w:rFonts w:ascii="Arial" w:hAnsi="Arial" w:cs="Arial"/>
                <w:b/>
              </w:rPr>
            </w:pPr>
          </w:p>
        </w:tc>
        <w:tc>
          <w:tcPr>
            <w:tcW w:w="3039" w:type="dxa"/>
          </w:tcPr>
          <w:p w14:paraId="0996DBE8" w14:textId="77777777" w:rsidR="00786B9A" w:rsidRPr="00093027" w:rsidRDefault="00786B9A" w:rsidP="00093027">
            <w:pPr>
              <w:pStyle w:val="Heading2"/>
              <w:keepLines/>
              <w:spacing w:line="360" w:lineRule="auto"/>
              <w:rPr>
                <w:rFonts w:ascii="Arial" w:hAnsi="Arial" w:cs="Arial"/>
                <w:b w:val="0"/>
                <w:sz w:val="24"/>
              </w:rPr>
            </w:pPr>
            <w:r w:rsidRPr="00093027">
              <w:rPr>
                <w:rFonts w:ascii="Arial" w:hAnsi="Arial" w:cs="Arial"/>
                <w:b w:val="0"/>
                <w:sz w:val="24"/>
              </w:rPr>
              <w:t>Number of Job Holders</w:t>
            </w:r>
          </w:p>
        </w:tc>
        <w:tc>
          <w:tcPr>
            <w:tcW w:w="3623" w:type="dxa"/>
          </w:tcPr>
          <w:p w14:paraId="7B7F07F4" w14:textId="77777777" w:rsidR="00786B9A" w:rsidRPr="00216205" w:rsidRDefault="00083C7A" w:rsidP="00216205">
            <w:pPr>
              <w:keepNext/>
              <w:keepLines/>
              <w:spacing w:line="360" w:lineRule="auto"/>
              <w:rPr>
                <w:rFonts w:ascii="Arial" w:hAnsi="Arial" w:cs="Arial"/>
                <w:b/>
              </w:rPr>
            </w:pPr>
            <w:r>
              <w:rPr>
                <w:rFonts w:ascii="Arial" w:hAnsi="Arial" w:cs="Arial"/>
                <w:b/>
              </w:rPr>
              <w:t>6</w:t>
            </w:r>
          </w:p>
        </w:tc>
      </w:tr>
      <w:tr w:rsidR="00B57FB4" w:rsidRPr="00093027" w14:paraId="61C47D83" w14:textId="77777777" w:rsidTr="00093027">
        <w:trPr>
          <w:cantSplit/>
          <w:trHeight w:val="414"/>
        </w:trPr>
        <w:tc>
          <w:tcPr>
            <w:tcW w:w="3369" w:type="dxa"/>
            <w:vMerge/>
          </w:tcPr>
          <w:p w14:paraId="4DB2B398" w14:textId="77777777" w:rsidR="00B57FB4" w:rsidRPr="00093027" w:rsidRDefault="00B57FB4">
            <w:pPr>
              <w:keepNext/>
              <w:keepLines/>
              <w:jc w:val="center"/>
              <w:rPr>
                <w:rFonts w:ascii="Arial" w:hAnsi="Arial" w:cs="Arial"/>
                <w:b/>
              </w:rPr>
            </w:pPr>
          </w:p>
        </w:tc>
        <w:tc>
          <w:tcPr>
            <w:tcW w:w="3039" w:type="dxa"/>
          </w:tcPr>
          <w:p w14:paraId="5BA0B060" w14:textId="77777777" w:rsidR="00B57FB4" w:rsidRPr="00093027" w:rsidRDefault="00786B9A" w:rsidP="00093027">
            <w:pPr>
              <w:pStyle w:val="Heading2"/>
              <w:keepLines/>
              <w:spacing w:line="360" w:lineRule="auto"/>
              <w:rPr>
                <w:rFonts w:ascii="Arial" w:hAnsi="Arial" w:cs="Arial"/>
                <w:b w:val="0"/>
                <w:sz w:val="24"/>
              </w:rPr>
            </w:pPr>
            <w:r w:rsidRPr="00093027">
              <w:rPr>
                <w:rFonts w:ascii="Arial" w:hAnsi="Arial" w:cs="Arial"/>
                <w:b w:val="0"/>
                <w:sz w:val="24"/>
              </w:rPr>
              <w:t>CAJE</w:t>
            </w:r>
          </w:p>
        </w:tc>
        <w:tc>
          <w:tcPr>
            <w:tcW w:w="3623" w:type="dxa"/>
          </w:tcPr>
          <w:p w14:paraId="3E9B2AC4" w14:textId="77777777" w:rsidR="00B57FB4" w:rsidRPr="00093027" w:rsidRDefault="00216205" w:rsidP="00093027">
            <w:pPr>
              <w:keepNext/>
              <w:keepLines/>
              <w:spacing w:line="360" w:lineRule="auto"/>
              <w:rPr>
                <w:rFonts w:ascii="Arial" w:hAnsi="Arial" w:cs="Arial"/>
                <w:b/>
              </w:rPr>
            </w:pPr>
            <w:r w:rsidRPr="001E0929">
              <w:rPr>
                <w:rFonts w:ascii="Arial" w:hAnsi="Arial" w:cs="Arial"/>
                <w:b/>
                <w:color w:val="1D1D1D"/>
              </w:rPr>
              <w:t>SC06 -4209N</w:t>
            </w:r>
          </w:p>
        </w:tc>
      </w:tr>
      <w:tr w:rsidR="00B57FB4" w:rsidRPr="00093027" w14:paraId="2BCEC06B" w14:textId="77777777" w:rsidTr="00093027">
        <w:tc>
          <w:tcPr>
            <w:tcW w:w="10031" w:type="dxa"/>
            <w:gridSpan w:val="3"/>
          </w:tcPr>
          <w:p w14:paraId="4A100266" w14:textId="77777777" w:rsidR="00B57FB4" w:rsidRDefault="00B57FB4">
            <w:pPr>
              <w:keepNext/>
              <w:keepLines/>
              <w:numPr>
                <w:ilvl w:val="0"/>
                <w:numId w:val="8"/>
              </w:numPr>
              <w:rPr>
                <w:rFonts w:ascii="Arial" w:hAnsi="Arial" w:cs="Arial"/>
                <w:b/>
              </w:rPr>
            </w:pPr>
            <w:r w:rsidRPr="00093027">
              <w:rPr>
                <w:rFonts w:ascii="Arial" w:hAnsi="Arial" w:cs="Arial"/>
                <w:b/>
              </w:rPr>
              <w:t>JOB PURPOSE</w:t>
            </w:r>
          </w:p>
          <w:p w14:paraId="6338EDE7" w14:textId="77777777" w:rsidR="005904CF" w:rsidRDefault="005904CF" w:rsidP="005904CF">
            <w:pPr>
              <w:keepNext/>
              <w:keepLines/>
              <w:ind w:left="360"/>
              <w:rPr>
                <w:rFonts w:ascii="Arial" w:hAnsi="Arial" w:cs="Arial"/>
                <w:b/>
              </w:rPr>
            </w:pPr>
          </w:p>
          <w:p w14:paraId="1A0B9182" w14:textId="77777777" w:rsidR="00216205" w:rsidRPr="001E0929" w:rsidRDefault="00216205" w:rsidP="00216205">
            <w:pPr>
              <w:pStyle w:val="Default"/>
              <w:ind w:left="360"/>
            </w:pPr>
            <w:r w:rsidRPr="001E0929">
              <w:t xml:space="preserve">Positive mental health and wellbeing at a population level can reduce health inequalities and improve wider outcomes in relation to physical health, social cohesion and economic productivity. </w:t>
            </w:r>
          </w:p>
          <w:p w14:paraId="48D9F2DB" w14:textId="77777777" w:rsidR="00216205" w:rsidRPr="001E0929" w:rsidRDefault="00216205" w:rsidP="00216205">
            <w:pPr>
              <w:pStyle w:val="Default"/>
              <w:ind w:left="360"/>
            </w:pPr>
          </w:p>
          <w:p w14:paraId="6C469219" w14:textId="77777777" w:rsidR="005904CF" w:rsidRDefault="00216205" w:rsidP="005904CF">
            <w:pPr>
              <w:pStyle w:val="Default"/>
              <w:ind w:left="360"/>
            </w:pPr>
            <w:r w:rsidRPr="001E0929">
              <w:t>The post holder’s role contributes to this key agenda by:</w:t>
            </w:r>
          </w:p>
          <w:p w14:paraId="6A5FC16A" w14:textId="77777777" w:rsidR="005904CF" w:rsidRDefault="00216205" w:rsidP="005904CF">
            <w:pPr>
              <w:pStyle w:val="Default"/>
              <w:numPr>
                <w:ilvl w:val="0"/>
                <w:numId w:val="42"/>
              </w:numPr>
            </w:pPr>
            <w:r w:rsidRPr="001E0929">
              <w:t>Working with people to enhance their quality of life and personal resilience enabling engagement in opportunities for personal development and social inclusion within the wider community.</w:t>
            </w:r>
          </w:p>
          <w:p w14:paraId="768BF4EB" w14:textId="77777777" w:rsidR="005904CF" w:rsidRDefault="00216205" w:rsidP="005904CF">
            <w:pPr>
              <w:pStyle w:val="Default"/>
              <w:numPr>
                <w:ilvl w:val="0"/>
                <w:numId w:val="42"/>
              </w:numPr>
            </w:pPr>
            <w:r w:rsidRPr="001E0929">
              <w:t>Facilitating meaningful and individualised opportunities for people with a range of needs across a multitude of domains.</w:t>
            </w:r>
          </w:p>
          <w:p w14:paraId="723FCD69" w14:textId="77777777" w:rsidR="005904CF" w:rsidRDefault="00216205" w:rsidP="005904CF">
            <w:pPr>
              <w:pStyle w:val="Default"/>
              <w:numPr>
                <w:ilvl w:val="0"/>
                <w:numId w:val="42"/>
              </w:numPr>
            </w:pPr>
            <w:r w:rsidRPr="001E0929">
              <w:t xml:space="preserve">Building social capital across Perth and Kinross through the development, implementation and facilitation of </w:t>
            </w:r>
            <w:r w:rsidR="005904CF" w:rsidRPr="001E0929">
              <w:t>community-based</w:t>
            </w:r>
            <w:r w:rsidRPr="001E0929">
              <w:t xml:space="preserve"> opportunities with a range of agencies and services including multiple third sector initiatives. </w:t>
            </w:r>
          </w:p>
          <w:p w14:paraId="14B820AB" w14:textId="77777777" w:rsidR="005904CF" w:rsidRDefault="00216205" w:rsidP="005904CF">
            <w:pPr>
              <w:pStyle w:val="Default"/>
              <w:numPr>
                <w:ilvl w:val="0"/>
                <w:numId w:val="42"/>
              </w:numPr>
            </w:pPr>
            <w:r w:rsidRPr="001E0929">
              <w:t xml:space="preserve">Developing, co-ordinating and delivering focused group work, </w:t>
            </w:r>
            <w:r w:rsidR="005904CF" w:rsidRPr="001E0929">
              <w:t>self-development</w:t>
            </w:r>
            <w:r w:rsidRPr="001E0929">
              <w:t xml:space="preserve"> courses and training sessions within communities.</w:t>
            </w:r>
          </w:p>
          <w:p w14:paraId="76CA0CC5" w14:textId="77777777" w:rsidR="00D16B17" w:rsidRDefault="00216205" w:rsidP="005904CF">
            <w:pPr>
              <w:pStyle w:val="Default"/>
              <w:numPr>
                <w:ilvl w:val="0"/>
                <w:numId w:val="42"/>
              </w:numPr>
            </w:pPr>
            <w:r w:rsidRPr="001E0929">
              <w:t>Providing supervision to volunteers including peer mentors.</w:t>
            </w:r>
          </w:p>
          <w:p w14:paraId="4058DACD" w14:textId="77777777" w:rsidR="005904CF" w:rsidRPr="00216205" w:rsidRDefault="005904CF" w:rsidP="005904CF">
            <w:pPr>
              <w:pStyle w:val="Default"/>
              <w:ind w:left="720"/>
            </w:pPr>
          </w:p>
        </w:tc>
      </w:tr>
      <w:tr w:rsidR="00B57FB4" w:rsidRPr="00093027" w14:paraId="29947F6F" w14:textId="77777777" w:rsidTr="00093027">
        <w:tc>
          <w:tcPr>
            <w:tcW w:w="10031" w:type="dxa"/>
            <w:gridSpan w:val="3"/>
          </w:tcPr>
          <w:p w14:paraId="35B88976" w14:textId="77777777" w:rsidR="00B57FB4" w:rsidRDefault="00B57FB4">
            <w:pPr>
              <w:keepNext/>
              <w:keepLines/>
              <w:numPr>
                <w:ilvl w:val="0"/>
                <w:numId w:val="8"/>
              </w:numPr>
              <w:rPr>
                <w:rFonts w:ascii="Arial" w:hAnsi="Arial" w:cs="Arial"/>
                <w:b/>
              </w:rPr>
            </w:pPr>
            <w:r w:rsidRPr="00093027">
              <w:rPr>
                <w:rFonts w:ascii="Arial" w:hAnsi="Arial" w:cs="Arial"/>
                <w:b/>
              </w:rPr>
              <w:t>ORGANISATIONAL POSITION</w:t>
            </w:r>
          </w:p>
          <w:p w14:paraId="037E3D60" w14:textId="77777777" w:rsidR="005904CF" w:rsidRDefault="005904CF" w:rsidP="005904CF">
            <w:pPr>
              <w:keepNext/>
              <w:keepLines/>
              <w:ind w:left="360"/>
              <w:rPr>
                <w:rFonts w:ascii="Arial" w:hAnsi="Arial" w:cs="Arial"/>
                <w:b/>
              </w:rPr>
            </w:pPr>
          </w:p>
          <w:p w14:paraId="1D05469F" w14:textId="77777777" w:rsidR="00216205" w:rsidRDefault="00216205" w:rsidP="00216205">
            <w:pPr>
              <w:pStyle w:val="Header"/>
              <w:tabs>
                <w:tab w:val="clear" w:pos="4153"/>
                <w:tab w:val="clear" w:pos="8306"/>
              </w:tabs>
              <w:jc w:val="center"/>
              <w:rPr>
                <w:rFonts w:ascii="Arial" w:hAnsi="Arial" w:cs="Arial"/>
                <w:bCs/>
              </w:rPr>
            </w:pPr>
            <w:r w:rsidRPr="00216205">
              <w:rPr>
                <w:rFonts w:ascii="Arial" w:hAnsi="Arial" w:cs="Arial"/>
                <w:bCs/>
              </w:rPr>
              <w:t>Clinical &amp; Professional Team Manager</w:t>
            </w:r>
          </w:p>
          <w:p w14:paraId="6E7304D2" w14:textId="77777777" w:rsidR="00216205" w:rsidRPr="00216205" w:rsidRDefault="00216205" w:rsidP="00216205">
            <w:pPr>
              <w:pStyle w:val="Header"/>
              <w:tabs>
                <w:tab w:val="clear" w:pos="4153"/>
                <w:tab w:val="clear" w:pos="8306"/>
              </w:tabs>
              <w:jc w:val="center"/>
              <w:rPr>
                <w:rFonts w:ascii="Arial" w:hAnsi="Arial" w:cs="Arial"/>
                <w:bCs/>
              </w:rPr>
            </w:pPr>
          </w:p>
          <w:p w14:paraId="4D8CDBEF" w14:textId="77777777" w:rsidR="00216205" w:rsidRDefault="00216205" w:rsidP="00216205">
            <w:pPr>
              <w:jc w:val="center"/>
              <w:rPr>
                <w:rFonts w:ascii="Arial" w:hAnsi="Arial" w:cs="Arial"/>
              </w:rPr>
            </w:pPr>
            <w:r w:rsidRPr="00216205">
              <w:rPr>
                <w:rFonts w:ascii="Arial" w:hAnsi="Arial" w:cs="Arial"/>
              </w:rPr>
              <w:t>Team Lead</w:t>
            </w:r>
          </w:p>
          <w:p w14:paraId="2FDE2C2D" w14:textId="77777777" w:rsidR="00216205" w:rsidRPr="00216205" w:rsidRDefault="00216205" w:rsidP="00216205">
            <w:pPr>
              <w:jc w:val="center"/>
              <w:rPr>
                <w:rFonts w:ascii="Arial" w:hAnsi="Arial" w:cs="Arial"/>
              </w:rPr>
            </w:pPr>
          </w:p>
          <w:p w14:paraId="795197B5" w14:textId="77777777" w:rsidR="00216205" w:rsidRDefault="00216205" w:rsidP="00216205">
            <w:pPr>
              <w:jc w:val="center"/>
              <w:rPr>
                <w:rFonts w:ascii="Arial" w:hAnsi="Arial" w:cs="Arial"/>
              </w:rPr>
            </w:pPr>
            <w:r w:rsidRPr="00216205">
              <w:rPr>
                <w:rFonts w:ascii="Arial" w:hAnsi="Arial" w:cs="Arial"/>
              </w:rPr>
              <w:t>Registered Staff</w:t>
            </w:r>
          </w:p>
          <w:p w14:paraId="4A35E108" w14:textId="77777777" w:rsidR="00216205" w:rsidRPr="00216205" w:rsidRDefault="00216205" w:rsidP="00216205">
            <w:pPr>
              <w:jc w:val="center"/>
              <w:rPr>
                <w:rFonts w:ascii="Arial" w:hAnsi="Arial" w:cs="Arial"/>
              </w:rPr>
            </w:pPr>
          </w:p>
          <w:p w14:paraId="1006C780" w14:textId="77777777" w:rsidR="00216205" w:rsidRDefault="00216205" w:rsidP="00216205">
            <w:pPr>
              <w:pStyle w:val="Header"/>
              <w:tabs>
                <w:tab w:val="clear" w:pos="4153"/>
                <w:tab w:val="clear" w:pos="8306"/>
              </w:tabs>
              <w:jc w:val="center"/>
              <w:rPr>
                <w:rFonts w:ascii="Arial" w:hAnsi="Arial" w:cs="Arial"/>
                <w:b/>
              </w:rPr>
            </w:pPr>
            <w:r w:rsidRPr="00216205">
              <w:rPr>
                <w:rFonts w:ascii="Arial" w:hAnsi="Arial" w:cs="Arial"/>
                <w:b/>
              </w:rPr>
              <w:t>Mental Health &amp; Wellbeing Senior Support Worker</w:t>
            </w:r>
          </w:p>
          <w:p w14:paraId="6F2039F0" w14:textId="77777777" w:rsidR="00216205" w:rsidRPr="00216205" w:rsidRDefault="00216205" w:rsidP="00216205">
            <w:pPr>
              <w:pStyle w:val="Header"/>
              <w:tabs>
                <w:tab w:val="clear" w:pos="4153"/>
                <w:tab w:val="clear" w:pos="8306"/>
              </w:tabs>
              <w:jc w:val="center"/>
              <w:rPr>
                <w:rFonts w:ascii="Arial" w:hAnsi="Arial" w:cs="Arial"/>
                <w:b/>
              </w:rPr>
            </w:pPr>
          </w:p>
          <w:p w14:paraId="425B8E1E" w14:textId="77777777" w:rsidR="00216205" w:rsidRPr="00216205" w:rsidRDefault="00216205" w:rsidP="00216205">
            <w:pPr>
              <w:pStyle w:val="Header"/>
              <w:jc w:val="center"/>
              <w:rPr>
                <w:rFonts w:ascii="Arial" w:hAnsi="Arial" w:cs="Arial"/>
              </w:rPr>
            </w:pPr>
            <w:r w:rsidRPr="00216205">
              <w:rPr>
                <w:rFonts w:ascii="Arial" w:hAnsi="Arial" w:cs="Arial"/>
                <w:bCs/>
              </w:rPr>
              <w:t>Community Support Worker</w:t>
            </w:r>
          </w:p>
          <w:p w14:paraId="4D67FE52" w14:textId="77777777" w:rsidR="005D13FF" w:rsidRPr="00093027" w:rsidRDefault="005D13FF">
            <w:pPr>
              <w:keepNext/>
              <w:keepLines/>
              <w:rPr>
                <w:rFonts w:ascii="Arial" w:hAnsi="Arial" w:cs="Arial"/>
                <w:b/>
              </w:rPr>
            </w:pPr>
          </w:p>
        </w:tc>
      </w:tr>
      <w:tr w:rsidR="00B57FB4" w:rsidRPr="00093027" w14:paraId="095FED94" w14:textId="77777777" w:rsidTr="00093027">
        <w:tc>
          <w:tcPr>
            <w:tcW w:w="10031" w:type="dxa"/>
            <w:gridSpan w:val="3"/>
          </w:tcPr>
          <w:p w14:paraId="40E99187" w14:textId="77777777" w:rsidR="005904CF" w:rsidRDefault="00B57FB4" w:rsidP="005904CF">
            <w:pPr>
              <w:keepNext/>
              <w:keepLines/>
              <w:numPr>
                <w:ilvl w:val="0"/>
                <w:numId w:val="8"/>
              </w:numPr>
              <w:rPr>
                <w:rFonts w:ascii="Arial" w:hAnsi="Arial" w:cs="Arial"/>
                <w:b/>
              </w:rPr>
            </w:pPr>
            <w:r w:rsidRPr="00093027">
              <w:rPr>
                <w:rFonts w:ascii="Arial" w:hAnsi="Arial" w:cs="Arial"/>
                <w:b/>
              </w:rPr>
              <w:lastRenderedPageBreak/>
              <w:t>SCOPE AND RANGE</w:t>
            </w:r>
          </w:p>
          <w:p w14:paraId="5B80B777" w14:textId="77777777" w:rsidR="005904CF" w:rsidRDefault="005904CF" w:rsidP="005904CF">
            <w:pPr>
              <w:keepNext/>
              <w:keepLines/>
              <w:ind w:left="360"/>
              <w:rPr>
                <w:rFonts w:ascii="Arial" w:hAnsi="Arial" w:cs="Arial"/>
                <w:lang w:val="en-US"/>
              </w:rPr>
            </w:pPr>
          </w:p>
          <w:p w14:paraId="740B3EBF" w14:textId="77777777" w:rsidR="00216205" w:rsidRPr="005904CF" w:rsidRDefault="005904CF" w:rsidP="005904CF">
            <w:pPr>
              <w:keepNext/>
              <w:keepLines/>
              <w:ind w:left="360"/>
              <w:rPr>
                <w:rFonts w:ascii="Arial" w:hAnsi="Arial" w:cs="Arial"/>
                <w:b/>
              </w:rPr>
            </w:pPr>
            <w:r>
              <w:rPr>
                <w:rFonts w:ascii="Arial" w:hAnsi="Arial" w:cs="Arial"/>
                <w:lang w:val="en-US"/>
              </w:rPr>
              <w:t>T</w:t>
            </w:r>
            <w:r w:rsidR="00216205" w:rsidRPr="005904CF">
              <w:rPr>
                <w:rFonts w:ascii="Arial" w:hAnsi="Arial" w:cs="Arial"/>
                <w:lang w:val="en-US"/>
              </w:rPr>
              <w:t>he Perth and Kinross Integrated Care Teams are locally based, integrated, multi-agency teams which include GP’s, Pharmacies and the Third and Independent Sector. Our Teams work together to facilitate opportunities for more personalised, joined up support for people and this post will have a particular focus on mental health and wellbeing early intervention and prevention.</w:t>
            </w:r>
          </w:p>
          <w:p w14:paraId="6E732284" w14:textId="77777777" w:rsidR="00AF714E" w:rsidRDefault="00AF714E" w:rsidP="00216205">
            <w:pPr>
              <w:keepNext/>
              <w:keepLines/>
              <w:ind w:left="360"/>
              <w:rPr>
                <w:rFonts w:ascii="Arial" w:hAnsi="Arial" w:cs="Arial"/>
                <w:lang w:val="en-US"/>
              </w:rPr>
            </w:pPr>
          </w:p>
          <w:p w14:paraId="520008FB" w14:textId="77777777" w:rsidR="00B57FB4" w:rsidRDefault="00216205" w:rsidP="00216205">
            <w:pPr>
              <w:keepNext/>
              <w:keepLines/>
              <w:ind w:left="360"/>
              <w:rPr>
                <w:rFonts w:ascii="Arial" w:hAnsi="Arial" w:cs="Arial"/>
                <w:lang w:val="en-US"/>
              </w:rPr>
            </w:pPr>
            <w:r w:rsidRPr="00216205">
              <w:rPr>
                <w:rFonts w:ascii="Arial" w:hAnsi="Arial" w:cs="Arial"/>
                <w:lang w:val="en-US"/>
              </w:rPr>
              <w:t>The post holder will engage in a wide and varied range of activities/opportunities across social, recreational, sporting, employment, and educational domains.</w:t>
            </w:r>
            <w:r w:rsidR="005904CF">
              <w:rPr>
                <w:rFonts w:ascii="Arial" w:hAnsi="Arial" w:cs="Arial"/>
                <w:lang w:val="en-US"/>
              </w:rPr>
              <w:t xml:space="preserve"> </w:t>
            </w:r>
            <w:r w:rsidRPr="00216205">
              <w:rPr>
                <w:rFonts w:ascii="Arial" w:hAnsi="Arial" w:cs="Arial"/>
                <w:lang w:val="en-US"/>
              </w:rPr>
              <w:t>They will seek to develop new activities and opportunities based on local intelligence and will work in partnership with a range of people to provide individual and group opportunities in communities.</w:t>
            </w:r>
          </w:p>
          <w:p w14:paraId="666555BB" w14:textId="77777777" w:rsidR="005904CF" w:rsidRDefault="005904CF" w:rsidP="00216205">
            <w:pPr>
              <w:keepNext/>
              <w:keepLines/>
              <w:ind w:left="360"/>
              <w:rPr>
                <w:rFonts w:ascii="Arial" w:hAnsi="Arial" w:cs="Arial"/>
                <w:lang w:val="en-US"/>
              </w:rPr>
            </w:pPr>
          </w:p>
          <w:p w14:paraId="5896CAE3" w14:textId="77777777" w:rsidR="00AF714E" w:rsidRDefault="00AF714E" w:rsidP="00216205">
            <w:pPr>
              <w:keepNext/>
              <w:keepLines/>
              <w:ind w:left="360"/>
              <w:rPr>
                <w:rFonts w:ascii="Arial" w:hAnsi="Arial" w:cs="Arial"/>
                <w:lang w:val="en-US"/>
              </w:rPr>
            </w:pPr>
            <w:r>
              <w:rPr>
                <w:rFonts w:ascii="Arial" w:hAnsi="Arial" w:cs="Arial"/>
                <w:lang w:val="en-US"/>
              </w:rPr>
              <w:t>Post holder will be required to work in a range of settings concluding working in local GP practices.</w:t>
            </w:r>
          </w:p>
          <w:p w14:paraId="2BF24C25" w14:textId="77777777" w:rsidR="00AF714E" w:rsidRPr="00093027" w:rsidRDefault="00AF714E" w:rsidP="00216205">
            <w:pPr>
              <w:keepNext/>
              <w:keepLines/>
              <w:ind w:left="360"/>
              <w:rPr>
                <w:rFonts w:ascii="Arial" w:hAnsi="Arial" w:cs="Arial"/>
                <w:b/>
              </w:rPr>
            </w:pPr>
          </w:p>
        </w:tc>
      </w:tr>
      <w:tr w:rsidR="00B57FB4" w:rsidRPr="00093027" w14:paraId="4C78A7D5" w14:textId="77777777" w:rsidTr="00093027">
        <w:trPr>
          <w:trHeight w:val="1645"/>
        </w:trPr>
        <w:tc>
          <w:tcPr>
            <w:tcW w:w="10031" w:type="dxa"/>
            <w:gridSpan w:val="3"/>
          </w:tcPr>
          <w:p w14:paraId="4029FAD7" w14:textId="77777777" w:rsidR="00B57FB4" w:rsidRDefault="00B57FB4">
            <w:pPr>
              <w:keepNext/>
              <w:keepLines/>
              <w:numPr>
                <w:ilvl w:val="0"/>
                <w:numId w:val="8"/>
              </w:numPr>
              <w:rPr>
                <w:rFonts w:ascii="Arial" w:hAnsi="Arial" w:cs="Arial"/>
                <w:b/>
              </w:rPr>
            </w:pPr>
            <w:r w:rsidRPr="00093027">
              <w:rPr>
                <w:rFonts w:ascii="Arial" w:hAnsi="Arial" w:cs="Arial"/>
                <w:b/>
              </w:rPr>
              <w:lastRenderedPageBreak/>
              <w:t>MAIN DUTIES/RESPONSIBILITIES</w:t>
            </w:r>
          </w:p>
          <w:p w14:paraId="2588ED2A" w14:textId="77777777" w:rsidR="00216205" w:rsidRPr="005904CF" w:rsidRDefault="00216205" w:rsidP="00216205">
            <w:pPr>
              <w:keepNext/>
              <w:keepLines/>
              <w:ind w:left="360"/>
              <w:rPr>
                <w:rFonts w:ascii="Arial" w:hAnsi="Arial" w:cs="Arial"/>
                <w:b/>
              </w:rPr>
            </w:pPr>
          </w:p>
          <w:p w14:paraId="10FF1CAF"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lang w:eastAsia="en-GB"/>
              </w:rPr>
              <w:t>Build hope inspiring relationships with people acknowledging their personal journey and focusing on their individual strengths and aspirations.</w:t>
            </w:r>
          </w:p>
          <w:p w14:paraId="25FC106F"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Work with people to enhance their quality of life and personal resilience through engagement in meaningful opportunities for personal development and social inclusion within the wider community.</w:t>
            </w:r>
          </w:p>
          <w:p w14:paraId="520F4844"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 xml:space="preserve">On an individual and group work basis, develop, implement and facilitate </w:t>
            </w:r>
            <w:r w:rsidR="005904CF" w:rsidRPr="005904CF">
              <w:rPr>
                <w:rFonts w:ascii="Arial" w:hAnsi="Arial" w:cs="Arial"/>
                <w:sz w:val="24"/>
                <w:szCs w:val="24"/>
              </w:rPr>
              <w:t>community-based</w:t>
            </w:r>
            <w:r w:rsidRPr="005904CF">
              <w:rPr>
                <w:rFonts w:ascii="Arial" w:hAnsi="Arial" w:cs="Arial"/>
                <w:sz w:val="24"/>
                <w:szCs w:val="24"/>
              </w:rPr>
              <w:t xml:space="preserve"> opportunities with a range of agencies and services including multiple third sector initiatives. </w:t>
            </w:r>
          </w:p>
          <w:p w14:paraId="2F543FA8"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 xml:space="preserve">Ensure people are supported to plan and implement pathways and facilitate full engagement with mainstream </w:t>
            </w:r>
            <w:r w:rsidR="005904CF" w:rsidRPr="005904CF">
              <w:rPr>
                <w:rFonts w:ascii="Arial" w:hAnsi="Arial" w:cs="Arial"/>
                <w:sz w:val="24"/>
                <w:szCs w:val="24"/>
              </w:rPr>
              <w:t>community-based</w:t>
            </w:r>
            <w:r w:rsidRPr="005904CF">
              <w:rPr>
                <w:rFonts w:ascii="Arial" w:hAnsi="Arial" w:cs="Arial"/>
                <w:sz w:val="24"/>
                <w:szCs w:val="24"/>
              </w:rPr>
              <w:t xml:space="preserve"> opportunities.</w:t>
            </w:r>
          </w:p>
          <w:p w14:paraId="4E1AD989"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Assess, implement and evaluate plans of care with people ensuring any actions arising out of reviews are implemented.</w:t>
            </w:r>
          </w:p>
          <w:p w14:paraId="77183DE0"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Implement interventions such as health promotion, stress/distress management, behavioural activation, health behaviour change strategies, graded exposure with individuals and groups.</w:t>
            </w:r>
          </w:p>
          <w:p w14:paraId="780AA3CC"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Individually develop and maintain good relationships with people, communities, carers, families and a range of agencies including multiple third sector initiatives to affect the highest attainable mental health and wellbeing and to meet the specific needs of individuals and communities.</w:t>
            </w:r>
          </w:p>
          <w:p w14:paraId="4B3AB8D4" w14:textId="77777777" w:rsidR="005904CF" w:rsidRPr="005904CF" w:rsidRDefault="00D93127"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Directly liaise with the Primary Care Mental Health and Wellbeing Nursing Service providing specific interventions as required</w:t>
            </w:r>
            <w:r w:rsidR="005904CF" w:rsidRPr="005904CF">
              <w:rPr>
                <w:rFonts w:ascii="Arial" w:hAnsi="Arial" w:cs="Arial"/>
                <w:sz w:val="24"/>
                <w:szCs w:val="24"/>
              </w:rPr>
              <w:t>.</w:t>
            </w:r>
          </w:p>
          <w:p w14:paraId="26D17043"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In consultation with people, make referrals to appropriate services or agencies</w:t>
            </w:r>
            <w:r w:rsidR="005904CF" w:rsidRPr="005904CF">
              <w:rPr>
                <w:rFonts w:ascii="Arial" w:hAnsi="Arial" w:cs="Arial"/>
                <w:sz w:val="24"/>
                <w:szCs w:val="24"/>
              </w:rPr>
              <w:t>.</w:t>
            </w:r>
          </w:p>
          <w:p w14:paraId="4BCC8C9C"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 xml:space="preserve">Maintain an up to date knowledge base of </w:t>
            </w:r>
            <w:r w:rsidR="005904CF" w:rsidRPr="005904CF">
              <w:rPr>
                <w:rFonts w:ascii="Arial" w:hAnsi="Arial" w:cs="Arial"/>
                <w:sz w:val="24"/>
                <w:szCs w:val="24"/>
              </w:rPr>
              <w:t>community-based</w:t>
            </w:r>
            <w:r w:rsidRPr="005904CF">
              <w:rPr>
                <w:rFonts w:ascii="Arial" w:hAnsi="Arial" w:cs="Arial"/>
                <w:sz w:val="24"/>
                <w:szCs w:val="24"/>
              </w:rPr>
              <w:t xml:space="preserve"> activities, opportunities and services, acting as a resource to people.</w:t>
            </w:r>
          </w:p>
          <w:p w14:paraId="013B2773"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Respect the individuality, values, cultural and religious diversity of people and communities and contribute to the provision of a service sensitive to those needs.</w:t>
            </w:r>
          </w:p>
          <w:p w14:paraId="55651408"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Provide confidential and professionally written communication to referrers as appropriate.</w:t>
            </w:r>
          </w:p>
          <w:p w14:paraId="21BE6C06"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Work proactively with people on discharge planning.</w:t>
            </w:r>
          </w:p>
          <w:p w14:paraId="2142DD73"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Identify to the Line Manager, any gaps within community provision.</w:t>
            </w:r>
          </w:p>
          <w:p w14:paraId="1D365241"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Maintain accurate records adhering to NHS Tayside Record Keeping Policy and local guidelines</w:t>
            </w:r>
            <w:r w:rsidR="005904CF" w:rsidRPr="005904CF">
              <w:rPr>
                <w:rFonts w:ascii="Arial" w:hAnsi="Arial" w:cs="Arial"/>
                <w:sz w:val="24"/>
                <w:szCs w:val="24"/>
              </w:rPr>
              <w:t>.</w:t>
            </w:r>
          </w:p>
          <w:p w14:paraId="47FE5A69"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Organise own-delegated workload and be responsible for own areas of service delivery, and plans the activity and workload of other support staff when required.</w:t>
            </w:r>
          </w:p>
          <w:p w14:paraId="03DF3CF9"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Participate in the teaching of learners and support staff.</w:t>
            </w:r>
          </w:p>
          <w:p w14:paraId="2632D33B"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Actively participate in the performance development and review process an</w:t>
            </w:r>
            <w:r w:rsidR="005904CF" w:rsidRPr="005904CF">
              <w:rPr>
                <w:rFonts w:ascii="Arial" w:hAnsi="Arial" w:cs="Arial"/>
                <w:sz w:val="24"/>
                <w:szCs w:val="24"/>
              </w:rPr>
              <w:t xml:space="preserve">d </w:t>
            </w:r>
            <w:r w:rsidRPr="005904CF">
              <w:rPr>
                <w:rFonts w:ascii="Arial" w:hAnsi="Arial" w:cs="Arial"/>
                <w:sz w:val="24"/>
                <w:szCs w:val="24"/>
              </w:rPr>
              <w:t>undertake relevant activities to meet personal learning objectives agreed with supervisor.</w:t>
            </w:r>
          </w:p>
          <w:p w14:paraId="06DE4FCF"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Participate regularly</w:t>
            </w:r>
            <w:r w:rsidRPr="005904CF">
              <w:rPr>
                <w:rFonts w:ascii="Arial" w:hAnsi="Arial" w:cs="Arial"/>
                <w:color w:val="FF0000"/>
                <w:sz w:val="24"/>
                <w:szCs w:val="24"/>
              </w:rPr>
              <w:t xml:space="preserve"> </w:t>
            </w:r>
            <w:r w:rsidRPr="005904CF">
              <w:rPr>
                <w:rFonts w:ascii="Arial" w:hAnsi="Arial" w:cs="Arial"/>
                <w:sz w:val="24"/>
                <w:szCs w:val="24"/>
              </w:rPr>
              <w:t>in formal and informal supervision with the Line Manager.</w:t>
            </w:r>
          </w:p>
          <w:p w14:paraId="19A875B8"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Undertake training in order to understand improvement methodology and other appropriate training opportunities based on personal learning and service plans including annual compulsory updates.</w:t>
            </w:r>
          </w:p>
          <w:p w14:paraId="6EB8CC30"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lastRenderedPageBreak/>
              <w:t>Assist in the co-ordination of data collection and the collation of this information for formal and informal reports.</w:t>
            </w:r>
          </w:p>
          <w:p w14:paraId="427E3E0E" w14:textId="77777777" w:rsidR="005904CF"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Assist with the planning of multi-agency events in the localities to promote opportunities to consult with people about their needs and expectation</w:t>
            </w:r>
          </w:p>
          <w:p w14:paraId="001F793B" w14:textId="77777777" w:rsidR="00FD3D04" w:rsidRPr="005904CF" w:rsidRDefault="00216205" w:rsidP="005904CF">
            <w:pPr>
              <w:pStyle w:val="ListParagraph"/>
              <w:numPr>
                <w:ilvl w:val="0"/>
                <w:numId w:val="42"/>
              </w:numPr>
              <w:autoSpaceDE w:val="0"/>
              <w:autoSpaceDN w:val="0"/>
              <w:adjustRightInd w:val="0"/>
              <w:rPr>
                <w:rFonts w:ascii="Arial" w:hAnsi="Arial" w:cs="Arial"/>
                <w:sz w:val="24"/>
                <w:szCs w:val="24"/>
                <w:lang w:eastAsia="en-GB"/>
              </w:rPr>
            </w:pPr>
            <w:r w:rsidRPr="005904CF">
              <w:rPr>
                <w:rFonts w:ascii="Arial" w:hAnsi="Arial" w:cs="Arial"/>
                <w:sz w:val="24"/>
                <w:szCs w:val="24"/>
              </w:rPr>
              <w:t xml:space="preserve">Comply with all NHS Tayside, National, Local and Departmental Policies, Procedures, Codes and Guidelines. </w:t>
            </w:r>
          </w:p>
          <w:p w14:paraId="527A6D40" w14:textId="77777777" w:rsidR="00FD3D04" w:rsidRPr="00093027" w:rsidRDefault="00FD3D04" w:rsidP="00786B9A">
            <w:pPr>
              <w:keepNext/>
              <w:keepLines/>
              <w:ind w:left="360"/>
              <w:rPr>
                <w:rFonts w:ascii="Arial" w:hAnsi="Arial" w:cs="Arial"/>
                <w:b/>
              </w:rPr>
            </w:pPr>
            <w:r w:rsidRPr="00093027">
              <w:rPr>
                <w:rFonts w:ascii="Arial" w:hAnsi="Arial" w:cs="Arial"/>
                <w:b/>
              </w:rPr>
              <w:t>Induction Standards &amp; Code of Conduct</w:t>
            </w:r>
          </w:p>
          <w:p w14:paraId="3DBE1F85" w14:textId="77777777" w:rsidR="00FD3D04" w:rsidRDefault="00FD3D04" w:rsidP="00786B9A">
            <w:pPr>
              <w:keepNext/>
              <w:keepLines/>
              <w:ind w:left="360"/>
              <w:rPr>
                <w:rFonts w:ascii="Arial" w:hAnsi="Arial" w:cs="Arial"/>
              </w:rPr>
            </w:pPr>
            <w:r w:rsidRPr="00093027">
              <w:rPr>
                <w:rFonts w:ascii="Arial" w:hAnsi="Arial" w:cs="Arial"/>
              </w:rPr>
              <w:t>Your performance must comply with the national “Mandatory Induction Standards for Healthcare Support Workers 2009” and with the Code of Conduct for Healthcare Support Workers.</w:t>
            </w:r>
          </w:p>
          <w:p w14:paraId="41CC0F6D" w14:textId="77777777" w:rsidR="005D13FF" w:rsidRPr="005D13FF" w:rsidRDefault="005D13FF" w:rsidP="00B53390">
            <w:pPr>
              <w:ind w:left="390"/>
              <w:rPr>
                <w:rFonts w:ascii="Arial" w:hAnsi="Arial" w:cs="Arial"/>
              </w:rPr>
            </w:pPr>
          </w:p>
        </w:tc>
      </w:tr>
      <w:tr w:rsidR="00B57FB4" w:rsidRPr="00093027" w14:paraId="0B4A920D" w14:textId="77777777" w:rsidTr="00093027">
        <w:tc>
          <w:tcPr>
            <w:tcW w:w="10031" w:type="dxa"/>
            <w:gridSpan w:val="3"/>
          </w:tcPr>
          <w:p w14:paraId="4BCB6B0C" w14:textId="77777777" w:rsidR="00B57FB4" w:rsidRDefault="00B57FB4">
            <w:pPr>
              <w:keepNext/>
              <w:keepLines/>
              <w:numPr>
                <w:ilvl w:val="0"/>
                <w:numId w:val="8"/>
              </w:numPr>
              <w:rPr>
                <w:rFonts w:ascii="Arial" w:hAnsi="Arial" w:cs="Arial"/>
                <w:b/>
              </w:rPr>
            </w:pPr>
            <w:r w:rsidRPr="00093027">
              <w:rPr>
                <w:rFonts w:ascii="Arial" w:hAnsi="Arial" w:cs="Arial"/>
                <w:b/>
              </w:rPr>
              <w:lastRenderedPageBreak/>
              <w:t>COMMUNICATIONS AND RELATIONSHIPS</w:t>
            </w:r>
          </w:p>
          <w:p w14:paraId="55D68EF0" w14:textId="77777777" w:rsidR="00216205" w:rsidRDefault="00216205" w:rsidP="00216205">
            <w:pPr>
              <w:keepNext/>
              <w:keepLines/>
              <w:ind w:left="360"/>
              <w:rPr>
                <w:rFonts w:ascii="Arial" w:hAnsi="Arial" w:cs="Arial"/>
                <w:b/>
              </w:rPr>
            </w:pPr>
          </w:p>
          <w:p w14:paraId="23367664" w14:textId="77777777" w:rsidR="00216205" w:rsidRPr="005904CF" w:rsidRDefault="00216205" w:rsidP="005904CF">
            <w:pPr>
              <w:pStyle w:val="BodyText"/>
              <w:numPr>
                <w:ilvl w:val="0"/>
                <w:numId w:val="42"/>
              </w:numPr>
              <w:snapToGrid w:val="0"/>
              <w:rPr>
                <w:rStyle w:val="normalchar1"/>
                <w:rFonts w:ascii="Arial" w:hAnsi="Arial" w:cs="Arial"/>
                <w:lang w:val="en-US"/>
              </w:rPr>
            </w:pPr>
            <w:r w:rsidRPr="005904CF">
              <w:rPr>
                <w:rStyle w:val="normalchar1"/>
                <w:rFonts w:ascii="Arial" w:hAnsi="Arial" w:cs="Arial"/>
              </w:rPr>
              <w:t>Communicate effectively (written, electronic and verbal) with everyone in a way that respects their views, autonomy and culture. </w:t>
            </w:r>
          </w:p>
          <w:p w14:paraId="7B688EB3"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Encounter on a one-to-one basis, highly sensitive, highly complex, and highly contentious information.</w:t>
            </w:r>
          </w:p>
          <w:p w14:paraId="753767F4"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Encounter and deal effectively with unforeseen situations where people may become aggressive and/or severely distressed.</w:t>
            </w:r>
          </w:p>
          <w:p w14:paraId="699BF074"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For most of the day engage with people with mental health and wellbeing needs.</w:t>
            </w:r>
          </w:p>
          <w:p w14:paraId="1E6472E0"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 xml:space="preserve">Have the ability to develop sound therapeutic working relationships using highly developed skills such as empathy and a non-judgemental approach. </w:t>
            </w:r>
          </w:p>
          <w:p w14:paraId="0E97C1F6"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Develop and maintain good communications and working relationships with a wide range of people and communities</w:t>
            </w:r>
            <w:r w:rsidR="00083C7A" w:rsidRPr="005904CF">
              <w:rPr>
                <w:rFonts w:ascii="Arial" w:hAnsi="Arial" w:cs="Arial"/>
                <w:sz w:val="24"/>
              </w:rPr>
              <w:t xml:space="preserve"> and Primary Care Teams.</w:t>
            </w:r>
          </w:p>
          <w:p w14:paraId="6EF8B1E3"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Maintain appropriate relationship boundaries with people.</w:t>
            </w:r>
          </w:p>
          <w:p w14:paraId="55CD4228"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Have a sound awareness of when information requires to be escalated.</w:t>
            </w:r>
          </w:p>
          <w:p w14:paraId="3E6FD990"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Be aware for the need to respect confidentiality.</w:t>
            </w:r>
          </w:p>
          <w:p w14:paraId="63FA4BC4"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Be able to provide clear written clinical reports/letters.</w:t>
            </w:r>
          </w:p>
          <w:p w14:paraId="143991F8" w14:textId="77777777" w:rsidR="00216205" w:rsidRPr="005904CF" w:rsidRDefault="00216205" w:rsidP="005904CF">
            <w:pPr>
              <w:pStyle w:val="BodyText"/>
              <w:numPr>
                <w:ilvl w:val="0"/>
                <w:numId w:val="42"/>
              </w:numPr>
              <w:snapToGrid w:val="0"/>
              <w:rPr>
                <w:rFonts w:ascii="Arial" w:hAnsi="Arial" w:cs="Arial"/>
                <w:sz w:val="24"/>
                <w:lang w:val="en-US"/>
              </w:rPr>
            </w:pPr>
            <w:r w:rsidRPr="005904CF">
              <w:rPr>
                <w:rFonts w:ascii="Arial" w:hAnsi="Arial" w:cs="Arial"/>
                <w:sz w:val="24"/>
              </w:rPr>
              <w:t>Contribute to induction of new staff and clinical placements of students.</w:t>
            </w:r>
          </w:p>
          <w:p w14:paraId="7FA1A2EB" w14:textId="77777777" w:rsidR="00216205" w:rsidRPr="005904CF" w:rsidRDefault="00216205" w:rsidP="005904CF">
            <w:pPr>
              <w:pStyle w:val="ListParagraph"/>
              <w:numPr>
                <w:ilvl w:val="0"/>
                <w:numId w:val="42"/>
              </w:numPr>
              <w:rPr>
                <w:rFonts w:ascii="Arial" w:hAnsi="Arial" w:cs="Arial"/>
                <w:strike/>
                <w:sz w:val="24"/>
                <w:szCs w:val="24"/>
              </w:rPr>
            </w:pPr>
            <w:r w:rsidRPr="005904CF">
              <w:rPr>
                <w:rFonts w:ascii="Arial" w:hAnsi="Arial" w:cs="Arial"/>
                <w:sz w:val="24"/>
                <w:szCs w:val="24"/>
              </w:rPr>
              <w:t xml:space="preserve">Wide spectrum of communication channels including formal and informal report writing, letters/memo and telephone communications, chairing and contributing at meetings. </w:t>
            </w:r>
          </w:p>
          <w:p w14:paraId="76F40AAD" w14:textId="77777777" w:rsidR="00B57FB4" w:rsidRPr="005904CF" w:rsidRDefault="00216205" w:rsidP="005904CF">
            <w:pPr>
              <w:pStyle w:val="ListParagraph"/>
              <w:numPr>
                <w:ilvl w:val="0"/>
                <w:numId w:val="42"/>
              </w:numPr>
              <w:rPr>
                <w:rFonts w:ascii="Arial" w:hAnsi="Arial" w:cs="Arial"/>
                <w:b/>
              </w:rPr>
            </w:pPr>
            <w:r w:rsidRPr="005904CF">
              <w:rPr>
                <w:rFonts w:ascii="Arial" w:hAnsi="Arial" w:cs="Arial"/>
                <w:sz w:val="24"/>
                <w:szCs w:val="24"/>
              </w:rPr>
              <w:t>The post holder will be expected to liaise with a wide range of stakeholders within the Health &amp; Social Care Partnership, NHS Tayside, Local Government, users’ group and the independent sector.</w:t>
            </w:r>
          </w:p>
        </w:tc>
      </w:tr>
      <w:tr w:rsidR="00B57FB4" w:rsidRPr="00093027" w14:paraId="6D0D8B5F" w14:textId="77777777" w:rsidTr="00093027">
        <w:tc>
          <w:tcPr>
            <w:tcW w:w="10031" w:type="dxa"/>
            <w:gridSpan w:val="3"/>
            <w:tcBorders>
              <w:top w:val="single" w:sz="4" w:space="0" w:color="auto"/>
            </w:tcBorders>
          </w:tcPr>
          <w:p w14:paraId="46D1B24C" w14:textId="77777777" w:rsidR="0006795C" w:rsidRDefault="00B57FB4" w:rsidP="0006795C">
            <w:pPr>
              <w:keepNext/>
              <w:keepLines/>
              <w:numPr>
                <w:ilvl w:val="0"/>
                <w:numId w:val="8"/>
              </w:numPr>
              <w:rPr>
                <w:rFonts w:ascii="Arial" w:hAnsi="Arial" w:cs="Arial"/>
                <w:b/>
              </w:rPr>
            </w:pPr>
            <w:r w:rsidRPr="00093027">
              <w:rPr>
                <w:rFonts w:ascii="Arial" w:hAnsi="Arial" w:cs="Arial"/>
                <w:b/>
              </w:rPr>
              <w:t>KNOWLEDGE, TRAINING AND EXPERIENCE REQUIRED TO DO THE JOB</w:t>
            </w:r>
          </w:p>
          <w:p w14:paraId="75B1E293" w14:textId="77777777" w:rsidR="00216205" w:rsidRPr="000E2ED1" w:rsidRDefault="00216205" w:rsidP="00083C7A">
            <w:pPr>
              <w:snapToGrid w:val="0"/>
              <w:rPr>
                <w:rFonts w:ascii="Arial" w:hAnsi="Arial" w:cs="Arial"/>
                <w:color w:val="FF0000"/>
                <w:lang w:val="en-US"/>
              </w:rPr>
            </w:pPr>
          </w:p>
          <w:p w14:paraId="444E20DB"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rPr>
              <w:t>Have effective communication skills, written, verbal and non-verbal.</w:t>
            </w:r>
          </w:p>
          <w:p w14:paraId="044F4A5A"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rPr>
              <w:t>Work autonomously with individuals and groups in a range of settings.</w:t>
            </w:r>
          </w:p>
          <w:p w14:paraId="70E41B89"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rPr>
              <w:t>Have knowledge, understanding and experience of working with people with mental health and wellbeing needs (including diagnosis and treatments) and their families/carers.</w:t>
            </w:r>
          </w:p>
          <w:p w14:paraId="7A01437D"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rPr>
              <w:t>Have knowledge and understanding of health and social care systems gained through accredited learning or vocational health/social care experience.</w:t>
            </w:r>
          </w:p>
          <w:p w14:paraId="1D8701D5"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rPr>
              <w:t>Attend compulsory training as required by NHS Tayside.</w:t>
            </w:r>
          </w:p>
          <w:p w14:paraId="5F5DFFC0"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rPr>
              <w:t xml:space="preserve">Have an awareness and knowledge of risk management issues relating to working in the community with people experiencing mental health and wellbeing needs. </w:t>
            </w:r>
          </w:p>
          <w:p w14:paraId="34294B82"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rPr>
              <w:t>Have knowledge of other agencies and organisations and the ability to liaise and network with these on a frequent bases.</w:t>
            </w:r>
          </w:p>
          <w:p w14:paraId="2F427D24"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rPr>
              <w:t>Competent in the use of IT including Microsoft Word, Excel, PowerPoint and the ability to interpret a range of data both qualitative and quantitative.</w:t>
            </w:r>
          </w:p>
          <w:p w14:paraId="24C7896C" w14:textId="77777777" w:rsidR="00216205" w:rsidRPr="005904CF" w:rsidRDefault="00216205" w:rsidP="005904CF">
            <w:pPr>
              <w:pStyle w:val="ListParagraph"/>
              <w:numPr>
                <w:ilvl w:val="0"/>
                <w:numId w:val="42"/>
              </w:numPr>
              <w:snapToGrid w:val="0"/>
              <w:rPr>
                <w:rFonts w:ascii="Arial" w:hAnsi="Arial" w:cs="Arial"/>
                <w:sz w:val="24"/>
                <w:szCs w:val="24"/>
                <w:lang w:val="en-US"/>
              </w:rPr>
            </w:pPr>
            <w:r w:rsidRPr="005904CF">
              <w:rPr>
                <w:rFonts w:ascii="Arial" w:hAnsi="Arial" w:cs="Arial"/>
                <w:sz w:val="24"/>
                <w:szCs w:val="24"/>
                <w:lang w:val="en-US"/>
              </w:rPr>
              <w:t>Be highly organised and have good planning skills.</w:t>
            </w:r>
          </w:p>
          <w:p w14:paraId="15EFC8AE" w14:textId="77777777" w:rsidR="00216205" w:rsidRPr="005904CF" w:rsidRDefault="00216205" w:rsidP="005904CF">
            <w:pPr>
              <w:pStyle w:val="ListParagraph"/>
              <w:numPr>
                <w:ilvl w:val="0"/>
                <w:numId w:val="42"/>
              </w:numPr>
              <w:rPr>
                <w:rFonts w:ascii="Arial" w:hAnsi="Arial" w:cs="Arial"/>
                <w:b/>
                <w:sz w:val="24"/>
                <w:szCs w:val="24"/>
              </w:rPr>
            </w:pPr>
            <w:r w:rsidRPr="005904CF">
              <w:rPr>
                <w:rFonts w:ascii="Arial" w:hAnsi="Arial" w:cs="Arial"/>
                <w:sz w:val="24"/>
                <w:szCs w:val="24"/>
              </w:rPr>
              <w:t xml:space="preserve">Able to work independently and use own initiative. </w:t>
            </w:r>
          </w:p>
          <w:p w14:paraId="2AF289E3" w14:textId="77777777" w:rsidR="00216205" w:rsidRPr="005904CF" w:rsidRDefault="00216205" w:rsidP="005904CF">
            <w:pPr>
              <w:pStyle w:val="ListParagraph"/>
              <w:numPr>
                <w:ilvl w:val="0"/>
                <w:numId w:val="42"/>
              </w:numPr>
              <w:rPr>
                <w:rFonts w:ascii="Arial" w:hAnsi="Arial" w:cs="Arial"/>
                <w:b/>
                <w:sz w:val="24"/>
                <w:szCs w:val="24"/>
              </w:rPr>
            </w:pPr>
            <w:r w:rsidRPr="005904CF">
              <w:rPr>
                <w:rFonts w:ascii="Arial" w:hAnsi="Arial" w:cs="Arial"/>
                <w:bCs/>
                <w:sz w:val="24"/>
                <w:szCs w:val="24"/>
              </w:rPr>
              <w:t>Mandatory compliance with the Induction Standards and the Code of Conduct of Healthcare Support Workers.</w:t>
            </w:r>
          </w:p>
          <w:p w14:paraId="35A098AA" w14:textId="77777777" w:rsidR="00B57FB4" w:rsidRPr="005904CF" w:rsidRDefault="005904CF" w:rsidP="005904CF">
            <w:pPr>
              <w:pStyle w:val="ListParagraph"/>
              <w:numPr>
                <w:ilvl w:val="0"/>
                <w:numId w:val="42"/>
              </w:numPr>
              <w:rPr>
                <w:rFonts w:ascii="Arial" w:hAnsi="Arial" w:cs="Arial"/>
              </w:rPr>
            </w:pPr>
            <w:r w:rsidRPr="005904CF">
              <w:rPr>
                <w:rFonts w:ascii="Arial" w:hAnsi="Arial" w:cs="Arial"/>
                <w:sz w:val="24"/>
                <w:szCs w:val="24"/>
              </w:rPr>
              <w:t>Well-honed</w:t>
            </w:r>
            <w:r w:rsidR="00216205" w:rsidRPr="005904CF">
              <w:rPr>
                <w:rFonts w:ascii="Arial" w:hAnsi="Arial" w:cs="Arial"/>
                <w:sz w:val="24"/>
                <w:szCs w:val="24"/>
              </w:rPr>
              <w:t xml:space="preserve"> negotiation skills.</w:t>
            </w:r>
          </w:p>
        </w:tc>
      </w:tr>
      <w:tr w:rsidR="00B57FB4" w:rsidRPr="00093027" w14:paraId="40FD2ADB" w14:textId="77777777" w:rsidTr="00093027">
        <w:tc>
          <w:tcPr>
            <w:tcW w:w="10031" w:type="dxa"/>
            <w:gridSpan w:val="3"/>
          </w:tcPr>
          <w:p w14:paraId="3BA89EA4" w14:textId="77777777" w:rsidR="00B57FB4" w:rsidRDefault="00B57FB4" w:rsidP="0006795C">
            <w:pPr>
              <w:keepNext/>
              <w:keepLines/>
              <w:numPr>
                <w:ilvl w:val="0"/>
                <w:numId w:val="10"/>
              </w:numPr>
              <w:rPr>
                <w:rFonts w:ascii="Arial" w:hAnsi="Arial" w:cs="Arial"/>
                <w:b/>
              </w:rPr>
            </w:pPr>
            <w:r w:rsidRPr="00093027">
              <w:rPr>
                <w:rFonts w:ascii="Arial" w:hAnsi="Arial" w:cs="Arial"/>
                <w:b/>
              </w:rPr>
              <w:lastRenderedPageBreak/>
              <w:t xml:space="preserve"> SYSTEMS AND EQUIPMENT</w:t>
            </w:r>
          </w:p>
          <w:p w14:paraId="4EDADF68" w14:textId="77777777" w:rsidR="00216205" w:rsidRDefault="00216205" w:rsidP="00216205">
            <w:pPr>
              <w:keepNext/>
              <w:keepLines/>
              <w:ind w:left="360"/>
              <w:rPr>
                <w:rFonts w:ascii="Arial" w:hAnsi="Arial" w:cs="Arial"/>
                <w:b/>
              </w:rPr>
            </w:pPr>
          </w:p>
          <w:p w14:paraId="3DB96CDA" w14:textId="77777777" w:rsidR="00216205" w:rsidRPr="001E0929" w:rsidRDefault="00216205" w:rsidP="00216205">
            <w:pPr>
              <w:numPr>
                <w:ilvl w:val="0"/>
                <w:numId w:val="34"/>
              </w:numPr>
              <w:ind w:right="72"/>
              <w:jc w:val="both"/>
              <w:rPr>
                <w:rFonts w:ascii="Arial" w:hAnsi="Arial" w:cs="Arial"/>
              </w:rPr>
            </w:pPr>
            <w:r w:rsidRPr="001E0929">
              <w:rPr>
                <w:rFonts w:ascii="Arial" w:hAnsi="Arial" w:cs="Arial"/>
              </w:rPr>
              <w:t>IT skills including the ability to use Word, Excel, Powerpoint.</w:t>
            </w:r>
          </w:p>
          <w:p w14:paraId="0D91B965" w14:textId="77777777" w:rsidR="00216205" w:rsidRPr="001E0929" w:rsidRDefault="00216205" w:rsidP="00216205">
            <w:pPr>
              <w:numPr>
                <w:ilvl w:val="0"/>
                <w:numId w:val="34"/>
              </w:numPr>
              <w:ind w:right="72"/>
              <w:jc w:val="both"/>
              <w:rPr>
                <w:rFonts w:ascii="Arial" w:hAnsi="Arial" w:cs="Arial"/>
              </w:rPr>
            </w:pPr>
            <w:r w:rsidRPr="001E0929">
              <w:rPr>
                <w:rFonts w:ascii="Arial" w:hAnsi="Arial" w:cs="Arial"/>
              </w:rPr>
              <w:t>Mobile phones.</w:t>
            </w:r>
          </w:p>
          <w:p w14:paraId="2A821522" w14:textId="77777777" w:rsidR="00216205" w:rsidRPr="001E0929" w:rsidRDefault="00216205" w:rsidP="00216205">
            <w:pPr>
              <w:numPr>
                <w:ilvl w:val="0"/>
                <w:numId w:val="34"/>
              </w:numPr>
              <w:ind w:right="72"/>
              <w:jc w:val="both"/>
              <w:rPr>
                <w:rFonts w:ascii="Arial" w:hAnsi="Arial" w:cs="Arial"/>
              </w:rPr>
            </w:pPr>
            <w:r w:rsidRPr="001E0929">
              <w:rPr>
                <w:rFonts w:ascii="Arial" w:hAnsi="Arial" w:cs="Arial"/>
              </w:rPr>
              <w:t>Technology Enabled Care.</w:t>
            </w:r>
          </w:p>
          <w:p w14:paraId="5B719117" w14:textId="77777777" w:rsidR="00216205" w:rsidRPr="001E0929" w:rsidRDefault="00216205" w:rsidP="00216205">
            <w:pPr>
              <w:numPr>
                <w:ilvl w:val="0"/>
                <w:numId w:val="34"/>
              </w:numPr>
              <w:ind w:right="72"/>
              <w:jc w:val="both"/>
              <w:rPr>
                <w:rFonts w:ascii="Arial" w:hAnsi="Arial" w:cs="Arial"/>
              </w:rPr>
            </w:pPr>
            <w:r w:rsidRPr="001E0929">
              <w:rPr>
                <w:rFonts w:ascii="Arial" w:hAnsi="Arial" w:cs="Arial"/>
              </w:rPr>
              <w:t>E-Mail system communications.</w:t>
            </w:r>
          </w:p>
          <w:p w14:paraId="2ED81418" w14:textId="77777777" w:rsidR="00216205" w:rsidRPr="001E0929" w:rsidRDefault="00216205" w:rsidP="00216205">
            <w:pPr>
              <w:numPr>
                <w:ilvl w:val="0"/>
                <w:numId w:val="34"/>
              </w:numPr>
              <w:ind w:right="72"/>
              <w:jc w:val="both"/>
              <w:rPr>
                <w:rFonts w:ascii="Arial" w:hAnsi="Arial" w:cs="Arial"/>
              </w:rPr>
            </w:pPr>
            <w:r w:rsidRPr="001E0929">
              <w:rPr>
                <w:rFonts w:ascii="Arial" w:hAnsi="Arial" w:cs="Arial"/>
              </w:rPr>
              <w:t>Recording regular on-going statistics and data, analysing this material and submission of these on designated templates and reports within allocated timescales.</w:t>
            </w:r>
          </w:p>
          <w:p w14:paraId="3287B669" w14:textId="77777777" w:rsidR="00216205" w:rsidRPr="001E0929" w:rsidRDefault="00216205" w:rsidP="00216205">
            <w:pPr>
              <w:numPr>
                <w:ilvl w:val="0"/>
                <w:numId w:val="34"/>
              </w:numPr>
              <w:ind w:right="72"/>
              <w:jc w:val="both"/>
              <w:rPr>
                <w:rFonts w:ascii="Arial" w:hAnsi="Arial" w:cs="Arial"/>
              </w:rPr>
            </w:pPr>
            <w:r w:rsidRPr="001E0929">
              <w:rPr>
                <w:rFonts w:ascii="Arial" w:hAnsi="Arial" w:cs="Arial"/>
              </w:rPr>
              <w:t>Computerised Risk Management Systems.</w:t>
            </w:r>
          </w:p>
          <w:p w14:paraId="1B6D9DE2" w14:textId="77777777" w:rsidR="00216205" w:rsidRPr="001E0929" w:rsidRDefault="00216205" w:rsidP="00216205">
            <w:pPr>
              <w:numPr>
                <w:ilvl w:val="0"/>
                <w:numId w:val="34"/>
              </w:numPr>
              <w:ind w:right="72"/>
              <w:jc w:val="both"/>
              <w:rPr>
                <w:rFonts w:ascii="Arial" w:hAnsi="Arial" w:cs="Arial"/>
              </w:rPr>
            </w:pPr>
            <w:r w:rsidRPr="001E0929">
              <w:rPr>
                <w:rFonts w:ascii="Arial" w:hAnsi="Arial" w:cs="Arial"/>
              </w:rPr>
              <w:t>Lone Worker policy, risk management alarm systems and local protocols.</w:t>
            </w:r>
          </w:p>
          <w:p w14:paraId="574EA25E" w14:textId="77777777" w:rsidR="00216205" w:rsidRPr="001E0929" w:rsidRDefault="00216205" w:rsidP="00216205">
            <w:pPr>
              <w:numPr>
                <w:ilvl w:val="0"/>
                <w:numId w:val="34"/>
              </w:numPr>
              <w:ind w:right="72"/>
              <w:jc w:val="both"/>
              <w:rPr>
                <w:rFonts w:ascii="Arial" w:hAnsi="Arial" w:cs="Arial"/>
              </w:rPr>
            </w:pPr>
            <w:r w:rsidRPr="001E0929">
              <w:rPr>
                <w:rFonts w:ascii="Arial" w:hAnsi="Arial" w:cs="Arial"/>
              </w:rPr>
              <w:t>Health &amp; Social Care Records.</w:t>
            </w:r>
          </w:p>
          <w:p w14:paraId="7EB7E3FC" w14:textId="77777777" w:rsidR="00216205" w:rsidRDefault="00216205" w:rsidP="00216205">
            <w:pPr>
              <w:numPr>
                <w:ilvl w:val="0"/>
                <w:numId w:val="34"/>
              </w:numPr>
              <w:ind w:right="72"/>
              <w:jc w:val="both"/>
              <w:rPr>
                <w:rFonts w:ascii="Arial" w:hAnsi="Arial" w:cs="Arial"/>
              </w:rPr>
            </w:pPr>
            <w:r w:rsidRPr="001E0929">
              <w:rPr>
                <w:rFonts w:ascii="Arial" w:hAnsi="Arial" w:cs="Arial"/>
              </w:rPr>
              <w:t>Multifunction photocopier, Laptop, Projector, display boards</w:t>
            </w:r>
            <w:r w:rsidR="005904CF">
              <w:rPr>
                <w:rFonts w:ascii="Arial" w:hAnsi="Arial" w:cs="Arial"/>
              </w:rPr>
              <w:t>.</w:t>
            </w:r>
          </w:p>
          <w:p w14:paraId="6FB233B4" w14:textId="77777777" w:rsidR="00216205" w:rsidRPr="001E0929" w:rsidRDefault="00216205" w:rsidP="00216205">
            <w:pPr>
              <w:ind w:left="720" w:right="72"/>
              <w:jc w:val="both"/>
              <w:rPr>
                <w:rFonts w:ascii="Arial" w:hAnsi="Arial" w:cs="Arial"/>
              </w:rPr>
            </w:pPr>
            <w:r w:rsidRPr="001E0929">
              <w:rPr>
                <w:rFonts w:ascii="Arial" w:hAnsi="Arial" w:cs="Arial"/>
              </w:rPr>
              <w:t>.</w:t>
            </w:r>
          </w:p>
          <w:p w14:paraId="227675A8" w14:textId="77777777" w:rsidR="00FD3D04" w:rsidRPr="00093027" w:rsidRDefault="00FD3D04" w:rsidP="0006795C">
            <w:pPr>
              <w:ind w:left="360"/>
              <w:rPr>
                <w:rFonts w:ascii="Arial" w:hAnsi="Arial" w:cs="Arial"/>
                <w:b/>
              </w:rPr>
            </w:pPr>
            <w:r w:rsidRPr="00093027">
              <w:rPr>
                <w:rFonts w:ascii="Arial" w:hAnsi="Arial" w:cs="Arial"/>
                <w:b/>
              </w:rPr>
              <w:t>Responsibility for Records Management</w:t>
            </w:r>
          </w:p>
          <w:p w14:paraId="358C6BD9" w14:textId="7E70C127" w:rsidR="00B57FB4" w:rsidRDefault="00FD3D04" w:rsidP="00216205">
            <w:pPr>
              <w:ind w:left="360"/>
              <w:rPr>
                <w:rFonts w:ascii="Arial" w:hAnsi="Arial" w:cs="Arial"/>
              </w:rPr>
            </w:pPr>
            <w:r w:rsidRPr="00093027">
              <w:rPr>
                <w:rFonts w:ascii="Arial" w:hAnsi="Arial" w:cs="Arial"/>
              </w:rPr>
              <w:t xml:space="preserve">All records created </w:t>
            </w:r>
            <w:proofErr w:type="gramStart"/>
            <w:r w:rsidRPr="00093027">
              <w:rPr>
                <w:rFonts w:ascii="Arial" w:hAnsi="Arial" w:cs="Arial"/>
              </w:rPr>
              <w:t>in the course of</w:t>
            </w:r>
            <w:proofErr w:type="gramEnd"/>
            <w:r w:rsidRPr="00093027">
              <w:rPr>
                <w:rFonts w:ascii="Arial" w:hAnsi="Arial" w:cs="Arial"/>
              </w:rPr>
              <w:t xml:space="preserve"> the business of NHS Tayside are corporate records and are public records under the terms of the Public Records (Scotland) Act </w:t>
            </w:r>
            <w:r w:rsidR="00CA621B">
              <w:rPr>
                <w:rFonts w:ascii="Arial" w:hAnsi="Arial" w:cs="Arial"/>
              </w:rPr>
              <w:t>2011.</w:t>
            </w:r>
            <w:r w:rsidRPr="00093027">
              <w:rPr>
                <w:rFonts w:ascii="Arial" w:hAnsi="Arial" w:cs="Arial"/>
              </w:rPr>
              <w:t xml:space="preserve">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6712380D" w14:textId="77777777" w:rsidR="005904CF" w:rsidRPr="00093027" w:rsidRDefault="005904CF" w:rsidP="00216205">
            <w:pPr>
              <w:ind w:left="360"/>
              <w:rPr>
                <w:rFonts w:ascii="Arial" w:hAnsi="Arial" w:cs="Arial"/>
              </w:rPr>
            </w:pPr>
          </w:p>
        </w:tc>
      </w:tr>
      <w:tr w:rsidR="00B57FB4" w:rsidRPr="00093027" w14:paraId="57560D5A" w14:textId="77777777" w:rsidTr="00093027">
        <w:tc>
          <w:tcPr>
            <w:tcW w:w="10031" w:type="dxa"/>
            <w:gridSpan w:val="3"/>
          </w:tcPr>
          <w:p w14:paraId="4B61EF1F" w14:textId="77777777" w:rsidR="00B57FB4" w:rsidRDefault="00B57FB4" w:rsidP="0006795C">
            <w:pPr>
              <w:keepNext/>
              <w:keepLines/>
              <w:numPr>
                <w:ilvl w:val="0"/>
                <w:numId w:val="10"/>
              </w:numPr>
              <w:rPr>
                <w:rFonts w:ascii="Arial" w:hAnsi="Arial" w:cs="Arial"/>
                <w:b/>
              </w:rPr>
            </w:pPr>
            <w:r w:rsidRPr="00093027">
              <w:rPr>
                <w:rFonts w:ascii="Arial" w:hAnsi="Arial" w:cs="Arial"/>
                <w:b/>
              </w:rPr>
              <w:lastRenderedPageBreak/>
              <w:t>PHYSICAL DEMANDS OF THE JOB</w:t>
            </w:r>
          </w:p>
          <w:p w14:paraId="071F50C1" w14:textId="77777777" w:rsidR="00216205" w:rsidRDefault="00216205" w:rsidP="00216205">
            <w:pPr>
              <w:keepNext/>
              <w:keepLines/>
              <w:ind w:left="360"/>
              <w:rPr>
                <w:rFonts w:ascii="Arial" w:hAnsi="Arial" w:cs="Arial"/>
                <w:b/>
              </w:rPr>
            </w:pPr>
          </w:p>
          <w:p w14:paraId="5769C372" w14:textId="77777777" w:rsidR="00216205" w:rsidRPr="001E0929" w:rsidRDefault="00216205" w:rsidP="00216205">
            <w:pPr>
              <w:pStyle w:val="BodyText"/>
              <w:spacing w:line="264" w:lineRule="auto"/>
              <w:ind w:left="360"/>
              <w:rPr>
                <w:rFonts w:ascii="Arial" w:hAnsi="Arial" w:cs="Arial"/>
                <w:b/>
                <w:bCs/>
                <w:sz w:val="24"/>
              </w:rPr>
            </w:pPr>
            <w:r w:rsidRPr="001E0929">
              <w:rPr>
                <w:rFonts w:ascii="Arial" w:hAnsi="Arial" w:cs="Arial"/>
                <w:b/>
                <w:bCs/>
                <w:sz w:val="24"/>
              </w:rPr>
              <w:t>Physical Skills &amp; Demands</w:t>
            </w:r>
          </w:p>
          <w:p w14:paraId="0F7BC342" w14:textId="77777777" w:rsidR="00216205" w:rsidRPr="001E0929" w:rsidRDefault="00216205" w:rsidP="005904CF">
            <w:pPr>
              <w:pStyle w:val="BodyText"/>
              <w:numPr>
                <w:ilvl w:val="0"/>
                <w:numId w:val="34"/>
              </w:numPr>
              <w:spacing w:line="264" w:lineRule="auto"/>
              <w:rPr>
                <w:rFonts w:ascii="Arial" w:hAnsi="Arial" w:cs="Arial"/>
                <w:bCs/>
                <w:sz w:val="24"/>
              </w:rPr>
            </w:pPr>
            <w:r w:rsidRPr="001E0929">
              <w:rPr>
                <w:rFonts w:ascii="Arial" w:hAnsi="Arial" w:cs="Arial"/>
                <w:bCs/>
                <w:sz w:val="24"/>
              </w:rPr>
              <w:t>IT keyboard skills.</w:t>
            </w:r>
          </w:p>
          <w:p w14:paraId="19FE8276" w14:textId="77777777" w:rsidR="00216205" w:rsidRPr="001E0929" w:rsidRDefault="00216205" w:rsidP="005904CF">
            <w:pPr>
              <w:pStyle w:val="BodyText"/>
              <w:numPr>
                <w:ilvl w:val="0"/>
                <w:numId w:val="34"/>
              </w:numPr>
              <w:spacing w:line="264" w:lineRule="auto"/>
              <w:rPr>
                <w:rFonts w:ascii="Arial" w:hAnsi="Arial" w:cs="Arial"/>
                <w:bCs/>
                <w:sz w:val="24"/>
              </w:rPr>
            </w:pPr>
            <w:r w:rsidRPr="001E0929">
              <w:rPr>
                <w:rFonts w:ascii="Arial" w:hAnsi="Arial" w:cs="Arial"/>
                <w:sz w:val="24"/>
              </w:rPr>
              <w:t>Accompany people and participate in a range of activities.</w:t>
            </w:r>
          </w:p>
          <w:p w14:paraId="53DFA748" w14:textId="77777777" w:rsidR="00216205" w:rsidRPr="001E0929" w:rsidRDefault="00216205" w:rsidP="005904CF">
            <w:pPr>
              <w:pStyle w:val="BodyText"/>
              <w:numPr>
                <w:ilvl w:val="0"/>
                <w:numId w:val="34"/>
              </w:numPr>
              <w:spacing w:line="264" w:lineRule="auto"/>
              <w:rPr>
                <w:rFonts w:ascii="Arial" w:hAnsi="Arial" w:cs="Arial"/>
                <w:bCs/>
                <w:sz w:val="24"/>
              </w:rPr>
            </w:pPr>
            <w:r w:rsidRPr="001E0929">
              <w:rPr>
                <w:rFonts w:ascii="Arial" w:hAnsi="Arial" w:cs="Arial"/>
                <w:sz w:val="24"/>
              </w:rPr>
              <w:t>Moderate physical effort to manoeuvre equipment for meetings and presentations.</w:t>
            </w:r>
          </w:p>
          <w:p w14:paraId="46215AC2" w14:textId="77777777" w:rsidR="00216205" w:rsidRPr="001E0929" w:rsidRDefault="00216205" w:rsidP="005904CF">
            <w:pPr>
              <w:pStyle w:val="BodyText"/>
              <w:numPr>
                <w:ilvl w:val="0"/>
                <w:numId w:val="34"/>
              </w:numPr>
              <w:spacing w:line="264" w:lineRule="auto"/>
              <w:rPr>
                <w:rFonts w:ascii="Arial" w:hAnsi="Arial" w:cs="Arial"/>
                <w:bCs/>
                <w:sz w:val="24"/>
              </w:rPr>
            </w:pPr>
            <w:r w:rsidRPr="001E0929">
              <w:rPr>
                <w:rFonts w:ascii="Arial" w:hAnsi="Arial" w:cs="Arial"/>
                <w:sz w:val="24"/>
              </w:rPr>
              <w:t>Travel on a daily basis in all weather conditions.</w:t>
            </w:r>
          </w:p>
          <w:p w14:paraId="08A3AA02" w14:textId="77777777" w:rsidR="00216205" w:rsidRPr="001E0929" w:rsidRDefault="00216205" w:rsidP="00216205">
            <w:pPr>
              <w:pStyle w:val="BodyText"/>
              <w:suppressAutoHyphens/>
              <w:spacing w:line="264" w:lineRule="auto"/>
              <w:jc w:val="both"/>
              <w:rPr>
                <w:rFonts w:ascii="Arial" w:hAnsi="Arial" w:cs="Arial"/>
                <w:sz w:val="24"/>
              </w:rPr>
            </w:pPr>
          </w:p>
          <w:p w14:paraId="09BDC6ED" w14:textId="77777777" w:rsidR="00216205" w:rsidRPr="001E0929" w:rsidRDefault="00216205" w:rsidP="00216205">
            <w:pPr>
              <w:pStyle w:val="BodyText"/>
              <w:spacing w:line="264" w:lineRule="auto"/>
              <w:ind w:left="360"/>
              <w:rPr>
                <w:rFonts w:ascii="Arial" w:hAnsi="Arial" w:cs="Arial"/>
                <w:b/>
                <w:bCs/>
                <w:sz w:val="24"/>
              </w:rPr>
            </w:pPr>
            <w:r w:rsidRPr="001E0929">
              <w:rPr>
                <w:rFonts w:ascii="Arial" w:hAnsi="Arial" w:cs="Arial"/>
                <w:b/>
                <w:bCs/>
                <w:sz w:val="24"/>
              </w:rPr>
              <w:t>Mental Effort</w:t>
            </w:r>
          </w:p>
          <w:p w14:paraId="50852E6A" w14:textId="77777777" w:rsidR="00216205" w:rsidRPr="001E0929" w:rsidRDefault="00216205" w:rsidP="005904CF">
            <w:pPr>
              <w:pStyle w:val="BodyText"/>
              <w:numPr>
                <w:ilvl w:val="0"/>
                <w:numId w:val="34"/>
              </w:numPr>
              <w:spacing w:line="264" w:lineRule="auto"/>
              <w:rPr>
                <w:rFonts w:ascii="Arial" w:hAnsi="Arial" w:cs="Arial"/>
                <w:b/>
                <w:bCs/>
                <w:sz w:val="24"/>
              </w:rPr>
            </w:pPr>
            <w:r w:rsidRPr="001E0929">
              <w:rPr>
                <w:rFonts w:ascii="Arial" w:hAnsi="Arial" w:cs="Arial"/>
                <w:sz w:val="24"/>
              </w:rPr>
              <w:t>Maintain concentration required to see several people in one day with differing needs.</w:t>
            </w:r>
          </w:p>
          <w:p w14:paraId="20527AD1" w14:textId="77777777" w:rsidR="00216205" w:rsidRPr="001E0929" w:rsidRDefault="00216205" w:rsidP="005904CF">
            <w:pPr>
              <w:pStyle w:val="BodyText"/>
              <w:numPr>
                <w:ilvl w:val="0"/>
                <w:numId w:val="34"/>
              </w:numPr>
              <w:spacing w:line="264" w:lineRule="auto"/>
              <w:rPr>
                <w:rFonts w:ascii="Arial" w:hAnsi="Arial" w:cs="Arial"/>
                <w:b/>
                <w:bCs/>
                <w:sz w:val="24"/>
              </w:rPr>
            </w:pPr>
            <w:r w:rsidRPr="001E0929">
              <w:rPr>
                <w:rFonts w:ascii="Arial" w:hAnsi="Arial" w:cs="Arial"/>
                <w:sz w:val="24"/>
              </w:rPr>
              <w:t>Respond to non-predictable crisis situations.</w:t>
            </w:r>
          </w:p>
          <w:p w14:paraId="173E6365" w14:textId="77777777" w:rsidR="00216205" w:rsidRPr="001E0929" w:rsidRDefault="00216205" w:rsidP="005904CF">
            <w:pPr>
              <w:pStyle w:val="BodyText"/>
              <w:numPr>
                <w:ilvl w:val="0"/>
                <w:numId w:val="34"/>
              </w:numPr>
              <w:spacing w:line="264" w:lineRule="auto"/>
              <w:rPr>
                <w:rFonts w:ascii="Arial" w:hAnsi="Arial" w:cs="Arial"/>
                <w:b/>
                <w:bCs/>
                <w:sz w:val="24"/>
              </w:rPr>
            </w:pPr>
            <w:r w:rsidRPr="001E0929">
              <w:rPr>
                <w:rFonts w:ascii="Arial" w:hAnsi="Arial" w:cs="Arial"/>
                <w:sz w:val="24"/>
              </w:rPr>
              <w:t>Maintain concentration on writing records patient records/reports.</w:t>
            </w:r>
          </w:p>
          <w:p w14:paraId="4F77C766" w14:textId="77777777" w:rsidR="00216205" w:rsidRPr="001E0929" w:rsidRDefault="00216205" w:rsidP="005904CF">
            <w:pPr>
              <w:pStyle w:val="BodyText"/>
              <w:numPr>
                <w:ilvl w:val="0"/>
                <w:numId w:val="34"/>
              </w:numPr>
              <w:spacing w:line="264" w:lineRule="auto"/>
              <w:rPr>
                <w:rFonts w:ascii="Arial" w:hAnsi="Arial" w:cs="Arial"/>
                <w:b/>
                <w:bCs/>
                <w:sz w:val="24"/>
              </w:rPr>
            </w:pPr>
            <w:r w:rsidRPr="001E0929">
              <w:rPr>
                <w:rFonts w:ascii="Arial" w:hAnsi="Arial" w:cs="Arial"/>
                <w:sz w:val="24"/>
              </w:rPr>
              <w:t>Frequently maintain concentration required to listen to highly complex and sensitive issues in sessions with people often several times per day.</w:t>
            </w:r>
          </w:p>
          <w:p w14:paraId="41296640" w14:textId="77777777" w:rsidR="00216205" w:rsidRPr="001E0929" w:rsidRDefault="00216205" w:rsidP="005904CF">
            <w:pPr>
              <w:pStyle w:val="BodyText"/>
              <w:numPr>
                <w:ilvl w:val="0"/>
                <w:numId w:val="34"/>
              </w:numPr>
              <w:spacing w:line="264" w:lineRule="auto"/>
              <w:rPr>
                <w:rFonts w:ascii="Arial" w:hAnsi="Arial" w:cs="Arial"/>
                <w:b/>
                <w:bCs/>
                <w:sz w:val="24"/>
              </w:rPr>
            </w:pPr>
            <w:r w:rsidRPr="001E0929">
              <w:rPr>
                <w:rFonts w:ascii="Arial" w:hAnsi="Arial" w:cs="Arial"/>
                <w:sz w:val="24"/>
              </w:rPr>
              <w:t>Concentrating at computer for lengthy periods with frequent interruptions.</w:t>
            </w:r>
          </w:p>
          <w:p w14:paraId="6C44890D" w14:textId="77777777" w:rsidR="00216205" w:rsidRPr="001E0929" w:rsidRDefault="00216205" w:rsidP="00216205">
            <w:pPr>
              <w:pStyle w:val="BodyText"/>
              <w:spacing w:line="264" w:lineRule="auto"/>
              <w:ind w:left="720"/>
              <w:rPr>
                <w:rFonts w:ascii="Arial" w:hAnsi="Arial" w:cs="Arial"/>
                <w:b/>
                <w:bCs/>
                <w:sz w:val="24"/>
              </w:rPr>
            </w:pPr>
          </w:p>
          <w:p w14:paraId="1C4AB5D4" w14:textId="77777777" w:rsidR="00216205" w:rsidRPr="001E0929" w:rsidRDefault="00216205" w:rsidP="00216205">
            <w:pPr>
              <w:pStyle w:val="BodyText"/>
              <w:ind w:left="360"/>
              <w:rPr>
                <w:rFonts w:ascii="Arial" w:hAnsi="Arial" w:cs="Arial"/>
                <w:b/>
                <w:bCs/>
                <w:sz w:val="24"/>
              </w:rPr>
            </w:pPr>
            <w:r w:rsidRPr="001E0929">
              <w:rPr>
                <w:rFonts w:ascii="Arial" w:hAnsi="Arial" w:cs="Arial"/>
                <w:b/>
                <w:bCs/>
                <w:sz w:val="24"/>
              </w:rPr>
              <w:t>Emotional Effort</w:t>
            </w:r>
          </w:p>
          <w:p w14:paraId="792E5476"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Communicate with people with mental health and wellbeing needs and their families/carers.</w:t>
            </w:r>
          </w:p>
          <w:p w14:paraId="016B39E4"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Communicate with communities on a wide range of health and social care domains.</w:t>
            </w:r>
          </w:p>
          <w:p w14:paraId="09989F99"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Deal with people’s severe stress and distress.</w:t>
            </w:r>
          </w:p>
          <w:p w14:paraId="3F2F53CD"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At times be subjected to highly sensitive information about people's history and problems.</w:t>
            </w:r>
          </w:p>
          <w:p w14:paraId="15AEACB0"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Be lone working for parts of the day.</w:t>
            </w:r>
          </w:p>
          <w:p w14:paraId="6923A990" w14:textId="77777777" w:rsidR="00216205" w:rsidRPr="001E0929" w:rsidRDefault="00216205" w:rsidP="00216205">
            <w:pPr>
              <w:pStyle w:val="BodyText"/>
              <w:ind w:left="720"/>
              <w:rPr>
                <w:rFonts w:ascii="Arial" w:hAnsi="Arial" w:cs="Arial"/>
                <w:b/>
                <w:bCs/>
                <w:sz w:val="24"/>
              </w:rPr>
            </w:pPr>
          </w:p>
          <w:p w14:paraId="182CDA0C" w14:textId="77777777" w:rsidR="00216205" w:rsidRPr="001E0929" w:rsidRDefault="00216205" w:rsidP="00216205">
            <w:pPr>
              <w:pStyle w:val="BodyText"/>
              <w:ind w:left="360"/>
              <w:rPr>
                <w:rFonts w:ascii="Arial" w:hAnsi="Arial" w:cs="Arial"/>
                <w:b/>
                <w:bCs/>
                <w:sz w:val="24"/>
              </w:rPr>
            </w:pPr>
            <w:r w:rsidRPr="001E0929">
              <w:rPr>
                <w:rFonts w:ascii="Arial" w:hAnsi="Arial" w:cs="Arial"/>
                <w:b/>
                <w:bCs/>
                <w:sz w:val="24"/>
              </w:rPr>
              <w:t>Working Conditions</w:t>
            </w:r>
          </w:p>
          <w:p w14:paraId="0BB5C4F2"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Have potential exposure to verbal aggression.</w:t>
            </w:r>
          </w:p>
          <w:p w14:paraId="57512F6F"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Have potential exposure to verbal/physically aggressive behaviour on a daily basis.</w:t>
            </w:r>
          </w:p>
          <w:p w14:paraId="6095A604"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Have exposure to all weather conditions on a frequent basis.</w:t>
            </w:r>
          </w:p>
          <w:p w14:paraId="680EC87C"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Travel and traversing across a variety of localities.</w:t>
            </w:r>
          </w:p>
          <w:p w14:paraId="1A2E1F81" w14:textId="77777777" w:rsidR="00216205" w:rsidRPr="001E0929" w:rsidRDefault="00216205" w:rsidP="005904CF">
            <w:pPr>
              <w:pStyle w:val="BodyText"/>
              <w:numPr>
                <w:ilvl w:val="0"/>
                <w:numId w:val="34"/>
              </w:numPr>
              <w:rPr>
                <w:rFonts w:ascii="Arial" w:hAnsi="Arial" w:cs="Arial"/>
                <w:b/>
                <w:bCs/>
                <w:sz w:val="24"/>
              </w:rPr>
            </w:pPr>
            <w:r w:rsidRPr="001E0929">
              <w:rPr>
                <w:rFonts w:ascii="Arial" w:hAnsi="Arial" w:cs="Arial"/>
                <w:sz w:val="24"/>
              </w:rPr>
              <w:t>Have exposure to peoples' living conditions.</w:t>
            </w:r>
          </w:p>
          <w:p w14:paraId="767B6543" w14:textId="77777777" w:rsidR="00B57FB4" w:rsidRPr="00216205" w:rsidRDefault="00216205" w:rsidP="005904CF">
            <w:pPr>
              <w:pStyle w:val="BodyText"/>
              <w:numPr>
                <w:ilvl w:val="0"/>
                <w:numId w:val="34"/>
              </w:numPr>
              <w:rPr>
                <w:rFonts w:ascii="Arial" w:hAnsi="Arial" w:cs="Arial"/>
                <w:b/>
                <w:bCs/>
                <w:sz w:val="24"/>
              </w:rPr>
            </w:pPr>
            <w:r w:rsidRPr="001E0929">
              <w:rPr>
                <w:rFonts w:ascii="Arial" w:hAnsi="Arial" w:cs="Arial"/>
                <w:sz w:val="24"/>
              </w:rPr>
              <w:t>Have exposure to high-risk locations to fulfil treatment plans.</w:t>
            </w:r>
          </w:p>
          <w:p w14:paraId="76E8AD87" w14:textId="77777777" w:rsidR="00216205" w:rsidRPr="00216205" w:rsidRDefault="00216205" w:rsidP="00216205">
            <w:pPr>
              <w:pStyle w:val="BodyText"/>
              <w:ind w:left="720"/>
              <w:rPr>
                <w:rFonts w:ascii="Arial" w:hAnsi="Arial" w:cs="Arial"/>
                <w:b/>
                <w:bCs/>
                <w:sz w:val="24"/>
              </w:rPr>
            </w:pPr>
          </w:p>
        </w:tc>
      </w:tr>
      <w:tr w:rsidR="00B57FB4" w:rsidRPr="00093027" w14:paraId="7FF93595" w14:textId="77777777" w:rsidTr="00093027">
        <w:tc>
          <w:tcPr>
            <w:tcW w:w="10031" w:type="dxa"/>
            <w:gridSpan w:val="3"/>
          </w:tcPr>
          <w:p w14:paraId="1B4B1289" w14:textId="77777777" w:rsidR="00B57FB4" w:rsidRDefault="00B57FB4">
            <w:pPr>
              <w:keepNext/>
              <w:keepLines/>
              <w:numPr>
                <w:ilvl w:val="0"/>
                <w:numId w:val="10"/>
              </w:numPr>
              <w:rPr>
                <w:rFonts w:ascii="Arial" w:hAnsi="Arial" w:cs="Arial"/>
                <w:b/>
              </w:rPr>
            </w:pPr>
            <w:r w:rsidRPr="00093027">
              <w:rPr>
                <w:rFonts w:ascii="Arial" w:hAnsi="Arial" w:cs="Arial"/>
                <w:b/>
              </w:rPr>
              <w:lastRenderedPageBreak/>
              <w:t>DECISIONS AND JUDGEMENTS</w:t>
            </w:r>
          </w:p>
          <w:p w14:paraId="2A12C745" w14:textId="77777777" w:rsidR="00216205" w:rsidRDefault="00216205" w:rsidP="00216205">
            <w:pPr>
              <w:keepNext/>
              <w:keepLines/>
              <w:ind w:left="360"/>
              <w:rPr>
                <w:rFonts w:ascii="Arial" w:hAnsi="Arial" w:cs="Arial"/>
                <w:b/>
              </w:rPr>
            </w:pPr>
          </w:p>
          <w:p w14:paraId="2D737011"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Work will be carried out under the guidance of the professional responsible for the service delivery.</w:t>
            </w:r>
          </w:p>
          <w:p w14:paraId="409F1963"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The post holder will prioritise the delegated caseload, organising and planning to meet service, people and communities needs on a daily basis.</w:t>
            </w:r>
          </w:p>
          <w:p w14:paraId="329DC34E"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The post holder will work independently within agreed parameters and guidelines and will know their own limitations and when to escalate any concerns.</w:t>
            </w:r>
          </w:p>
          <w:p w14:paraId="695A6718"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The post holder will demonstrate an awareness of support for research and development in area of practice and participate as required.</w:t>
            </w:r>
          </w:p>
          <w:p w14:paraId="4C31E2CD" w14:textId="77777777" w:rsidR="005904CF"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Will use own initiative and will have the ability to react timeously and appropriately to crises.</w:t>
            </w:r>
          </w:p>
          <w:p w14:paraId="30D6BF92" w14:textId="77777777" w:rsidR="00B57FB4"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In co-ordinating and communicating with a variety of agencies, the post holder will require to foresee potential problems and plan around them or suggest solutions so that objectives are delivered.</w:t>
            </w:r>
          </w:p>
          <w:p w14:paraId="39800980" w14:textId="77777777" w:rsidR="00216205" w:rsidRPr="00216205" w:rsidRDefault="00216205" w:rsidP="00216205">
            <w:pPr>
              <w:pStyle w:val="BodyText2"/>
              <w:spacing w:after="0" w:line="240" w:lineRule="auto"/>
              <w:ind w:left="720"/>
              <w:rPr>
                <w:rFonts w:ascii="Arial" w:hAnsi="Arial" w:cs="Arial"/>
              </w:rPr>
            </w:pPr>
          </w:p>
        </w:tc>
      </w:tr>
      <w:tr w:rsidR="00B57FB4" w:rsidRPr="00093027" w14:paraId="62D59911" w14:textId="77777777" w:rsidTr="00093027">
        <w:tc>
          <w:tcPr>
            <w:tcW w:w="10031" w:type="dxa"/>
            <w:gridSpan w:val="3"/>
          </w:tcPr>
          <w:p w14:paraId="16899D47" w14:textId="77777777" w:rsidR="00B57FB4" w:rsidRDefault="00B57FB4">
            <w:pPr>
              <w:keepNext/>
              <w:keepLines/>
              <w:numPr>
                <w:ilvl w:val="0"/>
                <w:numId w:val="10"/>
              </w:numPr>
              <w:rPr>
                <w:rFonts w:ascii="Arial" w:hAnsi="Arial" w:cs="Arial"/>
                <w:b/>
              </w:rPr>
            </w:pPr>
            <w:r w:rsidRPr="00093027">
              <w:rPr>
                <w:rFonts w:ascii="Arial" w:hAnsi="Arial" w:cs="Arial"/>
                <w:b/>
              </w:rPr>
              <w:t>MOST CHALLENGING/DIFFICULT PARTS OF THE JOB</w:t>
            </w:r>
          </w:p>
          <w:p w14:paraId="386361EB" w14:textId="77777777" w:rsidR="00216205" w:rsidRDefault="00216205" w:rsidP="00216205">
            <w:pPr>
              <w:keepNext/>
              <w:keepLines/>
              <w:ind w:left="360"/>
              <w:rPr>
                <w:rFonts w:ascii="Arial" w:hAnsi="Arial" w:cs="Arial"/>
                <w:b/>
              </w:rPr>
            </w:pPr>
          </w:p>
          <w:p w14:paraId="57B045E4"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Working with people experiencing mental health and wellbeing needs, stress and distress behaviour and having to deal with situations requiring assertive engagement.</w:t>
            </w:r>
          </w:p>
          <w:p w14:paraId="20762DA5" w14:textId="77777777" w:rsidR="000E2ED1"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Working alone with people whose presentation can change during and between contacts.</w:t>
            </w:r>
          </w:p>
          <w:p w14:paraId="70C1E968"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Physical demands of undertaking activities with people.</w:t>
            </w:r>
          </w:p>
          <w:p w14:paraId="5A242C26"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Interagency working across many domains/sectors.</w:t>
            </w:r>
          </w:p>
          <w:p w14:paraId="38BE80E7"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Prioritising a full and varied workload.</w:t>
            </w:r>
          </w:p>
          <w:p w14:paraId="7F63E240"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Making decisions as to relevant information requiring communication to others.</w:t>
            </w:r>
          </w:p>
          <w:p w14:paraId="35EBA444"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rPr>
              <w:t>Undertaking a physically and mentally demanding job whilst safeguarding own and others health and safety.</w:t>
            </w:r>
          </w:p>
          <w:p w14:paraId="2C0997A6" w14:textId="77777777" w:rsidR="00216205" w:rsidRPr="005904CF" w:rsidRDefault="00216205" w:rsidP="005904CF">
            <w:pPr>
              <w:pStyle w:val="ListParagraph"/>
              <w:numPr>
                <w:ilvl w:val="0"/>
                <w:numId w:val="34"/>
              </w:numPr>
              <w:snapToGrid w:val="0"/>
              <w:ind w:right="72"/>
              <w:rPr>
                <w:rFonts w:ascii="Arial" w:hAnsi="Arial" w:cs="Arial"/>
                <w:sz w:val="24"/>
                <w:szCs w:val="24"/>
              </w:rPr>
            </w:pPr>
            <w:r w:rsidRPr="005904CF">
              <w:rPr>
                <w:rFonts w:ascii="Arial" w:hAnsi="Arial" w:cs="Arial"/>
                <w:sz w:val="24"/>
                <w:szCs w:val="24"/>
                <w:lang w:eastAsia="en-GB"/>
              </w:rPr>
              <w:t>To continually provide a compassionate and effective response to individuals and communities ensuring impacts on mental health and wellbeing at a population level.</w:t>
            </w:r>
          </w:p>
          <w:p w14:paraId="070B9812" w14:textId="77777777" w:rsidR="00B57FB4" w:rsidRPr="00093027" w:rsidRDefault="00B57FB4" w:rsidP="00B53390">
            <w:pPr>
              <w:keepNext/>
              <w:keepLines/>
              <w:ind w:left="360"/>
              <w:rPr>
                <w:rFonts w:ascii="Arial" w:hAnsi="Arial" w:cs="Arial"/>
                <w:b/>
              </w:rPr>
            </w:pPr>
          </w:p>
        </w:tc>
      </w:tr>
    </w:tbl>
    <w:p w14:paraId="554C722E" w14:textId="77777777" w:rsidR="00B57FB4" w:rsidRPr="00093027" w:rsidRDefault="00B57FB4">
      <w:pPr>
        <w:keepNext/>
        <w:keepLines/>
        <w:jc w:val="center"/>
        <w:rPr>
          <w:rFonts w:ascii="Arial" w:hAnsi="Arial" w:cs="Arial"/>
          <w:b/>
        </w:rPr>
      </w:pPr>
    </w:p>
    <w:sectPr w:rsidR="00B57FB4" w:rsidRPr="00093027" w:rsidSect="00093027">
      <w:headerReference w:type="default" r:id="rId9"/>
      <w:footerReference w:type="first" r:id="rId10"/>
      <w:pgSz w:w="11906" w:h="16838" w:code="9"/>
      <w:pgMar w:top="1134" w:right="1191" w:bottom="1134" w:left="119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B3D7B" w14:textId="77777777" w:rsidR="00165467" w:rsidRDefault="00165467">
      <w:r>
        <w:separator/>
      </w:r>
    </w:p>
  </w:endnote>
  <w:endnote w:type="continuationSeparator" w:id="0">
    <w:p w14:paraId="00D46547" w14:textId="77777777" w:rsidR="00165467" w:rsidRDefault="0016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B4041" w14:textId="77777777" w:rsidR="005D13FF" w:rsidRDefault="00CE29E9">
    <w:pPr>
      <w:pStyle w:val="Footer"/>
      <w:rPr>
        <w:rFonts w:ascii="Arial" w:hAnsi="Arial" w:cs="Arial"/>
        <w:bCs/>
        <w:sz w:val="16"/>
      </w:rPr>
    </w:pPr>
    <w:r>
      <w:rPr>
        <w:noProof/>
      </w:rPr>
      <w:drawing>
        <wp:anchor distT="0" distB="0" distL="114300" distR="114300" simplePos="0" relativeHeight="251657728" behindDoc="1" locked="0" layoutInCell="1" allowOverlap="1" wp14:anchorId="35AF8EC8" wp14:editId="2B055431">
          <wp:simplePos x="0" y="0"/>
          <wp:positionH relativeFrom="column">
            <wp:posOffset>5095875</wp:posOffset>
          </wp:positionH>
          <wp:positionV relativeFrom="paragraph">
            <wp:posOffset>25400</wp:posOffset>
          </wp:positionV>
          <wp:extent cx="1247775" cy="628650"/>
          <wp:effectExtent l="0" t="0" r="0" b="0"/>
          <wp:wrapNone/>
          <wp:docPr id="2"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E81">
      <w:rPr>
        <w:noProof/>
      </w:rPr>
      <w:t xml:space="preserve"> </w:t>
    </w:r>
  </w:p>
  <w:p w14:paraId="20DCF5E0" w14:textId="77777777" w:rsidR="00C77E81" w:rsidRDefault="00C77E81" w:rsidP="00C77E81">
    <w:pPr>
      <w:pStyle w:val="Footer"/>
      <w:rPr>
        <w:rFonts w:cs="Arial"/>
        <w:bCs/>
        <w:sz w:val="16"/>
      </w:rPr>
    </w:pPr>
  </w:p>
  <w:p w14:paraId="57D15A61" w14:textId="77777777" w:rsidR="00C77E81" w:rsidRDefault="00C77E81" w:rsidP="00083C7A">
    <w:pPr>
      <w:pStyle w:val="Footer"/>
      <w:tabs>
        <w:tab w:val="clear" w:pos="4153"/>
        <w:tab w:val="clear" w:pos="8306"/>
        <w:tab w:val="left" w:pos="7365"/>
      </w:tabs>
      <w:rPr>
        <w:rFonts w:cs="Arial"/>
        <w:bCs/>
        <w:sz w:val="16"/>
      </w:rPr>
    </w:pPr>
    <w:r>
      <w:rPr>
        <w:rFonts w:cs="Arial"/>
        <w:bCs/>
        <w:sz w:val="16"/>
      </w:rPr>
      <w:t>Reviewed 10/11/21 P&amp;K</w:t>
    </w:r>
    <w:r w:rsidR="00083C7A">
      <w:rPr>
        <w:rFonts w:cs="Arial"/>
        <w:bCs/>
        <w:sz w:val="16"/>
      </w:rPr>
      <w:tab/>
    </w:r>
  </w:p>
  <w:p w14:paraId="15852A6F" w14:textId="77777777" w:rsidR="005D13FF" w:rsidRDefault="005D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32EE9" w14:textId="77777777" w:rsidR="00165467" w:rsidRDefault="00165467">
      <w:r>
        <w:separator/>
      </w:r>
    </w:p>
  </w:footnote>
  <w:footnote w:type="continuationSeparator" w:id="0">
    <w:p w14:paraId="12B1B793" w14:textId="77777777" w:rsidR="00165467" w:rsidRDefault="0016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B34F4" w14:textId="77777777" w:rsidR="005D13FF" w:rsidRDefault="005D13FF">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cs="Symbol"/>
      </w:rPr>
    </w:lvl>
  </w:abstractNum>
  <w:abstractNum w:abstractNumId="1"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6C13B46"/>
    <w:multiLevelType w:val="hybridMultilevel"/>
    <w:tmpl w:val="344CCD0A"/>
    <w:lvl w:ilvl="0" w:tplc="FFFFFFFF">
      <w:start w:val="12"/>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4927C3"/>
    <w:multiLevelType w:val="multilevel"/>
    <w:tmpl w:val="ABAC59E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B101CB6"/>
    <w:multiLevelType w:val="hybridMultilevel"/>
    <w:tmpl w:val="46267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3A0536"/>
    <w:multiLevelType w:val="hybridMultilevel"/>
    <w:tmpl w:val="1DB2B1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A7330"/>
    <w:multiLevelType w:val="hybridMultilevel"/>
    <w:tmpl w:val="84ECDA2C"/>
    <w:lvl w:ilvl="0" w:tplc="5CC2DC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CE3553"/>
    <w:multiLevelType w:val="hybridMultilevel"/>
    <w:tmpl w:val="C7A48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57BFC"/>
    <w:multiLevelType w:val="hybridMultilevel"/>
    <w:tmpl w:val="A2C26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C460E9"/>
    <w:multiLevelType w:val="hybridMultilevel"/>
    <w:tmpl w:val="4B160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867886"/>
    <w:multiLevelType w:val="hybridMultilevel"/>
    <w:tmpl w:val="02E467DA"/>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C3C67"/>
    <w:multiLevelType w:val="hybridMultilevel"/>
    <w:tmpl w:val="E456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7671B"/>
    <w:multiLevelType w:val="hybridMultilevel"/>
    <w:tmpl w:val="9874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729CB"/>
    <w:multiLevelType w:val="hybridMultilevel"/>
    <w:tmpl w:val="24CC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35716"/>
    <w:multiLevelType w:val="hybridMultilevel"/>
    <w:tmpl w:val="D422DA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5111959"/>
    <w:multiLevelType w:val="hybridMultilevel"/>
    <w:tmpl w:val="499A1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82D10"/>
    <w:multiLevelType w:val="hybridMultilevel"/>
    <w:tmpl w:val="0588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47E7C"/>
    <w:multiLevelType w:val="hybridMultilevel"/>
    <w:tmpl w:val="569E546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A60E31"/>
    <w:multiLevelType w:val="hybridMultilevel"/>
    <w:tmpl w:val="81483FE8"/>
    <w:lvl w:ilvl="0" w:tplc="5AE8D354">
      <w:start w:val="1"/>
      <w:numFmt w:val="bullet"/>
      <w:lvlText w:val=""/>
      <w:lvlJc w:val="left"/>
      <w:pPr>
        <w:tabs>
          <w:tab w:val="num" w:pos="720"/>
        </w:tabs>
        <w:ind w:left="720" w:hanging="360"/>
      </w:pPr>
      <w:rPr>
        <w:rFonts w:ascii="Symbol" w:hAnsi="Symbol" w:hint="default"/>
      </w:rPr>
    </w:lvl>
    <w:lvl w:ilvl="1" w:tplc="EA289556" w:tentative="1">
      <w:start w:val="1"/>
      <w:numFmt w:val="lowerLetter"/>
      <w:lvlText w:val="%2."/>
      <w:lvlJc w:val="left"/>
      <w:pPr>
        <w:tabs>
          <w:tab w:val="num" w:pos="1440"/>
        </w:tabs>
        <w:ind w:left="1440" w:hanging="360"/>
      </w:pPr>
    </w:lvl>
    <w:lvl w:ilvl="2" w:tplc="AA002EAE" w:tentative="1">
      <w:start w:val="1"/>
      <w:numFmt w:val="lowerRoman"/>
      <w:lvlText w:val="%3."/>
      <w:lvlJc w:val="right"/>
      <w:pPr>
        <w:tabs>
          <w:tab w:val="num" w:pos="2160"/>
        </w:tabs>
        <w:ind w:left="2160" w:hanging="180"/>
      </w:pPr>
    </w:lvl>
    <w:lvl w:ilvl="3" w:tplc="229AD532" w:tentative="1">
      <w:start w:val="1"/>
      <w:numFmt w:val="decimal"/>
      <w:lvlText w:val="%4."/>
      <w:lvlJc w:val="left"/>
      <w:pPr>
        <w:tabs>
          <w:tab w:val="num" w:pos="2880"/>
        </w:tabs>
        <w:ind w:left="2880" w:hanging="360"/>
      </w:pPr>
    </w:lvl>
    <w:lvl w:ilvl="4" w:tplc="5D18EEEC" w:tentative="1">
      <w:start w:val="1"/>
      <w:numFmt w:val="lowerLetter"/>
      <w:lvlText w:val="%5."/>
      <w:lvlJc w:val="left"/>
      <w:pPr>
        <w:tabs>
          <w:tab w:val="num" w:pos="3600"/>
        </w:tabs>
        <w:ind w:left="3600" w:hanging="360"/>
      </w:pPr>
    </w:lvl>
    <w:lvl w:ilvl="5" w:tplc="71961FF4" w:tentative="1">
      <w:start w:val="1"/>
      <w:numFmt w:val="lowerRoman"/>
      <w:lvlText w:val="%6."/>
      <w:lvlJc w:val="right"/>
      <w:pPr>
        <w:tabs>
          <w:tab w:val="num" w:pos="4320"/>
        </w:tabs>
        <w:ind w:left="4320" w:hanging="180"/>
      </w:pPr>
    </w:lvl>
    <w:lvl w:ilvl="6" w:tplc="2AF088FE" w:tentative="1">
      <w:start w:val="1"/>
      <w:numFmt w:val="decimal"/>
      <w:lvlText w:val="%7."/>
      <w:lvlJc w:val="left"/>
      <w:pPr>
        <w:tabs>
          <w:tab w:val="num" w:pos="5040"/>
        </w:tabs>
        <w:ind w:left="5040" w:hanging="360"/>
      </w:pPr>
    </w:lvl>
    <w:lvl w:ilvl="7" w:tplc="E0A832EA" w:tentative="1">
      <w:start w:val="1"/>
      <w:numFmt w:val="lowerLetter"/>
      <w:lvlText w:val="%8."/>
      <w:lvlJc w:val="left"/>
      <w:pPr>
        <w:tabs>
          <w:tab w:val="num" w:pos="5760"/>
        </w:tabs>
        <w:ind w:left="5760" w:hanging="360"/>
      </w:pPr>
    </w:lvl>
    <w:lvl w:ilvl="8" w:tplc="A824F658" w:tentative="1">
      <w:start w:val="1"/>
      <w:numFmt w:val="lowerRoman"/>
      <w:lvlText w:val="%9."/>
      <w:lvlJc w:val="right"/>
      <w:pPr>
        <w:tabs>
          <w:tab w:val="num" w:pos="6480"/>
        </w:tabs>
        <w:ind w:left="6480" w:hanging="180"/>
      </w:pPr>
    </w:lvl>
  </w:abstractNum>
  <w:abstractNum w:abstractNumId="19" w15:restartNumberingAfterBreak="0">
    <w:nsid w:val="37FE523B"/>
    <w:multiLevelType w:val="hybridMultilevel"/>
    <w:tmpl w:val="E67A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4693F"/>
    <w:multiLevelType w:val="hybridMultilevel"/>
    <w:tmpl w:val="008A0A70"/>
    <w:lvl w:ilvl="0" w:tplc="FFFFFFFF">
      <w:start w:val="12"/>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792FFF"/>
    <w:multiLevelType w:val="hybridMultilevel"/>
    <w:tmpl w:val="273458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718D3"/>
    <w:multiLevelType w:val="hybridMultilevel"/>
    <w:tmpl w:val="5082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735D7"/>
    <w:multiLevelType w:val="hybridMultilevel"/>
    <w:tmpl w:val="4994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C2ECF"/>
    <w:multiLevelType w:val="hybridMultilevel"/>
    <w:tmpl w:val="0BB6883E"/>
    <w:lvl w:ilvl="0" w:tplc="75C0E57C">
      <w:start w:val="1"/>
      <w:numFmt w:val="bullet"/>
      <w:lvlText w:val=""/>
      <w:lvlJc w:val="left"/>
      <w:pPr>
        <w:tabs>
          <w:tab w:val="num" w:pos="720"/>
        </w:tabs>
        <w:ind w:left="720" w:hanging="360"/>
      </w:pPr>
      <w:rPr>
        <w:rFonts w:ascii="Symbol" w:hAnsi="Symbol" w:hint="default"/>
      </w:rPr>
    </w:lvl>
    <w:lvl w:ilvl="1" w:tplc="7CD8072C" w:tentative="1">
      <w:start w:val="1"/>
      <w:numFmt w:val="bullet"/>
      <w:lvlText w:val="o"/>
      <w:lvlJc w:val="left"/>
      <w:pPr>
        <w:tabs>
          <w:tab w:val="num" w:pos="1440"/>
        </w:tabs>
        <w:ind w:left="1440" w:hanging="360"/>
      </w:pPr>
      <w:rPr>
        <w:rFonts w:ascii="Courier New" w:hAnsi="Courier New" w:hint="default"/>
      </w:rPr>
    </w:lvl>
    <w:lvl w:ilvl="2" w:tplc="A4968B02" w:tentative="1">
      <w:start w:val="1"/>
      <w:numFmt w:val="bullet"/>
      <w:lvlText w:val=""/>
      <w:lvlJc w:val="left"/>
      <w:pPr>
        <w:tabs>
          <w:tab w:val="num" w:pos="2160"/>
        </w:tabs>
        <w:ind w:left="2160" w:hanging="360"/>
      </w:pPr>
      <w:rPr>
        <w:rFonts w:ascii="Wingdings" w:hAnsi="Wingdings" w:hint="default"/>
      </w:rPr>
    </w:lvl>
    <w:lvl w:ilvl="3" w:tplc="58E8195E" w:tentative="1">
      <w:start w:val="1"/>
      <w:numFmt w:val="bullet"/>
      <w:lvlText w:val=""/>
      <w:lvlJc w:val="left"/>
      <w:pPr>
        <w:tabs>
          <w:tab w:val="num" w:pos="2880"/>
        </w:tabs>
        <w:ind w:left="2880" w:hanging="360"/>
      </w:pPr>
      <w:rPr>
        <w:rFonts w:ascii="Symbol" w:hAnsi="Symbol" w:hint="default"/>
      </w:rPr>
    </w:lvl>
    <w:lvl w:ilvl="4" w:tplc="946C627E" w:tentative="1">
      <w:start w:val="1"/>
      <w:numFmt w:val="bullet"/>
      <w:lvlText w:val="o"/>
      <w:lvlJc w:val="left"/>
      <w:pPr>
        <w:tabs>
          <w:tab w:val="num" w:pos="3600"/>
        </w:tabs>
        <w:ind w:left="3600" w:hanging="360"/>
      </w:pPr>
      <w:rPr>
        <w:rFonts w:ascii="Courier New" w:hAnsi="Courier New" w:hint="default"/>
      </w:rPr>
    </w:lvl>
    <w:lvl w:ilvl="5" w:tplc="E63E98F0" w:tentative="1">
      <w:start w:val="1"/>
      <w:numFmt w:val="bullet"/>
      <w:lvlText w:val=""/>
      <w:lvlJc w:val="left"/>
      <w:pPr>
        <w:tabs>
          <w:tab w:val="num" w:pos="4320"/>
        </w:tabs>
        <w:ind w:left="4320" w:hanging="360"/>
      </w:pPr>
      <w:rPr>
        <w:rFonts w:ascii="Wingdings" w:hAnsi="Wingdings" w:hint="default"/>
      </w:rPr>
    </w:lvl>
    <w:lvl w:ilvl="6" w:tplc="DAA46B14" w:tentative="1">
      <w:start w:val="1"/>
      <w:numFmt w:val="bullet"/>
      <w:lvlText w:val=""/>
      <w:lvlJc w:val="left"/>
      <w:pPr>
        <w:tabs>
          <w:tab w:val="num" w:pos="5040"/>
        </w:tabs>
        <w:ind w:left="5040" w:hanging="360"/>
      </w:pPr>
      <w:rPr>
        <w:rFonts w:ascii="Symbol" w:hAnsi="Symbol" w:hint="default"/>
      </w:rPr>
    </w:lvl>
    <w:lvl w:ilvl="7" w:tplc="5BCE56E4" w:tentative="1">
      <w:start w:val="1"/>
      <w:numFmt w:val="bullet"/>
      <w:lvlText w:val="o"/>
      <w:lvlJc w:val="left"/>
      <w:pPr>
        <w:tabs>
          <w:tab w:val="num" w:pos="5760"/>
        </w:tabs>
        <w:ind w:left="5760" w:hanging="360"/>
      </w:pPr>
      <w:rPr>
        <w:rFonts w:ascii="Courier New" w:hAnsi="Courier New" w:hint="default"/>
      </w:rPr>
    </w:lvl>
    <w:lvl w:ilvl="8" w:tplc="C2A243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437DAA"/>
    <w:multiLevelType w:val="hybridMultilevel"/>
    <w:tmpl w:val="8FF0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B104CA"/>
    <w:multiLevelType w:val="multilevel"/>
    <w:tmpl w:val="40101B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15:restartNumberingAfterBreak="0">
    <w:nsid w:val="53EA0DE9"/>
    <w:multiLevelType w:val="hybridMultilevel"/>
    <w:tmpl w:val="C36A5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724415"/>
    <w:multiLevelType w:val="hybridMultilevel"/>
    <w:tmpl w:val="2C8EA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6832719"/>
    <w:multiLevelType w:val="multilevel"/>
    <w:tmpl w:val="5ADC22EE"/>
    <w:lvl w:ilvl="0">
      <w:start w:val="9"/>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1" w15:restartNumberingAfterBreak="0">
    <w:nsid w:val="57120A18"/>
    <w:multiLevelType w:val="hybridMultilevel"/>
    <w:tmpl w:val="FC46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BA0074"/>
    <w:multiLevelType w:val="hybridMultilevel"/>
    <w:tmpl w:val="45728CFC"/>
    <w:lvl w:ilvl="0" w:tplc="C7E2CDCE">
      <w:start w:val="1"/>
      <w:numFmt w:val="bullet"/>
      <w:lvlText w:val=""/>
      <w:lvlJc w:val="left"/>
      <w:pPr>
        <w:tabs>
          <w:tab w:val="num" w:pos="720"/>
        </w:tabs>
        <w:ind w:left="720" w:hanging="360"/>
      </w:pPr>
      <w:rPr>
        <w:rFonts w:ascii="Symbol" w:hAnsi="Symbol" w:hint="default"/>
      </w:rPr>
    </w:lvl>
    <w:lvl w:ilvl="1" w:tplc="05923550" w:tentative="1">
      <w:start w:val="1"/>
      <w:numFmt w:val="bullet"/>
      <w:lvlText w:val="o"/>
      <w:lvlJc w:val="left"/>
      <w:pPr>
        <w:tabs>
          <w:tab w:val="num" w:pos="1440"/>
        </w:tabs>
        <w:ind w:left="1440" w:hanging="360"/>
      </w:pPr>
      <w:rPr>
        <w:rFonts w:ascii="Courier New" w:hAnsi="Courier New" w:hint="default"/>
      </w:rPr>
    </w:lvl>
    <w:lvl w:ilvl="2" w:tplc="8DE65238" w:tentative="1">
      <w:start w:val="1"/>
      <w:numFmt w:val="bullet"/>
      <w:lvlText w:val=""/>
      <w:lvlJc w:val="left"/>
      <w:pPr>
        <w:tabs>
          <w:tab w:val="num" w:pos="2160"/>
        </w:tabs>
        <w:ind w:left="2160" w:hanging="360"/>
      </w:pPr>
      <w:rPr>
        <w:rFonts w:ascii="Wingdings" w:hAnsi="Wingdings" w:hint="default"/>
      </w:rPr>
    </w:lvl>
    <w:lvl w:ilvl="3" w:tplc="C2C217F0" w:tentative="1">
      <w:start w:val="1"/>
      <w:numFmt w:val="bullet"/>
      <w:lvlText w:val=""/>
      <w:lvlJc w:val="left"/>
      <w:pPr>
        <w:tabs>
          <w:tab w:val="num" w:pos="2880"/>
        </w:tabs>
        <w:ind w:left="2880" w:hanging="360"/>
      </w:pPr>
      <w:rPr>
        <w:rFonts w:ascii="Symbol" w:hAnsi="Symbol" w:hint="default"/>
      </w:rPr>
    </w:lvl>
    <w:lvl w:ilvl="4" w:tplc="C012F5FA" w:tentative="1">
      <w:start w:val="1"/>
      <w:numFmt w:val="bullet"/>
      <w:lvlText w:val="o"/>
      <w:lvlJc w:val="left"/>
      <w:pPr>
        <w:tabs>
          <w:tab w:val="num" w:pos="3600"/>
        </w:tabs>
        <w:ind w:left="3600" w:hanging="360"/>
      </w:pPr>
      <w:rPr>
        <w:rFonts w:ascii="Courier New" w:hAnsi="Courier New" w:hint="default"/>
      </w:rPr>
    </w:lvl>
    <w:lvl w:ilvl="5" w:tplc="0F1615A8" w:tentative="1">
      <w:start w:val="1"/>
      <w:numFmt w:val="bullet"/>
      <w:lvlText w:val=""/>
      <w:lvlJc w:val="left"/>
      <w:pPr>
        <w:tabs>
          <w:tab w:val="num" w:pos="4320"/>
        </w:tabs>
        <w:ind w:left="4320" w:hanging="360"/>
      </w:pPr>
      <w:rPr>
        <w:rFonts w:ascii="Wingdings" w:hAnsi="Wingdings" w:hint="default"/>
      </w:rPr>
    </w:lvl>
    <w:lvl w:ilvl="6" w:tplc="24E235D4" w:tentative="1">
      <w:start w:val="1"/>
      <w:numFmt w:val="bullet"/>
      <w:lvlText w:val=""/>
      <w:lvlJc w:val="left"/>
      <w:pPr>
        <w:tabs>
          <w:tab w:val="num" w:pos="5040"/>
        </w:tabs>
        <w:ind w:left="5040" w:hanging="360"/>
      </w:pPr>
      <w:rPr>
        <w:rFonts w:ascii="Symbol" w:hAnsi="Symbol" w:hint="default"/>
      </w:rPr>
    </w:lvl>
    <w:lvl w:ilvl="7" w:tplc="7A2C7304" w:tentative="1">
      <w:start w:val="1"/>
      <w:numFmt w:val="bullet"/>
      <w:lvlText w:val="o"/>
      <w:lvlJc w:val="left"/>
      <w:pPr>
        <w:tabs>
          <w:tab w:val="num" w:pos="5760"/>
        </w:tabs>
        <w:ind w:left="5760" w:hanging="360"/>
      </w:pPr>
      <w:rPr>
        <w:rFonts w:ascii="Courier New" w:hAnsi="Courier New" w:hint="default"/>
      </w:rPr>
    </w:lvl>
    <w:lvl w:ilvl="8" w:tplc="D344853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B7836"/>
    <w:multiLevelType w:val="hybridMultilevel"/>
    <w:tmpl w:val="13841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9B3282"/>
    <w:multiLevelType w:val="multilevel"/>
    <w:tmpl w:val="0546940A"/>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6" w15:restartNumberingAfterBreak="0">
    <w:nsid w:val="6A1564B4"/>
    <w:multiLevelType w:val="hybridMultilevel"/>
    <w:tmpl w:val="543860BC"/>
    <w:lvl w:ilvl="0" w:tplc="A5E6011C">
      <w:start w:val="1"/>
      <w:numFmt w:val="bullet"/>
      <w:lvlText w:val=""/>
      <w:lvlJc w:val="left"/>
      <w:pPr>
        <w:tabs>
          <w:tab w:val="num" w:pos="720"/>
        </w:tabs>
        <w:ind w:left="720" w:hanging="360"/>
      </w:pPr>
      <w:rPr>
        <w:rFonts w:ascii="Symbol" w:hAnsi="Symbol" w:hint="default"/>
      </w:rPr>
    </w:lvl>
    <w:lvl w:ilvl="1" w:tplc="EA684D30" w:tentative="1">
      <w:start w:val="1"/>
      <w:numFmt w:val="bullet"/>
      <w:lvlText w:val="o"/>
      <w:lvlJc w:val="left"/>
      <w:pPr>
        <w:tabs>
          <w:tab w:val="num" w:pos="1440"/>
        </w:tabs>
        <w:ind w:left="1440" w:hanging="360"/>
      </w:pPr>
      <w:rPr>
        <w:rFonts w:ascii="Courier New" w:hAnsi="Courier New" w:hint="default"/>
      </w:rPr>
    </w:lvl>
    <w:lvl w:ilvl="2" w:tplc="B46893CE" w:tentative="1">
      <w:start w:val="1"/>
      <w:numFmt w:val="bullet"/>
      <w:lvlText w:val=""/>
      <w:lvlJc w:val="left"/>
      <w:pPr>
        <w:tabs>
          <w:tab w:val="num" w:pos="2160"/>
        </w:tabs>
        <w:ind w:left="2160" w:hanging="360"/>
      </w:pPr>
      <w:rPr>
        <w:rFonts w:ascii="Wingdings" w:hAnsi="Wingdings" w:hint="default"/>
      </w:rPr>
    </w:lvl>
    <w:lvl w:ilvl="3" w:tplc="E01295C0" w:tentative="1">
      <w:start w:val="1"/>
      <w:numFmt w:val="bullet"/>
      <w:lvlText w:val=""/>
      <w:lvlJc w:val="left"/>
      <w:pPr>
        <w:tabs>
          <w:tab w:val="num" w:pos="2880"/>
        </w:tabs>
        <w:ind w:left="2880" w:hanging="360"/>
      </w:pPr>
      <w:rPr>
        <w:rFonts w:ascii="Symbol" w:hAnsi="Symbol" w:hint="default"/>
      </w:rPr>
    </w:lvl>
    <w:lvl w:ilvl="4" w:tplc="6D1C5652" w:tentative="1">
      <w:start w:val="1"/>
      <w:numFmt w:val="bullet"/>
      <w:lvlText w:val="o"/>
      <w:lvlJc w:val="left"/>
      <w:pPr>
        <w:tabs>
          <w:tab w:val="num" w:pos="3600"/>
        </w:tabs>
        <w:ind w:left="3600" w:hanging="360"/>
      </w:pPr>
      <w:rPr>
        <w:rFonts w:ascii="Courier New" w:hAnsi="Courier New" w:hint="default"/>
      </w:rPr>
    </w:lvl>
    <w:lvl w:ilvl="5" w:tplc="E810389E" w:tentative="1">
      <w:start w:val="1"/>
      <w:numFmt w:val="bullet"/>
      <w:lvlText w:val=""/>
      <w:lvlJc w:val="left"/>
      <w:pPr>
        <w:tabs>
          <w:tab w:val="num" w:pos="4320"/>
        </w:tabs>
        <w:ind w:left="4320" w:hanging="360"/>
      </w:pPr>
      <w:rPr>
        <w:rFonts w:ascii="Wingdings" w:hAnsi="Wingdings" w:hint="default"/>
      </w:rPr>
    </w:lvl>
    <w:lvl w:ilvl="6" w:tplc="64849142" w:tentative="1">
      <w:start w:val="1"/>
      <w:numFmt w:val="bullet"/>
      <w:lvlText w:val=""/>
      <w:lvlJc w:val="left"/>
      <w:pPr>
        <w:tabs>
          <w:tab w:val="num" w:pos="5040"/>
        </w:tabs>
        <w:ind w:left="5040" w:hanging="360"/>
      </w:pPr>
      <w:rPr>
        <w:rFonts w:ascii="Symbol" w:hAnsi="Symbol" w:hint="default"/>
      </w:rPr>
    </w:lvl>
    <w:lvl w:ilvl="7" w:tplc="24564742" w:tentative="1">
      <w:start w:val="1"/>
      <w:numFmt w:val="bullet"/>
      <w:lvlText w:val="o"/>
      <w:lvlJc w:val="left"/>
      <w:pPr>
        <w:tabs>
          <w:tab w:val="num" w:pos="5760"/>
        </w:tabs>
        <w:ind w:left="5760" w:hanging="360"/>
      </w:pPr>
      <w:rPr>
        <w:rFonts w:ascii="Courier New" w:hAnsi="Courier New" w:hint="default"/>
      </w:rPr>
    </w:lvl>
    <w:lvl w:ilvl="8" w:tplc="3774BA3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254A3C"/>
    <w:multiLevelType w:val="hybridMultilevel"/>
    <w:tmpl w:val="03A29A00"/>
    <w:lvl w:ilvl="0" w:tplc="FFFFFFFF">
      <w:start w:val="1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75083"/>
    <w:multiLevelType w:val="hybridMultilevel"/>
    <w:tmpl w:val="04BA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3439D"/>
    <w:multiLevelType w:val="hybridMultilevel"/>
    <w:tmpl w:val="4C8A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261AC"/>
    <w:multiLevelType w:val="hybridMultilevel"/>
    <w:tmpl w:val="4DECCE90"/>
    <w:lvl w:ilvl="0" w:tplc="18BC35D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A744F4"/>
    <w:multiLevelType w:val="hybridMultilevel"/>
    <w:tmpl w:val="F1AC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835767">
    <w:abstractNumId w:val="14"/>
  </w:num>
  <w:num w:numId="2" w16cid:durableId="1093278128">
    <w:abstractNumId w:val="17"/>
  </w:num>
  <w:num w:numId="3" w16cid:durableId="61176288">
    <w:abstractNumId w:val="10"/>
  </w:num>
  <w:num w:numId="4" w16cid:durableId="1230192281">
    <w:abstractNumId w:val="22"/>
  </w:num>
  <w:num w:numId="5" w16cid:durableId="2084643803">
    <w:abstractNumId w:val="2"/>
  </w:num>
  <w:num w:numId="6" w16cid:durableId="682174002">
    <w:abstractNumId w:val="20"/>
  </w:num>
  <w:num w:numId="7" w16cid:durableId="1935628233">
    <w:abstractNumId w:val="37"/>
  </w:num>
  <w:num w:numId="8" w16cid:durableId="456415738">
    <w:abstractNumId w:val="35"/>
  </w:num>
  <w:num w:numId="9" w16cid:durableId="254243553">
    <w:abstractNumId w:val="34"/>
  </w:num>
  <w:num w:numId="10" w16cid:durableId="2061512334">
    <w:abstractNumId w:val="3"/>
  </w:num>
  <w:num w:numId="11" w16cid:durableId="2022315274">
    <w:abstractNumId w:val="21"/>
  </w:num>
  <w:num w:numId="12" w16cid:durableId="971835034">
    <w:abstractNumId w:val="6"/>
  </w:num>
  <w:num w:numId="13" w16cid:durableId="1737045653">
    <w:abstractNumId w:val="41"/>
  </w:num>
  <w:num w:numId="14" w16cid:durableId="1408646007">
    <w:abstractNumId w:val="27"/>
  </w:num>
  <w:num w:numId="15" w16cid:durableId="39012701">
    <w:abstractNumId w:val="23"/>
  </w:num>
  <w:num w:numId="16" w16cid:durableId="140268942">
    <w:abstractNumId w:val="5"/>
  </w:num>
  <w:num w:numId="17" w16cid:durableId="736363757">
    <w:abstractNumId w:val="7"/>
  </w:num>
  <w:num w:numId="18" w16cid:durableId="1427922838">
    <w:abstractNumId w:val="30"/>
  </w:num>
  <w:num w:numId="19" w16cid:durableId="2118403488">
    <w:abstractNumId w:val="15"/>
  </w:num>
  <w:num w:numId="20" w16cid:durableId="1279751981">
    <w:abstractNumId w:val="4"/>
  </w:num>
  <w:num w:numId="21" w16cid:durableId="2113013547">
    <w:abstractNumId w:val="39"/>
  </w:num>
  <w:num w:numId="22" w16cid:durableId="1768840683">
    <w:abstractNumId w:val="9"/>
  </w:num>
  <w:num w:numId="23" w16cid:durableId="1537036003">
    <w:abstractNumId w:val="29"/>
  </w:num>
  <w:num w:numId="24" w16cid:durableId="1480533637">
    <w:abstractNumId w:val="8"/>
  </w:num>
  <w:num w:numId="25" w16cid:durableId="1083063733">
    <w:abstractNumId w:val="0"/>
  </w:num>
  <w:num w:numId="26" w16cid:durableId="1644382608">
    <w:abstractNumId w:val="28"/>
  </w:num>
  <w:num w:numId="27" w16cid:durableId="256133503">
    <w:abstractNumId w:val="33"/>
  </w:num>
  <w:num w:numId="28" w16cid:durableId="1795564731">
    <w:abstractNumId w:val="31"/>
  </w:num>
  <w:num w:numId="29" w16cid:durableId="1808888492">
    <w:abstractNumId w:val="1"/>
  </w:num>
  <w:num w:numId="30" w16cid:durableId="2004359845">
    <w:abstractNumId w:val="18"/>
  </w:num>
  <w:num w:numId="31" w16cid:durableId="972180079">
    <w:abstractNumId w:val="36"/>
  </w:num>
  <w:num w:numId="32" w16cid:durableId="2022392014">
    <w:abstractNumId w:val="12"/>
  </w:num>
  <w:num w:numId="33" w16cid:durableId="179466925">
    <w:abstractNumId w:val="25"/>
  </w:num>
  <w:num w:numId="34" w16cid:durableId="158272352">
    <w:abstractNumId w:val="26"/>
  </w:num>
  <w:num w:numId="35" w16cid:durableId="1133401998">
    <w:abstractNumId w:val="13"/>
  </w:num>
  <w:num w:numId="36" w16cid:durableId="1017535069">
    <w:abstractNumId w:val="16"/>
  </w:num>
  <w:num w:numId="37" w16cid:durableId="292172730">
    <w:abstractNumId w:val="11"/>
  </w:num>
  <w:num w:numId="38" w16cid:durableId="1864856521">
    <w:abstractNumId w:val="19"/>
  </w:num>
  <w:num w:numId="39" w16cid:durableId="1890913998">
    <w:abstractNumId w:val="24"/>
  </w:num>
  <w:num w:numId="40" w16cid:durableId="1422722603">
    <w:abstractNumId w:val="32"/>
  </w:num>
  <w:num w:numId="41" w16cid:durableId="22678519">
    <w:abstractNumId w:val="38"/>
  </w:num>
  <w:num w:numId="42" w16cid:durableId="2296580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04"/>
    <w:rsid w:val="00024008"/>
    <w:rsid w:val="0006795C"/>
    <w:rsid w:val="00083C7A"/>
    <w:rsid w:val="00093027"/>
    <w:rsid w:val="000E2ED1"/>
    <w:rsid w:val="0012118A"/>
    <w:rsid w:val="00140F31"/>
    <w:rsid w:val="00144817"/>
    <w:rsid w:val="00165467"/>
    <w:rsid w:val="001A1406"/>
    <w:rsid w:val="001A7663"/>
    <w:rsid w:val="001C14E1"/>
    <w:rsid w:val="001E62B6"/>
    <w:rsid w:val="00216205"/>
    <w:rsid w:val="00262B7F"/>
    <w:rsid w:val="00291A82"/>
    <w:rsid w:val="002A108F"/>
    <w:rsid w:val="002D5212"/>
    <w:rsid w:val="0038155C"/>
    <w:rsid w:val="003A7EFE"/>
    <w:rsid w:val="003B35FE"/>
    <w:rsid w:val="003D6704"/>
    <w:rsid w:val="00410A17"/>
    <w:rsid w:val="004963F8"/>
    <w:rsid w:val="00505352"/>
    <w:rsid w:val="00513DD0"/>
    <w:rsid w:val="005904CF"/>
    <w:rsid w:val="005D13FF"/>
    <w:rsid w:val="00666F58"/>
    <w:rsid w:val="00707714"/>
    <w:rsid w:val="00786B9A"/>
    <w:rsid w:val="007B0745"/>
    <w:rsid w:val="00803D94"/>
    <w:rsid w:val="00805F55"/>
    <w:rsid w:val="0087720D"/>
    <w:rsid w:val="008B4A09"/>
    <w:rsid w:val="008E6A77"/>
    <w:rsid w:val="00932E5D"/>
    <w:rsid w:val="009F5408"/>
    <w:rsid w:val="00A55F46"/>
    <w:rsid w:val="00A95A29"/>
    <w:rsid w:val="00AD5A2A"/>
    <w:rsid w:val="00AF40E9"/>
    <w:rsid w:val="00AF714E"/>
    <w:rsid w:val="00B32ED3"/>
    <w:rsid w:val="00B53390"/>
    <w:rsid w:val="00B57FB4"/>
    <w:rsid w:val="00B85DED"/>
    <w:rsid w:val="00BB1215"/>
    <w:rsid w:val="00BB57C9"/>
    <w:rsid w:val="00C77E81"/>
    <w:rsid w:val="00CA621B"/>
    <w:rsid w:val="00CE29E9"/>
    <w:rsid w:val="00D069A3"/>
    <w:rsid w:val="00D16B17"/>
    <w:rsid w:val="00D93127"/>
    <w:rsid w:val="00E370D6"/>
    <w:rsid w:val="00E80944"/>
    <w:rsid w:val="00EB2710"/>
    <w:rsid w:val="00EB5598"/>
    <w:rsid w:val="00F14568"/>
    <w:rsid w:val="00F960ED"/>
    <w:rsid w:val="00FC6E5D"/>
    <w:rsid w:val="00FD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4338"/>
  <w15:chartTrackingRefBased/>
  <w15:docId w15:val="{045D77A1-9B16-4ADC-B5A5-F2C50B66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ind w:left="360"/>
      <w:outlineLvl w:val="2"/>
    </w:pPr>
    <w:rPr>
      <w:sz w:val="20"/>
      <w:u w:val="single"/>
    </w:rPr>
  </w:style>
  <w:style w:type="paragraph" w:styleId="Heading4">
    <w:name w:val="heading 4"/>
    <w:basedOn w:val="Normal"/>
    <w:next w:val="Normal"/>
    <w:qFormat/>
    <w:pPr>
      <w:keepNext/>
      <w:ind w:left="360"/>
      <w:outlineLvl w:val="3"/>
    </w:pPr>
    <w:rPr>
      <w:b/>
      <w:bCs/>
      <w:sz w:val="20"/>
    </w:rPr>
  </w:style>
  <w:style w:type="paragraph" w:styleId="Heading5">
    <w:name w:val="heading 5"/>
    <w:basedOn w:val="Normal"/>
    <w:next w:val="Normal"/>
    <w:qFormat/>
    <w:pPr>
      <w:keepNext/>
      <w:ind w:left="360"/>
      <w:jc w:val="both"/>
      <w:outlineLvl w:val="4"/>
    </w:pPr>
    <w:rPr>
      <w:sz w:val="20"/>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keepLines/>
      <w:outlineLvl w:val="6"/>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360"/>
    </w:pPr>
    <w:rPr>
      <w:sz w:val="20"/>
    </w:rPr>
  </w:style>
  <w:style w:type="paragraph" w:styleId="BodyText">
    <w:name w:val="Body Text"/>
    <w:basedOn w:val="Normal"/>
    <w:rPr>
      <w:sz w:val="20"/>
    </w:rPr>
  </w:style>
  <w:style w:type="paragraph" w:styleId="BodyTextIndent2">
    <w:name w:val="Body Text Indent 2"/>
    <w:basedOn w:val="Normal"/>
    <w:pPr>
      <w:ind w:left="360"/>
      <w:jc w:val="both"/>
    </w:pPr>
    <w:rPr>
      <w:sz w:val="20"/>
    </w:rPr>
  </w:style>
  <w:style w:type="paragraph" w:styleId="BodyTextIndent3">
    <w:name w:val="Body Text Indent 3"/>
    <w:basedOn w:val="Normal"/>
    <w:pPr>
      <w:keepNext/>
      <w:keepLines/>
      <w:ind w:left="360"/>
      <w:jc w:val="both"/>
    </w:pPr>
    <w:rPr>
      <w:rFonts w:ascii="Arial" w:hAnsi="Arial" w:cs="Arial"/>
      <w:sz w:val="22"/>
    </w:rPr>
  </w:style>
  <w:style w:type="paragraph" w:styleId="ListParagraph">
    <w:name w:val="List Paragraph"/>
    <w:basedOn w:val="Normal"/>
    <w:uiPriority w:val="34"/>
    <w:qFormat/>
    <w:rsid w:val="005D13FF"/>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06795C"/>
    <w:rPr>
      <w:sz w:val="24"/>
      <w:szCs w:val="24"/>
      <w:lang w:eastAsia="en-US"/>
    </w:rPr>
  </w:style>
  <w:style w:type="paragraph" w:customStyle="1" w:styleId="Default">
    <w:name w:val="Default"/>
    <w:rsid w:val="00216205"/>
    <w:pPr>
      <w:autoSpaceDE w:val="0"/>
      <w:autoSpaceDN w:val="0"/>
      <w:adjustRightInd w:val="0"/>
    </w:pPr>
    <w:rPr>
      <w:rFonts w:ascii="Arial" w:hAnsi="Arial" w:cs="Arial"/>
      <w:color w:val="000000"/>
      <w:sz w:val="24"/>
      <w:szCs w:val="24"/>
    </w:rPr>
  </w:style>
  <w:style w:type="character" w:customStyle="1" w:styleId="normalchar1">
    <w:name w:val="normal__char1"/>
    <w:rsid w:val="00216205"/>
    <w:rPr>
      <w:rFonts w:ascii="Times New Roman" w:hAnsi="Times New Roman" w:cs="Times New Roman"/>
      <w:strike w:val="0"/>
      <w:dstrike w:val="0"/>
      <w:sz w:val="24"/>
      <w:szCs w:val="24"/>
      <w:u w:val="none"/>
    </w:rPr>
  </w:style>
  <w:style w:type="paragraph" w:styleId="BodyText2">
    <w:name w:val="Body Text 2"/>
    <w:basedOn w:val="Normal"/>
    <w:link w:val="BodyText2Char"/>
    <w:rsid w:val="00216205"/>
    <w:pPr>
      <w:spacing w:after="120" w:line="480" w:lineRule="auto"/>
    </w:pPr>
  </w:style>
  <w:style w:type="character" w:customStyle="1" w:styleId="BodyText2Char">
    <w:name w:val="Body Text 2 Char"/>
    <w:link w:val="BodyText2"/>
    <w:rsid w:val="0021620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1741</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subject/>
  <dc:creator>JUDY</dc:creator>
  <cp:keywords/>
  <cp:lastModifiedBy>Gillian Beattie</cp:lastModifiedBy>
  <cp:revision>4</cp:revision>
  <cp:lastPrinted>2011-01-21T11:39:00Z</cp:lastPrinted>
  <dcterms:created xsi:type="dcterms:W3CDTF">2024-07-10T11:00:00Z</dcterms:created>
  <dcterms:modified xsi:type="dcterms:W3CDTF">2024-07-25T13:04:00Z</dcterms:modified>
</cp:coreProperties>
</file>