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63C" w:rsidRPr="00D768C6" w:rsidRDefault="007D063C" w:rsidP="00315293">
      <w:pPr>
        <w:ind w:right="-897"/>
        <w:jc w:val="right"/>
        <w:rPr>
          <w:rFonts w:ascii="Calibri" w:hAnsi="Calibri" w:cs="Arial"/>
          <w:sz w:val="22"/>
          <w:szCs w:val="22"/>
        </w:rPr>
      </w:pPr>
      <w:r w:rsidRPr="0006348D">
        <w:rPr>
          <w:rFonts w:ascii="Calibri" w:hAnsi="Calibri"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i1025" type="#_x0000_t75" style="width:126.75pt;height:90pt;visibility:visible">
            <v:imagedata r:id="rId7" o:title=""/>
          </v:shape>
        </w:pict>
      </w:r>
    </w:p>
    <w:p w:rsidR="007D063C" w:rsidRDefault="007D063C"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7D063C" w:rsidRDefault="007D063C"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7D063C" w:rsidRPr="00D768C6" w:rsidRDefault="007D063C"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7D063C" w:rsidRDefault="007D063C" w:rsidP="00315293">
      <w:pPr>
        <w:ind w:right="-897"/>
        <w:rPr>
          <w:rFonts w:ascii="Calibri" w:hAnsi="Calibri" w:cs="Arial"/>
          <w:b/>
          <w:color w:val="002060"/>
          <w:sz w:val="48"/>
          <w:szCs w:val="22"/>
        </w:rPr>
      </w:pPr>
    </w:p>
    <w:p w:rsidR="007D063C" w:rsidRDefault="007D063C" w:rsidP="00315293">
      <w:pPr>
        <w:ind w:right="-897"/>
        <w:rPr>
          <w:rFonts w:ascii="Calibri" w:hAnsi="Calibri" w:cs="Arial"/>
          <w:b/>
          <w:color w:val="002060"/>
          <w:sz w:val="48"/>
          <w:szCs w:val="22"/>
        </w:rPr>
      </w:pPr>
    </w:p>
    <w:p w:rsidR="007D063C" w:rsidRDefault="007D063C" w:rsidP="00315293">
      <w:pPr>
        <w:ind w:right="-897"/>
        <w:rPr>
          <w:rFonts w:ascii="Calibri" w:hAnsi="Calibri" w:cs="Arial"/>
          <w:b/>
          <w:color w:val="002060"/>
          <w:sz w:val="48"/>
          <w:szCs w:val="22"/>
        </w:rPr>
      </w:pPr>
      <w:r>
        <w:rPr>
          <w:rFonts w:ascii="Calibri" w:hAnsi="Calibri" w:cs="Arial"/>
          <w:b/>
          <w:color w:val="002060"/>
          <w:sz w:val="48"/>
          <w:szCs w:val="22"/>
        </w:rPr>
        <w:t xml:space="preserve">Title:  Consultant Ophthalmologist   </w:t>
      </w:r>
    </w:p>
    <w:p w:rsidR="007D063C" w:rsidRDefault="007D063C" w:rsidP="00315293">
      <w:pPr>
        <w:ind w:right="-897"/>
        <w:rPr>
          <w:rFonts w:ascii="Calibri" w:hAnsi="Calibri" w:cs="Arial"/>
          <w:b/>
          <w:color w:val="002060"/>
          <w:sz w:val="48"/>
          <w:szCs w:val="22"/>
        </w:rPr>
      </w:pPr>
      <w:r>
        <w:rPr>
          <w:rFonts w:ascii="Calibri" w:hAnsi="Calibri" w:cs="Arial"/>
          <w:b/>
          <w:color w:val="002060"/>
          <w:sz w:val="48"/>
          <w:szCs w:val="22"/>
        </w:rPr>
        <w:t>Location:    Gartnavel General Hospital, with sessions in Stobhill Hospital</w:t>
      </w:r>
    </w:p>
    <w:p w:rsidR="007D063C" w:rsidRDefault="007D063C" w:rsidP="00315293">
      <w:pPr>
        <w:ind w:right="-897"/>
        <w:rPr>
          <w:rFonts w:ascii="Calibri" w:hAnsi="Calibri" w:cs="Arial"/>
          <w:b/>
          <w:color w:val="002060"/>
          <w:sz w:val="48"/>
          <w:szCs w:val="22"/>
        </w:rPr>
      </w:pPr>
      <w:r>
        <w:rPr>
          <w:rFonts w:ascii="Calibri" w:hAnsi="Calibri" w:cs="Arial"/>
          <w:b/>
          <w:color w:val="002060"/>
          <w:sz w:val="48"/>
          <w:szCs w:val="22"/>
        </w:rPr>
        <w:t>Job Reference:  6309</w:t>
      </w:r>
    </w:p>
    <w:p w:rsidR="007D063C" w:rsidRDefault="007D063C" w:rsidP="00315293">
      <w:pPr>
        <w:ind w:right="-897"/>
        <w:rPr>
          <w:rFonts w:ascii="Calibri" w:hAnsi="Calibri" w:cs="Arial"/>
          <w:b/>
          <w:color w:val="002060"/>
          <w:sz w:val="48"/>
          <w:szCs w:val="22"/>
        </w:rPr>
      </w:pPr>
      <w:r>
        <w:rPr>
          <w:rFonts w:ascii="Calibri" w:hAnsi="Calibri" w:cs="Arial"/>
          <w:b/>
          <w:color w:val="002060"/>
          <w:sz w:val="48"/>
          <w:szCs w:val="22"/>
        </w:rPr>
        <w:t>Closing Date: 1</w:t>
      </w:r>
      <w:r w:rsidRPr="00A875F5">
        <w:rPr>
          <w:rFonts w:ascii="Calibri" w:hAnsi="Calibri" w:cs="Arial"/>
          <w:b/>
          <w:color w:val="002060"/>
          <w:sz w:val="48"/>
          <w:szCs w:val="22"/>
          <w:vertAlign w:val="superscript"/>
        </w:rPr>
        <w:t>st</w:t>
      </w:r>
      <w:r>
        <w:rPr>
          <w:rFonts w:ascii="Calibri" w:hAnsi="Calibri" w:cs="Arial"/>
          <w:b/>
          <w:color w:val="002060"/>
          <w:sz w:val="48"/>
          <w:szCs w:val="22"/>
        </w:rPr>
        <w:t xml:space="preserve"> November 2019</w:t>
      </w:r>
    </w:p>
    <w:p w:rsidR="007D063C" w:rsidRDefault="007D063C" w:rsidP="00315293">
      <w:pPr>
        <w:ind w:right="-897"/>
        <w:rPr>
          <w:rFonts w:ascii="Calibri" w:hAnsi="Calibri" w:cs="Arial"/>
          <w:b/>
          <w:color w:val="002060"/>
          <w:sz w:val="48"/>
          <w:szCs w:val="22"/>
        </w:rPr>
      </w:pPr>
      <w:r>
        <w:rPr>
          <w:rFonts w:ascii="Calibri" w:hAnsi="Calibri" w:cs="Arial"/>
          <w:b/>
          <w:color w:val="002060"/>
          <w:sz w:val="48"/>
          <w:szCs w:val="22"/>
        </w:rPr>
        <w:t>Interview Date: 11</w:t>
      </w:r>
      <w:r w:rsidRPr="00413D6B">
        <w:rPr>
          <w:rFonts w:ascii="Calibri" w:hAnsi="Calibri" w:cs="Arial"/>
          <w:b/>
          <w:color w:val="002060"/>
          <w:sz w:val="48"/>
          <w:szCs w:val="22"/>
          <w:vertAlign w:val="superscript"/>
        </w:rPr>
        <w:t>th</w:t>
      </w:r>
      <w:r>
        <w:rPr>
          <w:rFonts w:ascii="Calibri" w:hAnsi="Calibri" w:cs="Arial"/>
          <w:b/>
          <w:color w:val="002060"/>
          <w:sz w:val="48"/>
          <w:szCs w:val="22"/>
        </w:rPr>
        <w:t xml:space="preserve"> December 2019</w:t>
      </w:r>
    </w:p>
    <w:p w:rsidR="007D063C" w:rsidRPr="00D768C6" w:rsidRDefault="007D063C" w:rsidP="00324232">
      <w:pPr>
        <w:ind w:right="-897"/>
        <w:jc w:val="center"/>
        <w:rPr>
          <w:rFonts w:ascii="Calibri" w:hAnsi="Calibri" w:cs="Arial"/>
          <w:b/>
        </w:rPr>
        <w:sectPr w:rsidR="007D063C" w:rsidRPr="00D768C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pict>
          <v:group id="_x0000_s1029" style="position:absolute;left:0;text-align:left;margin-left:257.75pt;margin-top:334.2pt;width:430.05pt;height:365.5pt;z-index:251646976" coordorigin="6597,11607" coordsize="8601,7310">
            <v:oval id="_x0000_s1030" style="position:absolute;left:9529;top:11607;width:5669;height:5669" strokecolor="#f79646" strokeweight="6pt"/>
            <v:oval id="_x0000_s1031" style="position:absolute;left:7683;top:13248;width:5669;height:5669" filled="f" strokecolor="#0070c0" strokeweight="6pt"/>
            <v:oval id="_x0000_s1032" style="position:absolute;left:6597;top:12149;width:5669;height:5669" filled="f" strokecolor="#00b050" strokeweight="6pt"/>
          </v:group>
        </w:pict>
      </w:r>
      <w:r>
        <w:rPr>
          <w:noProof/>
        </w:rPr>
        <w:pict>
          <v:shape id="Picture 5" o:spid="_x0000_s1033" type="#_x0000_t75" style="position:absolute;left:0;text-align:left;margin-left:49.75pt;margin-top:28.9pt;width:362.9pt;height:258.8pt;z-index:251649024;visibility:visible">
            <v:imagedata r:id="rId13" o:title=""/>
            <w10:wrap type="square"/>
          </v:shape>
        </w:pict>
      </w:r>
      <w:r>
        <w:rPr>
          <w:noProof/>
        </w:rPr>
        <w:pict>
          <v:shape id="Picture 1" o:spid="_x0000_s1034" type="#_x0000_t75" alt="delivering" style="position:absolute;left:0;text-align:left;margin-left:-56.3pt;margin-top:455.15pt;width:242.25pt;height:62.35pt;z-index:251648000;visibility:visible">
            <v:imagedata r:id="rId14" o:title=""/>
            <w10:wrap type="square"/>
          </v:shape>
        </w:pict>
      </w:r>
    </w:p>
    <w:p w:rsidR="007D063C" w:rsidRPr="00315293" w:rsidRDefault="007D063C" w:rsidP="00315293">
      <w:pPr>
        <w:rPr>
          <w:rFonts w:ascii="Arial" w:hAnsi="Arial" w:cs="Arial"/>
          <w:b/>
          <w:color w:val="002060"/>
          <w:sz w:val="32"/>
        </w:rPr>
      </w:pPr>
      <w:r w:rsidRPr="00315293">
        <w:rPr>
          <w:rFonts w:ascii="Arial" w:hAnsi="Arial" w:cs="Arial"/>
          <w:b/>
          <w:color w:val="002060"/>
          <w:sz w:val="32"/>
        </w:rPr>
        <w:t>Contents</w:t>
      </w:r>
    </w:p>
    <w:p w:rsidR="007D063C" w:rsidRDefault="007D063C"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7D063C" w:rsidRPr="00315293" w:rsidTr="00324232">
        <w:tc>
          <w:tcPr>
            <w:tcW w:w="1638" w:type="dxa"/>
            <w:shd w:val="clear" w:color="auto" w:fill="002060"/>
          </w:tcPr>
          <w:p w:rsidR="007D063C" w:rsidRPr="00D30951" w:rsidRDefault="007D063C"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7D063C" w:rsidRPr="00D30951" w:rsidRDefault="007D063C" w:rsidP="00315293">
            <w:pPr>
              <w:rPr>
                <w:rFonts w:ascii="Arial" w:hAnsi="Arial" w:cs="Arial"/>
                <w:b/>
                <w:color w:val="FFFFFF"/>
              </w:rPr>
            </w:pPr>
          </w:p>
        </w:tc>
      </w:tr>
      <w:tr w:rsidR="007D063C" w:rsidTr="00324232">
        <w:trPr>
          <w:trHeight w:val="552"/>
        </w:trPr>
        <w:tc>
          <w:tcPr>
            <w:tcW w:w="1638" w:type="dxa"/>
          </w:tcPr>
          <w:p w:rsidR="007D063C" w:rsidRPr="00D30951" w:rsidRDefault="007D063C"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7D063C" w:rsidRDefault="007D063C"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7D063C" w:rsidRPr="00D30951" w:rsidRDefault="007D063C" w:rsidP="00D30951">
            <w:pPr>
              <w:autoSpaceDE w:val="0"/>
              <w:autoSpaceDN w:val="0"/>
              <w:adjustRightInd w:val="0"/>
              <w:rPr>
                <w:rFonts w:ascii="Arial" w:hAnsi="Arial" w:cs="Arial"/>
                <w:color w:val="002060"/>
              </w:rPr>
            </w:pPr>
          </w:p>
        </w:tc>
      </w:tr>
      <w:tr w:rsidR="007D063C" w:rsidTr="00324232">
        <w:trPr>
          <w:trHeight w:val="552"/>
        </w:trPr>
        <w:tc>
          <w:tcPr>
            <w:tcW w:w="1638" w:type="dxa"/>
          </w:tcPr>
          <w:p w:rsidR="007D063C" w:rsidRPr="00D30951" w:rsidRDefault="007D063C"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7D063C" w:rsidRDefault="007D063C" w:rsidP="00D30951">
            <w:pPr>
              <w:autoSpaceDE w:val="0"/>
              <w:autoSpaceDN w:val="0"/>
              <w:adjustRightInd w:val="0"/>
              <w:rPr>
                <w:rFonts w:ascii="Arial" w:hAnsi="Arial" w:cs="Arial"/>
                <w:color w:val="002060"/>
              </w:rPr>
            </w:pPr>
            <w:r>
              <w:rPr>
                <w:rFonts w:ascii="Arial" w:hAnsi="Arial" w:cs="Arial"/>
                <w:color w:val="002060"/>
              </w:rPr>
              <w:t>About the</w:t>
            </w:r>
          </w:p>
          <w:p w:rsidR="007D063C" w:rsidRDefault="007D063C" w:rsidP="00324232">
            <w:pPr>
              <w:numPr>
                <w:ilvl w:val="0"/>
                <w:numId w:val="13"/>
              </w:numPr>
              <w:autoSpaceDE w:val="0"/>
              <w:autoSpaceDN w:val="0"/>
              <w:adjustRightInd w:val="0"/>
              <w:rPr>
                <w:rFonts w:ascii="Arial" w:hAnsi="Arial" w:cs="Arial"/>
                <w:color w:val="002060"/>
              </w:rPr>
            </w:pPr>
            <w:r>
              <w:rPr>
                <w:rFonts w:ascii="Arial" w:hAnsi="Arial" w:cs="Arial"/>
                <w:color w:val="002060"/>
              </w:rPr>
              <w:t>The Department/Specialty – Facilities, Resources and Activity</w:t>
            </w:r>
          </w:p>
          <w:p w:rsidR="007D063C" w:rsidRDefault="007D063C" w:rsidP="00324232">
            <w:pPr>
              <w:numPr>
                <w:ilvl w:val="0"/>
                <w:numId w:val="13"/>
              </w:numPr>
              <w:autoSpaceDE w:val="0"/>
              <w:autoSpaceDN w:val="0"/>
              <w:adjustRightInd w:val="0"/>
              <w:rPr>
                <w:rFonts w:ascii="Arial" w:hAnsi="Arial" w:cs="Arial"/>
                <w:color w:val="002060"/>
              </w:rPr>
            </w:pPr>
            <w:r>
              <w:rPr>
                <w:rFonts w:ascii="Arial" w:hAnsi="Arial" w:cs="Arial"/>
                <w:color w:val="002060"/>
              </w:rPr>
              <w:t>Departmental Staffing Structure</w:t>
            </w:r>
          </w:p>
          <w:p w:rsidR="007D063C" w:rsidRPr="00D30951" w:rsidRDefault="007D063C" w:rsidP="00324232">
            <w:pPr>
              <w:autoSpaceDE w:val="0"/>
              <w:autoSpaceDN w:val="0"/>
              <w:adjustRightInd w:val="0"/>
              <w:rPr>
                <w:rFonts w:ascii="Arial" w:hAnsi="Arial" w:cs="Arial"/>
                <w:color w:val="002060"/>
              </w:rPr>
            </w:pPr>
          </w:p>
        </w:tc>
      </w:tr>
      <w:tr w:rsidR="007D063C" w:rsidTr="00324232">
        <w:trPr>
          <w:trHeight w:val="552"/>
        </w:trPr>
        <w:tc>
          <w:tcPr>
            <w:tcW w:w="1638" w:type="dxa"/>
          </w:tcPr>
          <w:p w:rsidR="007D063C" w:rsidRPr="00D30951" w:rsidRDefault="007D063C" w:rsidP="00315293">
            <w:pPr>
              <w:rPr>
                <w:rFonts w:ascii="Arial" w:hAnsi="Arial" w:cs="Arial"/>
                <w:color w:val="002060"/>
              </w:rPr>
            </w:pPr>
            <w:r>
              <w:rPr>
                <w:rFonts w:ascii="Arial" w:hAnsi="Arial" w:cs="Arial"/>
                <w:color w:val="002060"/>
              </w:rPr>
              <w:t>Section 3</w:t>
            </w:r>
          </w:p>
        </w:tc>
        <w:tc>
          <w:tcPr>
            <w:tcW w:w="7604" w:type="dxa"/>
            <w:vAlign w:val="center"/>
          </w:tcPr>
          <w:p w:rsidR="007D063C" w:rsidRDefault="007D063C" w:rsidP="00315293">
            <w:pPr>
              <w:rPr>
                <w:rFonts w:ascii="Arial" w:hAnsi="Arial" w:cs="Arial"/>
                <w:color w:val="002060"/>
              </w:rPr>
            </w:pPr>
            <w:r>
              <w:rPr>
                <w:rFonts w:ascii="Arial" w:hAnsi="Arial" w:cs="Arial"/>
                <w:color w:val="002060"/>
              </w:rPr>
              <w:t>Job Description</w:t>
            </w:r>
          </w:p>
          <w:p w:rsidR="007D063C" w:rsidRDefault="007D063C" w:rsidP="00324232">
            <w:pPr>
              <w:numPr>
                <w:ilvl w:val="0"/>
                <w:numId w:val="14"/>
              </w:numPr>
              <w:rPr>
                <w:rFonts w:ascii="Arial" w:hAnsi="Arial" w:cs="Arial"/>
                <w:color w:val="002060"/>
              </w:rPr>
            </w:pPr>
            <w:r>
              <w:rPr>
                <w:rFonts w:ascii="Arial" w:hAnsi="Arial" w:cs="Arial"/>
                <w:color w:val="002060"/>
              </w:rPr>
              <w:t>Main Duties</w:t>
            </w:r>
          </w:p>
          <w:p w:rsidR="007D063C" w:rsidRPr="00D30951" w:rsidRDefault="007D063C" w:rsidP="00324232">
            <w:pPr>
              <w:numPr>
                <w:ilvl w:val="0"/>
                <w:numId w:val="14"/>
              </w:numPr>
              <w:rPr>
                <w:rFonts w:ascii="Arial" w:hAnsi="Arial" w:cs="Arial"/>
                <w:color w:val="002060"/>
              </w:rPr>
            </w:pPr>
            <w:r>
              <w:rPr>
                <w:rFonts w:ascii="Arial" w:hAnsi="Arial" w:cs="Arial"/>
                <w:color w:val="002060"/>
              </w:rPr>
              <w:t>Person Specification</w:t>
            </w:r>
          </w:p>
        </w:tc>
      </w:tr>
      <w:tr w:rsidR="007D063C" w:rsidTr="00324232">
        <w:trPr>
          <w:trHeight w:val="552"/>
        </w:trPr>
        <w:tc>
          <w:tcPr>
            <w:tcW w:w="1638" w:type="dxa"/>
          </w:tcPr>
          <w:p w:rsidR="007D063C" w:rsidRPr="00D30951" w:rsidRDefault="007D063C"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7D063C" w:rsidRDefault="007D063C" w:rsidP="00D30951">
            <w:pPr>
              <w:autoSpaceDE w:val="0"/>
              <w:autoSpaceDN w:val="0"/>
              <w:adjustRightInd w:val="0"/>
              <w:rPr>
                <w:rFonts w:ascii="Arial" w:hAnsi="Arial" w:cs="Arial"/>
                <w:color w:val="002060"/>
              </w:rPr>
            </w:pPr>
            <w:r>
              <w:rPr>
                <w:rFonts w:ascii="Arial" w:hAnsi="Arial" w:cs="Arial"/>
                <w:color w:val="002060"/>
              </w:rPr>
              <w:t>General Information</w:t>
            </w:r>
          </w:p>
          <w:p w:rsidR="007D063C" w:rsidRPr="00D30951" w:rsidRDefault="007D063C" w:rsidP="00D30951">
            <w:pPr>
              <w:autoSpaceDE w:val="0"/>
              <w:autoSpaceDN w:val="0"/>
              <w:adjustRightInd w:val="0"/>
              <w:rPr>
                <w:rFonts w:ascii="Arial" w:hAnsi="Arial" w:cs="Arial"/>
                <w:color w:val="002060"/>
              </w:rPr>
            </w:pPr>
          </w:p>
        </w:tc>
      </w:tr>
      <w:tr w:rsidR="007D063C" w:rsidTr="00324232">
        <w:trPr>
          <w:trHeight w:val="552"/>
        </w:trPr>
        <w:tc>
          <w:tcPr>
            <w:tcW w:w="1638" w:type="dxa"/>
          </w:tcPr>
          <w:p w:rsidR="007D063C" w:rsidRPr="00D30951" w:rsidRDefault="007D063C"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7D063C" w:rsidRDefault="007D063C" w:rsidP="00D30951">
            <w:pPr>
              <w:autoSpaceDE w:val="0"/>
              <w:autoSpaceDN w:val="0"/>
              <w:adjustRightInd w:val="0"/>
              <w:rPr>
                <w:rFonts w:ascii="Arial" w:hAnsi="Arial" w:cs="Arial"/>
                <w:color w:val="002060"/>
              </w:rPr>
            </w:pPr>
            <w:r>
              <w:rPr>
                <w:rFonts w:ascii="Arial" w:hAnsi="Arial" w:cs="Arial"/>
                <w:color w:val="002060"/>
              </w:rPr>
              <w:t>Terms and Conditions</w:t>
            </w:r>
          </w:p>
          <w:p w:rsidR="007D063C" w:rsidRPr="00D30951" w:rsidRDefault="007D063C" w:rsidP="00D30951">
            <w:pPr>
              <w:autoSpaceDE w:val="0"/>
              <w:autoSpaceDN w:val="0"/>
              <w:adjustRightInd w:val="0"/>
              <w:rPr>
                <w:rFonts w:ascii="Arial" w:hAnsi="Arial" w:cs="Arial"/>
                <w:color w:val="002060"/>
              </w:rPr>
            </w:pPr>
          </w:p>
        </w:tc>
      </w:tr>
      <w:tr w:rsidR="007D063C" w:rsidTr="00324232">
        <w:trPr>
          <w:trHeight w:val="552"/>
        </w:trPr>
        <w:tc>
          <w:tcPr>
            <w:tcW w:w="1638" w:type="dxa"/>
          </w:tcPr>
          <w:p w:rsidR="007D063C" w:rsidRDefault="007D063C"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7D063C" w:rsidRDefault="007D063C" w:rsidP="00D30951">
            <w:pPr>
              <w:autoSpaceDE w:val="0"/>
              <w:autoSpaceDN w:val="0"/>
              <w:adjustRightInd w:val="0"/>
              <w:rPr>
                <w:rFonts w:ascii="Arial" w:hAnsi="Arial" w:cs="Arial"/>
                <w:color w:val="002060"/>
              </w:rPr>
            </w:pPr>
            <w:r>
              <w:rPr>
                <w:rFonts w:ascii="Arial" w:hAnsi="Arial" w:cs="Arial"/>
                <w:color w:val="002060"/>
              </w:rPr>
              <w:t>Making your Application</w:t>
            </w:r>
          </w:p>
          <w:p w:rsidR="007D063C" w:rsidRDefault="007D063C" w:rsidP="00D30951">
            <w:pPr>
              <w:autoSpaceDE w:val="0"/>
              <w:autoSpaceDN w:val="0"/>
              <w:adjustRightInd w:val="0"/>
              <w:rPr>
                <w:rFonts w:ascii="Arial" w:hAnsi="Arial" w:cs="Arial"/>
                <w:color w:val="002060"/>
              </w:rPr>
            </w:pPr>
          </w:p>
        </w:tc>
      </w:tr>
      <w:tr w:rsidR="007D063C" w:rsidTr="00324232">
        <w:trPr>
          <w:trHeight w:val="552"/>
        </w:trPr>
        <w:tc>
          <w:tcPr>
            <w:tcW w:w="1638" w:type="dxa"/>
          </w:tcPr>
          <w:p w:rsidR="007D063C" w:rsidRDefault="007D063C" w:rsidP="00D30951">
            <w:pPr>
              <w:autoSpaceDE w:val="0"/>
              <w:autoSpaceDN w:val="0"/>
              <w:adjustRightInd w:val="0"/>
              <w:rPr>
                <w:rFonts w:ascii="Arial" w:hAnsi="Arial" w:cs="Arial"/>
                <w:color w:val="002060"/>
              </w:rPr>
            </w:pPr>
            <w:r>
              <w:rPr>
                <w:rFonts w:ascii="Arial" w:hAnsi="Arial" w:cs="Arial"/>
                <w:color w:val="002060"/>
              </w:rPr>
              <w:t>Section 7</w:t>
            </w:r>
          </w:p>
        </w:tc>
        <w:tc>
          <w:tcPr>
            <w:tcW w:w="7604" w:type="dxa"/>
            <w:vAlign w:val="center"/>
          </w:tcPr>
          <w:p w:rsidR="007D063C" w:rsidRDefault="007D063C"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country-region">
              <w:r>
                <w:rPr>
                  <w:rFonts w:ascii="Arial" w:hAnsi="Arial" w:cs="Arial"/>
                  <w:color w:val="002060"/>
                </w:rPr>
                <w:t>Glasgow</w:t>
              </w:r>
            </w:smartTag>
            <w:r>
              <w:rPr>
                <w:rFonts w:ascii="Arial" w:hAnsi="Arial" w:cs="Arial"/>
                <w:color w:val="002060"/>
              </w:rPr>
              <w:t xml:space="preserve"> and </w:t>
            </w:r>
            <w:smartTag w:uri="urn:schemas-microsoft-com:office:smarttags" w:element="country-region">
              <w:r>
                <w:rPr>
                  <w:rFonts w:ascii="Arial" w:hAnsi="Arial" w:cs="Arial"/>
                  <w:color w:val="002060"/>
                </w:rPr>
                <w:t>Clyde</w:t>
              </w:r>
            </w:smartTag>
          </w:p>
          <w:p w:rsidR="007D063C" w:rsidRPr="00D30951" w:rsidRDefault="007D063C" w:rsidP="00D30951">
            <w:pPr>
              <w:autoSpaceDE w:val="0"/>
              <w:autoSpaceDN w:val="0"/>
              <w:adjustRightInd w:val="0"/>
              <w:rPr>
                <w:rFonts w:ascii="Arial" w:hAnsi="Arial" w:cs="Arial"/>
                <w:color w:val="002060"/>
              </w:rPr>
            </w:pPr>
          </w:p>
        </w:tc>
      </w:tr>
      <w:tr w:rsidR="007D063C" w:rsidTr="00324232">
        <w:trPr>
          <w:trHeight w:val="552"/>
        </w:trPr>
        <w:tc>
          <w:tcPr>
            <w:tcW w:w="1638" w:type="dxa"/>
          </w:tcPr>
          <w:p w:rsidR="007D063C" w:rsidRDefault="007D063C" w:rsidP="00D30951">
            <w:pPr>
              <w:autoSpaceDE w:val="0"/>
              <w:autoSpaceDN w:val="0"/>
              <w:adjustRightInd w:val="0"/>
              <w:rPr>
                <w:rFonts w:ascii="Arial" w:hAnsi="Arial" w:cs="Arial"/>
                <w:color w:val="002060"/>
              </w:rPr>
            </w:pPr>
            <w:r>
              <w:rPr>
                <w:rFonts w:ascii="Arial" w:hAnsi="Arial" w:cs="Arial"/>
                <w:color w:val="002060"/>
              </w:rPr>
              <w:t>Section 8</w:t>
            </w:r>
          </w:p>
        </w:tc>
        <w:tc>
          <w:tcPr>
            <w:tcW w:w="7604" w:type="dxa"/>
            <w:vAlign w:val="center"/>
          </w:tcPr>
          <w:p w:rsidR="007D063C" w:rsidRDefault="007D063C"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country-region">
              <w:r>
                <w:rPr>
                  <w:rFonts w:ascii="Arial" w:hAnsi="Arial" w:cs="Arial"/>
                  <w:color w:val="002060"/>
                </w:rPr>
                <w:t>Clyde</w:t>
              </w:r>
            </w:smartTag>
            <w:r>
              <w:rPr>
                <w:rFonts w:ascii="Arial" w:hAnsi="Arial" w:cs="Arial"/>
                <w:color w:val="002060"/>
              </w:rPr>
              <w:t xml:space="preserve"> area</w:t>
            </w:r>
          </w:p>
          <w:p w:rsidR="007D063C" w:rsidRPr="00D30951" w:rsidRDefault="007D063C" w:rsidP="00D30951">
            <w:pPr>
              <w:autoSpaceDE w:val="0"/>
              <w:autoSpaceDN w:val="0"/>
              <w:adjustRightInd w:val="0"/>
              <w:rPr>
                <w:rFonts w:ascii="Arial" w:hAnsi="Arial" w:cs="Arial"/>
                <w:color w:val="002060"/>
              </w:rPr>
            </w:pPr>
          </w:p>
        </w:tc>
      </w:tr>
    </w:tbl>
    <w:p w:rsidR="007D063C" w:rsidRDefault="007D063C" w:rsidP="00315293">
      <w:pPr>
        <w:rPr>
          <w:rFonts w:ascii="Arial" w:hAnsi="Arial" w:cs="Arial"/>
          <w:b/>
          <w:color w:val="002060"/>
        </w:rPr>
      </w:pPr>
    </w:p>
    <w:p w:rsidR="007D063C" w:rsidRDefault="007D063C" w:rsidP="00315293">
      <w:pPr>
        <w:rPr>
          <w:rFonts w:ascii="Arial" w:hAnsi="Arial" w:cs="Arial"/>
          <w:b/>
          <w:color w:val="002060"/>
        </w:rPr>
      </w:pPr>
      <w:r>
        <w:rPr>
          <w:noProof/>
        </w:rPr>
        <w:pict>
          <v:shape id="_x0000_s1035" type="#_x0000_t75" style="position:absolute;margin-left:-33.55pt;margin-top:11.9pt;width:546.75pt;height:177.75pt;z-index:-251664384;visibility:visible">
            <v:imagedata r:id="rId15" o:title=""/>
          </v:shape>
        </w:pict>
      </w:r>
    </w:p>
    <w:p w:rsidR="007D063C" w:rsidRPr="00067415" w:rsidRDefault="007D063C" w:rsidP="00794B3E">
      <w:pPr>
        <w:ind w:left="-142"/>
        <w:jc w:val="center"/>
        <w:rPr>
          <w:rFonts w:ascii="Arial" w:hAnsi="Arial" w:cs="Arial"/>
          <w:b/>
        </w:rPr>
      </w:pPr>
      <w:r w:rsidRPr="00067415">
        <w:rPr>
          <w:rFonts w:ascii="Arial" w:hAnsi="Arial" w:cs="Arial"/>
          <w:b/>
        </w:rPr>
        <w:t>Please visit</w:t>
      </w:r>
      <w:r>
        <w:rPr>
          <w:rFonts w:ascii="Arial" w:hAnsi="Arial" w:cs="Arial"/>
          <w:b/>
        </w:rPr>
        <w:t xml:space="preserve"> </w:t>
      </w:r>
      <w:r w:rsidRPr="00067415">
        <w:rPr>
          <w:rFonts w:ascii="Arial" w:hAnsi="Arial" w:cs="Arial"/>
          <w:b/>
        </w:rPr>
        <w:t xml:space="preserve"> </w:t>
      </w:r>
      <w:hyperlink r:id="rId16" w:history="1">
        <w:r w:rsidRPr="00067415">
          <w:rPr>
            <w:rStyle w:val="Hyperlink"/>
            <w:rFonts w:ascii="Arial" w:hAnsi="Arial" w:cs="Arial"/>
            <w:b/>
          </w:rPr>
          <w:t>https://apply.jobs.scot.nhs.uk</w:t>
        </w:r>
      </w:hyperlink>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7D063C" w:rsidRPr="00067415" w:rsidRDefault="007D063C" w:rsidP="00794B3E">
      <w:pPr>
        <w:ind w:left="-142"/>
        <w:jc w:val="center"/>
        <w:rPr>
          <w:rFonts w:ascii="Arial" w:hAnsi="Arial" w:cs="Arial"/>
          <w:b/>
        </w:rPr>
      </w:pPr>
    </w:p>
    <w:p w:rsidR="007D063C" w:rsidRPr="00067415" w:rsidRDefault="007D063C" w:rsidP="00794B3E">
      <w:pPr>
        <w:ind w:left="-142"/>
        <w:jc w:val="center"/>
        <w:rPr>
          <w:rFonts w:ascii="Arial" w:hAnsi="Arial" w:cs="Arial"/>
          <w:b/>
        </w:rPr>
      </w:pPr>
      <w:r w:rsidRPr="00067415">
        <w:rPr>
          <w:rFonts w:ascii="Arial" w:hAnsi="Arial" w:cs="Arial"/>
          <w:b/>
        </w:rPr>
        <w:t xml:space="preserve">Search for the job reference number quoted above. </w:t>
      </w:r>
    </w:p>
    <w:p w:rsidR="007D063C" w:rsidRPr="00067415" w:rsidRDefault="007D063C" w:rsidP="00794B3E">
      <w:pPr>
        <w:ind w:left="-142"/>
        <w:jc w:val="center"/>
        <w:rPr>
          <w:rFonts w:ascii="Arial" w:hAnsi="Arial" w:cs="Arial"/>
          <w:b/>
        </w:rPr>
      </w:pPr>
    </w:p>
    <w:p w:rsidR="007D063C" w:rsidRPr="00D52253" w:rsidRDefault="007D063C" w:rsidP="00067415">
      <w:pPr>
        <w:rPr>
          <w:rFonts w:ascii="Arial" w:hAnsi="Arial" w:cs="Arial"/>
          <w:b/>
          <w:sz w:val="32"/>
          <w:szCs w:val="32"/>
        </w:rPr>
      </w:pPr>
      <w:r w:rsidRPr="00067415">
        <w:rPr>
          <w:rFonts w:ascii="Arial" w:hAnsi="Arial" w:cs="Arial"/>
          <w:b/>
        </w:rPr>
        <w:t>Please note all applications should be made via our e Recruitment system (Job Train)</w:t>
      </w:r>
      <w:r>
        <w:rPr>
          <w:rFonts w:ascii="Arial" w:hAnsi="Arial" w:cs="Arial"/>
          <w:b/>
          <w:color w:val="002060"/>
        </w:rPr>
        <w:br w:type="page"/>
      </w:r>
      <w:r w:rsidRPr="00D52253">
        <w:rPr>
          <w:rFonts w:ascii="Arial" w:hAnsi="Arial" w:cs="Arial"/>
          <w:b/>
          <w:color w:val="002060"/>
          <w:sz w:val="32"/>
          <w:szCs w:val="32"/>
        </w:rPr>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7D063C" w:rsidRPr="00D52253" w:rsidRDefault="007D063C" w:rsidP="00315293">
      <w:pPr>
        <w:jc w:val="both"/>
        <w:rPr>
          <w:rFonts w:ascii="Arial" w:hAnsi="Arial" w:cs="Arial"/>
          <w:b/>
        </w:rPr>
      </w:pPr>
    </w:p>
    <w:p w:rsidR="007D063C" w:rsidRDefault="007D063C" w:rsidP="00315293">
      <w:pPr>
        <w:jc w:val="both"/>
        <w:rPr>
          <w:rFonts w:ascii="Arial" w:hAnsi="Arial" w:cs="Arial"/>
          <w:b/>
        </w:rPr>
      </w:pPr>
      <w:r w:rsidRPr="00D52253">
        <w:rPr>
          <w:rFonts w:ascii="Arial" w:hAnsi="Arial" w:cs="Arial"/>
          <w:b/>
        </w:rPr>
        <w:t>Grade:</w:t>
      </w:r>
      <w:r w:rsidRPr="00D52253">
        <w:rPr>
          <w:rFonts w:ascii="Arial" w:hAnsi="Arial" w:cs="Arial"/>
          <w:b/>
        </w:rPr>
        <w:tab/>
      </w:r>
      <w:r>
        <w:rPr>
          <w:rFonts w:ascii="Arial" w:hAnsi="Arial" w:cs="Arial"/>
          <w:b/>
        </w:rPr>
        <w:tab/>
        <w:t>Consultant</w:t>
      </w:r>
      <w:r w:rsidRPr="00D52253">
        <w:rPr>
          <w:rFonts w:ascii="Arial" w:hAnsi="Arial" w:cs="Arial"/>
          <w:b/>
        </w:rPr>
        <w:tab/>
      </w:r>
    </w:p>
    <w:p w:rsidR="007D063C" w:rsidRPr="00D52253" w:rsidRDefault="007D063C" w:rsidP="00315293">
      <w:pPr>
        <w:jc w:val="both"/>
        <w:rPr>
          <w:rFonts w:ascii="Arial" w:hAnsi="Arial" w:cs="Arial"/>
          <w:b/>
        </w:rPr>
      </w:pPr>
    </w:p>
    <w:p w:rsidR="007D063C" w:rsidRPr="00D52253" w:rsidRDefault="007D063C" w:rsidP="00315293">
      <w:pPr>
        <w:jc w:val="both"/>
        <w:rPr>
          <w:rFonts w:ascii="Arial" w:hAnsi="Arial" w:cs="Arial"/>
          <w:b/>
        </w:rPr>
      </w:pPr>
      <w:r w:rsidRPr="00D52253">
        <w:rPr>
          <w:rFonts w:ascii="Arial" w:hAnsi="Arial" w:cs="Arial"/>
          <w:b/>
        </w:rPr>
        <w:t>Department:</w:t>
      </w:r>
      <w:r>
        <w:rPr>
          <w:rFonts w:ascii="Arial" w:hAnsi="Arial" w:cs="Arial"/>
          <w:b/>
        </w:rPr>
        <w:tab/>
        <w:t xml:space="preserve"> </w:t>
      </w:r>
      <w:r>
        <w:rPr>
          <w:rFonts w:ascii="Arial" w:hAnsi="Arial" w:cs="Arial"/>
          <w:b/>
        </w:rPr>
        <w:tab/>
        <w:t>Ophthalmology</w:t>
      </w:r>
      <w:r>
        <w:rPr>
          <w:rFonts w:ascii="Arial" w:hAnsi="Arial" w:cs="Arial"/>
          <w:b/>
        </w:rPr>
        <w:tab/>
      </w:r>
      <w:r w:rsidRPr="00D52253">
        <w:rPr>
          <w:rFonts w:ascii="Arial" w:hAnsi="Arial" w:cs="Arial"/>
          <w:b/>
        </w:rPr>
        <w:tab/>
      </w:r>
      <w:r w:rsidRPr="00D52253">
        <w:rPr>
          <w:rFonts w:ascii="Arial" w:hAnsi="Arial" w:cs="Arial"/>
          <w:b/>
        </w:rPr>
        <w:tab/>
      </w:r>
      <w:r w:rsidRPr="00D52253">
        <w:rPr>
          <w:rFonts w:ascii="Arial" w:hAnsi="Arial" w:cs="Arial"/>
          <w:b/>
        </w:rPr>
        <w:tab/>
      </w:r>
      <w:r w:rsidRPr="00D52253">
        <w:rPr>
          <w:rFonts w:ascii="Arial" w:hAnsi="Arial" w:cs="Arial"/>
          <w:b/>
        </w:rPr>
        <w:tab/>
      </w:r>
    </w:p>
    <w:p w:rsidR="007D063C" w:rsidRPr="00D52253" w:rsidRDefault="007D063C" w:rsidP="00315293">
      <w:pPr>
        <w:jc w:val="both"/>
        <w:rPr>
          <w:rFonts w:ascii="Arial" w:hAnsi="Arial" w:cs="Arial"/>
        </w:rPr>
      </w:pPr>
    </w:p>
    <w:p w:rsidR="007D063C" w:rsidRPr="00413D6B" w:rsidRDefault="007D063C" w:rsidP="00413D6B">
      <w:pPr>
        <w:ind w:left="2160" w:hanging="2160"/>
        <w:jc w:val="both"/>
        <w:rPr>
          <w:rFonts w:ascii="Arial" w:hAnsi="Arial" w:cs="Arial"/>
          <w:b/>
        </w:rPr>
      </w:pPr>
      <w:r w:rsidRPr="00413D6B">
        <w:rPr>
          <w:rFonts w:ascii="Arial" w:hAnsi="Arial" w:cs="Arial"/>
          <w:b/>
        </w:rPr>
        <w:t xml:space="preserve">Location:  </w:t>
      </w:r>
      <w:r>
        <w:rPr>
          <w:rFonts w:ascii="Arial" w:hAnsi="Arial" w:cs="Arial"/>
          <w:b/>
        </w:rPr>
        <w:tab/>
      </w:r>
      <w:smartTag w:uri="urn:schemas-microsoft-com:office:smarttags" w:element="country-region">
        <w:r>
          <w:rPr>
            <w:rFonts w:ascii="Arial" w:hAnsi="Arial" w:cs="Arial"/>
            <w:b/>
          </w:rPr>
          <w:t>Gartnavel</w:t>
        </w:r>
      </w:smartTag>
      <w:r>
        <w:rPr>
          <w:rFonts w:ascii="Arial" w:hAnsi="Arial" w:cs="Arial"/>
          <w:b/>
        </w:rPr>
        <w:t xml:space="preserve"> </w:t>
      </w:r>
      <w:smartTag w:uri="urn:schemas-microsoft-com:office:smarttags" w:element="country-region">
        <w:r>
          <w:rPr>
            <w:rFonts w:ascii="Arial" w:hAnsi="Arial" w:cs="Arial"/>
            <w:b/>
          </w:rPr>
          <w:t>General</w:t>
        </w:r>
      </w:smartTag>
      <w:r>
        <w:rPr>
          <w:rFonts w:ascii="Arial" w:hAnsi="Arial" w:cs="Arial"/>
          <w:b/>
        </w:rPr>
        <w:t xml:space="preserve"> </w:t>
      </w:r>
      <w:smartTag w:uri="urn:schemas-microsoft-com:office:smarttags" w:element="country-region">
        <w:r>
          <w:rPr>
            <w:rFonts w:ascii="Arial" w:hAnsi="Arial" w:cs="Arial"/>
            <w:b/>
          </w:rPr>
          <w:t>Hospital</w:t>
        </w:r>
      </w:smartTag>
      <w:r>
        <w:rPr>
          <w:rFonts w:ascii="Arial" w:hAnsi="Arial" w:cs="Arial"/>
          <w:b/>
        </w:rPr>
        <w:t xml:space="preserve">, with Sessions at </w:t>
      </w:r>
      <w:smartTag w:uri="urn:schemas-microsoft-com:office:smarttags" w:element="country-region">
        <w:smartTag w:uri="urn:schemas-microsoft-com:office:smarttags" w:element="country-region">
          <w:r>
            <w:rPr>
              <w:rFonts w:ascii="Arial" w:hAnsi="Arial" w:cs="Arial"/>
              <w:b/>
            </w:rPr>
            <w:t>Stobhill</w:t>
          </w:r>
        </w:smartTag>
        <w:r>
          <w:rPr>
            <w:rFonts w:ascii="Arial" w:hAnsi="Arial" w:cs="Arial"/>
            <w:b/>
          </w:rPr>
          <w:t xml:space="preserve"> </w:t>
        </w:r>
        <w:smartTag w:uri="urn:schemas-microsoft-com:office:smarttags" w:element="country-region">
          <w:r>
            <w:rPr>
              <w:rFonts w:ascii="Arial" w:hAnsi="Arial" w:cs="Arial"/>
              <w:b/>
            </w:rPr>
            <w:t>Hospital</w:t>
          </w:r>
        </w:smartTag>
      </w:smartTag>
    </w:p>
    <w:p w:rsidR="007D063C" w:rsidRDefault="007D063C" w:rsidP="00315293">
      <w:pPr>
        <w:jc w:val="both"/>
        <w:rPr>
          <w:rFonts w:ascii="Arial" w:hAnsi="Arial" w:cs="Arial"/>
        </w:rPr>
      </w:pPr>
    </w:p>
    <w:p w:rsidR="007D063C" w:rsidRDefault="007D063C" w:rsidP="00315293">
      <w:pPr>
        <w:jc w:val="both"/>
        <w:rPr>
          <w:rFonts w:ascii="Arial" w:hAnsi="Arial" w:cs="Arial"/>
        </w:rPr>
      </w:pPr>
    </w:p>
    <w:p w:rsidR="007D063C" w:rsidRPr="00C069AB" w:rsidRDefault="007D063C" w:rsidP="00CE09A3">
      <w:pPr>
        <w:rPr>
          <w:rFonts w:ascii="Arial" w:hAnsi="Arial" w:cs="Arial"/>
        </w:rPr>
      </w:pPr>
      <w:r w:rsidRPr="00C069AB">
        <w:rPr>
          <w:rFonts w:ascii="Arial" w:hAnsi="Arial" w:cs="Arial"/>
        </w:rPr>
        <w:t>The Ophthalmology department in Gr</w:t>
      </w:r>
      <w:r>
        <w:rPr>
          <w:rFonts w:ascii="Arial" w:hAnsi="Arial" w:cs="Arial"/>
        </w:rPr>
        <w:t>eater Glasgow &amp; Clyde employs 38</w:t>
      </w:r>
      <w:r w:rsidRPr="00C069AB">
        <w:rPr>
          <w:rFonts w:ascii="Arial" w:hAnsi="Arial" w:cs="Arial"/>
        </w:rPr>
        <w:t xml:space="preserve"> Consultant Ophthalmologists, covering all major sub-specialties. Ophthalmology clinics are held on 8 hospital sites, with ophthalmic surgery undertaken in 6 hospitals.</w:t>
      </w:r>
    </w:p>
    <w:p w:rsidR="007D063C" w:rsidRPr="00C069AB" w:rsidRDefault="007D063C" w:rsidP="00CE09A3">
      <w:pPr>
        <w:rPr>
          <w:rFonts w:ascii="Arial" w:hAnsi="Arial" w:cs="Arial"/>
        </w:rPr>
      </w:pPr>
    </w:p>
    <w:p w:rsidR="007D063C" w:rsidRPr="00DF23D6" w:rsidRDefault="007D063C" w:rsidP="00CE09A3">
      <w:pPr>
        <w:rPr>
          <w:rFonts w:ascii="Arial" w:hAnsi="Arial" w:cs="Arial"/>
        </w:rPr>
      </w:pPr>
      <w:r w:rsidRPr="00DF23D6">
        <w:rPr>
          <w:rFonts w:ascii="Arial" w:hAnsi="Arial" w:cs="Arial"/>
        </w:rPr>
        <w:t>We require a Consultant Ophthalmologist who will combine high-volume cataract operating with a sub-specialty interest, ideally medical retina, but other interests can be considered</w:t>
      </w:r>
      <w:r w:rsidRPr="00FB6D79">
        <w:rPr>
          <w:rFonts w:ascii="Arial" w:hAnsi="Arial" w:cs="Arial"/>
        </w:rPr>
        <w:t>, subject to service requirements.</w:t>
      </w:r>
      <w:r w:rsidRPr="00DF23D6">
        <w:rPr>
          <w:rFonts w:ascii="Arial" w:hAnsi="Arial" w:cs="Arial"/>
        </w:rPr>
        <w:t xml:space="preserve"> </w:t>
      </w:r>
    </w:p>
    <w:p w:rsidR="007D063C" w:rsidRPr="00DF23D6" w:rsidRDefault="007D063C" w:rsidP="00CE09A3">
      <w:pPr>
        <w:rPr>
          <w:rFonts w:ascii="Arial" w:hAnsi="Arial" w:cs="Arial"/>
        </w:rPr>
      </w:pPr>
    </w:p>
    <w:p w:rsidR="007D063C" w:rsidRPr="00DF23D6" w:rsidRDefault="007D063C" w:rsidP="00CE09A3">
      <w:pPr>
        <w:rPr>
          <w:rFonts w:ascii="Arial" w:hAnsi="Arial" w:cs="Arial"/>
        </w:rPr>
      </w:pPr>
      <w:r w:rsidRPr="00DF23D6">
        <w:rPr>
          <w:rFonts w:ascii="Arial" w:hAnsi="Arial" w:cs="Arial"/>
        </w:rPr>
        <w:t xml:space="preserve">The provisional job timetable includes two operating sessions per week and a general / cataract clinic, taking place at </w:t>
      </w:r>
      <w:smartTag w:uri="urn:schemas-microsoft-com:office:smarttags" w:element="country-region">
        <w:smartTag w:uri="urn:schemas-microsoft-com:office:smarttags" w:element="country-region">
          <w:r w:rsidRPr="00DF23D6">
            <w:rPr>
              <w:rFonts w:ascii="Arial" w:hAnsi="Arial" w:cs="Arial"/>
            </w:rPr>
            <w:t>Stobhill</w:t>
          </w:r>
        </w:smartTag>
        <w:r w:rsidRPr="00DF23D6">
          <w:rPr>
            <w:rFonts w:ascii="Arial" w:hAnsi="Arial" w:cs="Arial"/>
          </w:rPr>
          <w:t xml:space="preserve"> </w:t>
        </w:r>
        <w:smartTag w:uri="urn:schemas-microsoft-com:office:smarttags" w:element="country-region">
          <w:r>
            <w:rPr>
              <w:rFonts w:ascii="Arial" w:hAnsi="Arial" w:cs="Arial"/>
            </w:rPr>
            <w:t>Hospital</w:t>
          </w:r>
        </w:smartTag>
      </w:smartTag>
      <w:r w:rsidRPr="00DF23D6">
        <w:rPr>
          <w:rFonts w:ascii="Arial" w:hAnsi="Arial" w:cs="Arial"/>
        </w:rPr>
        <w:t>.</w:t>
      </w:r>
    </w:p>
    <w:p w:rsidR="007D063C" w:rsidRPr="00DF23D6" w:rsidRDefault="007D063C" w:rsidP="00CE09A3">
      <w:pPr>
        <w:rPr>
          <w:rFonts w:ascii="Arial" w:hAnsi="Arial" w:cs="Arial"/>
        </w:rPr>
      </w:pPr>
    </w:p>
    <w:p w:rsidR="007D063C" w:rsidRPr="00DF23D6" w:rsidRDefault="007D063C" w:rsidP="00CE09A3">
      <w:pPr>
        <w:rPr>
          <w:rFonts w:ascii="Arial" w:hAnsi="Arial" w:cs="Arial"/>
        </w:rPr>
      </w:pPr>
      <w:r>
        <w:rPr>
          <w:rFonts w:ascii="Arial" w:hAnsi="Arial" w:cs="Arial"/>
        </w:rPr>
        <w:t>There are two sub-specialty cli</w:t>
      </w:r>
      <w:r w:rsidRPr="00DF23D6">
        <w:rPr>
          <w:rFonts w:ascii="Arial" w:hAnsi="Arial" w:cs="Arial"/>
        </w:rPr>
        <w:t xml:space="preserve">nics, a virtual clinic and a primary care clinic at </w:t>
      </w:r>
      <w:smartTag w:uri="urn:schemas-microsoft-com:office:smarttags" w:element="country-region">
        <w:smartTag w:uri="urn:schemas-microsoft-com:office:smarttags" w:element="country-region">
          <w:r w:rsidRPr="00DF23D6">
            <w:rPr>
              <w:rFonts w:ascii="Arial" w:hAnsi="Arial" w:cs="Arial"/>
            </w:rPr>
            <w:t>Gartnavel General</w:t>
          </w:r>
        </w:smartTag>
        <w:r w:rsidRPr="00DF23D6">
          <w:rPr>
            <w:rFonts w:ascii="Arial" w:hAnsi="Arial" w:cs="Arial"/>
          </w:rPr>
          <w:t xml:space="preserve"> </w:t>
        </w:r>
        <w:smartTag w:uri="urn:schemas-microsoft-com:office:smarttags" w:element="country-region">
          <w:r w:rsidRPr="00DF23D6">
            <w:rPr>
              <w:rFonts w:ascii="Arial" w:hAnsi="Arial" w:cs="Arial"/>
            </w:rPr>
            <w:t>Hospital</w:t>
          </w:r>
        </w:smartTag>
      </w:smartTag>
      <w:r w:rsidRPr="00DF23D6">
        <w:rPr>
          <w:rFonts w:ascii="Arial" w:hAnsi="Arial" w:cs="Arial"/>
        </w:rPr>
        <w:t xml:space="preserve">. </w:t>
      </w:r>
    </w:p>
    <w:p w:rsidR="007D063C" w:rsidRPr="00A427F7" w:rsidRDefault="007D063C" w:rsidP="00CE09A3">
      <w:pPr>
        <w:rPr>
          <w:rFonts w:ascii="Arial" w:hAnsi="Arial" w:cs="Arial"/>
          <w:color w:val="FF0000"/>
        </w:rPr>
      </w:pPr>
    </w:p>
    <w:p w:rsidR="007D063C" w:rsidRPr="00A427F7" w:rsidRDefault="007D063C" w:rsidP="00CE09A3">
      <w:pPr>
        <w:rPr>
          <w:rFonts w:ascii="Arial" w:hAnsi="Arial" w:cs="Arial"/>
        </w:rPr>
      </w:pPr>
      <w:r w:rsidRPr="00A427F7">
        <w:rPr>
          <w:rFonts w:ascii="Arial" w:hAnsi="Arial" w:cs="Arial"/>
        </w:rPr>
        <w:t>The contract is for 10 Programmed Activities, including 2 administrative sessions and 1 SPA session.</w:t>
      </w:r>
    </w:p>
    <w:p w:rsidR="007D063C" w:rsidRPr="00A427F7" w:rsidRDefault="007D063C" w:rsidP="00CE09A3">
      <w:pPr>
        <w:rPr>
          <w:rFonts w:ascii="Arial" w:hAnsi="Arial" w:cs="Arial"/>
          <w:color w:val="FF0000"/>
        </w:rPr>
      </w:pPr>
    </w:p>
    <w:p w:rsidR="007D063C" w:rsidRPr="00A427F7" w:rsidRDefault="007D063C" w:rsidP="00CE09A3">
      <w:pPr>
        <w:rPr>
          <w:rFonts w:ascii="Arial" w:hAnsi="Arial" w:cs="Arial"/>
        </w:rPr>
      </w:pPr>
      <w:r w:rsidRPr="00A427F7">
        <w:rPr>
          <w:rFonts w:ascii="Arial" w:hAnsi="Arial" w:cs="Arial"/>
        </w:rPr>
        <w:t xml:space="preserve">The post includes 1 in 22 consultant on-call duties for the </w:t>
      </w:r>
      <w:smartTag w:uri="urn:schemas-microsoft-com:office:smarttags" w:element="country-region">
        <w:r w:rsidRPr="00A427F7">
          <w:rPr>
            <w:rFonts w:ascii="Arial" w:hAnsi="Arial" w:cs="Arial"/>
          </w:rPr>
          <w:t>Glasgow</w:t>
        </w:r>
      </w:smartTag>
      <w:r w:rsidRPr="00A427F7">
        <w:rPr>
          <w:rFonts w:ascii="Arial" w:hAnsi="Arial" w:cs="Arial"/>
        </w:rPr>
        <w:t xml:space="preserve"> city area.</w:t>
      </w:r>
    </w:p>
    <w:p w:rsidR="007D063C" w:rsidRPr="00A427F7" w:rsidRDefault="007D063C" w:rsidP="00CE09A3">
      <w:pPr>
        <w:rPr>
          <w:rFonts w:ascii="Arial" w:hAnsi="Arial" w:cs="Arial"/>
        </w:rPr>
      </w:pPr>
    </w:p>
    <w:p w:rsidR="007D063C" w:rsidRPr="00A427F7" w:rsidRDefault="007D063C" w:rsidP="00CE09A3">
      <w:pPr>
        <w:rPr>
          <w:rFonts w:ascii="Arial" w:hAnsi="Arial" w:cs="Arial"/>
        </w:rPr>
      </w:pPr>
      <w:r w:rsidRPr="00A427F7">
        <w:rPr>
          <w:rFonts w:ascii="Arial" w:hAnsi="Arial" w:cs="Arial"/>
        </w:rPr>
        <w:t xml:space="preserve">The job plan and location of duties may be variable over the course of the contract period, in response to service requirements. </w:t>
      </w:r>
    </w:p>
    <w:p w:rsidR="007D063C" w:rsidRPr="00C069AB" w:rsidRDefault="007D063C" w:rsidP="00CE09A3">
      <w:pPr>
        <w:rPr>
          <w:rFonts w:ascii="Arial" w:hAnsi="Arial" w:cs="Arial"/>
        </w:rPr>
      </w:pPr>
    </w:p>
    <w:p w:rsidR="007D063C" w:rsidRPr="00C069AB" w:rsidRDefault="007D063C" w:rsidP="00CE09A3">
      <w:pPr>
        <w:rPr>
          <w:rStyle w:val="normalchar"/>
          <w:rFonts w:ascii="Arial" w:hAnsi="Arial" w:cs="Arial"/>
        </w:rPr>
      </w:pPr>
      <w:r w:rsidRPr="00C069AB">
        <w:rPr>
          <w:rStyle w:val="normalchar"/>
          <w:rFonts w:ascii="Arial" w:hAnsi="Arial" w:cs="Arial"/>
        </w:rPr>
        <w:t>Applicants must have full GMC registration, a licence to practi</w:t>
      </w:r>
      <w:r>
        <w:rPr>
          <w:rStyle w:val="normalchar"/>
          <w:rFonts w:ascii="Arial" w:hAnsi="Arial" w:cs="Arial"/>
        </w:rPr>
        <w:t>s</w:t>
      </w:r>
      <w:r w:rsidRPr="00C069AB">
        <w:rPr>
          <w:rStyle w:val="normalchar"/>
          <w:rFonts w:ascii="Arial" w:hAnsi="Arial" w:cs="Arial"/>
        </w:rPr>
        <w:t xml:space="preserve">e and be eligible for inclusion in the GMC Specialist Register. Those trained in the </w:t>
      </w:r>
      <w:smartTag w:uri="urn:schemas-microsoft-com:office:smarttags" w:element="country-region">
        <w:r w:rsidRPr="00C069AB">
          <w:rPr>
            <w:rStyle w:val="normalchar"/>
            <w:rFonts w:ascii="Arial" w:hAnsi="Arial" w:cs="Arial"/>
          </w:rPr>
          <w:t>UK</w:t>
        </w:r>
      </w:smartTag>
      <w:r w:rsidRPr="00C069AB">
        <w:rPr>
          <w:rStyle w:val="normalchar"/>
          <w:rFonts w:ascii="Arial" w:hAnsi="Arial" w:cs="Arial"/>
        </w:rPr>
        <w:t xml:space="preserve"> should have evidence of higher specialist training leading to CCT or eligibility for specialist registration (CESR) or be within 6 months of confirmed entry from the date of interview. Non-UK applicants must demonstrate equivalent training.  </w:t>
      </w:r>
    </w:p>
    <w:p w:rsidR="007D063C" w:rsidRDefault="007D063C" w:rsidP="00315293">
      <w:pPr>
        <w:jc w:val="both"/>
        <w:rPr>
          <w:rFonts w:ascii="Arial" w:hAnsi="Arial" w:cs="Arial"/>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0"/>
        <w:gridCol w:w="2449"/>
        <w:gridCol w:w="3984"/>
        <w:gridCol w:w="1852"/>
      </w:tblGrid>
      <w:tr w:rsidR="007D063C" w:rsidTr="00E65521">
        <w:trPr>
          <w:trHeight w:val="930"/>
        </w:trPr>
        <w:tc>
          <w:tcPr>
            <w:tcW w:w="9735" w:type="dxa"/>
            <w:gridSpan w:val="4"/>
          </w:tcPr>
          <w:p w:rsidR="007D063C" w:rsidRDefault="007D063C" w:rsidP="00E65521">
            <w:pPr>
              <w:pStyle w:val="Default"/>
              <w:ind w:left="420"/>
              <w:rPr>
                <w:b/>
                <w:color w:val="002060"/>
              </w:rPr>
            </w:pPr>
          </w:p>
          <w:p w:rsidR="007D063C" w:rsidRDefault="007D063C"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7D063C" w:rsidTr="00791C81">
        <w:trPr>
          <w:trHeight w:val="165"/>
        </w:trPr>
        <w:tc>
          <w:tcPr>
            <w:tcW w:w="1450" w:type="dxa"/>
            <w:shd w:val="clear" w:color="auto" w:fill="DDD9C3"/>
          </w:tcPr>
          <w:p w:rsidR="007D063C" w:rsidRDefault="007D063C" w:rsidP="00E65521">
            <w:pPr>
              <w:pStyle w:val="Default"/>
              <w:ind w:left="420"/>
              <w:rPr>
                <w:b/>
                <w:color w:val="002060"/>
              </w:rPr>
            </w:pPr>
            <w:r>
              <w:rPr>
                <w:b/>
                <w:color w:val="002060"/>
              </w:rPr>
              <w:t xml:space="preserve">Name </w:t>
            </w:r>
          </w:p>
        </w:tc>
        <w:tc>
          <w:tcPr>
            <w:tcW w:w="2449" w:type="dxa"/>
            <w:shd w:val="clear" w:color="auto" w:fill="DDD9C3"/>
          </w:tcPr>
          <w:p w:rsidR="007D063C" w:rsidRDefault="007D063C" w:rsidP="00E65521">
            <w:pPr>
              <w:pStyle w:val="Default"/>
              <w:ind w:left="420"/>
              <w:rPr>
                <w:b/>
                <w:color w:val="002060"/>
              </w:rPr>
            </w:pPr>
            <w:r>
              <w:rPr>
                <w:b/>
                <w:color w:val="002060"/>
              </w:rPr>
              <w:t xml:space="preserve">Job Title </w:t>
            </w:r>
          </w:p>
        </w:tc>
        <w:tc>
          <w:tcPr>
            <w:tcW w:w="3984" w:type="dxa"/>
            <w:shd w:val="clear" w:color="auto" w:fill="DDD9C3"/>
          </w:tcPr>
          <w:p w:rsidR="007D063C" w:rsidRDefault="007D063C" w:rsidP="00E65521">
            <w:pPr>
              <w:pStyle w:val="Default"/>
              <w:ind w:left="420"/>
              <w:rPr>
                <w:b/>
                <w:color w:val="002060"/>
              </w:rPr>
            </w:pPr>
            <w:r>
              <w:rPr>
                <w:b/>
                <w:color w:val="002060"/>
              </w:rPr>
              <w:t xml:space="preserve">Email </w:t>
            </w:r>
          </w:p>
        </w:tc>
        <w:tc>
          <w:tcPr>
            <w:tcW w:w="1852" w:type="dxa"/>
            <w:shd w:val="clear" w:color="auto" w:fill="DDD9C3"/>
          </w:tcPr>
          <w:p w:rsidR="007D063C" w:rsidRDefault="007D063C" w:rsidP="00E65521">
            <w:pPr>
              <w:pStyle w:val="Default"/>
              <w:ind w:left="420"/>
              <w:rPr>
                <w:b/>
                <w:color w:val="002060"/>
              </w:rPr>
            </w:pPr>
            <w:r>
              <w:rPr>
                <w:b/>
                <w:color w:val="002060"/>
              </w:rPr>
              <w:t xml:space="preserve">Telephone </w:t>
            </w:r>
          </w:p>
        </w:tc>
      </w:tr>
      <w:tr w:rsidR="007D063C" w:rsidTr="00791C81">
        <w:trPr>
          <w:trHeight w:val="375"/>
        </w:trPr>
        <w:tc>
          <w:tcPr>
            <w:tcW w:w="1450" w:type="dxa"/>
          </w:tcPr>
          <w:p w:rsidR="007D063C" w:rsidRDefault="007D063C" w:rsidP="00791C81">
            <w:pPr>
              <w:pStyle w:val="Default"/>
              <w:ind w:left="-48"/>
              <w:rPr>
                <w:b/>
                <w:color w:val="002060"/>
              </w:rPr>
            </w:pPr>
            <w:r>
              <w:rPr>
                <w:b/>
                <w:color w:val="002060"/>
              </w:rPr>
              <w:t>Dr. Paul Gauchi</w:t>
            </w:r>
          </w:p>
        </w:tc>
        <w:tc>
          <w:tcPr>
            <w:tcW w:w="2449" w:type="dxa"/>
          </w:tcPr>
          <w:p w:rsidR="007D063C" w:rsidRDefault="007D063C" w:rsidP="00791C81">
            <w:pPr>
              <w:pStyle w:val="Default"/>
              <w:ind w:left="12" w:hanging="12"/>
              <w:rPr>
                <w:b/>
                <w:color w:val="002060"/>
              </w:rPr>
            </w:pPr>
            <w:r>
              <w:rPr>
                <w:b/>
                <w:color w:val="002060"/>
              </w:rPr>
              <w:t>Clinical Director</w:t>
            </w:r>
          </w:p>
        </w:tc>
        <w:tc>
          <w:tcPr>
            <w:tcW w:w="3984" w:type="dxa"/>
          </w:tcPr>
          <w:p w:rsidR="007D063C" w:rsidRDefault="007D063C" w:rsidP="00791C81">
            <w:pPr>
              <w:pStyle w:val="Default"/>
              <w:ind w:left="12" w:hanging="12"/>
              <w:rPr>
                <w:b/>
                <w:color w:val="002060"/>
              </w:rPr>
            </w:pPr>
            <w:r>
              <w:rPr>
                <w:b/>
                <w:color w:val="002060"/>
              </w:rPr>
              <w:t>Paul.Cauchi@ggc.scot.nhs.uk</w:t>
            </w:r>
          </w:p>
        </w:tc>
        <w:tc>
          <w:tcPr>
            <w:tcW w:w="1852" w:type="dxa"/>
          </w:tcPr>
          <w:p w:rsidR="007D063C" w:rsidRDefault="007D063C" w:rsidP="00791C81">
            <w:pPr>
              <w:pStyle w:val="Default"/>
              <w:ind w:firstLine="15"/>
              <w:rPr>
                <w:b/>
                <w:color w:val="002060"/>
              </w:rPr>
            </w:pPr>
            <w:r>
              <w:rPr>
                <w:b/>
                <w:color w:val="002060"/>
              </w:rPr>
              <w:t>0141 211 2934</w:t>
            </w:r>
          </w:p>
        </w:tc>
      </w:tr>
      <w:tr w:rsidR="007D063C" w:rsidTr="00791C81">
        <w:trPr>
          <w:trHeight w:val="375"/>
        </w:trPr>
        <w:tc>
          <w:tcPr>
            <w:tcW w:w="1450" w:type="dxa"/>
          </w:tcPr>
          <w:p w:rsidR="007D063C" w:rsidRDefault="007D063C" w:rsidP="00791C81">
            <w:pPr>
              <w:pStyle w:val="Default"/>
              <w:ind w:left="-48"/>
              <w:rPr>
                <w:b/>
                <w:color w:val="002060"/>
              </w:rPr>
            </w:pPr>
            <w:r>
              <w:rPr>
                <w:b/>
                <w:color w:val="002060"/>
              </w:rPr>
              <w:t>Mr Jim Bretherton</w:t>
            </w:r>
          </w:p>
        </w:tc>
        <w:tc>
          <w:tcPr>
            <w:tcW w:w="2449" w:type="dxa"/>
          </w:tcPr>
          <w:p w:rsidR="007D063C" w:rsidRDefault="007D063C" w:rsidP="00791C81">
            <w:pPr>
              <w:pStyle w:val="Default"/>
              <w:ind w:left="12" w:hanging="12"/>
              <w:rPr>
                <w:b/>
                <w:color w:val="002060"/>
              </w:rPr>
            </w:pPr>
            <w:r>
              <w:rPr>
                <w:b/>
                <w:color w:val="002060"/>
              </w:rPr>
              <w:t>Clinical Service Manager</w:t>
            </w:r>
          </w:p>
        </w:tc>
        <w:tc>
          <w:tcPr>
            <w:tcW w:w="3984" w:type="dxa"/>
          </w:tcPr>
          <w:p w:rsidR="007D063C" w:rsidRDefault="007D063C" w:rsidP="00791C81">
            <w:pPr>
              <w:pStyle w:val="Default"/>
              <w:ind w:left="12" w:hanging="12"/>
              <w:rPr>
                <w:b/>
                <w:color w:val="002060"/>
              </w:rPr>
            </w:pPr>
            <w:r>
              <w:rPr>
                <w:b/>
                <w:color w:val="002060"/>
              </w:rPr>
              <w:t>Jim.Bretherton@ggc.scot.nhs.uk</w:t>
            </w:r>
          </w:p>
        </w:tc>
        <w:tc>
          <w:tcPr>
            <w:tcW w:w="1852" w:type="dxa"/>
          </w:tcPr>
          <w:p w:rsidR="007D063C" w:rsidRDefault="007D063C" w:rsidP="00791C81">
            <w:pPr>
              <w:pStyle w:val="Default"/>
              <w:ind w:firstLine="15"/>
              <w:rPr>
                <w:b/>
                <w:color w:val="002060"/>
              </w:rPr>
            </w:pPr>
            <w:r>
              <w:rPr>
                <w:b/>
                <w:color w:val="002060"/>
              </w:rPr>
              <w:t>0141 301 7839</w:t>
            </w:r>
          </w:p>
        </w:tc>
      </w:tr>
    </w:tbl>
    <w:p w:rsidR="007D063C" w:rsidRDefault="007D063C" w:rsidP="00D52253">
      <w:pPr>
        <w:pStyle w:val="Default"/>
        <w:rPr>
          <w:b/>
          <w:color w:val="002060"/>
        </w:rPr>
      </w:pPr>
    </w:p>
    <w:p w:rsidR="007D063C" w:rsidRDefault="007D063C" w:rsidP="00D52253">
      <w:pPr>
        <w:pStyle w:val="Default"/>
        <w:rPr>
          <w:b/>
          <w:color w:val="002060"/>
        </w:rPr>
      </w:pPr>
      <w:r>
        <w:rPr>
          <w:b/>
          <w:color w:val="002060"/>
        </w:rPr>
        <w:t xml:space="preserve">For further information regarding NHS Greater Glasgow and </w:t>
      </w:r>
      <w:smartTag w:uri="urn:schemas-microsoft-com:office:smarttags" w:element="country-region">
        <w:r>
          <w:rPr>
            <w:b/>
            <w:color w:val="002060"/>
          </w:rPr>
          <w:t>Clyde</w:t>
        </w:r>
      </w:smartTag>
      <w:r>
        <w:rPr>
          <w:b/>
          <w:color w:val="002060"/>
        </w:rPr>
        <w:t xml:space="preserve"> and its hospitals, please visit our website </w:t>
      </w:r>
      <w:hyperlink r:id="rId17" w:history="1">
        <w:r w:rsidRPr="002E0D3F">
          <w:rPr>
            <w:rStyle w:val="Hyperlink"/>
            <w:b/>
          </w:rPr>
          <w:t>www.nhs.ggc.org.uk</w:t>
        </w:r>
      </w:hyperlink>
    </w:p>
    <w:p w:rsidR="007D063C" w:rsidRDefault="007D063C" w:rsidP="00315293">
      <w:pPr>
        <w:kinsoku w:val="0"/>
        <w:overflowPunct w:val="0"/>
        <w:jc w:val="both"/>
        <w:rPr>
          <w:rFonts w:ascii="Arial" w:hAnsi="Arial" w:cs="Arial"/>
          <w:b/>
          <w:bCs/>
          <w:color w:val="002060"/>
          <w:sz w:val="32"/>
          <w:szCs w:val="32"/>
        </w:rPr>
      </w:pPr>
    </w:p>
    <w:p w:rsidR="007D063C" w:rsidRDefault="007D063C" w:rsidP="00315293">
      <w:pPr>
        <w:kinsoku w:val="0"/>
        <w:overflowPunct w:val="0"/>
        <w:jc w:val="both"/>
        <w:rPr>
          <w:rFonts w:ascii="Arial" w:hAnsi="Arial" w:cs="Arial"/>
          <w:b/>
          <w:bCs/>
          <w:color w:val="002060"/>
          <w:sz w:val="32"/>
          <w:szCs w:val="32"/>
        </w:rPr>
      </w:pPr>
    </w:p>
    <w:p w:rsidR="007D063C" w:rsidRDefault="007D063C" w:rsidP="00315293">
      <w:pPr>
        <w:kinsoku w:val="0"/>
        <w:overflowPunct w:val="0"/>
        <w:jc w:val="both"/>
        <w:rPr>
          <w:rFonts w:ascii="Arial" w:hAnsi="Arial" w:cs="Arial"/>
          <w:b/>
          <w:bCs/>
          <w:color w:val="002060"/>
          <w:sz w:val="32"/>
          <w:szCs w:val="32"/>
        </w:rPr>
      </w:pPr>
    </w:p>
    <w:p w:rsidR="007D063C" w:rsidRPr="00D52253" w:rsidRDefault="007D063C" w:rsidP="0031529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Section 2:</w:t>
      </w:r>
      <w:r w:rsidRPr="00D52253">
        <w:rPr>
          <w:rFonts w:ascii="Arial" w:hAnsi="Arial" w:cs="Arial"/>
          <w:b/>
          <w:bCs/>
          <w:color w:val="002060"/>
          <w:sz w:val="32"/>
          <w:szCs w:val="32"/>
        </w:rPr>
        <w:tab/>
      </w:r>
    </w:p>
    <w:p w:rsidR="007D063C" w:rsidRPr="00D52253" w:rsidRDefault="007D063C" w:rsidP="00D5225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Information About:  The Department/Specialty – Facilities, Resources and Activity &amp; Departmental Staffing Structure</w:t>
      </w:r>
    </w:p>
    <w:p w:rsidR="007D063C" w:rsidRDefault="007D063C" w:rsidP="00D52253">
      <w:pPr>
        <w:kinsoku w:val="0"/>
        <w:overflowPunct w:val="0"/>
        <w:jc w:val="both"/>
        <w:rPr>
          <w:rFonts w:ascii="Arial" w:hAnsi="Arial" w:cs="Arial"/>
          <w:b/>
          <w:bCs/>
          <w:color w:val="002060"/>
          <w:sz w:val="28"/>
          <w:szCs w:val="28"/>
        </w:rPr>
      </w:pPr>
    </w:p>
    <w:p w:rsidR="007D063C" w:rsidRPr="00D52253" w:rsidRDefault="007D063C" w:rsidP="00D52253">
      <w:pPr>
        <w:kinsoku w:val="0"/>
        <w:overflowPunct w:val="0"/>
        <w:jc w:val="both"/>
        <w:rPr>
          <w:rFonts w:ascii="Arial" w:hAnsi="Arial" w:cs="Arial"/>
          <w:b/>
          <w:bCs/>
          <w:color w:val="002060"/>
        </w:rPr>
      </w:pPr>
      <w:r w:rsidRPr="00D52253">
        <w:rPr>
          <w:rFonts w:ascii="Arial" w:hAnsi="Arial" w:cs="Arial"/>
          <w:b/>
          <w:bCs/>
          <w:color w:val="002060"/>
        </w:rPr>
        <w:t>i)</w:t>
      </w:r>
      <w:r w:rsidRPr="00D52253">
        <w:rPr>
          <w:rFonts w:ascii="Arial" w:hAnsi="Arial" w:cs="Arial"/>
          <w:b/>
          <w:bCs/>
          <w:color w:val="002060"/>
        </w:rPr>
        <w:tab/>
      </w:r>
      <w:r w:rsidRPr="00D52253">
        <w:rPr>
          <w:rFonts w:ascii="Arial" w:hAnsi="Arial" w:cs="Arial"/>
          <w:bCs/>
          <w:color w:val="002060"/>
          <w:u w:val="single"/>
        </w:rPr>
        <w:t>The Department/Specialty – Facilities, Resources and Activity</w:t>
      </w:r>
    </w:p>
    <w:p w:rsidR="007D063C" w:rsidRDefault="007D063C" w:rsidP="00D52253">
      <w:pPr>
        <w:kinsoku w:val="0"/>
        <w:overflowPunct w:val="0"/>
        <w:jc w:val="both"/>
        <w:rPr>
          <w:rFonts w:ascii="Arial" w:hAnsi="Arial" w:cs="Arial"/>
          <w:bCs/>
          <w:color w:val="002060"/>
        </w:rPr>
      </w:pPr>
    </w:p>
    <w:p w:rsidR="007D063C" w:rsidRPr="001B6285" w:rsidRDefault="007D063C" w:rsidP="001B6285">
      <w:pPr>
        <w:rPr>
          <w:rFonts w:ascii="Arial" w:hAnsi="Arial" w:cs="Arial"/>
          <w:b/>
        </w:rPr>
      </w:pPr>
      <w:r w:rsidRPr="001B6285">
        <w:rPr>
          <w:rFonts w:ascii="Arial" w:hAnsi="Arial" w:cs="Arial"/>
          <w:b/>
        </w:rPr>
        <w:t xml:space="preserve">Brief Description of the Acute Services Division of NHS Greater Glasgow and </w:t>
      </w:r>
      <w:smartTag w:uri="urn:schemas-microsoft-com:office:smarttags" w:element="country-region">
        <w:r w:rsidRPr="001B6285">
          <w:rPr>
            <w:rFonts w:ascii="Arial" w:hAnsi="Arial" w:cs="Arial"/>
            <w:b/>
          </w:rPr>
          <w:t>Clyde</w:t>
        </w:r>
      </w:smartTag>
    </w:p>
    <w:p w:rsidR="007D063C" w:rsidRPr="001B6285" w:rsidRDefault="007D063C" w:rsidP="001B6285">
      <w:pPr>
        <w:rPr>
          <w:rFonts w:ascii="Arial" w:hAnsi="Arial" w:cs="Arial"/>
        </w:rPr>
      </w:pPr>
    </w:p>
    <w:p w:rsidR="007D063C" w:rsidRPr="001B6285" w:rsidRDefault="007D063C" w:rsidP="001B6285">
      <w:pPr>
        <w:rPr>
          <w:rFonts w:ascii="Arial" w:hAnsi="Arial" w:cs="Arial"/>
        </w:rPr>
      </w:pPr>
      <w:r w:rsidRPr="001B6285">
        <w:rPr>
          <w:rFonts w:ascii="Arial" w:hAnsi="Arial" w:cs="Arial"/>
        </w:rPr>
        <w:t xml:space="preserve">The Acute Division of NHS Greater Glasgow and Clyde is the largest group of adult acute hospitals in </w:t>
      </w:r>
      <w:smartTag w:uri="urn:schemas-microsoft-com:office:smarttags" w:element="country-region">
        <w:r w:rsidRPr="001B6285">
          <w:rPr>
            <w:rFonts w:ascii="Arial" w:hAnsi="Arial" w:cs="Arial"/>
          </w:rPr>
          <w:t>Scotland</w:t>
        </w:r>
      </w:smartTag>
      <w:r w:rsidRPr="001B6285">
        <w:rPr>
          <w:rFonts w:ascii="Arial" w:hAnsi="Arial" w:cs="Arial"/>
        </w:rPr>
        <w:t>. We provide a wide range of services from community-based care through to the full range of general hospital services.</w:t>
      </w:r>
    </w:p>
    <w:p w:rsidR="007D063C" w:rsidRPr="001B6285" w:rsidRDefault="007D063C" w:rsidP="001B6285">
      <w:pPr>
        <w:rPr>
          <w:rFonts w:ascii="Arial" w:hAnsi="Arial" w:cs="Arial"/>
        </w:rPr>
      </w:pPr>
    </w:p>
    <w:p w:rsidR="007D063C" w:rsidRPr="001B6285" w:rsidRDefault="007D063C" w:rsidP="001B6285">
      <w:pPr>
        <w:rPr>
          <w:rFonts w:ascii="Arial" w:hAnsi="Arial" w:cs="Arial"/>
        </w:rPr>
      </w:pPr>
      <w:r w:rsidRPr="001B6285">
        <w:rPr>
          <w:rFonts w:ascii="Arial" w:hAnsi="Arial" w:cs="Arial"/>
        </w:rPr>
        <w:t xml:space="preserve">There is a significant amount of complex surgical work carried out, as we are home to a number of the country’s tertiary and national services including heart and renal transplantation and cardiothoracic surgery. </w:t>
      </w:r>
      <w:smartTag w:uri="urn:schemas-microsoft-com:office:smarttags" w:element="country-region">
        <w:r w:rsidRPr="001B6285">
          <w:rPr>
            <w:rFonts w:ascii="Arial" w:hAnsi="Arial" w:cs="Arial"/>
          </w:rPr>
          <w:t>Glasgow</w:t>
        </w:r>
      </w:smartTag>
      <w:r w:rsidRPr="001B6285">
        <w:rPr>
          <w:rFonts w:ascii="Arial" w:hAnsi="Arial" w:cs="Arial"/>
        </w:rPr>
        <w:t xml:space="preserve"> is also home to the world famous Beatson oncology centre.</w:t>
      </w:r>
    </w:p>
    <w:p w:rsidR="007D063C" w:rsidRPr="001B6285" w:rsidRDefault="007D063C" w:rsidP="001B6285">
      <w:pPr>
        <w:rPr>
          <w:rFonts w:ascii="Arial" w:hAnsi="Arial" w:cs="Arial"/>
        </w:rPr>
      </w:pPr>
    </w:p>
    <w:p w:rsidR="007D063C" w:rsidRPr="001B6285" w:rsidRDefault="007D063C" w:rsidP="001B6285">
      <w:pPr>
        <w:rPr>
          <w:rFonts w:ascii="Arial" w:hAnsi="Arial" w:cs="Arial"/>
        </w:rPr>
      </w:pPr>
      <w:r w:rsidRPr="001B6285">
        <w:rPr>
          <w:rFonts w:ascii="Arial" w:hAnsi="Arial" w:cs="Arial"/>
        </w:rPr>
        <w:t xml:space="preserve">We enjoy close links with </w:t>
      </w:r>
      <w:smartTag w:uri="urn:schemas-microsoft-com:office:smarttags" w:element="country-region">
        <w:r w:rsidRPr="001B6285">
          <w:rPr>
            <w:rFonts w:ascii="Arial" w:hAnsi="Arial" w:cs="Arial"/>
          </w:rPr>
          <w:t>Glasgow</w:t>
        </w:r>
      </w:smartTag>
      <w:r w:rsidRPr="001B6285">
        <w:rPr>
          <w:rFonts w:ascii="Arial" w:hAnsi="Arial" w:cs="Arial"/>
        </w:rPr>
        <w:t xml:space="preserve">’s three universities and make a significant contribution to teaching at both undergraduate and postgraduate level.  Research also has a high profile within the organisation.  Excellent facilities for students and their tutors are provided in the new </w:t>
      </w:r>
      <w:smartTag w:uri="urn:schemas-microsoft-com:office:smarttags" w:element="country-region">
        <w:r w:rsidRPr="001B6285">
          <w:rPr>
            <w:rFonts w:ascii="Arial" w:hAnsi="Arial" w:cs="Arial"/>
          </w:rPr>
          <w:t>Wolfson</w:t>
        </w:r>
      </w:smartTag>
      <w:r w:rsidRPr="001B6285">
        <w:rPr>
          <w:rFonts w:ascii="Arial" w:hAnsi="Arial" w:cs="Arial"/>
        </w:rPr>
        <w:t xml:space="preserve"> </w:t>
      </w:r>
      <w:smartTag w:uri="urn:schemas-microsoft-com:office:smarttags" w:element="country-region">
        <w:r w:rsidRPr="001B6285">
          <w:rPr>
            <w:rFonts w:ascii="Arial" w:hAnsi="Arial" w:cs="Arial"/>
          </w:rPr>
          <w:t>Medical</w:t>
        </w:r>
      </w:smartTag>
      <w:r w:rsidRPr="001B6285">
        <w:rPr>
          <w:rFonts w:ascii="Arial" w:hAnsi="Arial" w:cs="Arial"/>
        </w:rPr>
        <w:t xml:space="preserve"> </w:t>
      </w:r>
      <w:smartTag w:uri="urn:schemas-microsoft-com:office:smarttags" w:element="country-region">
        <w:r w:rsidRPr="001B6285">
          <w:rPr>
            <w:rFonts w:ascii="Arial" w:hAnsi="Arial" w:cs="Arial"/>
          </w:rPr>
          <w:t>School</w:t>
        </w:r>
      </w:smartTag>
      <w:r w:rsidRPr="001B6285">
        <w:rPr>
          <w:rFonts w:ascii="Arial" w:hAnsi="Arial" w:cs="Arial"/>
        </w:rPr>
        <w:t xml:space="preserve">, based at </w:t>
      </w:r>
      <w:smartTag w:uri="urn:schemas-microsoft-com:office:smarttags" w:element="country-region">
        <w:smartTag w:uri="urn:schemas-microsoft-com:office:smarttags" w:element="country-region">
          <w:r w:rsidRPr="001B6285">
            <w:rPr>
              <w:rFonts w:ascii="Arial" w:hAnsi="Arial" w:cs="Arial"/>
            </w:rPr>
            <w:t>Glasgow</w:t>
          </w:r>
        </w:smartTag>
        <w:r w:rsidRPr="001B6285">
          <w:rPr>
            <w:rFonts w:ascii="Arial" w:hAnsi="Arial" w:cs="Arial"/>
          </w:rPr>
          <w:t xml:space="preserve"> </w:t>
        </w:r>
        <w:smartTag w:uri="urn:schemas-microsoft-com:office:smarttags" w:element="country-region">
          <w:r w:rsidRPr="001B6285">
            <w:rPr>
              <w:rFonts w:ascii="Arial" w:hAnsi="Arial" w:cs="Arial"/>
            </w:rPr>
            <w:t>University</w:t>
          </w:r>
        </w:smartTag>
      </w:smartTag>
      <w:r w:rsidRPr="001B6285">
        <w:rPr>
          <w:rFonts w:ascii="Arial" w:hAnsi="Arial" w:cs="Arial"/>
        </w:rPr>
        <w:t>.</w:t>
      </w:r>
    </w:p>
    <w:p w:rsidR="007D063C" w:rsidRPr="001B6285" w:rsidRDefault="007D063C" w:rsidP="001B6285">
      <w:pPr>
        <w:rPr>
          <w:rFonts w:ascii="Arial" w:hAnsi="Arial" w:cs="Arial"/>
        </w:rPr>
      </w:pPr>
    </w:p>
    <w:p w:rsidR="007D063C" w:rsidRPr="001B6285" w:rsidRDefault="007D063C" w:rsidP="001B6285">
      <w:pPr>
        <w:rPr>
          <w:rFonts w:ascii="Arial" w:hAnsi="Arial" w:cs="Arial"/>
        </w:rPr>
      </w:pPr>
      <w:r w:rsidRPr="001B6285">
        <w:rPr>
          <w:rFonts w:ascii="Arial" w:hAnsi="Arial" w:cs="Arial"/>
        </w:rPr>
        <w:t xml:space="preserve">Employing more than 44,000 staff, we serve a core catchment population of 1.2 million.  Our patients not only come from Greater Glasgow and Clyde but also, in some instances, from the whole of the West of Scotland and for our national services, from the whole of </w:t>
      </w:r>
      <w:smartTag w:uri="urn:schemas-microsoft-com:office:smarttags" w:element="country-region">
        <w:r w:rsidRPr="001B6285">
          <w:rPr>
            <w:rFonts w:ascii="Arial" w:hAnsi="Arial" w:cs="Arial"/>
          </w:rPr>
          <w:t>Scotland</w:t>
        </w:r>
      </w:smartTag>
      <w:r w:rsidRPr="001B6285">
        <w:rPr>
          <w:rFonts w:ascii="Arial" w:hAnsi="Arial" w:cs="Arial"/>
        </w:rPr>
        <w:t>.</w:t>
      </w:r>
    </w:p>
    <w:p w:rsidR="007D063C" w:rsidRPr="001B6285" w:rsidRDefault="007D063C" w:rsidP="001B6285">
      <w:pPr>
        <w:rPr>
          <w:rFonts w:ascii="Arial" w:hAnsi="Arial" w:cs="Arial"/>
        </w:rPr>
      </w:pPr>
    </w:p>
    <w:p w:rsidR="007D063C" w:rsidRPr="001B6285" w:rsidRDefault="007D063C" w:rsidP="001B6285">
      <w:pPr>
        <w:rPr>
          <w:rFonts w:ascii="Arial" w:hAnsi="Arial" w:cs="Arial"/>
        </w:rPr>
      </w:pPr>
    </w:p>
    <w:p w:rsidR="007D063C" w:rsidRPr="001B6285" w:rsidRDefault="007D063C" w:rsidP="001B6285">
      <w:pPr>
        <w:rPr>
          <w:rFonts w:ascii="Arial" w:hAnsi="Arial" w:cs="Arial"/>
          <w:b/>
        </w:rPr>
      </w:pPr>
      <w:r w:rsidRPr="001B6285">
        <w:rPr>
          <w:rFonts w:ascii="Arial" w:hAnsi="Arial" w:cs="Arial"/>
          <w:b/>
        </w:rPr>
        <w:t>Ophthalmology Services in NHS Greater Glasgow &amp; Clyde</w:t>
      </w:r>
    </w:p>
    <w:p w:rsidR="007D063C" w:rsidRPr="001B6285" w:rsidRDefault="007D063C" w:rsidP="001B6285">
      <w:pPr>
        <w:rPr>
          <w:rFonts w:ascii="Arial" w:hAnsi="Arial" w:cs="Arial"/>
        </w:rPr>
      </w:pPr>
    </w:p>
    <w:p w:rsidR="007D063C" w:rsidRPr="001B6285" w:rsidRDefault="007D063C" w:rsidP="001B6285">
      <w:pPr>
        <w:rPr>
          <w:rFonts w:ascii="Arial" w:hAnsi="Arial" w:cs="Arial"/>
        </w:rPr>
      </w:pPr>
      <w:r w:rsidRPr="001B6285">
        <w:rPr>
          <w:rFonts w:ascii="Arial" w:hAnsi="Arial" w:cs="Arial"/>
        </w:rPr>
        <w:t xml:space="preserve">The Ophthalmology department in Greater Glasgow &amp; Clyde employs 38 Consultant Ophthalmologists, covering all major sub-specialties. </w:t>
      </w:r>
    </w:p>
    <w:p w:rsidR="007D063C" w:rsidRPr="001B6285" w:rsidRDefault="007D063C" w:rsidP="001B6285">
      <w:pPr>
        <w:rPr>
          <w:rFonts w:ascii="Arial" w:hAnsi="Arial" w:cs="Arial"/>
        </w:rPr>
      </w:pPr>
    </w:p>
    <w:p w:rsidR="007D063C" w:rsidRPr="001B6285" w:rsidRDefault="007D063C" w:rsidP="001B6285">
      <w:pPr>
        <w:rPr>
          <w:rFonts w:ascii="Arial" w:hAnsi="Arial" w:cs="Arial"/>
        </w:rPr>
      </w:pPr>
      <w:r w:rsidRPr="001B6285">
        <w:rPr>
          <w:rFonts w:ascii="Arial" w:hAnsi="Arial" w:cs="Arial"/>
        </w:rPr>
        <w:t>Medical staff are well-supported by specialised Hospital Optometrists, Orthoptists, Ophthalmic Nurse Practitioners and Medical Photographers.</w:t>
      </w:r>
    </w:p>
    <w:p w:rsidR="007D063C" w:rsidRPr="001B6285" w:rsidRDefault="007D063C" w:rsidP="001B6285">
      <w:pPr>
        <w:rPr>
          <w:rFonts w:ascii="Arial" w:hAnsi="Arial" w:cs="Arial"/>
        </w:rPr>
      </w:pPr>
      <w:r w:rsidRPr="001B6285">
        <w:rPr>
          <w:rFonts w:ascii="Arial" w:hAnsi="Arial" w:cs="Arial"/>
        </w:rPr>
        <w:t>Ophthalmology clinics are held on 8 hospital sites, with ophthalmic surgery undertaken in 6 hospitals, as follows:</w:t>
      </w:r>
    </w:p>
    <w:p w:rsidR="007D063C" w:rsidRPr="001B6285" w:rsidRDefault="007D063C" w:rsidP="001B6285">
      <w:pPr>
        <w:rPr>
          <w:rFonts w:ascii="Arial" w:hAnsi="Arial" w:cs="Arial"/>
        </w:rPr>
      </w:pPr>
    </w:p>
    <w:p w:rsidR="007D063C" w:rsidRDefault="007D063C" w:rsidP="001B6285">
      <w:pPr>
        <w:rPr>
          <w:rFonts w:ascii="Arial" w:hAnsi="Arial" w:cs="Arial"/>
          <w:b/>
        </w:rPr>
      </w:pPr>
      <w:smartTag w:uri="urn:schemas-microsoft-com:office:smarttags" w:element="country-region">
        <w:smartTag w:uri="urn:schemas-microsoft-com:office:smarttags" w:element="country-region">
          <w:r w:rsidRPr="001B6285">
            <w:rPr>
              <w:rFonts w:ascii="Arial" w:hAnsi="Arial" w:cs="Arial"/>
              <w:b/>
            </w:rPr>
            <w:t>Gartnavel</w:t>
          </w:r>
        </w:smartTag>
        <w:r w:rsidRPr="001B6285">
          <w:rPr>
            <w:rFonts w:ascii="Arial" w:hAnsi="Arial" w:cs="Arial"/>
            <w:b/>
          </w:rPr>
          <w:t xml:space="preserve"> </w:t>
        </w:r>
        <w:smartTag w:uri="urn:schemas-microsoft-com:office:smarttags" w:element="country-region">
          <w:r w:rsidRPr="001B6285">
            <w:rPr>
              <w:rFonts w:ascii="Arial" w:hAnsi="Arial" w:cs="Arial"/>
              <w:b/>
            </w:rPr>
            <w:t>General</w:t>
          </w:r>
        </w:smartTag>
        <w:r w:rsidRPr="001B6285">
          <w:rPr>
            <w:rFonts w:ascii="Arial" w:hAnsi="Arial" w:cs="Arial"/>
            <w:b/>
          </w:rPr>
          <w:t xml:space="preserve"> </w:t>
        </w:r>
        <w:smartTag w:uri="urn:schemas-microsoft-com:office:smarttags" w:element="country-region">
          <w:r w:rsidRPr="001B6285">
            <w:rPr>
              <w:rFonts w:ascii="Arial" w:hAnsi="Arial" w:cs="Arial"/>
              <w:b/>
            </w:rPr>
            <w:t>Hospital</w:t>
          </w:r>
        </w:smartTag>
      </w:smartTag>
    </w:p>
    <w:p w:rsidR="007D063C" w:rsidRPr="001B6285" w:rsidRDefault="007D063C" w:rsidP="001B6285">
      <w:pPr>
        <w:rPr>
          <w:rFonts w:ascii="Arial" w:hAnsi="Arial" w:cs="Arial"/>
          <w:b/>
        </w:rPr>
      </w:pPr>
    </w:p>
    <w:p w:rsidR="007D063C" w:rsidRDefault="007D063C" w:rsidP="001B6285">
      <w:pPr>
        <w:rPr>
          <w:rFonts w:ascii="Arial" w:hAnsi="Arial" w:cs="Arial"/>
        </w:rPr>
      </w:pPr>
      <w:r w:rsidRPr="001B6285">
        <w:rPr>
          <w:rFonts w:ascii="Arial" w:hAnsi="Arial" w:cs="Arial"/>
        </w:rPr>
        <w:t>The regional centre for Ophthalmology services and home of the Tennent Institute for Ophthalmology.</w:t>
      </w:r>
    </w:p>
    <w:p w:rsidR="007D063C" w:rsidRPr="001B6285" w:rsidRDefault="007D063C" w:rsidP="001B6285">
      <w:pPr>
        <w:rPr>
          <w:rFonts w:ascii="Arial" w:hAnsi="Arial" w:cs="Arial"/>
        </w:rPr>
      </w:pPr>
    </w:p>
    <w:p w:rsidR="007D063C" w:rsidRPr="001B6285" w:rsidRDefault="007D063C" w:rsidP="001B6285">
      <w:pPr>
        <w:rPr>
          <w:rFonts w:ascii="Arial" w:hAnsi="Arial" w:cs="Arial"/>
        </w:rPr>
      </w:pPr>
      <w:r w:rsidRPr="001B6285">
        <w:rPr>
          <w:rFonts w:ascii="Arial" w:hAnsi="Arial" w:cs="Arial"/>
        </w:rPr>
        <w:t>Inpatient and day case operating, 12-bed Ophthalmology ward, day-case unit, specialist outpatient clinics, acute referral centre, national centre for ophthalmic oncology</w:t>
      </w:r>
    </w:p>
    <w:p w:rsidR="007D063C" w:rsidRDefault="007D063C" w:rsidP="001B6285">
      <w:pPr>
        <w:rPr>
          <w:rFonts w:ascii="Arial" w:hAnsi="Arial" w:cs="Arial"/>
        </w:rPr>
      </w:pPr>
    </w:p>
    <w:p w:rsidR="007D063C" w:rsidRDefault="007D063C" w:rsidP="001B6285">
      <w:pPr>
        <w:rPr>
          <w:rFonts w:ascii="Arial" w:hAnsi="Arial" w:cs="Arial"/>
        </w:rPr>
      </w:pPr>
    </w:p>
    <w:p w:rsidR="007D063C" w:rsidRDefault="007D063C" w:rsidP="001B6285">
      <w:pPr>
        <w:rPr>
          <w:rFonts w:ascii="Arial" w:hAnsi="Arial" w:cs="Arial"/>
        </w:rPr>
      </w:pPr>
    </w:p>
    <w:p w:rsidR="007D063C" w:rsidRPr="001B6285" w:rsidRDefault="007D063C" w:rsidP="001B6285">
      <w:pPr>
        <w:rPr>
          <w:rFonts w:ascii="Arial" w:hAnsi="Arial" w:cs="Arial"/>
        </w:rPr>
      </w:pPr>
    </w:p>
    <w:p w:rsidR="007D063C" w:rsidRDefault="007D063C" w:rsidP="001B6285">
      <w:pPr>
        <w:rPr>
          <w:rFonts w:ascii="Arial" w:hAnsi="Arial" w:cs="Arial"/>
          <w:b/>
        </w:rPr>
      </w:pPr>
      <w:r w:rsidRPr="001B6285">
        <w:rPr>
          <w:rFonts w:ascii="Arial" w:hAnsi="Arial" w:cs="Arial"/>
          <w:b/>
        </w:rPr>
        <w:t xml:space="preserve">New </w:t>
      </w:r>
      <w:smartTag w:uri="urn:schemas-microsoft-com:office:smarttags" w:element="country-region">
        <w:smartTag w:uri="urn:schemas-microsoft-com:office:smarttags" w:element="country-region">
          <w:r w:rsidRPr="001B6285">
            <w:rPr>
              <w:rFonts w:ascii="Arial" w:hAnsi="Arial" w:cs="Arial"/>
              <w:b/>
            </w:rPr>
            <w:t>Stobhill</w:t>
          </w:r>
        </w:smartTag>
        <w:r w:rsidRPr="001B6285">
          <w:rPr>
            <w:rFonts w:ascii="Arial" w:hAnsi="Arial" w:cs="Arial"/>
            <w:b/>
          </w:rPr>
          <w:t xml:space="preserve"> </w:t>
        </w:r>
        <w:smartTag w:uri="urn:schemas-microsoft-com:office:smarttags" w:element="country-region">
          <w:r w:rsidRPr="001B6285">
            <w:rPr>
              <w:rFonts w:ascii="Arial" w:hAnsi="Arial" w:cs="Arial"/>
              <w:b/>
            </w:rPr>
            <w:t>Ambulatory</w:t>
          </w:r>
        </w:smartTag>
        <w:r w:rsidRPr="001B6285">
          <w:rPr>
            <w:rFonts w:ascii="Arial" w:hAnsi="Arial" w:cs="Arial"/>
            <w:b/>
          </w:rPr>
          <w:t xml:space="preserve"> </w:t>
        </w:r>
        <w:smartTag w:uri="urn:schemas-microsoft-com:office:smarttags" w:element="country-region">
          <w:r w:rsidRPr="001B6285">
            <w:rPr>
              <w:rFonts w:ascii="Arial" w:hAnsi="Arial" w:cs="Arial"/>
              <w:b/>
            </w:rPr>
            <w:t>Care</w:t>
          </w:r>
        </w:smartTag>
        <w:r w:rsidRPr="001B6285">
          <w:rPr>
            <w:rFonts w:ascii="Arial" w:hAnsi="Arial" w:cs="Arial"/>
            <w:b/>
          </w:rPr>
          <w:t xml:space="preserve"> </w:t>
        </w:r>
        <w:smartTag w:uri="urn:schemas-microsoft-com:office:smarttags" w:element="country-region">
          <w:r w:rsidRPr="001B6285">
            <w:rPr>
              <w:rFonts w:ascii="Arial" w:hAnsi="Arial" w:cs="Arial"/>
              <w:b/>
            </w:rPr>
            <w:t>Hospital</w:t>
          </w:r>
        </w:smartTag>
      </w:smartTag>
    </w:p>
    <w:p w:rsidR="007D063C" w:rsidRPr="001B6285" w:rsidRDefault="007D063C" w:rsidP="001B6285">
      <w:pPr>
        <w:rPr>
          <w:rFonts w:ascii="Arial" w:hAnsi="Arial" w:cs="Arial"/>
          <w:b/>
        </w:rPr>
      </w:pPr>
    </w:p>
    <w:p w:rsidR="007D063C" w:rsidRPr="001B6285" w:rsidRDefault="007D063C" w:rsidP="001B6285">
      <w:pPr>
        <w:rPr>
          <w:rFonts w:ascii="Arial" w:hAnsi="Arial" w:cs="Arial"/>
        </w:rPr>
      </w:pPr>
      <w:r w:rsidRPr="001B6285">
        <w:rPr>
          <w:rFonts w:ascii="Arial" w:hAnsi="Arial" w:cs="Arial"/>
        </w:rPr>
        <w:t>Day case operating, specialist outpatient clinics, optometric ‘teach &amp; treat’ clinics.</w:t>
      </w:r>
    </w:p>
    <w:p w:rsidR="007D063C" w:rsidRPr="001B6285" w:rsidRDefault="007D063C" w:rsidP="001B6285">
      <w:pPr>
        <w:rPr>
          <w:rFonts w:ascii="Arial" w:hAnsi="Arial" w:cs="Arial"/>
        </w:rPr>
      </w:pPr>
    </w:p>
    <w:p w:rsidR="007D063C" w:rsidRDefault="007D063C" w:rsidP="001B6285">
      <w:pPr>
        <w:rPr>
          <w:rFonts w:ascii="Arial" w:hAnsi="Arial" w:cs="Arial"/>
        </w:rPr>
      </w:pPr>
      <w:r w:rsidRPr="001B6285">
        <w:rPr>
          <w:rFonts w:ascii="Arial" w:hAnsi="Arial" w:cs="Arial"/>
          <w:b/>
        </w:rPr>
        <w:t xml:space="preserve">New </w:t>
      </w:r>
      <w:smartTag w:uri="urn:schemas-microsoft-com:office:smarttags" w:element="country-region">
        <w:smartTag w:uri="urn:schemas-microsoft-com:office:smarttags" w:element="country-region">
          <w:r w:rsidRPr="001B6285">
            <w:rPr>
              <w:rFonts w:ascii="Arial" w:hAnsi="Arial" w:cs="Arial"/>
              <w:b/>
            </w:rPr>
            <w:t>Victoria</w:t>
          </w:r>
        </w:smartTag>
        <w:r w:rsidRPr="001B6285">
          <w:rPr>
            <w:rFonts w:ascii="Arial" w:hAnsi="Arial" w:cs="Arial"/>
            <w:b/>
          </w:rPr>
          <w:t xml:space="preserve"> </w:t>
        </w:r>
        <w:smartTag w:uri="urn:schemas-microsoft-com:office:smarttags" w:element="country-region">
          <w:r w:rsidRPr="001B6285">
            <w:rPr>
              <w:rFonts w:ascii="Arial" w:hAnsi="Arial" w:cs="Arial"/>
              <w:b/>
            </w:rPr>
            <w:t>Ambulatory</w:t>
          </w:r>
        </w:smartTag>
        <w:r w:rsidRPr="001B6285">
          <w:rPr>
            <w:rFonts w:ascii="Arial" w:hAnsi="Arial" w:cs="Arial"/>
            <w:b/>
          </w:rPr>
          <w:t xml:space="preserve"> </w:t>
        </w:r>
        <w:smartTag w:uri="urn:schemas-microsoft-com:office:smarttags" w:element="country-region">
          <w:r w:rsidRPr="001B6285">
            <w:rPr>
              <w:rFonts w:ascii="Arial" w:hAnsi="Arial" w:cs="Arial"/>
              <w:b/>
            </w:rPr>
            <w:t>Care</w:t>
          </w:r>
        </w:smartTag>
        <w:r w:rsidRPr="001B6285">
          <w:rPr>
            <w:rFonts w:ascii="Arial" w:hAnsi="Arial" w:cs="Arial"/>
            <w:b/>
          </w:rPr>
          <w:t xml:space="preserve"> </w:t>
        </w:r>
        <w:smartTag w:uri="urn:schemas-microsoft-com:office:smarttags" w:element="country-region">
          <w:r w:rsidRPr="001B6285">
            <w:rPr>
              <w:rFonts w:ascii="Arial" w:hAnsi="Arial" w:cs="Arial"/>
              <w:b/>
            </w:rPr>
            <w:t>Hospital</w:t>
          </w:r>
        </w:smartTag>
      </w:smartTag>
      <w:r w:rsidRPr="001B6285">
        <w:rPr>
          <w:rFonts w:ascii="Arial" w:hAnsi="Arial" w:cs="Arial"/>
        </w:rPr>
        <w:t xml:space="preserve"> </w:t>
      </w:r>
    </w:p>
    <w:p w:rsidR="007D063C" w:rsidRDefault="007D063C" w:rsidP="001B6285">
      <w:pPr>
        <w:rPr>
          <w:rFonts w:ascii="Arial" w:hAnsi="Arial" w:cs="Arial"/>
        </w:rPr>
      </w:pPr>
    </w:p>
    <w:p w:rsidR="007D063C" w:rsidRPr="001B6285" w:rsidRDefault="007D063C" w:rsidP="001B6285">
      <w:pPr>
        <w:rPr>
          <w:rFonts w:ascii="Arial" w:hAnsi="Arial" w:cs="Arial"/>
        </w:rPr>
      </w:pPr>
      <w:r>
        <w:rPr>
          <w:rFonts w:ascii="Arial" w:hAnsi="Arial" w:cs="Arial"/>
        </w:rPr>
        <w:t>D</w:t>
      </w:r>
      <w:r w:rsidRPr="001B6285">
        <w:rPr>
          <w:rFonts w:ascii="Arial" w:hAnsi="Arial" w:cs="Arial"/>
        </w:rPr>
        <w:t>ay case operating, specialist outpatient clinics</w:t>
      </w:r>
    </w:p>
    <w:p w:rsidR="007D063C" w:rsidRPr="001B6285" w:rsidRDefault="007D063C" w:rsidP="001B6285">
      <w:pPr>
        <w:rPr>
          <w:rFonts w:ascii="Arial" w:hAnsi="Arial" w:cs="Arial"/>
        </w:rPr>
      </w:pPr>
    </w:p>
    <w:p w:rsidR="007D063C" w:rsidRDefault="007D063C" w:rsidP="001B6285">
      <w:pPr>
        <w:rPr>
          <w:rFonts w:ascii="Arial" w:hAnsi="Arial" w:cs="Arial"/>
        </w:rPr>
      </w:pPr>
      <w:smartTag w:uri="urn:schemas-microsoft-com:office:smarttags" w:element="country-region">
        <w:r w:rsidRPr="001B6285">
          <w:rPr>
            <w:rFonts w:ascii="Arial" w:hAnsi="Arial" w:cs="Arial"/>
            <w:b/>
          </w:rPr>
          <w:t>Glasgow</w:t>
        </w:r>
      </w:smartTag>
      <w:r w:rsidRPr="001B6285">
        <w:rPr>
          <w:rFonts w:ascii="Arial" w:hAnsi="Arial" w:cs="Arial"/>
          <w:b/>
        </w:rPr>
        <w:t xml:space="preserve"> Royal Infirmary</w:t>
      </w:r>
      <w:r w:rsidRPr="001B6285">
        <w:rPr>
          <w:rFonts w:ascii="Arial" w:hAnsi="Arial" w:cs="Arial"/>
        </w:rPr>
        <w:t xml:space="preserve"> </w:t>
      </w:r>
    </w:p>
    <w:p w:rsidR="007D063C" w:rsidRDefault="007D063C" w:rsidP="001B6285">
      <w:pPr>
        <w:rPr>
          <w:rFonts w:ascii="Arial" w:hAnsi="Arial" w:cs="Arial"/>
        </w:rPr>
      </w:pPr>
    </w:p>
    <w:p w:rsidR="007D063C" w:rsidRPr="001B6285" w:rsidRDefault="007D063C" w:rsidP="001B6285">
      <w:pPr>
        <w:rPr>
          <w:rFonts w:ascii="Arial" w:hAnsi="Arial" w:cs="Arial"/>
        </w:rPr>
      </w:pPr>
      <w:r>
        <w:rPr>
          <w:rFonts w:ascii="Arial" w:hAnsi="Arial" w:cs="Arial"/>
        </w:rPr>
        <w:t>S</w:t>
      </w:r>
      <w:r w:rsidRPr="001B6285">
        <w:rPr>
          <w:rFonts w:ascii="Arial" w:hAnsi="Arial" w:cs="Arial"/>
        </w:rPr>
        <w:t>pecialist outpatient clinics, close links to Stobhill.</w:t>
      </w:r>
    </w:p>
    <w:p w:rsidR="007D063C" w:rsidRPr="001B6285" w:rsidRDefault="007D063C" w:rsidP="001B6285">
      <w:pPr>
        <w:rPr>
          <w:rFonts w:ascii="Arial" w:hAnsi="Arial" w:cs="Arial"/>
        </w:rPr>
      </w:pPr>
    </w:p>
    <w:p w:rsidR="007D063C" w:rsidRDefault="007D063C" w:rsidP="001B6285">
      <w:pPr>
        <w:rPr>
          <w:rFonts w:ascii="Arial" w:hAnsi="Arial" w:cs="Arial"/>
          <w:b/>
        </w:rPr>
      </w:pPr>
      <w:smartTag w:uri="urn:schemas-microsoft-com:office:smarttags" w:element="country-region">
        <w:smartTag w:uri="urn:schemas-microsoft-com:office:smarttags" w:element="country-region">
          <w:r w:rsidRPr="001B6285">
            <w:rPr>
              <w:rFonts w:ascii="Arial" w:hAnsi="Arial" w:cs="Arial"/>
              <w:b/>
            </w:rPr>
            <w:t>Queen</w:t>
          </w:r>
        </w:smartTag>
        <w:r w:rsidRPr="001B6285">
          <w:rPr>
            <w:rFonts w:ascii="Arial" w:hAnsi="Arial" w:cs="Arial"/>
            <w:b/>
          </w:rPr>
          <w:t xml:space="preserve"> </w:t>
        </w:r>
        <w:smartTag w:uri="urn:schemas-microsoft-com:office:smarttags" w:element="country-region">
          <w:r w:rsidRPr="001B6285">
            <w:rPr>
              <w:rFonts w:ascii="Arial" w:hAnsi="Arial" w:cs="Arial"/>
              <w:b/>
            </w:rPr>
            <w:t>Elizabeth</w:t>
          </w:r>
        </w:smartTag>
        <w:r w:rsidRPr="001B6285">
          <w:rPr>
            <w:rFonts w:ascii="Arial" w:hAnsi="Arial" w:cs="Arial"/>
            <w:b/>
          </w:rPr>
          <w:t xml:space="preserve"> </w:t>
        </w:r>
        <w:smartTag w:uri="urn:schemas-microsoft-com:office:smarttags" w:element="country-region">
          <w:r w:rsidRPr="001B6285">
            <w:rPr>
              <w:rFonts w:ascii="Arial" w:hAnsi="Arial" w:cs="Arial"/>
              <w:b/>
            </w:rPr>
            <w:t>University</w:t>
          </w:r>
        </w:smartTag>
        <w:r w:rsidRPr="001B6285">
          <w:rPr>
            <w:rFonts w:ascii="Arial" w:hAnsi="Arial" w:cs="Arial"/>
            <w:b/>
          </w:rPr>
          <w:t xml:space="preserve"> </w:t>
        </w:r>
        <w:smartTag w:uri="urn:schemas-microsoft-com:office:smarttags" w:element="country-region">
          <w:r w:rsidRPr="001B6285">
            <w:rPr>
              <w:rFonts w:ascii="Arial" w:hAnsi="Arial" w:cs="Arial"/>
              <w:b/>
            </w:rPr>
            <w:t>Hospital</w:t>
          </w:r>
        </w:smartTag>
      </w:smartTag>
    </w:p>
    <w:p w:rsidR="007D063C" w:rsidRDefault="007D063C" w:rsidP="001B6285">
      <w:pPr>
        <w:rPr>
          <w:rFonts w:ascii="Arial" w:hAnsi="Arial" w:cs="Arial"/>
        </w:rPr>
      </w:pPr>
    </w:p>
    <w:p w:rsidR="007D063C" w:rsidRPr="001B6285" w:rsidRDefault="007D063C" w:rsidP="001B6285">
      <w:pPr>
        <w:rPr>
          <w:rFonts w:ascii="Arial" w:hAnsi="Arial" w:cs="Arial"/>
        </w:rPr>
      </w:pPr>
      <w:r>
        <w:rPr>
          <w:rFonts w:ascii="Arial" w:hAnsi="Arial" w:cs="Arial"/>
        </w:rPr>
        <w:t>S</w:t>
      </w:r>
      <w:r w:rsidRPr="001B6285">
        <w:rPr>
          <w:rFonts w:ascii="Arial" w:hAnsi="Arial" w:cs="Arial"/>
        </w:rPr>
        <w:t xml:space="preserve">specialist outpatient clinics, including neuro-ophthalmology, close links to </w:t>
      </w:r>
      <w:smartTag w:uri="urn:schemas-microsoft-com:office:smarttags" w:element="country-region">
        <w:r w:rsidRPr="001B6285">
          <w:rPr>
            <w:rFonts w:ascii="Arial" w:hAnsi="Arial" w:cs="Arial"/>
          </w:rPr>
          <w:t>Victoria</w:t>
        </w:r>
      </w:smartTag>
      <w:r w:rsidRPr="001B6285">
        <w:rPr>
          <w:rFonts w:ascii="Arial" w:hAnsi="Arial" w:cs="Arial"/>
        </w:rPr>
        <w:t>.</w:t>
      </w:r>
    </w:p>
    <w:p w:rsidR="007D063C" w:rsidRPr="001B6285" w:rsidRDefault="007D063C" w:rsidP="001B6285">
      <w:pPr>
        <w:rPr>
          <w:rFonts w:ascii="Arial" w:hAnsi="Arial" w:cs="Arial"/>
        </w:rPr>
      </w:pPr>
    </w:p>
    <w:p w:rsidR="007D063C" w:rsidRDefault="007D063C" w:rsidP="001B6285">
      <w:pPr>
        <w:rPr>
          <w:rFonts w:ascii="Arial" w:hAnsi="Arial" w:cs="Arial"/>
          <w:b/>
        </w:rPr>
      </w:pPr>
      <w:smartTag w:uri="urn:schemas-microsoft-com:office:smarttags" w:element="country-region">
        <w:r w:rsidRPr="001B6285">
          <w:rPr>
            <w:rFonts w:ascii="Arial" w:hAnsi="Arial" w:cs="Arial"/>
            <w:b/>
          </w:rPr>
          <w:t>Royal</w:t>
        </w:r>
      </w:smartTag>
      <w:r w:rsidRPr="001B6285">
        <w:rPr>
          <w:rFonts w:ascii="Arial" w:hAnsi="Arial" w:cs="Arial"/>
          <w:b/>
        </w:rPr>
        <w:t xml:space="preserve"> </w:t>
      </w:r>
      <w:smartTag w:uri="urn:schemas-microsoft-com:office:smarttags" w:element="country-region">
        <w:r w:rsidRPr="001B6285">
          <w:rPr>
            <w:rFonts w:ascii="Arial" w:hAnsi="Arial" w:cs="Arial"/>
            <w:b/>
          </w:rPr>
          <w:t>Alexandra</w:t>
        </w:r>
      </w:smartTag>
      <w:r w:rsidRPr="001B6285">
        <w:rPr>
          <w:rFonts w:ascii="Arial" w:hAnsi="Arial" w:cs="Arial"/>
          <w:b/>
        </w:rPr>
        <w:t xml:space="preserve"> </w:t>
      </w:r>
      <w:smartTag w:uri="urn:schemas-microsoft-com:office:smarttags" w:element="country-region">
        <w:r w:rsidRPr="001B6285">
          <w:rPr>
            <w:rFonts w:ascii="Arial" w:hAnsi="Arial" w:cs="Arial"/>
            <w:b/>
          </w:rPr>
          <w:t>Hospital</w:t>
        </w:r>
      </w:smartTag>
      <w:r w:rsidRPr="001B6285">
        <w:rPr>
          <w:rFonts w:ascii="Arial" w:hAnsi="Arial" w:cs="Arial"/>
          <w:b/>
        </w:rPr>
        <w:t xml:space="preserve">, </w:t>
      </w:r>
      <w:smartTag w:uri="urn:schemas-microsoft-com:office:smarttags" w:element="country-region">
        <w:r w:rsidRPr="001B6285">
          <w:rPr>
            <w:rFonts w:ascii="Arial" w:hAnsi="Arial" w:cs="Arial"/>
            <w:b/>
          </w:rPr>
          <w:t>Paisley</w:t>
        </w:r>
      </w:smartTag>
    </w:p>
    <w:p w:rsidR="007D063C" w:rsidRDefault="007D063C" w:rsidP="001B6285">
      <w:pPr>
        <w:rPr>
          <w:rFonts w:ascii="Arial" w:hAnsi="Arial" w:cs="Arial"/>
          <w:b/>
        </w:rPr>
      </w:pPr>
    </w:p>
    <w:p w:rsidR="007D063C" w:rsidRPr="001B6285" w:rsidRDefault="007D063C" w:rsidP="001B6285">
      <w:pPr>
        <w:rPr>
          <w:rFonts w:ascii="Arial" w:hAnsi="Arial" w:cs="Arial"/>
        </w:rPr>
      </w:pPr>
      <w:r w:rsidRPr="001B6285">
        <w:rPr>
          <w:rFonts w:ascii="Arial" w:hAnsi="Arial" w:cs="Arial"/>
        </w:rPr>
        <w:t>Inpatient and day case operating, day-case unit, specialist outpatient clinics, acute referral centre.</w:t>
      </w:r>
    </w:p>
    <w:p w:rsidR="007D063C" w:rsidRPr="001B6285" w:rsidRDefault="007D063C" w:rsidP="001B6285">
      <w:pPr>
        <w:rPr>
          <w:rFonts w:ascii="Arial" w:hAnsi="Arial" w:cs="Arial"/>
        </w:rPr>
      </w:pPr>
    </w:p>
    <w:p w:rsidR="007D063C" w:rsidRDefault="007D063C" w:rsidP="001B6285">
      <w:pPr>
        <w:rPr>
          <w:rFonts w:ascii="Arial" w:hAnsi="Arial" w:cs="Arial"/>
          <w:b/>
        </w:rPr>
      </w:pPr>
      <w:smartTag w:uri="urn:schemas-microsoft-com:office:smarttags" w:element="country-region">
        <w:r w:rsidRPr="001B6285">
          <w:rPr>
            <w:rFonts w:ascii="Arial" w:hAnsi="Arial" w:cs="Arial"/>
            <w:b/>
          </w:rPr>
          <w:t>Inverclyde</w:t>
        </w:r>
      </w:smartTag>
      <w:r w:rsidRPr="001B6285">
        <w:rPr>
          <w:rFonts w:ascii="Arial" w:hAnsi="Arial" w:cs="Arial"/>
          <w:b/>
        </w:rPr>
        <w:t xml:space="preserve"> </w:t>
      </w:r>
      <w:smartTag w:uri="urn:schemas-microsoft-com:office:smarttags" w:element="country-region">
        <w:r w:rsidRPr="001B6285">
          <w:rPr>
            <w:rFonts w:ascii="Arial" w:hAnsi="Arial" w:cs="Arial"/>
            <w:b/>
          </w:rPr>
          <w:t>Royal</w:t>
        </w:r>
      </w:smartTag>
      <w:r w:rsidRPr="001B6285">
        <w:rPr>
          <w:rFonts w:ascii="Arial" w:hAnsi="Arial" w:cs="Arial"/>
          <w:b/>
        </w:rPr>
        <w:t xml:space="preserve"> </w:t>
      </w:r>
      <w:smartTag w:uri="urn:schemas-microsoft-com:office:smarttags" w:element="country-region">
        <w:r w:rsidRPr="001B6285">
          <w:rPr>
            <w:rFonts w:ascii="Arial" w:hAnsi="Arial" w:cs="Arial"/>
            <w:b/>
          </w:rPr>
          <w:t>Hospital</w:t>
        </w:r>
      </w:smartTag>
      <w:r w:rsidRPr="001B6285">
        <w:rPr>
          <w:rFonts w:ascii="Arial" w:hAnsi="Arial" w:cs="Arial"/>
          <w:b/>
        </w:rPr>
        <w:t xml:space="preserve">, </w:t>
      </w:r>
      <w:smartTag w:uri="urn:schemas-microsoft-com:office:smarttags" w:element="country-region">
        <w:r w:rsidRPr="001B6285">
          <w:rPr>
            <w:rFonts w:ascii="Arial" w:hAnsi="Arial" w:cs="Arial"/>
            <w:b/>
          </w:rPr>
          <w:t>Greenock</w:t>
        </w:r>
      </w:smartTag>
    </w:p>
    <w:p w:rsidR="007D063C" w:rsidRDefault="007D063C" w:rsidP="001B6285">
      <w:pPr>
        <w:rPr>
          <w:rFonts w:ascii="Arial" w:hAnsi="Arial" w:cs="Arial"/>
          <w:b/>
        </w:rPr>
      </w:pPr>
    </w:p>
    <w:p w:rsidR="007D063C" w:rsidRPr="001B6285" w:rsidRDefault="007D063C" w:rsidP="001B6285">
      <w:pPr>
        <w:rPr>
          <w:rFonts w:ascii="Arial" w:hAnsi="Arial" w:cs="Arial"/>
        </w:rPr>
      </w:pPr>
      <w:r w:rsidRPr="001B6285">
        <w:rPr>
          <w:rFonts w:ascii="Arial" w:hAnsi="Arial" w:cs="Arial"/>
        </w:rPr>
        <w:t>Inpatient and day case operating, day-case unit, specialist outpatient clinics, acute referral centre.</w:t>
      </w:r>
    </w:p>
    <w:p w:rsidR="007D063C" w:rsidRPr="001B6285" w:rsidRDefault="007D063C" w:rsidP="001B6285">
      <w:pPr>
        <w:rPr>
          <w:rFonts w:ascii="Arial" w:hAnsi="Arial" w:cs="Arial"/>
          <w:b/>
        </w:rPr>
      </w:pPr>
    </w:p>
    <w:p w:rsidR="007D063C" w:rsidRDefault="007D063C" w:rsidP="001B6285">
      <w:pPr>
        <w:rPr>
          <w:rFonts w:ascii="Arial" w:hAnsi="Arial" w:cs="Arial"/>
          <w:b/>
        </w:rPr>
      </w:pPr>
      <w:r w:rsidRPr="001B6285">
        <w:rPr>
          <w:rFonts w:ascii="Arial" w:hAnsi="Arial" w:cs="Arial"/>
          <w:b/>
        </w:rPr>
        <w:t xml:space="preserve">Vale of </w:t>
      </w:r>
      <w:smartTag w:uri="urn:schemas-microsoft-com:office:smarttags" w:element="country-region">
        <w:r w:rsidRPr="001B6285">
          <w:rPr>
            <w:rFonts w:ascii="Arial" w:hAnsi="Arial" w:cs="Arial"/>
            <w:b/>
          </w:rPr>
          <w:t>Leven</w:t>
        </w:r>
      </w:smartTag>
      <w:r w:rsidRPr="001B6285">
        <w:rPr>
          <w:rFonts w:ascii="Arial" w:hAnsi="Arial" w:cs="Arial"/>
          <w:b/>
        </w:rPr>
        <w:t xml:space="preserve"> </w:t>
      </w:r>
      <w:smartTag w:uri="urn:schemas-microsoft-com:office:smarttags" w:element="country-region">
        <w:r w:rsidRPr="001B6285">
          <w:rPr>
            <w:rFonts w:ascii="Arial" w:hAnsi="Arial" w:cs="Arial"/>
            <w:b/>
          </w:rPr>
          <w:t>Hospital</w:t>
        </w:r>
      </w:smartTag>
      <w:r w:rsidRPr="001B6285">
        <w:rPr>
          <w:rFonts w:ascii="Arial" w:hAnsi="Arial" w:cs="Arial"/>
          <w:b/>
        </w:rPr>
        <w:t xml:space="preserve">, </w:t>
      </w:r>
      <w:smartTag w:uri="urn:schemas-microsoft-com:office:smarttags" w:element="country-region">
        <w:r w:rsidRPr="001B6285">
          <w:rPr>
            <w:rFonts w:ascii="Arial" w:hAnsi="Arial" w:cs="Arial"/>
            <w:b/>
          </w:rPr>
          <w:t>Alexandria</w:t>
        </w:r>
      </w:smartTag>
    </w:p>
    <w:p w:rsidR="007D063C" w:rsidRDefault="007D063C" w:rsidP="001B6285">
      <w:pPr>
        <w:rPr>
          <w:rFonts w:ascii="Arial" w:hAnsi="Arial" w:cs="Arial"/>
          <w:b/>
        </w:rPr>
      </w:pPr>
    </w:p>
    <w:p w:rsidR="007D063C" w:rsidRPr="001B6285" w:rsidRDefault="007D063C" w:rsidP="001B6285">
      <w:pPr>
        <w:rPr>
          <w:rFonts w:ascii="Arial" w:hAnsi="Arial" w:cs="Arial"/>
        </w:rPr>
      </w:pPr>
      <w:r w:rsidRPr="001B6285">
        <w:rPr>
          <w:rFonts w:ascii="Arial" w:hAnsi="Arial" w:cs="Arial"/>
        </w:rPr>
        <w:t xml:space="preserve">Day case operating, specialist outpatient clinics, close links to </w:t>
      </w:r>
      <w:smartTag w:uri="urn:schemas-microsoft-com:office:smarttags" w:element="country-region">
        <w:r w:rsidRPr="001B6285">
          <w:rPr>
            <w:rFonts w:ascii="Arial" w:hAnsi="Arial" w:cs="Arial"/>
          </w:rPr>
          <w:t>RAH</w:t>
        </w:r>
      </w:smartTag>
      <w:r w:rsidRPr="001B6285">
        <w:rPr>
          <w:rFonts w:ascii="Arial" w:hAnsi="Arial" w:cs="Arial"/>
        </w:rPr>
        <w:t xml:space="preserve"> </w:t>
      </w:r>
      <w:smartTag w:uri="urn:schemas-microsoft-com:office:smarttags" w:element="country-region">
        <w:r w:rsidRPr="001B6285">
          <w:rPr>
            <w:rFonts w:ascii="Arial" w:hAnsi="Arial" w:cs="Arial"/>
          </w:rPr>
          <w:t>Paisley</w:t>
        </w:r>
      </w:smartTag>
      <w:r w:rsidRPr="001B6285">
        <w:rPr>
          <w:rFonts w:ascii="Arial" w:hAnsi="Arial" w:cs="Arial"/>
        </w:rPr>
        <w:t>.</w:t>
      </w:r>
    </w:p>
    <w:p w:rsidR="007D063C" w:rsidRPr="001B6285" w:rsidRDefault="007D063C" w:rsidP="001B6285">
      <w:pPr>
        <w:rPr>
          <w:rFonts w:ascii="Arial" w:hAnsi="Arial" w:cs="Arial"/>
        </w:rPr>
      </w:pPr>
    </w:p>
    <w:p w:rsidR="007D063C" w:rsidRPr="007F02CE" w:rsidRDefault="007D063C" w:rsidP="001B6285">
      <w:pPr>
        <w:rPr>
          <w:rFonts w:ascii="Arial" w:hAnsi="Arial" w:cs="Arial"/>
          <w:b/>
        </w:rPr>
      </w:pPr>
      <w:r w:rsidRPr="001B6285">
        <w:rPr>
          <w:rFonts w:ascii="Arial" w:hAnsi="Arial" w:cs="Arial"/>
        </w:rPr>
        <w:t xml:space="preserve">In addition, the Ophthalmology service undertakes outreach clinics at a number of hospital sites in Argyll managed by NHS Highland, including </w:t>
      </w:r>
      <w:r w:rsidRPr="007F02CE">
        <w:rPr>
          <w:rFonts w:ascii="Arial" w:hAnsi="Arial" w:cs="Arial"/>
          <w:b/>
        </w:rPr>
        <w:t>Oban, Lochgilphead, Campbeltown, &amp; Dunoon.</w:t>
      </w:r>
    </w:p>
    <w:p w:rsidR="007D063C" w:rsidRPr="001B6285" w:rsidRDefault="007D063C" w:rsidP="001B6285">
      <w:pPr>
        <w:rPr>
          <w:rFonts w:ascii="Arial" w:hAnsi="Arial" w:cs="Arial"/>
        </w:rPr>
      </w:pPr>
    </w:p>
    <w:p w:rsidR="007D063C" w:rsidRDefault="007D063C" w:rsidP="00D52253">
      <w:pPr>
        <w:kinsoku w:val="0"/>
        <w:overflowPunct w:val="0"/>
        <w:jc w:val="both"/>
        <w:rPr>
          <w:rFonts w:ascii="Arial" w:hAnsi="Arial" w:cs="Arial"/>
          <w:bCs/>
          <w:color w:val="002060"/>
        </w:rPr>
      </w:pPr>
    </w:p>
    <w:p w:rsidR="007D063C" w:rsidRDefault="007D063C" w:rsidP="00D52253">
      <w:pPr>
        <w:numPr>
          <w:ilvl w:val="0"/>
          <w:numId w:val="14"/>
        </w:numPr>
        <w:kinsoku w:val="0"/>
        <w:overflowPunct w:val="0"/>
        <w:jc w:val="both"/>
        <w:rPr>
          <w:rFonts w:ascii="Arial" w:hAnsi="Arial" w:cs="Arial"/>
          <w:bCs/>
          <w:color w:val="002060"/>
          <w:u w:val="single"/>
        </w:rPr>
      </w:pPr>
      <w:r w:rsidRPr="00067415">
        <w:rPr>
          <w:rFonts w:ascii="Arial" w:hAnsi="Arial" w:cs="Arial"/>
          <w:bCs/>
          <w:color w:val="002060"/>
          <w:u w:val="single"/>
        </w:rPr>
        <w:t>Departmental Staffing Structure</w:t>
      </w:r>
    </w:p>
    <w:p w:rsidR="007D063C" w:rsidRDefault="007D063C" w:rsidP="001B6285">
      <w:pPr>
        <w:kinsoku w:val="0"/>
        <w:overflowPunct w:val="0"/>
        <w:jc w:val="both"/>
        <w:rPr>
          <w:rFonts w:ascii="Arial" w:hAnsi="Arial" w:cs="Arial"/>
          <w:bCs/>
          <w:color w:val="002060"/>
          <w:u w:val="single"/>
        </w:rPr>
      </w:pPr>
    </w:p>
    <w:p w:rsidR="007D063C" w:rsidRPr="00D52253" w:rsidRDefault="007D063C" w:rsidP="001B6285">
      <w:pPr>
        <w:kinsoku w:val="0"/>
        <w:overflowPunct w:val="0"/>
        <w:jc w:val="both"/>
        <w:rPr>
          <w:rFonts w:ascii="Arial" w:hAnsi="Arial" w:cs="Arial"/>
          <w:bCs/>
          <w:color w:val="002060"/>
          <w:u w:val="single"/>
        </w:rPr>
      </w:pPr>
      <w:r w:rsidRPr="00D52253">
        <w:rPr>
          <w:rFonts w:ascii="Arial" w:hAnsi="Arial" w:cs="Arial"/>
          <w:bCs/>
          <w:color w:val="002060"/>
          <w:u w:val="single"/>
        </w:rPr>
        <w:t>Consultant Staff</w:t>
      </w:r>
    </w:p>
    <w:p w:rsidR="007D063C" w:rsidRPr="00067415" w:rsidRDefault="007D063C" w:rsidP="001B6285">
      <w:pPr>
        <w:kinsoku w:val="0"/>
        <w:overflowPunct w:val="0"/>
        <w:jc w:val="both"/>
        <w:rPr>
          <w:rFonts w:ascii="Arial" w:hAnsi="Arial" w:cs="Arial"/>
          <w:bCs/>
          <w:color w:val="002060"/>
          <w:u w:val="single"/>
        </w:rPr>
      </w:pPr>
    </w:p>
    <w:p w:rsidR="007D063C" w:rsidRDefault="007D063C" w:rsidP="00D52253">
      <w:pPr>
        <w:kinsoku w:val="0"/>
        <w:overflowPunct w:val="0"/>
        <w:ind w:left="720"/>
        <w:jc w:val="both"/>
        <w:rPr>
          <w:rFonts w:ascii="Arial" w:hAnsi="Arial" w:cs="Arial"/>
          <w:bCs/>
          <w:color w:val="002060"/>
        </w:rPr>
      </w:pPr>
    </w:p>
    <w:tbl>
      <w:tblPr>
        <w:tblW w:w="9108" w:type="dxa"/>
        <w:tblInd w:w="-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5" w:type="dxa"/>
          <w:right w:w="105" w:type="dxa"/>
        </w:tblCellMar>
        <w:tblLook w:val="0000"/>
      </w:tblPr>
      <w:tblGrid>
        <w:gridCol w:w="2748"/>
        <w:gridCol w:w="2038"/>
        <w:gridCol w:w="4322"/>
      </w:tblGrid>
      <w:tr w:rsidR="007D063C" w:rsidRPr="00C42C41" w:rsidTr="00D54308">
        <w:trPr>
          <w:trHeight w:val="282"/>
        </w:trPr>
        <w:tc>
          <w:tcPr>
            <w:tcW w:w="2748" w:type="dxa"/>
            <w:tcBorders>
              <w:top w:val="single" w:sz="12" w:space="0" w:color="000000"/>
            </w:tcBorders>
          </w:tcPr>
          <w:p w:rsidR="007D063C" w:rsidRPr="00C42C41" w:rsidRDefault="007D063C" w:rsidP="00D54308">
            <w:pPr>
              <w:tabs>
                <w:tab w:val="right" w:pos="9213"/>
              </w:tabs>
              <w:rPr>
                <w:rFonts w:ascii="Arial" w:hAnsi="Arial" w:cs="Arial"/>
              </w:rPr>
            </w:pPr>
            <w:r w:rsidRPr="00C42C41">
              <w:rPr>
                <w:rFonts w:ascii="Arial" w:hAnsi="Arial" w:cs="Arial"/>
                <w:b/>
              </w:rPr>
              <w:t>Consultant</w:t>
            </w:r>
          </w:p>
        </w:tc>
        <w:tc>
          <w:tcPr>
            <w:tcW w:w="2038" w:type="dxa"/>
            <w:tcBorders>
              <w:top w:val="single" w:sz="12" w:space="0" w:color="000000"/>
            </w:tcBorders>
          </w:tcPr>
          <w:p w:rsidR="007D063C" w:rsidRPr="00C42C41" w:rsidRDefault="007D063C" w:rsidP="00D54308">
            <w:pPr>
              <w:tabs>
                <w:tab w:val="right" w:pos="9213"/>
              </w:tabs>
              <w:rPr>
                <w:rFonts w:ascii="Arial" w:hAnsi="Arial" w:cs="Arial"/>
              </w:rPr>
            </w:pPr>
            <w:r w:rsidRPr="00C42C41">
              <w:rPr>
                <w:rFonts w:ascii="Arial" w:hAnsi="Arial" w:cs="Arial"/>
                <w:b/>
              </w:rPr>
              <w:t>Site</w:t>
            </w:r>
          </w:p>
        </w:tc>
        <w:tc>
          <w:tcPr>
            <w:tcW w:w="4322" w:type="dxa"/>
            <w:tcBorders>
              <w:top w:val="single" w:sz="12" w:space="0" w:color="000000"/>
            </w:tcBorders>
          </w:tcPr>
          <w:p w:rsidR="007D063C" w:rsidRPr="00C42C41" w:rsidRDefault="007D063C" w:rsidP="00D54308">
            <w:pPr>
              <w:tabs>
                <w:tab w:val="right" w:pos="9213"/>
              </w:tabs>
              <w:rPr>
                <w:rFonts w:ascii="Arial" w:hAnsi="Arial" w:cs="Arial"/>
              </w:rPr>
            </w:pPr>
            <w:r w:rsidRPr="00C42C41">
              <w:rPr>
                <w:rFonts w:ascii="Arial" w:hAnsi="Arial" w:cs="Arial"/>
                <w:b/>
              </w:rPr>
              <w:t>Subspecialty Interest</w:t>
            </w:r>
          </w:p>
        </w:tc>
      </w:tr>
      <w:tr w:rsidR="007D063C" w:rsidRPr="00C42C41" w:rsidTr="00D54308">
        <w:tblPrEx>
          <w:tblCellMar>
            <w:left w:w="108" w:type="dxa"/>
            <w:right w:w="108" w:type="dxa"/>
          </w:tblCellMar>
        </w:tblPrEx>
        <w:trPr>
          <w:trHeight w:val="267"/>
        </w:trPr>
        <w:tc>
          <w:tcPr>
            <w:tcW w:w="2748" w:type="dxa"/>
          </w:tcPr>
          <w:p w:rsidR="007D063C" w:rsidRPr="00CA0CF7" w:rsidRDefault="007D063C" w:rsidP="00D54308">
            <w:pPr>
              <w:tabs>
                <w:tab w:val="right" w:pos="9213"/>
              </w:tabs>
              <w:rPr>
                <w:rFonts w:ascii="Arial" w:hAnsi="Arial" w:cs="Arial"/>
                <w:i/>
              </w:rPr>
            </w:pPr>
          </w:p>
        </w:tc>
        <w:tc>
          <w:tcPr>
            <w:tcW w:w="2038" w:type="dxa"/>
          </w:tcPr>
          <w:p w:rsidR="007D063C" w:rsidRPr="00CA0CF7" w:rsidRDefault="007D063C" w:rsidP="00D54308">
            <w:pPr>
              <w:tabs>
                <w:tab w:val="right" w:pos="9213"/>
              </w:tabs>
              <w:rPr>
                <w:rFonts w:ascii="Arial" w:hAnsi="Arial" w:cs="Arial"/>
                <w:i/>
              </w:rPr>
            </w:pPr>
          </w:p>
        </w:tc>
        <w:tc>
          <w:tcPr>
            <w:tcW w:w="4322" w:type="dxa"/>
          </w:tcPr>
          <w:p w:rsidR="007D063C" w:rsidRPr="00CA0CF7" w:rsidRDefault="007D063C" w:rsidP="00D54308">
            <w:pPr>
              <w:tabs>
                <w:tab w:val="right" w:pos="9213"/>
              </w:tabs>
              <w:rPr>
                <w:rFonts w:ascii="Arial" w:hAnsi="Arial" w:cs="Arial"/>
                <w:i/>
              </w:rPr>
            </w:pPr>
          </w:p>
        </w:tc>
      </w:tr>
      <w:tr w:rsidR="007D063C" w:rsidRPr="00C42C41" w:rsidTr="00D54308">
        <w:tblPrEx>
          <w:tblCellMar>
            <w:left w:w="108" w:type="dxa"/>
            <w:right w:w="108" w:type="dxa"/>
          </w:tblCellMar>
        </w:tblPrEx>
        <w:trPr>
          <w:trHeight w:val="267"/>
        </w:trPr>
        <w:tc>
          <w:tcPr>
            <w:tcW w:w="2748" w:type="dxa"/>
          </w:tcPr>
          <w:p w:rsidR="007D063C" w:rsidRPr="00CA0CF7" w:rsidRDefault="007D063C" w:rsidP="00D54308">
            <w:pPr>
              <w:tabs>
                <w:tab w:val="right" w:pos="9213"/>
              </w:tabs>
              <w:rPr>
                <w:rFonts w:ascii="Arial" w:hAnsi="Arial" w:cs="Arial"/>
                <w:i/>
              </w:rPr>
            </w:pPr>
            <w:r w:rsidRPr="00CA0CF7">
              <w:rPr>
                <w:rFonts w:ascii="Arial" w:hAnsi="Arial" w:cs="Arial"/>
                <w:i/>
              </w:rPr>
              <w:t>This Post</w:t>
            </w:r>
          </w:p>
        </w:tc>
        <w:tc>
          <w:tcPr>
            <w:tcW w:w="2038" w:type="dxa"/>
          </w:tcPr>
          <w:p w:rsidR="007D063C" w:rsidRPr="00CA0CF7" w:rsidRDefault="007D063C" w:rsidP="00D54308">
            <w:pPr>
              <w:tabs>
                <w:tab w:val="right" w:pos="9213"/>
              </w:tabs>
              <w:rPr>
                <w:rFonts w:ascii="Arial" w:hAnsi="Arial" w:cs="Arial"/>
                <w:i/>
              </w:rPr>
            </w:pPr>
            <w:r w:rsidRPr="00CA0CF7">
              <w:rPr>
                <w:rFonts w:ascii="Arial" w:hAnsi="Arial" w:cs="Arial"/>
                <w:i/>
              </w:rPr>
              <w:t>GGH,Stob,NVH</w:t>
            </w:r>
          </w:p>
        </w:tc>
        <w:tc>
          <w:tcPr>
            <w:tcW w:w="4322" w:type="dxa"/>
          </w:tcPr>
          <w:p w:rsidR="007D063C" w:rsidRDefault="007D063C" w:rsidP="00D54308">
            <w:pPr>
              <w:tabs>
                <w:tab w:val="right" w:pos="9213"/>
              </w:tabs>
              <w:rPr>
                <w:rFonts w:ascii="Arial" w:hAnsi="Arial" w:cs="Arial"/>
                <w:i/>
              </w:rPr>
            </w:pPr>
            <w:r w:rsidRPr="00CA0CF7">
              <w:rPr>
                <w:rFonts w:ascii="Arial" w:hAnsi="Arial" w:cs="Arial"/>
                <w:i/>
              </w:rPr>
              <w:t>Cataract + Sub-specialty</w:t>
            </w:r>
          </w:p>
          <w:p w:rsidR="007D063C" w:rsidRPr="00CA0CF7" w:rsidRDefault="007D063C" w:rsidP="00D54308">
            <w:pPr>
              <w:tabs>
                <w:tab w:val="right" w:pos="9213"/>
              </w:tabs>
              <w:rPr>
                <w:rFonts w:ascii="Arial" w:hAnsi="Arial" w:cs="Arial"/>
                <w:i/>
              </w:rPr>
            </w:pP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Cliff Weir</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 xml:space="preserve">GGH </w:t>
            </w:r>
          </w:p>
        </w:tc>
        <w:tc>
          <w:tcPr>
            <w:tcW w:w="4322" w:type="dxa"/>
          </w:tcPr>
          <w:p w:rsidR="007D063C" w:rsidRDefault="007D063C" w:rsidP="00D54308">
            <w:pPr>
              <w:tabs>
                <w:tab w:val="right" w:pos="9213"/>
              </w:tabs>
              <w:rPr>
                <w:rFonts w:ascii="Arial" w:hAnsi="Arial" w:cs="Arial"/>
              </w:rPr>
            </w:pPr>
            <w:r w:rsidRPr="00C42C41">
              <w:rPr>
                <w:rFonts w:ascii="Arial" w:hAnsi="Arial" w:cs="Arial"/>
              </w:rPr>
              <w:t>Ocular motility</w:t>
            </w:r>
          </w:p>
          <w:p w:rsidR="007D063C" w:rsidRPr="00C42C41" w:rsidRDefault="007D063C" w:rsidP="00D54308">
            <w:pPr>
              <w:tabs>
                <w:tab w:val="right" w:pos="9213"/>
              </w:tabs>
              <w:rPr>
                <w:rFonts w:ascii="Arial" w:hAnsi="Arial" w:cs="Arial"/>
              </w:rPr>
            </w:pP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David Yorston</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 xml:space="preserve">GGH + </w:t>
            </w:r>
            <w:r>
              <w:rPr>
                <w:rFonts w:ascii="Arial" w:hAnsi="Arial" w:cs="Arial"/>
              </w:rPr>
              <w:t>Stobhill</w:t>
            </w:r>
          </w:p>
        </w:tc>
        <w:tc>
          <w:tcPr>
            <w:tcW w:w="4322" w:type="dxa"/>
          </w:tcPr>
          <w:p w:rsidR="007D063C" w:rsidRDefault="007D063C" w:rsidP="00D54308">
            <w:pPr>
              <w:tabs>
                <w:tab w:val="right" w:pos="9213"/>
              </w:tabs>
              <w:rPr>
                <w:rFonts w:ascii="Arial" w:hAnsi="Arial" w:cs="Arial"/>
              </w:rPr>
            </w:pPr>
            <w:r w:rsidRPr="00C42C41">
              <w:rPr>
                <w:rFonts w:ascii="Arial" w:hAnsi="Arial" w:cs="Arial"/>
              </w:rPr>
              <w:t xml:space="preserve">Vitreoretinal </w:t>
            </w:r>
            <w:r>
              <w:rPr>
                <w:rFonts w:ascii="Arial" w:hAnsi="Arial" w:cs="Arial"/>
              </w:rPr>
              <w:t>&amp; Diabetic eye disease</w:t>
            </w:r>
          </w:p>
          <w:p w:rsidR="007D063C" w:rsidRPr="00C42C41" w:rsidRDefault="007D063C" w:rsidP="00D54308">
            <w:pPr>
              <w:tabs>
                <w:tab w:val="right" w:pos="9213"/>
              </w:tabs>
              <w:rPr>
                <w:rFonts w:ascii="Arial" w:hAnsi="Arial" w:cs="Arial"/>
              </w:rPr>
            </w:pP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 xml:space="preserve">Dr </w:t>
            </w:r>
            <w:r>
              <w:rPr>
                <w:rFonts w:ascii="Arial" w:hAnsi="Arial" w:cs="Arial"/>
              </w:rPr>
              <w:t>Soma Chakrabarti</w:t>
            </w:r>
          </w:p>
        </w:tc>
        <w:tc>
          <w:tcPr>
            <w:tcW w:w="2038" w:type="dxa"/>
          </w:tcPr>
          <w:p w:rsidR="007D063C" w:rsidRPr="00C42C41" w:rsidRDefault="007D063C" w:rsidP="00D54308">
            <w:pPr>
              <w:tabs>
                <w:tab w:val="right" w:pos="9213"/>
              </w:tabs>
              <w:rPr>
                <w:rFonts w:ascii="Arial" w:hAnsi="Arial" w:cs="Arial"/>
              </w:rPr>
            </w:pPr>
            <w:r>
              <w:rPr>
                <w:rFonts w:ascii="Arial" w:hAnsi="Arial" w:cs="Arial"/>
              </w:rPr>
              <w:t>QEH</w:t>
            </w:r>
            <w:r w:rsidRPr="00C42C41">
              <w:rPr>
                <w:rFonts w:ascii="Arial" w:hAnsi="Arial" w:cs="Arial"/>
              </w:rPr>
              <w:t xml:space="preserve"> + </w:t>
            </w:r>
            <w:r>
              <w:rPr>
                <w:rFonts w:ascii="Arial" w:hAnsi="Arial" w:cs="Arial"/>
              </w:rPr>
              <w:t>NVH</w:t>
            </w:r>
          </w:p>
        </w:tc>
        <w:tc>
          <w:tcPr>
            <w:tcW w:w="4322" w:type="dxa"/>
          </w:tcPr>
          <w:p w:rsidR="007D063C" w:rsidRDefault="007D063C" w:rsidP="00D54308">
            <w:pPr>
              <w:tabs>
                <w:tab w:val="right" w:pos="9213"/>
              </w:tabs>
              <w:rPr>
                <w:rFonts w:ascii="Arial" w:hAnsi="Arial" w:cs="Arial"/>
              </w:rPr>
            </w:pPr>
            <w:r>
              <w:rPr>
                <w:rFonts w:ascii="Arial" w:hAnsi="Arial" w:cs="Arial"/>
              </w:rPr>
              <w:t>Diabetic eye disease and Uveitis</w:t>
            </w:r>
          </w:p>
          <w:p w:rsidR="007D063C" w:rsidRPr="00C42C41" w:rsidRDefault="007D063C" w:rsidP="00D54308">
            <w:pPr>
              <w:tabs>
                <w:tab w:val="right" w:pos="9213"/>
              </w:tabs>
              <w:rPr>
                <w:rFonts w:ascii="Arial" w:hAnsi="Arial" w:cs="Arial"/>
              </w:rPr>
            </w:pP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Graeme Williams</w:t>
            </w:r>
          </w:p>
        </w:tc>
        <w:tc>
          <w:tcPr>
            <w:tcW w:w="2038" w:type="dxa"/>
          </w:tcPr>
          <w:p w:rsidR="007D063C" w:rsidRPr="00C42C41" w:rsidRDefault="007D063C" w:rsidP="00D54308">
            <w:pPr>
              <w:tabs>
                <w:tab w:val="right" w:pos="9213"/>
              </w:tabs>
              <w:rPr>
                <w:rFonts w:ascii="Arial" w:hAnsi="Arial" w:cs="Arial"/>
              </w:rPr>
            </w:pPr>
            <w:r>
              <w:rPr>
                <w:rFonts w:ascii="Arial" w:hAnsi="Arial" w:cs="Arial"/>
              </w:rPr>
              <w:t>QEH,GGH,NVH</w:t>
            </w:r>
          </w:p>
        </w:tc>
        <w:tc>
          <w:tcPr>
            <w:tcW w:w="4322" w:type="dxa"/>
          </w:tcPr>
          <w:p w:rsidR="007D063C" w:rsidRDefault="007D063C" w:rsidP="00D54308">
            <w:pPr>
              <w:tabs>
                <w:tab w:val="right" w:pos="9213"/>
              </w:tabs>
              <w:rPr>
                <w:rFonts w:ascii="Arial" w:hAnsi="Arial" w:cs="Arial"/>
              </w:rPr>
            </w:pPr>
            <w:r>
              <w:rPr>
                <w:rFonts w:ascii="Arial" w:hAnsi="Arial" w:cs="Arial"/>
              </w:rPr>
              <w:t>Uveitis and Neuro</w:t>
            </w:r>
            <w:r w:rsidRPr="00C42C41">
              <w:rPr>
                <w:rFonts w:ascii="Arial" w:hAnsi="Arial" w:cs="Arial"/>
              </w:rPr>
              <w:t>-ophthalmology</w:t>
            </w:r>
          </w:p>
          <w:p w:rsidR="007D063C" w:rsidRPr="00C42C41" w:rsidRDefault="007D063C" w:rsidP="00D54308">
            <w:pPr>
              <w:tabs>
                <w:tab w:val="right" w:pos="9213"/>
              </w:tabs>
              <w:rPr>
                <w:rFonts w:ascii="Arial" w:hAnsi="Arial" w:cs="Arial"/>
              </w:rPr>
            </w:pP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Iain Bryce</w:t>
            </w:r>
          </w:p>
        </w:tc>
        <w:tc>
          <w:tcPr>
            <w:tcW w:w="2038" w:type="dxa"/>
          </w:tcPr>
          <w:p w:rsidR="007D063C" w:rsidRPr="00C42C41" w:rsidRDefault="007D063C" w:rsidP="00D54308">
            <w:pPr>
              <w:tabs>
                <w:tab w:val="right" w:pos="9213"/>
              </w:tabs>
              <w:rPr>
                <w:rFonts w:ascii="Arial" w:hAnsi="Arial" w:cs="Arial"/>
              </w:rPr>
            </w:pPr>
            <w:r>
              <w:rPr>
                <w:rFonts w:ascii="Arial" w:hAnsi="Arial" w:cs="Arial"/>
              </w:rPr>
              <w:t>QEH</w:t>
            </w:r>
            <w:r w:rsidRPr="00C42C41">
              <w:rPr>
                <w:rFonts w:ascii="Arial" w:hAnsi="Arial" w:cs="Arial"/>
              </w:rPr>
              <w:t xml:space="preserve"> + </w:t>
            </w:r>
            <w:r>
              <w:rPr>
                <w:rFonts w:ascii="Arial" w:hAnsi="Arial" w:cs="Arial"/>
              </w:rPr>
              <w:t>NVH</w:t>
            </w:r>
          </w:p>
        </w:tc>
        <w:tc>
          <w:tcPr>
            <w:tcW w:w="4322" w:type="dxa"/>
          </w:tcPr>
          <w:p w:rsidR="007D063C" w:rsidRDefault="007D063C" w:rsidP="00D54308">
            <w:pPr>
              <w:tabs>
                <w:tab w:val="right" w:pos="9213"/>
              </w:tabs>
              <w:rPr>
                <w:rFonts w:ascii="Arial" w:hAnsi="Arial" w:cs="Arial"/>
              </w:rPr>
            </w:pPr>
            <w:r w:rsidRPr="00C42C41">
              <w:rPr>
                <w:rFonts w:ascii="Arial" w:hAnsi="Arial" w:cs="Arial"/>
              </w:rPr>
              <w:t xml:space="preserve">Cornea </w:t>
            </w:r>
          </w:p>
          <w:p w:rsidR="007D063C" w:rsidRPr="00C42C41" w:rsidRDefault="007D063C" w:rsidP="00D54308">
            <w:pPr>
              <w:tabs>
                <w:tab w:val="right" w:pos="9213"/>
              </w:tabs>
              <w:rPr>
                <w:rFonts w:ascii="Arial" w:hAnsi="Arial" w:cs="Arial"/>
              </w:rPr>
            </w:pP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Kevi</w:t>
            </w:r>
            <w:r>
              <w:rPr>
                <w:rFonts w:ascii="Arial" w:hAnsi="Arial" w:cs="Arial"/>
              </w:rPr>
              <w:t>n</w:t>
            </w:r>
            <w:r w:rsidRPr="00C42C41">
              <w:rPr>
                <w:rFonts w:ascii="Arial" w:hAnsi="Arial" w:cs="Arial"/>
              </w:rPr>
              <w:t xml:space="preserve"> Croft</w:t>
            </w:r>
            <w:r>
              <w:rPr>
                <w:rFonts w:ascii="Arial" w:hAnsi="Arial" w:cs="Arial"/>
              </w:rPr>
              <w:t>s</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Stobhill</w:t>
            </w:r>
            <w:r>
              <w:rPr>
                <w:rFonts w:ascii="Arial" w:hAnsi="Arial" w:cs="Arial"/>
              </w:rPr>
              <w:t xml:space="preserve"> + GGH</w:t>
            </w:r>
          </w:p>
        </w:tc>
        <w:tc>
          <w:tcPr>
            <w:tcW w:w="4322" w:type="dxa"/>
          </w:tcPr>
          <w:p w:rsidR="007D063C" w:rsidRPr="00C42C41" w:rsidRDefault="007D063C" w:rsidP="00D54308">
            <w:pPr>
              <w:pStyle w:val="BodyTextIndent2"/>
              <w:tabs>
                <w:tab w:val="left" w:pos="360"/>
              </w:tabs>
              <w:ind w:hanging="360"/>
              <w:rPr>
                <w:rFonts w:ascii="Arial" w:hAnsi="Arial" w:cs="Arial"/>
              </w:rPr>
            </w:pPr>
            <w:r w:rsidRPr="00C42C41">
              <w:rPr>
                <w:rFonts w:ascii="Arial" w:hAnsi="Arial" w:cs="Arial"/>
              </w:rPr>
              <w:t>Oculoplastics</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 xml:space="preserve">Dr Charles Diaper        </w:t>
            </w:r>
          </w:p>
        </w:tc>
        <w:tc>
          <w:tcPr>
            <w:tcW w:w="2038" w:type="dxa"/>
          </w:tcPr>
          <w:p w:rsidR="007D063C" w:rsidRPr="00C42C41" w:rsidRDefault="007D063C" w:rsidP="00D54308">
            <w:pPr>
              <w:tabs>
                <w:tab w:val="right" w:pos="9213"/>
              </w:tabs>
              <w:rPr>
                <w:rFonts w:ascii="Arial" w:hAnsi="Arial" w:cs="Arial"/>
              </w:rPr>
            </w:pPr>
            <w:r>
              <w:rPr>
                <w:rFonts w:ascii="Arial" w:hAnsi="Arial" w:cs="Arial"/>
              </w:rPr>
              <w:t>QEH</w:t>
            </w:r>
            <w:r w:rsidRPr="00C42C41">
              <w:rPr>
                <w:rFonts w:ascii="Arial" w:hAnsi="Arial" w:cs="Arial"/>
              </w:rPr>
              <w:t xml:space="preserve"> + </w:t>
            </w:r>
            <w:r>
              <w:rPr>
                <w:rFonts w:ascii="Arial" w:hAnsi="Arial" w:cs="Arial"/>
              </w:rPr>
              <w:t>NVH</w:t>
            </w:r>
            <w:r w:rsidRPr="00C42C41">
              <w:rPr>
                <w:rFonts w:ascii="Arial" w:hAnsi="Arial" w:cs="Arial"/>
              </w:rPr>
              <w:t xml:space="preserve">              </w:t>
            </w:r>
          </w:p>
        </w:tc>
        <w:tc>
          <w:tcPr>
            <w:tcW w:w="4322" w:type="dxa"/>
          </w:tcPr>
          <w:p w:rsidR="007D063C" w:rsidRPr="00C42C41" w:rsidRDefault="007D063C" w:rsidP="00D54308">
            <w:pPr>
              <w:pStyle w:val="BodyTextIndent2"/>
              <w:tabs>
                <w:tab w:val="left" w:pos="360"/>
              </w:tabs>
              <w:ind w:hanging="360"/>
              <w:rPr>
                <w:rFonts w:ascii="Arial" w:hAnsi="Arial" w:cs="Arial"/>
              </w:rPr>
            </w:pPr>
            <w:r w:rsidRPr="00C42C41">
              <w:rPr>
                <w:rFonts w:ascii="Arial" w:hAnsi="Arial" w:cs="Arial"/>
              </w:rPr>
              <w:t>Oculoplastics</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Beth MacDonald</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 xml:space="preserve">GGH </w:t>
            </w:r>
          </w:p>
        </w:tc>
        <w:tc>
          <w:tcPr>
            <w:tcW w:w="4322" w:type="dxa"/>
          </w:tcPr>
          <w:p w:rsidR="007D063C" w:rsidRPr="00C42C41" w:rsidRDefault="007D063C" w:rsidP="00D54308">
            <w:pPr>
              <w:pStyle w:val="BodyTextIndent2"/>
              <w:tabs>
                <w:tab w:val="left" w:pos="360"/>
              </w:tabs>
              <w:ind w:hanging="360"/>
              <w:rPr>
                <w:rFonts w:ascii="Arial" w:hAnsi="Arial" w:cs="Arial"/>
              </w:rPr>
            </w:pPr>
            <w:r w:rsidRPr="00B90586">
              <w:rPr>
                <w:rFonts w:ascii="Arial" w:hAnsi="Arial" w:cs="Arial"/>
              </w:rPr>
              <w:t>Cornea</w:t>
            </w:r>
            <w:r>
              <w:rPr>
                <w:rFonts w:ascii="Arial" w:hAnsi="Arial" w:cs="Arial"/>
              </w:rPr>
              <w:t xml:space="preserve"> &amp; Primary care</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Alan Cox</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GGH</w:t>
            </w:r>
            <w:r>
              <w:rPr>
                <w:rFonts w:ascii="Arial" w:hAnsi="Arial" w:cs="Arial"/>
              </w:rPr>
              <w:t xml:space="preserve"> + QEH</w:t>
            </w:r>
          </w:p>
        </w:tc>
        <w:tc>
          <w:tcPr>
            <w:tcW w:w="4322" w:type="dxa"/>
          </w:tcPr>
          <w:p w:rsidR="007D063C" w:rsidRPr="00C42C41" w:rsidRDefault="007D063C" w:rsidP="00D54308">
            <w:pPr>
              <w:pStyle w:val="BodyTextIndent2"/>
              <w:tabs>
                <w:tab w:val="left" w:pos="360"/>
              </w:tabs>
              <w:ind w:hanging="360"/>
              <w:rPr>
                <w:rFonts w:ascii="Arial" w:hAnsi="Arial" w:cs="Arial"/>
              </w:rPr>
            </w:pPr>
            <w:r w:rsidRPr="00C42C41">
              <w:rPr>
                <w:rFonts w:ascii="Arial" w:hAnsi="Arial" w:cs="Arial"/>
              </w:rPr>
              <w:t xml:space="preserve">Vitreoretinal </w:t>
            </w:r>
            <w:r>
              <w:rPr>
                <w:rFonts w:ascii="Arial" w:hAnsi="Arial" w:cs="Arial"/>
              </w:rPr>
              <w:t xml:space="preserve">&amp; </w:t>
            </w:r>
            <w:r w:rsidRPr="00C42C41">
              <w:rPr>
                <w:rFonts w:ascii="Arial" w:hAnsi="Arial" w:cs="Arial"/>
              </w:rPr>
              <w:t>Neuro-ophthalmology</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Alan Rotchford</w:t>
            </w:r>
          </w:p>
        </w:tc>
        <w:tc>
          <w:tcPr>
            <w:tcW w:w="2038" w:type="dxa"/>
          </w:tcPr>
          <w:p w:rsidR="007D063C" w:rsidRPr="00C42C41" w:rsidRDefault="007D063C" w:rsidP="00D54308">
            <w:pPr>
              <w:tabs>
                <w:tab w:val="right" w:pos="9213"/>
              </w:tabs>
              <w:rPr>
                <w:rFonts w:ascii="Arial" w:hAnsi="Arial" w:cs="Arial"/>
              </w:rPr>
            </w:pPr>
            <w:r>
              <w:rPr>
                <w:rFonts w:ascii="Arial" w:hAnsi="Arial" w:cs="Arial"/>
              </w:rPr>
              <w:t xml:space="preserve">NVH </w:t>
            </w:r>
            <w:r w:rsidRPr="00C42C41">
              <w:rPr>
                <w:rFonts w:ascii="Arial" w:hAnsi="Arial" w:cs="Arial"/>
              </w:rPr>
              <w:t xml:space="preserve"> + GGH</w:t>
            </w:r>
          </w:p>
        </w:tc>
        <w:tc>
          <w:tcPr>
            <w:tcW w:w="4322" w:type="dxa"/>
          </w:tcPr>
          <w:p w:rsidR="007D063C" w:rsidRPr="00C42C41" w:rsidRDefault="007D063C" w:rsidP="00D54308">
            <w:pPr>
              <w:pStyle w:val="BodyTextIndent2"/>
              <w:tabs>
                <w:tab w:val="left" w:pos="360"/>
              </w:tabs>
              <w:ind w:hanging="360"/>
              <w:rPr>
                <w:rFonts w:ascii="Arial" w:hAnsi="Arial" w:cs="Arial"/>
              </w:rPr>
            </w:pPr>
            <w:r w:rsidRPr="00C42C41">
              <w:rPr>
                <w:rFonts w:ascii="Arial" w:hAnsi="Arial" w:cs="Arial"/>
              </w:rPr>
              <w:t>Glaucoma</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Paul Cauchi</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GGH</w:t>
            </w:r>
            <w:r>
              <w:rPr>
                <w:rFonts w:ascii="Arial" w:hAnsi="Arial" w:cs="Arial"/>
              </w:rPr>
              <w:t xml:space="preserve"> + QEH</w:t>
            </w:r>
          </w:p>
        </w:tc>
        <w:tc>
          <w:tcPr>
            <w:tcW w:w="4322" w:type="dxa"/>
          </w:tcPr>
          <w:p w:rsidR="007D063C" w:rsidRPr="00C42C41" w:rsidRDefault="007D063C" w:rsidP="00D54308">
            <w:pPr>
              <w:pStyle w:val="BodyTextIndent2"/>
              <w:tabs>
                <w:tab w:val="left" w:pos="360"/>
              </w:tabs>
              <w:ind w:hanging="360"/>
              <w:rPr>
                <w:rFonts w:ascii="Arial" w:hAnsi="Arial" w:cs="Arial"/>
              </w:rPr>
            </w:pPr>
            <w:r w:rsidRPr="00C42C41">
              <w:rPr>
                <w:rFonts w:ascii="Arial" w:hAnsi="Arial" w:cs="Arial"/>
              </w:rPr>
              <w:t>Oculoplastics/Oncology</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Mamun Rahman</w:t>
            </w:r>
          </w:p>
        </w:tc>
        <w:tc>
          <w:tcPr>
            <w:tcW w:w="2038" w:type="dxa"/>
          </w:tcPr>
          <w:p w:rsidR="007D063C" w:rsidRPr="00C42C41" w:rsidRDefault="007D063C" w:rsidP="00D54308">
            <w:pPr>
              <w:tabs>
                <w:tab w:val="right" w:pos="9213"/>
              </w:tabs>
              <w:rPr>
                <w:rFonts w:ascii="Arial" w:hAnsi="Arial" w:cs="Arial"/>
              </w:rPr>
            </w:pPr>
            <w:r>
              <w:rPr>
                <w:rFonts w:ascii="Arial" w:hAnsi="Arial" w:cs="Arial"/>
              </w:rPr>
              <w:t>NVH</w:t>
            </w:r>
            <w:r w:rsidRPr="00C42C41">
              <w:rPr>
                <w:rFonts w:ascii="Arial" w:hAnsi="Arial" w:cs="Arial"/>
              </w:rPr>
              <w:t xml:space="preserve"> + Stobhill</w:t>
            </w:r>
          </w:p>
        </w:tc>
        <w:tc>
          <w:tcPr>
            <w:tcW w:w="4322" w:type="dxa"/>
          </w:tcPr>
          <w:p w:rsidR="007D063C" w:rsidRPr="00C42C41" w:rsidRDefault="007D063C" w:rsidP="00D54308">
            <w:pPr>
              <w:pStyle w:val="BodyTextIndent2"/>
              <w:tabs>
                <w:tab w:val="left" w:pos="360"/>
              </w:tabs>
              <w:ind w:hanging="360"/>
              <w:rPr>
                <w:rFonts w:ascii="Arial" w:hAnsi="Arial" w:cs="Arial"/>
              </w:rPr>
            </w:pPr>
            <w:r w:rsidRPr="00C42C41">
              <w:rPr>
                <w:rFonts w:ascii="Arial" w:hAnsi="Arial" w:cs="Arial"/>
              </w:rPr>
              <w:t>Glaucoma</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Manish Gupta</w:t>
            </w:r>
          </w:p>
        </w:tc>
        <w:tc>
          <w:tcPr>
            <w:tcW w:w="2038" w:type="dxa"/>
          </w:tcPr>
          <w:p w:rsidR="007D063C" w:rsidRPr="00C42C41" w:rsidRDefault="007D063C" w:rsidP="00D54308">
            <w:pPr>
              <w:tabs>
                <w:tab w:val="right" w:pos="9213"/>
              </w:tabs>
              <w:rPr>
                <w:rFonts w:ascii="Arial" w:hAnsi="Arial" w:cs="Arial"/>
              </w:rPr>
            </w:pPr>
            <w:r>
              <w:rPr>
                <w:rFonts w:ascii="Arial" w:hAnsi="Arial" w:cs="Arial"/>
              </w:rPr>
              <w:t>QEH</w:t>
            </w:r>
            <w:r w:rsidRPr="00C42C41">
              <w:rPr>
                <w:rFonts w:ascii="Arial" w:hAnsi="Arial" w:cs="Arial"/>
              </w:rPr>
              <w:t xml:space="preserve"> + Stobhill</w:t>
            </w:r>
          </w:p>
        </w:tc>
        <w:tc>
          <w:tcPr>
            <w:tcW w:w="4322" w:type="dxa"/>
          </w:tcPr>
          <w:p w:rsidR="007D063C" w:rsidRPr="00C42C41" w:rsidRDefault="007D063C" w:rsidP="00D54308">
            <w:pPr>
              <w:pStyle w:val="BodyTextIndent2"/>
              <w:tabs>
                <w:tab w:val="left" w:pos="360"/>
              </w:tabs>
              <w:ind w:left="0"/>
              <w:rPr>
                <w:rFonts w:ascii="Arial" w:hAnsi="Arial" w:cs="Arial"/>
              </w:rPr>
            </w:pPr>
            <w:r>
              <w:rPr>
                <w:rFonts w:ascii="Arial" w:hAnsi="Arial" w:cs="Arial"/>
              </w:rPr>
              <w:t>Diabetic eye disease and med</w:t>
            </w:r>
            <w:r w:rsidRPr="00C42C41">
              <w:rPr>
                <w:rFonts w:ascii="Arial" w:hAnsi="Arial" w:cs="Arial"/>
              </w:rPr>
              <w:t xml:space="preserve"> retina</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Suzy Drummond</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GRI</w:t>
            </w:r>
            <w:r>
              <w:rPr>
                <w:rFonts w:ascii="Arial" w:hAnsi="Arial" w:cs="Arial"/>
              </w:rPr>
              <w:t>+Stob +RHC</w:t>
            </w:r>
          </w:p>
        </w:tc>
        <w:tc>
          <w:tcPr>
            <w:tcW w:w="4322" w:type="dxa"/>
          </w:tcPr>
          <w:p w:rsidR="007D063C" w:rsidRPr="00C42C41" w:rsidRDefault="007D063C" w:rsidP="00D54308">
            <w:pPr>
              <w:pStyle w:val="BodyTextIndent2"/>
              <w:tabs>
                <w:tab w:val="left" w:pos="360"/>
              </w:tabs>
              <w:ind w:left="0"/>
              <w:rPr>
                <w:rFonts w:ascii="Arial" w:hAnsi="Arial" w:cs="Arial"/>
              </w:rPr>
            </w:pPr>
            <w:r w:rsidRPr="00C42C41">
              <w:rPr>
                <w:rFonts w:ascii="Arial" w:hAnsi="Arial" w:cs="Arial"/>
              </w:rPr>
              <w:t>Oculoplastics</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 xml:space="preserve">Dr Marielena Gregory </w:t>
            </w:r>
          </w:p>
        </w:tc>
        <w:tc>
          <w:tcPr>
            <w:tcW w:w="2038" w:type="dxa"/>
          </w:tcPr>
          <w:p w:rsidR="007D063C" w:rsidRPr="00C42C41" w:rsidRDefault="007D063C" w:rsidP="00D54308">
            <w:pPr>
              <w:tabs>
                <w:tab w:val="right" w:pos="9213"/>
              </w:tabs>
              <w:rPr>
                <w:rFonts w:ascii="Arial" w:hAnsi="Arial" w:cs="Arial"/>
              </w:rPr>
            </w:pPr>
            <w:r>
              <w:rPr>
                <w:rFonts w:ascii="Arial" w:hAnsi="Arial" w:cs="Arial"/>
              </w:rPr>
              <w:t>Stob, QEH,</w:t>
            </w:r>
            <w:r w:rsidRPr="00C42C41">
              <w:rPr>
                <w:rFonts w:ascii="Arial" w:hAnsi="Arial" w:cs="Arial"/>
              </w:rPr>
              <w:t xml:space="preserve"> </w:t>
            </w:r>
            <w:smartTag w:uri="urn:schemas-microsoft-com:office:smarttags" w:element="country-region">
              <w:r w:rsidRPr="00C42C41">
                <w:rPr>
                  <w:rFonts w:ascii="Arial" w:hAnsi="Arial" w:cs="Arial"/>
                </w:rPr>
                <w:t>NVH</w:t>
              </w:r>
            </w:smartTag>
          </w:p>
        </w:tc>
        <w:tc>
          <w:tcPr>
            <w:tcW w:w="4322" w:type="dxa"/>
          </w:tcPr>
          <w:p w:rsidR="007D063C" w:rsidRPr="00C42C41" w:rsidRDefault="007D063C" w:rsidP="00D54308">
            <w:pPr>
              <w:pStyle w:val="BodyTextIndent2"/>
              <w:tabs>
                <w:tab w:val="left" w:pos="360"/>
              </w:tabs>
              <w:ind w:left="0"/>
              <w:rPr>
                <w:rFonts w:ascii="Arial" w:hAnsi="Arial" w:cs="Arial"/>
              </w:rPr>
            </w:pPr>
            <w:r w:rsidRPr="00C42C41">
              <w:rPr>
                <w:rFonts w:ascii="Arial" w:hAnsi="Arial" w:cs="Arial"/>
              </w:rPr>
              <w:t>Optometric Teach &amp; Treat Service</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Sikander Sidiki</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 xml:space="preserve">GGH + </w:t>
            </w:r>
            <w:r>
              <w:rPr>
                <w:rFonts w:ascii="Arial" w:hAnsi="Arial" w:cs="Arial"/>
              </w:rPr>
              <w:t>QEH</w:t>
            </w:r>
            <w:r w:rsidRPr="00C42C41">
              <w:rPr>
                <w:rFonts w:ascii="Arial" w:hAnsi="Arial" w:cs="Arial"/>
              </w:rPr>
              <w:t xml:space="preserve"> </w:t>
            </w:r>
          </w:p>
        </w:tc>
        <w:tc>
          <w:tcPr>
            <w:tcW w:w="4322" w:type="dxa"/>
          </w:tcPr>
          <w:p w:rsidR="007D063C" w:rsidRPr="00B90586" w:rsidRDefault="007D063C" w:rsidP="00D54308">
            <w:pPr>
              <w:pStyle w:val="BodyTextIndent2"/>
              <w:tabs>
                <w:tab w:val="left" w:pos="360"/>
              </w:tabs>
              <w:ind w:left="0"/>
              <w:rPr>
                <w:rFonts w:ascii="Arial" w:hAnsi="Arial" w:cs="Arial"/>
              </w:rPr>
            </w:pPr>
            <w:r w:rsidRPr="00B90586">
              <w:rPr>
                <w:rFonts w:ascii="Arial" w:hAnsi="Arial" w:cs="Arial"/>
              </w:rPr>
              <w:t xml:space="preserve">Glaucoma </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 xml:space="preserve">Dr </w:t>
            </w:r>
            <w:r>
              <w:rPr>
                <w:rFonts w:ascii="Arial" w:hAnsi="Arial" w:cs="Arial"/>
              </w:rPr>
              <w:t>Vikas Chadha</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GGH</w:t>
            </w:r>
            <w:r>
              <w:rPr>
                <w:rFonts w:ascii="Arial" w:hAnsi="Arial" w:cs="Arial"/>
              </w:rPr>
              <w:t xml:space="preserve"> + GRI</w:t>
            </w:r>
          </w:p>
        </w:tc>
        <w:tc>
          <w:tcPr>
            <w:tcW w:w="4322" w:type="dxa"/>
          </w:tcPr>
          <w:p w:rsidR="007D063C" w:rsidRPr="00B90586" w:rsidRDefault="007D063C" w:rsidP="00D54308">
            <w:pPr>
              <w:pStyle w:val="BodyTextIndent2"/>
              <w:tabs>
                <w:tab w:val="left" w:pos="360"/>
              </w:tabs>
              <w:ind w:left="0"/>
              <w:rPr>
                <w:rFonts w:ascii="Arial" w:hAnsi="Arial" w:cs="Arial"/>
              </w:rPr>
            </w:pPr>
            <w:r w:rsidRPr="00B90586">
              <w:rPr>
                <w:rFonts w:ascii="Arial" w:hAnsi="Arial" w:cs="Arial"/>
              </w:rPr>
              <w:t>Oculoplastics &amp; Oncology</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David Gilmour</w:t>
            </w:r>
          </w:p>
        </w:tc>
        <w:tc>
          <w:tcPr>
            <w:tcW w:w="2038" w:type="dxa"/>
          </w:tcPr>
          <w:p w:rsidR="007D063C" w:rsidRPr="00C42C41" w:rsidRDefault="007D063C" w:rsidP="00D54308">
            <w:pPr>
              <w:tabs>
                <w:tab w:val="right" w:pos="9213"/>
              </w:tabs>
              <w:rPr>
                <w:rFonts w:ascii="Arial" w:hAnsi="Arial" w:cs="Arial"/>
              </w:rPr>
            </w:pPr>
            <w:r>
              <w:rPr>
                <w:rFonts w:ascii="Arial" w:hAnsi="Arial" w:cs="Arial"/>
              </w:rPr>
              <w:t>NVH</w:t>
            </w:r>
            <w:r w:rsidRPr="00C42C41">
              <w:rPr>
                <w:rFonts w:ascii="Arial" w:hAnsi="Arial" w:cs="Arial"/>
              </w:rPr>
              <w:t xml:space="preserve"> + GGH</w:t>
            </w:r>
          </w:p>
        </w:tc>
        <w:tc>
          <w:tcPr>
            <w:tcW w:w="4322" w:type="dxa"/>
          </w:tcPr>
          <w:p w:rsidR="007D063C" w:rsidRPr="00B90586" w:rsidRDefault="007D063C" w:rsidP="00D54308">
            <w:pPr>
              <w:pStyle w:val="BodyTextIndent2"/>
              <w:tabs>
                <w:tab w:val="left" w:pos="360"/>
              </w:tabs>
              <w:ind w:left="0"/>
              <w:rPr>
                <w:rFonts w:ascii="Arial" w:hAnsi="Arial" w:cs="Arial"/>
              </w:rPr>
            </w:pPr>
            <w:r w:rsidRPr="00B90586">
              <w:rPr>
                <w:rFonts w:ascii="Arial" w:hAnsi="Arial" w:cs="Arial"/>
              </w:rPr>
              <w:t>Medical Retina and uveitis</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Harold Hammer</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 xml:space="preserve">GGH </w:t>
            </w:r>
          </w:p>
        </w:tc>
        <w:tc>
          <w:tcPr>
            <w:tcW w:w="4322" w:type="dxa"/>
          </w:tcPr>
          <w:p w:rsidR="007D063C" w:rsidRPr="00B90586" w:rsidRDefault="007D063C" w:rsidP="00D54308">
            <w:pPr>
              <w:pStyle w:val="BodyTextIndent2"/>
              <w:tabs>
                <w:tab w:val="left" w:pos="360"/>
              </w:tabs>
              <w:ind w:left="0"/>
              <w:rPr>
                <w:rFonts w:ascii="Arial" w:hAnsi="Arial" w:cs="Arial"/>
              </w:rPr>
            </w:pPr>
            <w:r>
              <w:rPr>
                <w:rFonts w:ascii="Arial" w:hAnsi="Arial" w:cs="Arial"/>
              </w:rPr>
              <w:t xml:space="preserve">Vitreoretinal </w:t>
            </w:r>
            <w:r w:rsidRPr="00B90586">
              <w:rPr>
                <w:rFonts w:ascii="Arial" w:hAnsi="Arial" w:cs="Arial"/>
              </w:rPr>
              <w:t>&amp; Retinitis Pigmentosa</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John Murdoch</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 xml:space="preserve">GGH </w:t>
            </w:r>
          </w:p>
        </w:tc>
        <w:tc>
          <w:tcPr>
            <w:tcW w:w="4322" w:type="dxa"/>
          </w:tcPr>
          <w:p w:rsidR="007D063C" w:rsidRPr="00B90586" w:rsidRDefault="007D063C" w:rsidP="00D54308">
            <w:pPr>
              <w:pStyle w:val="BodyTextIndent2"/>
              <w:tabs>
                <w:tab w:val="left" w:pos="360"/>
              </w:tabs>
              <w:ind w:left="0"/>
              <w:rPr>
                <w:rFonts w:ascii="Arial" w:hAnsi="Arial" w:cs="Arial"/>
              </w:rPr>
            </w:pPr>
            <w:r w:rsidRPr="00C42C41">
              <w:rPr>
                <w:rFonts w:ascii="Arial" w:hAnsi="Arial" w:cs="Arial"/>
              </w:rPr>
              <w:t xml:space="preserve">Vitreoretinal </w:t>
            </w:r>
            <w:r>
              <w:rPr>
                <w:rFonts w:ascii="Arial" w:hAnsi="Arial" w:cs="Arial"/>
              </w:rPr>
              <w:t>&amp; Diabetic eye disease</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Sara Ramamurthi</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GGH + Stobhill</w:t>
            </w:r>
          </w:p>
        </w:tc>
        <w:tc>
          <w:tcPr>
            <w:tcW w:w="4322" w:type="dxa"/>
          </w:tcPr>
          <w:p w:rsidR="007D063C" w:rsidRPr="00B90586" w:rsidRDefault="007D063C" w:rsidP="00D54308">
            <w:pPr>
              <w:pStyle w:val="BodyTextIndent2"/>
              <w:tabs>
                <w:tab w:val="left" w:pos="360"/>
              </w:tabs>
              <w:ind w:left="0"/>
              <w:rPr>
                <w:rFonts w:ascii="Arial" w:hAnsi="Arial" w:cs="Arial"/>
              </w:rPr>
            </w:pPr>
            <w:r w:rsidRPr="00B90586">
              <w:rPr>
                <w:rFonts w:ascii="Arial" w:hAnsi="Arial" w:cs="Arial"/>
              </w:rPr>
              <w:t>Medical retina and uveitis</w:t>
            </w:r>
          </w:p>
        </w:tc>
      </w:tr>
      <w:tr w:rsidR="007D063C" w:rsidRPr="00C42C41"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 xml:space="preserve">Dr Donald </w:t>
            </w:r>
            <w:r>
              <w:rPr>
                <w:rFonts w:ascii="Arial" w:hAnsi="Arial" w:cs="Arial"/>
              </w:rPr>
              <w:t>M</w:t>
            </w:r>
            <w:r w:rsidRPr="00C42C41">
              <w:rPr>
                <w:rFonts w:ascii="Arial" w:hAnsi="Arial" w:cs="Arial"/>
              </w:rPr>
              <w:t>ontgomery</w:t>
            </w:r>
          </w:p>
        </w:tc>
        <w:tc>
          <w:tcPr>
            <w:tcW w:w="2038" w:type="dxa"/>
          </w:tcPr>
          <w:p w:rsidR="007D063C" w:rsidRPr="00C42C41" w:rsidRDefault="007D063C" w:rsidP="00D54308">
            <w:pPr>
              <w:tabs>
                <w:tab w:val="right" w:pos="9213"/>
              </w:tabs>
              <w:rPr>
                <w:rFonts w:ascii="Arial" w:hAnsi="Arial" w:cs="Arial"/>
              </w:rPr>
            </w:pPr>
            <w:smartTag w:uri="urn:schemas-microsoft-com:office:smarttags" w:element="country-region">
              <w:r w:rsidRPr="00C42C41">
                <w:rPr>
                  <w:rFonts w:ascii="Arial" w:hAnsi="Arial" w:cs="Arial"/>
                </w:rPr>
                <w:t>GRI</w:t>
              </w:r>
            </w:smartTag>
            <w:r w:rsidRPr="00C42C41">
              <w:rPr>
                <w:rFonts w:ascii="Arial" w:hAnsi="Arial" w:cs="Arial"/>
              </w:rPr>
              <w:t xml:space="preserve"> + Stobhill</w:t>
            </w:r>
          </w:p>
        </w:tc>
        <w:tc>
          <w:tcPr>
            <w:tcW w:w="4322" w:type="dxa"/>
          </w:tcPr>
          <w:p w:rsidR="007D063C" w:rsidRPr="00B90586" w:rsidRDefault="007D063C" w:rsidP="00D54308">
            <w:pPr>
              <w:pStyle w:val="BodyTextIndent2"/>
              <w:tabs>
                <w:tab w:val="left" w:pos="360"/>
              </w:tabs>
              <w:ind w:left="0"/>
              <w:rPr>
                <w:rFonts w:ascii="Arial" w:hAnsi="Arial" w:cs="Arial"/>
              </w:rPr>
            </w:pPr>
            <w:r w:rsidRPr="00B90586">
              <w:rPr>
                <w:rFonts w:ascii="Arial" w:hAnsi="Arial" w:cs="Arial"/>
              </w:rPr>
              <w:t>Glaucoma</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Mike Gavin</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GGH + Stobhill</w:t>
            </w:r>
          </w:p>
        </w:tc>
        <w:tc>
          <w:tcPr>
            <w:tcW w:w="4322" w:type="dxa"/>
          </w:tcPr>
          <w:p w:rsidR="007D063C" w:rsidRPr="00B90586" w:rsidRDefault="007D063C" w:rsidP="00D54308">
            <w:pPr>
              <w:pStyle w:val="BodyTextIndent2"/>
              <w:tabs>
                <w:tab w:val="left" w:pos="360"/>
              </w:tabs>
              <w:ind w:left="0"/>
              <w:rPr>
                <w:rFonts w:ascii="Arial" w:hAnsi="Arial" w:cs="Arial"/>
              </w:rPr>
            </w:pPr>
            <w:r w:rsidRPr="00B90586">
              <w:rPr>
                <w:rFonts w:ascii="Arial" w:hAnsi="Arial" w:cs="Arial"/>
              </w:rPr>
              <w:t>Medical Retina &amp; Uveitis</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Kanna Ramaesh</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 xml:space="preserve">GGH </w:t>
            </w:r>
          </w:p>
        </w:tc>
        <w:tc>
          <w:tcPr>
            <w:tcW w:w="4322" w:type="dxa"/>
          </w:tcPr>
          <w:p w:rsidR="007D063C" w:rsidRPr="00B90586" w:rsidRDefault="007D063C" w:rsidP="00D54308">
            <w:pPr>
              <w:pStyle w:val="BodyTextIndent2"/>
              <w:tabs>
                <w:tab w:val="left" w:pos="360"/>
              </w:tabs>
              <w:ind w:left="0"/>
              <w:rPr>
                <w:rFonts w:ascii="Arial" w:hAnsi="Arial" w:cs="Arial"/>
              </w:rPr>
            </w:pPr>
            <w:r w:rsidRPr="00B90586">
              <w:rPr>
                <w:rFonts w:ascii="Arial" w:hAnsi="Arial" w:cs="Arial"/>
              </w:rPr>
              <w:t>Cornea</w:t>
            </w:r>
            <w:r>
              <w:rPr>
                <w:rFonts w:ascii="Arial" w:hAnsi="Arial" w:cs="Arial"/>
              </w:rPr>
              <w:t xml:space="preserve"> &amp; Primary care</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Pr>
                <w:rFonts w:ascii="Arial" w:hAnsi="Arial" w:cs="Arial"/>
              </w:rPr>
              <w:t>Dr Deepa Anijeet</w:t>
            </w:r>
          </w:p>
        </w:tc>
        <w:tc>
          <w:tcPr>
            <w:tcW w:w="2038" w:type="dxa"/>
          </w:tcPr>
          <w:p w:rsidR="007D063C" w:rsidRPr="00C42C41" w:rsidRDefault="007D063C" w:rsidP="00D54308">
            <w:pPr>
              <w:tabs>
                <w:tab w:val="right" w:pos="9213"/>
              </w:tabs>
              <w:rPr>
                <w:rFonts w:ascii="Arial" w:hAnsi="Arial" w:cs="Arial"/>
              </w:rPr>
            </w:pPr>
            <w:r>
              <w:rPr>
                <w:rFonts w:ascii="Arial" w:hAnsi="Arial" w:cs="Arial"/>
              </w:rPr>
              <w:t>GGH + NVH</w:t>
            </w:r>
          </w:p>
        </w:tc>
        <w:tc>
          <w:tcPr>
            <w:tcW w:w="4322" w:type="dxa"/>
          </w:tcPr>
          <w:p w:rsidR="007D063C" w:rsidRPr="00B90586" w:rsidRDefault="007D063C" w:rsidP="00D54308">
            <w:pPr>
              <w:pStyle w:val="BodyTextIndent2"/>
              <w:tabs>
                <w:tab w:val="left" w:pos="360"/>
              </w:tabs>
              <w:ind w:left="0"/>
              <w:rPr>
                <w:rFonts w:ascii="Arial" w:hAnsi="Arial" w:cs="Arial"/>
              </w:rPr>
            </w:pPr>
            <w:r>
              <w:rPr>
                <w:rFonts w:ascii="Arial" w:hAnsi="Arial" w:cs="Arial"/>
              </w:rPr>
              <w:t>Cornea &amp; Primary care</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Pr>
                <w:rFonts w:ascii="Arial" w:hAnsi="Arial" w:cs="Arial"/>
              </w:rPr>
              <w:t xml:space="preserve">Dr David Lockington </w:t>
            </w:r>
          </w:p>
        </w:tc>
        <w:tc>
          <w:tcPr>
            <w:tcW w:w="2038" w:type="dxa"/>
          </w:tcPr>
          <w:p w:rsidR="007D063C" w:rsidRPr="00C42C41" w:rsidRDefault="007D063C" w:rsidP="00D54308">
            <w:pPr>
              <w:tabs>
                <w:tab w:val="right" w:pos="9213"/>
              </w:tabs>
              <w:rPr>
                <w:rFonts w:ascii="Arial" w:hAnsi="Arial" w:cs="Arial"/>
              </w:rPr>
            </w:pPr>
            <w:r>
              <w:rPr>
                <w:rFonts w:ascii="Arial" w:hAnsi="Arial" w:cs="Arial"/>
              </w:rPr>
              <w:t>GRI, Stob, GGH</w:t>
            </w:r>
          </w:p>
        </w:tc>
        <w:tc>
          <w:tcPr>
            <w:tcW w:w="4322" w:type="dxa"/>
          </w:tcPr>
          <w:p w:rsidR="007D063C" w:rsidRPr="00B90586" w:rsidRDefault="007D063C" w:rsidP="00D54308">
            <w:pPr>
              <w:pStyle w:val="BodyTextIndent2"/>
              <w:tabs>
                <w:tab w:val="left" w:pos="360"/>
              </w:tabs>
              <w:ind w:left="0"/>
              <w:rPr>
                <w:rFonts w:ascii="Arial" w:hAnsi="Arial" w:cs="Arial"/>
              </w:rPr>
            </w:pPr>
            <w:r>
              <w:rPr>
                <w:rFonts w:ascii="Arial" w:hAnsi="Arial" w:cs="Arial"/>
              </w:rPr>
              <w:t>Cornea &amp; Primary Care</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Prem Venkatesh</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IRH</w:t>
            </w:r>
          </w:p>
        </w:tc>
        <w:tc>
          <w:tcPr>
            <w:tcW w:w="4322" w:type="dxa"/>
          </w:tcPr>
          <w:p w:rsidR="007D063C" w:rsidRPr="00C42C41" w:rsidRDefault="007D063C" w:rsidP="00D54308">
            <w:pPr>
              <w:pStyle w:val="BodyTextIndent2"/>
              <w:tabs>
                <w:tab w:val="left" w:pos="360"/>
              </w:tabs>
              <w:ind w:left="0"/>
              <w:rPr>
                <w:rFonts w:ascii="Arial" w:hAnsi="Arial" w:cs="Arial"/>
              </w:rPr>
            </w:pPr>
            <w:r w:rsidRPr="00C42C41">
              <w:rPr>
                <w:rFonts w:ascii="Arial" w:hAnsi="Arial" w:cs="Arial"/>
              </w:rPr>
              <w:t>Glaucoma</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David Mansfield</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IRH</w:t>
            </w:r>
          </w:p>
        </w:tc>
        <w:tc>
          <w:tcPr>
            <w:tcW w:w="4322" w:type="dxa"/>
          </w:tcPr>
          <w:p w:rsidR="007D063C" w:rsidRPr="00C42C41" w:rsidRDefault="007D063C" w:rsidP="00D54308">
            <w:pPr>
              <w:pStyle w:val="BodyTextIndent2"/>
              <w:tabs>
                <w:tab w:val="left" w:pos="360"/>
              </w:tabs>
              <w:ind w:left="0"/>
              <w:rPr>
                <w:rFonts w:ascii="Arial" w:hAnsi="Arial" w:cs="Arial"/>
              </w:rPr>
            </w:pPr>
            <w:r w:rsidRPr="00C42C41">
              <w:rPr>
                <w:rFonts w:ascii="Arial" w:hAnsi="Arial" w:cs="Arial"/>
              </w:rPr>
              <w:t>Medical Retina</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 xml:space="preserve">Dr </w:t>
            </w:r>
            <w:r>
              <w:rPr>
                <w:rFonts w:ascii="Arial" w:hAnsi="Arial" w:cs="Arial"/>
              </w:rPr>
              <w:t>Gerry McGowan</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IRH</w:t>
            </w:r>
            <w:r>
              <w:rPr>
                <w:rFonts w:ascii="Arial" w:hAnsi="Arial" w:cs="Arial"/>
              </w:rPr>
              <w:t xml:space="preserve"> + GGH</w:t>
            </w:r>
          </w:p>
        </w:tc>
        <w:tc>
          <w:tcPr>
            <w:tcW w:w="4322" w:type="dxa"/>
          </w:tcPr>
          <w:p w:rsidR="007D063C" w:rsidRPr="00C42C41" w:rsidRDefault="007D063C" w:rsidP="00D54308">
            <w:pPr>
              <w:pStyle w:val="BodyTextIndent2"/>
              <w:tabs>
                <w:tab w:val="left" w:pos="360"/>
              </w:tabs>
              <w:ind w:left="0"/>
              <w:rPr>
                <w:rFonts w:ascii="Arial" w:hAnsi="Arial" w:cs="Arial"/>
              </w:rPr>
            </w:pPr>
            <w:r>
              <w:rPr>
                <w:rFonts w:ascii="Arial" w:hAnsi="Arial" w:cs="Arial"/>
              </w:rPr>
              <w:t xml:space="preserve">General and </w:t>
            </w:r>
            <w:r w:rsidRPr="00C42C41">
              <w:rPr>
                <w:rFonts w:ascii="Arial" w:hAnsi="Arial" w:cs="Arial"/>
              </w:rPr>
              <w:t>Vitreoretinal</w:t>
            </w:r>
          </w:p>
        </w:tc>
      </w:tr>
      <w:tr w:rsidR="007D063C" w:rsidRPr="00B90586" w:rsidTr="00D54308">
        <w:tblPrEx>
          <w:tblCellMar>
            <w:left w:w="108" w:type="dxa"/>
            <w:right w:w="108" w:type="dxa"/>
          </w:tblCellMar>
        </w:tblPrEx>
        <w:trPr>
          <w:trHeight w:val="267"/>
        </w:trPr>
        <w:tc>
          <w:tcPr>
            <w:tcW w:w="2748" w:type="dxa"/>
          </w:tcPr>
          <w:p w:rsidR="007D063C" w:rsidRPr="00DF23D6" w:rsidRDefault="007D063C" w:rsidP="00D54308">
            <w:pPr>
              <w:tabs>
                <w:tab w:val="right" w:pos="9213"/>
              </w:tabs>
              <w:rPr>
                <w:rFonts w:ascii="Arial" w:hAnsi="Arial" w:cs="Arial"/>
              </w:rPr>
            </w:pPr>
            <w:r w:rsidRPr="00DF23D6">
              <w:rPr>
                <w:rFonts w:ascii="Arial" w:hAnsi="Arial" w:cs="Arial"/>
              </w:rPr>
              <w:t>Dr Cindy Chia</w:t>
            </w:r>
          </w:p>
        </w:tc>
        <w:tc>
          <w:tcPr>
            <w:tcW w:w="2038" w:type="dxa"/>
          </w:tcPr>
          <w:p w:rsidR="007D063C" w:rsidRPr="00DF23D6" w:rsidRDefault="007D063C" w:rsidP="00D54308">
            <w:pPr>
              <w:tabs>
                <w:tab w:val="right" w:pos="9213"/>
              </w:tabs>
              <w:rPr>
                <w:rFonts w:ascii="Arial" w:hAnsi="Arial" w:cs="Arial"/>
              </w:rPr>
            </w:pPr>
            <w:r w:rsidRPr="00DF23D6">
              <w:rPr>
                <w:rFonts w:ascii="Arial" w:hAnsi="Arial" w:cs="Arial"/>
              </w:rPr>
              <w:t>IRH + GGH</w:t>
            </w:r>
          </w:p>
        </w:tc>
        <w:tc>
          <w:tcPr>
            <w:tcW w:w="4322" w:type="dxa"/>
          </w:tcPr>
          <w:p w:rsidR="007D063C" w:rsidRPr="00DF23D6" w:rsidRDefault="007D063C" w:rsidP="00D54308">
            <w:pPr>
              <w:pStyle w:val="BodyTextIndent2"/>
              <w:tabs>
                <w:tab w:val="left" w:pos="360"/>
              </w:tabs>
              <w:ind w:left="0"/>
              <w:rPr>
                <w:rFonts w:ascii="Arial" w:hAnsi="Arial" w:cs="Arial"/>
              </w:rPr>
            </w:pPr>
            <w:r>
              <w:rPr>
                <w:rFonts w:ascii="Arial" w:hAnsi="Arial" w:cs="Arial"/>
              </w:rPr>
              <w:t>General &amp;</w:t>
            </w:r>
            <w:r w:rsidRPr="00DF23D6">
              <w:rPr>
                <w:rFonts w:ascii="Arial" w:hAnsi="Arial" w:cs="Arial"/>
              </w:rPr>
              <w:t xml:space="preserve"> Glaucoma</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 xml:space="preserve">Dr </w:t>
            </w:r>
            <w:smartTag w:uri="urn:schemas-microsoft-com:office:smarttags" w:element="country-region">
              <w:r w:rsidRPr="00C42C41">
                <w:rPr>
                  <w:rFonts w:ascii="Arial" w:hAnsi="Arial" w:cs="Arial"/>
                </w:rPr>
                <w:t>Deepak Tejwani</w:t>
              </w:r>
            </w:smartTag>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RAH</w:t>
            </w:r>
            <w:r>
              <w:rPr>
                <w:rFonts w:ascii="Arial" w:hAnsi="Arial" w:cs="Arial"/>
              </w:rPr>
              <w:t>, VoL,</w:t>
            </w:r>
            <w:r w:rsidRPr="00C42C41">
              <w:rPr>
                <w:rFonts w:ascii="Arial" w:hAnsi="Arial" w:cs="Arial"/>
              </w:rPr>
              <w:t xml:space="preserve"> IRH</w:t>
            </w:r>
          </w:p>
        </w:tc>
        <w:tc>
          <w:tcPr>
            <w:tcW w:w="4322" w:type="dxa"/>
          </w:tcPr>
          <w:p w:rsidR="007D063C" w:rsidRPr="00C42C41" w:rsidRDefault="007D063C" w:rsidP="00D54308">
            <w:pPr>
              <w:pStyle w:val="BodyTextIndent2"/>
              <w:tabs>
                <w:tab w:val="left" w:pos="360"/>
              </w:tabs>
              <w:ind w:left="0"/>
              <w:rPr>
                <w:rFonts w:ascii="Arial" w:hAnsi="Arial" w:cs="Arial"/>
              </w:rPr>
            </w:pPr>
            <w:r w:rsidRPr="00C42C41">
              <w:rPr>
                <w:rFonts w:ascii="Arial" w:hAnsi="Arial" w:cs="Arial"/>
              </w:rPr>
              <w:t>Oculoplastics</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 xml:space="preserve">Dr </w:t>
            </w:r>
            <w:smartTag w:uri="urn:schemas-microsoft-com:office:smarttags" w:element="country-region">
              <w:r>
                <w:rPr>
                  <w:rFonts w:ascii="Arial" w:hAnsi="Arial" w:cs="Arial"/>
                </w:rPr>
                <w:t>Julie Connolly</w:t>
              </w:r>
            </w:smartTag>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RAH</w:t>
            </w:r>
            <w:r>
              <w:rPr>
                <w:rFonts w:ascii="Arial" w:hAnsi="Arial" w:cs="Arial"/>
              </w:rPr>
              <w:t>,</w:t>
            </w:r>
            <w:r w:rsidRPr="00C42C41">
              <w:rPr>
                <w:rFonts w:ascii="Arial" w:hAnsi="Arial" w:cs="Arial"/>
              </w:rPr>
              <w:t>VoL</w:t>
            </w:r>
            <w:r>
              <w:rPr>
                <w:rFonts w:ascii="Arial" w:hAnsi="Arial" w:cs="Arial"/>
              </w:rPr>
              <w:t>,GGH</w:t>
            </w:r>
          </w:p>
        </w:tc>
        <w:tc>
          <w:tcPr>
            <w:tcW w:w="4322" w:type="dxa"/>
          </w:tcPr>
          <w:p w:rsidR="007D063C" w:rsidRPr="00C42C41" w:rsidRDefault="007D063C" w:rsidP="00D54308">
            <w:pPr>
              <w:pStyle w:val="BodyTextIndent2"/>
              <w:tabs>
                <w:tab w:val="left" w:pos="360"/>
              </w:tabs>
              <w:ind w:left="0"/>
              <w:rPr>
                <w:rFonts w:ascii="Arial" w:hAnsi="Arial" w:cs="Arial"/>
              </w:rPr>
            </w:pPr>
            <w:r w:rsidRPr="00C42C41">
              <w:rPr>
                <w:rFonts w:ascii="Arial" w:hAnsi="Arial" w:cs="Arial"/>
              </w:rPr>
              <w:t>Oculoplastics/Oncology</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sidRPr="00C42C41">
              <w:rPr>
                <w:rFonts w:ascii="Arial" w:hAnsi="Arial" w:cs="Arial"/>
              </w:rPr>
              <w:t>Dr Alasdair Purdie</w:t>
            </w:r>
          </w:p>
        </w:tc>
        <w:tc>
          <w:tcPr>
            <w:tcW w:w="2038" w:type="dxa"/>
          </w:tcPr>
          <w:p w:rsidR="007D063C" w:rsidRPr="00C42C41" w:rsidRDefault="007D063C" w:rsidP="00D54308">
            <w:pPr>
              <w:tabs>
                <w:tab w:val="right" w:pos="9213"/>
              </w:tabs>
              <w:rPr>
                <w:rFonts w:ascii="Arial" w:hAnsi="Arial" w:cs="Arial"/>
              </w:rPr>
            </w:pPr>
            <w:smartTag w:uri="urn:schemas-microsoft-com:office:smarttags" w:element="country-region">
              <w:r w:rsidRPr="00C42C41">
                <w:rPr>
                  <w:rFonts w:ascii="Arial" w:hAnsi="Arial" w:cs="Arial"/>
                </w:rPr>
                <w:t>RAH</w:t>
              </w:r>
            </w:smartTag>
            <w:r w:rsidRPr="00C42C41">
              <w:rPr>
                <w:rFonts w:ascii="Arial" w:hAnsi="Arial" w:cs="Arial"/>
              </w:rPr>
              <w:t xml:space="preserve"> </w:t>
            </w:r>
          </w:p>
        </w:tc>
        <w:tc>
          <w:tcPr>
            <w:tcW w:w="4322" w:type="dxa"/>
          </w:tcPr>
          <w:p w:rsidR="007D063C" w:rsidRPr="00C42C41" w:rsidRDefault="007D063C" w:rsidP="00D54308">
            <w:pPr>
              <w:pStyle w:val="BodyTextIndent2"/>
              <w:tabs>
                <w:tab w:val="left" w:pos="360"/>
              </w:tabs>
              <w:ind w:left="0"/>
              <w:rPr>
                <w:rFonts w:ascii="Arial" w:hAnsi="Arial" w:cs="Arial"/>
              </w:rPr>
            </w:pPr>
            <w:r>
              <w:rPr>
                <w:rFonts w:ascii="Arial" w:hAnsi="Arial" w:cs="Arial"/>
              </w:rPr>
              <w:t>Diabetic eye disease and med</w:t>
            </w:r>
            <w:r w:rsidRPr="00C42C41">
              <w:rPr>
                <w:rFonts w:ascii="Arial" w:hAnsi="Arial" w:cs="Arial"/>
              </w:rPr>
              <w:t xml:space="preserve"> retina</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Pr>
                <w:rFonts w:ascii="Arial" w:hAnsi="Arial" w:cs="Arial"/>
              </w:rPr>
              <w:t>Dr Ken Lai</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RAH</w:t>
            </w:r>
          </w:p>
        </w:tc>
        <w:tc>
          <w:tcPr>
            <w:tcW w:w="4322" w:type="dxa"/>
          </w:tcPr>
          <w:p w:rsidR="007D063C" w:rsidRPr="00C42C41" w:rsidRDefault="007D063C" w:rsidP="00D54308">
            <w:pPr>
              <w:pStyle w:val="BodyTextIndent2"/>
              <w:tabs>
                <w:tab w:val="left" w:pos="360"/>
              </w:tabs>
              <w:ind w:left="0"/>
              <w:rPr>
                <w:rFonts w:ascii="Arial" w:hAnsi="Arial" w:cs="Arial"/>
              </w:rPr>
            </w:pPr>
            <w:r w:rsidRPr="00C42C41">
              <w:rPr>
                <w:rFonts w:ascii="Arial" w:hAnsi="Arial" w:cs="Arial"/>
              </w:rPr>
              <w:t>Glaucoma</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Pr>
                <w:rFonts w:ascii="Arial" w:hAnsi="Arial" w:cs="Arial"/>
              </w:rPr>
              <w:t>Dr Sanjay Srivastava</w:t>
            </w:r>
          </w:p>
        </w:tc>
        <w:tc>
          <w:tcPr>
            <w:tcW w:w="2038" w:type="dxa"/>
          </w:tcPr>
          <w:p w:rsidR="007D063C" w:rsidRPr="00C42C41" w:rsidRDefault="007D063C" w:rsidP="00D54308">
            <w:pPr>
              <w:tabs>
                <w:tab w:val="right" w:pos="9213"/>
              </w:tabs>
              <w:rPr>
                <w:rFonts w:ascii="Arial" w:hAnsi="Arial" w:cs="Arial"/>
              </w:rPr>
            </w:pPr>
            <w:r w:rsidRPr="00C42C41">
              <w:rPr>
                <w:rFonts w:ascii="Arial" w:hAnsi="Arial" w:cs="Arial"/>
              </w:rPr>
              <w:t>RAH + VoL</w:t>
            </w:r>
          </w:p>
        </w:tc>
        <w:tc>
          <w:tcPr>
            <w:tcW w:w="4322" w:type="dxa"/>
          </w:tcPr>
          <w:p w:rsidR="007D063C" w:rsidRPr="00C42C41" w:rsidRDefault="007D063C" w:rsidP="00D54308">
            <w:pPr>
              <w:pStyle w:val="BodyTextIndent2"/>
              <w:tabs>
                <w:tab w:val="left" w:pos="360"/>
              </w:tabs>
              <w:ind w:left="0"/>
              <w:rPr>
                <w:rFonts w:ascii="Arial" w:hAnsi="Arial" w:cs="Arial"/>
              </w:rPr>
            </w:pPr>
            <w:r w:rsidRPr="00C42C41">
              <w:rPr>
                <w:rFonts w:ascii="Arial" w:hAnsi="Arial" w:cs="Arial"/>
              </w:rPr>
              <w:t>Medical Retina</w:t>
            </w:r>
          </w:p>
        </w:tc>
      </w:tr>
      <w:tr w:rsidR="007D063C" w:rsidRPr="00B90586" w:rsidTr="00D54308">
        <w:tblPrEx>
          <w:tblCellMar>
            <w:left w:w="108" w:type="dxa"/>
            <w:right w:w="108" w:type="dxa"/>
          </w:tblCellMar>
        </w:tblPrEx>
        <w:trPr>
          <w:trHeight w:val="267"/>
        </w:trPr>
        <w:tc>
          <w:tcPr>
            <w:tcW w:w="2748" w:type="dxa"/>
          </w:tcPr>
          <w:p w:rsidR="007D063C" w:rsidRPr="00C42C41" w:rsidRDefault="007D063C" w:rsidP="00D54308">
            <w:pPr>
              <w:tabs>
                <w:tab w:val="right" w:pos="9213"/>
              </w:tabs>
              <w:rPr>
                <w:rFonts w:ascii="Arial" w:hAnsi="Arial" w:cs="Arial"/>
              </w:rPr>
            </w:pPr>
            <w:r>
              <w:rPr>
                <w:rFonts w:ascii="Arial" w:hAnsi="Arial" w:cs="Arial"/>
              </w:rPr>
              <w:t>Dr Ehab Abdelkader</w:t>
            </w:r>
          </w:p>
        </w:tc>
        <w:tc>
          <w:tcPr>
            <w:tcW w:w="2038" w:type="dxa"/>
          </w:tcPr>
          <w:p w:rsidR="007D063C" w:rsidRPr="00C42C41" w:rsidRDefault="007D063C" w:rsidP="00D54308">
            <w:pPr>
              <w:tabs>
                <w:tab w:val="right" w:pos="9213"/>
              </w:tabs>
              <w:rPr>
                <w:rFonts w:ascii="Arial" w:hAnsi="Arial" w:cs="Arial"/>
              </w:rPr>
            </w:pPr>
            <w:r>
              <w:rPr>
                <w:rFonts w:ascii="Arial" w:hAnsi="Arial" w:cs="Arial"/>
              </w:rPr>
              <w:t>RAH + VoL</w:t>
            </w:r>
          </w:p>
        </w:tc>
        <w:tc>
          <w:tcPr>
            <w:tcW w:w="4322" w:type="dxa"/>
          </w:tcPr>
          <w:p w:rsidR="007D063C" w:rsidRPr="00C42C41" w:rsidRDefault="007D063C" w:rsidP="00D54308">
            <w:pPr>
              <w:tabs>
                <w:tab w:val="right" w:pos="9213"/>
              </w:tabs>
              <w:rPr>
                <w:rFonts w:ascii="Arial" w:hAnsi="Arial" w:cs="Arial"/>
              </w:rPr>
            </w:pPr>
            <w:r>
              <w:rPr>
                <w:rFonts w:ascii="Arial" w:hAnsi="Arial" w:cs="Arial"/>
              </w:rPr>
              <w:t>Medical retina</w:t>
            </w:r>
          </w:p>
        </w:tc>
      </w:tr>
      <w:tr w:rsidR="007D063C" w:rsidRPr="00B90586" w:rsidTr="00D54308">
        <w:tblPrEx>
          <w:tblCellMar>
            <w:left w:w="108" w:type="dxa"/>
            <w:right w:w="108" w:type="dxa"/>
          </w:tblCellMar>
        </w:tblPrEx>
        <w:trPr>
          <w:trHeight w:val="267"/>
        </w:trPr>
        <w:tc>
          <w:tcPr>
            <w:tcW w:w="2748" w:type="dxa"/>
            <w:tcBorders>
              <w:bottom w:val="single" w:sz="12" w:space="0" w:color="000000"/>
            </w:tcBorders>
          </w:tcPr>
          <w:p w:rsidR="007D063C" w:rsidRPr="00C42C41" w:rsidRDefault="007D063C" w:rsidP="00D54308">
            <w:pPr>
              <w:tabs>
                <w:tab w:val="right" w:pos="9213"/>
              </w:tabs>
              <w:rPr>
                <w:rFonts w:ascii="Arial" w:hAnsi="Arial" w:cs="Arial"/>
              </w:rPr>
            </w:pPr>
            <w:r w:rsidRPr="00C42C41">
              <w:rPr>
                <w:rFonts w:ascii="Arial" w:hAnsi="Arial" w:cs="Arial"/>
              </w:rPr>
              <w:t>Dr Pedro Gonzalez</w:t>
            </w:r>
          </w:p>
        </w:tc>
        <w:tc>
          <w:tcPr>
            <w:tcW w:w="2038" w:type="dxa"/>
            <w:tcBorders>
              <w:bottom w:val="single" w:sz="12" w:space="0" w:color="000000"/>
            </w:tcBorders>
          </w:tcPr>
          <w:p w:rsidR="007D063C" w:rsidRPr="00C42C41" w:rsidRDefault="007D063C" w:rsidP="00D54308">
            <w:pPr>
              <w:tabs>
                <w:tab w:val="right" w:pos="9213"/>
              </w:tabs>
              <w:rPr>
                <w:rFonts w:ascii="Arial" w:hAnsi="Arial" w:cs="Arial"/>
              </w:rPr>
            </w:pPr>
            <w:r>
              <w:rPr>
                <w:rFonts w:ascii="Arial" w:hAnsi="Arial" w:cs="Arial"/>
              </w:rPr>
              <w:t>RAH+Stob+RHC</w:t>
            </w:r>
          </w:p>
        </w:tc>
        <w:tc>
          <w:tcPr>
            <w:tcW w:w="4322" w:type="dxa"/>
            <w:tcBorders>
              <w:bottom w:val="single" w:sz="12" w:space="0" w:color="000000"/>
            </w:tcBorders>
          </w:tcPr>
          <w:p w:rsidR="007D063C" w:rsidRPr="00C42C41" w:rsidRDefault="007D063C" w:rsidP="00D54308">
            <w:pPr>
              <w:pStyle w:val="BodyTextIndent2"/>
              <w:tabs>
                <w:tab w:val="left" w:pos="360"/>
              </w:tabs>
              <w:ind w:left="0"/>
              <w:rPr>
                <w:rFonts w:ascii="Arial" w:hAnsi="Arial" w:cs="Arial"/>
              </w:rPr>
            </w:pPr>
            <w:r w:rsidRPr="00C42C41">
              <w:rPr>
                <w:rFonts w:ascii="Arial" w:hAnsi="Arial" w:cs="Arial"/>
              </w:rPr>
              <w:t>Ocular motility &amp; Paediatrics</w:t>
            </w:r>
          </w:p>
        </w:tc>
      </w:tr>
    </w:tbl>
    <w:p w:rsidR="007D063C" w:rsidRDefault="007D063C" w:rsidP="001B6285">
      <w:pPr>
        <w:tabs>
          <w:tab w:val="left" w:pos="360"/>
        </w:tabs>
        <w:ind w:left="360" w:hanging="360"/>
        <w:jc w:val="both"/>
        <w:rPr>
          <w:rFonts w:ascii="Arial" w:hAnsi="Arial" w:cs="Arial"/>
          <w:b/>
        </w:rPr>
      </w:pPr>
    </w:p>
    <w:p w:rsidR="007D063C" w:rsidRDefault="007D063C" w:rsidP="00D52253">
      <w:pPr>
        <w:kinsoku w:val="0"/>
        <w:overflowPunct w:val="0"/>
        <w:jc w:val="both"/>
        <w:rPr>
          <w:rFonts w:ascii="Arial" w:hAnsi="Arial" w:cs="Arial"/>
          <w:bCs/>
          <w:color w:val="002060"/>
          <w:u w:val="single"/>
        </w:rPr>
      </w:pPr>
    </w:p>
    <w:p w:rsidR="007D063C" w:rsidRDefault="007D063C" w:rsidP="00D52253">
      <w:pPr>
        <w:kinsoku w:val="0"/>
        <w:overflowPunct w:val="0"/>
        <w:jc w:val="both"/>
        <w:rPr>
          <w:rFonts w:ascii="Arial" w:hAnsi="Arial" w:cs="Arial"/>
          <w:bCs/>
          <w:color w:val="002060"/>
          <w:u w:val="single"/>
        </w:rPr>
      </w:pPr>
    </w:p>
    <w:p w:rsidR="007D063C" w:rsidRDefault="007D063C" w:rsidP="00D52253">
      <w:pPr>
        <w:kinsoku w:val="0"/>
        <w:overflowPunct w:val="0"/>
        <w:jc w:val="both"/>
        <w:rPr>
          <w:rFonts w:ascii="Arial" w:hAnsi="Arial" w:cs="Arial"/>
          <w:bCs/>
          <w:color w:val="002060"/>
          <w:u w:val="single"/>
        </w:rPr>
      </w:pPr>
    </w:p>
    <w:p w:rsidR="007D063C" w:rsidRDefault="007D063C" w:rsidP="00D52253">
      <w:pPr>
        <w:kinsoku w:val="0"/>
        <w:overflowPunct w:val="0"/>
        <w:jc w:val="both"/>
        <w:rPr>
          <w:rFonts w:ascii="Arial" w:hAnsi="Arial" w:cs="Arial"/>
          <w:bCs/>
          <w:color w:val="002060"/>
          <w:u w:val="single"/>
        </w:rPr>
      </w:pPr>
    </w:p>
    <w:p w:rsidR="007D063C" w:rsidRPr="00D52253" w:rsidRDefault="007D063C" w:rsidP="00D52253">
      <w:pPr>
        <w:kinsoku w:val="0"/>
        <w:overflowPunct w:val="0"/>
        <w:jc w:val="both"/>
        <w:rPr>
          <w:rFonts w:ascii="Arial" w:hAnsi="Arial" w:cs="Arial"/>
          <w:bCs/>
          <w:color w:val="002060"/>
          <w:u w:val="single"/>
        </w:rPr>
      </w:pPr>
    </w:p>
    <w:p w:rsidR="007D063C" w:rsidRDefault="007D063C" w:rsidP="00D52253">
      <w:pPr>
        <w:kinsoku w:val="0"/>
        <w:overflowPunct w:val="0"/>
        <w:jc w:val="both"/>
        <w:rPr>
          <w:rFonts w:ascii="Arial" w:hAnsi="Arial" w:cs="Arial"/>
          <w:bCs/>
          <w:color w:val="002060"/>
        </w:rPr>
      </w:pPr>
      <w:r>
        <w:rPr>
          <w:noProof/>
        </w:rPr>
        <w:pict>
          <v:shape id="_x0000_s1036" type="#_x0000_t75" style="position:absolute;left:0;text-align:left;margin-left:-47.15pt;margin-top:7.5pt;width:546.75pt;height:177.75pt;z-index:-251665408;visibility:visible">
            <v:imagedata r:id="rId18" o:title=""/>
          </v:shape>
        </w:pict>
      </w:r>
    </w:p>
    <w:p w:rsidR="007D063C" w:rsidRDefault="007D063C" w:rsidP="00D52253">
      <w:pPr>
        <w:kinsoku w:val="0"/>
        <w:overflowPunct w:val="0"/>
        <w:jc w:val="both"/>
        <w:rPr>
          <w:rFonts w:ascii="Arial" w:hAnsi="Arial" w:cs="Arial"/>
          <w:bCs/>
          <w:color w:val="002060"/>
        </w:rPr>
      </w:pPr>
    </w:p>
    <w:p w:rsidR="007D063C" w:rsidRDefault="007D063C" w:rsidP="00D52253">
      <w:pPr>
        <w:kinsoku w:val="0"/>
        <w:overflowPunct w:val="0"/>
        <w:jc w:val="both"/>
        <w:rPr>
          <w:rFonts w:ascii="Arial" w:hAnsi="Arial" w:cs="Arial"/>
          <w:bCs/>
          <w:color w:val="002060"/>
        </w:rPr>
      </w:pPr>
    </w:p>
    <w:p w:rsidR="007D063C" w:rsidRDefault="007D063C" w:rsidP="00D52253">
      <w:pPr>
        <w:kinsoku w:val="0"/>
        <w:overflowPunct w:val="0"/>
        <w:jc w:val="both"/>
        <w:rPr>
          <w:rFonts w:ascii="Arial" w:hAnsi="Arial" w:cs="Arial"/>
          <w:bCs/>
          <w:color w:val="002060"/>
        </w:rPr>
      </w:pPr>
    </w:p>
    <w:p w:rsidR="007D063C" w:rsidRDefault="007D063C" w:rsidP="00D52253">
      <w:pPr>
        <w:kinsoku w:val="0"/>
        <w:overflowPunct w:val="0"/>
        <w:jc w:val="both"/>
        <w:rPr>
          <w:rFonts w:ascii="Arial" w:hAnsi="Arial" w:cs="Arial"/>
          <w:bCs/>
          <w:color w:val="002060"/>
        </w:rPr>
      </w:pPr>
    </w:p>
    <w:p w:rsidR="007D063C" w:rsidRDefault="007D063C" w:rsidP="00D52253">
      <w:pPr>
        <w:kinsoku w:val="0"/>
        <w:overflowPunct w:val="0"/>
        <w:jc w:val="both"/>
        <w:rPr>
          <w:rFonts w:ascii="Arial" w:hAnsi="Arial" w:cs="Arial"/>
          <w:bCs/>
          <w:color w:val="002060"/>
        </w:rPr>
      </w:pPr>
    </w:p>
    <w:p w:rsidR="007D063C" w:rsidRDefault="007D063C" w:rsidP="00D52253">
      <w:pPr>
        <w:kinsoku w:val="0"/>
        <w:overflowPunct w:val="0"/>
        <w:jc w:val="both"/>
        <w:rPr>
          <w:rFonts w:ascii="Arial" w:hAnsi="Arial" w:cs="Arial"/>
          <w:bCs/>
          <w:color w:val="002060"/>
        </w:rPr>
      </w:pPr>
    </w:p>
    <w:p w:rsidR="007D063C" w:rsidRDefault="007D063C" w:rsidP="00D52253">
      <w:pPr>
        <w:kinsoku w:val="0"/>
        <w:overflowPunct w:val="0"/>
        <w:jc w:val="both"/>
        <w:rPr>
          <w:rFonts w:ascii="Arial" w:hAnsi="Arial" w:cs="Arial"/>
          <w:bCs/>
          <w:color w:val="002060"/>
        </w:rPr>
      </w:pPr>
    </w:p>
    <w:p w:rsidR="007D063C" w:rsidRDefault="007D063C" w:rsidP="00D52253">
      <w:pPr>
        <w:kinsoku w:val="0"/>
        <w:overflowPunct w:val="0"/>
        <w:jc w:val="both"/>
        <w:rPr>
          <w:rFonts w:ascii="Arial" w:hAnsi="Arial" w:cs="Arial"/>
          <w:bCs/>
          <w:color w:val="002060"/>
        </w:rPr>
      </w:pPr>
    </w:p>
    <w:p w:rsidR="007D063C" w:rsidRDefault="007D063C" w:rsidP="00D52253">
      <w:pPr>
        <w:kinsoku w:val="0"/>
        <w:overflowPunct w:val="0"/>
        <w:jc w:val="both"/>
        <w:rPr>
          <w:rFonts w:ascii="Arial" w:hAnsi="Arial" w:cs="Arial"/>
          <w:bCs/>
          <w:color w:val="002060"/>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Pr="00D52253" w:rsidRDefault="007D063C"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7D063C" w:rsidRDefault="007D063C"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  Main Duties &amp; Person Specification</w:t>
      </w:r>
    </w:p>
    <w:p w:rsidR="007D063C" w:rsidRDefault="007D063C" w:rsidP="00067415">
      <w:pPr>
        <w:kinsoku w:val="0"/>
        <w:overflowPunct w:val="0"/>
        <w:jc w:val="both"/>
        <w:rPr>
          <w:rFonts w:ascii="Arial" w:hAnsi="Arial" w:cs="Arial"/>
          <w:b/>
          <w:bCs/>
          <w:color w:val="002060"/>
          <w:sz w:val="32"/>
          <w:szCs w:val="32"/>
        </w:rPr>
      </w:pPr>
    </w:p>
    <w:p w:rsidR="007D063C" w:rsidRPr="00067415" w:rsidRDefault="007D063C" w:rsidP="00067415">
      <w:pPr>
        <w:kinsoku w:val="0"/>
        <w:overflowPunct w:val="0"/>
        <w:jc w:val="both"/>
        <w:rPr>
          <w:rFonts w:ascii="Arial" w:hAnsi="Arial" w:cs="Arial"/>
          <w:b/>
          <w:bCs/>
          <w:color w:val="002060"/>
        </w:rPr>
      </w:pPr>
      <w:r w:rsidRPr="00067415">
        <w:rPr>
          <w:rFonts w:ascii="Arial" w:hAnsi="Arial" w:cs="Arial"/>
          <w:b/>
          <w:bCs/>
          <w:color w:val="002060"/>
        </w:rPr>
        <w:t>i)</w:t>
      </w:r>
      <w:r w:rsidRPr="00067415">
        <w:rPr>
          <w:rFonts w:ascii="Arial" w:hAnsi="Arial" w:cs="Arial"/>
          <w:b/>
          <w:bCs/>
          <w:color w:val="002060"/>
        </w:rPr>
        <w:tab/>
        <w:t>Main Duties</w:t>
      </w:r>
    </w:p>
    <w:p w:rsidR="007D063C" w:rsidRDefault="007D063C" w:rsidP="00067415">
      <w:pPr>
        <w:kinsoku w:val="0"/>
        <w:overflowPunct w:val="0"/>
        <w:jc w:val="both"/>
        <w:rPr>
          <w:rFonts w:ascii="Arial" w:hAnsi="Arial" w:cs="Arial"/>
          <w:bCs/>
          <w:color w:val="002060"/>
        </w:rPr>
      </w:pPr>
    </w:p>
    <w:p w:rsidR="007D063C" w:rsidRPr="00067415" w:rsidRDefault="007D063C" w:rsidP="00067415">
      <w:pPr>
        <w:kinsoku w:val="0"/>
        <w:overflowPunct w:val="0"/>
        <w:jc w:val="both"/>
        <w:rPr>
          <w:rFonts w:ascii="Arial" w:hAnsi="Arial" w:cs="Arial"/>
          <w:bCs/>
          <w:color w:val="002060"/>
          <w:u w:val="single"/>
        </w:rPr>
      </w:pPr>
      <w:r w:rsidRPr="00067415">
        <w:rPr>
          <w:rFonts w:ascii="Arial" w:hAnsi="Arial" w:cs="Arial"/>
          <w:bCs/>
          <w:color w:val="002060"/>
          <w:u w:val="single"/>
        </w:rPr>
        <w:t>Clinical and Other Duties</w:t>
      </w:r>
    </w:p>
    <w:p w:rsidR="007D063C" w:rsidRDefault="007D063C" w:rsidP="00067415">
      <w:pPr>
        <w:kinsoku w:val="0"/>
        <w:overflowPunct w:val="0"/>
        <w:jc w:val="both"/>
        <w:rPr>
          <w:rFonts w:ascii="Arial" w:hAnsi="Arial" w:cs="Arial"/>
          <w:bCs/>
          <w:color w:val="002060"/>
        </w:rPr>
      </w:pPr>
    </w:p>
    <w:p w:rsidR="007D063C" w:rsidRPr="00DF23D6" w:rsidRDefault="007D063C" w:rsidP="00FC7EE8">
      <w:pPr>
        <w:rPr>
          <w:rFonts w:ascii="Arial" w:hAnsi="Arial" w:cs="Arial"/>
        </w:rPr>
      </w:pPr>
      <w:r>
        <w:rPr>
          <w:rFonts w:ascii="Arial" w:hAnsi="Arial" w:cs="Arial"/>
        </w:rPr>
        <w:t>The post is for a</w:t>
      </w:r>
      <w:r w:rsidRPr="00DF23D6">
        <w:rPr>
          <w:rFonts w:ascii="Arial" w:hAnsi="Arial" w:cs="Arial"/>
        </w:rPr>
        <w:t xml:space="preserve"> Consultant Ophthalmologist who will combine high-volume cataract operating with a sub-specialty interest, ideally medical retina, but other interests can be </w:t>
      </w:r>
      <w:r w:rsidRPr="00FB6D79">
        <w:rPr>
          <w:rFonts w:ascii="Arial" w:hAnsi="Arial" w:cs="Arial"/>
        </w:rPr>
        <w:t>considered, subject to service requirements.</w:t>
      </w:r>
      <w:r w:rsidRPr="00DF23D6">
        <w:rPr>
          <w:rFonts w:ascii="Arial" w:hAnsi="Arial" w:cs="Arial"/>
        </w:rPr>
        <w:t xml:space="preserve"> </w:t>
      </w:r>
    </w:p>
    <w:p w:rsidR="007D063C" w:rsidRPr="00DF23D6" w:rsidRDefault="007D063C" w:rsidP="00FC7EE8">
      <w:pPr>
        <w:rPr>
          <w:rFonts w:ascii="Arial" w:hAnsi="Arial" w:cs="Arial"/>
        </w:rPr>
      </w:pPr>
    </w:p>
    <w:p w:rsidR="007D063C" w:rsidRPr="00DF23D6" w:rsidRDefault="007D063C" w:rsidP="00FC7EE8">
      <w:pPr>
        <w:rPr>
          <w:rFonts w:ascii="Arial" w:hAnsi="Arial" w:cs="Arial"/>
        </w:rPr>
      </w:pPr>
      <w:r w:rsidRPr="00DF23D6">
        <w:rPr>
          <w:rFonts w:ascii="Arial" w:hAnsi="Arial" w:cs="Arial"/>
        </w:rPr>
        <w:t xml:space="preserve">The provisional job timetable includes two operating sessions per week and a general / cataract clinic, taking place at Stobhill </w:t>
      </w:r>
      <w:r>
        <w:rPr>
          <w:rFonts w:ascii="Arial" w:hAnsi="Arial" w:cs="Arial"/>
        </w:rPr>
        <w:t>Hospital</w:t>
      </w:r>
      <w:r w:rsidRPr="00DF23D6">
        <w:rPr>
          <w:rFonts w:ascii="Arial" w:hAnsi="Arial" w:cs="Arial"/>
        </w:rPr>
        <w:t>.</w:t>
      </w:r>
    </w:p>
    <w:p w:rsidR="007D063C" w:rsidRPr="00DF23D6" w:rsidRDefault="007D063C" w:rsidP="00FC7EE8">
      <w:pPr>
        <w:rPr>
          <w:rFonts w:ascii="Arial" w:hAnsi="Arial" w:cs="Arial"/>
        </w:rPr>
      </w:pPr>
    </w:p>
    <w:p w:rsidR="007D063C" w:rsidRPr="00DF23D6" w:rsidRDefault="007D063C" w:rsidP="00FC7EE8">
      <w:pPr>
        <w:rPr>
          <w:rFonts w:ascii="Arial" w:hAnsi="Arial" w:cs="Arial"/>
        </w:rPr>
      </w:pPr>
      <w:r w:rsidRPr="00DF23D6">
        <w:rPr>
          <w:rFonts w:ascii="Arial" w:hAnsi="Arial" w:cs="Arial"/>
        </w:rPr>
        <w:t xml:space="preserve">There are two sub-specialty clinics, a virtual clinic and a primary care clinic at Gartnavel General Hospital. </w:t>
      </w:r>
    </w:p>
    <w:p w:rsidR="007D063C" w:rsidRPr="00A427F7" w:rsidRDefault="007D063C" w:rsidP="00FC7EE8">
      <w:pPr>
        <w:rPr>
          <w:rFonts w:ascii="Arial" w:hAnsi="Arial" w:cs="Arial"/>
          <w:color w:val="FF0000"/>
        </w:rPr>
      </w:pPr>
    </w:p>
    <w:p w:rsidR="007D063C" w:rsidRPr="00A427F7" w:rsidRDefault="007D063C" w:rsidP="00FC7EE8">
      <w:pPr>
        <w:rPr>
          <w:rFonts w:ascii="Arial" w:hAnsi="Arial" w:cs="Arial"/>
        </w:rPr>
      </w:pPr>
      <w:r w:rsidRPr="00A427F7">
        <w:rPr>
          <w:rFonts w:ascii="Arial" w:hAnsi="Arial" w:cs="Arial"/>
        </w:rPr>
        <w:t>The contract is for 10 Programmed Activities, including 2 administrative sessions and 1 SPA session.</w:t>
      </w:r>
    </w:p>
    <w:p w:rsidR="007D063C" w:rsidRPr="00A427F7" w:rsidRDefault="007D063C" w:rsidP="00FC7EE8">
      <w:pPr>
        <w:rPr>
          <w:rFonts w:ascii="Arial" w:hAnsi="Arial" w:cs="Arial"/>
        </w:rPr>
      </w:pPr>
    </w:p>
    <w:p w:rsidR="007D063C" w:rsidRPr="00A427F7" w:rsidRDefault="007D063C" w:rsidP="00FC7EE8">
      <w:pPr>
        <w:rPr>
          <w:rFonts w:ascii="Arial" w:hAnsi="Arial" w:cs="Arial"/>
        </w:rPr>
      </w:pPr>
    </w:p>
    <w:p w:rsidR="007D063C" w:rsidRPr="00A427F7" w:rsidRDefault="007D063C" w:rsidP="00FC7EE8">
      <w:pPr>
        <w:rPr>
          <w:rFonts w:ascii="Arial" w:hAnsi="Arial" w:cs="Arial"/>
        </w:rPr>
      </w:pPr>
      <w:r w:rsidRPr="00A427F7">
        <w:rPr>
          <w:rFonts w:ascii="Arial" w:hAnsi="Arial" w:cs="Arial"/>
        </w:rPr>
        <w:t xml:space="preserve">The job plan and location of duties may be variable over the course of the contract period, in response to service requirements. </w:t>
      </w:r>
    </w:p>
    <w:p w:rsidR="007D063C" w:rsidRDefault="007D063C" w:rsidP="00067415">
      <w:pPr>
        <w:kinsoku w:val="0"/>
        <w:overflowPunct w:val="0"/>
        <w:jc w:val="both"/>
        <w:rPr>
          <w:rFonts w:ascii="Arial" w:hAnsi="Arial" w:cs="Arial"/>
          <w:bCs/>
          <w:color w:val="002060"/>
        </w:rPr>
      </w:pPr>
    </w:p>
    <w:p w:rsidR="007D063C" w:rsidRDefault="007D063C" w:rsidP="00067415">
      <w:pPr>
        <w:kinsoku w:val="0"/>
        <w:overflowPunct w:val="0"/>
        <w:jc w:val="both"/>
        <w:rPr>
          <w:rFonts w:ascii="Arial" w:hAnsi="Arial" w:cs="Arial"/>
          <w:bCs/>
          <w:color w:val="002060"/>
        </w:rPr>
      </w:pPr>
    </w:p>
    <w:p w:rsidR="007D063C" w:rsidRPr="00067415" w:rsidRDefault="007D063C" w:rsidP="00067415">
      <w:pPr>
        <w:kinsoku w:val="0"/>
        <w:overflowPunct w:val="0"/>
        <w:jc w:val="both"/>
        <w:rPr>
          <w:rFonts w:ascii="Arial" w:hAnsi="Arial" w:cs="Arial"/>
          <w:bCs/>
          <w:color w:val="002060"/>
          <w:u w:val="single"/>
        </w:rPr>
      </w:pPr>
      <w:r w:rsidRPr="00067415">
        <w:rPr>
          <w:rFonts w:ascii="Arial" w:hAnsi="Arial" w:cs="Arial"/>
          <w:bCs/>
          <w:color w:val="002060"/>
          <w:u w:val="single"/>
        </w:rPr>
        <w:t>Research, Teaching &amp; Training</w:t>
      </w:r>
    </w:p>
    <w:p w:rsidR="007D063C" w:rsidRDefault="007D063C" w:rsidP="00067415">
      <w:pPr>
        <w:kinsoku w:val="0"/>
        <w:overflowPunct w:val="0"/>
        <w:jc w:val="both"/>
        <w:rPr>
          <w:rFonts w:ascii="Arial" w:hAnsi="Arial" w:cs="Arial"/>
          <w:bCs/>
          <w:color w:val="002060"/>
        </w:rPr>
      </w:pPr>
    </w:p>
    <w:p w:rsidR="007D063C" w:rsidRPr="00FC7EE8" w:rsidRDefault="007D063C" w:rsidP="00FC7EE8">
      <w:pPr>
        <w:rPr>
          <w:rFonts w:ascii="Arial" w:hAnsi="Arial" w:cs="Arial"/>
        </w:rPr>
      </w:pPr>
      <w:r w:rsidRPr="00FC7EE8">
        <w:rPr>
          <w:rFonts w:ascii="Arial" w:hAnsi="Arial" w:cs="Arial"/>
        </w:rPr>
        <w:t xml:space="preserve">The successful candidate will participate in undergraduate and postgraduate teaching. Senior and junior ophthalmologists have most Wednesday afternoons set aside for Regional Postgraduate Teaching, which takes place at Gartnavel General Hospital. Regular participation in audit and clinical governance sessions will be expected. The programme allows time and space for clinical research, which is encouraged. </w:t>
      </w:r>
    </w:p>
    <w:p w:rsidR="007D063C" w:rsidRPr="00FC7EE8" w:rsidRDefault="007D063C" w:rsidP="00FC7EE8">
      <w:pPr>
        <w:rPr>
          <w:rFonts w:ascii="Arial" w:hAnsi="Arial" w:cs="Arial"/>
        </w:rPr>
      </w:pPr>
    </w:p>
    <w:p w:rsidR="007D063C" w:rsidRPr="00067415" w:rsidRDefault="007D063C" w:rsidP="00067415">
      <w:pPr>
        <w:kinsoku w:val="0"/>
        <w:overflowPunct w:val="0"/>
        <w:jc w:val="both"/>
        <w:rPr>
          <w:rFonts w:ascii="Arial" w:hAnsi="Arial" w:cs="Arial"/>
          <w:b/>
          <w:bCs/>
          <w:color w:val="002060"/>
        </w:rPr>
      </w:pPr>
    </w:p>
    <w:p w:rsidR="007D063C" w:rsidRPr="00FC7EE8" w:rsidRDefault="007D063C" w:rsidP="00FC7EE8">
      <w:pPr>
        <w:rPr>
          <w:rFonts w:ascii="Arial" w:hAnsi="Arial" w:cs="Arial"/>
          <w:color w:val="003366"/>
          <w:u w:val="single"/>
        </w:rPr>
      </w:pPr>
      <w:r w:rsidRPr="00FC7EE8">
        <w:rPr>
          <w:rFonts w:ascii="Arial" w:hAnsi="Arial" w:cs="Arial"/>
          <w:color w:val="003366"/>
          <w:u w:val="single"/>
        </w:rPr>
        <w:t>On Call Duties</w:t>
      </w:r>
    </w:p>
    <w:p w:rsidR="007D063C" w:rsidRDefault="007D063C" w:rsidP="00315293">
      <w:pPr>
        <w:kinsoku w:val="0"/>
        <w:overflowPunct w:val="0"/>
        <w:jc w:val="both"/>
        <w:rPr>
          <w:rFonts w:ascii="Arial" w:hAnsi="Arial" w:cs="Arial"/>
          <w:b/>
          <w:bCs/>
          <w:color w:val="002060"/>
          <w:sz w:val="32"/>
        </w:rPr>
      </w:pPr>
    </w:p>
    <w:p w:rsidR="007D063C" w:rsidRPr="00A427F7" w:rsidRDefault="007D063C" w:rsidP="00FC7EE8">
      <w:pPr>
        <w:rPr>
          <w:rFonts w:ascii="Arial" w:hAnsi="Arial" w:cs="Arial"/>
        </w:rPr>
      </w:pPr>
      <w:r w:rsidRPr="00A427F7">
        <w:rPr>
          <w:rFonts w:ascii="Arial" w:hAnsi="Arial" w:cs="Arial"/>
        </w:rPr>
        <w:t>The post includes 1 in 22 consultant on-call duties for the Glasgow city area.</w:t>
      </w:r>
    </w:p>
    <w:p w:rsidR="007D063C" w:rsidRPr="00A427F7" w:rsidRDefault="007D063C" w:rsidP="00FC7EE8">
      <w:pPr>
        <w:rPr>
          <w:rFonts w:ascii="Arial" w:hAnsi="Arial" w:cs="Arial"/>
        </w:rPr>
      </w:pPr>
    </w:p>
    <w:p w:rsidR="007D063C" w:rsidRDefault="007D063C" w:rsidP="00315293">
      <w:pPr>
        <w:kinsoku w:val="0"/>
        <w:overflowPunct w:val="0"/>
        <w:jc w:val="both"/>
        <w:rPr>
          <w:rFonts w:ascii="Arial" w:hAnsi="Arial" w:cs="Arial"/>
          <w:b/>
          <w:bCs/>
          <w:color w:val="002060"/>
          <w:sz w:val="32"/>
        </w:rPr>
      </w:pPr>
    </w:p>
    <w:p w:rsidR="007D063C" w:rsidRDefault="007D063C" w:rsidP="00067415">
      <w:pPr>
        <w:numPr>
          <w:ilvl w:val="0"/>
          <w:numId w:val="15"/>
        </w:numPr>
        <w:kinsoku w:val="0"/>
        <w:overflowPunct w:val="0"/>
        <w:jc w:val="both"/>
        <w:rPr>
          <w:rFonts w:ascii="Arial" w:hAnsi="Arial" w:cs="Arial"/>
          <w:b/>
          <w:bCs/>
          <w:color w:val="002060"/>
        </w:rPr>
      </w:pPr>
      <w:r w:rsidRPr="00067415">
        <w:rPr>
          <w:rFonts w:ascii="Arial" w:hAnsi="Arial" w:cs="Arial"/>
          <w:b/>
          <w:bCs/>
          <w:color w:val="002060"/>
        </w:rPr>
        <w:t>Outline Job Plan (Indicative)</w:t>
      </w:r>
    </w:p>
    <w:p w:rsidR="007D063C" w:rsidRPr="00067415" w:rsidRDefault="007D063C" w:rsidP="00067415">
      <w:pPr>
        <w:pStyle w:val="normal0"/>
        <w:spacing w:before="240"/>
        <w:jc w:val="both"/>
        <w:rPr>
          <w:rFonts w:ascii="Arial" w:hAnsi="Arial" w:cs="Arial"/>
          <w:i/>
          <w:sz w:val="24"/>
          <w:szCs w:val="24"/>
        </w:rPr>
      </w:pPr>
      <w:r>
        <w:rPr>
          <w:noProof/>
          <w:lang w:val="en-GB" w:eastAsia="en-GB"/>
        </w:rPr>
        <w:pict>
          <v:shape id="_x0000_s1037" type="#_x0000_t75" style="position:absolute;left:0;text-align:left;margin-left:-47.15pt;margin-top:30.35pt;width:546.75pt;height:177.75pt;z-index:-251666432;visibility:visible">
            <v:imagedata r:id="rId19" o:title=""/>
          </v:shape>
        </w:pict>
      </w:r>
      <w:r w:rsidRPr="00067415">
        <w:rPr>
          <w:rFonts w:ascii="Arial" w:hAnsi="Arial" w:cs="Arial"/>
          <w:i/>
          <w:sz w:val="24"/>
          <w:szCs w:val="24"/>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7D063C" w:rsidRPr="00067415" w:rsidRDefault="007D063C" w:rsidP="00067415">
      <w:pPr>
        <w:pStyle w:val="normal0"/>
        <w:spacing w:before="240"/>
        <w:jc w:val="both"/>
        <w:rPr>
          <w:rFonts w:ascii="Arial" w:hAnsi="Arial" w:cs="Arial"/>
          <w:i/>
          <w:sz w:val="24"/>
          <w:szCs w:val="24"/>
        </w:rPr>
      </w:pPr>
    </w:p>
    <w:p w:rsidR="007D063C" w:rsidRPr="00067415" w:rsidRDefault="007D063C" w:rsidP="00067415">
      <w:pPr>
        <w:jc w:val="both"/>
        <w:rPr>
          <w:rFonts w:ascii="Arial" w:hAnsi="Arial" w:cs="Arial"/>
          <w:i/>
        </w:rPr>
      </w:pPr>
      <w:r w:rsidRPr="00067415">
        <w:rPr>
          <w:rFonts w:ascii="Arial" w:hAnsi="Arial" w:cs="Arial"/>
          <w:i/>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7D063C" w:rsidRPr="00067415" w:rsidRDefault="007D063C" w:rsidP="00067415">
      <w:pPr>
        <w:rPr>
          <w:b/>
          <w:color w:val="00B0F0"/>
        </w:rPr>
      </w:pPr>
    </w:p>
    <w:tbl>
      <w:tblPr>
        <w:tblW w:w="8475" w:type="dxa"/>
        <w:tblInd w:w="93" w:type="dxa"/>
        <w:tblLayout w:type="fixed"/>
        <w:tblLook w:val="0000"/>
      </w:tblPr>
      <w:tblGrid>
        <w:gridCol w:w="582"/>
        <w:gridCol w:w="1276"/>
        <w:gridCol w:w="1937"/>
        <w:gridCol w:w="1980"/>
        <w:gridCol w:w="1260"/>
        <w:gridCol w:w="1440"/>
      </w:tblGrid>
      <w:tr w:rsidR="007D063C" w:rsidRPr="00E83CE5" w:rsidTr="00A1572E">
        <w:trPr>
          <w:trHeight w:val="255"/>
        </w:trPr>
        <w:tc>
          <w:tcPr>
            <w:tcW w:w="582" w:type="dxa"/>
            <w:tcBorders>
              <w:top w:val="single" w:sz="8" w:space="0" w:color="auto"/>
              <w:left w:val="single" w:sz="8" w:space="0" w:color="auto"/>
              <w:bottom w:val="single" w:sz="4" w:space="0" w:color="auto"/>
              <w:right w:val="single" w:sz="4" w:space="0" w:color="auto"/>
            </w:tcBorders>
            <w:noWrap/>
            <w:vAlign w:val="bottom"/>
          </w:tcPr>
          <w:p w:rsidR="007D063C" w:rsidRPr="00E83CE5" w:rsidRDefault="007D063C" w:rsidP="00A1572E">
            <w:pPr>
              <w:rPr>
                <w:rFonts w:ascii="Arial" w:hAnsi="Arial" w:cs="Arial"/>
                <w:b/>
                <w:bCs/>
                <w:sz w:val="20"/>
                <w:szCs w:val="20"/>
              </w:rPr>
            </w:pPr>
          </w:p>
        </w:tc>
        <w:tc>
          <w:tcPr>
            <w:tcW w:w="1276" w:type="dxa"/>
            <w:tcBorders>
              <w:top w:val="single" w:sz="8" w:space="0" w:color="auto"/>
              <w:left w:val="nil"/>
              <w:bottom w:val="single" w:sz="4" w:space="0" w:color="auto"/>
              <w:right w:val="single" w:sz="4" w:space="0" w:color="auto"/>
            </w:tcBorders>
            <w:noWrap/>
            <w:vAlign w:val="bottom"/>
          </w:tcPr>
          <w:p w:rsidR="007D063C" w:rsidRPr="00E83CE5" w:rsidRDefault="007D063C" w:rsidP="00A1572E">
            <w:pPr>
              <w:rPr>
                <w:rFonts w:ascii="Arial" w:hAnsi="Arial" w:cs="Arial"/>
                <w:b/>
                <w:sz w:val="20"/>
                <w:szCs w:val="20"/>
              </w:rPr>
            </w:pPr>
            <w:r w:rsidRPr="00E83CE5">
              <w:rPr>
                <w:rFonts w:ascii="Arial" w:hAnsi="Arial" w:cs="Arial"/>
                <w:b/>
                <w:sz w:val="20"/>
                <w:szCs w:val="20"/>
              </w:rPr>
              <w:t>Monday</w:t>
            </w:r>
          </w:p>
        </w:tc>
        <w:tc>
          <w:tcPr>
            <w:tcW w:w="1937" w:type="dxa"/>
            <w:tcBorders>
              <w:top w:val="single" w:sz="8" w:space="0" w:color="auto"/>
              <w:left w:val="nil"/>
              <w:bottom w:val="single" w:sz="4" w:space="0" w:color="auto"/>
              <w:right w:val="single" w:sz="4" w:space="0" w:color="auto"/>
            </w:tcBorders>
            <w:noWrap/>
            <w:vAlign w:val="bottom"/>
          </w:tcPr>
          <w:p w:rsidR="007D063C" w:rsidRPr="00E83CE5" w:rsidRDefault="007D063C" w:rsidP="00A1572E">
            <w:pPr>
              <w:rPr>
                <w:rFonts w:ascii="Arial" w:hAnsi="Arial" w:cs="Arial"/>
                <w:b/>
                <w:sz w:val="20"/>
                <w:szCs w:val="20"/>
              </w:rPr>
            </w:pPr>
            <w:r w:rsidRPr="00E83CE5">
              <w:rPr>
                <w:rFonts w:ascii="Arial" w:hAnsi="Arial" w:cs="Arial"/>
                <w:b/>
                <w:sz w:val="20"/>
                <w:szCs w:val="20"/>
              </w:rPr>
              <w:t>Tuesday</w:t>
            </w:r>
          </w:p>
        </w:tc>
        <w:tc>
          <w:tcPr>
            <w:tcW w:w="1980" w:type="dxa"/>
            <w:tcBorders>
              <w:top w:val="single" w:sz="8" w:space="0" w:color="auto"/>
              <w:left w:val="nil"/>
              <w:bottom w:val="single" w:sz="4" w:space="0" w:color="auto"/>
              <w:right w:val="single" w:sz="4" w:space="0" w:color="auto"/>
            </w:tcBorders>
            <w:noWrap/>
            <w:vAlign w:val="bottom"/>
          </w:tcPr>
          <w:p w:rsidR="007D063C" w:rsidRPr="00E83CE5" w:rsidRDefault="007D063C" w:rsidP="00A1572E">
            <w:pPr>
              <w:rPr>
                <w:rFonts w:ascii="Arial" w:hAnsi="Arial" w:cs="Arial"/>
                <w:b/>
                <w:sz w:val="20"/>
                <w:szCs w:val="20"/>
              </w:rPr>
            </w:pPr>
            <w:r w:rsidRPr="00E83CE5">
              <w:rPr>
                <w:rFonts w:ascii="Arial" w:hAnsi="Arial" w:cs="Arial"/>
                <w:b/>
                <w:sz w:val="20"/>
                <w:szCs w:val="20"/>
              </w:rPr>
              <w:t>Wednesday</w:t>
            </w:r>
          </w:p>
        </w:tc>
        <w:tc>
          <w:tcPr>
            <w:tcW w:w="1260" w:type="dxa"/>
            <w:tcBorders>
              <w:top w:val="single" w:sz="8" w:space="0" w:color="auto"/>
              <w:left w:val="nil"/>
              <w:bottom w:val="single" w:sz="4" w:space="0" w:color="auto"/>
              <w:right w:val="single" w:sz="4" w:space="0" w:color="auto"/>
            </w:tcBorders>
            <w:noWrap/>
            <w:vAlign w:val="bottom"/>
          </w:tcPr>
          <w:p w:rsidR="007D063C" w:rsidRPr="00E83CE5" w:rsidRDefault="007D063C" w:rsidP="00A1572E">
            <w:pPr>
              <w:rPr>
                <w:rFonts w:ascii="Arial" w:hAnsi="Arial" w:cs="Arial"/>
                <w:b/>
                <w:sz w:val="20"/>
                <w:szCs w:val="20"/>
              </w:rPr>
            </w:pPr>
            <w:r w:rsidRPr="00E83CE5">
              <w:rPr>
                <w:rFonts w:ascii="Arial" w:hAnsi="Arial" w:cs="Arial"/>
                <w:b/>
                <w:sz w:val="20"/>
                <w:szCs w:val="20"/>
              </w:rPr>
              <w:t>Thursday</w:t>
            </w:r>
          </w:p>
        </w:tc>
        <w:tc>
          <w:tcPr>
            <w:tcW w:w="1440" w:type="dxa"/>
            <w:tcBorders>
              <w:top w:val="single" w:sz="8" w:space="0" w:color="auto"/>
              <w:left w:val="nil"/>
              <w:bottom w:val="single" w:sz="4" w:space="0" w:color="auto"/>
              <w:right w:val="single" w:sz="8" w:space="0" w:color="auto"/>
            </w:tcBorders>
            <w:noWrap/>
            <w:vAlign w:val="bottom"/>
          </w:tcPr>
          <w:p w:rsidR="007D063C" w:rsidRPr="00E83CE5" w:rsidRDefault="007D063C" w:rsidP="00A1572E">
            <w:pPr>
              <w:rPr>
                <w:rFonts w:ascii="Arial" w:hAnsi="Arial" w:cs="Arial"/>
                <w:b/>
                <w:sz w:val="20"/>
                <w:szCs w:val="20"/>
              </w:rPr>
            </w:pPr>
            <w:r w:rsidRPr="00E83CE5">
              <w:rPr>
                <w:rFonts w:ascii="Arial" w:hAnsi="Arial" w:cs="Arial"/>
                <w:b/>
                <w:sz w:val="20"/>
                <w:szCs w:val="20"/>
              </w:rPr>
              <w:t>Friday</w:t>
            </w:r>
          </w:p>
        </w:tc>
      </w:tr>
      <w:tr w:rsidR="007D063C" w:rsidRPr="00E83CE5" w:rsidTr="00A1572E">
        <w:trPr>
          <w:trHeight w:val="499"/>
        </w:trPr>
        <w:tc>
          <w:tcPr>
            <w:tcW w:w="582" w:type="dxa"/>
            <w:tcBorders>
              <w:top w:val="nil"/>
              <w:left w:val="single" w:sz="8" w:space="0" w:color="auto"/>
              <w:bottom w:val="single" w:sz="4" w:space="0" w:color="auto"/>
              <w:right w:val="single" w:sz="4" w:space="0" w:color="auto"/>
            </w:tcBorders>
            <w:noWrap/>
            <w:vAlign w:val="bottom"/>
          </w:tcPr>
          <w:p w:rsidR="007D063C" w:rsidRPr="00E83CE5" w:rsidRDefault="007D063C" w:rsidP="00A1572E">
            <w:pPr>
              <w:rPr>
                <w:rFonts w:ascii="Arial" w:hAnsi="Arial" w:cs="Arial"/>
                <w:b/>
                <w:sz w:val="20"/>
                <w:szCs w:val="20"/>
              </w:rPr>
            </w:pPr>
            <w:r w:rsidRPr="00E83CE5">
              <w:rPr>
                <w:rFonts w:ascii="Arial" w:hAnsi="Arial" w:cs="Arial"/>
                <w:b/>
                <w:sz w:val="20"/>
                <w:szCs w:val="20"/>
              </w:rPr>
              <w:t>AM</w:t>
            </w:r>
          </w:p>
        </w:tc>
        <w:tc>
          <w:tcPr>
            <w:tcW w:w="1276" w:type="dxa"/>
            <w:tcBorders>
              <w:top w:val="nil"/>
              <w:left w:val="nil"/>
              <w:bottom w:val="single" w:sz="4" w:space="0" w:color="auto"/>
              <w:right w:val="single" w:sz="4" w:space="0" w:color="auto"/>
            </w:tcBorders>
            <w:vAlign w:val="bottom"/>
          </w:tcPr>
          <w:p w:rsidR="007D063C" w:rsidRPr="00E83CE5" w:rsidRDefault="007D063C" w:rsidP="00A1572E">
            <w:pPr>
              <w:rPr>
                <w:rFonts w:ascii="Arial" w:hAnsi="Arial" w:cs="Arial"/>
                <w:sz w:val="20"/>
                <w:szCs w:val="20"/>
              </w:rPr>
            </w:pPr>
            <w:r w:rsidRPr="00E83CE5">
              <w:rPr>
                <w:rFonts w:ascii="Arial" w:hAnsi="Arial" w:cs="Arial"/>
                <w:sz w:val="20"/>
                <w:szCs w:val="20"/>
              </w:rPr>
              <w:t xml:space="preserve">Specialty Clinic, GGH </w:t>
            </w:r>
          </w:p>
        </w:tc>
        <w:tc>
          <w:tcPr>
            <w:tcW w:w="1937" w:type="dxa"/>
            <w:tcBorders>
              <w:top w:val="nil"/>
              <w:left w:val="nil"/>
              <w:bottom w:val="single" w:sz="4" w:space="0" w:color="auto"/>
              <w:right w:val="single" w:sz="4" w:space="0" w:color="auto"/>
            </w:tcBorders>
            <w:vAlign w:val="bottom"/>
          </w:tcPr>
          <w:p w:rsidR="007D063C" w:rsidRPr="00E83CE5" w:rsidRDefault="007D063C" w:rsidP="00A1572E">
            <w:pPr>
              <w:rPr>
                <w:rFonts w:ascii="Arial" w:hAnsi="Arial" w:cs="Arial"/>
                <w:sz w:val="20"/>
                <w:szCs w:val="20"/>
              </w:rPr>
            </w:pPr>
            <w:r w:rsidRPr="00E83CE5">
              <w:rPr>
                <w:rFonts w:ascii="Arial" w:hAnsi="Arial" w:cs="Arial"/>
                <w:sz w:val="20"/>
                <w:szCs w:val="20"/>
              </w:rPr>
              <w:t xml:space="preserve">General/ </w:t>
            </w:r>
            <w:r>
              <w:rPr>
                <w:rFonts w:ascii="Arial" w:hAnsi="Arial" w:cs="Arial"/>
                <w:sz w:val="20"/>
                <w:szCs w:val="20"/>
              </w:rPr>
              <w:t>C</w:t>
            </w:r>
            <w:r w:rsidRPr="00E83CE5">
              <w:rPr>
                <w:rFonts w:ascii="Arial" w:hAnsi="Arial" w:cs="Arial"/>
                <w:sz w:val="20"/>
                <w:szCs w:val="20"/>
              </w:rPr>
              <w:t>ataract Clinic, Stobhill</w:t>
            </w:r>
          </w:p>
        </w:tc>
        <w:tc>
          <w:tcPr>
            <w:tcW w:w="1980" w:type="dxa"/>
            <w:tcBorders>
              <w:top w:val="nil"/>
              <w:left w:val="nil"/>
              <w:bottom w:val="single" w:sz="4" w:space="0" w:color="auto"/>
              <w:right w:val="single" w:sz="4" w:space="0" w:color="auto"/>
            </w:tcBorders>
            <w:vAlign w:val="bottom"/>
          </w:tcPr>
          <w:p w:rsidR="007D063C" w:rsidRPr="00E83CE5" w:rsidRDefault="007D063C" w:rsidP="00A1572E">
            <w:pPr>
              <w:rPr>
                <w:rFonts w:ascii="Arial" w:hAnsi="Arial" w:cs="Arial"/>
                <w:sz w:val="20"/>
                <w:szCs w:val="20"/>
              </w:rPr>
            </w:pPr>
            <w:r w:rsidRPr="00E83CE5">
              <w:rPr>
                <w:rFonts w:ascii="Arial" w:hAnsi="Arial" w:cs="Arial"/>
                <w:sz w:val="20"/>
                <w:szCs w:val="20"/>
              </w:rPr>
              <w:t>Admin</w:t>
            </w:r>
          </w:p>
        </w:tc>
        <w:tc>
          <w:tcPr>
            <w:tcW w:w="1260" w:type="dxa"/>
            <w:tcBorders>
              <w:top w:val="nil"/>
              <w:left w:val="nil"/>
              <w:bottom w:val="single" w:sz="4" w:space="0" w:color="auto"/>
              <w:right w:val="single" w:sz="4" w:space="0" w:color="auto"/>
            </w:tcBorders>
            <w:vAlign w:val="bottom"/>
          </w:tcPr>
          <w:p w:rsidR="007D063C" w:rsidRPr="00E83CE5" w:rsidRDefault="007D063C" w:rsidP="00A1572E">
            <w:pPr>
              <w:rPr>
                <w:rFonts w:ascii="Arial" w:hAnsi="Arial" w:cs="Arial"/>
                <w:sz w:val="20"/>
                <w:szCs w:val="20"/>
              </w:rPr>
            </w:pPr>
            <w:r w:rsidRPr="00E83CE5">
              <w:rPr>
                <w:rFonts w:ascii="Arial" w:hAnsi="Arial" w:cs="Arial"/>
                <w:sz w:val="20"/>
                <w:szCs w:val="20"/>
              </w:rPr>
              <w:t>Admin</w:t>
            </w:r>
          </w:p>
        </w:tc>
        <w:tc>
          <w:tcPr>
            <w:tcW w:w="1440" w:type="dxa"/>
            <w:tcBorders>
              <w:top w:val="nil"/>
              <w:left w:val="nil"/>
              <w:bottom w:val="single" w:sz="4" w:space="0" w:color="auto"/>
              <w:right w:val="single" w:sz="8" w:space="0" w:color="auto"/>
            </w:tcBorders>
            <w:vAlign w:val="bottom"/>
          </w:tcPr>
          <w:p w:rsidR="007D063C" w:rsidRPr="00E83CE5" w:rsidRDefault="007D063C" w:rsidP="00A1572E">
            <w:pPr>
              <w:rPr>
                <w:rFonts w:ascii="Arial" w:hAnsi="Arial" w:cs="Arial"/>
                <w:sz w:val="20"/>
                <w:szCs w:val="20"/>
              </w:rPr>
            </w:pPr>
            <w:r w:rsidRPr="00E83CE5">
              <w:rPr>
                <w:rFonts w:ascii="Arial" w:hAnsi="Arial" w:cs="Arial"/>
                <w:sz w:val="20"/>
                <w:szCs w:val="20"/>
              </w:rPr>
              <w:t xml:space="preserve">Virtual clinic reviews </w:t>
            </w:r>
          </w:p>
        </w:tc>
      </w:tr>
      <w:tr w:rsidR="007D063C" w:rsidRPr="00E83CE5" w:rsidTr="00A1572E">
        <w:trPr>
          <w:trHeight w:val="489"/>
        </w:trPr>
        <w:tc>
          <w:tcPr>
            <w:tcW w:w="582" w:type="dxa"/>
            <w:tcBorders>
              <w:top w:val="nil"/>
              <w:left w:val="single" w:sz="8" w:space="0" w:color="auto"/>
              <w:bottom w:val="single" w:sz="8" w:space="0" w:color="auto"/>
              <w:right w:val="single" w:sz="4" w:space="0" w:color="auto"/>
            </w:tcBorders>
            <w:noWrap/>
            <w:vAlign w:val="bottom"/>
          </w:tcPr>
          <w:p w:rsidR="007D063C" w:rsidRPr="00E83CE5" w:rsidRDefault="007D063C" w:rsidP="00A1572E">
            <w:pPr>
              <w:rPr>
                <w:rFonts w:ascii="Arial" w:hAnsi="Arial" w:cs="Arial"/>
                <w:b/>
                <w:sz w:val="20"/>
                <w:szCs w:val="20"/>
              </w:rPr>
            </w:pPr>
            <w:r w:rsidRPr="00E83CE5">
              <w:rPr>
                <w:rFonts w:ascii="Arial" w:hAnsi="Arial" w:cs="Arial"/>
                <w:b/>
                <w:sz w:val="20"/>
                <w:szCs w:val="20"/>
              </w:rPr>
              <w:t>PM</w:t>
            </w:r>
          </w:p>
        </w:tc>
        <w:tc>
          <w:tcPr>
            <w:tcW w:w="1276" w:type="dxa"/>
            <w:tcBorders>
              <w:top w:val="nil"/>
              <w:left w:val="nil"/>
              <w:bottom w:val="single" w:sz="8" w:space="0" w:color="auto"/>
              <w:right w:val="single" w:sz="4" w:space="0" w:color="auto"/>
            </w:tcBorders>
            <w:vAlign w:val="bottom"/>
          </w:tcPr>
          <w:p w:rsidR="007D063C" w:rsidRPr="00E83CE5" w:rsidRDefault="007D063C" w:rsidP="00A1572E">
            <w:pPr>
              <w:rPr>
                <w:rFonts w:ascii="Arial" w:hAnsi="Arial" w:cs="Arial"/>
                <w:sz w:val="20"/>
                <w:szCs w:val="20"/>
              </w:rPr>
            </w:pPr>
            <w:r w:rsidRPr="00E83CE5">
              <w:rPr>
                <w:rFonts w:ascii="Arial" w:hAnsi="Arial" w:cs="Arial"/>
                <w:sz w:val="20"/>
                <w:szCs w:val="20"/>
              </w:rPr>
              <w:t>Specialty Clinic, GGH</w:t>
            </w:r>
          </w:p>
        </w:tc>
        <w:tc>
          <w:tcPr>
            <w:tcW w:w="1937" w:type="dxa"/>
            <w:tcBorders>
              <w:top w:val="nil"/>
              <w:left w:val="nil"/>
              <w:bottom w:val="single" w:sz="8" w:space="0" w:color="auto"/>
              <w:right w:val="single" w:sz="4" w:space="0" w:color="auto"/>
            </w:tcBorders>
            <w:vAlign w:val="bottom"/>
          </w:tcPr>
          <w:p w:rsidR="007D063C" w:rsidRPr="00E83CE5" w:rsidRDefault="007D063C" w:rsidP="00A1572E">
            <w:pPr>
              <w:rPr>
                <w:rFonts w:ascii="Arial" w:hAnsi="Arial" w:cs="Arial"/>
                <w:sz w:val="20"/>
                <w:szCs w:val="20"/>
              </w:rPr>
            </w:pPr>
            <w:r w:rsidRPr="00E83CE5">
              <w:rPr>
                <w:rFonts w:ascii="Arial" w:hAnsi="Arial" w:cs="Arial"/>
                <w:sz w:val="20"/>
                <w:szCs w:val="20"/>
              </w:rPr>
              <w:t>Theatre, Stobhill</w:t>
            </w:r>
          </w:p>
        </w:tc>
        <w:tc>
          <w:tcPr>
            <w:tcW w:w="1980" w:type="dxa"/>
            <w:tcBorders>
              <w:top w:val="nil"/>
              <w:left w:val="nil"/>
              <w:bottom w:val="single" w:sz="8" w:space="0" w:color="auto"/>
              <w:right w:val="single" w:sz="4" w:space="0" w:color="auto"/>
            </w:tcBorders>
            <w:vAlign w:val="bottom"/>
          </w:tcPr>
          <w:p w:rsidR="007D063C" w:rsidRPr="00E83CE5" w:rsidRDefault="007D063C" w:rsidP="00A1572E">
            <w:pPr>
              <w:rPr>
                <w:rFonts w:ascii="Arial" w:hAnsi="Arial" w:cs="Arial"/>
                <w:sz w:val="20"/>
                <w:szCs w:val="20"/>
              </w:rPr>
            </w:pPr>
            <w:r w:rsidRPr="00E83CE5">
              <w:rPr>
                <w:rFonts w:ascii="Arial" w:hAnsi="Arial" w:cs="Arial"/>
                <w:sz w:val="20"/>
                <w:szCs w:val="20"/>
              </w:rPr>
              <w:t>SPA</w:t>
            </w:r>
            <w:r>
              <w:rPr>
                <w:rFonts w:ascii="Arial" w:hAnsi="Arial" w:cs="Arial"/>
                <w:sz w:val="20"/>
                <w:szCs w:val="20"/>
              </w:rPr>
              <w:t xml:space="preserve"> – post-graduate meeting</w:t>
            </w:r>
          </w:p>
        </w:tc>
        <w:tc>
          <w:tcPr>
            <w:tcW w:w="1260" w:type="dxa"/>
            <w:tcBorders>
              <w:top w:val="nil"/>
              <w:left w:val="nil"/>
              <w:bottom w:val="single" w:sz="8" w:space="0" w:color="auto"/>
              <w:right w:val="single" w:sz="4" w:space="0" w:color="auto"/>
            </w:tcBorders>
            <w:vAlign w:val="bottom"/>
          </w:tcPr>
          <w:p w:rsidR="007D063C" w:rsidRDefault="007D063C" w:rsidP="00A1572E">
            <w:pPr>
              <w:rPr>
                <w:rFonts w:ascii="Arial" w:hAnsi="Arial" w:cs="Arial"/>
                <w:sz w:val="20"/>
                <w:szCs w:val="20"/>
              </w:rPr>
            </w:pPr>
            <w:r w:rsidRPr="00E83CE5">
              <w:rPr>
                <w:rFonts w:ascii="Arial" w:hAnsi="Arial" w:cs="Arial"/>
                <w:sz w:val="20"/>
                <w:szCs w:val="20"/>
              </w:rPr>
              <w:t>Theatre</w:t>
            </w:r>
            <w:r>
              <w:rPr>
                <w:rFonts w:ascii="Arial" w:hAnsi="Arial" w:cs="Arial"/>
                <w:sz w:val="20"/>
                <w:szCs w:val="20"/>
              </w:rPr>
              <w:t>,</w:t>
            </w:r>
            <w:r w:rsidRPr="00E83CE5">
              <w:rPr>
                <w:rFonts w:ascii="Arial" w:hAnsi="Arial" w:cs="Arial"/>
                <w:sz w:val="20"/>
                <w:szCs w:val="20"/>
              </w:rPr>
              <w:t xml:space="preserve"> </w:t>
            </w:r>
          </w:p>
          <w:p w:rsidR="007D063C" w:rsidRPr="00E83CE5" w:rsidRDefault="007D063C" w:rsidP="00A1572E">
            <w:pPr>
              <w:rPr>
                <w:rFonts w:ascii="Arial" w:hAnsi="Arial" w:cs="Arial"/>
                <w:sz w:val="20"/>
                <w:szCs w:val="20"/>
              </w:rPr>
            </w:pPr>
            <w:r w:rsidRPr="00E83CE5">
              <w:rPr>
                <w:rFonts w:ascii="Arial" w:hAnsi="Arial" w:cs="Arial"/>
                <w:sz w:val="20"/>
                <w:szCs w:val="20"/>
              </w:rPr>
              <w:t xml:space="preserve">Stobhill </w:t>
            </w:r>
          </w:p>
        </w:tc>
        <w:tc>
          <w:tcPr>
            <w:tcW w:w="1440" w:type="dxa"/>
            <w:tcBorders>
              <w:top w:val="nil"/>
              <w:left w:val="nil"/>
              <w:bottom w:val="single" w:sz="8" w:space="0" w:color="auto"/>
              <w:right w:val="single" w:sz="8" w:space="0" w:color="auto"/>
            </w:tcBorders>
            <w:vAlign w:val="bottom"/>
          </w:tcPr>
          <w:p w:rsidR="007D063C" w:rsidRPr="00E83CE5" w:rsidRDefault="007D063C" w:rsidP="00A1572E">
            <w:pPr>
              <w:rPr>
                <w:rFonts w:ascii="Arial" w:hAnsi="Arial" w:cs="Arial"/>
                <w:sz w:val="20"/>
                <w:szCs w:val="20"/>
              </w:rPr>
            </w:pPr>
            <w:r w:rsidRPr="00E83CE5">
              <w:rPr>
                <w:rFonts w:ascii="Arial" w:hAnsi="Arial" w:cs="Arial"/>
                <w:sz w:val="20"/>
                <w:szCs w:val="20"/>
              </w:rPr>
              <w:t>Primary Care Clinic, GGH</w:t>
            </w:r>
          </w:p>
        </w:tc>
      </w:tr>
    </w:tbl>
    <w:p w:rsidR="007D063C" w:rsidRPr="00E83CE5" w:rsidRDefault="007D063C" w:rsidP="003415F1"/>
    <w:p w:rsidR="007D063C" w:rsidRPr="00E83CE5" w:rsidRDefault="007D063C" w:rsidP="001B6285">
      <w:pPr>
        <w:rPr>
          <w:rFonts w:ascii="Arial" w:hAnsi="Arial" w:cs="Arial"/>
        </w:rPr>
      </w:pPr>
      <w:r w:rsidRPr="00E83CE5">
        <w:rPr>
          <w:rFonts w:ascii="Arial" w:hAnsi="Arial" w:cs="Arial"/>
        </w:rPr>
        <w:t>The timing and location of sessions may be adjusted according to the sub-specialty requirement, but the final timetable will contain the same number of broadly-equivalent sessions as the example.</w:t>
      </w:r>
    </w:p>
    <w:p w:rsidR="007D063C" w:rsidRDefault="007D063C" w:rsidP="001B6285"/>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Default="007D063C" w:rsidP="00315293">
      <w:pPr>
        <w:kinsoku w:val="0"/>
        <w:overflowPunct w:val="0"/>
        <w:jc w:val="both"/>
        <w:rPr>
          <w:rFonts w:ascii="Arial" w:hAnsi="Arial" w:cs="Arial"/>
          <w:b/>
          <w:bCs/>
          <w:color w:val="002060"/>
          <w:sz w:val="32"/>
        </w:rPr>
      </w:pPr>
    </w:p>
    <w:p w:rsidR="007D063C" w:rsidRPr="00067415" w:rsidRDefault="007D063C" w:rsidP="00315293">
      <w:pPr>
        <w:kinsoku w:val="0"/>
        <w:overflowPunct w:val="0"/>
        <w:jc w:val="both"/>
        <w:rPr>
          <w:rFonts w:ascii="Arial" w:hAnsi="Arial" w:cs="Arial"/>
          <w:b/>
          <w:bCs/>
          <w:color w:val="002060"/>
        </w:rPr>
      </w:pPr>
      <w:r w:rsidRPr="00067415">
        <w:rPr>
          <w:rFonts w:ascii="Arial" w:hAnsi="Arial" w:cs="Arial"/>
          <w:b/>
          <w:bCs/>
          <w:color w:val="002060"/>
        </w:rPr>
        <w:t>iv)</w:t>
      </w:r>
      <w:r w:rsidRPr="00067415">
        <w:rPr>
          <w:rFonts w:ascii="Arial" w:hAnsi="Arial" w:cs="Arial"/>
          <w:b/>
          <w:bCs/>
          <w:color w:val="002060"/>
        </w:rPr>
        <w:tab/>
        <w:t>Person Specification</w:t>
      </w:r>
    </w:p>
    <w:p w:rsidR="007D063C" w:rsidRPr="00067415" w:rsidRDefault="007D063C" w:rsidP="00315293">
      <w:pPr>
        <w:kinsoku w:val="0"/>
        <w:overflowPunct w:val="0"/>
        <w:jc w:val="both"/>
        <w:rPr>
          <w:rFonts w:ascii="Arial" w:hAnsi="Arial" w:cs="Arial"/>
          <w:bCs/>
          <w:color w:val="002060"/>
          <w:sz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4111"/>
        <w:gridCol w:w="4111"/>
      </w:tblGrid>
      <w:tr w:rsidR="007D063C" w:rsidRPr="003865B1" w:rsidTr="00D54308">
        <w:trPr>
          <w:cantSplit/>
          <w:trHeight w:val="585"/>
        </w:trPr>
        <w:tc>
          <w:tcPr>
            <w:tcW w:w="2410" w:type="dxa"/>
            <w:tcBorders>
              <w:top w:val="single" w:sz="6" w:space="0" w:color="auto"/>
              <w:left w:val="single" w:sz="6" w:space="0" w:color="auto"/>
              <w:bottom w:val="single" w:sz="6" w:space="0" w:color="auto"/>
              <w:right w:val="single" w:sz="6" w:space="0" w:color="auto"/>
            </w:tcBorders>
          </w:tcPr>
          <w:p w:rsidR="007D063C" w:rsidRPr="00E3280B" w:rsidRDefault="007D063C" w:rsidP="00D54308">
            <w:pPr>
              <w:rPr>
                <w:rFonts w:ascii="Arial" w:hAnsi="Arial" w:cs="Arial"/>
                <w:b/>
              </w:rPr>
            </w:pPr>
          </w:p>
          <w:p w:rsidR="007D063C" w:rsidRPr="00E3280B" w:rsidRDefault="007D063C" w:rsidP="00D54308">
            <w:pPr>
              <w:rPr>
                <w:rFonts w:ascii="Arial" w:hAnsi="Arial" w:cs="Arial"/>
                <w:b/>
              </w:rPr>
            </w:pPr>
            <w:r w:rsidRPr="00E3280B">
              <w:rPr>
                <w:rFonts w:ascii="Arial" w:hAnsi="Arial" w:cs="Arial"/>
                <w:b/>
              </w:rPr>
              <w:t>FACTOR</w:t>
            </w:r>
          </w:p>
        </w:tc>
        <w:tc>
          <w:tcPr>
            <w:tcW w:w="4111" w:type="dxa"/>
            <w:tcBorders>
              <w:top w:val="single" w:sz="6" w:space="0" w:color="auto"/>
              <w:left w:val="single" w:sz="6" w:space="0" w:color="auto"/>
              <w:bottom w:val="single" w:sz="6" w:space="0" w:color="auto"/>
              <w:right w:val="single" w:sz="6" w:space="0" w:color="auto"/>
            </w:tcBorders>
          </w:tcPr>
          <w:p w:rsidR="007D063C" w:rsidRPr="00E3280B" w:rsidRDefault="007D063C" w:rsidP="00D54308">
            <w:pPr>
              <w:rPr>
                <w:rFonts w:ascii="Arial" w:hAnsi="Arial" w:cs="Arial"/>
                <w:b/>
              </w:rPr>
            </w:pPr>
          </w:p>
          <w:p w:rsidR="007D063C" w:rsidRPr="00E3280B" w:rsidRDefault="007D063C" w:rsidP="00D54308">
            <w:pPr>
              <w:rPr>
                <w:rFonts w:ascii="Arial" w:hAnsi="Arial" w:cs="Arial"/>
                <w:b/>
              </w:rPr>
            </w:pPr>
            <w:r w:rsidRPr="00E3280B">
              <w:rPr>
                <w:rFonts w:ascii="Arial" w:hAnsi="Arial" w:cs="Arial"/>
                <w:b/>
              </w:rPr>
              <w:t>ESSENTIAL</w:t>
            </w:r>
          </w:p>
          <w:p w:rsidR="007D063C" w:rsidRPr="00E3280B" w:rsidRDefault="007D063C" w:rsidP="00D54308">
            <w:pPr>
              <w:rPr>
                <w:rFonts w:ascii="Arial" w:hAnsi="Arial" w:cs="Arial"/>
                <w:b/>
              </w:rPr>
            </w:pPr>
          </w:p>
        </w:tc>
        <w:tc>
          <w:tcPr>
            <w:tcW w:w="4111" w:type="dxa"/>
            <w:tcBorders>
              <w:top w:val="single" w:sz="6" w:space="0" w:color="auto"/>
              <w:left w:val="single" w:sz="6" w:space="0" w:color="auto"/>
              <w:bottom w:val="single" w:sz="6" w:space="0" w:color="auto"/>
              <w:right w:val="single" w:sz="6" w:space="0" w:color="auto"/>
            </w:tcBorders>
          </w:tcPr>
          <w:p w:rsidR="007D063C" w:rsidRPr="00E3280B" w:rsidRDefault="007D063C" w:rsidP="00D54308">
            <w:pPr>
              <w:rPr>
                <w:rFonts w:ascii="Arial" w:hAnsi="Arial" w:cs="Arial"/>
                <w:b/>
              </w:rPr>
            </w:pPr>
          </w:p>
          <w:p w:rsidR="007D063C" w:rsidRPr="00E3280B" w:rsidRDefault="007D063C" w:rsidP="00D54308">
            <w:pPr>
              <w:rPr>
                <w:rFonts w:ascii="Arial" w:hAnsi="Arial" w:cs="Arial"/>
                <w:b/>
              </w:rPr>
            </w:pPr>
            <w:r w:rsidRPr="00E3280B">
              <w:rPr>
                <w:rFonts w:ascii="Arial" w:hAnsi="Arial" w:cs="Arial"/>
                <w:b/>
              </w:rPr>
              <w:t>DESIRABLE</w:t>
            </w:r>
          </w:p>
        </w:tc>
      </w:tr>
      <w:tr w:rsidR="007D063C" w:rsidRPr="003865B1" w:rsidTr="00D54308">
        <w:trPr>
          <w:cantSplit/>
          <w:trHeight w:val="90"/>
        </w:trPr>
        <w:tc>
          <w:tcPr>
            <w:tcW w:w="2410" w:type="dxa"/>
            <w:tcBorders>
              <w:right w:val="single" w:sz="6" w:space="0" w:color="auto"/>
            </w:tcBorders>
          </w:tcPr>
          <w:p w:rsidR="007D063C" w:rsidRPr="00E3280B" w:rsidRDefault="007D063C" w:rsidP="00D54308">
            <w:pPr>
              <w:rPr>
                <w:rFonts w:ascii="Arial" w:hAnsi="Arial" w:cs="Arial"/>
              </w:rPr>
            </w:pPr>
            <w:r w:rsidRPr="00E3280B">
              <w:rPr>
                <w:rFonts w:ascii="Arial" w:hAnsi="Arial" w:cs="Arial"/>
              </w:rPr>
              <w:t>QUALIFICATIONS</w:t>
            </w: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tc>
        <w:tc>
          <w:tcPr>
            <w:tcW w:w="4111" w:type="dxa"/>
            <w:tcBorders>
              <w:left w:val="single" w:sz="6" w:space="0" w:color="auto"/>
              <w:right w:val="single" w:sz="6" w:space="0" w:color="auto"/>
            </w:tcBorders>
          </w:tcPr>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Applicants must have full GMC registration, a licence to practi</w:t>
            </w:r>
            <w:r>
              <w:rPr>
                <w:rFonts w:ascii="Arial" w:hAnsi="Arial" w:cs="Arial"/>
              </w:rPr>
              <w:t>s</w:t>
            </w:r>
            <w:r w:rsidRPr="00E3280B">
              <w:rPr>
                <w:rFonts w:ascii="Arial" w:hAnsi="Arial" w:cs="Arial"/>
              </w:rPr>
              <w:t>e and be eligible for inclusion in the GMC Specialist Register. Those trained in the UK should have evidence of higher specialist training leading to CCT in Ophthalmology or eligibility for specialist registration (CESR) or be within 6 months of confirmed entry from the date of interview. Non-UK applicants must demonstrate equivalent training. </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Evidence of completion of sub-specialty fellowship/training</w:t>
            </w:r>
          </w:p>
          <w:p w:rsidR="007D063C" w:rsidRPr="00E3280B" w:rsidRDefault="007D063C" w:rsidP="00D54308">
            <w:pPr>
              <w:rPr>
                <w:rFonts w:ascii="Arial" w:hAnsi="Arial" w:cs="Arial"/>
              </w:rPr>
            </w:pPr>
          </w:p>
        </w:tc>
        <w:tc>
          <w:tcPr>
            <w:tcW w:w="4111" w:type="dxa"/>
            <w:tcBorders>
              <w:left w:val="single" w:sz="6" w:space="0" w:color="auto"/>
            </w:tcBorders>
          </w:tcPr>
          <w:p w:rsidR="007D063C" w:rsidRPr="00E3280B" w:rsidRDefault="007D063C" w:rsidP="00D54308">
            <w:pPr>
              <w:rPr>
                <w:rFonts w:ascii="Arial" w:hAnsi="Arial" w:cs="Arial"/>
              </w:rPr>
            </w:pPr>
            <w:r w:rsidRPr="00E3280B">
              <w:rPr>
                <w:rFonts w:ascii="Arial" w:hAnsi="Arial" w:cs="Arial"/>
              </w:rPr>
              <w:t>Higher medical degree e.g.  Ph.D., MD</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 xml:space="preserve">Qualification in subject other than Medicine or </w:t>
            </w:r>
          </w:p>
          <w:p w:rsidR="007D063C" w:rsidRPr="00E3280B" w:rsidRDefault="007D063C" w:rsidP="00D54308">
            <w:pPr>
              <w:rPr>
                <w:rFonts w:ascii="Arial" w:hAnsi="Arial" w:cs="Arial"/>
              </w:rPr>
            </w:pPr>
            <w:r w:rsidRPr="00E3280B">
              <w:rPr>
                <w:rFonts w:ascii="Arial" w:hAnsi="Arial" w:cs="Arial"/>
              </w:rPr>
              <w:t>Ophthalmology</w:t>
            </w:r>
          </w:p>
        </w:tc>
      </w:tr>
      <w:tr w:rsidR="007D063C" w:rsidRPr="003865B1" w:rsidTr="00D54308">
        <w:trPr>
          <w:cantSplit/>
          <w:trHeight w:val="2748"/>
        </w:trPr>
        <w:tc>
          <w:tcPr>
            <w:tcW w:w="2410" w:type="dxa"/>
          </w:tcPr>
          <w:p w:rsidR="007D063C" w:rsidRPr="00E3280B" w:rsidRDefault="007D063C" w:rsidP="00D54308">
            <w:pPr>
              <w:rPr>
                <w:rFonts w:ascii="Arial" w:hAnsi="Arial" w:cs="Arial"/>
              </w:rPr>
            </w:pPr>
            <w:r w:rsidRPr="00E3280B">
              <w:rPr>
                <w:rFonts w:ascii="Arial" w:hAnsi="Arial" w:cs="Arial"/>
              </w:rPr>
              <w:t>EXPERIENCE</w:t>
            </w:r>
          </w:p>
        </w:tc>
        <w:tc>
          <w:tcPr>
            <w:tcW w:w="4111" w:type="dxa"/>
          </w:tcPr>
          <w:p w:rsidR="007D063C" w:rsidRPr="00E3280B" w:rsidRDefault="007D063C" w:rsidP="00D54308">
            <w:pPr>
              <w:rPr>
                <w:rFonts w:ascii="Arial" w:hAnsi="Arial" w:cs="Arial"/>
              </w:rPr>
            </w:pPr>
            <w:r w:rsidRPr="00E3280B">
              <w:rPr>
                <w:rFonts w:ascii="Arial" w:hAnsi="Arial" w:cs="Arial"/>
              </w:rPr>
              <w:t>Experience of teaching  medical and non-medical  under &amp; post-graduates</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Research skills</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Particpation in audit</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Flexibility to respond to changing patterns of work in line with service change</w:t>
            </w:r>
          </w:p>
        </w:tc>
        <w:tc>
          <w:tcPr>
            <w:tcW w:w="4111" w:type="dxa"/>
          </w:tcPr>
          <w:p w:rsidR="007D063C" w:rsidRPr="00E3280B" w:rsidRDefault="007D063C" w:rsidP="00D54308">
            <w:pPr>
              <w:rPr>
                <w:rFonts w:ascii="Arial" w:hAnsi="Arial" w:cs="Arial"/>
              </w:rPr>
            </w:pPr>
            <w:r w:rsidRPr="00E3280B">
              <w:rPr>
                <w:rFonts w:ascii="Arial" w:hAnsi="Arial" w:cs="Arial"/>
              </w:rPr>
              <w:t>Demonstrated commitment to surgical training of junior ophthalmologists</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Evidence of Completion of Sub-specialty  training</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Recent publications</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Documented personal surgical audit</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Recent change in practice based on evidence or record of contribution to service change and redesign</w:t>
            </w:r>
          </w:p>
        </w:tc>
      </w:tr>
      <w:tr w:rsidR="007D063C" w:rsidRPr="003865B1" w:rsidTr="00D54308">
        <w:trPr>
          <w:cantSplit/>
          <w:trHeight w:val="1178"/>
        </w:trPr>
        <w:tc>
          <w:tcPr>
            <w:tcW w:w="2410" w:type="dxa"/>
          </w:tcPr>
          <w:p w:rsidR="007D063C" w:rsidRPr="00E3280B" w:rsidRDefault="007D063C" w:rsidP="00D54308">
            <w:pPr>
              <w:rPr>
                <w:rFonts w:ascii="Arial" w:hAnsi="Arial" w:cs="Arial"/>
              </w:rPr>
            </w:pPr>
            <w:r w:rsidRPr="00E3280B">
              <w:rPr>
                <w:rFonts w:ascii="Arial" w:hAnsi="Arial" w:cs="Arial"/>
              </w:rPr>
              <w:t>KNOWLEDGE AND SKILLS</w:t>
            </w: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tc>
        <w:tc>
          <w:tcPr>
            <w:tcW w:w="4111" w:type="dxa"/>
          </w:tcPr>
          <w:p w:rsidR="007D063C" w:rsidRPr="00E3280B" w:rsidRDefault="007D063C" w:rsidP="00D54308">
            <w:pPr>
              <w:rPr>
                <w:rFonts w:ascii="Arial" w:hAnsi="Arial" w:cs="Arial"/>
              </w:rPr>
            </w:pPr>
            <w:r w:rsidRPr="00E3280B">
              <w:rPr>
                <w:rFonts w:ascii="Arial" w:hAnsi="Arial" w:cs="Arial"/>
              </w:rPr>
              <w:t>Knowledge of clinical governance issues</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Managerial / Organisational skills</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Specific knowledge or skill to bring to the department</w:t>
            </w:r>
          </w:p>
        </w:tc>
        <w:tc>
          <w:tcPr>
            <w:tcW w:w="4111" w:type="dxa"/>
          </w:tcPr>
          <w:p w:rsidR="007D063C" w:rsidRPr="00E3280B" w:rsidRDefault="007D063C" w:rsidP="00D54308">
            <w:pPr>
              <w:rPr>
                <w:rFonts w:ascii="Arial" w:hAnsi="Arial" w:cs="Arial"/>
              </w:rPr>
            </w:pPr>
            <w:r w:rsidRPr="00E3280B">
              <w:rPr>
                <w:rFonts w:ascii="Arial" w:hAnsi="Arial" w:cs="Arial"/>
              </w:rPr>
              <w:t>Ability to perform appraisal on colleagues /  trainees</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Recent attendance at management course</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Knowledge or skill not already present in the department</w:t>
            </w:r>
          </w:p>
        </w:tc>
      </w:tr>
      <w:tr w:rsidR="007D063C" w:rsidRPr="003865B1" w:rsidTr="00D54308">
        <w:trPr>
          <w:cantSplit/>
          <w:trHeight w:val="1178"/>
        </w:trPr>
        <w:tc>
          <w:tcPr>
            <w:tcW w:w="2410" w:type="dxa"/>
          </w:tcPr>
          <w:p w:rsidR="007D063C" w:rsidRPr="00E3280B" w:rsidRDefault="007D063C" w:rsidP="00D54308">
            <w:pPr>
              <w:rPr>
                <w:rFonts w:ascii="Arial" w:hAnsi="Arial" w:cs="Arial"/>
              </w:rPr>
            </w:pPr>
            <w:r w:rsidRPr="00E3280B">
              <w:rPr>
                <w:rFonts w:ascii="Arial" w:hAnsi="Arial" w:cs="Arial"/>
              </w:rPr>
              <w:t>DISPOSITION</w:t>
            </w:r>
          </w:p>
          <w:p w:rsidR="007D063C" w:rsidRPr="00E3280B" w:rsidRDefault="007D063C" w:rsidP="00D54308">
            <w:pPr>
              <w:rPr>
                <w:rFonts w:ascii="Arial" w:hAnsi="Arial" w:cs="Arial"/>
              </w:rPr>
            </w:pPr>
            <w:r w:rsidRPr="00E3280B">
              <w:rPr>
                <w:rFonts w:ascii="Arial" w:hAnsi="Arial" w:cs="Arial"/>
              </w:rPr>
              <w:t xml:space="preserve">e.g. Personal  (transferable) skills                                        </w:t>
            </w: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tc>
        <w:tc>
          <w:tcPr>
            <w:tcW w:w="4111" w:type="dxa"/>
          </w:tcPr>
          <w:p w:rsidR="007D063C" w:rsidRPr="00E3280B" w:rsidRDefault="007D063C" w:rsidP="00D54308">
            <w:pPr>
              <w:rPr>
                <w:rFonts w:ascii="Arial" w:hAnsi="Arial" w:cs="Arial"/>
              </w:rPr>
            </w:pPr>
            <w:r w:rsidRPr="00E3280B">
              <w:rPr>
                <w:rFonts w:ascii="Arial" w:hAnsi="Arial" w:cs="Arial"/>
              </w:rPr>
              <w:t xml:space="preserve">Excellent communication skills </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Empathy and ability to work in multidisciplinary team</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Prepared to put needs and interests of patients / department before self interest</w:t>
            </w:r>
          </w:p>
        </w:tc>
        <w:tc>
          <w:tcPr>
            <w:tcW w:w="4111" w:type="dxa"/>
          </w:tcPr>
          <w:p w:rsidR="007D063C" w:rsidRPr="00E3280B" w:rsidRDefault="007D063C" w:rsidP="00D54308">
            <w:pPr>
              <w:rPr>
                <w:rFonts w:ascii="Arial" w:hAnsi="Arial" w:cs="Arial"/>
              </w:rPr>
            </w:pPr>
            <w:r w:rsidRPr="00E3280B">
              <w:rPr>
                <w:rFonts w:ascii="Arial" w:hAnsi="Arial" w:cs="Arial"/>
              </w:rPr>
              <w:t>Evidence of recent 360 degree appraisal</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Evidence of Recently completed collaborative project</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Recent acts of selflessness</w:t>
            </w:r>
          </w:p>
        </w:tc>
      </w:tr>
      <w:tr w:rsidR="007D063C" w:rsidRPr="003865B1" w:rsidTr="00D54308">
        <w:trPr>
          <w:cantSplit/>
          <w:trHeight w:val="1178"/>
        </w:trPr>
        <w:tc>
          <w:tcPr>
            <w:tcW w:w="2410" w:type="dxa"/>
          </w:tcPr>
          <w:p w:rsidR="007D063C" w:rsidRPr="00E3280B" w:rsidRDefault="007D063C" w:rsidP="00D54308">
            <w:pPr>
              <w:rPr>
                <w:rFonts w:ascii="Arial" w:hAnsi="Arial" w:cs="Arial"/>
              </w:rPr>
            </w:pPr>
            <w:r w:rsidRPr="00E3280B">
              <w:rPr>
                <w:rFonts w:ascii="Arial" w:hAnsi="Arial" w:cs="Arial"/>
              </w:rPr>
              <w:t>OTHER</w:t>
            </w: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p w:rsidR="007D063C" w:rsidRPr="00E3280B" w:rsidRDefault="007D063C" w:rsidP="00D54308">
            <w:pPr>
              <w:rPr>
                <w:rFonts w:ascii="Arial" w:hAnsi="Arial" w:cs="Arial"/>
              </w:rPr>
            </w:pPr>
          </w:p>
        </w:tc>
        <w:tc>
          <w:tcPr>
            <w:tcW w:w="4111" w:type="dxa"/>
          </w:tcPr>
          <w:p w:rsidR="007D063C" w:rsidRPr="00E3280B" w:rsidRDefault="007D063C" w:rsidP="00D54308">
            <w:pPr>
              <w:rPr>
                <w:rFonts w:ascii="Arial" w:hAnsi="Arial" w:cs="Arial"/>
              </w:rPr>
            </w:pPr>
            <w:r w:rsidRPr="00E3280B">
              <w:rPr>
                <w:rFonts w:ascii="Arial" w:hAnsi="Arial" w:cs="Arial"/>
              </w:rPr>
              <w:t>Commitment to goals of NHS</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Commitment to goals and targets of department</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Good work life balance</w:t>
            </w:r>
          </w:p>
        </w:tc>
        <w:tc>
          <w:tcPr>
            <w:tcW w:w="4111" w:type="dxa"/>
          </w:tcPr>
          <w:p w:rsidR="007D063C" w:rsidRPr="00E3280B" w:rsidRDefault="007D063C" w:rsidP="00D54308">
            <w:pPr>
              <w:rPr>
                <w:rFonts w:ascii="Arial" w:hAnsi="Arial" w:cs="Arial"/>
              </w:rPr>
            </w:pPr>
            <w:r w:rsidRPr="00E3280B">
              <w:rPr>
                <w:rFonts w:ascii="Arial" w:hAnsi="Arial" w:cs="Arial"/>
              </w:rPr>
              <w:t>Familiarity with service models in NHS GG&amp;C</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Familiarity with current issues in department</w:t>
            </w:r>
          </w:p>
          <w:p w:rsidR="007D063C" w:rsidRPr="00E3280B" w:rsidRDefault="007D063C" w:rsidP="00D54308">
            <w:pPr>
              <w:rPr>
                <w:rFonts w:ascii="Arial" w:hAnsi="Arial" w:cs="Arial"/>
              </w:rPr>
            </w:pPr>
          </w:p>
          <w:p w:rsidR="007D063C" w:rsidRPr="00E3280B" w:rsidRDefault="007D063C" w:rsidP="00D54308">
            <w:pPr>
              <w:rPr>
                <w:rFonts w:ascii="Arial" w:hAnsi="Arial" w:cs="Arial"/>
              </w:rPr>
            </w:pPr>
            <w:r w:rsidRPr="00E3280B">
              <w:rPr>
                <w:rFonts w:ascii="Arial" w:hAnsi="Arial" w:cs="Arial"/>
              </w:rPr>
              <w:t>Evidence of interests outside medicine</w:t>
            </w:r>
          </w:p>
          <w:p w:rsidR="007D063C" w:rsidRPr="00E3280B" w:rsidRDefault="007D063C" w:rsidP="00D54308">
            <w:pPr>
              <w:rPr>
                <w:rFonts w:ascii="Arial" w:hAnsi="Arial" w:cs="Arial"/>
              </w:rPr>
            </w:pPr>
          </w:p>
        </w:tc>
      </w:tr>
    </w:tbl>
    <w:p w:rsidR="007D063C" w:rsidRDefault="007D063C" w:rsidP="00CE09A3">
      <w:pPr>
        <w:pStyle w:val="BodyTextIndent2"/>
        <w:ind w:left="0"/>
      </w:pPr>
    </w:p>
    <w:p w:rsidR="007D063C" w:rsidRDefault="007D063C" w:rsidP="00315293">
      <w:pPr>
        <w:kinsoku w:val="0"/>
        <w:overflowPunct w:val="0"/>
        <w:jc w:val="both"/>
        <w:rPr>
          <w:rFonts w:ascii="Arial" w:hAnsi="Arial" w:cs="Arial"/>
          <w:b/>
          <w:bCs/>
          <w:color w:val="002060"/>
          <w:sz w:val="32"/>
        </w:rPr>
      </w:pPr>
      <w:r>
        <w:rPr>
          <w:rFonts w:ascii="Arial" w:hAnsi="Arial" w:cs="Arial"/>
          <w:b/>
          <w:bCs/>
          <w:color w:val="002060"/>
          <w:sz w:val="32"/>
        </w:rPr>
        <w:br w:type="page"/>
      </w:r>
    </w:p>
    <w:p w:rsidR="007D063C" w:rsidRPr="00D52253" w:rsidRDefault="007D063C"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7D063C" w:rsidRDefault="007D063C"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7D063C" w:rsidRDefault="007D063C" w:rsidP="00791C81">
      <w:pPr>
        <w:jc w:val="both"/>
        <w:rPr>
          <w:rFonts w:ascii="Arial" w:hAnsi="Arial" w:cs="Arial"/>
          <w:b/>
          <w:bCs/>
        </w:rPr>
      </w:pPr>
    </w:p>
    <w:p w:rsidR="007D063C" w:rsidRDefault="007D063C" w:rsidP="00067415">
      <w:pPr>
        <w:rPr>
          <w:rFonts w:ascii="Arial" w:hAnsi="Arial" w:cs="Arial"/>
          <w:b/>
          <w:bCs/>
        </w:rPr>
      </w:pPr>
      <w:r w:rsidRPr="009C530F">
        <w:rPr>
          <w:rFonts w:ascii="Arial" w:hAnsi="Arial" w:cs="Arial"/>
          <w:b/>
          <w:bCs/>
        </w:rPr>
        <w:t>Please note</w:t>
      </w:r>
      <w:r>
        <w:rPr>
          <w:rFonts w:ascii="Arial" w:hAnsi="Arial" w:cs="Arial"/>
          <w:b/>
          <w:bCs/>
        </w:rPr>
        <w:t>:</w:t>
      </w:r>
    </w:p>
    <w:p w:rsidR="007D063C" w:rsidRDefault="007D063C" w:rsidP="00067415">
      <w:pPr>
        <w:rPr>
          <w:rFonts w:ascii="Arial" w:hAnsi="Arial" w:cs="Arial"/>
          <w:b/>
          <w:bCs/>
        </w:rPr>
      </w:pPr>
    </w:p>
    <w:p w:rsidR="007D063C" w:rsidRDefault="007D063C" w:rsidP="00791C81">
      <w:pPr>
        <w:pStyle w:val="BodyText"/>
        <w:ind w:right="-6"/>
        <w:jc w:val="both"/>
        <w:rPr>
          <w:rFonts w:ascii="Arial" w:hAnsi="Arial" w:cs="Arial"/>
          <w:i/>
        </w:rPr>
      </w:pPr>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Pr="0010070D">
        <w:rPr>
          <w:rFonts w:ascii="Arial" w:hAnsi="Arial" w:cs="Arial"/>
          <w:bCs/>
          <w:sz w:val="24"/>
          <w:szCs w:val="24"/>
        </w:rPr>
        <w:t>for submitting an Application for this post is</w:t>
      </w:r>
      <w:r>
        <w:rPr>
          <w:rFonts w:ascii="Arial" w:hAnsi="Arial" w:cs="Arial"/>
          <w:bCs/>
          <w:sz w:val="24"/>
          <w:szCs w:val="24"/>
        </w:rPr>
        <w:t xml:space="preserve"> </w:t>
      </w:r>
      <w:r w:rsidRPr="00A875F5">
        <w:rPr>
          <w:rFonts w:ascii="Arial" w:hAnsi="Arial" w:cs="Arial"/>
          <w:b/>
          <w:bCs/>
          <w:sz w:val="24"/>
          <w:szCs w:val="24"/>
        </w:rPr>
        <w:t>1</w:t>
      </w:r>
      <w:r w:rsidRPr="00A875F5">
        <w:rPr>
          <w:rFonts w:ascii="Arial" w:hAnsi="Arial" w:cs="Arial"/>
          <w:b/>
          <w:bCs/>
          <w:sz w:val="24"/>
          <w:szCs w:val="24"/>
          <w:vertAlign w:val="superscript"/>
        </w:rPr>
        <w:t>st</w:t>
      </w:r>
      <w:r w:rsidRPr="00A875F5">
        <w:rPr>
          <w:rFonts w:ascii="Arial" w:hAnsi="Arial" w:cs="Arial"/>
          <w:b/>
          <w:bCs/>
          <w:sz w:val="24"/>
          <w:szCs w:val="24"/>
        </w:rPr>
        <w:t xml:space="preserve"> November 2019</w:t>
      </w:r>
      <w:r>
        <w:rPr>
          <w:rFonts w:ascii="Arial" w:hAnsi="Arial" w:cs="Arial"/>
          <w:bCs/>
          <w:sz w:val="24"/>
          <w:szCs w:val="24"/>
        </w:rPr>
        <w:t xml:space="preserve">                 </w:t>
      </w:r>
      <w:r>
        <w:rPr>
          <w:rFonts w:ascii="Arial" w:hAnsi="Arial" w:cs="Arial"/>
          <w:b/>
          <w:sz w:val="24"/>
          <w:szCs w:val="24"/>
        </w:rPr>
        <w:t xml:space="preserve"> </w:t>
      </w:r>
      <w:r w:rsidRPr="0010070D">
        <w:rPr>
          <w:rFonts w:ascii="Arial" w:hAnsi="Arial" w:cs="Arial"/>
          <w:i/>
        </w:rPr>
        <w:t xml:space="preserve">NHS Scotland vacancies will close at midnight on the closing date. You will not be able to apply for a vacancy after the closing date has passed). </w:t>
      </w:r>
    </w:p>
    <w:p w:rsidR="007D063C" w:rsidRDefault="007D063C" w:rsidP="00791C81">
      <w:pPr>
        <w:pStyle w:val="BodyText"/>
        <w:ind w:right="-6"/>
        <w:jc w:val="both"/>
        <w:rPr>
          <w:rFonts w:ascii="Arial" w:hAnsi="Arial" w:cs="Arial"/>
          <w:b/>
          <w:sz w:val="24"/>
          <w:szCs w:val="24"/>
          <w:u w:val="single"/>
        </w:rPr>
      </w:pPr>
    </w:p>
    <w:p w:rsidR="007D063C" w:rsidRPr="00CE09A3" w:rsidRDefault="007D063C" w:rsidP="00791C81">
      <w:pPr>
        <w:pStyle w:val="BodyText"/>
        <w:ind w:right="-6"/>
        <w:jc w:val="both"/>
        <w:rPr>
          <w:rFonts w:ascii="Arial" w:hAnsi="Arial" w:cs="Arial"/>
          <w:sz w:val="24"/>
          <w:szCs w:val="24"/>
        </w:rPr>
      </w:pPr>
      <w:r w:rsidRPr="000B60E1">
        <w:rPr>
          <w:rFonts w:ascii="Arial" w:hAnsi="Arial" w:cs="Arial"/>
          <w:b/>
          <w:sz w:val="24"/>
          <w:szCs w:val="24"/>
          <w:u w:val="single"/>
        </w:rPr>
        <w:t>Interview Date</w:t>
      </w:r>
      <w:r>
        <w:rPr>
          <w:rFonts w:ascii="Arial" w:hAnsi="Arial" w:cs="Arial"/>
          <w:b/>
          <w:sz w:val="24"/>
          <w:szCs w:val="24"/>
          <w:u w:val="single"/>
        </w:rPr>
        <w:t xml:space="preserve">: </w:t>
      </w:r>
      <w:r w:rsidRPr="00CE09A3">
        <w:rPr>
          <w:rFonts w:ascii="Arial" w:hAnsi="Arial" w:cs="Arial"/>
          <w:sz w:val="24"/>
          <w:szCs w:val="24"/>
        </w:rPr>
        <w:t xml:space="preserve">The interview date will be </w:t>
      </w:r>
      <w:r w:rsidRPr="00CE09A3">
        <w:rPr>
          <w:rFonts w:ascii="Arial" w:hAnsi="Arial" w:cs="Arial"/>
          <w:b/>
          <w:sz w:val="24"/>
          <w:szCs w:val="24"/>
        </w:rPr>
        <w:t>11</w:t>
      </w:r>
      <w:r w:rsidRPr="00CE09A3">
        <w:rPr>
          <w:rFonts w:ascii="Arial" w:hAnsi="Arial" w:cs="Arial"/>
          <w:b/>
          <w:sz w:val="24"/>
          <w:szCs w:val="24"/>
          <w:vertAlign w:val="superscript"/>
        </w:rPr>
        <w:t>th</w:t>
      </w:r>
      <w:r w:rsidRPr="00CE09A3">
        <w:rPr>
          <w:rFonts w:ascii="Arial" w:hAnsi="Arial" w:cs="Arial"/>
          <w:b/>
          <w:sz w:val="24"/>
          <w:szCs w:val="24"/>
        </w:rPr>
        <w:t xml:space="preserve"> December 2019</w:t>
      </w:r>
    </w:p>
    <w:p w:rsidR="007D063C" w:rsidRPr="0010070D" w:rsidRDefault="007D063C" w:rsidP="00067415">
      <w:pPr>
        <w:pStyle w:val="BodyText"/>
        <w:ind w:right="-6"/>
        <w:jc w:val="both"/>
        <w:rPr>
          <w:rFonts w:ascii="Arial" w:hAnsi="Arial" w:cs="Arial"/>
          <w:i/>
        </w:rPr>
      </w:pPr>
    </w:p>
    <w:p w:rsidR="007D063C" w:rsidRPr="009C530F" w:rsidRDefault="007D063C"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r>
        <w:rPr>
          <w:rFonts w:ascii="Arial" w:hAnsi="Arial" w:cs="Arial"/>
          <w:bCs/>
        </w:rPr>
        <w:t xml:space="preserve"> </w:t>
      </w:r>
      <w:r w:rsidRPr="009C530F">
        <w:rPr>
          <w:rFonts w:ascii="Arial" w:hAnsi="Arial" w:cs="Arial"/>
        </w:rPr>
        <w:t>In the first instance, please contact:</w:t>
      </w:r>
    </w:p>
    <w:p w:rsidR="007D063C" w:rsidRDefault="007D063C" w:rsidP="00067415">
      <w:pPr>
        <w:jc w:val="both"/>
        <w:rPr>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2461"/>
        <w:gridCol w:w="3984"/>
        <w:gridCol w:w="1847"/>
      </w:tblGrid>
      <w:tr w:rsidR="007D063C" w:rsidTr="00791C81">
        <w:trPr>
          <w:trHeight w:val="165"/>
        </w:trPr>
        <w:tc>
          <w:tcPr>
            <w:tcW w:w="1426" w:type="dxa"/>
            <w:shd w:val="clear" w:color="auto" w:fill="DDD9C3"/>
          </w:tcPr>
          <w:p w:rsidR="007D063C" w:rsidRDefault="007D063C" w:rsidP="00E65521">
            <w:pPr>
              <w:pStyle w:val="Default"/>
              <w:ind w:left="420"/>
              <w:rPr>
                <w:b/>
                <w:color w:val="002060"/>
              </w:rPr>
            </w:pPr>
            <w:r>
              <w:rPr>
                <w:b/>
                <w:color w:val="002060"/>
              </w:rPr>
              <w:t xml:space="preserve">Name </w:t>
            </w:r>
          </w:p>
        </w:tc>
        <w:tc>
          <w:tcPr>
            <w:tcW w:w="2478" w:type="dxa"/>
            <w:shd w:val="clear" w:color="auto" w:fill="DDD9C3"/>
          </w:tcPr>
          <w:p w:rsidR="007D063C" w:rsidRDefault="007D063C" w:rsidP="00E65521">
            <w:pPr>
              <w:pStyle w:val="Default"/>
              <w:ind w:left="420"/>
              <w:rPr>
                <w:b/>
                <w:color w:val="002060"/>
              </w:rPr>
            </w:pPr>
            <w:r>
              <w:rPr>
                <w:b/>
                <w:color w:val="002060"/>
              </w:rPr>
              <w:t xml:space="preserve">Job Title </w:t>
            </w:r>
          </w:p>
        </w:tc>
        <w:tc>
          <w:tcPr>
            <w:tcW w:w="3984" w:type="dxa"/>
            <w:shd w:val="clear" w:color="auto" w:fill="DDD9C3"/>
          </w:tcPr>
          <w:p w:rsidR="007D063C" w:rsidRDefault="007D063C" w:rsidP="00E65521">
            <w:pPr>
              <w:pStyle w:val="Default"/>
              <w:ind w:left="420"/>
              <w:rPr>
                <w:b/>
                <w:color w:val="002060"/>
              </w:rPr>
            </w:pPr>
            <w:r>
              <w:rPr>
                <w:b/>
                <w:color w:val="002060"/>
              </w:rPr>
              <w:t xml:space="preserve">Email </w:t>
            </w:r>
          </w:p>
        </w:tc>
        <w:tc>
          <w:tcPr>
            <w:tcW w:w="1847" w:type="dxa"/>
            <w:shd w:val="clear" w:color="auto" w:fill="DDD9C3"/>
          </w:tcPr>
          <w:p w:rsidR="007D063C" w:rsidRDefault="007D063C" w:rsidP="00E65521">
            <w:pPr>
              <w:pStyle w:val="Default"/>
              <w:ind w:left="420"/>
              <w:rPr>
                <w:b/>
                <w:color w:val="002060"/>
              </w:rPr>
            </w:pPr>
            <w:r>
              <w:rPr>
                <w:b/>
                <w:color w:val="002060"/>
              </w:rPr>
              <w:t xml:space="preserve">Telephone </w:t>
            </w:r>
          </w:p>
        </w:tc>
      </w:tr>
      <w:tr w:rsidR="007D063C" w:rsidTr="00791C81">
        <w:trPr>
          <w:trHeight w:val="375"/>
        </w:trPr>
        <w:tc>
          <w:tcPr>
            <w:tcW w:w="1426" w:type="dxa"/>
          </w:tcPr>
          <w:p w:rsidR="007D063C" w:rsidRDefault="007D063C" w:rsidP="00D54308">
            <w:pPr>
              <w:pStyle w:val="Default"/>
              <w:ind w:left="-48"/>
              <w:rPr>
                <w:b/>
                <w:color w:val="002060"/>
              </w:rPr>
            </w:pPr>
            <w:r>
              <w:rPr>
                <w:b/>
                <w:color w:val="002060"/>
              </w:rPr>
              <w:t>Dr. Paul Gauchi</w:t>
            </w:r>
          </w:p>
        </w:tc>
        <w:tc>
          <w:tcPr>
            <w:tcW w:w="2478" w:type="dxa"/>
          </w:tcPr>
          <w:p w:rsidR="007D063C" w:rsidRDefault="007D063C" w:rsidP="00D54308">
            <w:pPr>
              <w:pStyle w:val="Default"/>
              <w:ind w:left="12" w:hanging="12"/>
              <w:rPr>
                <w:b/>
                <w:color w:val="002060"/>
              </w:rPr>
            </w:pPr>
            <w:r>
              <w:rPr>
                <w:b/>
                <w:color w:val="002060"/>
              </w:rPr>
              <w:t>Clinical Director</w:t>
            </w:r>
          </w:p>
        </w:tc>
        <w:tc>
          <w:tcPr>
            <w:tcW w:w="3984" w:type="dxa"/>
          </w:tcPr>
          <w:p w:rsidR="007D063C" w:rsidRDefault="007D063C" w:rsidP="00D54308">
            <w:pPr>
              <w:pStyle w:val="Default"/>
              <w:ind w:left="12" w:hanging="12"/>
              <w:rPr>
                <w:b/>
                <w:color w:val="002060"/>
              </w:rPr>
            </w:pPr>
            <w:r>
              <w:rPr>
                <w:b/>
                <w:color w:val="002060"/>
              </w:rPr>
              <w:t>Paul.Cauchi@ggc.scot.nhs.uk</w:t>
            </w:r>
          </w:p>
        </w:tc>
        <w:tc>
          <w:tcPr>
            <w:tcW w:w="1847" w:type="dxa"/>
          </w:tcPr>
          <w:p w:rsidR="007D063C" w:rsidRDefault="007D063C" w:rsidP="00D54308">
            <w:pPr>
              <w:pStyle w:val="Default"/>
              <w:ind w:firstLine="15"/>
              <w:rPr>
                <w:b/>
                <w:color w:val="002060"/>
              </w:rPr>
            </w:pPr>
            <w:r>
              <w:rPr>
                <w:b/>
                <w:color w:val="002060"/>
              </w:rPr>
              <w:t>0141 211 2934</w:t>
            </w:r>
          </w:p>
        </w:tc>
      </w:tr>
      <w:tr w:rsidR="007D063C" w:rsidTr="00791C81">
        <w:trPr>
          <w:trHeight w:val="375"/>
        </w:trPr>
        <w:tc>
          <w:tcPr>
            <w:tcW w:w="1426" w:type="dxa"/>
          </w:tcPr>
          <w:p w:rsidR="007D063C" w:rsidRDefault="007D063C" w:rsidP="00D54308">
            <w:pPr>
              <w:pStyle w:val="Default"/>
              <w:ind w:left="-48"/>
              <w:rPr>
                <w:b/>
                <w:color w:val="002060"/>
              </w:rPr>
            </w:pPr>
            <w:r>
              <w:rPr>
                <w:b/>
                <w:color w:val="002060"/>
              </w:rPr>
              <w:t>Mr Jim Bretherton</w:t>
            </w:r>
          </w:p>
        </w:tc>
        <w:tc>
          <w:tcPr>
            <w:tcW w:w="2478" w:type="dxa"/>
          </w:tcPr>
          <w:p w:rsidR="007D063C" w:rsidRDefault="007D063C" w:rsidP="00D54308">
            <w:pPr>
              <w:pStyle w:val="Default"/>
              <w:ind w:left="12" w:hanging="12"/>
              <w:rPr>
                <w:b/>
                <w:color w:val="002060"/>
              </w:rPr>
            </w:pPr>
            <w:r>
              <w:rPr>
                <w:b/>
                <w:color w:val="002060"/>
              </w:rPr>
              <w:t>Clinical Service Manager</w:t>
            </w:r>
          </w:p>
        </w:tc>
        <w:tc>
          <w:tcPr>
            <w:tcW w:w="3984" w:type="dxa"/>
          </w:tcPr>
          <w:p w:rsidR="007D063C" w:rsidRDefault="007D063C" w:rsidP="00D54308">
            <w:pPr>
              <w:pStyle w:val="Default"/>
              <w:ind w:left="12" w:hanging="12"/>
              <w:rPr>
                <w:b/>
                <w:color w:val="002060"/>
              </w:rPr>
            </w:pPr>
            <w:r>
              <w:rPr>
                <w:b/>
                <w:color w:val="002060"/>
              </w:rPr>
              <w:t>Jim.Bretherton@ggc.scot.nhs.uk</w:t>
            </w:r>
          </w:p>
        </w:tc>
        <w:tc>
          <w:tcPr>
            <w:tcW w:w="1847" w:type="dxa"/>
          </w:tcPr>
          <w:p w:rsidR="007D063C" w:rsidRDefault="007D063C" w:rsidP="00D54308">
            <w:pPr>
              <w:pStyle w:val="Default"/>
              <w:ind w:firstLine="15"/>
              <w:rPr>
                <w:b/>
                <w:color w:val="002060"/>
              </w:rPr>
            </w:pPr>
            <w:r>
              <w:rPr>
                <w:b/>
                <w:color w:val="002060"/>
              </w:rPr>
              <w:t>0141 301 7839</w:t>
            </w:r>
          </w:p>
        </w:tc>
      </w:tr>
    </w:tbl>
    <w:p w:rsidR="007D063C" w:rsidRPr="00067415" w:rsidRDefault="007D063C" w:rsidP="00067415">
      <w:pPr>
        <w:jc w:val="both"/>
        <w:rPr>
          <w:b/>
          <w:sz w:val="22"/>
          <w:szCs w:val="22"/>
        </w:rPr>
      </w:pPr>
    </w:p>
    <w:p w:rsidR="007D063C" w:rsidRDefault="007D063C"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UK. </w:t>
      </w:r>
    </w:p>
    <w:p w:rsidR="007D063C" w:rsidRDefault="007D063C" w:rsidP="00067415">
      <w:pPr>
        <w:jc w:val="both"/>
        <w:rPr>
          <w:rFonts w:ascii="Arial" w:hAnsi="Arial" w:cs="Arial"/>
        </w:rPr>
      </w:pPr>
    </w:p>
    <w:p w:rsidR="007D063C" w:rsidRDefault="007D063C"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r:id="rId20" w:history="1">
        <w:r w:rsidRPr="00067415">
          <w:rPr>
            <w:rStyle w:val="Hyperlink"/>
            <w:rFonts w:ascii="Arial" w:hAnsi="Arial" w:cs="Arial"/>
            <w:b/>
          </w:rPr>
          <w:t>https://careers.nhs.scot/careers/find-your-career/international-recruitment/regulatory-bodies</w:t>
        </w:r>
      </w:hyperlink>
    </w:p>
    <w:p w:rsidR="007D063C" w:rsidRDefault="007D063C" w:rsidP="00067415">
      <w:pPr>
        <w:jc w:val="both"/>
        <w:rPr>
          <w:sz w:val="22"/>
          <w:szCs w:val="22"/>
        </w:rPr>
      </w:pPr>
    </w:p>
    <w:p w:rsidR="007D063C" w:rsidRDefault="007D063C"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r>
        <w:rPr>
          <w:rFonts w:ascii="Arial" w:hAnsi="Arial" w:cs="Arial"/>
        </w:rPr>
        <w:t xml:space="preserve">must </w:t>
      </w:r>
      <w:r w:rsidRPr="008F3FB3">
        <w:rPr>
          <w:rFonts w:ascii="Arial" w:hAnsi="Arial" w:cs="Arial"/>
        </w:rPr>
        <w:t xml:space="preserve"> have full registration with the General Medical Council (GMC a licence to practice and be eligible for inclusion in the GMC Specialist Register. Those applicants trained in the UK should have evidence of higher specialist training leading to Certificate of </w:t>
      </w:r>
      <w:r>
        <w:rPr>
          <w:rFonts w:ascii="Arial" w:hAnsi="Arial" w:cs="Arial"/>
        </w:rPr>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(CESR) or be within 6 months of confirmed entry from the date of interview. Non UK applicants must demonstrate equivalent training.</w:t>
      </w:r>
    </w:p>
    <w:p w:rsidR="007D063C" w:rsidRDefault="007D063C" w:rsidP="00067415">
      <w:pPr>
        <w:jc w:val="both"/>
        <w:rPr>
          <w:rFonts w:ascii="Arial" w:hAnsi="Arial" w:cs="Arial"/>
        </w:rPr>
      </w:pPr>
    </w:p>
    <w:p w:rsidR="007D063C" w:rsidRDefault="007D063C" w:rsidP="00067415">
      <w:pPr>
        <w:jc w:val="both"/>
        <w:rPr>
          <w:rFonts w:ascii="Arial" w:hAnsi="Arial" w:cs="Arial"/>
        </w:rPr>
      </w:pPr>
      <w:r>
        <w:rPr>
          <w:rFonts w:ascii="Arial" w:hAnsi="Arial" w:cs="Arial"/>
        </w:rPr>
        <w:t>If you are unsure of your eligibility to join the Specialty Register then find out more at:-</w:t>
      </w:r>
    </w:p>
    <w:p w:rsidR="007D063C" w:rsidRDefault="007D063C" w:rsidP="00067415">
      <w:pPr>
        <w:jc w:val="both"/>
        <w:rPr>
          <w:rFonts w:ascii="Arial" w:hAnsi="Arial" w:cs="Arial"/>
        </w:rPr>
      </w:pPr>
    </w:p>
    <w:p w:rsidR="007D063C" w:rsidRPr="00067415" w:rsidRDefault="007D063C" w:rsidP="00067415">
      <w:pPr>
        <w:jc w:val="both"/>
        <w:rPr>
          <w:rFonts w:ascii="Arial" w:hAnsi="Arial" w:cs="Arial"/>
          <w:b/>
          <w:color w:val="4A4A4A"/>
        </w:rPr>
      </w:pPr>
      <w:hyperlink r:id="rId21" w:history="1">
        <w:r w:rsidRPr="00C743C7">
          <w:rPr>
            <w:rStyle w:val="Hyperlink"/>
            <w:rFonts w:ascii="Arial" w:hAnsi="Arial" w:cs="Arial"/>
            <w:b/>
          </w:rPr>
          <w:t>https://www.gmc-uk.org/registration-and-licensing/the-medical-register/a-guide-to-the-medical-register/specialist-and-gp-application-types</w:t>
        </w:r>
      </w:hyperlink>
    </w:p>
    <w:p w:rsidR="007D063C" w:rsidRDefault="007D063C" w:rsidP="00067415">
      <w:pPr>
        <w:jc w:val="both"/>
        <w:rPr>
          <w:rFonts w:ascii="Arial" w:hAnsi="Arial" w:cs="Arial"/>
        </w:rPr>
      </w:pPr>
    </w:p>
    <w:p w:rsidR="007D063C" w:rsidRDefault="007D063C" w:rsidP="00067415">
      <w:pPr>
        <w:jc w:val="both"/>
        <w:rPr>
          <w:rFonts w:ascii="Arial" w:hAnsi="Arial" w:cs="Arial"/>
        </w:rPr>
      </w:pPr>
    </w:p>
    <w:p w:rsidR="007D063C" w:rsidRDefault="007D063C" w:rsidP="00067415">
      <w:pPr>
        <w:jc w:val="both"/>
        <w:rPr>
          <w:rFonts w:ascii="Arial" w:hAnsi="Arial" w:cs="Arial"/>
        </w:rPr>
      </w:pPr>
    </w:p>
    <w:p w:rsidR="007D063C" w:rsidRDefault="007D063C" w:rsidP="00067415">
      <w:pPr>
        <w:jc w:val="both"/>
        <w:rPr>
          <w:rFonts w:ascii="Arial" w:hAnsi="Arial" w:cs="Arial"/>
        </w:rPr>
      </w:pPr>
    </w:p>
    <w:p w:rsidR="007D063C" w:rsidRPr="007331FD" w:rsidRDefault="007D063C" w:rsidP="00B95E11">
      <w:pPr>
        <w:rPr>
          <w:rFonts w:ascii="Arial" w:hAnsi="Arial" w:cs="Arial"/>
        </w:rPr>
      </w:pPr>
      <w:r>
        <w:rPr>
          <w:rFonts w:ascii="Arial" w:hAnsi="Arial" w:cs="Arial"/>
        </w:rPr>
        <w:t xml:space="preserve">Additional information for </w:t>
      </w:r>
      <w:r w:rsidRPr="007331FD">
        <w:rPr>
          <w:rFonts w:ascii="Arial" w:hAnsi="Arial" w:cs="Arial"/>
        </w:rPr>
        <w:t>dental appointments</w:t>
      </w:r>
    </w:p>
    <w:p w:rsidR="007D063C" w:rsidRPr="007331FD" w:rsidRDefault="007D063C" w:rsidP="00B95E11">
      <w:pPr>
        <w:rPr>
          <w:rFonts w:ascii="Arial" w:hAnsi="Arial" w:cs="Arial"/>
        </w:rPr>
      </w:pPr>
    </w:p>
    <w:p w:rsidR="007D063C" w:rsidRPr="007331FD" w:rsidRDefault="007D063C"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7D063C" w:rsidRPr="007331FD" w:rsidRDefault="007D063C" w:rsidP="00B95E11">
      <w:pPr>
        <w:rPr>
          <w:rFonts w:ascii="Arial" w:hAnsi="Arial" w:cs="Arial"/>
        </w:rPr>
      </w:pPr>
    </w:p>
    <w:p w:rsidR="007D063C" w:rsidRPr="007331FD" w:rsidRDefault="007D063C" w:rsidP="00B95E11">
      <w:pPr>
        <w:pStyle w:val="ListParagraph"/>
        <w:widowControl/>
        <w:numPr>
          <w:ilvl w:val="0"/>
          <w:numId w:val="18"/>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7D063C" w:rsidRPr="007331FD" w:rsidRDefault="007D063C" w:rsidP="00B95E11">
      <w:pPr>
        <w:pStyle w:val="ListParagraph"/>
        <w:widowControl/>
        <w:numPr>
          <w:ilvl w:val="0"/>
          <w:numId w:val="18"/>
        </w:numPr>
        <w:autoSpaceDE/>
        <w:autoSpaceDN/>
        <w:adjustRightInd/>
        <w:rPr>
          <w:rFonts w:cs="Arial"/>
        </w:rPr>
      </w:pPr>
      <w:r w:rsidRPr="007331FD">
        <w:rPr>
          <w:rFonts w:cs="Arial"/>
        </w:rPr>
        <w:t>Full registration allows a dentist to practice dentistry in the UK without restriction.</w:t>
      </w:r>
    </w:p>
    <w:p w:rsidR="007D063C" w:rsidRPr="007331FD" w:rsidRDefault="007D063C" w:rsidP="00B95E11">
      <w:pPr>
        <w:rPr>
          <w:rFonts w:ascii="Arial" w:hAnsi="Arial" w:cs="Arial"/>
        </w:rPr>
      </w:pPr>
    </w:p>
    <w:p w:rsidR="007D063C" w:rsidRPr="007331FD" w:rsidRDefault="007D063C"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7D063C" w:rsidRPr="007331FD" w:rsidRDefault="007D063C" w:rsidP="00B95E11">
      <w:pPr>
        <w:rPr>
          <w:rFonts w:ascii="Arial" w:hAnsi="Arial" w:cs="Arial"/>
        </w:rPr>
      </w:pPr>
    </w:p>
    <w:p w:rsidR="007D063C" w:rsidRPr="007331FD" w:rsidRDefault="007D063C" w:rsidP="00067415">
      <w:pPr>
        <w:pStyle w:val="ListParagraph"/>
        <w:widowControl/>
        <w:numPr>
          <w:ilvl w:val="0"/>
          <w:numId w:val="19"/>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r:id="rId22" w:history="1">
        <w:r w:rsidRPr="007331FD">
          <w:rPr>
            <w:rStyle w:val="Hyperlink"/>
            <w:rFonts w:cs="Arial"/>
            <w:b/>
          </w:rPr>
          <w:t>https://www.gdc-uk.org/</w:t>
        </w:r>
      </w:hyperlink>
    </w:p>
    <w:p w:rsidR="007D063C" w:rsidRPr="00067415" w:rsidRDefault="007D063C"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3"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r:id="rId24"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7D063C" w:rsidRDefault="007D063C"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7D063C" w:rsidRDefault="007D063C" w:rsidP="00067415">
      <w:pPr>
        <w:tabs>
          <w:tab w:val="left" w:pos="0"/>
        </w:tabs>
        <w:autoSpaceDE w:val="0"/>
        <w:autoSpaceDN w:val="0"/>
        <w:adjustRightInd w:val="0"/>
        <w:jc w:val="both"/>
        <w:rPr>
          <w:rFonts w:ascii="Arial" w:hAnsi="Arial" w:cs="Arial"/>
          <w:color w:val="000000"/>
          <w:lang w:eastAsia="en-US"/>
        </w:rPr>
      </w:pPr>
    </w:p>
    <w:p w:rsidR="007D063C" w:rsidRDefault="007D063C" w:rsidP="00B95E11">
      <w:pPr>
        <w:jc w:val="both"/>
        <w:rPr>
          <w:rFonts w:ascii="Arial" w:hAnsi="Arial" w:cs="Arial"/>
          <w:iCs/>
        </w:rPr>
      </w:pPr>
      <w:r>
        <w:rPr>
          <w:noProof/>
        </w:rPr>
        <w:pict>
          <v:shape id="_x0000_s1038" type="#_x0000_t75" style="position:absolute;left:0;text-align:left;margin-left:-49.1pt;margin-top:36.4pt;width:546.7pt;height:177.8pt;z-index:-251649024;visibility:visible">
            <v:imagedata r:id="rId25" o:title=""/>
          </v:shape>
        </w:pict>
      </w:r>
      <w:r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Pr="00B95E11">
        <w:rPr>
          <w:rFonts w:ascii="Arial" w:hAnsi="Arial" w:cs="Arial"/>
        </w:rPr>
        <w:t xml:space="preserve"> evidence of overseas criminal records check, Occupational Health Check, References (all jobs are only offered following receipt of satisfactory references, covering a </w:t>
      </w:r>
      <w:r>
        <w:rPr>
          <w:rFonts w:ascii="Arial" w:hAnsi="Arial" w:cs="Arial"/>
        </w:rPr>
        <w:t xml:space="preserve">minimum of a </w:t>
      </w:r>
      <w:r w:rsidRPr="00B95E11">
        <w:rPr>
          <w:rFonts w:ascii="Arial" w:hAnsi="Arial" w:cs="Arial"/>
        </w:rPr>
        <w:t>3 year period), Qualifications, Identity and Right to Work in the UK checks, Fitness to Practice &amp; Revalidation</w:t>
      </w:r>
      <w:r>
        <w:rPr>
          <w:rFonts w:ascii="Arial" w:hAnsi="Arial" w:cs="Arial"/>
          <w:color w:val="FF6600"/>
        </w:rPr>
        <w:t>.</w:t>
      </w:r>
    </w:p>
    <w:p w:rsidR="007D063C" w:rsidRDefault="007D063C" w:rsidP="00067415">
      <w:pPr>
        <w:tabs>
          <w:tab w:val="left" w:pos="0"/>
        </w:tabs>
        <w:autoSpaceDE w:val="0"/>
        <w:autoSpaceDN w:val="0"/>
        <w:adjustRightInd w:val="0"/>
        <w:jc w:val="both"/>
        <w:rPr>
          <w:rFonts w:ascii="Arial" w:hAnsi="Arial" w:cs="Arial"/>
          <w:iCs/>
        </w:rPr>
      </w:pPr>
    </w:p>
    <w:p w:rsidR="007D063C" w:rsidRDefault="007D063C" w:rsidP="00067415">
      <w:pPr>
        <w:tabs>
          <w:tab w:val="left" w:pos="0"/>
        </w:tabs>
        <w:autoSpaceDE w:val="0"/>
        <w:autoSpaceDN w:val="0"/>
        <w:adjustRightInd w:val="0"/>
        <w:jc w:val="both"/>
        <w:rPr>
          <w:rFonts w:ascii="Arial" w:hAnsi="Arial" w:cs="Arial"/>
          <w:iCs/>
        </w:rPr>
      </w:pPr>
    </w:p>
    <w:p w:rsidR="007D063C" w:rsidRPr="00067415" w:rsidRDefault="007D063C" w:rsidP="00067415">
      <w:pPr>
        <w:tabs>
          <w:tab w:val="left" w:pos="0"/>
        </w:tabs>
        <w:autoSpaceDE w:val="0"/>
        <w:autoSpaceDN w:val="0"/>
        <w:adjustRightInd w:val="0"/>
        <w:jc w:val="both"/>
        <w:rPr>
          <w:rFonts w:ascii="Arial" w:hAnsi="Arial" w:cs="Arial"/>
          <w:b/>
          <w:iCs/>
        </w:rPr>
      </w:pPr>
      <w:r w:rsidRPr="00067415">
        <w:rPr>
          <w:rFonts w:ascii="Arial" w:hAnsi="Arial" w:cs="Arial"/>
          <w:b/>
          <w:iCs/>
        </w:rPr>
        <w:t>Data Protection Legislation</w:t>
      </w:r>
    </w:p>
    <w:p w:rsidR="007D063C" w:rsidRDefault="007D063C" w:rsidP="00067415">
      <w:pPr>
        <w:tabs>
          <w:tab w:val="left" w:pos="0"/>
        </w:tabs>
        <w:autoSpaceDE w:val="0"/>
        <w:autoSpaceDN w:val="0"/>
        <w:adjustRightInd w:val="0"/>
        <w:jc w:val="both"/>
        <w:rPr>
          <w:rFonts w:ascii="Arial" w:hAnsi="Arial" w:cs="Arial"/>
          <w:iCs/>
        </w:rPr>
      </w:pPr>
    </w:p>
    <w:p w:rsidR="007D063C" w:rsidRPr="00067415" w:rsidRDefault="007D063C"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7D063C" w:rsidRDefault="007D063C" w:rsidP="00067415">
      <w:pPr>
        <w:jc w:val="both"/>
        <w:rPr>
          <w:rFonts w:ascii="Arial" w:hAnsi="Arial" w:cs="Arial"/>
        </w:rPr>
      </w:pPr>
      <w:r>
        <w:rPr>
          <w:rFonts w:ascii="Arial" w:hAnsi="Arial" w:cs="Arial"/>
        </w:rPr>
        <w:br w:type="page"/>
      </w:r>
    </w:p>
    <w:p w:rsidR="007D063C" w:rsidRDefault="007D063C" w:rsidP="00067415">
      <w:pPr>
        <w:jc w:val="both"/>
        <w:rPr>
          <w:rFonts w:ascii="Arial" w:hAnsi="Arial" w:cs="Arial"/>
        </w:rPr>
      </w:pPr>
    </w:p>
    <w:p w:rsidR="007D063C" w:rsidRPr="00D52253" w:rsidRDefault="007D063C"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7D063C" w:rsidRDefault="007D063C"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Consultant Appointment</w:t>
      </w:r>
    </w:p>
    <w:p w:rsidR="007D063C" w:rsidRDefault="007D063C" w:rsidP="00067415">
      <w:pPr>
        <w:kinsoku w:val="0"/>
        <w:overflowPunct w:val="0"/>
        <w:jc w:val="both"/>
        <w:rPr>
          <w:rFonts w:ascii="Arial" w:hAnsi="Arial" w:cs="Arial"/>
          <w:b/>
          <w:bCs/>
          <w:color w:val="002060"/>
          <w:sz w:val="32"/>
        </w:rPr>
      </w:pPr>
      <w:r>
        <w:rPr>
          <w:rFonts w:ascii="Arial" w:hAnsi="Arial" w:cs="Arial"/>
          <w:b/>
          <w:bCs/>
          <w:color w:val="002060"/>
          <w:sz w:val="32"/>
          <w:szCs w:val="32"/>
        </w:rPr>
        <w:t>Terms and Conditions</w:t>
      </w:r>
    </w:p>
    <w:p w:rsidR="007D063C" w:rsidRDefault="007D063C" w:rsidP="00067415">
      <w:pPr>
        <w:jc w:val="both"/>
        <w:rPr>
          <w:rFonts w:ascii="Arial" w:hAnsi="Arial" w:cs="Arial"/>
        </w:rPr>
      </w:pPr>
    </w:p>
    <w:p w:rsidR="007D063C" w:rsidRPr="00067415" w:rsidRDefault="007D063C" w:rsidP="00067415">
      <w:pPr>
        <w:jc w:val="both"/>
        <w:rPr>
          <w:rFonts w:ascii="Arial" w:hAnsi="Arial" w:cs="Arial"/>
          <w:b/>
          <w:iCs/>
        </w:rPr>
      </w:pPr>
      <w:r>
        <w:rPr>
          <w:noProof/>
        </w:rPr>
        <w:pict>
          <v:shape id="_x0000_s1039" type="#_x0000_t75" style="position:absolute;left:0;text-align:left;margin-left:-45.1pt;margin-top:293.6pt;width:546.7pt;height:177.8pt;z-index:-251650048;visibility:visible">
            <v:imagedata r:id="rId26" o:title=""/>
          </v:shape>
        </w:pict>
      </w:r>
      <w:r w:rsidRPr="00067415">
        <w:rPr>
          <w:rFonts w:ascii="Arial" w:hAnsi="Arial" w:cs="Arial"/>
          <w:color w:val="000000"/>
        </w:rPr>
        <w:t xml:space="preserve">Terms and Conditions of Service are those determined by the Terms and Conditions of the New Consultant Grade (Scotland) as amended from time to time. </w:t>
      </w:r>
      <w:r w:rsidRPr="00067415">
        <w:rPr>
          <w:rFonts w:ascii="Arial" w:hAnsi="Arial" w:cs="Arial"/>
          <w:iCs/>
        </w:rPr>
        <w:t>For an overview of the terms and conditions visit</w:t>
      </w:r>
      <w:r w:rsidRPr="00067415">
        <w:rPr>
          <w:rFonts w:ascii="Arial" w:hAnsi="Arial" w:cs="Arial"/>
          <w:b/>
          <w:iCs/>
        </w:rPr>
        <w:t xml:space="preserve"> </w:t>
      </w:r>
      <w:hyperlink r:id="rId27" w:history="1">
        <w:r w:rsidRPr="00067415">
          <w:rPr>
            <w:rStyle w:val="Hyperlink"/>
            <w:rFonts w:ascii="Arial" w:hAnsi="Arial" w:cs="Arial"/>
            <w:b/>
            <w:iCs/>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7D063C" w:rsidRPr="00067415" w:rsidTr="00067415">
        <w:tc>
          <w:tcPr>
            <w:tcW w:w="2880" w:type="dxa"/>
          </w:tcPr>
          <w:p w:rsidR="007D063C" w:rsidRPr="00067415" w:rsidRDefault="007D063C" w:rsidP="00067415">
            <w:pPr>
              <w:rPr>
                <w:rFonts w:ascii="Arial" w:hAnsi="Arial" w:cs="Arial"/>
              </w:rPr>
            </w:pPr>
          </w:p>
          <w:p w:rsidR="007D063C" w:rsidRPr="00067415" w:rsidRDefault="007D063C" w:rsidP="00067415">
            <w:pPr>
              <w:rPr>
                <w:rFonts w:ascii="Arial" w:hAnsi="Arial" w:cs="Arial"/>
                <w:b/>
              </w:rPr>
            </w:pPr>
            <w:r w:rsidRPr="00067415">
              <w:rPr>
                <w:rFonts w:ascii="Arial" w:hAnsi="Arial" w:cs="Arial"/>
                <w:b/>
              </w:rPr>
              <w:t>TYPE OF CONTRACT</w:t>
            </w:r>
          </w:p>
        </w:tc>
        <w:tc>
          <w:tcPr>
            <w:tcW w:w="7200" w:type="dxa"/>
          </w:tcPr>
          <w:p w:rsidR="007D063C" w:rsidRPr="00067415" w:rsidRDefault="007D063C" w:rsidP="00067415">
            <w:pPr>
              <w:rPr>
                <w:rFonts w:ascii="Arial" w:hAnsi="Arial" w:cs="Arial"/>
              </w:rPr>
            </w:pPr>
          </w:p>
          <w:p w:rsidR="007D063C" w:rsidRPr="00067415" w:rsidRDefault="007D063C" w:rsidP="000B60E1">
            <w:pPr>
              <w:rPr>
                <w:rFonts w:ascii="Arial" w:hAnsi="Arial" w:cs="Arial"/>
              </w:rPr>
            </w:pPr>
            <w:r>
              <w:rPr>
                <w:rFonts w:ascii="Arial" w:hAnsi="Arial" w:cs="Arial"/>
              </w:rPr>
              <w:t>Permanent</w:t>
            </w:r>
          </w:p>
        </w:tc>
      </w:tr>
      <w:tr w:rsidR="007D063C" w:rsidRPr="00067415" w:rsidTr="00067415">
        <w:tc>
          <w:tcPr>
            <w:tcW w:w="2880" w:type="dxa"/>
          </w:tcPr>
          <w:p w:rsidR="007D063C" w:rsidRPr="00067415" w:rsidRDefault="007D063C" w:rsidP="00067415">
            <w:pPr>
              <w:rPr>
                <w:rFonts w:ascii="Arial" w:hAnsi="Arial" w:cs="Arial"/>
              </w:rPr>
            </w:pPr>
          </w:p>
          <w:p w:rsidR="007D063C" w:rsidRPr="00067415" w:rsidRDefault="007D063C" w:rsidP="00067415">
            <w:pPr>
              <w:rPr>
                <w:rFonts w:ascii="Arial" w:hAnsi="Arial" w:cs="Arial"/>
                <w:b/>
              </w:rPr>
            </w:pPr>
            <w:r w:rsidRPr="00067415">
              <w:rPr>
                <w:rFonts w:ascii="Arial" w:hAnsi="Arial" w:cs="Arial"/>
                <w:b/>
              </w:rPr>
              <w:t>GRADE AND SALARY</w:t>
            </w:r>
          </w:p>
          <w:p w:rsidR="007D063C" w:rsidRPr="00067415" w:rsidRDefault="007D063C" w:rsidP="00067415">
            <w:pPr>
              <w:rPr>
                <w:rFonts w:ascii="Arial" w:hAnsi="Arial" w:cs="Arial"/>
              </w:rPr>
            </w:pPr>
          </w:p>
        </w:tc>
        <w:tc>
          <w:tcPr>
            <w:tcW w:w="7200" w:type="dxa"/>
          </w:tcPr>
          <w:p w:rsidR="007D063C" w:rsidRPr="00067415" w:rsidRDefault="007D063C" w:rsidP="00067415">
            <w:pPr>
              <w:rPr>
                <w:rFonts w:ascii="Arial" w:hAnsi="Arial" w:cs="Arial"/>
              </w:rPr>
            </w:pPr>
          </w:p>
          <w:p w:rsidR="007D063C" w:rsidRDefault="007D063C" w:rsidP="00067415">
            <w:pPr>
              <w:rPr>
                <w:rFonts w:ascii="Arial" w:hAnsi="Arial" w:cs="Arial"/>
                <w:noProof/>
              </w:rPr>
            </w:pPr>
            <w:r>
              <w:rPr>
                <w:rFonts w:ascii="Arial" w:hAnsi="Arial" w:cs="Arial"/>
                <w:noProof/>
              </w:rPr>
              <w:t>Consultant</w:t>
            </w:r>
          </w:p>
          <w:p w:rsidR="007D063C" w:rsidRPr="00067415" w:rsidRDefault="007D063C" w:rsidP="00067415">
            <w:pPr>
              <w:rPr>
                <w:rFonts w:ascii="Arial" w:hAnsi="Arial" w:cs="Arial"/>
                <w:noProof/>
              </w:rPr>
            </w:pPr>
          </w:p>
          <w:p w:rsidR="007D063C" w:rsidRDefault="007D063C" w:rsidP="00067415">
            <w:pPr>
              <w:rPr>
                <w:rFonts w:ascii="Arial" w:hAnsi="Arial" w:cs="Arial"/>
              </w:rPr>
            </w:pPr>
            <w:r>
              <w:rPr>
                <w:rFonts w:ascii="Arial" w:hAnsi="Arial" w:cs="Arial"/>
              </w:rPr>
              <w:t>The whole-</w:t>
            </w:r>
            <w:r w:rsidRPr="00067415">
              <w:rPr>
                <w:rFonts w:ascii="Arial" w:hAnsi="Arial" w:cs="Arial"/>
              </w:rPr>
              <w:t>time salary</w:t>
            </w:r>
            <w:r>
              <w:rPr>
                <w:rFonts w:ascii="Arial" w:hAnsi="Arial" w:cs="Arial"/>
              </w:rPr>
              <w:t xml:space="preserve"> will be a starting salary of:-</w:t>
            </w:r>
          </w:p>
          <w:p w:rsidR="007D063C" w:rsidRDefault="007D063C" w:rsidP="00067415">
            <w:pPr>
              <w:rPr>
                <w:rFonts w:ascii="Arial" w:hAnsi="Arial" w:cs="Arial"/>
              </w:rPr>
            </w:pPr>
            <w:r>
              <w:rPr>
                <w:rFonts w:ascii="Arial" w:hAnsi="Arial" w:cs="Arial"/>
              </w:rPr>
              <w:t xml:space="preserve"> £82,669</w:t>
            </w:r>
            <w:r w:rsidRPr="00067415">
              <w:rPr>
                <w:rFonts w:ascii="Arial" w:hAnsi="Arial" w:cs="Arial"/>
                <w:noProof/>
              </w:rPr>
              <w:t xml:space="preserve"> to  £10</w:t>
            </w:r>
            <w:r>
              <w:rPr>
                <w:rFonts w:ascii="Arial" w:hAnsi="Arial" w:cs="Arial"/>
                <w:noProof/>
              </w:rPr>
              <w:t>9,849</w:t>
            </w:r>
            <w:r w:rsidRPr="00067415">
              <w:rPr>
                <w:rFonts w:ascii="Arial" w:hAnsi="Arial" w:cs="Arial"/>
                <w:noProof/>
              </w:rPr>
              <w:t xml:space="preserve"> per</w:t>
            </w:r>
            <w:r w:rsidRPr="00067415">
              <w:rPr>
                <w:rFonts w:ascii="Arial" w:hAnsi="Arial" w:cs="Arial"/>
              </w:rPr>
              <w:t xml:space="preserve"> annum (pro rata if applicable) </w:t>
            </w:r>
          </w:p>
          <w:p w:rsidR="007D063C" w:rsidRDefault="007D063C" w:rsidP="00067415">
            <w:pPr>
              <w:rPr>
                <w:rFonts w:ascii="Arial" w:hAnsi="Arial" w:cs="Arial"/>
              </w:rPr>
            </w:pPr>
          </w:p>
          <w:p w:rsidR="007D063C" w:rsidRPr="00067415" w:rsidRDefault="007D063C" w:rsidP="00067415">
            <w:pPr>
              <w:rPr>
                <w:rFonts w:ascii="Arial" w:hAnsi="Arial" w:cs="Arial"/>
              </w:rPr>
            </w:pPr>
            <w:r>
              <w:rPr>
                <w:rFonts w:ascii="Arial" w:hAnsi="Arial" w:cs="Arial"/>
              </w:rPr>
              <w:t>P</w:t>
            </w:r>
            <w:r w:rsidRPr="00067415">
              <w:rPr>
                <w:rFonts w:ascii="Arial" w:hAnsi="Arial" w:cs="Arial"/>
              </w:rPr>
              <w:t xml:space="preserve">rogression of salary is related to experience.  </w:t>
            </w:r>
          </w:p>
          <w:p w:rsidR="007D063C" w:rsidRPr="00067415" w:rsidRDefault="007D063C" w:rsidP="00067415">
            <w:pPr>
              <w:rPr>
                <w:rFonts w:ascii="Arial" w:hAnsi="Arial" w:cs="Arial"/>
              </w:rPr>
            </w:pPr>
          </w:p>
          <w:p w:rsidR="007D063C" w:rsidRPr="00067415" w:rsidRDefault="007D063C" w:rsidP="00067415">
            <w:pPr>
              <w:jc w:val="both"/>
              <w:rPr>
                <w:rFonts w:ascii="Arial" w:hAnsi="Arial" w:cs="Arial"/>
              </w:rPr>
            </w:pPr>
            <w:r w:rsidRPr="00067415">
              <w:rPr>
                <w:rFonts w:ascii="Arial" w:hAnsi="Arial" w:cs="Arial"/>
              </w:rPr>
              <w:t>New Entrants to the NHS will normally commence on the minimum point of the salary scale, (dependent on qualifications and experience). Salary is paid monthly by Bank Credit Transfer.</w:t>
            </w:r>
          </w:p>
          <w:p w:rsidR="007D063C" w:rsidRPr="00067415" w:rsidRDefault="007D063C" w:rsidP="00067415">
            <w:pPr>
              <w:rPr>
                <w:rFonts w:ascii="Arial" w:hAnsi="Arial" w:cs="Arial"/>
              </w:rPr>
            </w:pPr>
          </w:p>
        </w:tc>
      </w:tr>
      <w:tr w:rsidR="007D063C" w:rsidRPr="00067415" w:rsidTr="00067415">
        <w:tc>
          <w:tcPr>
            <w:tcW w:w="2880" w:type="dxa"/>
          </w:tcPr>
          <w:p w:rsidR="007D063C" w:rsidRPr="00067415" w:rsidRDefault="007D063C" w:rsidP="00067415">
            <w:pPr>
              <w:rPr>
                <w:rFonts w:ascii="Arial" w:hAnsi="Arial" w:cs="Arial"/>
              </w:rPr>
            </w:pPr>
          </w:p>
          <w:p w:rsidR="007D063C" w:rsidRPr="00067415" w:rsidRDefault="007D063C" w:rsidP="00067415">
            <w:pPr>
              <w:rPr>
                <w:rFonts w:ascii="Arial" w:hAnsi="Arial" w:cs="Arial"/>
                <w:b/>
              </w:rPr>
            </w:pPr>
            <w:r w:rsidRPr="00067415">
              <w:rPr>
                <w:rFonts w:ascii="Arial" w:hAnsi="Arial" w:cs="Arial"/>
                <w:b/>
              </w:rPr>
              <w:t xml:space="preserve">HOURS OF WORK </w:t>
            </w:r>
          </w:p>
        </w:tc>
        <w:tc>
          <w:tcPr>
            <w:tcW w:w="7200" w:type="dxa"/>
          </w:tcPr>
          <w:p w:rsidR="007D063C" w:rsidRPr="00067415" w:rsidRDefault="007D063C" w:rsidP="00067415">
            <w:pPr>
              <w:jc w:val="both"/>
              <w:rPr>
                <w:rFonts w:ascii="Arial" w:hAnsi="Arial" w:cs="Arial"/>
              </w:rPr>
            </w:pPr>
          </w:p>
          <w:p w:rsidR="007D063C" w:rsidRPr="00067415" w:rsidRDefault="007D063C" w:rsidP="00067415">
            <w:pPr>
              <w:jc w:val="both"/>
              <w:rPr>
                <w:rFonts w:ascii="Arial" w:hAnsi="Arial" w:cs="Arial"/>
                <w:noProof/>
              </w:rPr>
            </w:pPr>
            <w:r w:rsidRPr="00067415">
              <w:rPr>
                <w:rFonts w:ascii="Arial" w:hAnsi="Arial" w:cs="Arial"/>
                <w:noProof/>
              </w:rPr>
              <w:t xml:space="preserve">Full Time 40.00 ( pro rata if applicable ) </w:t>
            </w:r>
          </w:p>
          <w:p w:rsidR="007D063C" w:rsidRPr="00067415" w:rsidRDefault="007D063C" w:rsidP="00067415">
            <w:pPr>
              <w:jc w:val="both"/>
              <w:rPr>
                <w:rFonts w:ascii="Arial" w:hAnsi="Arial" w:cs="Arial"/>
              </w:rPr>
            </w:pPr>
          </w:p>
        </w:tc>
      </w:tr>
      <w:tr w:rsidR="007D063C" w:rsidRPr="00067415" w:rsidTr="00067415">
        <w:tc>
          <w:tcPr>
            <w:tcW w:w="2880" w:type="dxa"/>
          </w:tcPr>
          <w:p w:rsidR="007D063C" w:rsidRPr="00067415" w:rsidRDefault="007D063C" w:rsidP="00067415">
            <w:pPr>
              <w:rPr>
                <w:rFonts w:ascii="Arial" w:hAnsi="Arial" w:cs="Arial"/>
                <w:b/>
              </w:rPr>
            </w:pPr>
          </w:p>
          <w:p w:rsidR="007D063C" w:rsidRPr="00067415" w:rsidRDefault="007D063C" w:rsidP="00067415">
            <w:pPr>
              <w:rPr>
                <w:rFonts w:ascii="Arial" w:hAnsi="Arial" w:cs="Arial"/>
                <w:b/>
              </w:rPr>
            </w:pPr>
            <w:r w:rsidRPr="00067415">
              <w:rPr>
                <w:rFonts w:ascii="Arial" w:hAnsi="Arial" w:cs="Arial"/>
                <w:b/>
              </w:rPr>
              <w:t>SUPERANNUATION</w:t>
            </w:r>
          </w:p>
          <w:p w:rsidR="007D063C" w:rsidRPr="00067415" w:rsidRDefault="007D063C" w:rsidP="00067415">
            <w:pPr>
              <w:rPr>
                <w:rFonts w:ascii="Arial" w:hAnsi="Arial" w:cs="Arial"/>
                <w:b/>
              </w:rPr>
            </w:pPr>
          </w:p>
        </w:tc>
        <w:tc>
          <w:tcPr>
            <w:tcW w:w="7200" w:type="dxa"/>
          </w:tcPr>
          <w:p w:rsidR="007D063C" w:rsidRPr="00067415" w:rsidRDefault="007D063C" w:rsidP="00067415">
            <w:pPr>
              <w:jc w:val="both"/>
              <w:rPr>
                <w:rFonts w:ascii="Arial" w:hAnsi="Arial" w:cs="Arial"/>
              </w:rPr>
            </w:pPr>
          </w:p>
          <w:p w:rsidR="007D063C" w:rsidRPr="00067415" w:rsidRDefault="007D063C" w:rsidP="00067415">
            <w:pPr>
              <w:jc w:val="both"/>
              <w:rPr>
                <w:rFonts w:ascii="Arial" w:hAnsi="Arial" w:cs="Arial"/>
              </w:rPr>
            </w:pPr>
            <w:r w:rsidRPr="00067415">
              <w:rPr>
                <w:rFonts w:ascii="Arial" w:hAnsi="Arial" w:cs="Arial"/>
              </w:rPr>
              <w:t>New entrants to NHS Greater Glasgow and Clyde who are aged sixteen but under seventy five will be enrolled automatically into membership of the NHS Pension Scheme.  Should you choose to "opt out" arrangements can be made to do this via:</w:t>
            </w:r>
            <w:r w:rsidRPr="00067415">
              <w:rPr>
                <w:rFonts w:ascii="Arial" w:hAnsi="Arial" w:cs="Arial"/>
                <w:color w:val="000080"/>
              </w:rPr>
              <w:t xml:space="preserve"> </w:t>
            </w:r>
            <w:hyperlink r:id="rId28" w:tooltip="http://www.sppa.gov.uk/" w:history="1">
              <w:r w:rsidRPr="00067415">
                <w:rPr>
                  <w:rStyle w:val="Hyperlink"/>
                  <w:rFonts w:ascii="Arial" w:hAnsi="Arial" w:cs="Arial"/>
                </w:rPr>
                <w:t>www.sppa.gov.uk</w:t>
              </w:r>
            </w:hyperlink>
            <w:r w:rsidRPr="00067415">
              <w:rPr>
                <w:rFonts w:ascii="Arial" w:hAnsi="Arial" w:cs="Arial"/>
              </w:rPr>
              <w:t xml:space="preserve"> </w:t>
            </w:r>
          </w:p>
          <w:p w:rsidR="007D063C" w:rsidRPr="00067415" w:rsidRDefault="007D063C" w:rsidP="00067415">
            <w:pPr>
              <w:jc w:val="both"/>
              <w:rPr>
                <w:rFonts w:ascii="Arial" w:hAnsi="Arial" w:cs="Arial"/>
              </w:rPr>
            </w:pPr>
          </w:p>
        </w:tc>
      </w:tr>
      <w:tr w:rsidR="007D063C" w:rsidRPr="00067415" w:rsidTr="00067415">
        <w:tc>
          <w:tcPr>
            <w:tcW w:w="2880" w:type="dxa"/>
          </w:tcPr>
          <w:p w:rsidR="007D063C" w:rsidRPr="00067415" w:rsidRDefault="007D063C" w:rsidP="00067415">
            <w:pPr>
              <w:rPr>
                <w:rFonts w:ascii="Arial" w:hAnsi="Arial" w:cs="Arial"/>
              </w:rPr>
            </w:pPr>
          </w:p>
          <w:p w:rsidR="007D063C" w:rsidRPr="00067415" w:rsidRDefault="007D063C" w:rsidP="00067415">
            <w:pPr>
              <w:rPr>
                <w:rFonts w:ascii="Arial" w:hAnsi="Arial" w:cs="Arial"/>
                <w:b/>
              </w:rPr>
            </w:pPr>
            <w:r w:rsidRPr="00067415">
              <w:rPr>
                <w:rFonts w:ascii="Arial" w:hAnsi="Arial" w:cs="Arial"/>
                <w:b/>
              </w:rPr>
              <w:t>REMOVAL EXPENSES</w:t>
            </w:r>
          </w:p>
          <w:p w:rsidR="007D063C" w:rsidRPr="00067415" w:rsidRDefault="007D063C" w:rsidP="00067415">
            <w:pPr>
              <w:rPr>
                <w:rFonts w:ascii="Arial" w:hAnsi="Arial" w:cs="Arial"/>
              </w:rPr>
            </w:pPr>
          </w:p>
        </w:tc>
        <w:tc>
          <w:tcPr>
            <w:tcW w:w="7200" w:type="dxa"/>
          </w:tcPr>
          <w:p w:rsidR="007D063C" w:rsidRPr="00067415" w:rsidRDefault="007D063C" w:rsidP="00067415">
            <w:pPr>
              <w:rPr>
                <w:rFonts w:ascii="Arial" w:hAnsi="Arial" w:cs="Arial"/>
              </w:rPr>
            </w:pPr>
          </w:p>
          <w:p w:rsidR="007D063C" w:rsidRPr="00067415" w:rsidRDefault="007D063C" w:rsidP="00067415">
            <w:pPr>
              <w:jc w:val="both"/>
              <w:rPr>
                <w:rFonts w:ascii="Arial" w:hAnsi="Arial" w:cs="Arial"/>
              </w:rPr>
            </w:pPr>
            <w:r w:rsidRPr="00067415">
              <w:rPr>
                <w:rFonts w:ascii="Arial" w:hAnsi="Arial" w:cs="Arial"/>
              </w:rPr>
              <w:t xml:space="preserve">Assistance with removal and associated expenses may be given and would be discussed and agreed prior to appointment.   </w:t>
            </w:r>
          </w:p>
          <w:p w:rsidR="007D063C" w:rsidRPr="00067415" w:rsidRDefault="007D063C" w:rsidP="00067415">
            <w:pPr>
              <w:rPr>
                <w:rFonts w:ascii="Arial" w:hAnsi="Arial" w:cs="Arial"/>
              </w:rPr>
            </w:pPr>
          </w:p>
        </w:tc>
      </w:tr>
      <w:tr w:rsidR="007D063C" w:rsidRPr="00067415" w:rsidTr="00067415">
        <w:tc>
          <w:tcPr>
            <w:tcW w:w="2880" w:type="dxa"/>
          </w:tcPr>
          <w:p w:rsidR="007D063C" w:rsidRPr="00067415" w:rsidRDefault="007D063C" w:rsidP="00067415">
            <w:pPr>
              <w:rPr>
                <w:rFonts w:ascii="Arial" w:hAnsi="Arial" w:cs="Arial"/>
              </w:rPr>
            </w:pPr>
          </w:p>
          <w:p w:rsidR="007D063C" w:rsidRPr="00067415" w:rsidRDefault="007D063C" w:rsidP="00067415">
            <w:pPr>
              <w:rPr>
                <w:rFonts w:ascii="Arial" w:hAnsi="Arial" w:cs="Arial"/>
                <w:b/>
              </w:rPr>
            </w:pPr>
            <w:r w:rsidRPr="00067415">
              <w:rPr>
                <w:rFonts w:ascii="Arial" w:hAnsi="Arial" w:cs="Arial"/>
                <w:b/>
              </w:rPr>
              <w:t>EXPENSES OF CANDIDATES FOR APPOINTMENT</w:t>
            </w:r>
          </w:p>
          <w:p w:rsidR="007D063C" w:rsidRPr="00067415" w:rsidRDefault="007D063C" w:rsidP="00067415">
            <w:pPr>
              <w:rPr>
                <w:rFonts w:ascii="Arial" w:hAnsi="Arial" w:cs="Arial"/>
                <w:b/>
              </w:rPr>
            </w:pPr>
          </w:p>
        </w:tc>
        <w:tc>
          <w:tcPr>
            <w:tcW w:w="7200" w:type="dxa"/>
          </w:tcPr>
          <w:p w:rsidR="007D063C" w:rsidRPr="00067415" w:rsidRDefault="007D063C" w:rsidP="00067415">
            <w:pPr>
              <w:rPr>
                <w:rFonts w:ascii="Arial" w:hAnsi="Arial" w:cs="Arial"/>
              </w:rPr>
            </w:pPr>
          </w:p>
          <w:p w:rsidR="007D063C" w:rsidRPr="00067415" w:rsidRDefault="007D063C" w:rsidP="00067415">
            <w:pPr>
              <w:jc w:val="both"/>
              <w:rPr>
                <w:rFonts w:ascii="Arial" w:hAnsi="Arial" w:cs="Arial"/>
              </w:rPr>
            </w:pPr>
            <w:r w:rsidRPr="00067415">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7D063C" w:rsidRPr="00067415" w:rsidRDefault="007D063C" w:rsidP="00067415">
            <w:pPr>
              <w:rPr>
                <w:rFonts w:ascii="Arial" w:hAnsi="Arial" w:cs="Arial"/>
              </w:rPr>
            </w:pPr>
          </w:p>
        </w:tc>
      </w:tr>
      <w:tr w:rsidR="007D063C" w:rsidRPr="00067415" w:rsidTr="00067415">
        <w:tc>
          <w:tcPr>
            <w:tcW w:w="2880" w:type="dxa"/>
          </w:tcPr>
          <w:p w:rsidR="007D063C" w:rsidRPr="00067415" w:rsidRDefault="007D063C" w:rsidP="00067415">
            <w:pPr>
              <w:rPr>
                <w:rFonts w:ascii="Arial" w:hAnsi="Arial" w:cs="Arial"/>
              </w:rPr>
            </w:pPr>
          </w:p>
          <w:p w:rsidR="007D063C" w:rsidRPr="00067415" w:rsidRDefault="007D063C" w:rsidP="00067415">
            <w:pPr>
              <w:rPr>
                <w:rFonts w:ascii="Arial" w:hAnsi="Arial" w:cs="Arial"/>
                <w:b/>
              </w:rPr>
            </w:pPr>
            <w:r w:rsidRPr="00067415">
              <w:rPr>
                <w:rFonts w:ascii="Arial" w:hAnsi="Arial" w:cs="Arial"/>
                <w:b/>
              </w:rPr>
              <w:t>SMOKEFREE POLICY</w:t>
            </w:r>
          </w:p>
        </w:tc>
        <w:tc>
          <w:tcPr>
            <w:tcW w:w="7200" w:type="dxa"/>
          </w:tcPr>
          <w:p w:rsidR="007D063C" w:rsidRPr="00067415" w:rsidRDefault="007D063C" w:rsidP="00067415">
            <w:pPr>
              <w:rPr>
                <w:rFonts w:ascii="Arial" w:hAnsi="Arial" w:cs="Arial"/>
              </w:rPr>
            </w:pPr>
          </w:p>
          <w:p w:rsidR="007D063C" w:rsidRDefault="007D063C" w:rsidP="00791C81">
            <w:pPr>
              <w:jc w:val="both"/>
              <w:rPr>
                <w:rFonts w:ascii="Arial" w:hAnsi="Arial" w:cs="Arial"/>
              </w:rPr>
            </w:pPr>
            <w:r w:rsidRPr="00067415">
              <w:rPr>
                <w:rFonts w:ascii="Arial" w:hAnsi="Arial" w:cs="Arial"/>
              </w:rPr>
              <w:t>NHS Greater Glasgow and Clyde operate a No Smoking Policy in all premises and grounds.</w:t>
            </w:r>
          </w:p>
          <w:p w:rsidR="007D063C" w:rsidRDefault="007D063C" w:rsidP="00067415">
            <w:pPr>
              <w:rPr>
                <w:rFonts w:ascii="Arial" w:hAnsi="Arial" w:cs="Arial"/>
              </w:rPr>
            </w:pPr>
          </w:p>
          <w:p w:rsidR="007D063C" w:rsidRDefault="007D063C" w:rsidP="00067415">
            <w:pPr>
              <w:rPr>
                <w:rFonts w:ascii="Arial" w:hAnsi="Arial" w:cs="Arial"/>
              </w:rPr>
            </w:pPr>
          </w:p>
          <w:p w:rsidR="007D063C" w:rsidRDefault="007D063C" w:rsidP="00067415">
            <w:pPr>
              <w:rPr>
                <w:rFonts w:ascii="Arial" w:hAnsi="Arial" w:cs="Arial"/>
              </w:rPr>
            </w:pPr>
          </w:p>
          <w:p w:rsidR="007D063C" w:rsidRPr="00067415" w:rsidRDefault="007D063C" w:rsidP="00067415">
            <w:pPr>
              <w:rPr>
                <w:rFonts w:ascii="Arial" w:hAnsi="Arial" w:cs="Arial"/>
              </w:rPr>
            </w:pPr>
          </w:p>
        </w:tc>
      </w:tr>
      <w:tr w:rsidR="007D063C" w:rsidRPr="00067415" w:rsidTr="00067415">
        <w:tc>
          <w:tcPr>
            <w:tcW w:w="2880" w:type="dxa"/>
          </w:tcPr>
          <w:p w:rsidR="007D063C" w:rsidRPr="00067415" w:rsidRDefault="007D063C" w:rsidP="00067415">
            <w:pPr>
              <w:rPr>
                <w:rFonts w:ascii="Arial" w:hAnsi="Arial" w:cs="Arial"/>
              </w:rPr>
            </w:pPr>
          </w:p>
          <w:p w:rsidR="007D063C" w:rsidRPr="00067415" w:rsidRDefault="007D063C" w:rsidP="00067415">
            <w:pPr>
              <w:rPr>
                <w:rFonts w:ascii="Arial" w:hAnsi="Arial" w:cs="Arial"/>
              </w:rPr>
            </w:pPr>
          </w:p>
          <w:p w:rsidR="007D063C" w:rsidRPr="00067415" w:rsidRDefault="007D063C" w:rsidP="00067415">
            <w:pPr>
              <w:rPr>
                <w:rFonts w:ascii="Arial" w:hAnsi="Arial" w:cs="Arial"/>
                <w:b/>
              </w:rPr>
            </w:pPr>
            <w:r w:rsidRPr="00067415">
              <w:rPr>
                <w:rFonts w:ascii="Arial" w:hAnsi="Arial" w:cs="Arial"/>
                <w:b/>
              </w:rPr>
              <w:t>DISCLOSURE SCOTLAND</w:t>
            </w:r>
          </w:p>
        </w:tc>
        <w:tc>
          <w:tcPr>
            <w:tcW w:w="7200" w:type="dxa"/>
          </w:tcPr>
          <w:p w:rsidR="007D063C" w:rsidRPr="00067415" w:rsidRDefault="007D063C" w:rsidP="00067415">
            <w:pPr>
              <w:rPr>
                <w:rFonts w:ascii="Arial" w:hAnsi="Arial" w:cs="Arial"/>
              </w:rPr>
            </w:pPr>
          </w:p>
          <w:p w:rsidR="007D063C" w:rsidRPr="00067415" w:rsidRDefault="007D063C" w:rsidP="00656132">
            <w:pPr>
              <w:jc w:val="both"/>
              <w:rPr>
                <w:rFonts w:ascii="Arial" w:hAnsi="Arial" w:cs="Arial"/>
              </w:rPr>
            </w:pPr>
            <w:r w:rsidRPr="00067415">
              <w:rPr>
                <w:rFonts w:ascii="Arial" w:hAnsi="Arial" w:cs="Arial"/>
              </w:rPr>
              <w:t>This post is considered to be in the category of “Regulated Work” and therefore requires a Disclosure Scotland Protection of Vulnerable Groups Scheme (PVG) Membership.</w:t>
            </w:r>
          </w:p>
        </w:tc>
      </w:tr>
      <w:tr w:rsidR="007D063C" w:rsidRPr="00067415" w:rsidTr="00067415">
        <w:tc>
          <w:tcPr>
            <w:tcW w:w="2880" w:type="dxa"/>
          </w:tcPr>
          <w:p w:rsidR="007D063C" w:rsidRPr="00067415" w:rsidRDefault="007D063C" w:rsidP="00067415">
            <w:pPr>
              <w:rPr>
                <w:rFonts w:ascii="Arial" w:hAnsi="Arial" w:cs="Arial"/>
              </w:rPr>
            </w:pPr>
          </w:p>
          <w:p w:rsidR="007D063C" w:rsidRPr="00067415" w:rsidRDefault="007D063C" w:rsidP="00067415">
            <w:pPr>
              <w:rPr>
                <w:rFonts w:ascii="Arial" w:hAnsi="Arial" w:cs="Arial"/>
                <w:b/>
              </w:rPr>
            </w:pPr>
            <w:r w:rsidRPr="00067415">
              <w:rPr>
                <w:rFonts w:ascii="Arial" w:hAnsi="Arial" w:cs="Arial"/>
                <w:b/>
              </w:rPr>
              <w:t>CONFIRMATION OF ELIGIBILITY TO WORK IN THE UK</w:t>
            </w:r>
          </w:p>
          <w:p w:rsidR="007D063C" w:rsidRPr="00067415" w:rsidRDefault="007D063C" w:rsidP="00067415">
            <w:pPr>
              <w:rPr>
                <w:rFonts w:ascii="Arial" w:hAnsi="Arial" w:cs="Arial"/>
              </w:rPr>
            </w:pPr>
          </w:p>
        </w:tc>
        <w:tc>
          <w:tcPr>
            <w:tcW w:w="7200" w:type="dxa"/>
          </w:tcPr>
          <w:p w:rsidR="007D063C" w:rsidRPr="00067415" w:rsidRDefault="007D063C" w:rsidP="00067415">
            <w:pPr>
              <w:rPr>
                <w:rFonts w:ascii="Arial" w:hAnsi="Arial" w:cs="Arial"/>
              </w:rPr>
            </w:pPr>
          </w:p>
          <w:p w:rsidR="007D063C" w:rsidRPr="00067415" w:rsidRDefault="007D063C" w:rsidP="00067415">
            <w:pPr>
              <w:jc w:val="both"/>
              <w:rPr>
                <w:rFonts w:ascii="Arial" w:hAnsi="Arial" w:cs="Arial"/>
              </w:rPr>
            </w:pPr>
            <w:r w:rsidRPr="00067415">
              <w:rPr>
                <w:rFonts w:ascii="Arial" w:hAnsi="Arial" w:cs="Arial"/>
              </w:rPr>
              <w:t>NHS Greater Glasgow and Clyde (NHSGGC) has a legal obligation to</w:t>
            </w:r>
            <w:r>
              <w:rPr>
                <w:rFonts w:ascii="Arial" w:hAnsi="Arial" w:cs="Arial"/>
              </w:rPr>
              <w:t xml:space="preserve"> </w:t>
            </w:r>
            <w:r w:rsidRPr="00067415">
              <w:rPr>
                <w:rFonts w:ascii="Arial" w:hAnsi="Arial" w:cs="Arial"/>
              </w:rPr>
              <w:t>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7D063C" w:rsidRPr="00067415" w:rsidRDefault="007D063C" w:rsidP="00067415">
            <w:pPr>
              <w:jc w:val="both"/>
              <w:rPr>
                <w:rFonts w:ascii="Arial" w:hAnsi="Arial" w:cs="Arial"/>
              </w:rPr>
            </w:pPr>
          </w:p>
        </w:tc>
      </w:tr>
      <w:tr w:rsidR="007D063C" w:rsidRPr="00067415" w:rsidTr="00067415">
        <w:tc>
          <w:tcPr>
            <w:tcW w:w="2880" w:type="dxa"/>
          </w:tcPr>
          <w:p w:rsidR="007D063C" w:rsidRPr="00067415" w:rsidRDefault="007D063C" w:rsidP="00067415">
            <w:pPr>
              <w:rPr>
                <w:rFonts w:ascii="Arial" w:hAnsi="Arial" w:cs="Arial"/>
              </w:rPr>
            </w:pPr>
          </w:p>
          <w:p w:rsidR="007D063C" w:rsidRPr="00067415" w:rsidRDefault="007D063C" w:rsidP="00067415">
            <w:pPr>
              <w:rPr>
                <w:rFonts w:ascii="Arial" w:hAnsi="Arial" w:cs="Arial"/>
                <w:b/>
              </w:rPr>
            </w:pPr>
            <w:r w:rsidRPr="00067415">
              <w:rPr>
                <w:rFonts w:ascii="Arial" w:hAnsi="Arial" w:cs="Arial"/>
                <w:b/>
              </w:rPr>
              <w:t>REHABILITATION OF OFFENDERS ACT 1974</w:t>
            </w:r>
          </w:p>
        </w:tc>
        <w:tc>
          <w:tcPr>
            <w:tcW w:w="7200" w:type="dxa"/>
          </w:tcPr>
          <w:p w:rsidR="007D063C" w:rsidRPr="00067415" w:rsidRDefault="007D063C" w:rsidP="00067415">
            <w:pPr>
              <w:rPr>
                <w:rFonts w:ascii="Arial" w:hAnsi="Arial" w:cs="Arial"/>
              </w:rPr>
            </w:pPr>
          </w:p>
          <w:p w:rsidR="007D063C" w:rsidRPr="00067415" w:rsidRDefault="007D063C" w:rsidP="00067415">
            <w:pPr>
              <w:jc w:val="both"/>
              <w:rPr>
                <w:rFonts w:ascii="Arial" w:hAnsi="Arial" w:cs="Arial"/>
              </w:rPr>
            </w:pPr>
            <w:r w:rsidRPr="00067415">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7D063C" w:rsidRPr="00067415" w:rsidRDefault="007D063C" w:rsidP="00067415">
            <w:pPr>
              <w:rPr>
                <w:rFonts w:ascii="Arial" w:hAnsi="Arial" w:cs="Arial"/>
              </w:rPr>
            </w:pPr>
          </w:p>
        </w:tc>
      </w:tr>
      <w:tr w:rsidR="007D063C" w:rsidRPr="00067415" w:rsidTr="00067415">
        <w:tc>
          <w:tcPr>
            <w:tcW w:w="2880" w:type="dxa"/>
          </w:tcPr>
          <w:p w:rsidR="007D063C" w:rsidRPr="00067415" w:rsidRDefault="007D063C" w:rsidP="00067415">
            <w:pPr>
              <w:rPr>
                <w:rFonts w:ascii="Arial" w:hAnsi="Arial" w:cs="Arial"/>
              </w:rPr>
            </w:pPr>
          </w:p>
          <w:p w:rsidR="007D063C" w:rsidRPr="00067415" w:rsidRDefault="007D063C" w:rsidP="00067415">
            <w:pPr>
              <w:rPr>
                <w:rFonts w:ascii="Arial" w:hAnsi="Arial" w:cs="Arial"/>
                <w:b/>
              </w:rPr>
            </w:pPr>
            <w:r w:rsidRPr="00067415">
              <w:rPr>
                <w:rFonts w:ascii="Arial" w:hAnsi="Arial" w:cs="Arial"/>
                <w:b/>
              </w:rPr>
              <w:t>DISABLED APPLICANTS</w:t>
            </w:r>
          </w:p>
          <w:p w:rsidR="007D063C" w:rsidRPr="00067415" w:rsidRDefault="007D063C" w:rsidP="00067415">
            <w:pPr>
              <w:rPr>
                <w:rFonts w:ascii="Arial" w:hAnsi="Arial" w:cs="Arial"/>
              </w:rPr>
            </w:pPr>
          </w:p>
        </w:tc>
        <w:tc>
          <w:tcPr>
            <w:tcW w:w="7200" w:type="dxa"/>
          </w:tcPr>
          <w:p w:rsidR="007D063C" w:rsidRPr="00067415" w:rsidRDefault="007D063C" w:rsidP="00067415">
            <w:pPr>
              <w:rPr>
                <w:rFonts w:ascii="Arial" w:hAnsi="Arial" w:cs="Arial"/>
              </w:rPr>
            </w:pPr>
          </w:p>
          <w:p w:rsidR="007D063C" w:rsidRPr="00067415" w:rsidRDefault="007D063C" w:rsidP="00067415">
            <w:pPr>
              <w:jc w:val="both"/>
              <w:rPr>
                <w:rFonts w:ascii="Arial" w:hAnsi="Arial" w:cs="Arial"/>
                <w:u w:val="single"/>
              </w:rPr>
            </w:pPr>
            <w:r w:rsidRPr="00067415">
              <w:rPr>
                <w:rFonts w:ascii="Arial" w:hAnsi="Arial" w:cs="Arial"/>
                <w:u w:val="single"/>
              </w:rPr>
              <w:t xml:space="preserve">Job Interview Guarantee Scheme </w:t>
            </w:r>
          </w:p>
          <w:p w:rsidR="007D063C" w:rsidRPr="00067415" w:rsidRDefault="007D063C" w:rsidP="00067415">
            <w:pPr>
              <w:jc w:val="both"/>
              <w:rPr>
                <w:rFonts w:ascii="Arial" w:hAnsi="Arial" w:cs="Arial"/>
              </w:rPr>
            </w:pPr>
          </w:p>
          <w:p w:rsidR="007D063C" w:rsidRPr="00067415" w:rsidRDefault="007D063C" w:rsidP="00067415">
            <w:pPr>
              <w:jc w:val="both"/>
              <w:rPr>
                <w:rFonts w:ascii="Arial" w:hAnsi="Arial" w:cs="Arial"/>
              </w:rPr>
            </w:pPr>
            <w:r w:rsidRPr="00067415">
              <w:rPr>
                <w:rFonts w:ascii="Arial" w:hAnsi="Arial" w:cs="Arial"/>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7D063C" w:rsidRPr="00067415" w:rsidRDefault="007D063C" w:rsidP="00067415">
            <w:pPr>
              <w:rPr>
                <w:rFonts w:ascii="Arial" w:hAnsi="Arial" w:cs="Arial"/>
              </w:rPr>
            </w:pPr>
          </w:p>
        </w:tc>
      </w:tr>
    </w:tbl>
    <w:p w:rsidR="007D063C" w:rsidRDefault="007D063C" w:rsidP="00067415">
      <w:pPr>
        <w:spacing w:after="200" w:line="276" w:lineRule="auto"/>
        <w:rPr>
          <w:rFonts w:ascii="Arial" w:hAnsi="Arial" w:cs="Arial"/>
          <w:b/>
          <w:iCs/>
        </w:rPr>
      </w:pPr>
      <w:r>
        <w:rPr>
          <w:noProof/>
        </w:rPr>
        <w:pict>
          <v:shape id="_x0000_s1040" type="#_x0000_t75" style="position:absolute;margin-left:-50.7pt;margin-top:138.6pt;width:546.7pt;height:177.8pt;z-index:-251651072;visibility:visible;mso-position-horizontal-relative:text;mso-position-vertical-relative:text">
            <v:imagedata r:id="rId29" o:title=""/>
          </v:shape>
        </w:pict>
      </w:r>
    </w:p>
    <w:p w:rsidR="007D063C" w:rsidRDefault="007D063C" w:rsidP="00067415">
      <w:pPr>
        <w:spacing w:after="200" w:line="276" w:lineRule="auto"/>
        <w:rPr>
          <w:rFonts w:ascii="Arial" w:hAnsi="Arial" w:cs="Arial"/>
          <w:b/>
          <w:iCs/>
        </w:rPr>
      </w:pPr>
    </w:p>
    <w:p w:rsidR="007D063C" w:rsidRPr="00067415" w:rsidRDefault="007D063C" w:rsidP="00067415">
      <w:pPr>
        <w:jc w:val="right"/>
        <w:rPr>
          <w:rFonts w:ascii="Arial" w:hAnsi="Arial" w:cs="Arial"/>
          <w:b/>
        </w:rPr>
      </w:pPr>
      <w:r>
        <w:rPr>
          <w:rFonts w:ascii="Arial" w:hAnsi="Arial" w:cs="Arial"/>
          <w:b/>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7D063C" w:rsidRPr="00067415" w:rsidTr="00E65521">
        <w:tc>
          <w:tcPr>
            <w:tcW w:w="2880" w:type="dxa"/>
          </w:tcPr>
          <w:p w:rsidR="007D063C" w:rsidRPr="00067415" w:rsidRDefault="007D063C" w:rsidP="00E65521">
            <w:pPr>
              <w:rPr>
                <w:rFonts w:ascii="Arial" w:hAnsi="Arial" w:cs="Arial"/>
              </w:rPr>
            </w:pPr>
          </w:p>
          <w:p w:rsidR="007D063C" w:rsidRPr="00067415" w:rsidRDefault="007D063C" w:rsidP="00E65521">
            <w:pPr>
              <w:rPr>
                <w:rFonts w:ascii="Arial" w:hAnsi="Arial" w:cs="Arial"/>
                <w:b/>
              </w:rPr>
            </w:pPr>
            <w:r w:rsidRPr="00067415">
              <w:rPr>
                <w:rFonts w:ascii="Arial" w:hAnsi="Arial" w:cs="Arial"/>
                <w:b/>
              </w:rPr>
              <w:t xml:space="preserve">FLEXIBLE WORKING </w:t>
            </w:r>
          </w:p>
        </w:tc>
        <w:tc>
          <w:tcPr>
            <w:tcW w:w="7200" w:type="dxa"/>
          </w:tcPr>
          <w:p w:rsidR="007D063C" w:rsidRPr="00067415" w:rsidRDefault="007D063C" w:rsidP="00E65521">
            <w:pPr>
              <w:rPr>
                <w:rFonts w:ascii="Arial" w:hAnsi="Arial" w:cs="Arial"/>
              </w:rPr>
            </w:pPr>
          </w:p>
          <w:p w:rsidR="007D063C" w:rsidRPr="00067415" w:rsidRDefault="007D063C" w:rsidP="00E65521">
            <w:pPr>
              <w:jc w:val="both"/>
              <w:rPr>
                <w:rFonts w:ascii="Arial" w:hAnsi="Arial" w:cs="Arial"/>
              </w:rPr>
            </w:pPr>
            <w:r w:rsidRPr="00067415">
              <w:rPr>
                <w:rFonts w:ascii="Arial" w:hAnsi="Arial" w:cs="Arial"/>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7D063C" w:rsidRPr="00067415" w:rsidRDefault="007D063C" w:rsidP="00E65521">
            <w:pPr>
              <w:rPr>
                <w:rFonts w:ascii="Arial" w:hAnsi="Arial" w:cs="Arial"/>
              </w:rPr>
            </w:pPr>
          </w:p>
        </w:tc>
      </w:tr>
      <w:tr w:rsidR="007D063C" w:rsidRPr="00067415" w:rsidTr="00E65521">
        <w:tc>
          <w:tcPr>
            <w:tcW w:w="2880" w:type="dxa"/>
          </w:tcPr>
          <w:p w:rsidR="007D063C" w:rsidRPr="00067415" w:rsidRDefault="007D063C" w:rsidP="00E65521">
            <w:pPr>
              <w:rPr>
                <w:rFonts w:ascii="Arial" w:hAnsi="Arial" w:cs="Arial"/>
              </w:rPr>
            </w:pPr>
          </w:p>
          <w:p w:rsidR="007D063C" w:rsidRPr="00067415" w:rsidRDefault="007D063C" w:rsidP="00E65521">
            <w:pPr>
              <w:rPr>
                <w:rFonts w:ascii="Arial" w:hAnsi="Arial" w:cs="Arial"/>
                <w:b/>
              </w:rPr>
            </w:pPr>
            <w:r w:rsidRPr="00067415">
              <w:rPr>
                <w:rFonts w:ascii="Arial" w:hAnsi="Arial" w:cs="Arial"/>
                <w:b/>
              </w:rPr>
              <w:t>EQUAL OPPORTUNITIES</w:t>
            </w:r>
          </w:p>
        </w:tc>
        <w:tc>
          <w:tcPr>
            <w:tcW w:w="7200" w:type="dxa"/>
          </w:tcPr>
          <w:p w:rsidR="007D063C" w:rsidRPr="00067415" w:rsidRDefault="007D063C" w:rsidP="00E65521">
            <w:pPr>
              <w:rPr>
                <w:rFonts w:ascii="Arial" w:hAnsi="Arial" w:cs="Arial"/>
              </w:rPr>
            </w:pPr>
          </w:p>
          <w:p w:rsidR="007D063C" w:rsidRPr="00067415" w:rsidRDefault="007D063C" w:rsidP="00E65521">
            <w:pPr>
              <w:rPr>
                <w:rFonts w:ascii="Arial" w:hAnsi="Arial" w:cs="Arial"/>
              </w:rPr>
            </w:pPr>
            <w:r w:rsidRPr="00067415">
              <w:rPr>
                <w:rFonts w:ascii="Arial" w:hAnsi="Arial" w:cs="Arial"/>
              </w:rPr>
              <w:t>The postholder will undertake their duties in strict accordance with NHS Greater Glasgow and Clyde’s Equal Opportunities Policy.</w:t>
            </w:r>
          </w:p>
          <w:p w:rsidR="007D063C" w:rsidRPr="00067415" w:rsidRDefault="007D063C" w:rsidP="00E65521">
            <w:pPr>
              <w:rPr>
                <w:rFonts w:ascii="Arial" w:hAnsi="Arial" w:cs="Arial"/>
              </w:rPr>
            </w:pPr>
          </w:p>
        </w:tc>
      </w:tr>
      <w:tr w:rsidR="007D063C" w:rsidRPr="00067415" w:rsidTr="00E65521">
        <w:tc>
          <w:tcPr>
            <w:tcW w:w="2880" w:type="dxa"/>
          </w:tcPr>
          <w:p w:rsidR="007D063C" w:rsidRPr="00067415" w:rsidRDefault="007D063C" w:rsidP="00E65521">
            <w:pPr>
              <w:rPr>
                <w:rFonts w:ascii="Arial" w:hAnsi="Arial" w:cs="Arial"/>
              </w:rPr>
            </w:pPr>
          </w:p>
          <w:p w:rsidR="007D063C" w:rsidRPr="00067415" w:rsidRDefault="007D063C" w:rsidP="00E65521">
            <w:pPr>
              <w:rPr>
                <w:rFonts w:ascii="Arial" w:hAnsi="Arial" w:cs="Arial"/>
                <w:b/>
              </w:rPr>
            </w:pPr>
            <w:r w:rsidRPr="00067415">
              <w:rPr>
                <w:rFonts w:ascii="Arial" w:hAnsi="Arial" w:cs="Arial"/>
                <w:b/>
              </w:rPr>
              <w:t>NOTICE</w:t>
            </w:r>
          </w:p>
        </w:tc>
        <w:tc>
          <w:tcPr>
            <w:tcW w:w="7200" w:type="dxa"/>
          </w:tcPr>
          <w:p w:rsidR="007D063C" w:rsidRPr="00067415" w:rsidRDefault="007D063C" w:rsidP="00E65521">
            <w:pPr>
              <w:rPr>
                <w:rFonts w:ascii="Arial" w:hAnsi="Arial" w:cs="Arial"/>
              </w:rPr>
            </w:pPr>
          </w:p>
          <w:p w:rsidR="007D063C" w:rsidRPr="00067415" w:rsidRDefault="007D063C" w:rsidP="00E65521">
            <w:pPr>
              <w:jc w:val="both"/>
              <w:rPr>
                <w:rFonts w:ascii="Arial" w:hAnsi="Arial" w:cs="Arial"/>
              </w:rPr>
            </w:pPr>
            <w:r w:rsidRPr="00067415">
              <w:rPr>
                <w:rFonts w:ascii="Arial" w:hAnsi="Arial" w:cs="Arial"/>
              </w:rPr>
              <w:t xml:space="preserve">The employment is subject to </w:t>
            </w:r>
            <w:r>
              <w:rPr>
                <w:rFonts w:ascii="Arial" w:hAnsi="Arial" w:cs="Arial"/>
              </w:rPr>
              <w:t>three</w:t>
            </w:r>
            <w:r w:rsidRPr="00067415">
              <w:rPr>
                <w:rFonts w:ascii="Arial" w:hAnsi="Arial" w:cs="Arial"/>
              </w:rPr>
              <w:t xml:space="preserve"> months’ notice on either side, subject to appeal against dismissal.</w:t>
            </w:r>
          </w:p>
          <w:p w:rsidR="007D063C" w:rsidRPr="00067415" w:rsidRDefault="007D063C" w:rsidP="00E65521">
            <w:pPr>
              <w:rPr>
                <w:rFonts w:ascii="Arial" w:hAnsi="Arial" w:cs="Arial"/>
              </w:rPr>
            </w:pPr>
          </w:p>
        </w:tc>
      </w:tr>
      <w:tr w:rsidR="007D063C" w:rsidRPr="00067415" w:rsidTr="00E65521">
        <w:tc>
          <w:tcPr>
            <w:tcW w:w="2880" w:type="dxa"/>
          </w:tcPr>
          <w:p w:rsidR="007D063C" w:rsidRPr="00067415" w:rsidRDefault="007D063C" w:rsidP="00E65521">
            <w:pPr>
              <w:rPr>
                <w:rFonts w:ascii="Arial" w:hAnsi="Arial" w:cs="Arial"/>
                <w:b/>
              </w:rPr>
            </w:pPr>
          </w:p>
          <w:p w:rsidR="007D063C" w:rsidRPr="00067415" w:rsidRDefault="007D063C" w:rsidP="00E65521">
            <w:pPr>
              <w:rPr>
                <w:rFonts w:ascii="Arial" w:hAnsi="Arial" w:cs="Arial"/>
              </w:rPr>
            </w:pPr>
            <w:r w:rsidRPr="00067415">
              <w:rPr>
                <w:rFonts w:ascii="Arial" w:hAnsi="Arial" w:cs="Arial"/>
                <w:b/>
              </w:rPr>
              <w:t>MEDICAL NEGLIGENCE</w:t>
            </w:r>
          </w:p>
        </w:tc>
        <w:tc>
          <w:tcPr>
            <w:tcW w:w="7200" w:type="dxa"/>
          </w:tcPr>
          <w:p w:rsidR="007D063C" w:rsidRPr="00067415" w:rsidRDefault="007D063C" w:rsidP="00E65521">
            <w:pPr>
              <w:rPr>
                <w:rFonts w:ascii="Arial" w:hAnsi="Arial" w:cs="Arial"/>
              </w:rPr>
            </w:pPr>
          </w:p>
          <w:p w:rsidR="007D063C" w:rsidRPr="00067415" w:rsidRDefault="007D063C" w:rsidP="00E65521">
            <w:pPr>
              <w:jc w:val="both"/>
              <w:rPr>
                <w:rFonts w:ascii="Arial" w:hAnsi="Arial" w:cs="Arial"/>
              </w:rPr>
            </w:pPr>
            <w:r w:rsidRPr="00067415">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7D063C" w:rsidRPr="00067415" w:rsidRDefault="007D063C" w:rsidP="00E65521">
            <w:pPr>
              <w:rPr>
                <w:rFonts w:ascii="Arial" w:hAnsi="Arial" w:cs="Arial"/>
              </w:rPr>
            </w:pPr>
          </w:p>
        </w:tc>
      </w:tr>
    </w:tbl>
    <w:p w:rsidR="007D063C" w:rsidRDefault="007D063C" w:rsidP="00067415">
      <w:pPr>
        <w:kinsoku w:val="0"/>
        <w:overflowPunct w:val="0"/>
        <w:jc w:val="both"/>
        <w:rPr>
          <w:rFonts w:ascii="Arial" w:hAnsi="Arial" w:cs="Arial"/>
          <w:b/>
          <w:sz w:val="20"/>
          <w:szCs w:val="20"/>
        </w:rPr>
      </w:pPr>
      <w:r>
        <w:rPr>
          <w:noProof/>
        </w:rPr>
        <w:pict>
          <v:shape id="_x0000_s1041" type="#_x0000_t75" style="position:absolute;left:0;text-align:left;margin-left:-50.7pt;margin-top:313.8pt;width:546.7pt;height:177.8pt;z-index:-251652096;visibility:visible;mso-position-horizontal-relative:text;mso-position-vertical-relative:text">
            <v:imagedata r:id="rId30" o:title=""/>
          </v:shape>
        </w:pict>
      </w:r>
      <w:r>
        <w:rPr>
          <w:rFonts w:ascii="Arial" w:hAnsi="Arial" w:cs="Arial"/>
          <w:b/>
          <w:sz w:val="20"/>
          <w:szCs w:val="20"/>
        </w:rPr>
        <w:br w:type="page"/>
      </w:r>
    </w:p>
    <w:p w:rsidR="007D063C" w:rsidRPr="00D52253" w:rsidRDefault="007D063C"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7D063C" w:rsidRDefault="007D063C"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7D063C" w:rsidRDefault="007D063C" w:rsidP="00067415">
      <w:pPr>
        <w:jc w:val="both"/>
        <w:rPr>
          <w:rFonts w:ascii="Arial" w:hAnsi="Arial" w:cs="Arial"/>
          <w:iCs/>
        </w:rPr>
      </w:pPr>
    </w:p>
    <w:p w:rsidR="007D063C" w:rsidRDefault="007D063C"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JobTrain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JobTrain and any emails will be sent via the JobTrain Recruitment System. </w:t>
      </w:r>
    </w:p>
    <w:p w:rsidR="007D063C" w:rsidRPr="00067415" w:rsidRDefault="007D063C" w:rsidP="00067415">
      <w:pPr>
        <w:jc w:val="both"/>
        <w:rPr>
          <w:rFonts w:ascii="Arial" w:hAnsi="Arial" w:cs="Arial"/>
          <w:color w:val="000000"/>
        </w:rPr>
      </w:pPr>
    </w:p>
    <w:p w:rsidR="007D063C" w:rsidRDefault="007D063C" w:rsidP="00067415">
      <w:pPr>
        <w:pStyle w:val="BodyText"/>
        <w:spacing w:after="0" w:line="240" w:lineRule="auto"/>
        <w:ind w:right="-6"/>
        <w:jc w:val="both"/>
        <w:rPr>
          <w:rFonts w:ascii="Arial" w:hAnsi="Arial" w:cs="Arial"/>
          <w:color w:val="000000"/>
          <w:sz w:val="24"/>
          <w:szCs w:val="24"/>
        </w:rPr>
      </w:pPr>
      <w:r>
        <w:rPr>
          <w:noProof/>
          <w:lang w:val="en-GB" w:eastAsia="en-GB"/>
        </w:rPr>
        <w:pict>
          <v:shape id="_x0000_s1042" type="#_x0000_t75" style="position:absolute;left:0;text-align:left;margin-left:-45.5pt;margin-top:111.4pt;width:546.7pt;height:177.8pt;z-index:-251653120;visibility:visible">
            <v:imagedata r:id="rId31" o:title=""/>
          </v:shape>
        </w:pict>
      </w:r>
      <w:r w:rsidRPr="00067415">
        <w:rPr>
          <w:rFonts w:ascii="Arial" w:hAnsi="Arial" w:cs="Arial"/>
          <w:sz w:val="24"/>
          <w:szCs w:val="24"/>
        </w:rPr>
        <w:t>If this is the first time you have applied for a</w:t>
      </w:r>
      <w:r>
        <w:rPr>
          <w:rFonts w:ascii="Arial" w:hAnsi="Arial" w:cs="Arial"/>
          <w:sz w:val="24"/>
          <w:szCs w:val="24"/>
        </w:rPr>
        <w:t xml:space="preserve">n </w:t>
      </w:r>
      <w:r w:rsidRPr="00067415">
        <w:rPr>
          <w:rFonts w:ascii="Arial" w:hAnsi="Arial" w:cs="Arial"/>
          <w:sz w:val="24"/>
          <w:szCs w:val="24"/>
        </w:rPr>
        <w:t xml:space="preserve">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w:t>
      </w:r>
      <w:bookmarkStart w:id="0" w:name="_GoBack"/>
      <w:bookmarkEnd w:id="0"/>
      <w:r w:rsidRPr="00067415">
        <w:rPr>
          <w:rFonts w:ascii="Arial" w:hAnsi="Arial" w:cs="Arial"/>
          <w:sz w:val="24"/>
          <w:szCs w:val="24"/>
        </w:rPr>
        <w:t xml:space="preserve"> vacancy. </w:t>
      </w:r>
      <w:r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7D063C" w:rsidRPr="00067415" w:rsidRDefault="007D063C" w:rsidP="00067415">
      <w:pPr>
        <w:pStyle w:val="BodyText"/>
        <w:spacing w:after="0" w:line="240" w:lineRule="auto"/>
        <w:ind w:right="-6"/>
        <w:jc w:val="both"/>
        <w:rPr>
          <w:rFonts w:ascii="Arial" w:hAnsi="Arial" w:cs="Arial"/>
          <w:sz w:val="24"/>
          <w:szCs w:val="24"/>
        </w:rPr>
      </w:pPr>
    </w:p>
    <w:p w:rsidR="007D063C" w:rsidRPr="007065EB" w:rsidRDefault="007D063C"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shortlisting. </w:t>
      </w:r>
    </w:p>
    <w:p w:rsidR="007D063C" w:rsidRPr="00067415" w:rsidRDefault="007D063C"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7D063C" w:rsidRDefault="007D063C"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7D063C" w:rsidRPr="00067415" w:rsidRDefault="007D063C" w:rsidP="00067415">
      <w:pPr>
        <w:pStyle w:val="BodyText"/>
        <w:spacing w:after="0" w:line="240" w:lineRule="auto"/>
        <w:ind w:right="-6"/>
        <w:jc w:val="both"/>
        <w:rPr>
          <w:rFonts w:ascii="Arial" w:hAnsi="Arial" w:cs="Arial"/>
          <w:sz w:val="24"/>
          <w:szCs w:val="24"/>
        </w:rPr>
      </w:pPr>
    </w:p>
    <w:p w:rsidR="007D063C" w:rsidRPr="00067415" w:rsidRDefault="007D063C" w:rsidP="00067415">
      <w:pPr>
        <w:rPr>
          <w:rFonts w:ascii="Arial" w:hAnsi="Arial" w:cs="Arial"/>
        </w:rPr>
      </w:pPr>
      <w:r w:rsidRPr="00067415">
        <w:rPr>
          <w:rFonts w:ascii="Arial" w:hAnsi="Arial" w:cs="Arial"/>
        </w:rPr>
        <w:t xml:space="preserve">NHS GGC is unable to accept written applications; all applications must be submitted via eRecruitment system, JobTrain. Please visit </w:t>
      </w:r>
      <w:hyperlink r:id="rId32" w:history="1">
        <w:r w:rsidRPr="00067415">
          <w:rPr>
            <w:rStyle w:val="Hyperlink"/>
            <w:rFonts w:ascii="Arial" w:hAnsi="Arial" w:cs="Arial"/>
            <w:b/>
          </w:rPr>
          <w:t>https://apply.jobs.scot.nhs.uk</w:t>
        </w:r>
      </w:hyperlink>
    </w:p>
    <w:p w:rsidR="007D063C" w:rsidRDefault="007D063C" w:rsidP="00067415">
      <w:pPr>
        <w:rPr>
          <w:rFonts w:ascii="Arial" w:hAnsi="Arial" w:cs="Arial"/>
          <w:b/>
          <w:u w:val="single"/>
        </w:rPr>
      </w:pPr>
    </w:p>
    <w:p w:rsidR="007D063C" w:rsidRDefault="007D063C" w:rsidP="00067415">
      <w:pPr>
        <w:rPr>
          <w:rFonts w:ascii="Arial" w:hAnsi="Arial" w:cs="Arial"/>
          <w:b/>
          <w:u w:val="single"/>
        </w:rPr>
      </w:pPr>
      <w:r w:rsidRPr="00067415">
        <w:rPr>
          <w:rFonts w:ascii="Arial" w:hAnsi="Arial" w:cs="Arial"/>
          <w:b/>
          <w:u w:val="single"/>
        </w:rPr>
        <w:t xml:space="preserve">Contact Us </w:t>
      </w:r>
    </w:p>
    <w:p w:rsidR="007D063C" w:rsidRPr="00067415" w:rsidRDefault="007D063C" w:rsidP="00067415">
      <w:pPr>
        <w:rPr>
          <w:rFonts w:ascii="Arial" w:hAnsi="Arial" w:cs="Arial"/>
          <w:b/>
          <w:u w:val="single"/>
        </w:rPr>
      </w:pPr>
    </w:p>
    <w:p w:rsidR="007D063C" w:rsidRDefault="007D063C"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7D063C" w:rsidRPr="00067415" w:rsidRDefault="007D063C" w:rsidP="00067415">
      <w:pPr>
        <w:rPr>
          <w:rFonts w:ascii="Arial" w:hAnsi="Arial" w:cs="Arial"/>
        </w:rPr>
      </w:pPr>
      <w:r w:rsidRPr="00067415">
        <w:rPr>
          <w:rFonts w:ascii="Arial" w:hAnsi="Arial" w:cs="Arial"/>
        </w:rPr>
        <w:t xml:space="preserve">    </w:t>
      </w:r>
    </w:p>
    <w:p w:rsidR="007D063C" w:rsidRPr="00067415" w:rsidRDefault="007D063C" w:rsidP="00067415">
      <w:pPr>
        <w:pStyle w:val="Default"/>
      </w:pPr>
      <w:r w:rsidRPr="00067415">
        <w:t xml:space="preserve">                            Tel: +44 (0)141 278 2700 and select Option 1 </w:t>
      </w:r>
    </w:p>
    <w:p w:rsidR="007D063C" w:rsidRPr="00067415" w:rsidRDefault="007D063C" w:rsidP="00067415">
      <w:pPr>
        <w:pStyle w:val="Default"/>
      </w:pPr>
      <w:r w:rsidRPr="00067415">
        <w:t xml:space="preserve">                              Email: </w:t>
      </w:r>
      <w:r w:rsidRPr="00067415">
        <w:rPr>
          <w:u w:val="single"/>
        </w:rPr>
        <w:t>nhsggcrecruitment@nhs.net</w:t>
      </w:r>
    </w:p>
    <w:p w:rsidR="007D063C" w:rsidRPr="00067415" w:rsidRDefault="007D063C" w:rsidP="00067415">
      <w:pPr>
        <w:rPr>
          <w:rFonts w:ascii="Arial" w:hAnsi="Arial" w:cs="Arial"/>
        </w:rPr>
      </w:pPr>
      <w:r>
        <w:rPr>
          <w:noProof/>
        </w:rPr>
        <w:pict>
          <v:group id="_x0000_s1043" style="position:absolute;margin-left:22.45pt;margin-top:23.9pt;width:550.5pt;height:794.15pt;z-index:-251662336;mso-position-horizontal-relative:page;mso-position-vertical-relative:page" coordorigin="449,478" coordsize="11010,15883" o:allowincell="f">
            <v:shape id="Freeform 175" o:spid="_x0000_s1044" style="position:absolute;left:480;top:509;width:10948;height:20;visibility:visible;mso-wrap-style:square;v-text-anchor:top" coordsize="10948,20" path="m,l10948,e" filled="f" strokeweight="1.2pt">
              <v:path arrowok="t" o:connecttype="custom" o:connectlocs="0,0;10948,0" o:connectangles="0,0"/>
            </v:shape>
            <v:shape id="Freeform 176" o:spid="_x0000_s1045" style="position:absolute;left:510;top:539;width:20;height:15761;visibility:visible;mso-wrap-style:square;v-text-anchor:top" coordsize="20,15761" path="m,l,15760e" filled="f" strokeweight="1.2pt">
              <v:path arrowok="t" o:connecttype="custom" o:connectlocs="0,0;0,15760" o:connectangles="0,0"/>
            </v:shape>
            <v:shape id="Freeform 177" o:spid="_x0000_s1046" style="position:absolute;left:11398;top:539;width:20;height:15761;visibility:visible;mso-wrap-style:square;v-text-anchor:top" coordsize="20,15761" path="m,l,15760e" filled="f" strokeweight="1.2pt">
              <v:path arrowok="t" o:connecttype="custom" o:connectlocs="0,0;0,15760" o:connectangles="0,0"/>
            </v:shape>
            <v:shape id="Freeform 178" o:spid="_x0000_s1047"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7D063C" w:rsidRPr="00067415" w:rsidRDefault="007D063C"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7D063C" w:rsidRPr="00D12079" w:rsidRDefault="007D063C" w:rsidP="00067415">
      <w:pPr>
        <w:rPr>
          <w:rFonts w:ascii="Calibri" w:hAnsi="Calibri"/>
        </w:rPr>
      </w:pPr>
      <w:r>
        <w:rPr>
          <w:noProof/>
        </w:rPr>
        <w:pict>
          <v:group id="_x0000_s1048" style="position:absolute;margin-left:22.45pt;margin-top:23.9pt;width:550.5pt;height:794.15pt;z-index:-251663360;mso-position-horizontal-relative:page;mso-position-vertical-relative:page" coordorigin="449,478" coordsize="11010,15883" o:allowincell="f">
            <v:shape id="Freeform 175" o:spid="_x0000_s1049" style="position:absolute;left:480;top:509;width:10948;height:20;visibility:visible;mso-wrap-style:square;v-text-anchor:top" coordsize="10948,20" path="m,l10948,e" filled="f" strokeweight=".5pt">
              <v:path arrowok="t" o:connecttype="custom" o:connectlocs="0,0;10948,0" o:connectangles="0,0"/>
            </v:shape>
            <v:shape id="Freeform 176" o:spid="_x0000_s1050" style="position:absolute;left:510;top:539;width:20;height:15761;visibility:visible;mso-wrap-style:square;v-text-anchor:top" coordsize="20,15761" path="m,l,15760e" filled="f" strokeweight=".5pt">
              <v:path arrowok="t" o:connecttype="custom" o:connectlocs="0,0;0,15760" o:connectangles="0,0"/>
            </v:shape>
            <v:shape id="Freeform 177" o:spid="_x0000_s1051" style="position:absolute;left:11398;top:539;width:20;height:15761;visibility:visible;mso-wrap-style:square;v-text-anchor:top" coordsize="20,15761" path="m,l,15760e" filled="f" strokeweight=".5pt">
              <v:path arrowok="t" o:connecttype="custom" o:connectlocs="0,0;0,15760" o:connectangles="0,0"/>
            </v:shape>
            <v:shape id="Freeform 178" o:spid="_x0000_s1052"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7D063C" w:rsidRDefault="007D063C" w:rsidP="00067415">
      <w:pPr>
        <w:spacing w:after="200" w:line="276" w:lineRule="auto"/>
        <w:rPr>
          <w:rFonts w:ascii="Arial" w:hAnsi="Arial" w:cs="Arial"/>
          <w:b/>
          <w:iCs/>
        </w:rPr>
      </w:pPr>
    </w:p>
    <w:p w:rsidR="007D063C" w:rsidRDefault="007D063C" w:rsidP="00067415">
      <w:pPr>
        <w:spacing w:after="200" w:line="276" w:lineRule="auto"/>
        <w:rPr>
          <w:rFonts w:ascii="Arial" w:hAnsi="Arial" w:cs="Arial"/>
          <w:b/>
          <w:iCs/>
        </w:rPr>
      </w:pPr>
    </w:p>
    <w:p w:rsidR="007D063C" w:rsidRDefault="007D063C" w:rsidP="00067415">
      <w:pPr>
        <w:spacing w:after="200" w:line="276" w:lineRule="auto"/>
        <w:rPr>
          <w:rFonts w:ascii="Arial" w:hAnsi="Arial" w:cs="Arial"/>
          <w:b/>
          <w:iCs/>
        </w:rPr>
      </w:pPr>
    </w:p>
    <w:p w:rsidR="007D063C" w:rsidRDefault="007D063C" w:rsidP="00067415">
      <w:pPr>
        <w:spacing w:after="200" w:line="276" w:lineRule="auto"/>
        <w:rPr>
          <w:rFonts w:ascii="Arial" w:hAnsi="Arial" w:cs="Arial"/>
          <w:b/>
          <w:iCs/>
        </w:rPr>
      </w:pPr>
    </w:p>
    <w:p w:rsidR="007D063C" w:rsidRDefault="007D063C" w:rsidP="00067415">
      <w:pPr>
        <w:kinsoku w:val="0"/>
        <w:overflowPunct w:val="0"/>
        <w:jc w:val="both"/>
        <w:rPr>
          <w:rFonts w:ascii="Arial" w:hAnsi="Arial" w:cs="Arial"/>
          <w:b/>
          <w:bCs/>
          <w:color w:val="002060"/>
          <w:sz w:val="32"/>
          <w:szCs w:val="32"/>
        </w:rPr>
      </w:pPr>
    </w:p>
    <w:p w:rsidR="007D063C" w:rsidRPr="00D52253" w:rsidRDefault="007D063C"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Pr="00D52253">
        <w:rPr>
          <w:rFonts w:ascii="Arial" w:hAnsi="Arial" w:cs="Arial"/>
          <w:b/>
          <w:bCs/>
          <w:color w:val="002060"/>
          <w:sz w:val="32"/>
          <w:szCs w:val="32"/>
        </w:rPr>
        <w:t>:</w:t>
      </w:r>
      <w:r w:rsidRPr="00D52253">
        <w:rPr>
          <w:rFonts w:ascii="Arial" w:hAnsi="Arial" w:cs="Arial"/>
          <w:b/>
          <w:bCs/>
          <w:color w:val="002060"/>
          <w:sz w:val="32"/>
          <w:szCs w:val="32"/>
        </w:rPr>
        <w:tab/>
      </w:r>
    </w:p>
    <w:p w:rsidR="007D063C" w:rsidRDefault="007D063C"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7D063C" w:rsidRDefault="007D063C" w:rsidP="00067415">
      <w:pPr>
        <w:rPr>
          <w:rFonts w:ascii="Arial" w:hAnsi="Arial" w:cs="Arial"/>
        </w:rPr>
      </w:pPr>
    </w:p>
    <w:p w:rsidR="007D063C" w:rsidRPr="00632E1C" w:rsidRDefault="007D063C"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Pr>
          <w:noProof/>
        </w:rPr>
        <w:pict>
          <v:group id="Group 174" o:spid="_x0000_s1053" style="position:absolute;left:0;text-align:left;margin-left:22.45pt;margin-top:23.9pt;width:550.5pt;height:794.15pt;z-index:-251661312;mso-position-horizontal-relative:page;mso-position-vertical-relative:page" coordorigin="449,478" coordsize="11010,15883" o:allowincell="f">
            <v:shape id="Freeform 175" o:spid="_x0000_s1054" style="position:absolute;left:480;top:509;width:10948;height:20;visibility:visible;mso-wrap-style:square;v-text-anchor:top" coordsize="10948,20" path="m,l10948,e" filled="f" strokeweight=".5pt">
              <v:path arrowok="t" o:connecttype="custom" o:connectlocs="0,0;10948,0" o:connectangles="0,0"/>
            </v:shape>
            <v:shape id="Freeform 176" o:spid="_x0000_s1055" style="position:absolute;left:510;top:539;width:20;height:15761;visibility:visible;mso-wrap-style:square;v-text-anchor:top" coordsize="20,15761" path="m,l,15760e" filled="f" strokeweight=".5pt">
              <v:path arrowok="t" o:connecttype="custom" o:connectlocs="0,0;0,15760" o:connectangles="0,0"/>
            </v:shape>
            <v:shape id="Freeform 177" o:spid="_x0000_s1056" style="position:absolute;left:11398;top:539;width:20;height:15761;visibility:visible;mso-wrap-style:square;v-text-anchor:top" coordsize="20,15761" path="m,l,15760e" filled="f" strokeweight=".5pt">
              <v:path arrowok="t" o:connecttype="custom" o:connectlocs="0,0;0,15760" o:connectangles="0,0"/>
            </v:shape>
            <v:shape id="Freeform 178" o:spid="_x0000_s1057"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7D063C" w:rsidRPr="00632E1C" w:rsidRDefault="007D063C"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7D063C" w:rsidRPr="00632E1C" w:rsidRDefault="007D063C" w:rsidP="00067415">
      <w:pPr>
        <w:pStyle w:val="Heading2"/>
        <w:ind w:left="0"/>
        <w:rPr>
          <w:sz w:val="24"/>
          <w:szCs w:val="24"/>
        </w:rPr>
      </w:pPr>
      <w:r w:rsidRPr="00632E1C">
        <w:rPr>
          <w:sz w:val="24"/>
          <w:szCs w:val="24"/>
        </w:rPr>
        <w:t>Capital Building Modernisation Programme</w:t>
      </w:r>
    </w:p>
    <w:p w:rsidR="007D063C" w:rsidRDefault="007D063C" w:rsidP="00067415">
      <w:pPr>
        <w:pStyle w:val="NormalWeb"/>
        <w:spacing w:after="0"/>
        <w:jc w:val="both"/>
        <w:rPr>
          <w:rFonts w:ascii="Arial" w:hAnsi="Arial" w:cs="Arial"/>
        </w:rPr>
      </w:pPr>
      <w:r w:rsidRPr="00632E1C">
        <w:rPr>
          <w:rFonts w:ascii="Arial" w:hAnsi="Arial" w:cs="Arial"/>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7D063C" w:rsidRDefault="007D063C" w:rsidP="00067415">
      <w:pPr>
        <w:pStyle w:val="NormalWeb"/>
        <w:spacing w:after="0"/>
        <w:jc w:val="both"/>
        <w:rPr>
          <w:rFonts w:ascii="Arial" w:hAnsi="Arial" w:cs="Arial"/>
        </w:rPr>
      </w:pPr>
    </w:p>
    <w:p w:rsidR="007D063C" w:rsidRPr="0083795F" w:rsidRDefault="007D063C" w:rsidP="00067415">
      <w:pPr>
        <w:jc w:val="both"/>
        <w:rPr>
          <w:rFonts w:ascii="Arial" w:hAnsi="Arial" w:cs="Arial"/>
          <w:b/>
          <w:bCs/>
        </w:rPr>
      </w:pPr>
      <w:r w:rsidRPr="0083795F">
        <w:rPr>
          <w:rFonts w:ascii="Arial" w:hAnsi="Arial" w:cs="Arial"/>
          <w:b/>
          <w:bCs/>
        </w:rPr>
        <w:t>NHS Greater Glasgow and Clyde, Acute Services Division</w:t>
      </w:r>
    </w:p>
    <w:p w:rsidR="007D063C" w:rsidRDefault="007D063C" w:rsidP="00067415">
      <w:pPr>
        <w:shd w:val="clear" w:color="auto" w:fill="FFFFFF"/>
        <w:jc w:val="both"/>
        <w:rPr>
          <w:rFonts w:ascii="Calibri" w:hAnsi="Calibri" w:cs="Arial"/>
          <w:bCs/>
        </w:rPr>
      </w:pPr>
    </w:p>
    <w:p w:rsidR="007D063C" w:rsidRDefault="007D063C" w:rsidP="00067415">
      <w:pPr>
        <w:shd w:val="clear" w:color="auto" w:fill="FFFFFF"/>
        <w:jc w:val="both"/>
        <w:rPr>
          <w:rFonts w:ascii="Arial" w:hAnsi="Arial" w:cs="Arial"/>
          <w:color w:val="000000"/>
        </w:rPr>
      </w:pPr>
      <w:r>
        <w:rPr>
          <w:noProof/>
        </w:rPr>
        <w:pict>
          <v:shape id="_x0000_s1058" type="#_x0000_t75" style="position:absolute;left:0;text-align:left;margin-left:-45.75pt;margin-top:2.8pt;width:546.7pt;height:177.8pt;z-index:-251654144;visibility:visible">
            <v:imagedata r:id="rId33" o:title=""/>
          </v:shape>
        </w:pict>
      </w:r>
      <w:r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267087">
        <w:rPr>
          <w:rFonts w:ascii="Arial" w:hAnsi="Arial" w:cs="Arial"/>
          <w:color w:val="000000"/>
        </w:rPr>
        <w:t xml:space="preserve"> </w:t>
      </w:r>
    </w:p>
    <w:p w:rsidR="007D063C" w:rsidRDefault="007D063C" w:rsidP="00067415">
      <w:pPr>
        <w:shd w:val="clear" w:color="auto" w:fill="FFFFFF"/>
        <w:jc w:val="both"/>
        <w:rPr>
          <w:rFonts w:ascii="Arial" w:hAnsi="Arial" w:cs="Arial"/>
          <w:color w:val="000000"/>
        </w:rPr>
      </w:pPr>
    </w:p>
    <w:p w:rsidR="007D063C" w:rsidRPr="00267087" w:rsidRDefault="007D063C"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7D063C" w:rsidRPr="00267087" w:rsidRDefault="007D063C"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2"/>
        <w:gridCol w:w="3020"/>
        <w:gridCol w:w="3040"/>
      </w:tblGrid>
      <w:tr w:rsidR="007D063C" w:rsidRPr="00067415" w:rsidTr="00E65521">
        <w:tc>
          <w:tcPr>
            <w:tcW w:w="3319" w:type="dxa"/>
          </w:tcPr>
          <w:p w:rsidR="007D063C" w:rsidRPr="00067415" w:rsidRDefault="007D063C"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7D063C" w:rsidRPr="00067415" w:rsidRDefault="007D063C" w:rsidP="00067415">
            <w:pPr>
              <w:jc w:val="center"/>
              <w:rPr>
                <w:rFonts w:ascii="Arial" w:hAnsi="Arial" w:cs="Arial"/>
                <w:b/>
              </w:rPr>
            </w:pPr>
            <w:r w:rsidRPr="00067415">
              <w:rPr>
                <w:rFonts w:ascii="Arial" w:hAnsi="Arial" w:cs="Arial"/>
                <w:b/>
              </w:rPr>
              <w:t>Budget (£m)</w:t>
            </w:r>
          </w:p>
        </w:tc>
        <w:tc>
          <w:tcPr>
            <w:tcW w:w="3319" w:type="dxa"/>
          </w:tcPr>
          <w:p w:rsidR="007D063C" w:rsidRPr="00067415" w:rsidRDefault="007D063C" w:rsidP="00067415">
            <w:pPr>
              <w:jc w:val="center"/>
              <w:rPr>
                <w:rFonts w:ascii="Arial" w:hAnsi="Arial" w:cs="Arial"/>
                <w:b/>
              </w:rPr>
            </w:pPr>
            <w:r w:rsidRPr="00067415">
              <w:rPr>
                <w:rFonts w:ascii="Arial" w:hAnsi="Arial" w:cs="Arial"/>
                <w:b/>
              </w:rPr>
              <w:t>Staff numbers</w:t>
            </w:r>
          </w:p>
        </w:tc>
      </w:tr>
      <w:tr w:rsidR="007D063C" w:rsidRPr="00067415" w:rsidTr="00E65521">
        <w:tc>
          <w:tcPr>
            <w:tcW w:w="3319" w:type="dxa"/>
          </w:tcPr>
          <w:p w:rsidR="007D063C" w:rsidRPr="00067415" w:rsidRDefault="007D063C" w:rsidP="00067415">
            <w:pPr>
              <w:jc w:val="center"/>
              <w:rPr>
                <w:rFonts w:ascii="Arial" w:hAnsi="Arial" w:cs="Arial"/>
              </w:rPr>
            </w:pPr>
            <w:r w:rsidRPr="00067415">
              <w:rPr>
                <w:rFonts w:ascii="Arial" w:hAnsi="Arial" w:cs="Arial"/>
              </w:rPr>
              <w:t>South</w:t>
            </w:r>
          </w:p>
        </w:tc>
        <w:tc>
          <w:tcPr>
            <w:tcW w:w="3319" w:type="dxa"/>
          </w:tcPr>
          <w:p w:rsidR="007D063C" w:rsidRPr="00067415" w:rsidRDefault="007D063C" w:rsidP="00067415">
            <w:pPr>
              <w:jc w:val="center"/>
              <w:rPr>
                <w:rFonts w:ascii="Arial" w:hAnsi="Arial" w:cs="Arial"/>
              </w:rPr>
            </w:pPr>
            <w:r w:rsidRPr="00067415">
              <w:rPr>
                <w:rFonts w:ascii="Arial" w:hAnsi="Arial" w:cs="Arial"/>
              </w:rPr>
              <w:t>£353m</w:t>
            </w:r>
          </w:p>
        </w:tc>
        <w:tc>
          <w:tcPr>
            <w:tcW w:w="3319" w:type="dxa"/>
          </w:tcPr>
          <w:p w:rsidR="007D063C" w:rsidRPr="00067415" w:rsidRDefault="007D063C" w:rsidP="00067415">
            <w:pPr>
              <w:jc w:val="center"/>
              <w:rPr>
                <w:rFonts w:ascii="Arial" w:hAnsi="Arial" w:cs="Arial"/>
              </w:rPr>
            </w:pPr>
            <w:r w:rsidRPr="00067415">
              <w:rPr>
                <w:rFonts w:ascii="Arial" w:hAnsi="Arial" w:cs="Arial"/>
              </w:rPr>
              <w:t>5,116</w:t>
            </w:r>
          </w:p>
        </w:tc>
      </w:tr>
      <w:tr w:rsidR="007D063C" w:rsidRPr="00067415" w:rsidTr="00E65521">
        <w:tc>
          <w:tcPr>
            <w:tcW w:w="3319" w:type="dxa"/>
          </w:tcPr>
          <w:p w:rsidR="007D063C" w:rsidRPr="00067415" w:rsidRDefault="007D063C" w:rsidP="00067415">
            <w:pPr>
              <w:jc w:val="center"/>
              <w:rPr>
                <w:rFonts w:ascii="Arial" w:hAnsi="Arial" w:cs="Arial"/>
              </w:rPr>
            </w:pPr>
            <w:r w:rsidRPr="00067415">
              <w:rPr>
                <w:rFonts w:ascii="Arial" w:hAnsi="Arial" w:cs="Arial"/>
              </w:rPr>
              <w:t>Regional</w:t>
            </w:r>
          </w:p>
        </w:tc>
        <w:tc>
          <w:tcPr>
            <w:tcW w:w="3319" w:type="dxa"/>
          </w:tcPr>
          <w:p w:rsidR="007D063C" w:rsidRPr="00067415" w:rsidRDefault="007D063C" w:rsidP="00067415">
            <w:pPr>
              <w:jc w:val="center"/>
              <w:rPr>
                <w:rFonts w:ascii="Arial" w:hAnsi="Arial" w:cs="Arial"/>
              </w:rPr>
            </w:pPr>
            <w:r w:rsidRPr="00067415">
              <w:rPr>
                <w:rFonts w:ascii="Arial" w:hAnsi="Arial" w:cs="Arial"/>
              </w:rPr>
              <w:t>£273m</w:t>
            </w:r>
          </w:p>
        </w:tc>
        <w:tc>
          <w:tcPr>
            <w:tcW w:w="3319" w:type="dxa"/>
          </w:tcPr>
          <w:p w:rsidR="007D063C" w:rsidRPr="00067415" w:rsidRDefault="007D063C" w:rsidP="00067415">
            <w:pPr>
              <w:jc w:val="center"/>
              <w:rPr>
                <w:rFonts w:ascii="Arial" w:hAnsi="Arial" w:cs="Arial"/>
              </w:rPr>
            </w:pPr>
            <w:r w:rsidRPr="00067415">
              <w:rPr>
                <w:rFonts w:ascii="Arial" w:hAnsi="Arial" w:cs="Arial"/>
              </w:rPr>
              <w:t>3,486</w:t>
            </w:r>
          </w:p>
        </w:tc>
      </w:tr>
      <w:tr w:rsidR="007D063C" w:rsidRPr="00067415" w:rsidTr="00E65521">
        <w:tc>
          <w:tcPr>
            <w:tcW w:w="3319" w:type="dxa"/>
          </w:tcPr>
          <w:p w:rsidR="007D063C" w:rsidRPr="00067415" w:rsidRDefault="007D063C" w:rsidP="00067415">
            <w:pPr>
              <w:jc w:val="center"/>
              <w:rPr>
                <w:rFonts w:ascii="Arial" w:hAnsi="Arial" w:cs="Arial"/>
              </w:rPr>
            </w:pPr>
            <w:r w:rsidRPr="00067415">
              <w:rPr>
                <w:rFonts w:ascii="Arial" w:hAnsi="Arial" w:cs="Arial"/>
              </w:rPr>
              <w:t>North</w:t>
            </w:r>
          </w:p>
        </w:tc>
        <w:tc>
          <w:tcPr>
            <w:tcW w:w="3319" w:type="dxa"/>
          </w:tcPr>
          <w:p w:rsidR="007D063C" w:rsidRPr="00067415" w:rsidRDefault="007D063C" w:rsidP="00067415">
            <w:pPr>
              <w:jc w:val="center"/>
              <w:rPr>
                <w:rFonts w:ascii="Arial" w:hAnsi="Arial" w:cs="Arial"/>
              </w:rPr>
            </w:pPr>
            <w:r w:rsidRPr="00067415">
              <w:rPr>
                <w:rFonts w:ascii="Arial" w:hAnsi="Arial" w:cs="Arial"/>
              </w:rPr>
              <w:t>£193m</w:t>
            </w:r>
          </w:p>
        </w:tc>
        <w:tc>
          <w:tcPr>
            <w:tcW w:w="3319" w:type="dxa"/>
          </w:tcPr>
          <w:p w:rsidR="007D063C" w:rsidRPr="00067415" w:rsidRDefault="007D063C" w:rsidP="00067415">
            <w:pPr>
              <w:jc w:val="center"/>
              <w:rPr>
                <w:rFonts w:ascii="Arial" w:hAnsi="Arial" w:cs="Arial"/>
              </w:rPr>
            </w:pPr>
            <w:r w:rsidRPr="00067415">
              <w:rPr>
                <w:rFonts w:ascii="Arial" w:hAnsi="Arial" w:cs="Arial"/>
              </w:rPr>
              <w:t>3,397</w:t>
            </w:r>
          </w:p>
        </w:tc>
      </w:tr>
      <w:tr w:rsidR="007D063C" w:rsidRPr="00067415" w:rsidTr="00E65521">
        <w:tc>
          <w:tcPr>
            <w:tcW w:w="3319" w:type="dxa"/>
          </w:tcPr>
          <w:p w:rsidR="007D063C" w:rsidRPr="00067415" w:rsidRDefault="007D063C" w:rsidP="00067415">
            <w:pPr>
              <w:jc w:val="center"/>
              <w:rPr>
                <w:rFonts w:ascii="Arial" w:hAnsi="Arial" w:cs="Arial"/>
              </w:rPr>
            </w:pPr>
            <w:r w:rsidRPr="00067415">
              <w:rPr>
                <w:rFonts w:ascii="Arial" w:hAnsi="Arial" w:cs="Arial"/>
              </w:rPr>
              <w:t>W&amp;C</w:t>
            </w:r>
          </w:p>
        </w:tc>
        <w:tc>
          <w:tcPr>
            <w:tcW w:w="3319" w:type="dxa"/>
          </w:tcPr>
          <w:p w:rsidR="007D063C" w:rsidRPr="00067415" w:rsidRDefault="007D063C" w:rsidP="00067415">
            <w:pPr>
              <w:jc w:val="center"/>
              <w:rPr>
                <w:rFonts w:ascii="Arial" w:hAnsi="Arial" w:cs="Arial"/>
              </w:rPr>
            </w:pPr>
            <w:r w:rsidRPr="00067415">
              <w:rPr>
                <w:rFonts w:ascii="Arial" w:hAnsi="Arial" w:cs="Arial"/>
              </w:rPr>
              <w:t>£193m</w:t>
            </w:r>
          </w:p>
        </w:tc>
        <w:tc>
          <w:tcPr>
            <w:tcW w:w="3319" w:type="dxa"/>
          </w:tcPr>
          <w:p w:rsidR="007D063C" w:rsidRPr="00067415" w:rsidRDefault="007D063C" w:rsidP="00067415">
            <w:pPr>
              <w:jc w:val="center"/>
              <w:rPr>
                <w:rFonts w:ascii="Arial" w:hAnsi="Arial" w:cs="Arial"/>
              </w:rPr>
            </w:pPr>
            <w:r w:rsidRPr="00067415">
              <w:rPr>
                <w:rFonts w:ascii="Arial" w:hAnsi="Arial" w:cs="Arial"/>
              </w:rPr>
              <w:t>2,961</w:t>
            </w:r>
          </w:p>
        </w:tc>
      </w:tr>
      <w:tr w:rsidR="007D063C" w:rsidRPr="00067415" w:rsidTr="00E65521">
        <w:tc>
          <w:tcPr>
            <w:tcW w:w="3319" w:type="dxa"/>
          </w:tcPr>
          <w:p w:rsidR="007D063C" w:rsidRPr="00067415" w:rsidRDefault="007D063C" w:rsidP="00067415">
            <w:pPr>
              <w:jc w:val="center"/>
              <w:rPr>
                <w:rFonts w:ascii="Arial" w:hAnsi="Arial" w:cs="Arial"/>
              </w:rPr>
            </w:pPr>
            <w:r w:rsidRPr="00067415">
              <w:rPr>
                <w:rFonts w:ascii="Arial" w:hAnsi="Arial" w:cs="Arial"/>
              </w:rPr>
              <w:t>Diagnostics</w:t>
            </w:r>
          </w:p>
        </w:tc>
        <w:tc>
          <w:tcPr>
            <w:tcW w:w="3319" w:type="dxa"/>
          </w:tcPr>
          <w:p w:rsidR="007D063C" w:rsidRPr="00067415" w:rsidRDefault="007D063C" w:rsidP="00067415">
            <w:pPr>
              <w:jc w:val="center"/>
              <w:rPr>
                <w:rFonts w:ascii="Arial" w:hAnsi="Arial" w:cs="Arial"/>
              </w:rPr>
            </w:pPr>
            <w:r w:rsidRPr="00067415">
              <w:rPr>
                <w:rFonts w:ascii="Arial" w:hAnsi="Arial" w:cs="Arial"/>
              </w:rPr>
              <w:t>£187m</w:t>
            </w:r>
          </w:p>
        </w:tc>
        <w:tc>
          <w:tcPr>
            <w:tcW w:w="3319" w:type="dxa"/>
          </w:tcPr>
          <w:p w:rsidR="007D063C" w:rsidRPr="00067415" w:rsidRDefault="007D063C" w:rsidP="00067415">
            <w:pPr>
              <w:jc w:val="center"/>
              <w:rPr>
                <w:rFonts w:ascii="Arial" w:hAnsi="Arial" w:cs="Arial"/>
              </w:rPr>
            </w:pPr>
            <w:r w:rsidRPr="00067415">
              <w:rPr>
                <w:rFonts w:ascii="Arial" w:hAnsi="Arial" w:cs="Arial"/>
              </w:rPr>
              <w:t>2,765</w:t>
            </w:r>
          </w:p>
        </w:tc>
      </w:tr>
      <w:tr w:rsidR="007D063C" w:rsidRPr="00067415" w:rsidTr="00E65521">
        <w:tc>
          <w:tcPr>
            <w:tcW w:w="3319" w:type="dxa"/>
          </w:tcPr>
          <w:p w:rsidR="007D063C" w:rsidRPr="00067415" w:rsidRDefault="007D063C" w:rsidP="00067415">
            <w:pPr>
              <w:jc w:val="center"/>
              <w:rPr>
                <w:rFonts w:ascii="Arial" w:hAnsi="Arial" w:cs="Arial"/>
              </w:rPr>
            </w:pPr>
            <w:r w:rsidRPr="00067415">
              <w:rPr>
                <w:rFonts w:ascii="Arial" w:hAnsi="Arial" w:cs="Arial"/>
              </w:rPr>
              <w:t>Clyde</w:t>
            </w:r>
          </w:p>
        </w:tc>
        <w:tc>
          <w:tcPr>
            <w:tcW w:w="3319" w:type="dxa"/>
          </w:tcPr>
          <w:p w:rsidR="007D063C" w:rsidRPr="00067415" w:rsidRDefault="007D063C" w:rsidP="00067415">
            <w:pPr>
              <w:jc w:val="center"/>
              <w:rPr>
                <w:rFonts w:ascii="Arial" w:hAnsi="Arial" w:cs="Arial"/>
              </w:rPr>
            </w:pPr>
            <w:r w:rsidRPr="00067415">
              <w:rPr>
                <w:rFonts w:ascii="Arial" w:hAnsi="Arial" w:cs="Arial"/>
              </w:rPr>
              <w:t>£177m</w:t>
            </w:r>
          </w:p>
        </w:tc>
        <w:tc>
          <w:tcPr>
            <w:tcW w:w="3319" w:type="dxa"/>
          </w:tcPr>
          <w:p w:rsidR="007D063C" w:rsidRPr="00067415" w:rsidRDefault="007D063C" w:rsidP="00067415">
            <w:pPr>
              <w:jc w:val="center"/>
              <w:rPr>
                <w:rFonts w:ascii="Arial" w:hAnsi="Arial" w:cs="Arial"/>
              </w:rPr>
            </w:pPr>
            <w:r w:rsidRPr="00067415">
              <w:rPr>
                <w:rFonts w:ascii="Arial" w:hAnsi="Arial" w:cs="Arial"/>
              </w:rPr>
              <w:t>3,019</w:t>
            </w:r>
          </w:p>
        </w:tc>
      </w:tr>
      <w:tr w:rsidR="007D063C" w:rsidRPr="00067415" w:rsidTr="00E65521">
        <w:tc>
          <w:tcPr>
            <w:tcW w:w="3319" w:type="dxa"/>
          </w:tcPr>
          <w:p w:rsidR="007D063C" w:rsidRPr="00067415" w:rsidRDefault="007D063C" w:rsidP="00067415">
            <w:pPr>
              <w:jc w:val="center"/>
              <w:rPr>
                <w:rFonts w:ascii="Arial" w:hAnsi="Arial" w:cs="Arial"/>
              </w:rPr>
            </w:pPr>
            <w:r w:rsidRPr="00067415">
              <w:rPr>
                <w:rFonts w:ascii="Arial" w:hAnsi="Arial" w:cs="Arial"/>
              </w:rPr>
              <w:t>Acute corporate</w:t>
            </w:r>
          </w:p>
        </w:tc>
        <w:tc>
          <w:tcPr>
            <w:tcW w:w="3319" w:type="dxa"/>
          </w:tcPr>
          <w:p w:rsidR="007D063C" w:rsidRPr="00067415" w:rsidRDefault="007D063C" w:rsidP="00067415">
            <w:pPr>
              <w:jc w:val="center"/>
              <w:rPr>
                <w:rFonts w:ascii="Arial" w:hAnsi="Arial" w:cs="Arial"/>
              </w:rPr>
            </w:pPr>
            <w:r w:rsidRPr="00067415">
              <w:rPr>
                <w:rFonts w:ascii="Arial" w:hAnsi="Arial" w:cs="Arial"/>
              </w:rPr>
              <w:t>£24m</w:t>
            </w:r>
          </w:p>
        </w:tc>
        <w:tc>
          <w:tcPr>
            <w:tcW w:w="3319" w:type="dxa"/>
          </w:tcPr>
          <w:p w:rsidR="007D063C" w:rsidRPr="00067415" w:rsidRDefault="007D063C" w:rsidP="00067415">
            <w:pPr>
              <w:jc w:val="center"/>
              <w:rPr>
                <w:rFonts w:ascii="Arial" w:hAnsi="Arial" w:cs="Arial"/>
              </w:rPr>
            </w:pPr>
            <w:r w:rsidRPr="00067415">
              <w:rPr>
                <w:rFonts w:ascii="Arial" w:hAnsi="Arial" w:cs="Arial"/>
              </w:rPr>
              <w:t>49</w:t>
            </w:r>
          </w:p>
        </w:tc>
      </w:tr>
      <w:tr w:rsidR="007D063C" w:rsidRPr="00067415" w:rsidTr="00E65521">
        <w:tc>
          <w:tcPr>
            <w:tcW w:w="3319" w:type="dxa"/>
          </w:tcPr>
          <w:p w:rsidR="007D063C" w:rsidRPr="00067415" w:rsidRDefault="007D063C" w:rsidP="00067415">
            <w:pPr>
              <w:jc w:val="center"/>
              <w:rPr>
                <w:rFonts w:ascii="Arial" w:hAnsi="Arial" w:cs="Arial"/>
                <w:b/>
              </w:rPr>
            </w:pPr>
            <w:r w:rsidRPr="00067415">
              <w:rPr>
                <w:rFonts w:ascii="Arial" w:hAnsi="Arial" w:cs="Arial"/>
                <w:b/>
              </w:rPr>
              <w:t>TOTAL</w:t>
            </w:r>
          </w:p>
        </w:tc>
        <w:tc>
          <w:tcPr>
            <w:tcW w:w="3319" w:type="dxa"/>
          </w:tcPr>
          <w:p w:rsidR="007D063C" w:rsidRPr="00067415" w:rsidRDefault="007D063C" w:rsidP="00067415">
            <w:pPr>
              <w:jc w:val="center"/>
              <w:rPr>
                <w:rFonts w:ascii="Arial" w:hAnsi="Arial" w:cs="Arial"/>
                <w:b/>
              </w:rPr>
            </w:pPr>
            <w:r w:rsidRPr="00067415">
              <w:rPr>
                <w:rFonts w:ascii="Arial" w:hAnsi="Arial" w:cs="Arial"/>
                <w:b/>
              </w:rPr>
              <w:t>£1400M</w:t>
            </w:r>
          </w:p>
        </w:tc>
        <w:tc>
          <w:tcPr>
            <w:tcW w:w="3319" w:type="dxa"/>
          </w:tcPr>
          <w:p w:rsidR="007D063C" w:rsidRPr="00067415" w:rsidRDefault="007D063C" w:rsidP="00067415">
            <w:pPr>
              <w:jc w:val="center"/>
              <w:rPr>
                <w:rFonts w:ascii="Arial" w:hAnsi="Arial" w:cs="Arial"/>
                <w:b/>
              </w:rPr>
            </w:pPr>
            <w:r w:rsidRPr="00067415">
              <w:rPr>
                <w:rFonts w:ascii="Arial" w:hAnsi="Arial" w:cs="Arial"/>
                <w:b/>
              </w:rPr>
              <w:t>20,793</w:t>
            </w:r>
          </w:p>
        </w:tc>
      </w:tr>
    </w:tbl>
    <w:p w:rsidR="007D063C" w:rsidRPr="00267087" w:rsidRDefault="007D063C" w:rsidP="00067415">
      <w:pPr>
        <w:pStyle w:val="BodyText"/>
        <w:ind w:right="121"/>
        <w:rPr>
          <w:rFonts w:ascii="Arial" w:hAnsi="Arial" w:cs="Arial"/>
          <w:sz w:val="22"/>
          <w:szCs w:val="22"/>
        </w:rPr>
      </w:pPr>
    </w:p>
    <w:p w:rsidR="007D063C" w:rsidRPr="0083795F" w:rsidRDefault="007D063C"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and our staff makes a significant contribution to both undergraduate and postgraduate teaching across the multidisciplinary spectrum.</w:t>
      </w:r>
    </w:p>
    <w:p w:rsidR="007D063C" w:rsidRPr="0083795F" w:rsidRDefault="007D063C" w:rsidP="00067415">
      <w:pPr>
        <w:jc w:val="both"/>
        <w:rPr>
          <w:rFonts w:ascii="Arial" w:hAnsi="Arial" w:cs="Arial"/>
        </w:rPr>
      </w:pPr>
    </w:p>
    <w:p w:rsidR="007D063C" w:rsidRDefault="007D063C" w:rsidP="00067415">
      <w:pPr>
        <w:jc w:val="both"/>
        <w:rPr>
          <w:rFonts w:ascii="Arial" w:hAnsi="Arial" w:cs="Arial"/>
        </w:rPr>
      </w:pPr>
      <w:r w:rsidRPr="0083795F">
        <w:rPr>
          <w:rFonts w:ascii="Arial" w:hAnsi="Arial" w:cs="Arial"/>
        </w:rPr>
        <w:t>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7D063C" w:rsidRDefault="007D063C" w:rsidP="00067415">
      <w:pPr>
        <w:pStyle w:val="Heading2"/>
        <w:ind w:left="0"/>
        <w:rPr>
          <w:b w:val="0"/>
          <w:bCs w:val="0"/>
          <w:sz w:val="24"/>
          <w:szCs w:val="24"/>
        </w:rPr>
      </w:pPr>
    </w:p>
    <w:p w:rsidR="007D063C" w:rsidRPr="00886A7B" w:rsidRDefault="007D063C" w:rsidP="00067415">
      <w:pPr>
        <w:pStyle w:val="Heading2"/>
        <w:ind w:left="0"/>
        <w:rPr>
          <w:sz w:val="24"/>
          <w:szCs w:val="24"/>
        </w:rPr>
      </w:pPr>
      <w:r w:rsidRPr="00886A7B">
        <w:rPr>
          <w:sz w:val="24"/>
          <w:szCs w:val="24"/>
        </w:rPr>
        <w:t>Queen Elizabeth University Hospital and Royal Hospital for Children</w:t>
      </w:r>
    </w:p>
    <w:p w:rsidR="007D063C" w:rsidRDefault="007D063C" w:rsidP="00067415">
      <w:pPr>
        <w:jc w:val="both"/>
        <w:rPr>
          <w:rFonts w:ascii="Arial" w:hAnsi="Arial" w:cs="Arial"/>
        </w:rPr>
      </w:pPr>
    </w:p>
    <w:p w:rsidR="007D063C" w:rsidRDefault="007D063C"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7D063C" w:rsidRDefault="007D063C" w:rsidP="00067415">
      <w:pPr>
        <w:jc w:val="both"/>
        <w:rPr>
          <w:rFonts w:ascii="Arial" w:hAnsi="Arial" w:cs="Arial"/>
        </w:rPr>
      </w:pPr>
    </w:p>
    <w:p w:rsidR="007D063C" w:rsidRDefault="007D063C"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7D063C" w:rsidRDefault="007D063C" w:rsidP="00067415">
      <w:pPr>
        <w:jc w:val="both"/>
        <w:rPr>
          <w:rFonts w:ascii="Arial" w:hAnsi="Arial" w:cs="Arial"/>
        </w:rPr>
      </w:pPr>
    </w:p>
    <w:p w:rsidR="007D063C" w:rsidRPr="00067415" w:rsidRDefault="007D063C" w:rsidP="00067415">
      <w:pPr>
        <w:jc w:val="both"/>
        <w:rPr>
          <w:rFonts w:ascii="Arial" w:hAnsi="Arial" w:cs="Arial"/>
          <w:b/>
          <w:color w:val="000000"/>
        </w:rPr>
      </w:pPr>
      <w:r>
        <w:rPr>
          <w:noProof/>
        </w:rPr>
        <w:pict>
          <v:shape id="_x0000_s1059" type="#_x0000_t75" style="position:absolute;left:0;text-align:left;margin-left:-46.7pt;margin-top:41.6pt;width:546.7pt;height:177.8pt;z-index:-251655168;visibility:visible">
            <v:imagedata r:id="rId34" o:title=""/>
          </v:shape>
        </w:pict>
      </w:r>
      <w:r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w:t>
      </w:r>
      <w:r>
        <w:rPr>
          <w:rFonts w:ascii="Arial" w:hAnsi="Arial" w:cs="Arial"/>
          <w:color w:val="000000"/>
          <w:shd w:val="clear" w:color="auto" w:fill="FFFFFF"/>
        </w:rPr>
        <w:t xml:space="preserve"> For more information visit </w:t>
      </w:r>
      <w:hyperlink r:id="rId35" w:history="1">
        <w:r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7D063C" w:rsidRPr="00886A7B" w:rsidRDefault="007D063C" w:rsidP="00067415">
      <w:pPr>
        <w:jc w:val="both"/>
        <w:rPr>
          <w:rFonts w:ascii="Arial" w:hAnsi="Arial" w:cs="Arial"/>
          <w:color w:val="000000"/>
        </w:rPr>
      </w:pPr>
    </w:p>
    <w:p w:rsidR="007D063C" w:rsidRDefault="007D063C"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7D063C" w:rsidRPr="00886A7B" w:rsidRDefault="007D063C" w:rsidP="00067415">
      <w:pPr>
        <w:jc w:val="both"/>
        <w:rPr>
          <w:rFonts w:ascii="Arial" w:hAnsi="Arial" w:cs="Arial"/>
          <w:b/>
          <w:bCs/>
        </w:rPr>
      </w:pPr>
    </w:p>
    <w:p w:rsidR="007D063C" w:rsidRPr="00886A7B" w:rsidRDefault="007D063C"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7D063C" w:rsidRPr="00886A7B" w:rsidRDefault="007D063C" w:rsidP="00067415">
      <w:pPr>
        <w:jc w:val="both"/>
        <w:rPr>
          <w:rFonts w:ascii="Arial" w:hAnsi="Arial" w:cs="Arial"/>
        </w:rPr>
      </w:pPr>
    </w:p>
    <w:p w:rsidR="007D063C" w:rsidRPr="00886A7B" w:rsidRDefault="007D063C" w:rsidP="00067415">
      <w:pPr>
        <w:jc w:val="both"/>
        <w:rPr>
          <w:rFonts w:ascii="Arial" w:hAnsi="Arial" w:cs="Arial"/>
          <w:color w:val="FF0000"/>
        </w:rPr>
      </w:pPr>
      <w:r w:rsidRPr="00886A7B">
        <w:rPr>
          <w:rFonts w:ascii="Arial" w:hAnsi="Arial" w:cs="Arial"/>
        </w:rPr>
        <w:t xml:space="preserve">The Institute of Neurological Sciences (INS). This provides Neurosurgical and Oral Maxillofacial Services, and is on the same campus as the QEUH connected by a link corridor.  </w:t>
      </w:r>
    </w:p>
    <w:p w:rsidR="007D063C" w:rsidRDefault="007D063C" w:rsidP="00067415">
      <w:pPr>
        <w:jc w:val="both"/>
        <w:rPr>
          <w:rFonts w:ascii="Arial" w:hAnsi="Arial" w:cs="Arial"/>
        </w:rPr>
      </w:pPr>
    </w:p>
    <w:p w:rsidR="007D063C" w:rsidRPr="00067415" w:rsidRDefault="007D063C" w:rsidP="00067415">
      <w:pPr>
        <w:jc w:val="both"/>
        <w:rPr>
          <w:rStyle w:val="Hyperlink"/>
          <w:rFonts w:ascii="Arial" w:hAnsi="Arial" w:cs="Arial"/>
          <w:b/>
        </w:rPr>
      </w:pPr>
      <w:r w:rsidRPr="00067415">
        <w:rPr>
          <w:rFonts w:ascii="Arial" w:hAnsi="Arial" w:cs="Arial"/>
        </w:rPr>
        <w:t xml:space="preserve">Further information is available at </w:t>
      </w:r>
      <w:r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Pr="004F6F57">
        <w:rPr>
          <w:rFonts w:ascii="Arial" w:hAnsi="Arial" w:cs="Arial"/>
          <w:b/>
        </w:rPr>
      </w:r>
      <w:r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7D063C" w:rsidRDefault="007D063C" w:rsidP="00067415">
      <w:r w:rsidRPr="00067415">
        <w:rPr>
          <w:rFonts w:ascii="Arial" w:hAnsi="Arial" w:cs="Arial"/>
          <w:b/>
        </w:rPr>
        <w:fldChar w:fldCharType="end"/>
      </w:r>
    </w:p>
    <w:p w:rsidR="007D063C" w:rsidRDefault="007D063C" w:rsidP="00067415">
      <w:pPr>
        <w:pStyle w:val="Heading2"/>
        <w:ind w:left="0"/>
        <w:rPr>
          <w:sz w:val="24"/>
          <w:szCs w:val="24"/>
        </w:rPr>
      </w:pPr>
      <w:r w:rsidRPr="00632E1C">
        <w:rPr>
          <w:sz w:val="24"/>
          <w:szCs w:val="24"/>
        </w:rPr>
        <w:t>Education and Research</w:t>
      </w:r>
    </w:p>
    <w:p w:rsidR="007D063C" w:rsidRPr="00067415" w:rsidRDefault="007D063C" w:rsidP="00067415"/>
    <w:p w:rsidR="007D063C" w:rsidRPr="00632E1C" w:rsidRDefault="007D063C" w:rsidP="00067415">
      <w:pPr>
        <w:pStyle w:val="NormalWeb"/>
        <w:rPr>
          <w:rFonts w:ascii="Arial" w:hAnsi="Arial" w:cs="Arial"/>
        </w:rPr>
      </w:pPr>
      <w:r w:rsidRPr="00632E1C">
        <w:rPr>
          <w:rFonts w:ascii="Arial" w:hAnsi="Arial" w:cs="Arial"/>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7D063C" w:rsidRPr="00632E1C" w:rsidRDefault="007D063C" w:rsidP="005E52E6">
      <w:pPr>
        <w:numPr>
          <w:ilvl w:val="0"/>
          <w:numId w:val="16"/>
        </w:numPr>
        <w:ind w:left="302"/>
        <w:rPr>
          <w:rFonts w:ascii="Arial" w:hAnsi="Arial" w:cs="Arial"/>
        </w:rPr>
      </w:pPr>
      <w:r w:rsidRPr="00632E1C">
        <w:rPr>
          <w:rFonts w:ascii="Arial" w:hAnsi="Arial" w:cs="Arial"/>
        </w:rPr>
        <w:t>University of Glasgow</w:t>
      </w:r>
    </w:p>
    <w:p w:rsidR="007D063C" w:rsidRPr="00632E1C" w:rsidRDefault="007D063C" w:rsidP="005E52E6">
      <w:pPr>
        <w:numPr>
          <w:ilvl w:val="0"/>
          <w:numId w:val="16"/>
        </w:numPr>
        <w:ind w:left="302"/>
        <w:rPr>
          <w:rFonts w:ascii="Arial" w:hAnsi="Arial" w:cs="Arial"/>
        </w:rPr>
      </w:pPr>
      <w:r w:rsidRPr="00632E1C">
        <w:rPr>
          <w:rFonts w:ascii="Arial" w:hAnsi="Arial" w:cs="Arial"/>
        </w:rPr>
        <w:t>Glasgow Caledonian University</w:t>
      </w:r>
    </w:p>
    <w:p w:rsidR="007D063C" w:rsidRPr="00632E1C" w:rsidRDefault="007D063C" w:rsidP="005E52E6">
      <w:pPr>
        <w:numPr>
          <w:ilvl w:val="0"/>
          <w:numId w:val="16"/>
        </w:numPr>
        <w:ind w:left="302"/>
        <w:rPr>
          <w:rFonts w:ascii="Arial" w:hAnsi="Arial" w:cs="Arial"/>
        </w:rPr>
      </w:pPr>
      <w:r w:rsidRPr="00632E1C">
        <w:rPr>
          <w:rFonts w:ascii="Arial" w:hAnsi="Arial" w:cs="Arial"/>
        </w:rPr>
        <w:t>University of Strathclyde</w:t>
      </w:r>
    </w:p>
    <w:p w:rsidR="007D063C" w:rsidRPr="00632E1C" w:rsidRDefault="007D063C" w:rsidP="005E52E6">
      <w:pPr>
        <w:numPr>
          <w:ilvl w:val="0"/>
          <w:numId w:val="16"/>
        </w:numPr>
        <w:ind w:left="302"/>
        <w:rPr>
          <w:rFonts w:ascii="Arial" w:hAnsi="Arial" w:cs="Arial"/>
        </w:rPr>
      </w:pPr>
      <w:r w:rsidRPr="00632E1C">
        <w:rPr>
          <w:rFonts w:ascii="Arial" w:hAnsi="Arial" w:cs="Arial"/>
        </w:rPr>
        <w:t>The University of the West of Scotland</w:t>
      </w:r>
    </w:p>
    <w:p w:rsidR="007D063C" w:rsidRPr="0069203E" w:rsidRDefault="007D063C"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7D063C" w:rsidRPr="0069203E" w:rsidRDefault="007D063C"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Dunbartonshire .   </w:t>
      </w:r>
    </w:p>
    <w:p w:rsidR="007D063C" w:rsidRPr="0069203E" w:rsidRDefault="007D063C" w:rsidP="00067415">
      <w:pPr>
        <w:spacing w:before="300" w:after="300"/>
        <w:jc w:val="both"/>
        <w:rPr>
          <w:rFonts w:ascii="Arial" w:hAnsi="Arial" w:cs="Arial"/>
        </w:rPr>
      </w:pPr>
      <w:r w:rsidRPr="0069203E">
        <w:rPr>
          <w:rFonts w:ascii="Arial" w:hAnsi="Arial" w:cs="Arial"/>
        </w:rPr>
        <w:t xml:space="preserve">In addition we are supported by our Board-wide </w:t>
      </w:r>
      <w:r>
        <w:rPr>
          <w:rFonts w:ascii="Arial" w:hAnsi="Arial" w:cs="Arial"/>
        </w:rPr>
        <w:t xml:space="preserve">Corporate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7D063C" w:rsidRDefault="007D063C" w:rsidP="00067415">
      <w:pPr>
        <w:pStyle w:val="BodyText"/>
        <w:ind w:right="121"/>
        <w:jc w:val="both"/>
        <w:rPr>
          <w:rFonts w:ascii="Arial" w:hAnsi="Arial" w:cs="Arial"/>
          <w:sz w:val="24"/>
          <w:szCs w:val="24"/>
        </w:rPr>
      </w:pPr>
      <w:r w:rsidRPr="0069203E">
        <w:rPr>
          <w:rFonts w:ascii="Arial" w:hAnsi="Arial" w:cs="Arial"/>
          <w:sz w:val="24"/>
          <w:szCs w:val="24"/>
        </w:rPr>
        <w:t xml:space="preserve">We are committed to delivering high quality, innovative health and social care that is person-centred. Our ambition is to be a quality-driven organisation that cares about people </w:t>
      </w:r>
      <w:r w:rsidRPr="0069203E">
        <w:rPr>
          <w:rFonts w:ascii="Arial" w:hAnsi="Arial" w:cs="Arial"/>
          <w:sz w:val="24"/>
          <w:szCs w:val="24"/>
          <w:lang w:val="en-GB"/>
        </w:rPr>
        <w:t>-</w:t>
      </w:r>
      <w:r w:rsidRPr="0069203E">
        <w:rPr>
          <w:rFonts w:ascii="Arial" w:hAnsi="Arial" w:cs="Arial"/>
          <w:sz w:val="24"/>
          <w:szCs w:val="24"/>
        </w:rPr>
        <w:t>patients, their relatives and carers and our staff</w:t>
      </w:r>
      <w:r w:rsidRPr="0069203E">
        <w:rPr>
          <w:rFonts w:ascii="Arial" w:hAnsi="Arial" w:cs="Arial"/>
          <w:sz w:val="24"/>
          <w:szCs w:val="24"/>
          <w:lang w:val="en-GB"/>
        </w:rPr>
        <w:t xml:space="preserve"> </w:t>
      </w:r>
      <w:r w:rsidRPr="0069203E">
        <w:rPr>
          <w:rFonts w:ascii="Arial" w:hAnsi="Arial" w:cs="Arial"/>
          <w:sz w:val="24"/>
          <w:szCs w:val="24"/>
        </w:rPr>
        <w:t>and is focussed on achieving a healthier life for all.</w:t>
      </w:r>
    </w:p>
    <w:p w:rsidR="007D063C" w:rsidRPr="0069203E" w:rsidRDefault="007D063C" w:rsidP="00067415">
      <w:pPr>
        <w:spacing w:before="300" w:after="300"/>
        <w:rPr>
          <w:rFonts w:ascii="Arial" w:hAnsi="Arial" w:cs="Arial"/>
        </w:rPr>
      </w:pPr>
      <w:r>
        <w:rPr>
          <w:noProof/>
        </w:rPr>
        <w:pict>
          <v:shape id="_x0000_s1060" type="#_x0000_t75" style="position:absolute;margin-left:-48.8pt;margin-top:33.2pt;width:546.7pt;height:177.8pt;z-index:-251656192;visibility:visible">
            <v:imagedata r:id="rId36" o:title=""/>
          </v:shape>
        </w:pict>
      </w:r>
      <w:r w:rsidRPr="0069203E">
        <w:rPr>
          <w:rFonts w:ascii="Arial" w:hAnsi="Arial" w:cs="Arial"/>
        </w:rPr>
        <w:t>NHS Greater Glasgow and Clyde provides services through 6000 beds across:</w:t>
      </w:r>
    </w:p>
    <w:p w:rsidR="007D063C" w:rsidRPr="0069203E" w:rsidRDefault="007D063C" w:rsidP="005E52E6">
      <w:pPr>
        <w:numPr>
          <w:ilvl w:val="0"/>
          <w:numId w:val="11"/>
        </w:numPr>
        <w:ind w:left="490"/>
        <w:rPr>
          <w:rFonts w:ascii="Arial" w:hAnsi="Arial" w:cs="Arial"/>
        </w:rPr>
      </w:pPr>
      <w:r w:rsidRPr="0069203E">
        <w:rPr>
          <w:rFonts w:ascii="Arial" w:hAnsi="Arial" w:cs="Arial"/>
        </w:rPr>
        <w:t>9 acute inpatient sites</w:t>
      </w:r>
    </w:p>
    <w:p w:rsidR="007D063C" w:rsidRPr="0069203E" w:rsidRDefault="007D063C" w:rsidP="005E52E6">
      <w:pPr>
        <w:numPr>
          <w:ilvl w:val="0"/>
          <w:numId w:val="11"/>
        </w:numPr>
        <w:ind w:left="490"/>
        <w:rPr>
          <w:rFonts w:ascii="Arial" w:hAnsi="Arial" w:cs="Arial"/>
        </w:rPr>
      </w:pPr>
      <w:r w:rsidRPr="0069203E">
        <w:rPr>
          <w:rFonts w:ascii="Arial" w:hAnsi="Arial" w:cs="Arial"/>
        </w:rPr>
        <w:t>The Beatson West of Scotland Cancer Centre</w:t>
      </w:r>
    </w:p>
    <w:p w:rsidR="007D063C" w:rsidRPr="0069203E" w:rsidRDefault="007D063C" w:rsidP="005E52E6">
      <w:pPr>
        <w:numPr>
          <w:ilvl w:val="0"/>
          <w:numId w:val="11"/>
        </w:numPr>
        <w:ind w:left="490"/>
        <w:rPr>
          <w:rFonts w:ascii="Arial" w:hAnsi="Arial" w:cs="Arial"/>
        </w:rPr>
      </w:pPr>
      <w:r w:rsidRPr="0069203E">
        <w:rPr>
          <w:rFonts w:ascii="Arial" w:hAnsi="Arial" w:cs="Arial"/>
        </w:rPr>
        <w:t>61 health centres and clinics</w:t>
      </w:r>
    </w:p>
    <w:p w:rsidR="007D063C" w:rsidRPr="0069203E" w:rsidRDefault="007D063C" w:rsidP="005E52E6">
      <w:pPr>
        <w:numPr>
          <w:ilvl w:val="0"/>
          <w:numId w:val="11"/>
        </w:numPr>
        <w:ind w:left="490"/>
        <w:rPr>
          <w:rFonts w:ascii="Arial" w:hAnsi="Arial" w:cs="Arial"/>
        </w:rPr>
      </w:pPr>
      <w:r w:rsidRPr="0069203E">
        <w:rPr>
          <w:rFonts w:ascii="Arial" w:hAnsi="Arial" w:cs="Arial"/>
        </w:rPr>
        <w:t>10 Mental Health Inpatient sites</w:t>
      </w:r>
    </w:p>
    <w:p w:rsidR="007D063C" w:rsidRPr="0069203E" w:rsidRDefault="007D063C" w:rsidP="005E52E6">
      <w:pPr>
        <w:numPr>
          <w:ilvl w:val="0"/>
          <w:numId w:val="11"/>
        </w:numPr>
        <w:ind w:left="490"/>
        <w:rPr>
          <w:rFonts w:ascii="Arial" w:hAnsi="Arial" w:cs="Arial"/>
        </w:rPr>
      </w:pPr>
      <w:r w:rsidRPr="0069203E">
        <w:rPr>
          <w:rFonts w:ascii="Arial" w:hAnsi="Arial" w:cs="Arial"/>
        </w:rPr>
        <w:t>6 Mental health long stay rehabilitation sites</w:t>
      </w:r>
    </w:p>
    <w:p w:rsidR="007D063C" w:rsidRPr="0069203E" w:rsidRDefault="007D063C"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r:id="rId37" w:history="1">
        <w:r w:rsidRPr="00067415">
          <w:rPr>
            <w:rStyle w:val="Hyperlink"/>
            <w:rFonts w:ascii="Arial" w:hAnsi="Arial" w:cs="Arial"/>
            <w:b/>
          </w:rPr>
          <w:t>https://www.nhsggc.org.uk/locations/hospitals/</w:t>
        </w:r>
      </w:hyperlink>
      <w:r w:rsidRPr="00067415">
        <w:rPr>
          <w:rFonts w:ascii="Arial" w:hAnsi="Arial" w:cs="Arial"/>
          <w:b/>
        </w:rPr>
        <w:t xml:space="preserve">  </w:t>
      </w:r>
    </w:p>
    <w:p w:rsidR="007D063C" w:rsidRPr="0069203E" w:rsidRDefault="007D063C" w:rsidP="005E52E6">
      <w:pPr>
        <w:numPr>
          <w:ilvl w:val="0"/>
          <w:numId w:val="12"/>
        </w:numPr>
        <w:ind w:left="490"/>
        <w:rPr>
          <w:rFonts w:ascii="Arial" w:hAnsi="Arial" w:cs="Arial"/>
        </w:rPr>
      </w:pPr>
      <w:hyperlink r:id="rId38" w:tooltip="Beatson West of Scotland Cancer Centre" w:history="1">
        <w:r w:rsidRPr="0069203E">
          <w:rPr>
            <w:rFonts w:ascii="Arial" w:hAnsi="Arial" w:cs="Arial"/>
            <w:bCs/>
          </w:rPr>
          <w:t>Beatson West of Scotland Cancer Centre</w:t>
        </w:r>
      </w:hyperlink>
    </w:p>
    <w:p w:rsidR="007D063C" w:rsidRPr="0069203E" w:rsidRDefault="007D063C" w:rsidP="005E52E6">
      <w:pPr>
        <w:numPr>
          <w:ilvl w:val="0"/>
          <w:numId w:val="12"/>
        </w:numPr>
        <w:ind w:left="490"/>
        <w:rPr>
          <w:rFonts w:ascii="Arial" w:hAnsi="Arial" w:cs="Arial"/>
        </w:rPr>
      </w:pPr>
      <w:hyperlink r:id="rId39" w:tooltip="Gartnavel General Hospital" w:history="1">
        <w:r w:rsidRPr="0069203E">
          <w:rPr>
            <w:rFonts w:ascii="Arial" w:hAnsi="Arial" w:cs="Arial"/>
            <w:bCs/>
          </w:rPr>
          <w:t>Gartnavel General Hospital</w:t>
        </w:r>
      </w:hyperlink>
    </w:p>
    <w:p w:rsidR="007D063C" w:rsidRPr="0069203E" w:rsidRDefault="007D063C" w:rsidP="005E52E6">
      <w:pPr>
        <w:numPr>
          <w:ilvl w:val="0"/>
          <w:numId w:val="12"/>
        </w:numPr>
        <w:ind w:left="490"/>
        <w:rPr>
          <w:rFonts w:ascii="Arial" w:hAnsi="Arial" w:cs="Arial"/>
        </w:rPr>
      </w:pPr>
      <w:hyperlink r:id="rId40" w:tooltip="Glasgow Royal Infirmary" w:history="1">
        <w:r w:rsidRPr="0069203E">
          <w:rPr>
            <w:rFonts w:ascii="Arial" w:hAnsi="Arial" w:cs="Arial"/>
            <w:bCs/>
          </w:rPr>
          <w:t>Glasgow Royal Infirmary</w:t>
        </w:r>
      </w:hyperlink>
    </w:p>
    <w:p w:rsidR="007D063C" w:rsidRPr="0069203E" w:rsidRDefault="007D063C" w:rsidP="005E52E6">
      <w:pPr>
        <w:numPr>
          <w:ilvl w:val="0"/>
          <w:numId w:val="12"/>
        </w:numPr>
        <w:ind w:left="490"/>
        <w:rPr>
          <w:rFonts w:ascii="Arial" w:hAnsi="Arial" w:cs="Arial"/>
        </w:rPr>
      </w:pPr>
      <w:hyperlink r:id="rId41" w:tooltip="Inverclyde Royal Hospital" w:history="1">
        <w:r w:rsidRPr="0069203E">
          <w:rPr>
            <w:rFonts w:ascii="Arial" w:hAnsi="Arial" w:cs="Arial"/>
            <w:bCs/>
          </w:rPr>
          <w:t>Inverclyde Royal Hospital</w:t>
        </w:r>
      </w:hyperlink>
    </w:p>
    <w:p w:rsidR="007D063C" w:rsidRPr="0069203E" w:rsidRDefault="007D063C" w:rsidP="005E52E6">
      <w:pPr>
        <w:numPr>
          <w:ilvl w:val="0"/>
          <w:numId w:val="12"/>
        </w:numPr>
        <w:ind w:left="490"/>
        <w:rPr>
          <w:rFonts w:ascii="Arial" w:hAnsi="Arial" w:cs="Arial"/>
        </w:rPr>
      </w:pPr>
      <w:hyperlink r:id="rId42" w:tooltip="Lightburn Hospital" w:history="1">
        <w:r w:rsidRPr="0069203E">
          <w:rPr>
            <w:rFonts w:ascii="Arial" w:hAnsi="Arial" w:cs="Arial"/>
            <w:bCs/>
          </w:rPr>
          <w:t>Lightburn Hospital</w:t>
        </w:r>
      </w:hyperlink>
    </w:p>
    <w:p w:rsidR="007D063C" w:rsidRPr="0069203E" w:rsidRDefault="007D063C" w:rsidP="005E52E6">
      <w:pPr>
        <w:numPr>
          <w:ilvl w:val="0"/>
          <w:numId w:val="12"/>
        </w:numPr>
        <w:ind w:left="490"/>
        <w:rPr>
          <w:rFonts w:ascii="Arial" w:hAnsi="Arial" w:cs="Arial"/>
        </w:rPr>
      </w:pPr>
      <w:hyperlink r:id="rId43" w:tooltip="Queen Elizabeth University Hospital" w:history="1">
        <w:r w:rsidRPr="0069203E">
          <w:rPr>
            <w:rFonts w:ascii="Arial" w:hAnsi="Arial" w:cs="Arial"/>
            <w:bCs/>
          </w:rPr>
          <w:t>Queen Elizabeth University Hospital</w:t>
        </w:r>
      </w:hyperlink>
      <w:r w:rsidRPr="0069203E">
        <w:rPr>
          <w:rFonts w:ascii="Arial" w:hAnsi="Arial" w:cs="Arial"/>
        </w:rPr>
        <w:t xml:space="preserve"> </w:t>
      </w:r>
    </w:p>
    <w:p w:rsidR="007D063C" w:rsidRPr="00886A7B" w:rsidRDefault="007D063C" w:rsidP="005E52E6">
      <w:pPr>
        <w:numPr>
          <w:ilvl w:val="0"/>
          <w:numId w:val="12"/>
        </w:numPr>
        <w:ind w:left="490"/>
        <w:rPr>
          <w:rFonts w:ascii="Arial" w:hAnsi="Arial" w:cs="Arial"/>
        </w:rPr>
      </w:pPr>
      <w:hyperlink r:id="rId44" w:tooltip="Royal Hospital for Children" w:history="1">
        <w:r w:rsidRPr="0069203E">
          <w:rPr>
            <w:rFonts w:ascii="Arial" w:hAnsi="Arial" w:cs="Arial"/>
            <w:bCs/>
          </w:rPr>
          <w:t xml:space="preserve">Royal Hospital for Children </w:t>
        </w:r>
      </w:hyperlink>
    </w:p>
    <w:p w:rsidR="007D063C" w:rsidRDefault="007D063C" w:rsidP="005E52E6">
      <w:pPr>
        <w:numPr>
          <w:ilvl w:val="0"/>
          <w:numId w:val="12"/>
        </w:numPr>
        <w:ind w:left="490"/>
        <w:rPr>
          <w:rFonts w:ascii="Arial" w:hAnsi="Arial" w:cs="Arial"/>
        </w:rPr>
      </w:pPr>
      <w:r w:rsidRPr="00886A7B">
        <w:rPr>
          <w:rFonts w:ascii="Arial" w:hAnsi="Arial" w:cs="Arial"/>
        </w:rPr>
        <w:t xml:space="preserve">The Institute of Neurological Sciences </w:t>
      </w:r>
    </w:p>
    <w:p w:rsidR="007D063C" w:rsidRPr="00886A7B" w:rsidRDefault="007D063C" w:rsidP="005E52E6">
      <w:pPr>
        <w:numPr>
          <w:ilvl w:val="0"/>
          <w:numId w:val="12"/>
        </w:numPr>
        <w:ind w:left="490"/>
        <w:rPr>
          <w:rFonts w:ascii="Arial" w:hAnsi="Arial" w:cs="Arial"/>
        </w:rPr>
      </w:pPr>
      <w:r w:rsidRPr="00886A7B">
        <w:rPr>
          <w:rFonts w:ascii="Arial" w:hAnsi="Arial" w:cs="Arial"/>
        </w:rPr>
        <w:t xml:space="preserve">Princess Royal Maternity Hospital </w:t>
      </w:r>
    </w:p>
    <w:p w:rsidR="007D063C" w:rsidRPr="0069203E" w:rsidRDefault="007D063C" w:rsidP="005E52E6">
      <w:pPr>
        <w:numPr>
          <w:ilvl w:val="0"/>
          <w:numId w:val="12"/>
        </w:numPr>
        <w:ind w:left="490"/>
        <w:rPr>
          <w:rFonts w:ascii="Arial" w:hAnsi="Arial" w:cs="Arial"/>
        </w:rPr>
      </w:pPr>
      <w:hyperlink r:id="rId45" w:tooltip="Royal Alexandra Hospital" w:history="1">
        <w:r w:rsidRPr="0069203E">
          <w:rPr>
            <w:rFonts w:ascii="Arial" w:hAnsi="Arial" w:cs="Arial"/>
            <w:bCs/>
          </w:rPr>
          <w:t>Royal Alexandra Hospital</w:t>
        </w:r>
      </w:hyperlink>
    </w:p>
    <w:p w:rsidR="007D063C" w:rsidRPr="0069203E" w:rsidRDefault="007D063C" w:rsidP="005E52E6">
      <w:pPr>
        <w:numPr>
          <w:ilvl w:val="0"/>
          <w:numId w:val="12"/>
        </w:numPr>
        <w:ind w:left="490"/>
        <w:rPr>
          <w:rFonts w:ascii="Arial" w:hAnsi="Arial" w:cs="Arial"/>
        </w:rPr>
      </w:pPr>
      <w:hyperlink r:id="rId46" w:tooltip="Vale of Leven Hospital" w:history="1">
        <w:r w:rsidRPr="0069203E">
          <w:rPr>
            <w:rFonts w:ascii="Arial" w:hAnsi="Arial" w:cs="Arial"/>
            <w:bCs/>
          </w:rPr>
          <w:t>Vale of Leven Hospital</w:t>
        </w:r>
      </w:hyperlink>
    </w:p>
    <w:p w:rsidR="007D063C" w:rsidRPr="00067415" w:rsidRDefault="007D063C" w:rsidP="00067415">
      <w:pPr>
        <w:spacing w:before="300" w:after="300"/>
        <w:rPr>
          <w:rFonts w:ascii="Arial" w:hAnsi="Arial" w:cs="Arial"/>
        </w:rPr>
      </w:pPr>
      <w:r w:rsidRPr="00067415">
        <w:rPr>
          <w:rFonts w:ascii="Arial" w:hAnsi="Arial" w:cs="Arial"/>
        </w:rPr>
        <w:t>3 Ambulatory care hospitals are located at:</w:t>
      </w:r>
    </w:p>
    <w:p w:rsidR="007D063C" w:rsidRPr="00067415" w:rsidRDefault="007D063C" w:rsidP="00067415">
      <w:pPr>
        <w:numPr>
          <w:ilvl w:val="0"/>
          <w:numId w:val="17"/>
        </w:numPr>
        <w:rPr>
          <w:rFonts w:ascii="Arial" w:hAnsi="Arial" w:cs="Arial"/>
        </w:rPr>
      </w:pPr>
      <w:hyperlink r:id="rId47" w:tooltip="New Stobhill Hospital" w:history="1">
        <w:r w:rsidRPr="00067415">
          <w:rPr>
            <w:rFonts w:ascii="Arial" w:hAnsi="Arial" w:cs="Arial"/>
            <w:bCs/>
          </w:rPr>
          <w:t>New Stobhill Hospital</w:t>
        </w:r>
      </w:hyperlink>
    </w:p>
    <w:p w:rsidR="007D063C" w:rsidRPr="00067415" w:rsidRDefault="007D063C" w:rsidP="00067415">
      <w:pPr>
        <w:numPr>
          <w:ilvl w:val="0"/>
          <w:numId w:val="17"/>
        </w:numPr>
        <w:rPr>
          <w:rFonts w:ascii="Arial" w:hAnsi="Arial" w:cs="Arial"/>
        </w:rPr>
      </w:pPr>
      <w:hyperlink r:id="rId48" w:tooltip="New Victoria Hospital" w:history="1">
        <w:r w:rsidRPr="00067415">
          <w:rPr>
            <w:rFonts w:ascii="Arial" w:hAnsi="Arial" w:cs="Arial"/>
            <w:bCs/>
          </w:rPr>
          <w:t xml:space="preserve">New Victoria Hospital </w:t>
        </w:r>
      </w:hyperlink>
    </w:p>
    <w:p w:rsidR="007D063C" w:rsidRPr="00067415" w:rsidRDefault="007D063C" w:rsidP="00067415">
      <w:pPr>
        <w:numPr>
          <w:ilvl w:val="0"/>
          <w:numId w:val="17"/>
        </w:numPr>
        <w:rPr>
          <w:rFonts w:ascii="Arial" w:hAnsi="Arial" w:cs="Arial"/>
        </w:rPr>
      </w:pPr>
      <w:hyperlink r:id="rId49" w:tgtFrame="_blank" w:tooltip="West Glasgow Ambulatory Care Hospital" w:history="1">
        <w:r w:rsidRPr="00067415">
          <w:rPr>
            <w:rFonts w:ascii="Arial" w:hAnsi="Arial" w:cs="Arial"/>
            <w:bCs/>
          </w:rPr>
          <w:t>West Glasgow Ambulatory Care Hospital</w:t>
        </w:r>
      </w:hyperlink>
    </w:p>
    <w:p w:rsidR="007D063C" w:rsidRPr="0069203E" w:rsidRDefault="007D063C" w:rsidP="00067415">
      <w:pPr>
        <w:spacing w:before="300" w:beforeAutospacing="1" w:after="300"/>
        <w:jc w:val="both"/>
        <w:rPr>
          <w:rFonts w:ascii="Arial" w:hAnsi="Arial" w:cs="Arial"/>
        </w:rPr>
      </w:pPr>
      <w:r w:rsidRPr="0069203E">
        <w:rPr>
          <w:rFonts w:ascii="Arial" w:hAnsi="Arial" w:cs="Arial"/>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7D063C" w:rsidRDefault="007D063C"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7D063C" w:rsidRPr="00E00AB1" w:rsidRDefault="007D063C"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7D063C" w:rsidRPr="00067415" w:rsidRDefault="007D063C" w:rsidP="00067415">
      <w:pPr>
        <w:pStyle w:val="NormalWeb"/>
        <w:rPr>
          <w:rFonts w:ascii="Arial" w:hAnsi="Arial" w:cs="Arial"/>
          <w:b/>
        </w:rPr>
      </w:pPr>
      <w:r>
        <w:rPr>
          <w:noProof/>
        </w:rPr>
        <w:pict>
          <v:shape id="_x0000_s1061" type="#_x0000_t75" style="position:absolute;margin-left:-49.9pt;margin-top:71.8pt;width:546.7pt;height:177.8pt;z-index:-251657216;visibility:visible">
            <v:imagedata r:id="rId50" o:title=""/>
          </v:shape>
        </w:pict>
      </w:r>
      <w:r w:rsidRPr="00E00AB1">
        <w:rPr>
          <w:rFonts w:ascii="Arial" w:hAnsi="Arial" w:cs="Arial"/>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1" w:tooltip="NHSGGC Acute Medical Staff Workforce Plan.pdf" w:history="1">
        <w:r w:rsidRPr="00E00AB1">
          <w:rPr>
            <w:rStyle w:val="Strong"/>
            <w:rFonts w:ascii="Arial" w:hAnsi="Arial" w:cs="Arial"/>
          </w:rPr>
          <w:t>Acute Services Medical Workforce Plan</w:t>
        </w:r>
      </w:hyperlink>
      <w:r w:rsidRPr="00E00AB1">
        <w:rPr>
          <w:rFonts w:ascii="Arial" w:hAnsi="Arial" w:cs="Arial"/>
        </w:rPr>
        <w:t xml:space="preserve">, </w:t>
      </w:r>
      <w:hyperlink r:id="rId52" w:tooltip="Mental Health Services.docx" w:history="1">
        <w:r w:rsidRPr="00E00AB1">
          <w:rPr>
            <w:rStyle w:val="Strong"/>
            <w:rFonts w:ascii="Arial" w:hAnsi="Arial" w:cs="Arial"/>
          </w:rPr>
          <w:t>Mental Health Services Medical Workforce Plan</w:t>
        </w:r>
      </w:hyperlink>
      <w:r w:rsidRPr="00E00AB1">
        <w:rPr>
          <w:rFonts w:ascii="Arial" w:hAnsi="Arial" w:cs="Arial"/>
        </w:rPr>
        <w:t xml:space="preserve"> and  the </w:t>
      </w:r>
      <w:hyperlink r:id="rId53" w:tooltip="Oral Health Services.docx" w:history="1">
        <w:r w:rsidRPr="00E00AB1">
          <w:rPr>
            <w:rStyle w:val="Strong"/>
            <w:rFonts w:ascii="Arial" w:hAnsi="Arial" w:cs="Arial"/>
          </w:rPr>
          <w:t>Oral Health (Dentist) Workforce Plan</w:t>
        </w:r>
      </w:hyperlink>
      <w:r w:rsidRPr="00067415">
        <w:rPr>
          <w:rFonts w:ascii="Arial" w:hAnsi="Arial" w:cs="Arial"/>
        </w:rPr>
        <w:t xml:space="preserve"> please visit </w:t>
      </w:r>
      <w:hyperlink r:id="rId54" w:history="1">
        <w:r w:rsidRPr="00067415">
          <w:rPr>
            <w:rStyle w:val="Hyperlink"/>
            <w:rFonts w:ascii="Arial" w:hAnsi="Arial" w:cs="Arial"/>
            <w:b/>
          </w:rPr>
          <w:t>https://www.nhsggc.org.uk/working-with-us/hr-connect/workforce-planning-and-analytics/workforce-planning/nhsggc-medical-workforce-plans/</w:t>
        </w:r>
      </w:hyperlink>
    </w:p>
    <w:p w:rsidR="007D063C" w:rsidRDefault="007D063C"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7D063C" w:rsidRPr="00067415" w:rsidRDefault="007D063C"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7D063C" w:rsidRPr="0069203E" w:rsidRDefault="007D063C"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7D063C" w:rsidRPr="0069203E" w:rsidRDefault="007D063C" w:rsidP="00067415">
      <w:pPr>
        <w:spacing w:before="300" w:after="300"/>
        <w:jc w:val="both"/>
        <w:rPr>
          <w:rFonts w:ascii="Arial" w:hAnsi="Arial" w:cs="Arial"/>
          <w:i/>
          <w:color w:val="000000"/>
        </w:rPr>
      </w:pPr>
      <w:r w:rsidRPr="0069203E">
        <w:rPr>
          <w:rFonts w:ascii="Arial" w:hAnsi="Arial" w:cs="Arial"/>
          <w:i/>
          <w:color w:val="000000"/>
        </w:rPr>
        <w:t>NHS Greater Glasgow and Clyde is a great organisation with a huge pool of terrific talent. We are committed to equality and diversity – to a zero tolerance toward racism, sexism and homophobia.</w:t>
      </w:r>
      <w:r>
        <w:rPr>
          <w:rFonts w:ascii="Arial" w:hAnsi="Arial" w:cs="Arial"/>
          <w:i/>
          <w:color w:val="000000"/>
        </w:rPr>
        <w:t xml:space="preserve"> </w:t>
      </w:r>
      <w:r w:rsidRPr="0069203E">
        <w:rPr>
          <w:rFonts w:ascii="Arial" w:hAnsi="Arial" w:cs="Arial"/>
          <w:i/>
          <w:color w:val="000000"/>
        </w:rPr>
        <w:t>We have access to some of the finest facilities and resources in the country, but it is the values and attitudes we demonstrate as individuals that make the biggest difference to our patients and their families.</w:t>
      </w:r>
    </w:p>
    <w:p w:rsidR="007D063C" w:rsidRPr="0069203E" w:rsidRDefault="007D063C"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7D063C" w:rsidRPr="00067415" w:rsidRDefault="007D063C" w:rsidP="00067415">
      <w:pPr>
        <w:spacing w:before="300" w:after="300"/>
        <w:outlineLvl w:val="0"/>
        <w:rPr>
          <w:rFonts w:ascii="Arial" w:hAnsi="Arial" w:cs="Arial"/>
          <w:b/>
          <w:bCs/>
          <w:color w:val="002060"/>
          <w:kern w:val="36"/>
        </w:rPr>
      </w:pPr>
      <w:hyperlink r:id="rId55" w:history="1">
        <w:r w:rsidRPr="00067415">
          <w:rPr>
            <w:rStyle w:val="Hyperlink"/>
            <w:rFonts w:ascii="Arial" w:hAnsi="Arial" w:cs="Arial"/>
            <w:b/>
            <w:bCs/>
            <w:kern w:val="36"/>
          </w:rPr>
          <w:t>https://www.nhsggc.org.uk/working-with-us/hr-connect/learning-education-and-training/induction-portal-welcome-to-nhs-greater-glasgow-and-clyde/</w:t>
        </w:r>
      </w:hyperlink>
    </w:p>
    <w:p w:rsidR="007D063C" w:rsidRDefault="007D063C"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r:id="rId56" w:history="1">
        <w:r w:rsidRPr="00067415">
          <w:rPr>
            <w:rStyle w:val="Hyperlink"/>
            <w:rFonts w:ascii="Arial" w:hAnsi="Arial" w:cs="Arial"/>
            <w:b/>
            <w:bCs/>
          </w:rPr>
          <w:t>www.nhsggc.org.uk</w:t>
        </w:r>
      </w:hyperlink>
      <w:r w:rsidRPr="00067415">
        <w:rPr>
          <w:rFonts w:ascii="Arial" w:hAnsi="Arial" w:cs="Arial"/>
          <w:b/>
        </w:rPr>
        <w:t xml:space="preserve">.  </w:t>
      </w:r>
    </w:p>
    <w:p w:rsidR="007D063C" w:rsidRDefault="007D063C" w:rsidP="00067415">
      <w:pPr>
        <w:tabs>
          <w:tab w:val="left" w:pos="828"/>
        </w:tabs>
        <w:kinsoku w:val="0"/>
        <w:overflowPunct w:val="0"/>
        <w:adjustRightInd w:val="0"/>
        <w:rPr>
          <w:rFonts w:ascii="Arial" w:hAnsi="Arial" w:cs="Arial"/>
          <w:b/>
        </w:rPr>
      </w:pPr>
    </w:p>
    <w:p w:rsidR="007D063C" w:rsidRPr="00067415" w:rsidRDefault="007D063C"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r:id="rId57" w:history="1">
        <w:r w:rsidRPr="00067415">
          <w:rPr>
            <w:rStyle w:val="Hyperlink"/>
            <w:rFonts w:ascii="Arial" w:hAnsi="Arial" w:cs="Arial"/>
            <w:b/>
          </w:rPr>
          <w:t>https://www.scotland.org/work/career-opportunities/healthcare</w:t>
        </w:r>
      </w:hyperlink>
    </w:p>
    <w:p w:rsidR="007D063C" w:rsidRDefault="007D063C" w:rsidP="00067415">
      <w:pPr>
        <w:pStyle w:val="Default"/>
        <w:rPr>
          <w:b/>
        </w:rPr>
      </w:pPr>
    </w:p>
    <w:p w:rsidR="007D063C" w:rsidRDefault="007D063C" w:rsidP="00067415">
      <w:pPr>
        <w:pStyle w:val="Default"/>
        <w:rPr>
          <w:b/>
        </w:rPr>
      </w:pPr>
    </w:p>
    <w:p w:rsidR="007D063C" w:rsidRDefault="007D063C" w:rsidP="00067415">
      <w:pPr>
        <w:pStyle w:val="Default"/>
        <w:rPr>
          <w:b/>
        </w:rPr>
      </w:pPr>
    </w:p>
    <w:p w:rsidR="007D063C" w:rsidRDefault="007D063C" w:rsidP="00067415">
      <w:pPr>
        <w:kinsoku w:val="0"/>
        <w:overflowPunct w:val="0"/>
        <w:jc w:val="both"/>
        <w:rPr>
          <w:rFonts w:ascii="Arial" w:hAnsi="Arial" w:cs="Arial"/>
          <w:b/>
          <w:bCs/>
          <w:color w:val="002060"/>
          <w:sz w:val="32"/>
          <w:szCs w:val="32"/>
        </w:rPr>
      </w:pPr>
    </w:p>
    <w:p w:rsidR="007D063C" w:rsidRPr="00D52253" w:rsidRDefault="007D063C"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Pr="00D52253">
        <w:rPr>
          <w:rFonts w:ascii="Arial" w:hAnsi="Arial" w:cs="Arial"/>
          <w:b/>
          <w:bCs/>
          <w:color w:val="002060"/>
          <w:sz w:val="32"/>
          <w:szCs w:val="32"/>
        </w:rPr>
        <w:t>:</w:t>
      </w:r>
      <w:r w:rsidRPr="00D52253">
        <w:rPr>
          <w:rFonts w:ascii="Arial" w:hAnsi="Arial" w:cs="Arial"/>
          <w:b/>
          <w:bCs/>
          <w:color w:val="002060"/>
          <w:sz w:val="32"/>
          <w:szCs w:val="32"/>
        </w:rPr>
        <w:tab/>
      </w:r>
    </w:p>
    <w:p w:rsidR="007D063C" w:rsidRDefault="007D063C"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7D063C" w:rsidRDefault="007D063C" w:rsidP="00067415">
      <w:pPr>
        <w:jc w:val="both"/>
        <w:rPr>
          <w:rFonts w:ascii="Arial" w:hAnsi="Arial" w:cs="Arial"/>
          <w:iCs/>
        </w:rPr>
      </w:pPr>
    </w:p>
    <w:p w:rsidR="007D063C" w:rsidRPr="00DA5F66" w:rsidRDefault="007D063C"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7D063C" w:rsidRPr="00DA5F66" w:rsidRDefault="007D063C" w:rsidP="00067415">
      <w:pPr>
        <w:jc w:val="both"/>
        <w:rPr>
          <w:rFonts w:ascii="Arial" w:hAnsi="Arial" w:cs="Arial"/>
        </w:rPr>
      </w:pPr>
      <w:r>
        <w:rPr>
          <w:noProof/>
        </w:rPr>
        <w:pict>
          <v:shape id="Picture 104" o:spid="_x0000_s1062" type="#_x0000_t75" style="position:absolute;left:0;text-align:left;margin-left:96pt;margin-top:9.85pt;width:192pt;height:128.25pt;z-index:251657216;visibility:visible">
            <v:imagedata r:id="rId58" o:title=""/>
            <w10:wrap type="square"/>
          </v:shape>
        </w:pict>
      </w:r>
    </w:p>
    <w:p w:rsidR="007D063C" w:rsidRPr="00DA5F66" w:rsidRDefault="007D063C" w:rsidP="00067415">
      <w:pPr>
        <w:outlineLvl w:val="3"/>
        <w:rPr>
          <w:rFonts w:ascii="Arial" w:hAnsi="Arial" w:cs="Arial"/>
          <w:b/>
        </w:rPr>
      </w:pPr>
      <w:r w:rsidRPr="00DA5F66">
        <w:rPr>
          <w:rFonts w:ascii="Arial" w:hAnsi="Arial" w:cs="Arial"/>
          <w:b/>
        </w:rPr>
        <w:t>Glasgow</w:t>
      </w:r>
    </w:p>
    <w:p w:rsidR="007D063C" w:rsidRDefault="007D063C" w:rsidP="00067415">
      <w:pPr>
        <w:outlineLvl w:val="3"/>
        <w:rPr>
          <w:rFonts w:ascii="Arial" w:hAnsi="Arial" w:cs="Arial"/>
          <w:b/>
        </w:rPr>
      </w:pPr>
    </w:p>
    <w:p w:rsidR="007D063C" w:rsidRPr="00DA5F66" w:rsidRDefault="007D063C" w:rsidP="00067415">
      <w:pPr>
        <w:outlineLvl w:val="3"/>
        <w:rPr>
          <w:rFonts w:ascii="Arial" w:hAnsi="Arial" w:cs="Arial"/>
          <w:b/>
        </w:rPr>
      </w:pPr>
    </w:p>
    <w:p w:rsidR="007D063C" w:rsidRDefault="007D063C" w:rsidP="00067415">
      <w:pPr>
        <w:outlineLvl w:val="3"/>
        <w:rPr>
          <w:rFonts w:ascii="Arial" w:hAnsi="Arial" w:cs="Arial"/>
        </w:rPr>
      </w:pPr>
    </w:p>
    <w:p w:rsidR="007D063C" w:rsidRDefault="007D063C" w:rsidP="00067415">
      <w:pPr>
        <w:outlineLvl w:val="3"/>
        <w:rPr>
          <w:rFonts w:ascii="Arial" w:hAnsi="Arial" w:cs="Arial"/>
        </w:rPr>
      </w:pPr>
    </w:p>
    <w:p w:rsidR="007D063C" w:rsidRDefault="007D063C" w:rsidP="00067415">
      <w:pPr>
        <w:outlineLvl w:val="3"/>
        <w:rPr>
          <w:rFonts w:ascii="Arial" w:hAnsi="Arial" w:cs="Arial"/>
        </w:rPr>
      </w:pPr>
      <w:r>
        <w:rPr>
          <w:noProof/>
        </w:rPr>
        <w:pict>
          <v:shape id="Picture 127" o:spid="_x0000_s1063" type="#_x0000_t75" style="position:absolute;margin-left:-49.9pt;margin-top:7.45pt;width:546.7pt;height:177.8pt;z-index:-251658240;visibility:visible">
            <v:imagedata r:id="rId59" o:title=""/>
          </v:shape>
        </w:pict>
      </w:r>
    </w:p>
    <w:p w:rsidR="007D063C" w:rsidRDefault="007D063C" w:rsidP="00067415">
      <w:pPr>
        <w:outlineLvl w:val="3"/>
        <w:rPr>
          <w:rFonts w:ascii="Arial" w:hAnsi="Arial" w:cs="Arial"/>
        </w:rPr>
      </w:pPr>
    </w:p>
    <w:p w:rsidR="007D063C" w:rsidRDefault="007D063C" w:rsidP="00067415">
      <w:pPr>
        <w:outlineLvl w:val="3"/>
        <w:rPr>
          <w:rFonts w:ascii="Arial" w:hAnsi="Arial" w:cs="Arial"/>
        </w:rPr>
      </w:pPr>
    </w:p>
    <w:p w:rsidR="007D063C" w:rsidRDefault="007D063C" w:rsidP="00067415">
      <w:pPr>
        <w:outlineLvl w:val="3"/>
        <w:rPr>
          <w:rFonts w:ascii="Arial" w:hAnsi="Arial" w:cs="Arial"/>
        </w:rPr>
      </w:pPr>
    </w:p>
    <w:p w:rsidR="007D063C" w:rsidRDefault="007D063C" w:rsidP="00067415">
      <w:pPr>
        <w:outlineLvl w:val="3"/>
        <w:rPr>
          <w:rFonts w:ascii="Arial" w:hAnsi="Arial" w:cs="Arial"/>
        </w:rPr>
      </w:pPr>
    </w:p>
    <w:p w:rsidR="007D063C" w:rsidRPr="00DA5F66" w:rsidRDefault="007D063C"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7D063C" w:rsidRPr="00DA5F66" w:rsidRDefault="007D063C" w:rsidP="00067415">
      <w:pPr>
        <w:jc w:val="both"/>
        <w:rPr>
          <w:rFonts w:ascii="Arial" w:hAnsi="Arial" w:cs="Arial"/>
        </w:rPr>
      </w:pPr>
    </w:p>
    <w:p w:rsidR="007D063C" w:rsidRPr="00DA5F66" w:rsidRDefault="007D063C" w:rsidP="00067415">
      <w:pPr>
        <w:outlineLvl w:val="3"/>
        <w:rPr>
          <w:rFonts w:ascii="Arial" w:hAnsi="Arial" w:cs="Arial"/>
          <w:b/>
        </w:rPr>
      </w:pPr>
      <w:r w:rsidRPr="00DA5F66">
        <w:rPr>
          <w:rFonts w:ascii="Arial" w:hAnsi="Arial" w:cs="Arial"/>
          <w:b/>
        </w:rPr>
        <w:t>Lots to see and do</w:t>
      </w:r>
    </w:p>
    <w:p w:rsidR="007D063C" w:rsidRPr="00DA5F66" w:rsidRDefault="007D063C" w:rsidP="00067415">
      <w:pPr>
        <w:outlineLvl w:val="3"/>
        <w:rPr>
          <w:rFonts w:ascii="Arial" w:hAnsi="Arial" w:cs="Arial"/>
          <w:b/>
        </w:rPr>
      </w:pPr>
    </w:p>
    <w:p w:rsidR="007D063C" w:rsidRPr="00DA5F66" w:rsidRDefault="007D063C"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Experience the award-winning wonder of Kelvingrove Art Gallery and Museum and the awe-inspiring Glasgow Science Centre, or enjoy international musicians, sporting events and more at the city’s last addition, the 12,000 seat SSE Hydro Arena.</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r:id="rId60" w:history="1">
        <w:r w:rsidRPr="00DA5F66">
          <w:rPr>
            <w:rFonts w:ascii="Arial" w:hAnsi="Arial" w:cs="Arial"/>
          </w:rPr>
          <w:t>named as one of the best cities in the world to live.</w:t>
        </w:r>
      </w:hyperlink>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Pr>
          <w:noProof/>
        </w:rPr>
        <w:pict>
          <v:shape id="Picture 105" o:spid="_x0000_s1064" type="#_x0000_t75" style="position:absolute;left:0;text-align:left;margin-left:-51.65pt;margin-top:5.85pt;width:546.7pt;height:177.8pt;z-index:-251660288;visibility:visible">
            <v:imagedata r:id="rId61" o:title=""/>
          </v:shape>
        </w:pict>
      </w:r>
      <w:r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7D063C" w:rsidRPr="00DA5F66" w:rsidRDefault="007D063C" w:rsidP="00067415">
      <w:pPr>
        <w:jc w:val="both"/>
        <w:rPr>
          <w:rFonts w:ascii="Arial" w:hAnsi="Arial" w:cs="Arial"/>
        </w:rPr>
      </w:pPr>
    </w:p>
    <w:p w:rsidR="007D063C" w:rsidRPr="00DA5F66" w:rsidRDefault="007D063C" w:rsidP="00067415">
      <w:pPr>
        <w:outlineLvl w:val="3"/>
        <w:rPr>
          <w:rFonts w:ascii="Arial" w:hAnsi="Arial" w:cs="Arial"/>
          <w:b/>
        </w:rPr>
      </w:pPr>
      <w:r w:rsidRPr="00DA5F66">
        <w:rPr>
          <w:rFonts w:ascii="Arial" w:hAnsi="Arial" w:cs="Arial"/>
          <w:b/>
        </w:rPr>
        <w:t>Housing</w:t>
      </w:r>
    </w:p>
    <w:p w:rsidR="007D063C" w:rsidRPr="00DA5F66" w:rsidRDefault="007D063C" w:rsidP="00067415">
      <w:pPr>
        <w:outlineLvl w:val="3"/>
        <w:rPr>
          <w:rFonts w:ascii="Arial" w:hAnsi="Arial" w:cs="Arial"/>
          <w:b/>
        </w:rPr>
      </w:pPr>
    </w:p>
    <w:p w:rsidR="007D063C" w:rsidRPr="00DA5F66" w:rsidRDefault="007D063C"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7D063C" w:rsidRPr="00DA5F66" w:rsidRDefault="007D063C" w:rsidP="00067415">
      <w:pPr>
        <w:outlineLvl w:val="3"/>
        <w:rPr>
          <w:rFonts w:ascii="Arial" w:hAnsi="Arial" w:cs="Arial"/>
        </w:rPr>
      </w:pPr>
    </w:p>
    <w:p w:rsidR="007D063C" w:rsidRPr="00DA5F66" w:rsidRDefault="007D063C" w:rsidP="00067415">
      <w:pPr>
        <w:outlineLvl w:val="3"/>
        <w:rPr>
          <w:rFonts w:ascii="Arial" w:hAnsi="Arial" w:cs="Arial"/>
          <w:b/>
        </w:rPr>
      </w:pPr>
    </w:p>
    <w:p w:rsidR="007D063C" w:rsidRPr="00DA5F66" w:rsidRDefault="007D063C" w:rsidP="00067415">
      <w:pPr>
        <w:outlineLvl w:val="3"/>
        <w:rPr>
          <w:rFonts w:ascii="Arial" w:hAnsi="Arial" w:cs="Arial"/>
          <w:b/>
        </w:rPr>
      </w:pPr>
      <w:r w:rsidRPr="0006348D">
        <w:rPr>
          <w:rFonts w:ascii="Arial" w:hAnsi="Arial" w:cs="Arial"/>
          <w:b/>
          <w:noProof/>
        </w:rPr>
        <w:pict>
          <v:shape id="Picture 144" o:spid="_x0000_i1026" type="#_x0000_t75" style="width:434.25pt;height:151.5pt;visibility:visible">
            <v:imagedata r:id="rId62" o:title=""/>
          </v:shape>
        </w:pict>
      </w:r>
    </w:p>
    <w:p w:rsidR="007D063C" w:rsidRPr="00DA5F66" w:rsidRDefault="007D063C" w:rsidP="00067415">
      <w:pPr>
        <w:outlineLvl w:val="3"/>
        <w:rPr>
          <w:rFonts w:ascii="Arial" w:hAnsi="Arial" w:cs="Arial"/>
          <w:b/>
        </w:rPr>
      </w:pPr>
    </w:p>
    <w:p w:rsidR="007D063C" w:rsidRPr="00DA5F66" w:rsidRDefault="007D063C" w:rsidP="00067415">
      <w:pPr>
        <w:outlineLvl w:val="3"/>
        <w:rPr>
          <w:rFonts w:ascii="Arial" w:hAnsi="Arial" w:cs="Arial"/>
          <w:b/>
        </w:rPr>
      </w:pPr>
      <w:r w:rsidRPr="00DA5F66">
        <w:rPr>
          <w:rFonts w:ascii="Arial" w:hAnsi="Arial" w:cs="Arial"/>
          <w:b/>
        </w:rPr>
        <w:t>Getting around</w:t>
      </w:r>
    </w:p>
    <w:p w:rsidR="007D063C" w:rsidRPr="00DA5F66" w:rsidRDefault="007D063C" w:rsidP="00067415">
      <w:pPr>
        <w:outlineLvl w:val="3"/>
        <w:rPr>
          <w:rFonts w:ascii="Arial" w:hAnsi="Arial" w:cs="Arial"/>
          <w:b/>
        </w:rPr>
      </w:pPr>
    </w:p>
    <w:p w:rsidR="007D063C" w:rsidRPr="00DA5F66" w:rsidRDefault="007D063C" w:rsidP="00067415">
      <w:pPr>
        <w:jc w:val="both"/>
        <w:rPr>
          <w:rFonts w:ascii="Arial" w:hAnsi="Arial" w:cs="Arial"/>
        </w:rPr>
      </w:pPr>
      <w:r w:rsidRPr="00DA5F66">
        <w:rPr>
          <w:rFonts w:ascii="Arial" w:hAnsi="Arial" w:cs="Arial"/>
        </w:rPr>
        <w:t>The region’s excellent transport links mean you’re connected to the rest of the UK - and the world. </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The M8 motorway connects the West with the rest of Scotland, taking just under an hour to drive between the country’s major cities Glasgow and Edinburgh, a well-used commuter’s route.</w:t>
      </w:r>
    </w:p>
    <w:p w:rsidR="007D063C" w:rsidRPr="00DA5F66" w:rsidRDefault="007D063C" w:rsidP="00067415">
      <w:pPr>
        <w:jc w:val="both"/>
        <w:rPr>
          <w:rFonts w:ascii="Arial" w:hAnsi="Arial" w:cs="Arial"/>
        </w:rPr>
      </w:pPr>
    </w:p>
    <w:p w:rsidR="007D063C" w:rsidRDefault="007D063C"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7D063C" w:rsidRPr="00DA5F66" w:rsidRDefault="007D063C" w:rsidP="00067415">
      <w:pPr>
        <w:jc w:val="both"/>
        <w:rPr>
          <w:rFonts w:ascii="Arial" w:hAnsi="Arial" w:cs="Arial"/>
        </w:rPr>
      </w:pPr>
      <w:r w:rsidRPr="00DA5F66">
        <w:rPr>
          <w:rFonts w:ascii="Arial" w:hAnsi="Arial" w:cs="Arial"/>
        </w:rPr>
        <w:t>An abundance of stations and travel times makes exploring the region by train an easy option. The rail network links both rural areas and cities with the rest of Scotland and the wider UK. </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From Ardrossan, Gourock and Wemyss Bay you can also travel by ferry to many of Scotland’s islands, or further afield from one of the cruise ships that dock at Greenock harbour.</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7D063C" w:rsidRPr="00DA5F66" w:rsidRDefault="007D063C" w:rsidP="00067415">
      <w:pPr>
        <w:jc w:val="both"/>
        <w:rPr>
          <w:rFonts w:ascii="Arial" w:hAnsi="Arial" w:cs="Arial"/>
        </w:rPr>
      </w:pPr>
    </w:p>
    <w:p w:rsidR="007D063C" w:rsidRPr="00DA5F66" w:rsidRDefault="007D063C"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7D063C" w:rsidRPr="00DA5F66" w:rsidRDefault="007D063C" w:rsidP="00067415">
      <w:pPr>
        <w:jc w:val="both"/>
        <w:rPr>
          <w:rFonts w:ascii="Arial" w:hAnsi="Arial" w:cs="Arial"/>
        </w:rPr>
      </w:pPr>
    </w:p>
    <w:p w:rsidR="007D063C" w:rsidRPr="0083795F" w:rsidRDefault="007D063C" w:rsidP="00067415">
      <w:pPr>
        <w:pStyle w:val="Default"/>
        <w:rPr>
          <w:b/>
          <w:color w:val="auto"/>
        </w:rPr>
      </w:pPr>
      <w:r>
        <w:rPr>
          <w:noProof/>
        </w:rPr>
        <w:pict>
          <v:shape id="_x0000_s1065" type="#_x0000_t75" style="position:absolute;margin-left:-48.45pt;margin-top:2.05pt;width:546.7pt;height:151.5pt;z-index:-251648000;visibility:visible">
            <v:imagedata r:id="rId63" o:title=""/>
          </v:shape>
        </w:pict>
      </w:r>
      <w:r w:rsidRPr="0083795F">
        <w:rPr>
          <w:b/>
          <w:color w:val="auto"/>
        </w:rPr>
        <w:t xml:space="preserve">To find more information about living and working in Scotland please visit:  </w:t>
      </w:r>
    </w:p>
    <w:p w:rsidR="007D063C" w:rsidRDefault="007D063C" w:rsidP="00067415">
      <w:pPr>
        <w:pStyle w:val="Default"/>
        <w:rPr>
          <w:b/>
          <w:color w:val="002060"/>
        </w:rPr>
      </w:pPr>
    </w:p>
    <w:p w:rsidR="007D063C" w:rsidRDefault="007D063C" w:rsidP="00067415">
      <w:pPr>
        <w:pStyle w:val="Default"/>
        <w:rPr>
          <w:b/>
          <w:color w:val="002060"/>
        </w:rPr>
      </w:pPr>
      <w:hyperlink r:id="rId64" w:history="1">
        <w:r w:rsidRPr="00DA5F66">
          <w:rPr>
            <w:rStyle w:val="Hyperlink"/>
            <w:b/>
          </w:rPr>
          <w:t>https://www.visitscotland.com/</w:t>
        </w:r>
      </w:hyperlink>
    </w:p>
    <w:p w:rsidR="007D063C" w:rsidRDefault="007D063C" w:rsidP="00067415">
      <w:pPr>
        <w:pStyle w:val="Default"/>
        <w:rPr>
          <w:b/>
          <w:color w:val="002060"/>
        </w:rPr>
      </w:pPr>
    </w:p>
    <w:p w:rsidR="007D063C" w:rsidRDefault="007D063C" w:rsidP="00067415">
      <w:pPr>
        <w:pStyle w:val="Default"/>
        <w:rPr>
          <w:b/>
          <w:color w:val="002060"/>
        </w:rPr>
      </w:pPr>
      <w:hyperlink r:id="rId65" w:history="1">
        <w:r w:rsidRPr="00DA5F66">
          <w:rPr>
            <w:rStyle w:val="Hyperlink"/>
            <w:b/>
          </w:rPr>
          <w:t>https://www.scotland.org/</w:t>
        </w:r>
      </w:hyperlink>
    </w:p>
    <w:p w:rsidR="007D063C" w:rsidRPr="00DA5F66" w:rsidRDefault="007D063C" w:rsidP="00067415">
      <w:pPr>
        <w:pStyle w:val="Default"/>
        <w:rPr>
          <w:rStyle w:val="Hyperlink"/>
          <w:b/>
        </w:rPr>
      </w:pPr>
      <w:r>
        <w:rPr>
          <w:b/>
          <w:color w:val="002060"/>
        </w:rPr>
        <w:fldChar w:fldCharType="begin"/>
      </w:r>
      <w:r>
        <w:rPr>
          <w:b/>
          <w:color w:val="002060"/>
        </w:rPr>
        <w:instrText xml:space="preserve"> HYPERLINK "" https://www.talentscotland.com/" </w:instrText>
      </w:r>
      <w:r w:rsidRPr="004F6F57">
        <w:rPr>
          <w:b/>
          <w:color w:val="002060"/>
        </w:rPr>
      </w:r>
      <w:r>
        <w:rPr>
          <w:b/>
          <w:color w:val="002060"/>
        </w:rPr>
        <w:fldChar w:fldCharType="separate"/>
      </w:r>
    </w:p>
    <w:p w:rsidR="007D063C" w:rsidRDefault="007D063C" w:rsidP="00067415">
      <w:pPr>
        <w:pStyle w:val="Default"/>
        <w:rPr>
          <w:b/>
          <w:color w:val="002060"/>
        </w:rPr>
      </w:pPr>
      <w:r w:rsidRPr="00DA5F66">
        <w:rPr>
          <w:rStyle w:val="Hyperlink"/>
          <w:b/>
        </w:rPr>
        <w:t>https://www.talentscotland.com/</w:t>
      </w:r>
      <w:r>
        <w:rPr>
          <w:b/>
          <w:color w:val="002060"/>
        </w:rPr>
        <w:fldChar w:fldCharType="end"/>
      </w:r>
    </w:p>
    <w:p w:rsidR="007D063C" w:rsidRDefault="007D063C" w:rsidP="00067415">
      <w:pPr>
        <w:pStyle w:val="Default"/>
        <w:rPr>
          <w:b/>
          <w:color w:val="002060"/>
        </w:rPr>
      </w:pPr>
    </w:p>
    <w:p w:rsidR="007D063C" w:rsidRDefault="007D063C" w:rsidP="00067415">
      <w:pPr>
        <w:pStyle w:val="Default"/>
        <w:rPr>
          <w:b/>
          <w:color w:val="002060"/>
        </w:rPr>
      </w:pPr>
      <w:hyperlink r:id="rId66" w:history="1">
        <w:r w:rsidRPr="0083795F">
          <w:rPr>
            <w:rStyle w:val="Hyperlink"/>
            <w:b/>
          </w:rPr>
          <w:t>https://moverdb.com/moving-to-glasgow/</w:t>
        </w:r>
      </w:hyperlink>
    </w:p>
    <w:p w:rsidR="007D063C" w:rsidRDefault="007D063C" w:rsidP="00067415">
      <w:pPr>
        <w:pStyle w:val="Default"/>
        <w:rPr>
          <w:b/>
          <w:color w:val="002060"/>
        </w:rPr>
      </w:pPr>
    </w:p>
    <w:p w:rsidR="007D063C" w:rsidRDefault="007D063C" w:rsidP="00067415">
      <w:pPr>
        <w:pStyle w:val="Default"/>
        <w:rPr>
          <w:b/>
          <w:color w:val="002060"/>
        </w:rPr>
      </w:pPr>
    </w:p>
    <w:p w:rsidR="007D063C" w:rsidRPr="00B655F0" w:rsidRDefault="007D063C" w:rsidP="00315293">
      <w:pPr>
        <w:ind w:left="284"/>
        <w:rPr>
          <w:rFonts w:cs="Arial"/>
          <w:color w:val="000000"/>
        </w:rPr>
      </w:pPr>
    </w:p>
    <w:p w:rsidR="007D063C" w:rsidRPr="0069203E" w:rsidRDefault="007D063C" w:rsidP="00315293">
      <w:pPr>
        <w:autoSpaceDE w:val="0"/>
        <w:autoSpaceDN w:val="0"/>
        <w:adjustRightInd w:val="0"/>
        <w:rPr>
          <w:rFonts w:ascii="Arial" w:hAnsi="Arial" w:cs="Arial"/>
        </w:rPr>
      </w:pPr>
    </w:p>
    <w:p w:rsidR="007D063C" w:rsidRDefault="007D063C" w:rsidP="00315293">
      <w:pPr>
        <w:pStyle w:val="Default"/>
        <w:tabs>
          <w:tab w:val="left" w:pos="1843"/>
        </w:tabs>
        <w:jc w:val="both"/>
        <w:rPr>
          <w:b/>
          <w:bCs/>
          <w:color w:val="002060"/>
        </w:rPr>
      </w:pPr>
      <w:r w:rsidRPr="0069203E">
        <w:rPr>
          <w:b/>
          <w:bCs/>
          <w:color w:val="002060"/>
        </w:rPr>
        <w:t xml:space="preserve">                         </w:t>
      </w:r>
    </w:p>
    <w:p w:rsidR="007D063C" w:rsidRPr="00EF6D04" w:rsidRDefault="007D063C" w:rsidP="00EF6D04">
      <w:pPr>
        <w:pStyle w:val="Default"/>
        <w:rPr>
          <w:b/>
        </w:rPr>
      </w:pPr>
    </w:p>
    <w:sectPr w:rsidR="007D063C" w:rsidRPr="00EF6D04" w:rsidSect="00EF6D04">
      <w:footerReference w:type="even" r:id="rId67"/>
      <w:footerReference w:type="default" r:id="rId68"/>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63C" w:rsidRDefault="007D063C">
      <w:r>
        <w:separator/>
      </w:r>
    </w:p>
  </w:endnote>
  <w:endnote w:type="continuationSeparator" w:id="1">
    <w:p w:rsidR="007D063C" w:rsidRDefault="007D06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3C" w:rsidRDefault="007D063C"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063C" w:rsidRDefault="007D063C"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3C" w:rsidRDefault="007D063C"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3C" w:rsidRDefault="007D06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D063C" w:rsidRDefault="007D063C">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3C" w:rsidRPr="00067415" w:rsidRDefault="007D063C"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63C" w:rsidRDefault="007D063C">
      <w:r>
        <w:separator/>
      </w:r>
    </w:p>
  </w:footnote>
  <w:footnote w:type="continuationSeparator" w:id="1">
    <w:p w:rsidR="007D063C" w:rsidRDefault="007D0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3C" w:rsidRDefault="007D063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3C" w:rsidRDefault="007D063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63C" w:rsidRDefault="007D063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EE291AE"/>
    <w:lvl w:ilvl="0">
      <w:start w:val="1"/>
      <w:numFmt w:val="bullet"/>
      <w:lvlText w:val=""/>
      <w:lvlJc w:val="left"/>
      <w:pPr>
        <w:tabs>
          <w:tab w:val="num" w:pos="360"/>
        </w:tabs>
        <w:ind w:left="360" w:hanging="360"/>
      </w:pPr>
      <w:rPr>
        <w:rFonts w:ascii="Symbol" w:hAnsi="Symbol" w:hint="default"/>
      </w:rPr>
    </w:lvl>
  </w:abstractNum>
  <w:abstractNum w:abstractNumId="1">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6">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0"/>
  </w:num>
  <w:num w:numId="11">
    <w:abstractNumId w:val="7"/>
  </w:num>
  <w:num w:numId="12">
    <w:abstractNumId w:val="1"/>
  </w:num>
  <w:num w:numId="13">
    <w:abstractNumId w:val="9"/>
  </w:num>
  <w:num w:numId="14">
    <w:abstractNumId w:val="8"/>
  </w:num>
  <w:num w:numId="15">
    <w:abstractNumId w:val="4"/>
  </w:num>
  <w:num w:numId="16">
    <w:abstractNumId w:val="6"/>
  </w:num>
  <w:num w:numId="17">
    <w:abstractNumId w:val="5"/>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E32"/>
    <w:rsid w:val="00012E0C"/>
    <w:rsid w:val="000616F8"/>
    <w:rsid w:val="00063121"/>
    <w:rsid w:val="0006348D"/>
    <w:rsid w:val="00063BB4"/>
    <w:rsid w:val="00067415"/>
    <w:rsid w:val="0007000F"/>
    <w:rsid w:val="000709B0"/>
    <w:rsid w:val="00071ADB"/>
    <w:rsid w:val="000928BB"/>
    <w:rsid w:val="000A08DE"/>
    <w:rsid w:val="000A398A"/>
    <w:rsid w:val="000B5B32"/>
    <w:rsid w:val="000B60E1"/>
    <w:rsid w:val="000E6D46"/>
    <w:rsid w:val="000F352E"/>
    <w:rsid w:val="0010070D"/>
    <w:rsid w:val="00131CCA"/>
    <w:rsid w:val="001476F3"/>
    <w:rsid w:val="00150877"/>
    <w:rsid w:val="001526E5"/>
    <w:rsid w:val="001574BE"/>
    <w:rsid w:val="00157B00"/>
    <w:rsid w:val="00180643"/>
    <w:rsid w:val="001A631A"/>
    <w:rsid w:val="001A715F"/>
    <w:rsid w:val="001B0351"/>
    <w:rsid w:val="001B6285"/>
    <w:rsid w:val="001D679F"/>
    <w:rsid w:val="00203D0E"/>
    <w:rsid w:val="00224253"/>
    <w:rsid w:val="0023385E"/>
    <w:rsid w:val="002364D7"/>
    <w:rsid w:val="00241FE5"/>
    <w:rsid w:val="002628DD"/>
    <w:rsid w:val="002655C3"/>
    <w:rsid w:val="00267087"/>
    <w:rsid w:val="00272E8B"/>
    <w:rsid w:val="00274748"/>
    <w:rsid w:val="0027626C"/>
    <w:rsid w:val="0029696F"/>
    <w:rsid w:val="002976EA"/>
    <w:rsid w:val="002A20F0"/>
    <w:rsid w:val="002B183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15F1"/>
    <w:rsid w:val="003420E8"/>
    <w:rsid w:val="00351AD7"/>
    <w:rsid w:val="00353418"/>
    <w:rsid w:val="003647D7"/>
    <w:rsid w:val="00366BEC"/>
    <w:rsid w:val="00382D70"/>
    <w:rsid w:val="003865B1"/>
    <w:rsid w:val="00391532"/>
    <w:rsid w:val="003A1E5F"/>
    <w:rsid w:val="003A5B2C"/>
    <w:rsid w:val="003B099D"/>
    <w:rsid w:val="003C07AF"/>
    <w:rsid w:val="003F294C"/>
    <w:rsid w:val="003F7832"/>
    <w:rsid w:val="00403830"/>
    <w:rsid w:val="00410E99"/>
    <w:rsid w:val="00412B06"/>
    <w:rsid w:val="00413D6B"/>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0667"/>
    <w:rsid w:val="004A4075"/>
    <w:rsid w:val="004A6EFA"/>
    <w:rsid w:val="004B08FE"/>
    <w:rsid w:val="004C5931"/>
    <w:rsid w:val="004D04BC"/>
    <w:rsid w:val="004D38F9"/>
    <w:rsid w:val="004D3CD8"/>
    <w:rsid w:val="004D4398"/>
    <w:rsid w:val="004D4DA0"/>
    <w:rsid w:val="004D6036"/>
    <w:rsid w:val="004E25D6"/>
    <w:rsid w:val="004F2A80"/>
    <w:rsid w:val="004F629B"/>
    <w:rsid w:val="004F6F57"/>
    <w:rsid w:val="005016B8"/>
    <w:rsid w:val="005047F0"/>
    <w:rsid w:val="0051273F"/>
    <w:rsid w:val="00512ECB"/>
    <w:rsid w:val="0051538A"/>
    <w:rsid w:val="00516F07"/>
    <w:rsid w:val="005306CD"/>
    <w:rsid w:val="00540AD8"/>
    <w:rsid w:val="005462E9"/>
    <w:rsid w:val="00550AC3"/>
    <w:rsid w:val="00557A24"/>
    <w:rsid w:val="0057444C"/>
    <w:rsid w:val="00574673"/>
    <w:rsid w:val="005A5472"/>
    <w:rsid w:val="005B76BC"/>
    <w:rsid w:val="005D04EF"/>
    <w:rsid w:val="005E34E4"/>
    <w:rsid w:val="005E3CC4"/>
    <w:rsid w:val="005E52E6"/>
    <w:rsid w:val="005F02DF"/>
    <w:rsid w:val="005F4A9F"/>
    <w:rsid w:val="00602F92"/>
    <w:rsid w:val="0061006B"/>
    <w:rsid w:val="006106E5"/>
    <w:rsid w:val="00632B3F"/>
    <w:rsid w:val="00632E1C"/>
    <w:rsid w:val="00641F26"/>
    <w:rsid w:val="0064491D"/>
    <w:rsid w:val="0064545D"/>
    <w:rsid w:val="00656132"/>
    <w:rsid w:val="00666CBF"/>
    <w:rsid w:val="00672DAB"/>
    <w:rsid w:val="00673C20"/>
    <w:rsid w:val="0068007C"/>
    <w:rsid w:val="00682E3F"/>
    <w:rsid w:val="0069203E"/>
    <w:rsid w:val="00695B07"/>
    <w:rsid w:val="006A4360"/>
    <w:rsid w:val="006B4422"/>
    <w:rsid w:val="006B699A"/>
    <w:rsid w:val="006B7AFB"/>
    <w:rsid w:val="006D60BC"/>
    <w:rsid w:val="006F7E88"/>
    <w:rsid w:val="0070212A"/>
    <w:rsid w:val="007065EB"/>
    <w:rsid w:val="007107BA"/>
    <w:rsid w:val="00715711"/>
    <w:rsid w:val="00721CE2"/>
    <w:rsid w:val="0073293F"/>
    <w:rsid w:val="007331FD"/>
    <w:rsid w:val="00740D8E"/>
    <w:rsid w:val="007527A7"/>
    <w:rsid w:val="007768B7"/>
    <w:rsid w:val="007771BB"/>
    <w:rsid w:val="00777F70"/>
    <w:rsid w:val="0078312F"/>
    <w:rsid w:val="00791731"/>
    <w:rsid w:val="00791C81"/>
    <w:rsid w:val="00794B3E"/>
    <w:rsid w:val="0079613F"/>
    <w:rsid w:val="007A1876"/>
    <w:rsid w:val="007A4C5C"/>
    <w:rsid w:val="007B0DCA"/>
    <w:rsid w:val="007D063C"/>
    <w:rsid w:val="007F02CE"/>
    <w:rsid w:val="00800538"/>
    <w:rsid w:val="00812C5D"/>
    <w:rsid w:val="008175A2"/>
    <w:rsid w:val="0082340F"/>
    <w:rsid w:val="00824BF6"/>
    <w:rsid w:val="008252D2"/>
    <w:rsid w:val="0083795F"/>
    <w:rsid w:val="008431E8"/>
    <w:rsid w:val="008501E8"/>
    <w:rsid w:val="0085603A"/>
    <w:rsid w:val="00875391"/>
    <w:rsid w:val="00886A7B"/>
    <w:rsid w:val="008B14B0"/>
    <w:rsid w:val="008B7793"/>
    <w:rsid w:val="008C083D"/>
    <w:rsid w:val="008C09E1"/>
    <w:rsid w:val="008F3FB3"/>
    <w:rsid w:val="008F5400"/>
    <w:rsid w:val="00901C9E"/>
    <w:rsid w:val="009140FF"/>
    <w:rsid w:val="00923B8B"/>
    <w:rsid w:val="009349FB"/>
    <w:rsid w:val="00945D6F"/>
    <w:rsid w:val="00951270"/>
    <w:rsid w:val="009544FB"/>
    <w:rsid w:val="0097736F"/>
    <w:rsid w:val="00987835"/>
    <w:rsid w:val="00993105"/>
    <w:rsid w:val="00996D2E"/>
    <w:rsid w:val="009A7275"/>
    <w:rsid w:val="009C1ACF"/>
    <w:rsid w:val="009C530F"/>
    <w:rsid w:val="009D00B7"/>
    <w:rsid w:val="009D0586"/>
    <w:rsid w:val="009E76DE"/>
    <w:rsid w:val="009F1718"/>
    <w:rsid w:val="00A07A59"/>
    <w:rsid w:val="00A111B5"/>
    <w:rsid w:val="00A1572E"/>
    <w:rsid w:val="00A23EAC"/>
    <w:rsid w:val="00A258E5"/>
    <w:rsid w:val="00A427F7"/>
    <w:rsid w:val="00A52B61"/>
    <w:rsid w:val="00A616AF"/>
    <w:rsid w:val="00A7438B"/>
    <w:rsid w:val="00A75DD5"/>
    <w:rsid w:val="00A875F5"/>
    <w:rsid w:val="00A9457B"/>
    <w:rsid w:val="00AF655F"/>
    <w:rsid w:val="00AF6C74"/>
    <w:rsid w:val="00B1141B"/>
    <w:rsid w:val="00B134A8"/>
    <w:rsid w:val="00B13979"/>
    <w:rsid w:val="00B15639"/>
    <w:rsid w:val="00B40B80"/>
    <w:rsid w:val="00B53A7E"/>
    <w:rsid w:val="00B6559E"/>
    <w:rsid w:val="00B655F0"/>
    <w:rsid w:val="00B66977"/>
    <w:rsid w:val="00B720C1"/>
    <w:rsid w:val="00B753B7"/>
    <w:rsid w:val="00B8424B"/>
    <w:rsid w:val="00B90586"/>
    <w:rsid w:val="00B91914"/>
    <w:rsid w:val="00B95E11"/>
    <w:rsid w:val="00BA102F"/>
    <w:rsid w:val="00BA222F"/>
    <w:rsid w:val="00BB2CBC"/>
    <w:rsid w:val="00BC65C0"/>
    <w:rsid w:val="00BC78AB"/>
    <w:rsid w:val="00BD35AF"/>
    <w:rsid w:val="00BD7FAE"/>
    <w:rsid w:val="00BF1770"/>
    <w:rsid w:val="00BF34E9"/>
    <w:rsid w:val="00C069AB"/>
    <w:rsid w:val="00C1014D"/>
    <w:rsid w:val="00C155EB"/>
    <w:rsid w:val="00C15A26"/>
    <w:rsid w:val="00C21A93"/>
    <w:rsid w:val="00C345F9"/>
    <w:rsid w:val="00C42C41"/>
    <w:rsid w:val="00C452C6"/>
    <w:rsid w:val="00C462BF"/>
    <w:rsid w:val="00C573A2"/>
    <w:rsid w:val="00C713FE"/>
    <w:rsid w:val="00C743C7"/>
    <w:rsid w:val="00C9523C"/>
    <w:rsid w:val="00C95E6E"/>
    <w:rsid w:val="00C97964"/>
    <w:rsid w:val="00CA0CF7"/>
    <w:rsid w:val="00CB1B6C"/>
    <w:rsid w:val="00CB60E8"/>
    <w:rsid w:val="00CB74E3"/>
    <w:rsid w:val="00CC19C9"/>
    <w:rsid w:val="00CC24F0"/>
    <w:rsid w:val="00CC55AC"/>
    <w:rsid w:val="00CE09A3"/>
    <w:rsid w:val="00CE1FF8"/>
    <w:rsid w:val="00CE5B3F"/>
    <w:rsid w:val="00D014EF"/>
    <w:rsid w:val="00D043A6"/>
    <w:rsid w:val="00D12079"/>
    <w:rsid w:val="00D146D8"/>
    <w:rsid w:val="00D173D5"/>
    <w:rsid w:val="00D2415E"/>
    <w:rsid w:val="00D30951"/>
    <w:rsid w:val="00D37A70"/>
    <w:rsid w:val="00D463F9"/>
    <w:rsid w:val="00D47A48"/>
    <w:rsid w:val="00D509A2"/>
    <w:rsid w:val="00D52253"/>
    <w:rsid w:val="00D54308"/>
    <w:rsid w:val="00D57E63"/>
    <w:rsid w:val="00D66838"/>
    <w:rsid w:val="00D768C6"/>
    <w:rsid w:val="00D83864"/>
    <w:rsid w:val="00D84750"/>
    <w:rsid w:val="00D8789F"/>
    <w:rsid w:val="00D93448"/>
    <w:rsid w:val="00DA0634"/>
    <w:rsid w:val="00DA5F66"/>
    <w:rsid w:val="00DB3E91"/>
    <w:rsid w:val="00DB513E"/>
    <w:rsid w:val="00DC4CC0"/>
    <w:rsid w:val="00DC7E4B"/>
    <w:rsid w:val="00DD139B"/>
    <w:rsid w:val="00DD2D33"/>
    <w:rsid w:val="00DD4B00"/>
    <w:rsid w:val="00DD4F68"/>
    <w:rsid w:val="00DD62F3"/>
    <w:rsid w:val="00DF23D6"/>
    <w:rsid w:val="00DF4CCD"/>
    <w:rsid w:val="00DF5862"/>
    <w:rsid w:val="00E004FC"/>
    <w:rsid w:val="00E00AB1"/>
    <w:rsid w:val="00E01A52"/>
    <w:rsid w:val="00E0455F"/>
    <w:rsid w:val="00E04CCB"/>
    <w:rsid w:val="00E14798"/>
    <w:rsid w:val="00E166E7"/>
    <w:rsid w:val="00E23061"/>
    <w:rsid w:val="00E2329B"/>
    <w:rsid w:val="00E25927"/>
    <w:rsid w:val="00E3280B"/>
    <w:rsid w:val="00E34E57"/>
    <w:rsid w:val="00E45D39"/>
    <w:rsid w:val="00E5389C"/>
    <w:rsid w:val="00E54315"/>
    <w:rsid w:val="00E65521"/>
    <w:rsid w:val="00E83CE5"/>
    <w:rsid w:val="00E94FBA"/>
    <w:rsid w:val="00E9528D"/>
    <w:rsid w:val="00E95D02"/>
    <w:rsid w:val="00EA2B6C"/>
    <w:rsid w:val="00EA3177"/>
    <w:rsid w:val="00EA4CBA"/>
    <w:rsid w:val="00EA5E61"/>
    <w:rsid w:val="00EA7D58"/>
    <w:rsid w:val="00EC2D1A"/>
    <w:rsid w:val="00EC62DA"/>
    <w:rsid w:val="00ED3F0D"/>
    <w:rsid w:val="00ED748C"/>
    <w:rsid w:val="00EF1A96"/>
    <w:rsid w:val="00EF63EB"/>
    <w:rsid w:val="00EF6D04"/>
    <w:rsid w:val="00F03679"/>
    <w:rsid w:val="00F03F20"/>
    <w:rsid w:val="00F059C8"/>
    <w:rsid w:val="00F23D6C"/>
    <w:rsid w:val="00F50D06"/>
    <w:rsid w:val="00F6132B"/>
    <w:rsid w:val="00F65C57"/>
    <w:rsid w:val="00F72CE0"/>
    <w:rsid w:val="00F80E0B"/>
    <w:rsid w:val="00F81E32"/>
    <w:rsid w:val="00F83168"/>
    <w:rsid w:val="00FA0348"/>
    <w:rsid w:val="00FA431F"/>
    <w:rsid w:val="00FA6065"/>
    <w:rsid w:val="00FB56F4"/>
    <w:rsid w:val="00FB6D79"/>
    <w:rsid w:val="00FC1F2B"/>
    <w:rsid w:val="00FC7EE8"/>
    <w:rsid w:val="00FD1664"/>
    <w:rsid w:val="00FE3CC3"/>
    <w:rsid w:val="00FF0309"/>
    <w:rsid w:val="00FF17D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1B6285"/>
    <w:pPr>
      <w:keepNext/>
      <w:spacing w:before="240" w:after="60"/>
      <w:outlineLvl w:val="3"/>
    </w:pPr>
    <w:rPr>
      <w:b/>
      <w:bCs/>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80E0B"/>
    <w:rPr>
      <w:rFonts w:ascii="Calibri" w:hAnsi="Calibri" w:cs="Times New Roman"/>
      <w:b/>
      <w:bCs/>
      <w:sz w:val="28"/>
      <w:szCs w:val="28"/>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0"/>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paragraph" w:styleId="BodyTextIndent2">
    <w:name w:val="Body Text Indent 2"/>
    <w:basedOn w:val="Normal"/>
    <w:link w:val="BodyTextIndent2Char"/>
    <w:uiPriority w:val="99"/>
    <w:rsid w:val="00CE09A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E0B"/>
    <w:rPr>
      <w:rFonts w:cs="Times New Roman"/>
      <w:sz w:val="24"/>
      <w:szCs w:val="24"/>
    </w:rPr>
  </w:style>
  <w:style w:type="character" w:customStyle="1" w:styleId="normalchar">
    <w:name w:val="normal__char"/>
    <w:basedOn w:val="DefaultParagraphFont"/>
    <w:uiPriority w:val="99"/>
    <w:rsid w:val="00CE09A3"/>
    <w:rPr>
      <w:rFonts w:cs="Times New Roman"/>
    </w:rPr>
  </w:style>
  <w:style w:type="paragraph" w:customStyle="1" w:styleId="Bodytext0">
    <w:name w:val="Body text"/>
    <w:uiPriority w:val="99"/>
    <w:rsid w:val="001B6285"/>
    <w:pPr>
      <w:overflowPunct w:val="0"/>
      <w:autoSpaceDE w:val="0"/>
      <w:autoSpaceDN w:val="0"/>
      <w:adjustRightInd w:val="0"/>
      <w:spacing w:after="113" w:line="330" w:lineRule="atLeast"/>
      <w:jc w:val="both"/>
      <w:textAlignment w:val="baseline"/>
    </w:pPr>
    <w:rPr>
      <w:color w:val="000000"/>
      <w:szCs w:val="20"/>
      <w:lang w:val="en-US" w:eastAsia="en-US"/>
    </w:rPr>
  </w:style>
</w:styles>
</file>

<file path=word/webSettings.xml><?xml version="1.0" encoding="utf-8"?>
<w:webSettings xmlns:r="http://schemas.openxmlformats.org/officeDocument/2006/relationships" xmlns:w="http://schemas.openxmlformats.org/wordprocessingml/2006/main">
  <w:divs>
    <w:div w:id="570165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3.png" /><Relationship Id="rId18" Type="http://schemas.openxmlformats.org/officeDocument/2006/relationships/image" Target="media/image2.jpeg" /><Relationship Id="rId26" Type="http://schemas.openxmlformats.org/officeDocument/2006/relationships/image" Target="media/image2.jpeg"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image" Target="media/image2.jpeg"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image" Target="media/image2.jpeg" /><Relationship Id="rId55" Type="http://schemas.openxmlformats.org/officeDocument/2006/relationships/hyperlink" Target="#" TargetMode="External" /><Relationship Id="rId63" Type="http://schemas.openxmlformats.org/officeDocument/2006/relationships/image" Target="media/image2.jpeg" /><Relationship Id="rId68" Type="http://schemas.openxmlformats.org/officeDocument/2006/relationships/footer" Target="footer4.xml" /><Relationship Id="rId7" Type="http://schemas.openxmlformats.org/officeDocument/2006/relationships/image" Target="media/image1.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image" Target="media/image2.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image" Target="media/image5.jpeg" /><Relationship Id="rId66"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2.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image" Target="media/image2.jpeg"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image" Target="media/image2.jpeg" /><Relationship Id="rId10" Type="http://schemas.openxmlformats.org/officeDocument/2006/relationships/footer" Target="footer1.xml" /><Relationship Id="rId19" Type="http://schemas.openxmlformats.org/officeDocument/2006/relationships/image" Target="media/image2.jpeg" /><Relationship Id="rId31" Type="http://schemas.openxmlformats.org/officeDocument/2006/relationships/image" Target="media/image2.jpeg"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image" Target="media/image2.jpeg"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69"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image" Target="media/image2.jpeg" /><Relationship Id="rId33" Type="http://schemas.openxmlformats.org/officeDocument/2006/relationships/image" Target="media/image2.jpeg"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2.jpeg" /><Relationship Id="rId67" Type="http://schemas.openxmlformats.org/officeDocument/2006/relationships/footer" Target="footer3.xm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image" Target="media/image6.png" /><Relationship Id="rId70"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25</Pages>
  <Words>6983</Words>
  <Characters>-32766</Characters>
  <Application>Microsoft Office Outlook</Application>
  <DocSecurity>0</DocSecurity>
  <Lines>0</Lines>
  <Paragraphs>0</Paragraphs>
  <ScaleCrop>false</ScaleCrop>
  <Company>NHSGGC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subject/>
  <dc:creator>chishsu932</dc:creator>
  <cp:keywords/>
  <dc:description/>
  <cp:lastModifiedBy>shephma844</cp:lastModifiedBy>
  <cp:revision>4</cp:revision>
  <cp:lastPrinted>2019-10-25T19:22:00Z</cp:lastPrinted>
  <dcterms:created xsi:type="dcterms:W3CDTF">2019-10-25T19:21:00Z</dcterms:created>
  <dcterms:modified xsi:type="dcterms:W3CDTF">2019-10-25T19:22:00Z</dcterms:modified>
</cp:coreProperties>
</file>