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88" w:rsidRPr="00A47C4D" w:rsidRDefault="00C83535" w:rsidP="00A93AE0">
      <w:pPr>
        <w:pStyle w:val="NormalWeb"/>
        <w:tabs>
          <w:tab w:val="left" w:pos="4214"/>
        </w:tabs>
        <w:rPr>
          <w:rFonts w:ascii="Arial" w:hAnsi="Arial" w:cs="Arial"/>
        </w:rPr>
      </w:pPr>
      <w:r>
        <w:rPr>
          <w:rFonts w:ascii="Arial" w:hAnsi="Arial" w:cs="Arial"/>
          <w:noProof/>
        </w:rPr>
        <w:drawing>
          <wp:anchor distT="0" distB="0" distL="114300" distR="114300" simplePos="0" relativeHeight="251636736" behindDoc="0" locked="0" layoutInCell="1" allowOverlap="1">
            <wp:simplePos x="0" y="0"/>
            <wp:positionH relativeFrom="margin">
              <wp:posOffset>5137785</wp:posOffset>
            </wp:positionH>
            <wp:positionV relativeFrom="margin">
              <wp:posOffset>-133350</wp:posOffset>
            </wp:positionV>
            <wp:extent cx="1466850" cy="1466850"/>
            <wp:effectExtent l="0" t="0" r="0" b="0"/>
            <wp:wrapNone/>
            <wp:docPr id="14" name="Picture 1" descr="C:\Users\hclap01\AppData\Local\Microsoft\Windows\Temporary Internet Files\Content.Word\HI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lap01\AppData\Local\Microsoft\Windows\Temporary Internet Files\Content.Word\HI_2col.jp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466850" cy="1466850"/>
                    </a:xfrm>
                    <a:prstGeom prst="rect">
                      <a:avLst/>
                    </a:prstGeom>
                    <a:noFill/>
                    <a:ln w="9525">
                      <a:noFill/>
                      <a:miter lim="800000"/>
                      <a:headEnd/>
                      <a:tailEnd/>
                    </a:ln>
                  </pic:spPr>
                </pic:pic>
              </a:graphicData>
            </a:graphic>
          </wp:anchor>
        </w:drawing>
      </w:r>
    </w:p>
    <w:p w:rsidR="00A93AE0" w:rsidRPr="00A47C4D" w:rsidRDefault="00A93AE0" w:rsidP="00122788">
      <w:pPr>
        <w:pStyle w:val="Normal1"/>
        <w:spacing w:line="400" w:lineRule="atLeast"/>
        <w:jc w:val="center"/>
        <w:rPr>
          <w:rStyle w:val="normalchar"/>
          <w:rFonts w:ascii="Arial" w:hAnsi="Arial" w:cs="Arial"/>
          <w:b/>
          <w:bCs/>
          <w:sz w:val="40"/>
          <w:szCs w:val="40"/>
        </w:rPr>
      </w:pPr>
    </w:p>
    <w:p w:rsidR="00A93AE0" w:rsidRPr="00A47C4D" w:rsidRDefault="00A93AE0" w:rsidP="00122788">
      <w:pPr>
        <w:pStyle w:val="Normal1"/>
        <w:spacing w:line="400" w:lineRule="atLeast"/>
        <w:jc w:val="center"/>
        <w:rPr>
          <w:rStyle w:val="normalchar"/>
          <w:rFonts w:ascii="Arial" w:hAnsi="Arial" w:cs="Arial"/>
          <w:b/>
          <w:bCs/>
          <w:sz w:val="40"/>
          <w:szCs w:val="40"/>
        </w:rPr>
      </w:pPr>
    </w:p>
    <w:p w:rsidR="00A93AE0" w:rsidRPr="00A47C4D" w:rsidRDefault="00A93AE0" w:rsidP="00122788">
      <w:pPr>
        <w:pStyle w:val="Normal1"/>
        <w:spacing w:line="400" w:lineRule="atLeast"/>
        <w:jc w:val="center"/>
        <w:rPr>
          <w:rStyle w:val="normalchar"/>
          <w:rFonts w:ascii="Arial" w:hAnsi="Arial" w:cs="Arial"/>
          <w:b/>
          <w:bCs/>
          <w:sz w:val="40"/>
          <w:szCs w:val="40"/>
        </w:rPr>
      </w:pPr>
    </w:p>
    <w:p w:rsidR="00A93AE0" w:rsidRPr="00A47C4D" w:rsidRDefault="00A93AE0" w:rsidP="00122788">
      <w:pPr>
        <w:pStyle w:val="Normal1"/>
        <w:spacing w:line="400" w:lineRule="atLeast"/>
        <w:jc w:val="center"/>
        <w:rPr>
          <w:rStyle w:val="normalchar"/>
          <w:rFonts w:ascii="Arial" w:hAnsi="Arial" w:cs="Arial"/>
          <w:b/>
          <w:bCs/>
          <w:sz w:val="40"/>
          <w:szCs w:val="40"/>
        </w:rPr>
      </w:pPr>
    </w:p>
    <w:p w:rsidR="00A93AE0" w:rsidRPr="00A47C4D" w:rsidRDefault="00A93AE0" w:rsidP="00122788">
      <w:pPr>
        <w:pStyle w:val="Normal1"/>
        <w:spacing w:line="400" w:lineRule="atLeast"/>
        <w:jc w:val="center"/>
        <w:rPr>
          <w:rStyle w:val="normalchar"/>
          <w:rFonts w:ascii="Arial" w:hAnsi="Arial" w:cs="Arial"/>
          <w:b/>
          <w:bCs/>
          <w:sz w:val="40"/>
          <w:szCs w:val="40"/>
        </w:rPr>
      </w:pPr>
    </w:p>
    <w:p w:rsidR="00883935" w:rsidRPr="00883935" w:rsidRDefault="00883935" w:rsidP="00883935">
      <w:pPr>
        <w:pStyle w:val="BodyText2"/>
        <w:jc w:val="center"/>
        <w:rPr>
          <w:rFonts w:ascii="Arial" w:hAnsi="Arial" w:cs="Arial"/>
          <w:b/>
          <w:sz w:val="56"/>
          <w:szCs w:val="56"/>
        </w:rPr>
      </w:pPr>
      <w:r w:rsidRPr="00883935">
        <w:rPr>
          <w:rFonts w:ascii="Arial" w:hAnsi="Arial" w:cs="Arial"/>
          <w:b/>
          <w:sz w:val="56"/>
          <w:szCs w:val="56"/>
        </w:rPr>
        <w:t>Adult Speech and Language Therapy Service Manager</w:t>
      </w:r>
    </w:p>
    <w:p w:rsidR="00A3525D" w:rsidRPr="00A3525D" w:rsidRDefault="00A3525D" w:rsidP="002A4375">
      <w:pPr>
        <w:pStyle w:val="Normal1"/>
        <w:spacing w:line="400" w:lineRule="atLeast"/>
        <w:jc w:val="center"/>
        <w:rPr>
          <w:rStyle w:val="normalchar"/>
          <w:rFonts w:ascii="Arial" w:hAnsi="Arial" w:cs="Arial"/>
          <w:b/>
          <w:bCs/>
          <w:sz w:val="56"/>
          <w:szCs w:val="56"/>
        </w:rPr>
      </w:pPr>
    </w:p>
    <w:p w:rsidR="000F1C9C" w:rsidRDefault="003D53EB" w:rsidP="002A4375">
      <w:pPr>
        <w:pStyle w:val="Normal1"/>
        <w:spacing w:line="400" w:lineRule="atLeast"/>
        <w:jc w:val="center"/>
        <w:rPr>
          <w:rStyle w:val="normalchar"/>
          <w:rFonts w:ascii="Arial" w:hAnsi="Arial" w:cs="Arial"/>
          <w:b/>
          <w:bCs/>
          <w:sz w:val="56"/>
          <w:szCs w:val="56"/>
        </w:rPr>
      </w:pPr>
      <w:r>
        <w:rPr>
          <w:rStyle w:val="normalchar"/>
          <w:rFonts w:ascii="Arial" w:hAnsi="Arial" w:cs="Arial"/>
          <w:b/>
          <w:bCs/>
          <w:sz w:val="56"/>
          <w:szCs w:val="56"/>
        </w:rPr>
        <w:t xml:space="preserve">South and Mid </w:t>
      </w:r>
      <w:proofErr w:type="spellStart"/>
      <w:r w:rsidR="00883935">
        <w:rPr>
          <w:rStyle w:val="normalchar"/>
          <w:rFonts w:ascii="Arial" w:hAnsi="Arial" w:cs="Arial"/>
          <w:b/>
          <w:bCs/>
          <w:sz w:val="56"/>
          <w:szCs w:val="56"/>
        </w:rPr>
        <w:t>Divison</w:t>
      </w:r>
      <w:proofErr w:type="spellEnd"/>
    </w:p>
    <w:p w:rsidR="00A3525D" w:rsidRDefault="00A3525D" w:rsidP="002A4375">
      <w:pPr>
        <w:pStyle w:val="Normal1"/>
        <w:spacing w:line="400" w:lineRule="atLeast"/>
        <w:jc w:val="center"/>
        <w:rPr>
          <w:rStyle w:val="normalchar"/>
          <w:rFonts w:ascii="Arial" w:hAnsi="Arial" w:cs="Arial"/>
          <w:b/>
          <w:bCs/>
          <w:sz w:val="56"/>
          <w:szCs w:val="56"/>
        </w:rPr>
      </w:pPr>
    </w:p>
    <w:p w:rsidR="00A3525D" w:rsidRDefault="00A3525D" w:rsidP="002A4375">
      <w:pPr>
        <w:pStyle w:val="Normal1"/>
        <w:spacing w:line="400" w:lineRule="atLeast"/>
        <w:jc w:val="center"/>
        <w:rPr>
          <w:rStyle w:val="normalchar"/>
          <w:rFonts w:ascii="Arial" w:hAnsi="Arial" w:cs="Arial"/>
          <w:b/>
          <w:bCs/>
          <w:sz w:val="56"/>
          <w:szCs w:val="56"/>
        </w:rPr>
      </w:pPr>
    </w:p>
    <w:p w:rsidR="009E4366" w:rsidRPr="00A47C4D" w:rsidRDefault="009E4366" w:rsidP="00122788">
      <w:pPr>
        <w:pStyle w:val="Normal1"/>
        <w:rPr>
          <w:rFonts w:ascii="Arial" w:hAnsi="Arial" w:cs="Arial"/>
        </w:rPr>
      </w:pPr>
    </w:p>
    <w:p w:rsidR="009E4366" w:rsidRPr="00A47C4D" w:rsidRDefault="009E4366" w:rsidP="00122788">
      <w:pPr>
        <w:pStyle w:val="Normal1"/>
        <w:rPr>
          <w:rFonts w:ascii="Arial" w:hAnsi="Arial" w:cs="Arial"/>
        </w:rPr>
      </w:pPr>
    </w:p>
    <w:p w:rsidR="009E4366" w:rsidRPr="00A47C4D" w:rsidRDefault="00196140" w:rsidP="00122788">
      <w:pPr>
        <w:pStyle w:val="Normal1"/>
        <w:rPr>
          <w:rFonts w:ascii="Arial" w:hAnsi="Arial" w:cs="Arial"/>
        </w:rPr>
      </w:pPr>
      <w:r>
        <w:rPr>
          <w:rFonts w:ascii="Arial" w:hAnsi="Arial" w:cs="Arial"/>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 o:spid="_x0000_s1026" type="#_x0000_t114" style="position:absolute;margin-left:-56.7pt;margin-top:10.35pt;width:601.65pt;height:507.2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" fillcolor="#4bacc6" stroked="f">
            <v:textbox>
              <w:txbxContent>
                <w:p w:rsidR="00666967" w:rsidRDefault="00666967"/>
                <w:p w:rsidR="00666967" w:rsidRDefault="00666967"/>
                <w:p w:rsidR="00666967" w:rsidRDefault="00666967"/>
                <w:p w:rsidR="00666967" w:rsidRDefault="00666967"/>
                <w:p w:rsidR="00666967" w:rsidRDefault="00666967"/>
                <w:p w:rsidR="00666967" w:rsidRDefault="00666967"/>
                <w:p w:rsidR="00666967" w:rsidRPr="00F456E0" w:rsidRDefault="00666967" w:rsidP="00706446">
                  <w:pPr>
                    <w:ind w:firstLine="720"/>
                    <w:rPr>
                      <w:rFonts w:ascii="Calibri" w:hAnsi="Calibri" w:cs="Calibri"/>
                      <w:b/>
                      <w:color w:val="FFFFFF"/>
                      <w:sz w:val="72"/>
                      <w:szCs w:val="72"/>
                    </w:rPr>
                  </w:pPr>
                </w:p>
                <w:p w:rsidR="00666967" w:rsidRPr="00F456E0" w:rsidRDefault="00666967" w:rsidP="00706446">
                  <w:pPr>
                    <w:ind w:firstLine="720"/>
                    <w:rPr>
                      <w:rFonts w:ascii="Gisha" w:hAnsi="Gisha" w:cs="Gisha"/>
                      <w:b/>
                      <w:color w:val="FFFFFF"/>
                      <w:sz w:val="72"/>
                      <w:szCs w:val="72"/>
                    </w:rPr>
                  </w:pPr>
                  <w:r w:rsidRPr="00F456E0">
                    <w:rPr>
                      <w:rFonts w:ascii="Gisha" w:hAnsi="Gisha" w:cs="Gisha"/>
                      <w:b/>
                      <w:color w:val="FFFFFF"/>
                      <w:sz w:val="72"/>
                      <w:szCs w:val="72"/>
                    </w:rPr>
                    <w:t xml:space="preserve">Information Pack </w:t>
                  </w:r>
                </w:p>
                <w:p w:rsidR="00666967" w:rsidRDefault="00160D65" w:rsidP="00706446">
                  <w:pPr>
                    <w:ind w:firstLine="720"/>
                    <w:rPr>
                      <w:rFonts w:ascii="Gisha" w:hAnsi="Gisha" w:cs="Gisha"/>
                      <w:b/>
                      <w:color w:val="FFFFFF"/>
                      <w:sz w:val="72"/>
                      <w:szCs w:val="72"/>
                    </w:rPr>
                  </w:pPr>
                  <w:r>
                    <w:rPr>
                      <w:rFonts w:ascii="Gisha" w:hAnsi="Gisha" w:cs="Gisha"/>
                      <w:b/>
                      <w:color w:val="FFFFFF"/>
                      <w:sz w:val="72"/>
                      <w:szCs w:val="72"/>
                    </w:rPr>
                    <w:t>ES12 01</w:t>
                  </w:r>
                  <w:r w:rsidR="00883935">
                    <w:rPr>
                      <w:rFonts w:ascii="Gisha" w:hAnsi="Gisha" w:cs="Gisha"/>
                      <w:b/>
                      <w:color w:val="FFFFFF"/>
                      <w:sz w:val="72"/>
                      <w:szCs w:val="72"/>
                    </w:rPr>
                    <w:t>9965</w:t>
                  </w:r>
                </w:p>
                <w:p w:rsidR="00666967" w:rsidRDefault="00666967" w:rsidP="00706446">
                  <w:pPr>
                    <w:ind w:firstLine="720"/>
                    <w:rPr>
                      <w:rFonts w:ascii="Gisha" w:hAnsi="Gisha" w:cs="Gisha"/>
                      <w:b/>
                      <w:color w:val="FFFFFF"/>
                      <w:sz w:val="72"/>
                      <w:szCs w:val="72"/>
                    </w:rPr>
                  </w:pPr>
                </w:p>
                <w:p w:rsidR="00666967" w:rsidRDefault="00666967" w:rsidP="00706446">
                  <w:pPr>
                    <w:ind w:firstLine="720"/>
                    <w:rPr>
                      <w:rFonts w:ascii="Gisha" w:hAnsi="Gisha" w:cs="Gisha"/>
                      <w:b/>
                      <w:color w:val="FFFFFF"/>
                      <w:sz w:val="72"/>
                      <w:szCs w:val="72"/>
                    </w:rPr>
                  </w:pPr>
                </w:p>
                <w:p w:rsidR="00666967" w:rsidRPr="00F456E0" w:rsidRDefault="00666967" w:rsidP="00706446">
                  <w:pPr>
                    <w:ind w:firstLine="720"/>
                    <w:rPr>
                      <w:rFonts w:ascii="Gisha" w:hAnsi="Gisha" w:cs="Gisha"/>
                      <w:b/>
                      <w:color w:val="FFFFFF"/>
                      <w:sz w:val="72"/>
                      <w:szCs w:val="72"/>
                    </w:rPr>
                  </w:pPr>
                </w:p>
                <w:p w:rsidR="00666967" w:rsidRPr="00F456E0" w:rsidRDefault="00666967" w:rsidP="00706446">
                  <w:pPr>
                    <w:ind w:firstLine="720"/>
                    <w:rPr>
                      <w:rFonts w:ascii="Calibri" w:hAnsi="Calibri" w:cs="Calibri"/>
                      <w:b/>
                      <w:color w:val="FFFFFF"/>
                      <w:sz w:val="72"/>
                      <w:szCs w:val="72"/>
                    </w:rPr>
                  </w:pPr>
                </w:p>
                <w:p w:rsidR="00666967" w:rsidRPr="00F456E0" w:rsidRDefault="00666967" w:rsidP="00706446">
                  <w:pPr>
                    <w:ind w:firstLine="720"/>
                    <w:rPr>
                      <w:rFonts w:ascii="Calibri" w:hAnsi="Calibri" w:cs="Calibri"/>
                      <w:b/>
                      <w:color w:val="FFFFFF"/>
                      <w:sz w:val="72"/>
                      <w:szCs w:val="72"/>
                    </w:rPr>
                  </w:pPr>
                </w:p>
                <w:p w:rsidR="00666967" w:rsidRPr="00F456E0" w:rsidRDefault="00666967" w:rsidP="00706446">
                  <w:pPr>
                    <w:ind w:firstLine="720"/>
                    <w:rPr>
                      <w:rFonts w:ascii="Calibri" w:hAnsi="Calibri" w:cs="Calibri"/>
                      <w:b/>
                      <w:color w:val="FFFFFF"/>
                      <w:sz w:val="72"/>
                      <w:szCs w:val="72"/>
                    </w:rPr>
                  </w:pPr>
                </w:p>
                <w:p w:rsidR="00666967" w:rsidRPr="00F456E0" w:rsidRDefault="00666967" w:rsidP="00706446">
                  <w:pPr>
                    <w:ind w:firstLine="720"/>
                    <w:rPr>
                      <w:rFonts w:ascii="Calibri" w:hAnsi="Calibri" w:cs="Calibri"/>
                      <w:b/>
                      <w:color w:val="FFFFFF"/>
                      <w:sz w:val="72"/>
                      <w:szCs w:val="72"/>
                    </w:rPr>
                  </w:pPr>
                </w:p>
              </w:txbxContent>
            </v:textbox>
          </v:shape>
        </w:pict>
      </w:r>
    </w:p>
    <w:p w:rsidR="009E4366" w:rsidRPr="00A47C4D" w:rsidRDefault="009E4366" w:rsidP="00122788">
      <w:pPr>
        <w:pStyle w:val="Normal1"/>
        <w:rPr>
          <w:rFonts w:ascii="Arial" w:hAnsi="Arial" w:cs="Arial"/>
        </w:rPr>
      </w:pPr>
    </w:p>
    <w:p w:rsidR="009E4366" w:rsidRPr="00A47C4D" w:rsidRDefault="009E4366" w:rsidP="00122788">
      <w:pPr>
        <w:pStyle w:val="Normal1"/>
        <w:rPr>
          <w:rFonts w:ascii="Arial" w:hAnsi="Arial" w:cs="Arial"/>
        </w:rPr>
      </w:pPr>
    </w:p>
    <w:p w:rsidR="009E4366" w:rsidRPr="00A47C4D" w:rsidRDefault="009E4366" w:rsidP="00122788">
      <w:pPr>
        <w:pStyle w:val="Normal1"/>
        <w:rPr>
          <w:rFonts w:ascii="Arial" w:hAnsi="Arial" w:cs="Arial"/>
        </w:rPr>
      </w:pPr>
    </w:p>
    <w:p w:rsidR="009E4366" w:rsidRPr="00A47C4D" w:rsidRDefault="009E4366" w:rsidP="00122788">
      <w:pPr>
        <w:pStyle w:val="Normal1"/>
        <w:rPr>
          <w:rFonts w:ascii="Arial" w:hAnsi="Arial" w:cs="Arial"/>
        </w:rPr>
      </w:pPr>
    </w:p>
    <w:p w:rsidR="00706446" w:rsidRPr="00A47C4D" w:rsidRDefault="00122788" w:rsidP="00DA6961">
      <w:pPr>
        <w:pStyle w:val="Normal1"/>
        <w:rPr>
          <w:rFonts w:ascii="Arial" w:hAnsi="Arial" w:cs="Arial"/>
        </w:rPr>
      </w:pPr>
      <w:r w:rsidRPr="00A47C4D">
        <w:rPr>
          <w:rFonts w:ascii="Arial" w:hAnsi="Arial" w:cs="Arial"/>
        </w:rPr>
        <w:t> </w:t>
      </w:r>
    </w:p>
    <w:p w:rsidR="00122788" w:rsidRPr="00A47C4D" w:rsidRDefault="00122788" w:rsidP="00122788">
      <w:pPr>
        <w:pStyle w:val="body0020text"/>
        <w:rPr>
          <w:rFonts w:ascii="Arial" w:hAnsi="Arial" w:cs="Arial"/>
        </w:rPr>
      </w:pPr>
      <w:r w:rsidRPr="00A47C4D">
        <w:rPr>
          <w:rFonts w:ascii="Arial" w:hAnsi="Arial" w:cs="Arial"/>
        </w:rPr>
        <w:t> </w:t>
      </w:r>
    </w:p>
    <w:p w:rsidR="00122788" w:rsidRPr="00A47C4D" w:rsidRDefault="00122788" w:rsidP="00122788">
      <w:pPr>
        <w:pStyle w:val="body0020text"/>
        <w:rPr>
          <w:rFonts w:ascii="Arial" w:hAnsi="Arial" w:cs="Arial"/>
        </w:rPr>
      </w:pPr>
      <w:r w:rsidRPr="00A47C4D">
        <w:rPr>
          <w:rFonts w:ascii="Arial" w:hAnsi="Arial" w:cs="Arial"/>
        </w:rPr>
        <w:t> </w:t>
      </w:r>
    </w:p>
    <w:p w:rsidR="00122788" w:rsidRPr="00A47C4D" w:rsidRDefault="00122788" w:rsidP="00122788">
      <w:pPr>
        <w:pStyle w:val="body0020text"/>
        <w:rPr>
          <w:rFonts w:ascii="Arial" w:hAnsi="Arial" w:cs="Arial"/>
        </w:rPr>
      </w:pPr>
      <w:r w:rsidRPr="00A47C4D">
        <w:rPr>
          <w:rFonts w:ascii="Arial" w:hAnsi="Arial" w:cs="Arial"/>
        </w:rPr>
        <w:t> </w:t>
      </w:r>
    </w:p>
    <w:p w:rsidR="00122788" w:rsidRPr="000F1C9C" w:rsidRDefault="00122788" w:rsidP="000F1C9C">
      <w:pPr>
        <w:pStyle w:val="body0020text"/>
        <w:jc w:val="left"/>
        <w:rPr>
          <w:rStyle w:val="body0020textchar"/>
          <w:rFonts w:ascii="Arial" w:hAnsi="Arial" w:cs="Arial"/>
        </w:rPr>
      </w:pPr>
    </w:p>
    <w:p w:rsidR="00122788" w:rsidRPr="00A47C4D" w:rsidRDefault="00122788" w:rsidP="00122788">
      <w:pPr>
        <w:pStyle w:val="body0020text"/>
        <w:rPr>
          <w:rStyle w:val="body0020textchar"/>
          <w:rFonts w:ascii="Arial" w:hAnsi="Arial" w:cs="Arial"/>
          <w:b/>
          <w:sz w:val="22"/>
          <w:szCs w:val="22"/>
        </w:rPr>
      </w:pPr>
    </w:p>
    <w:p w:rsidR="00122788" w:rsidRDefault="00122788" w:rsidP="00122788">
      <w:pPr>
        <w:pStyle w:val="body0020text"/>
        <w:rPr>
          <w:rStyle w:val="body0020textchar"/>
          <w:rFonts w:ascii="Arial" w:hAnsi="Arial" w:cs="Arial"/>
          <w:b/>
          <w:sz w:val="22"/>
          <w:szCs w:val="22"/>
        </w:rPr>
      </w:pPr>
      <w:bookmarkStart w:id="0" w:name="_GoBack"/>
      <w:bookmarkEnd w:id="0"/>
    </w:p>
    <w:p w:rsidR="00A3525D" w:rsidRDefault="00A3525D" w:rsidP="00122788">
      <w:pPr>
        <w:pStyle w:val="body0020text"/>
        <w:rPr>
          <w:rStyle w:val="body0020textchar"/>
          <w:rFonts w:ascii="Arial" w:hAnsi="Arial" w:cs="Arial"/>
          <w:b/>
          <w:sz w:val="22"/>
          <w:szCs w:val="22"/>
        </w:rPr>
      </w:pPr>
    </w:p>
    <w:p w:rsidR="00A3525D" w:rsidRPr="00A47C4D" w:rsidRDefault="00A3525D" w:rsidP="00122788">
      <w:pPr>
        <w:pStyle w:val="body0020text"/>
        <w:rPr>
          <w:rStyle w:val="body0020textchar"/>
          <w:rFonts w:ascii="Arial" w:hAnsi="Arial" w:cs="Arial"/>
          <w:b/>
          <w:sz w:val="22"/>
          <w:szCs w:val="22"/>
        </w:rPr>
      </w:pPr>
    </w:p>
    <w:p w:rsidR="00122788" w:rsidRPr="00A47C4D" w:rsidRDefault="00122788" w:rsidP="00122788">
      <w:pPr>
        <w:pStyle w:val="body0020text"/>
        <w:rPr>
          <w:rStyle w:val="body0020textchar"/>
          <w:rFonts w:ascii="Arial" w:hAnsi="Arial" w:cs="Arial"/>
          <w:b/>
          <w:sz w:val="22"/>
          <w:szCs w:val="22"/>
        </w:rPr>
      </w:pPr>
    </w:p>
    <w:p w:rsidR="00122788" w:rsidRPr="00A47C4D" w:rsidRDefault="00122788" w:rsidP="00122788">
      <w:pPr>
        <w:pStyle w:val="body0020text"/>
        <w:rPr>
          <w:rStyle w:val="body0020textchar"/>
          <w:rFonts w:ascii="Arial" w:hAnsi="Arial" w:cs="Arial"/>
          <w:b/>
          <w:sz w:val="22"/>
          <w:szCs w:val="22"/>
        </w:rPr>
      </w:pPr>
    </w:p>
    <w:p w:rsidR="00122788" w:rsidRPr="00A47C4D" w:rsidRDefault="00122788" w:rsidP="00122788">
      <w:pPr>
        <w:pStyle w:val="body0020text"/>
        <w:rPr>
          <w:rStyle w:val="body0020textchar"/>
          <w:rFonts w:ascii="Arial" w:hAnsi="Arial" w:cs="Arial"/>
          <w:b/>
          <w:sz w:val="22"/>
          <w:szCs w:val="22"/>
        </w:rPr>
      </w:pPr>
    </w:p>
    <w:p w:rsidR="00122788" w:rsidRPr="00A47C4D" w:rsidRDefault="00122788" w:rsidP="00122788">
      <w:pPr>
        <w:pStyle w:val="body0020text"/>
        <w:rPr>
          <w:rStyle w:val="body0020textchar"/>
          <w:rFonts w:ascii="Arial" w:hAnsi="Arial" w:cs="Arial"/>
          <w:b/>
          <w:sz w:val="22"/>
          <w:szCs w:val="22"/>
        </w:rPr>
      </w:pPr>
    </w:p>
    <w:p w:rsidR="002A4375" w:rsidRPr="00A47C4D" w:rsidRDefault="002A4375" w:rsidP="00122788">
      <w:pPr>
        <w:pStyle w:val="body0020text"/>
        <w:rPr>
          <w:rStyle w:val="body0020textchar"/>
          <w:rFonts w:ascii="Arial" w:hAnsi="Arial" w:cs="Arial"/>
          <w:b/>
          <w:sz w:val="22"/>
          <w:szCs w:val="22"/>
        </w:rPr>
      </w:pPr>
    </w:p>
    <w:p w:rsidR="009208F1" w:rsidRDefault="009208F1" w:rsidP="000F1C9C">
      <w:pPr>
        <w:pStyle w:val="body0020text"/>
        <w:jc w:val="left"/>
        <w:rPr>
          <w:rStyle w:val="body0020textchar"/>
          <w:rFonts w:ascii="Arial" w:hAnsi="Arial" w:cs="Arial"/>
          <w:b/>
          <w:sz w:val="22"/>
          <w:szCs w:val="22"/>
        </w:rPr>
      </w:pPr>
    </w:p>
    <w:p w:rsidR="00F46B08" w:rsidRDefault="00F46B08"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F46B08" w:rsidRDefault="00F46B08" w:rsidP="009A25DB">
      <w:pP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4D0317" w:rsidRDefault="004D0317" w:rsidP="00494F3D">
      <w:pPr>
        <w:jc w:val="center"/>
        <w:rPr>
          <w:rFonts w:ascii="Arial" w:hAnsi="Arial" w:cs="Arial"/>
          <w:b/>
          <w:bCs/>
          <w:sz w:val="22"/>
          <w:lang w:eastAsia="en-US"/>
        </w:rPr>
      </w:pPr>
    </w:p>
    <w:p w:rsidR="004D0317" w:rsidRDefault="004D0317" w:rsidP="00494F3D">
      <w:pPr>
        <w:jc w:val="center"/>
        <w:rPr>
          <w:rFonts w:ascii="Arial" w:hAnsi="Arial" w:cs="Arial"/>
          <w:b/>
          <w:bCs/>
          <w:sz w:val="22"/>
          <w:lang w:eastAsia="en-US"/>
        </w:rPr>
      </w:pPr>
    </w:p>
    <w:p w:rsidR="004D0317" w:rsidRDefault="004D0317"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F46B08" w:rsidRDefault="00F46B08"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r w:rsidRPr="00A47C4D">
        <w:rPr>
          <w:rFonts w:ascii="Arial" w:hAnsi="Arial" w:cs="Arial"/>
          <w:b/>
          <w:bCs/>
          <w:sz w:val="22"/>
          <w:lang w:eastAsia="en-US"/>
        </w:rPr>
        <w:t xml:space="preserve">APPOINTMENT OF </w:t>
      </w:r>
      <w:r w:rsidR="003D53EB">
        <w:rPr>
          <w:rFonts w:ascii="Arial" w:hAnsi="Arial" w:cs="Arial"/>
          <w:b/>
          <w:bCs/>
          <w:sz w:val="22"/>
          <w:lang w:eastAsia="en-US"/>
        </w:rPr>
        <w:t>AREA MANAGER</w:t>
      </w: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r w:rsidRPr="00A47C4D">
        <w:rPr>
          <w:rFonts w:ascii="Arial" w:hAnsi="Arial" w:cs="Arial"/>
          <w:b/>
          <w:bCs/>
          <w:sz w:val="22"/>
          <w:lang w:eastAsia="en-US"/>
        </w:rPr>
        <w:t>INFORMATION PACK</w:t>
      </w: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09"/>
        <w:gridCol w:w="8046"/>
      </w:tblGrid>
      <w:tr w:rsidR="00494F3D" w:rsidRPr="00A47C4D" w:rsidTr="00F456E0">
        <w:tc>
          <w:tcPr>
            <w:tcW w:w="1809" w:type="dxa"/>
          </w:tcPr>
          <w:p w:rsidR="00494F3D" w:rsidRPr="00F456E0"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Section 1</w:t>
            </w:r>
          </w:p>
        </w:tc>
        <w:tc>
          <w:tcPr>
            <w:tcW w:w="8046" w:type="dxa"/>
          </w:tcPr>
          <w:p w:rsidR="00494F3D" w:rsidRPr="00F456E0" w:rsidRDefault="00616C34" w:rsidP="00F456E0">
            <w:pPr>
              <w:spacing w:line="360" w:lineRule="auto"/>
              <w:rPr>
                <w:rFonts w:ascii="Arial" w:hAnsi="Arial" w:cs="Arial"/>
                <w:b/>
                <w:bCs/>
                <w:sz w:val="32"/>
                <w:lang w:eastAsia="en-US"/>
              </w:rPr>
            </w:pPr>
            <w:r w:rsidRPr="00F456E0">
              <w:rPr>
                <w:rFonts w:ascii="Arial" w:hAnsi="Arial" w:cs="Arial"/>
                <w:b/>
                <w:bCs/>
                <w:sz w:val="32"/>
                <w:lang w:eastAsia="en-US"/>
              </w:rPr>
              <w:t>Welcome</w:t>
            </w:r>
            <w:r w:rsidR="009275C9" w:rsidRPr="00F456E0">
              <w:rPr>
                <w:rFonts w:ascii="Arial" w:hAnsi="Arial" w:cs="Arial"/>
                <w:b/>
                <w:bCs/>
                <w:sz w:val="32"/>
                <w:lang w:eastAsia="en-US"/>
              </w:rPr>
              <w:t xml:space="preserve"> </w:t>
            </w:r>
          </w:p>
        </w:tc>
      </w:tr>
      <w:tr w:rsidR="009275C9" w:rsidRPr="00A47C4D" w:rsidTr="00F456E0">
        <w:tc>
          <w:tcPr>
            <w:tcW w:w="1809" w:type="dxa"/>
          </w:tcPr>
          <w:p w:rsidR="009275C9" w:rsidRPr="00F456E0" w:rsidRDefault="009275C9" w:rsidP="00F456E0">
            <w:pPr>
              <w:spacing w:line="360" w:lineRule="auto"/>
              <w:rPr>
                <w:rFonts w:ascii="Arial" w:hAnsi="Arial" w:cs="Arial"/>
                <w:b/>
                <w:bCs/>
                <w:sz w:val="32"/>
                <w:lang w:eastAsia="en-US"/>
              </w:rPr>
            </w:pPr>
            <w:r w:rsidRPr="00F456E0">
              <w:rPr>
                <w:rFonts w:ascii="Arial" w:hAnsi="Arial" w:cs="Arial"/>
                <w:b/>
                <w:bCs/>
                <w:sz w:val="32"/>
                <w:lang w:eastAsia="en-US"/>
              </w:rPr>
              <w:t>Section 2</w:t>
            </w:r>
          </w:p>
        </w:tc>
        <w:tc>
          <w:tcPr>
            <w:tcW w:w="8046" w:type="dxa"/>
          </w:tcPr>
          <w:p w:rsidR="009275C9" w:rsidRPr="00F456E0" w:rsidRDefault="009275C9" w:rsidP="00F456E0">
            <w:pPr>
              <w:spacing w:line="360" w:lineRule="auto"/>
              <w:rPr>
                <w:rFonts w:ascii="Arial" w:hAnsi="Arial" w:cs="Arial"/>
                <w:b/>
                <w:bCs/>
                <w:sz w:val="32"/>
                <w:lang w:eastAsia="en-US"/>
              </w:rPr>
            </w:pPr>
            <w:r w:rsidRPr="00F456E0">
              <w:rPr>
                <w:rFonts w:ascii="Arial" w:hAnsi="Arial" w:cs="Arial"/>
                <w:b/>
                <w:bCs/>
                <w:sz w:val="32"/>
                <w:lang w:eastAsia="en-US"/>
              </w:rPr>
              <w:t>Advert</w:t>
            </w:r>
          </w:p>
        </w:tc>
      </w:tr>
      <w:tr w:rsidR="00494F3D" w:rsidRPr="00A47C4D" w:rsidTr="00F456E0">
        <w:tc>
          <w:tcPr>
            <w:tcW w:w="1809" w:type="dxa"/>
          </w:tcPr>
          <w:p w:rsidR="00494F3D" w:rsidRPr="00F456E0"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 xml:space="preserve">Section </w:t>
            </w:r>
            <w:r w:rsidR="009275C9" w:rsidRPr="00F456E0">
              <w:rPr>
                <w:rFonts w:ascii="Arial" w:hAnsi="Arial" w:cs="Arial"/>
                <w:b/>
                <w:bCs/>
                <w:sz w:val="32"/>
                <w:lang w:eastAsia="en-US"/>
              </w:rPr>
              <w:t>3</w:t>
            </w:r>
          </w:p>
        </w:tc>
        <w:tc>
          <w:tcPr>
            <w:tcW w:w="8046" w:type="dxa"/>
          </w:tcPr>
          <w:p w:rsidR="00494F3D" w:rsidRPr="00F456E0" w:rsidRDefault="00494F3D" w:rsidP="00F456E0">
            <w:pPr>
              <w:spacing w:line="360" w:lineRule="auto"/>
              <w:rPr>
                <w:rFonts w:ascii="Arial" w:hAnsi="Arial" w:cs="Arial"/>
                <w:b/>
                <w:bCs/>
                <w:sz w:val="32"/>
                <w:lang w:eastAsia="en-US"/>
              </w:rPr>
            </w:pPr>
            <w:r w:rsidRPr="00F456E0">
              <w:rPr>
                <w:rFonts w:ascii="Arial" w:hAnsi="Arial" w:cs="Arial"/>
                <w:b/>
                <w:bCs/>
                <w:sz w:val="32"/>
                <w:lang w:eastAsia="en-US"/>
              </w:rPr>
              <w:t>Job Information</w:t>
            </w:r>
          </w:p>
        </w:tc>
      </w:tr>
      <w:tr w:rsidR="00494F3D" w:rsidRPr="00A47C4D" w:rsidTr="00F456E0">
        <w:tc>
          <w:tcPr>
            <w:tcW w:w="1809" w:type="dxa"/>
          </w:tcPr>
          <w:p w:rsidR="00494F3D" w:rsidRPr="00F456E0" w:rsidRDefault="00494F3D" w:rsidP="00A97664">
            <w:pPr>
              <w:spacing w:line="360" w:lineRule="auto"/>
              <w:rPr>
                <w:rFonts w:ascii="Arial" w:hAnsi="Arial" w:cs="Arial"/>
                <w:b/>
                <w:bCs/>
                <w:sz w:val="32"/>
                <w:lang w:eastAsia="en-US"/>
              </w:rPr>
            </w:pPr>
            <w:r w:rsidRPr="00F456E0">
              <w:rPr>
                <w:rFonts w:ascii="Arial" w:hAnsi="Arial" w:cs="Arial"/>
                <w:b/>
                <w:bCs/>
                <w:sz w:val="32"/>
                <w:lang w:eastAsia="en-US"/>
              </w:rPr>
              <w:t xml:space="preserve">Section </w:t>
            </w:r>
            <w:r w:rsidR="00A97664">
              <w:rPr>
                <w:rFonts w:ascii="Arial" w:hAnsi="Arial" w:cs="Arial"/>
                <w:b/>
                <w:bCs/>
                <w:sz w:val="32"/>
                <w:lang w:eastAsia="en-US"/>
              </w:rPr>
              <w:t>4</w:t>
            </w:r>
          </w:p>
        </w:tc>
        <w:tc>
          <w:tcPr>
            <w:tcW w:w="8046" w:type="dxa"/>
          </w:tcPr>
          <w:p w:rsidR="00494F3D" w:rsidRPr="00F456E0" w:rsidRDefault="00C70D17" w:rsidP="00F456E0">
            <w:pPr>
              <w:spacing w:line="360" w:lineRule="auto"/>
              <w:rPr>
                <w:rFonts w:ascii="Arial" w:hAnsi="Arial" w:cs="Arial"/>
                <w:b/>
                <w:bCs/>
                <w:sz w:val="32"/>
                <w:lang w:eastAsia="en-US"/>
              </w:rPr>
            </w:pPr>
            <w:r w:rsidRPr="00F456E0">
              <w:rPr>
                <w:rFonts w:ascii="Arial" w:hAnsi="Arial" w:cs="Arial"/>
                <w:b/>
                <w:bCs/>
                <w:sz w:val="32"/>
                <w:lang w:eastAsia="en-US"/>
              </w:rPr>
              <w:t>Terms and Conditions</w:t>
            </w:r>
          </w:p>
        </w:tc>
      </w:tr>
    </w:tbl>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9208F1" w:rsidRPr="00A47C4D" w:rsidRDefault="009208F1" w:rsidP="00494F3D">
      <w:pPr>
        <w:jc w:val="center"/>
        <w:rPr>
          <w:rFonts w:ascii="Arial" w:hAnsi="Arial" w:cs="Arial"/>
          <w:b/>
          <w:bCs/>
          <w:sz w:val="22"/>
          <w:lang w:eastAsia="en-US"/>
        </w:rPr>
      </w:pPr>
    </w:p>
    <w:p w:rsidR="009208F1" w:rsidRDefault="009208F1" w:rsidP="00494F3D">
      <w:pPr>
        <w:jc w:val="center"/>
        <w:rPr>
          <w:rFonts w:ascii="Arial" w:hAnsi="Arial" w:cs="Arial"/>
          <w:b/>
          <w:bCs/>
          <w:sz w:val="22"/>
          <w:lang w:eastAsia="en-US"/>
        </w:rPr>
      </w:pPr>
    </w:p>
    <w:p w:rsidR="00A47C4D" w:rsidRPr="00A47C4D" w:rsidRDefault="00A47C4D" w:rsidP="00494F3D">
      <w:pPr>
        <w:jc w:val="center"/>
        <w:rPr>
          <w:rFonts w:ascii="Arial" w:hAnsi="Arial" w:cs="Arial"/>
          <w:b/>
          <w:bCs/>
          <w:sz w:val="22"/>
          <w:lang w:eastAsia="en-US"/>
        </w:rPr>
      </w:pPr>
    </w:p>
    <w:p w:rsidR="003F1E02" w:rsidRDefault="003F1E02">
      <w:pPr>
        <w:rPr>
          <w:rFonts w:ascii="Arial" w:hAnsi="Arial" w:cs="Arial"/>
          <w:b/>
          <w:bCs/>
          <w:sz w:val="22"/>
          <w:lang w:eastAsia="en-US"/>
        </w:rPr>
      </w:pPr>
      <w:r>
        <w:rPr>
          <w:rFonts w:ascii="Arial" w:hAnsi="Arial" w:cs="Arial"/>
          <w:b/>
          <w:bCs/>
          <w:sz w:val="22"/>
          <w:lang w:eastAsia="en-US"/>
        </w:rPr>
        <w:br w:type="page"/>
      </w:r>
    </w:p>
    <w:p w:rsidR="009208F1" w:rsidRPr="00A47C4D" w:rsidRDefault="009208F1" w:rsidP="00494F3D">
      <w:pPr>
        <w:jc w:val="center"/>
        <w:rPr>
          <w:rFonts w:ascii="Arial" w:hAnsi="Arial" w:cs="Arial"/>
          <w:b/>
          <w:bCs/>
          <w:sz w:val="22"/>
          <w:lang w:eastAsia="en-US"/>
        </w:rPr>
      </w:pPr>
    </w:p>
    <w:p w:rsidR="009208F1" w:rsidRPr="00A47C4D" w:rsidRDefault="009208F1" w:rsidP="00494F3D">
      <w:pPr>
        <w:jc w:val="center"/>
        <w:rPr>
          <w:rFonts w:ascii="Arial" w:hAnsi="Arial" w:cs="Arial"/>
          <w:b/>
          <w:bCs/>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494F3D" w:rsidRPr="00A47C4D" w:rsidTr="00F456E0">
        <w:tc>
          <w:tcPr>
            <w:tcW w:w="9855" w:type="dxa"/>
            <w:tcBorders>
              <w:top w:val="nil"/>
              <w:left w:val="nil"/>
              <w:bottom w:val="nil"/>
              <w:right w:val="nil"/>
            </w:tcBorders>
            <w:shd w:val="clear" w:color="auto" w:fill="4BACC6"/>
          </w:tcPr>
          <w:p w:rsidR="00494F3D" w:rsidRPr="00F456E0" w:rsidRDefault="00494F3D" w:rsidP="00F456E0">
            <w:pPr>
              <w:jc w:val="center"/>
              <w:rPr>
                <w:rFonts w:ascii="Arial" w:hAnsi="Arial" w:cs="Arial"/>
                <w:b/>
                <w:bCs/>
                <w:color w:val="FFFFFF"/>
                <w:sz w:val="22"/>
                <w:lang w:eastAsia="en-US"/>
              </w:rPr>
            </w:pPr>
            <w:r w:rsidRPr="00F456E0">
              <w:rPr>
                <w:rFonts w:ascii="Arial" w:hAnsi="Arial" w:cs="Arial"/>
                <w:b/>
                <w:bCs/>
                <w:color w:val="FFFFFF"/>
                <w:sz w:val="48"/>
                <w:lang w:eastAsia="en-US"/>
              </w:rPr>
              <w:t>Section 1</w:t>
            </w:r>
            <w:r w:rsidR="0027316A" w:rsidRPr="00F456E0">
              <w:rPr>
                <w:rFonts w:ascii="Arial" w:hAnsi="Arial" w:cs="Arial"/>
                <w:b/>
                <w:bCs/>
                <w:color w:val="FFFFFF"/>
                <w:sz w:val="48"/>
                <w:lang w:eastAsia="en-US"/>
              </w:rPr>
              <w:t xml:space="preserve"> – </w:t>
            </w:r>
            <w:r w:rsidR="00EB48D6" w:rsidRPr="00F456E0">
              <w:rPr>
                <w:rFonts w:ascii="Arial" w:hAnsi="Arial" w:cs="Arial"/>
                <w:b/>
                <w:bCs/>
                <w:color w:val="FFFFFF"/>
                <w:sz w:val="48"/>
                <w:lang w:eastAsia="en-US"/>
              </w:rPr>
              <w:t>Welcome</w:t>
            </w:r>
          </w:p>
        </w:tc>
      </w:tr>
    </w:tbl>
    <w:p w:rsidR="00494F3D" w:rsidRPr="00A47C4D" w:rsidRDefault="00494F3D" w:rsidP="00494F3D">
      <w:pPr>
        <w:jc w:val="center"/>
        <w:rPr>
          <w:rFonts w:ascii="Arial" w:hAnsi="Arial" w:cs="Arial"/>
          <w:b/>
          <w:bCs/>
          <w:sz w:val="22"/>
          <w:lang w:eastAsia="en-US"/>
        </w:rPr>
      </w:pPr>
    </w:p>
    <w:p w:rsidR="00494F3D" w:rsidRPr="00A47C4D" w:rsidRDefault="00494F3D" w:rsidP="00494F3D">
      <w:pPr>
        <w:jc w:val="center"/>
        <w:rPr>
          <w:rFonts w:ascii="Arial" w:hAnsi="Arial" w:cs="Arial"/>
          <w:b/>
          <w:bCs/>
          <w:sz w:val="22"/>
          <w:lang w:eastAsia="en-US"/>
        </w:rPr>
      </w:pPr>
    </w:p>
    <w:p w:rsidR="00494F3D" w:rsidRPr="00865084" w:rsidRDefault="00494F3D" w:rsidP="00494F3D">
      <w:pPr>
        <w:jc w:val="both"/>
        <w:rPr>
          <w:rFonts w:ascii="Arial" w:hAnsi="Arial" w:cs="Arial"/>
          <w:b/>
          <w:bCs/>
          <w:sz w:val="20"/>
          <w:szCs w:val="20"/>
          <w:lang w:eastAsia="en-US"/>
        </w:rPr>
      </w:pPr>
      <w:r w:rsidRPr="00865084">
        <w:rPr>
          <w:rFonts w:ascii="Arial" w:hAnsi="Arial" w:cs="Arial"/>
          <w:b/>
          <w:bCs/>
          <w:sz w:val="20"/>
          <w:szCs w:val="20"/>
          <w:lang w:eastAsia="en-US"/>
        </w:rPr>
        <w:t>Introduction</w:t>
      </w:r>
    </w:p>
    <w:p w:rsidR="00494F3D" w:rsidRPr="00865084" w:rsidRDefault="00494F3D" w:rsidP="00494F3D">
      <w:pPr>
        <w:spacing w:line="276" w:lineRule="auto"/>
        <w:jc w:val="both"/>
        <w:rPr>
          <w:rFonts w:ascii="Arial" w:hAnsi="Arial" w:cs="Arial"/>
          <w:bCs/>
          <w:sz w:val="20"/>
          <w:szCs w:val="20"/>
          <w:lang w:eastAsia="en-US"/>
        </w:rPr>
      </w:pPr>
    </w:p>
    <w:p w:rsidR="009208F1" w:rsidRPr="00865084" w:rsidRDefault="009208F1" w:rsidP="009208F1">
      <w:pPr>
        <w:spacing w:line="360" w:lineRule="auto"/>
        <w:jc w:val="both"/>
        <w:rPr>
          <w:rFonts w:ascii="Arial" w:hAnsi="Arial" w:cs="Arial"/>
          <w:bCs/>
          <w:sz w:val="20"/>
          <w:szCs w:val="20"/>
          <w:lang w:eastAsia="en-US"/>
        </w:rPr>
      </w:pPr>
      <w:r w:rsidRPr="00865084">
        <w:rPr>
          <w:rFonts w:ascii="Arial" w:hAnsi="Arial" w:cs="Arial"/>
          <w:bCs/>
          <w:sz w:val="20"/>
          <w:szCs w:val="20"/>
          <w:lang w:eastAsia="en-US"/>
        </w:rPr>
        <w:t>Thank you for your interest in joining NHS Highland.  This information package contains details relating to the loca</w:t>
      </w:r>
      <w:r w:rsidR="004D2DD9" w:rsidRPr="00865084">
        <w:rPr>
          <w:rFonts w:ascii="Arial" w:hAnsi="Arial" w:cs="Arial"/>
          <w:bCs/>
          <w:sz w:val="20"/>
          <w:szCs w:val="20"/>
          <w:lang w:eastAsia="en-US"/>
        </w:rPr>
        <w:t xml:space="preserve">l area, this post and the </w:t>
      </w:r>
      <w:r w:rsidRPr="00865084">
        <w:rPr>
          <w:rFonts w:ascii="Arial" w:hAnsi="Arial" w:cs="Arial"/>
          <w:bCs/>
          <w:sz w:val="20"/>
          <w:szCs w:val="20"/>
          <w:lang w:eastAsia="en-US"/>
        </w:rPr>
        <w:t xml:space="preserve">Terms and Conditions of Service.   </w:t>
      </w:r>
    </w:p>
    <w:p w:rsidR="009208F1" w:rsidRPr="00865084" w:rsidRDefault="009208F1" w:rsidP="009208F1">
      <w:pPr>
        <w:spacing w:line="360" w:lineRule="auto"/>
        <w:jc w:val="both"/>
        <w:rPr>
          <w:rFonts w:ascii="Arial" w:hAnsi="Arial" w:cs="Arial"/>
          <w:bCs/>
          <w:sz w:val="20"/>
          <w:szCs w:val="20"/>
          <w:lang w:eastAsia="en-US"/>
        </w:rPr>
      </w:pPr>
    </w:p>
    <w:p w:rsidR="009208F1" w:rsidRPr="00865084" w:rsidRDefault="009208F1" w:rsidP="009208F1">
      <w:pPr>
        <w:spacing w:line="360" w:lineRule="auto"/>
        <w:jc w:val="both"/>
        <w:rPr>
          <w:rFonts w:ascii="Arial" w:hAnsi="Arial" w:cs="Arial"/>
          <w:bCs/>
          <w:sz w:val="20"/>
          <w:szCs w:val="20"/>
          <w:lang w:eastAsia="en-US"/>
        </w:rPr>
      </w:pPr>
      <w:r w:rsidRPr="00865084">
        <w:rPr>
          <w:rFonts w:ascii="Arial" w:hAnsi="Arial" w:cs="Arial"/>
          <w:bCs/>
          <w:sz w:val="20"/>
          <w:szCs w:val="20"/>
          <w:lang w:eastAsia="en-US"/>
        </w:rPr>
        <w:t xml:space="preserve">NHS Highland is committed to becoming a learning organisation, recognising that staff require access to opportunities to learn, maintain and develop skills and knowledge, and we recognise the importance of valuing and supporting our staff throughout </w:t>
      </w:r>
      <w:r w:rsidR="00C21DE8" w:rsidRPr="00865084">
        <w:rPr>
          <w:rFonts w:ascii="Arial" w:hAnsi="Arial" w:cs="Arial"/>
          <w:bCs/>
          <w:sz w:val="20"/>
          <w:szCs w:val="20"/>
          <w:lang w:eastAsia="en-US"/>
        </w:rPr>
        <w:t xml:space="preserve">their </w:t>
      </w:r>
      <w:r w:rsidRPr="00865084">
        <w:rPr>
          <w:rFonts w:ascii="Arial" w:hAnsi="Arial" w:cs="Arial"/>
          <w:bCs/>
          <w:sz w:val="20"/>
          <w:szCs w:val="20"/>
          <w:lang w:eastAsia="en-US"/>
        </w:rPr>
        <w:t xml:space="preserve">time here.  </w:t>
      </w:r>
    </w:p>
    <w:p w:rsidR="009208F1" w:rsidRPr="00865084" w:rsidRDefault="009208F1" w:rsidP="009208F1">
      <w:pPr>
        <w:spacing w:line="360" w:lineRule="auto"/>
        <w:jc w:val="both"/>
        <w:rPr>
          <w:rFonts w:ascii="Arial" w:hAnsi="Arial" w:cs="Arial"/>
          <w:bCs/>
          <w:sz w:val="20"/>
          <w:szCs w:val="20"/>
          <w:lang w:eastAsia="en-US"/>
        </w:rPr>
      </w:pPr>
    </w:p>
    <w:p w:rsidR="009208F1" w:rsidRPr="00865084" w:rsidRDefault="009208F1" w:rsidP="009208F1">
      <w:pPr>
        <w:spacing w:line="360" w:lineRule="auto"/>
        <w:jc w:val="both"/>
        <w:rPr>
          <w:rFonts w:ascii="Arial" w:hAnsi="Arial" w:cs="Arial"/>
          <w:bCs/>
          <w:sz w:val="20"/>
          <w:szCs w:val="20"/>
          <w:lang w:eastAsia="en-US"/>
        </w:rPr>
      </w:pPr>
      <w:r w:rsidRPr="00865084">
        <w:rPr>
          <w:rFonts w:ascii="Arial" w:hAnsi="Arial" w:cs="Arial"/>
          <w:bCs/>
          <w:sz w:val="20"/>
          <w:szCs w:val="20"/>
          <w:lang w:eastAsia="en-US"/>
        </w:rPr>
        <w:t xml:space="preserve">We offer: </w:t>
      </w:r>
    </w:p>
    <w:p w:rsidR="009208F1"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 xml:space="preserve">Policies to help balance commitments at work and home and flexible family friendly working arrangements </w:t>
      </w:r>
    </w:p>
    <w:p w:rsidR="009208F1"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 xml:space="preserve">Excellent training and development opportunities. </w:t>
      </w:r>
    </w:p>
    <w:p w:rsidR="009208F1"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 xml:space="preserve">On-site library services at the Centre for Health Sciences </w:t>
      </w:r>
    </w:p>
    <w:p w:rsidR="009208F1"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 xml:space="preserve">Access to NHS staff benefits/staff discounts </w:t>
      </w:r>
    </w:p>
    <w:p w:rsidR="009208F1"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Cycle to Work Scheme</w:t>
      </w:r>
    </w:p>
    <w:p w:rsidR="009208F1"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 xml:space="preserve">Excellent student support </w:t>
      </w:r>
    </w:p>
    <w:p w:rsidR="006B333D" w:rsidRPr="00865084" w:rsidRDefault="009208F1" w:rsidP="00110B4E">
      <w:pPr>
        <w:pStyle w:val="BodyA"/>
        <w:numPr>
          <w:ilvl w:val="0"/>
          <w:numId w:val="15"/>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0"/>
          <w:szCs w:val="20"/>
        </w:rPr>
      </w:pPr>
      <w:r w:rsidRPr="00865084">
        <w:rPr>
          <w:rFonts w:ascii="Arial" w:hAnsi="Arial" w:cs="Arial"/>
          <w:sz w:val="20"/>
          <w:szCs w:val="20"/>
        </w:rPr>
        <w:t xml:space="preserve">Access to NHS Pension scheme </w:t>
      </w:r>
    </w:p>
    <w:p w:rsidR="006B333D" w:rsidRPr="00865084" w:rsidRDefault="006B333D" w:rsidP="00494F3D">
      <w:pPr>
        <w:spacing w:line="276" w:lineRule="auto"/>
        <w:jc w:val="both"/>
        <w:rPr>
          <w:rFonts w:ascii="Arial" w:hAnsi="Arial" w:cs="Arial"/>
          <w:sz w:val="20"/>
          <w:szCs w:val="20"/>
        </w:rPr>
      </w:pPr>
    </w:p>
    <w:p w:rsidR="00494F3D" w:rsidRPr="00865084" w:rsidRDefault="00494F3D" w:rsidP="00494F3D">
      <w:pPr>
        <w:jc w:val="both"/>
        <w:rPr>
          <w:rFonts w:ascii="Arial" w:hAnsi="Arial" w:cs="Arial"/>
          <w:b/>
          <w:bCs/>
          <w:sz w:val="20"/>
          <w:szCs w:val="20"/>
          <w:lang w:eastAsia="en-US"/>
        </w:rPr>
      </w:pPr>
      <w:r w:rsidRPr="00865084">
        <w:rPr>
          <w:rFonts w:ascii="Arial" w:hAnsi="Arial" w:cs="Arial"/>
          <w:b/>
          <w:bCs/>
          <w:sz w:val="20"/>
          <w:szCs w:val="20"/>
          <w:lang w:eastAsia="en-US"/>
        </w:rPr>
        <w:t xml:space="preserve">Recruitment Process </w:t>
      </w:r>
    </w:p>
    <w:p w:rsidR="00494F3D" w:rsidRPr="00865084" w:rsidRDefault="00494F3D" w:rsidP="00494F3D">
      <w:pPr>
        <w:jc w:val="both"/>
        <w:rPr>
          <w:rFonts w:ascii="Arial" w:hAnsi="Arial" w:cs="Arial"/>
          <w:b/>
          <w:bCs/>
          <w:sz w:val="20"/>
          <w:szCs w:val="20"/>
          <w:lang w:eastAsia="en-US"/>
        </w:rPr>
      </w:pPr>
    </w:p>
    <w:p w:rsidR="00494F3D" w:rsidRPr="00865084" w:rsidRDefault="00494F3D" w:rsidP="00D54D76">
      <w:pPr>
        <w:spacing w:line="360" w:lineRule="auto"/>
        <w:jc w:val="both"/>
        <w:rPr>
          <w:rFonts w:ascii="Arial" w:hAnsi="Arial" w:cs="Arial"/>
          <w:sz w:val="20"/>
          <w:szCs w:val="20"/>
        </w:rPr>
      </w:pPr>
      <w:r w:rsidRPr="00865084">
        <w:rPr>
          <w:rFonts w:ascii="Arial" w:hAnsi="Arial" w:cs="Arial"/>
          <w:sz w:val="20"/>
          <w:szCs w:val="20"/>
        </w:rPr>
        <w:t xml:space="preserve">Applicants are expected to make contact with the department before applying </w:t>
      </w:r>
      <w:r w:rsidR="00713859" w:rsidRPr="00865084">
        <w:rPr>
          <w:rFonts w:ascii="Arial" w:hAnsi="Arial" w:cs="Arial"/>
          <w:sz w:val="20"/>
          <w:szCs w:val="20"/>
        </w:rPr>
        <w:t xml:space="preserve">and </w:t>
      </w:r>
      <w:r w:rsidRPr="00865084">
        <w:rPr>
          <w:rFonts w:ascii="Arial" w:hAnsi="Arial" w:cs="Arial"/>
          <w:sz w:val="20"/>
          <w:szCs w:val="20"/>
        </w:rPr>
        <w:t xml:space="preserve">we would </w:t>
      </w:r>
      <w:r w:rsidR="004D2DD9" w:rsidRPr="00865084">
        <w:rPr>
          <w:rFonts w:ascii="Arial" w:hAnsi="Arial" w:cs="Arial"/>
          <w:b/>
          <w:sz w:val="20"/>
          <w:szCs w:val="20"/>
        </w:rPr>
        <w:t>strongly</w:t>
      </w:r>
      <w:r w:rsidR="004D2DD9" w:rsidRPr="00865084">
        <w:rPr>
          <w:rFonts w:ascii="Arial" w:hAnsi="Arial" w:cs="Arial"/>
          <w:sz w:val="20"/>
          <w:szCs w:val="20"/>
        </w:rPr>
        <w:t xml:space="preserve"> </w:t>
      </w:r>
      <w:r w:rsidRPr="00865084">
        <w:rPr>
          <w:rFonts w:ascii="Arial" w:hAnsi="Arial" w:cs="Arial"/>
          <w:sz w:val="20"/>
          <w:szCs w:val="20"/>
        </w:rPr>
        <w:t xml:space="preserve">encourage those that are shortlisted to visit the department prior to interview.  The cost of one preliminary visit will be met by NHS Highland.  </w:t>
      </w:r>
    </w:p>
    <w:p w:rsidR="00494F3D" w:rsidRPr="00865084" w:rsidRDefault="00494F3D" w:rsidP="00D54D76">
      <w:pPr>
        <w:spacing w:line="360" w:lineRule="auto"/>
        <w:jc w:val="both"/>
        <w:rPr>
          <w:rFonts w:ascii="Arial" w:hAnsi="Arial" w:cs="Arial"/>
          <w:bCs/>
          <w:sz w:val="20"/>
          <w:szCs w:val="20"/>
          <w:lang w:eastAsia="en-US"/>
        </w:rPr>
      </w:pPr>
    </w:p>
    <w:p w:rsidR="00494F3D" w:rsidRPr="00865084" w:rsidRDefault="00494F3D" w:rsidP="00D54D76">
      <w:pPr>
        <w:spacing w:line="360" w:lineRule="auto"/>
        <w:jc w:val="both"/>
        <w:rPr>
          <w:rFonts w:ascii="Arial" w:hAnsi="Arial" w:cs="Arial"/>
          <w:bCs/>
          <w:sz w:val="20"/>
          <w:szCs w:val="20"/>
          <w:lang w:eastAsia="en-US"/>
        </w:rPr>
      </w:pPr>
      <w:r w:rsidRPr="00865084">
        <w:rPr>
          <w:rFonts w:ascii="Arial" w:hAnsi="Arial" w:cs="Arial"/>
          <w:bCs/>
          <w:sz w:val="20"/>
          <w:szCs w:val="20"/>
          <w:lang w:eastAsia="en-US"/>
        </w:rPr>
        <w:t xml:space="preserve">When organising a visit, candidates must agree appropriate travel and accommodation arrangements with the </w:t>
      </w:r>
      <w:r w:rsidR="007239B5">
        <w:rPr>
          <w:rFonts w:ascii="Arial" w:hAnsi="Arial" w:cs="Arial"/>
          <w:bCs/>
          <w:sz w:val="20"/>
          <w:szCs w:val="20"/>
          <w:lang w:eastAsia="en-US"/>
        </w:rPr>
        <w:t>Employment Services</w:t>
      </w:r>
      <w:r w:rsidR="00666967">
        <w:rPr>
          <w:rFonts w:ascii="Arial" w:hAnsi="Arial" w:cs="Arial"/>
          <w:bCs/>
          <w:sz w:val="20"/>
          <w:szCs w:val="20"/>
          <w:lang w:eastAsia="en-US"/>
        </w:rPr>
        <w:t xml:space="preserve"> Department prior to booking.  </w:t>
      </w:r>
      <w:r w:rsidRPr="00865084">
        <w:rPr>
          <w:rFonts w:ascii="Arial" w:hAnsi="Arial" w:cs="Arial"/>
          <w:bCs/>
          <w:sz w:val="20"/>
          <w:szCs w:val="20"/>
          <w:lang w:eastAsia="en-US"/>
        </w:rPr>
        <w:t xml:space="preserve">Expenses will be reimbursed to candidates who are subsequently shortlisted.  </w:t>
      </w:r>
    </w:p>
    <w:p w:rsidR="0027316A" w:rsidRPr="00865084" w:rsidRDefault="0027316A" w:rsidP="00494F3D">
      <w:pPr>
        <w:jc w:val="both"/>
        <w:rPr>
          <w:rFonts w:ascii="Arial" w:hAnsi="Arial" w:cs="Arial"/>
          <w:bCs/>
          <w:sz w:val="20"/>
          <w:szCs w:val="20"/>
          <w:lang w:eastAsia="en-US"/>
        </w:rPr>
      </w:pPr>
    </w:p>
    <w:p w:rsidR="004C483D" w:rsidRPr="00865084" w:rsidRDefault="007239B5" w:rsidP="003D53EB">
      <w:pPr>
        <w:ind w:left="3600" w:hanging="3600"/>
        <w:jc w:val="both"/>
        <w:rPr>
          <w:rFonts w:ascii="Arial" w:hAnsi="Arial" w:cs="Arial"/>
          <w:bCs/>
          <w:sz w:val="20"/>
          <w:szCs w:val="20"/>
          <w:lang w:eastAsia="en-US"/>
        </w:rPr>
      </w:pPr>
      <w:r>
        <w:rPr>
          <w:rFonts w:ascii="Arial" w:hAnsi="Arial" w:cs="Arial"/>
          <w:b/>
          <w:bCs/>
          <w:sz w:val="20"/>
          <w:szCs w:val="20"/>
          <w:lang w:eastAsia="en-US"/>
        </w:rPr>
        <w:t>Informal Enquiries</w:t>
      </w:r>
      <w:r w:rsidR="0027316A" w:rsidRPr="00865084">
        <w:rPr>
          <w:rFonts w:ascii="Arial" w:hAnsi="Arial" w:cs="Arial"/>
          <w:b/>
          <w:bCs/>
          <w:sz w:val="20"/>
          <w:szCs w:val="20"/>
          <w:lang w:eastAsia="en-US"/>
        </w:rPr>
        <w:t xml:space="preserve"> Contact:</w:t>
      </w:r>
      <w:r w:rsidR="0027316A" w:rsidRPr="00865084">
        <w:rPr>
          <w:rFonts w:ascii="Arial" w:hAnsi="Arial" w:cs="Arial"/>
          <w:bCs/>
          <w:sz w:val="20"/>
          <w:szCs w:val="20"/>
          <w:lang w:eastAsia="en-US"/>
        </w:rPr>
        <w:t xml:space="preserve"> </w:t>
      </w:r>
      <w:r w:rsidR="0027316A" w:rsidRPr="00865084">
        <w:rPr>
          <w:rFonts w:ascii="Arial" w:hAnsi="Arial" w:cs="Arial"/>
          <w:bCs/>
          <w:sz w:val="20"/>
          <w:szCs w:val="20"/>
          <w:lang w:eastAsia="en-US"/>
        </w:rPr>
        <w:tab/>
      </w:r>
      <w:r w:rsidR="003D53EB" w:rsidRPr="003D53EB">
        <w:rPr>
          <w:rFonts w:ascii="Arial" w:hAnsi="Arial" w:cs="Arial"/>
          <w:bCs/>
          <w:sz w:val="18"/>
          <w:szCs w:val="18"/>
          <w:lang w:eastAsia="en-US"/>
        </w:rPr>
        <w:t xml:space="preserve">Rhiannon </w:t>
      </w:r>
      <w:proofErr w:type="spellStart"/>
      <w:r w:rsidR="003D53EB" w:rsidRPr="003D53EB">
        <w:rPr>
          <w:rFonts w:ascii="Arial" w:hAnsi="Arial" w:cs="Arial"/>
          <w:bCs/>
          <w:sz w:val="18"/>
          <w:szCs w:val="18"/>
          <w:lang w:eastAsia="en-US"/>
        </w:rPr>
        <w:t>Boydell</w:t>
      </w:r>
      <w:proofErr w:type="spellEnd"/>
      <w:r w:rsidR="003D53EB" w:rsidRPr="003D53EB">
        <w:rPr>
          <w:rFonts w:ascii="Arial" w:hAnsi="Arial" w:cs="Arial"/>
          <w:bCs/>
          <w:sz w:val="18"/>
          <w:szCs w:val="18"/>
          <w:lang w:eastAsia="en-US"/>
        </w:rPr>
        <w:t>; tel: 07900 606575; email: rhiannon.boydell@nhs.net</w:t>
      </w:r>
    </w:p>
    <w:p w:rsidR="009208F1" w:rsidRDefault="009208F1"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9A25DB" w:rsidRDefault="009A25DB" w:rsidP="0027316A">
      <w:pPr>
        <w:jc w:val="both"/>
        <w:rPr>
          <w:rFonts w:ascii="Arial" w:hAnsi="Arial" w:cs="Arial"/>
          <w:bCs/>
          <w:sz w:val="20"/>
          <w:szCs w:val="20"/>
          <w:lang w:eastAsia="en-US"/>
        </w:rPr>
      </w:pPr>
    </w:p>
    <w:p w:rsidR="003D53EB" w:rsidRDefault="003D53EB" w:rsidP="0027316A">
      <w:pPr>
        <w:jc w:val="both"/>
        <w:rPr>
          <w:rFonts w:ascii="Arial" w:hAnsi="Arial" w:cs="Arial"/>
          <w:bCs/>
          <w:sz w:val="20"/>
          <w:szCs w:val="20"/>
          <w:lang w:eastAsia="en-US"/>
        </w:rPr>
      </w:pPr>
    </w:p>
    <w:p w:rsidR="009A25DB" w:rsidRPr="00865084" w:rsidRDefault="009A25DB" w:rsidP="0027316A">
      <w:pPr>
        <w:jc w:val="both"/>
        <w:rPr>
          <w:rFonts w:ascii="Arial" w:hAnsi="Arial" w:cs="Arial"/>
          <w:bCs/>
          <w:sz w:val="20"/>
          <w:szCs w:val="20"/>
          <w:lang w:eastAsia="en-US"/>
        </w:rPr>
      </w:pPr>
    </w:p>
    <w:p w:rsidR="009208F1" w:rsidRPr="00865084" w:rsidRDefault="009208F1" w:rsidP="0027316A">
      <w:pPr>
        <w:jc w:val="both"/>
        <w:rPr>
          <w:rFonts w:ascii="Arial" w:hAnsi="Arial" w:cs="Arial"/>
          <w:bCs/>
          <w:sz w:val="20"/>
          <w:szCs w:val="20"/>
          <w:lang w:eastAsia="en-US"/>
        </w:rPr>
      </w:pPr>
    </w:p>
    <w:p w:rsidR="009275C9" w:rsidRPr="00865084" w:rsidRDefault="009275C9" w:rsidP="009275C9">
      <w:pPr>
        <w:spacing w:line="360" w:lineRule="auto"/>
        <w:jc w:val="both"/>
        <w:rPr>
          <w:rFonts w:ascii="Arial" w:hAnsi="Arial" w:cs="Arial"/>
          <w:b/>
          <w:bCs/>
          <w:sz w:val="20"/>
          <w:szCs w:val="20"/>
          <w:lang w:eastAsia="en-US"/>
        </w:rPr>
      </w:pPr>
    </w:p>
    <w:p w:rsidR="009275C9" w:rsidRPr="006E3333" w:rsidRDefault="009275C9" w:rsidP="00110B4E">
      <w:pPr>
        <w:pStyle w:val="ListParagraph"/>
        <w:numPr>
          <w:ilvl w:val="0"/>
          <w:numId w:val="1"/>
        </w:numPr>
        <w:spacing w:line="360" w:lineRule="auto"/>
        <w:jc w:val="both"/>
        <w:rPr>
          <w:rFonts w:ascii="Arial" w:hAnsi="Arial" w:cs="Arial"/>
          <w:bCs/>
          <w:sz w:val="20"/>
          <w:szCs w:val="20"/>
          <w:lang w:eastAsia="en-US"/>
        </w:rPr>
      </w:pPr>
      <w:r w:rsidRPr="006E3333">
        <w:rPr>
          <w:rFonts w:ascii="Arial" w:hAnsi="Arial" w:cs="Arial"/>
          <w:bCs/>
          <w:sz w:val="20"/>
          <w:szCs w:val="20"/>
          <w:lang w:eastAsia="en-US"/>
        </w:rPr>
        <w:lastRenderedPageBreak/>
        <w:t xml:space="preserve">Applicants </w:t>
      </w:r>
      <w:r w:rsidR="006E3333" w:rsidRPr="006E3333">
        <w:rPr>
          <w:rFonts w:ascii="Arial" w:hAnsi="Arial" w:cs="Arial"/>
          <w:bCs/>
          <w:sz w:val="20"/>
          <w:szCs w:val="20"/>
          <w:lang w:eastAsia="en-US"/>
        </w:rPr>
        <w:t xml:space="preserve">are required to complete an application form, see advert on how to obtain this </w:t>
      </w:r>
    </w:p>
    <w:p w:rsidR="009275C9" w:rsidRPr="00865084" w:rsidRDefault="009275C9" w:rsidP="00110B4E">
      <w:pPr>
        <w:pStyle w:val="ListParagraph"/>
        <w:numPr>
          <w:ilvl w:val="0"/>
          <w:numId w:val="1"/>
        </w:numPr>
        <w:spacing w:line="360" w:lineRule="auto"/>
        <w:jc w:val="both"/>
        <w:rPr>
          <w:rFonts w:ascii="Arial" w:hAnsi="Arial" w:cs="Arial"/>
          <w:bCs/>
          <w:sz w:val="20"/>
          <w:szCs w:val="20"/>
          <w:lang w:eastAsia="en-US"/>
        </w:rPr>
      </w:pPr>
      <w:r w:rsidRPr="006E3333">
        <w:rPr>
          <w:rFonts w:ascii="Arial" w:hAnsi="Arial" w:cs="Arial"/>
          <w:bCs/>
          <w:sz w:val="20"/>
          <w:szCs w:val="20"/>
          <w:lang w:eastAsia="en-US"/>
        </w:rPr>
        <w:t xml:space="preserve">All candidates and employees are afforded equal opportunities in the recruitment and selection process and in employment irrespective of their age, disability, gender reassignment, marriage or civil </w:t>
      </w:r>
      <w:r w:rsidR="009A27F6" w:rsidRPr="006E3333">
        <w:rPr>
          <w:rFonts w:ascii="Arial" w:hAnsi="Arial" w:cs="Arial"/>
          <w:bCs/>
          <w:sz w:val="20"/>
          <w:szCs w:val="20"/>
          <w:lang w:eastAsia="en-US"/>
        </w:rPr>
        <w:t>partnership,</w:t>
      </w:r>
      <w:r w:rsidR="0095549C" w:rsidRPr="006E3333">
        <w:rPr>
          <w:rFonts w:ascii="Arial" w:hAnsi="Arial" w:cs="Arial"/>
          <w:bCs/>
          <w:sz w:val="20"/>
          <w:szCs w:val="20"/>
          <w:lang w:eastAsia="en-US"/>
        </w:rPr>
        <w:t xml:space="preserve"> </w:t>
      </w:r>
      <w:r w:rsidRPr="006E3333">
        <w:rPr>
          <w:rFonts w:ascii="Arial" w:hAnsi="Arial" w:cs="Arial"/>
          <w:bCs/>
          <w:sz w:val="20"/>
          <w:szCs w:val="20"/>
          <w:lang w:eastAsia="en-US"/>
        </w:rPr>
        <w:t>pregnancy and maternity, race, religion or belief, sex or sexual orientation</w:t>
      </w:r>
      <w:r w:rsidRPr="00865084">
        <w:rPr>
          <w:rFonts w:ascii="Arial" w:hAnsi="Arial" w:cs="Arial"/>
          <w:bCs/>
          <w:sz w:val="20"/>
          <w:szCs w:val="20"/>
          <w:lang w:eastAsia="en-US"/>
        </w:rPr>
        <w:t>.</w:t>
      </w:r>
    </w:p>
    <w:p w:rsidR="009275C9" w:rsidRPr="00865084" w:rsidRDefault="009275C9" w:rsidP="009275C9">
      <w:pPr>
        <w:pStyle w:val="ListParagraph"/>
        <w:spacing w:line="360" w:lineRule="auto"/>
        <w:jc w:val="both"/>
        <w:rPr>
          <w:rFonts w:ascii="Arial" w:hAnsi="Arial" w:cs="Arial"/>
          <w:bCs/>
          <w:sz w:val="20"/>
          <w:szCs w:val="20"/>
          <w:lang w:eastAsia="en-US"/>
        </w:rPr>
      </w:pPr>
    </w:p>
    <w:p w:rsidR="009275C9" w:rsidRPr="00865084" w:rsidRDefault="009275C9" w:rsidP="00110B4E">
      <w:pPr>
        <w:pStyle w:val="ListParagraph"/>
        <w:numPr>
          <w:ilvl w:val="0"/>
          <w:numId w:val="1"/>
        </w:numPr>
        <w:spacing w:line="360" w:lineRule="auto"/>
        <w:jc w:val="both"/>
        <w:rPr>
          <w:rFonts w:ascii="Arial" w:hAnsi="Arial" w:cs="Arial"/>
          <w:bCs/>
          <w:sz w:val="20"/>
          <w:szCs w:val="20"/>
          <w:lang w:eastAsia="en-US"/>
        </w:rPr>
      </w:pPr>
      <w:r w:rsidRPr="00865084">
        <w:rPr>
          <w:rFonts w:ascii="Arial" w:hAnsi="Arial" w:cs="Arial"/>
          <w:bCs/>
          <w:sz w:val="20"/>
          <w:szCs w:val="20"/>
          <w:lang w:eastAsia="en-US"/>
        </w:rPr>
        <w:t>Your  personal  information  will  not  be  sent  with  the  application  for  shortlisting.  The application  form  will  be  identified  by  the  candidate  number  only  to  ensure  that  no applicant will be unfairly discriminated against.</w:t>
      </w:r>
    </w:p>
    <w:p w:rsidR="009275C9" w:rsidRPr="00865084" w:rsidRDefault="009275C9" w:rsidP="009275C9">
      <w:pPr>
        <w:jc w:val="both"/>
        <w:rPr>
          <w:rFonts w:ascii="Arial" w:hAnsi="Arial" w:cs="Arial"/>
          <w:b/>
          <w:bCs/>
          <w:sz w:val="20"/>
          <w:szCs w:val="20"/>
          <w:lang w:eastAsia="en-US"/>
        </w:rPr>
      </w:pPr>
    </w:p>
    <w:p w:rsidR="00BD515E" w:rsidRPr="00AF5E80" w:rsidRDefault="00BD515E" w:rsidP="009275C9">
      <w:pPr>
        <w:jc w:val="both"/>
        <w:rPr>
          <w:rFonts w:ascii="Arial" w:hAnsi="Arial" w:cs="Arial"/>
          <w:sz w:val="20"/>
          <w:szCs w:val="20"/>
        </w:rPr>
      </w:pPr>
    </w:p>
    <w:p w:rsidR="00BD515E" w:rsidRPr="00AF5E80" w:rsidRDefault="00BD515E" w:rsidP="007239B5">
      <w:pPr>
        <w:autoSpaceDE w:val="0"/>
        <w:autoSpaceDN w:val="0"/>
        <w:adjustRightInd w:val="0"/>
        <w:contextualSpacing/>
        <w:mirrorIndents/>
        <w:jc w:val="both"/>
        <w:rPr>
          <w:rFonts w:ascii="Arial" w:hAnsi="Arial" w:cs="Arial"/>
          <w:bCs/>
          <w:sz w:val="20"/>
          <w:szCs w:val="20"/>
          <w:lang w:eastAsia="en-US"/>
        </w:rPr>
      </w:pPr>
      <w:r w:rsidRPr="00AF5E80">
        <w:rPr>
          <w:rFonts w:ascii="Arial" w:hAnsi="Arial" w:cs="Arial"/>
          <w:color w:val="000000"/>
          <w:sz w:val="20"/>
          <w:szCs w:val="20"/>
        </w:rPr>
        <w:tab/>
      </w:r>
    </w:p>
    <w:p w:rsidR="009275C9" w:rsidRPr="00AF5E80" w:rsidRDefault="009275C9" w:rsidP="009275C9">
      <w:pPr>
        <w:jc w:val="both"/>
        <w:rPr>
          <w:rFonts w:ascii="Arial" w:hAnsi="Arial" w:cs="Arial"/>
          <w:bCs/>
          <w:sz w:val="20"/>
          <w:szCs w:val="20"/>
          <w:lang w:eastAsia="en-US"/>
        </w:rPr>
      </w:pPr>
    </w:p>
    <w:p w:rsidR="009275C9" w:rsidRPr="00F954E5" w:rsidRDefault="009275C9" w:rsidP="009275C9">
      <w:pPr>
        <w:jc w:val="both"/>
        <w:rPr>
          <w:rFonts w:ascii="Arial" w:hAnsi="Arial" w:cs="Arial"/>
          <w:b/>
          <w:bCs/>
          <w:sz w:val="20"/>
          <w:szCs w:val="20"/>
          <w:lang w:eastAsia="en-US"/>
        </w:rPr>
      </w:pPr>
      <w:r w:rsidRPr="00F954E5">
        <w:rPr>
          <w:rFonts w:ascii="Arial" w:hAnsi="Arial" w:cs="Arial"/>
          <w:b/>
          <w:bCs/>
          <w:sz w:val="20"/>
          <w:szCs w:val="20"/>
          <w:lang w:eastAsia="en-US"/>
        </w:rPr>
        <w:t xml:space="preserve">Job reference: </w:t>
      </w:r>
      <w:r w:rsidR="007239B5" w:rsidRPr="00F954E5">
        <w:rPr>
          <w:rFonts w:ascii="Arial" w:hAnsi="Arial" w:cs="Arial"/>
          <w:b/>
          <w:bCs/>
          <w:sz w:val="20"/>
          <w:szCs w:val="20"/>
          <w:lang w:eastAsia="en-US"/>
        </w:rPr>
        <w:t>ES</w:t>
      </w:r>
      <w:r w:rsidR="009A25DB">
        <w:rPr>
          <w:rFonts w:ascii="Arial" w:hAnsi="Arial" w:cs="Arial"/>
          <w:b/>
          <w:bCs/>
          <w:sz w:val="20"/>
          <w:szCs w:val="20"/>
          <w:lang w:eastAsia="en-US"/>
        </w:rPr>
        <w:t>12</w:t>
      </w:r>
      <w:r w:rsidR="00160D65">
        <w:rPr>
          <w:rFonts w:ascii="Arial" w:hAnsi="Arial" w:cs="Arial"/>
          <w:b/>
          <w:bCs/>
          <w:sz w:val="20"/>
          <w:szCs w:val="20"/>
          <w:lang w:eastAsia="en-US"/>
        </w:rPr>
        <w:t xml:space="preserve"> </w:t>
      </w:r>
      <w:r w:rsidR="00883935">
        <w:rPr>
          <w:rFonts w:ascii="Arial" w:hAnsi="Arial" w:cs="Arial"/>
          <w:b/>
          <w:bCs/>
          <w:sz w:val="20"/>
          <w:szCs w:val="20"/>
          <w:lang w:eastAsia="en-US"/>
        </w:rPr>
        <w:t>019965</w:t>
      </w:r>
    </w:p>
    <w:p w:rsidR="009275C9" w:rsidRPr="00AF5E80" w:rsidRDefault="009275C9" w:rsidP="009275C9">
      <w:pPr>
        <w:jc w:val="both"/>
        <w:rPr>
          <w:rFonts w:ascii="Arial" w:hAnsi="Arial" w:cs="Arial"/>
          <w:bCs/>
          <w:sz w:val="20"/>
          <w:szCs w:val="20"/>
          <w:lang w:eastAsia="en-US"/>
        </w:rPr>
      </w:pPr>
    </w:p>
    <w:p w:rsidR="009275C9" w:rsidRPr="00150610" w:rsidRDefault="009275C9" w:rsidP="009275C9">
      <w:pPr>
        <w:jc w:val="both"/>
        <w:rPr>
          <w:rFonts w:ascii="Arial" w:hAnsi="Arial" w:cs="Arial"/>
          <w:b/>
          <w:bCs/>
          <w:sz w:val="20"/>
          <w:szCs w:val="20"/>
          <w:lang w:eastAsia="en-US"/>
        </w:rPr>
      </w:pPr>
      <w:r w:rsidRPr="00150610">
        <w:rPr>
          <w:rFonts w:ascii="Arial" w:hAnsi="Arial" w:cs="Arial"/>
          <w:b/>
          <w:bCs/>
          <w:sz w:val="20"/>
          <w:szCs w:val="20"/>
          <w:lang w:eastAsia="en-US"/>
        </w:rPr>
        <w:t xml:space="preserve">Closing date: </w:t>
      </w:r>
      <w:r w:rsidR="00883935">
        <w:rPr>
          <w:rFonts w:ascii="Arial" w:hAnsi="Arial" w:cs="Arial"/>
          <w:b/>
          <w:bCs/>
          <w:sz w:val="20"/>
          <w:szCs w:val="20"/>
          <w:lang w:eastAsia="en-US"/>
        </w:rPr>
        <w:t>06</w:t>
      </w:r>
      <w:r w:rsidR="00C45B2D">
        <w:rPr>
          <w:rFonts w:ascii="Arial" w:hAnsi="Arial" w:cs="Arial"/>
          <w:b/>
          <w:bCs/>
          <w:sz w:val="20"/>
          <w:szCs w:val="20"/>
          <w:lang w:eastAsia="en-US"/>
        </w:rPr>
        <w:t>/0</w:t>
      </w:r>
      <w:r w:rsidR="00883935">
        <w:rPr>
          <w:rFonts w:ascii="Arial" w:hAnsi="Arial" w:cs="Arial"/>
          <w:b/>
          <w:bCs/>
          <w:sz w:val="20"/>
          <w:szCs w:val="20"/>
          <w:lang w:eastAsia="en-US"/>
        </w:rPr>
        <w:t>4</w:t>
      </w:r>
      <w:r w:rsidR="00C45B2D">
        <w:rPr>
          <w:rFonts w:ascii="Arial" w:hAnsi="Arial" w:cs="Arial"/>
          <w:b/>
          <w:bCs/>
          <w:sz w:val="20"/>
          <w:szCs w:val="20"/>
          <w:lang w:eastAsia="en-US"/>
        </w:rPr>
        <w:t>/2020</w:t>
      </w:r>
      <w:r w:rsidR="00C45B2D">
        <w:rPr>
          <w:rFonts w:ascii="Arial" w:hAnsi="Arial" w:cs="Arial"/>
          <w:b/>
          <w:bCs/>
          <w:sz w:val="20"/>
          <w:szCs w:val="20"/>
          <w:lang w:eastAsia="en-US"/>
        </w:rPr>
        <w:tab/>
      </w:r>
    </w:p>
    <w:p w:rsidR="009275C9" w:rsidRPr="00AF5E80" w:rsidRDefault="009275C9" w:rsidP="009275C9">
      <w:pPr>
        <w:jc w:val="both"/>
        <w:rPr>
          <w:rFonts w:ascii="Arial" w:hAnsi="Arial" w:cs="Arial"/>
          <w:bCs/>
          <w:sz w:val="20"/>
          <w:szCs w:val="20"/>
          <w:lang w:eastAsia="en-US"/>
        </w:rPr>
      </w:pPr>
    </w:p>
    <w:p w:rsidR="009275C9" w:rsidRPr="00AF5E80" w:rsidRDefault="009275C9" w:rsidP="009275C9">
      <w:pPr>
        <w:jc w:val="both"/>
        <w:rPr>
          <w:rFonts w:ascii="Arial" w:hAnsi="Arial" w:cs="Arial"/>
          <w:sz w:val="20"/>
          <w:szCs w:val="20"/>
        </w:rPr>
      </w:pPr>
    </w:p>
    <w:p w:rsidR="009275C9" w:rsidRPr="00AF5E80" w:rsidRDefault="009275C9" w:rsidP="009275C9">
      <w:pPr>
        <w:jc w:val="both"/>
        <w:rPr>
          <w:rFonts w:ascii="Arial" w:hAnsi="Arial" w:cs="Arial"/>
          <w:sz w:val="20"/>
          <w:szCs w:val="20"/>
        </w:rPr>
      </w:pPr>
      <w:r w:rsidRPr="00AF5E80">
        <w:rPr>
          <w:rFonts w:ascii="Arial" w:hAnsi="Arial" w:cs="Arial"/>
          <w:sz w:val="20"/>
          <w:szCs w:val="20"/>
        </w:rPr>
        <w:t xml:space="preserve">For further information on NHS Highland, please visit our website on </w:t>
      </w:r>
      <w:hyperlink r:id="rId9" w:history="1">
        <w:r w:rsidR="009D1910" w:rsidRPr="00AF5E80">
          <w:rPr>
            <w:rStyle w:val="Hyperlink"/>
            <w:rFonts w:ascii="Arial" w:hAnsi="Arial" w:cs="Arial"/>
            <w:sz w:val="20"/>
            <w:szCs w:val="20"/>
          </w:rPr>
          <w:t>www.nhshighland.scot.nhs.uk</w:t>
        </w:r>
      </w:hyperlink>
      <w:r w:rsidRPr="00AF5E80">
        <w:rPr>
          <w:rFonts w:ascii="Arial" w:hAnsi="Arial" w:cs="Arial"/>
          <w:sz w:val="20"/>
          <w:szCs w:val="20"/>
        </w:rPr>
        <w:t xml:space="preserve"> </w:t>
      </w: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9275C9" w:rsidRPr="00865084" w:rsidRDefault="009275C9" w:rsidP="0027316A">
      <w:pPr>
        <w:jc w:val="both"/>
        <w:rPr>
          <w:rFonts w:ascii="Arial" w:hAnsi="Arial" w:cs="Arial"/>
          <w:bCs/>
          <w:sz w:val="20"/>
          <w:szCs w:val="20"/>
          <w:lang w:eastAsia="en-US"/>
        </w:rPr>
      </w:pPr>
    </w:p>
    <w:p w:rsidR="00A47C4D" w:rsidRPr="00865084" w:rsidRDefault="00A47C4D" w:rsidP="0027316A">
      <w:pPr>
        <w:jc w:val="both"/>
        <w:rPr>
          <w:rFonts w:ascii="Arial" w:hAnsi="Arial" w:cs="Arial"/>
          <w:bCs/>
          <w:sz w:val="20"/>
          <w:szCs w:val="20"/>
          <w:lang w:eastAsia="en-US"/>
        </w:rPr>
      </w:pPr>
    </w:p>
    <w:p w:rsidR="00EB48D6" w:rsidRDefault="00EB48D6"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865084" w:rsidRDefault="00865084"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666967" w:rsidRDefault="00666967" w:rsidP="0027316A">
      <w:pPr>
        <w:jc w:val="both"/>
        <w:rPr>
          <w:rFonts w:ascii="Arial" w:hAnsi="Arial" w:cs="Arial"/>
          <w:bCs/>
          <w:sz w:val="20"/>
          <w:szCs w:val="20"/>
          <w:lang w:eastAsia="en-US"/>
        </w:rPr>
      </w:pPr>
    </w:p>
    <w:p w:rsidR="00C45B2D" w:rsidRDefault="00C45B2D" w:rsidP="0027316A">
      <w:pPr>
        <w:jc w:val="both"/>
        <w:rPr>
          <w:rFonts w:ascii="Arial" w:hAnsi="Arial" w:cs="Arial"/>
          <w:bCs/>
          <w:sz w:val="20"/>
          <w:szCs w:val="20"/>
          <w:lang w:eastAsia="en-US"/>
        </w:rPr>
      </w:pPr>
    </w:p>
    <w:p w:rsidR="00AF5E80" w:rsidRDefault="00AF5E80" w:rsidP="0027316A">
      <w:pPr>
        <w:jc w:val="both"/>
        <w:rPr>
          <w:rFonts w:ascii="Arial" w:hAnsi="Arial" w:cs="Arial"/>
          <w:bCs/>
          <w:sz w:val="20"/>
          <w:szCs w:val="20"/>
          <w:lang w:eastAsia="en-US"/>
        </w:rPr>
      </w:pPr>
    </w:p>
    <w:p w:rsidR="003F1E02" w:rsidRDefault="003F1E02">
      <w:pPr>
        <w:rPr>
          <w:rFonts w:ascii="Arial" w:hAnsi="Arial" w:cs="Arial"/>
          <w:bCs/>
          <w:sz w:val="20"/>
          <w:szCs w:val="20"/>
          <w:lang w:eastAsia="en-US"/>
        </w:rPr>
      </w:pP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DE232E" w:rsidRPr="00865084" w:rsidTr="00DE232E">
        <w:tc>
          <w:tcPr>
            <w:tcW w:w="9855" w:type="dxa"/>
            <w:tcBorders>
              <w:top w:val="nil"/>
              <w:left w:val="nil"/>
              <w:bottom w:val="nil"/>
              <w:right w:val="nil"/>
            </w:tcBorders>
            <w:shd w:val="clear" w:color="auto" w:fill="4BACC6"/>
          </w:tcPr>
          <w:p w:rsidR="00DE232E" w:rsidRPr="00F456E0" w:rsidRDefault="00DE232E" w:rsidP="00DE232E">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t xml:space="preserve">Section 2 – Advert </w:t>
            </w:r>
          </w:p>
        </w:tc>
      </w:tr>
    </w:tbl>
    <w:p w:rsidR="00EB48D6" w:rsidRDefault="00EB48D6" w:rsidP="0027316A">
      <w:pPr>
        <w:jc w:val="both"/>
        <w:rPr>
          <w:rFonts w:ascii="Arial" w:hAnsi="Arial" w:cs="Arial"/>
          <w:bCs/>
          <w:sz w:val="20"/>
          <w:szCs w:val="20"/>
          <w:lang w:eastAsia="en-US"/>
        </w:rPr>
      </w:pPr>
    </w:p>
    <w:p w:rsidR="00AF5E80" w:rsidRPr="00865084" w:rsidRDefault="00602DAE" w:rsidP="0027316A">
      <w:pPr>
        <w:jc w:val="both"/>
        <w:rPr>
          <w:rFonts w:ascii="Arial" w:hAnsi="Arial" w:cs="Arial"/>
          <w:bCs/>
          <w:sz w:val="20"/>
          <w:szCs w:val="20"/>
          <w:lang w:eastAsia="en-US"/>
        </w:rPr>
      </w:pPr>
      <w:r>
        <w:rPr>
          <w:rFonts w:ascii="Arial" w:hAnsi="Arial" w:cs="Arial"/>
          <w:bCs/>
          <w:noProof/>
          <w:sz w:val="20"/>
          <w:szCs w:val="20"/>
        </w:rPr>
        <w:drawing>
          <wp:anchor distT="0" distB="0" distL="114300" distR="114300" simplePos="0" relativeHeight="251761664" behindDoc="0" locked="0" layoutInCell="0" allowOverlap="1">
            <wp:simplePos x="0" y="0"/>
            <wp:positionH relativeFrom="column">
              <wp:posOffset>5238750</wp:posOffset>
            </wp:positionH>
            <wp:positionV relativeFrom="paragraph">
              <wp:posOffset>79375</wp:posOffset>
            </wp:positionV>
            <wp:extent cx="952500" cy="952500"/>
            <wp:effectExtent l="19050" t="0" r="0" b="0"/>
            <wp:wrapNone/>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p>
    <w:p w:rsidR="009275C9" w:rsidRPr="00865084" w:rsidRDefault="00602DAE" w:rsidP="0027316A">
      <w:pPr>
        <w:jc w:val="both"/>
        <w:rPr>
          <w:rFonts w:ascii="Arial" w:hAnsi="Arial" w:cs="Arial"/>
          <w:bCs/>
          <w:sz w:val="20"/>
          <w:szCs w:val="20"/>
          <w:lang w:eastAsia="en-US"/>
        </w:rPr>
      </w:pPr>
      <w:r w:rsidRPr="00602DAE">
        <w:rPr>
          <w:rFonts w:ascii="Arial" w:hAnsi="Arial" w:cs="Arial"/>
          <w:bCs/>
          <w:noProof/>
          <w:sz w:val="20"/>
          <w:szCs w:val="20"/>
        </w:rPr>
        <w:drawing>
          <wp:inline distT="0" distB="0" distL="0" distR="0">
            <wp:extent cx="1790700" cy="1144571"/>
            <wp:effectExtent l="19050" t="0" r="0" b="0"/>
            <wp:docPr id="5" name="Picture 1" descr="cid:image002.png@01D5D5E2.762B4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D5E2.762B44D0"/>
                    <pic:cNvPicPr>
                      <a:picLocks noChangeAspect="1" noChangeArrowheads="1"/>
                    </pic:cNvPicPr>
                  </pic:nvPicPr>
                  <pic:blipFill>
                    <a:blip r:embed="rId11" r:link="rId12" cstate="print"/>
                    <a:srcRect/>
                    <a:stretch>
                      <a:fillRect/>
                    </a:stretch>
                  </pic:blipFill>
                  <pic:spPr bwMode="auto">
                    <a:xfrm>
                      <a:off x="0" y="0"/>
                      <a:ext cx="1790700" cy="1144571"/>
                    </a:xfrm>
                    <a:prstGeom prst="rect">
                      <a:avLst/>
                    </a:prstGeom>
                    <a:noFill/>
                    <a:ln w="9525">
                      <a:noFill/>
                      <a:miter lim="800000"/>
                      <a:headEnd/>
                      <a:tailEnd/>
                    </a:ln>
                  </pic:spPr>
                </pic:pic>
              </a:graphicData>
            </a:graphic>
          </wp:inline>
        </w:drawing>
      </w:r>
    </w:p>
    <w:p w:rsidR="00EB48D6" w:rsidRPr="00865084" w:rsidRDefault="00EB48D6" w:rsidP="00EB48D6">
      <w:pPr>
        <w:jc w:val="center"/>
        <w:rPr>
          <w:rFonts w:ascii="Arial" w:hAnsi="Arial" w:cs="Arial"/>
          <w:b/>
          <w:bCs/>
          <w:sz w:val="20"/>
          <w:szCs w:val="20"/>
          <w:lang w:eastAsia="en-US"/>
        </w:rPr>
      </w:pPr>
    </w:p>
    <w:p w:rsidR="00EB48D6" w:rsidRPr="00865084" w:rsidRDefault="00EB48D6" w:rsidP="00EB48D6">
      <w:pPr>
        <w:jc w:val="both"/>
        <w:rPr>
          <w:rFonts w:ascii="Arial" w:hAnsi="Arial" w:cs="Arial"/>
          <w:sz w:val="20"/>
          <w:szCs w:val="20"/>
        </w:rPr>
      </w:pPr>
      <w:r w:rsidRPr="00865084">
        <w:rPr>
          <w:rFonts w:ascii="Arial" w:hAnsi="Arial" w:cs="Arial"/>
          <w:b/>
          <w:bCs/>
          <w:color w:val="FFFFFF"/>
          <w:sz w:val="20"/>
          <w:szCs w:val="20"/>
          <w:lang w:eastAsia="en-US"/>
        </w:rPr>
        <w:t xml:space="preserve"> </w:t>
      </w:r>
    </w:p>
    <w:p w:rsidR="00DE232E" w:rsidRPr="00DE232E" w:rsidRDefault="00DE232E" w:rsidP="00DE232E">
      <w:pPr>
        <w:jc w:val="center"/>
        <w:rPr>
          <w:rFonts w:ascii="Arial" w:hAnsi="Arial" w:cs="Arial"/>
          <w:b/>
          <w:sz w:val="22"/>
          <w:szCs w:val="22"/>
        </w:rPr>
      </w:pPr>
      <w:r w:rsidRPr="00DE232E">
        <w:rPr>
          <w:rFonts w:ascii="Arial" w:hAnsi="Arial" w:cs="Arial"/>
          <w:b/>
          <w:sz w:val="22"/>
          <w:szCs w:val="22"/>
        </w:rPr>
        <w:t>NHS Highland</w:t>
      </w:r>
    </w:p>
    <w:p w:rsidR="00DE232E" w:rsidRPr="00DE232E" w:rsidRDefault="00DE232E" w:rsidP="00DE232E">
      <w:pPr>
        <w:jc w:val="center"/>
        <w:rPr>
          <w:rFonts w:ascii="Arial" w:hAnsi="Arial" w:cs="Arial"/>
          <w:b/>
          <w:sz w:val="22"/>
          <w:szCs w:val="22"/>
        </w:rPr>
      </w:pPr>
    </w:p>
    <w:p w:rsidR="00883935" w:rsidRPr="00883935" w:rsidRDefault="00DE232E" w:rsidP="00883935">
      <w:pPr>
        <w:jc w:val="center"/>
        <w:rPr>
          <w:rFonts w:ascii="Arial" w:hAnsi="Arial" w:cs="Arial"/>
          <w:b/>
          <w:bCs/>
          <w:color w:val="000000"/>
          <w:sz w:val="22"/>
          <w:szCs w:val="22"/>
          <w:lang w:eastAsia="en-US"/>
        </w:rPr>
      </w:pPr>
      <w:r w:rsidRPr="00DE232E">
        <w:rPr>
          <w:rFonts w:ascii="Arial" w:hAnsi="Arial" w:cs="Arial"/>
          <w:b/>
          <w:sz w:val="22"/>
          <w:szCs w:val="22"/>
        </w:rPr>
        <w:t xml:space="preserve"> </w:t>
      </w:r>
      <w:r w:rsidR="00883935" w:rsidRPr="00883935">
        <w:rPr>
          <w:rFonts w:ascii="Arial" w:hAnsi="Arial" w:cs="Arial"/>
          <w:b/>
          <w:bCs/>
          <w:color w:val="000000"/>
          <w:sz w:val="22"/>
          <w:szCs w:val="22"/>
          <w:lang w:eastAsia="en-US"/>
        </w:rPr>
        <w:t>ADULT SPEECH &amp; LANGUAGE THERAPY SERVICES MANAGER</w:t>
      </w:r>
    </w:p>
    <w:p w:rsidR="00883935" w:rsidRDefault="00883935" w:rsidP="00883935">
      <w:pPr>
        <w:pStyle w:val="BodyText"/>
        <w:rPr>
          <w:rFonts w:ascii="Arial" w:hAnsi="Arial" w:cs="Arial"/>
          <w:color w:val="000000"/>
          <w:sz w:val="22"/>
          <w:szCs w:val="22"/>
        </w:rPr>
      </w:pPr>
      <w:r w:rsidRPr="00883935">
        <w:rPr>
          <w:rFonts w:ascii="Arial" w:hAnsi="Arial" w:cs="Arial"/>
          <w:color w:val="000000"/>
          <w:sz w:val="22"/>
          <w:szCs w:val="22"/>
        </w:rPr>
        <w:t>SOUTH &amp; MID DIVISION</w:t>
      </w:r>
    </w:p>
    <w:p w:rsidR="00883935" w:rsidRPr="00883935" w:rsidRDefault="00883935" w:rsidP="00883935">
      <w:pPr>
        <w:pStyle w:val="BodyText"/>
        <w:rPr>
          <w:rFonts w:ascii="Arial" w:hAnsi="Arial" w:cs="Arial"/>
          <w:color w:val="000000"/>
          <w:sz w:val="22"/>
          <w:szCs w:val="22"/>
        </w:rPr>
      </w:pPr>
    </w:p>
    <w:p w:rsidR="00883935" w:rsidRPr="00883935" w:rsidRDefault="00883935" w:rsidP="00883935">
      <w:pPr>
        <w:pStyle w:val="BodyText"/>
        <w:rPr>
          <w:rFonts w:ascii="Arial" w:hAnsi="Arial" w:cs="Arial"/>
          <w:color w:val="000000"/>
          <w:sz w:val="22"/>
          <w:szCs w:val="22"/>
        </w:rPr>
      </w:pPr>
      <w:r w:rsidRPr="00883935">
        <w:rPr>
          <w:rFonts w:ascii="Arial" w:hAnsi="Arial" w:cs="Arial"/>
          <w:color w:val="000000"/>
          <w:sz w:val="22"/>
          <w:szCs w:val="22"/>
        </w:rPr>
        <w:t>Hours: Full time 37.5hrs</w:t>
      </w:r>
    </w:p>
    <w:p w:rsidR="00883935" w:rsidRPr="00883935" w:rsidRDefault="00883935" w:rsidP="00883935">
      <w:pPr>
        <w:pStyle w:val="BodyText"/>
        <w:rPr>
          <w:rFonts w:ascii="Arial" w:hAnsi="Arial" w:cs="Arial"/>
          <w:color w:val="000000"/>
          <w:sz w:val="22"/>
          <w:szCs w:val="22"/>
        </w:rPr>
      </w:pPr>
      <w:r>
        <w:rPr>
          <w:rFonts w:ascii="Arial" w:hAnsi="Arial" w:cs="Arial"/>
          <w:color w:val="000000"/>
          <w:sz w:val="22"/>
          <w:szCs w:val="22"/>
        </w:rPr>
        <w:t>Salary Scale: Band 8a</w:t>
      </w:r>
    </w:p>
    <w:p w:rsidR="00DE232E" w:rsidRDefault="00DE232E" w:rsidP="00DE232E">
      <w:pPr>
        <w:pStyle w:val="BodyText"/>
        <w:jc w:val="both"/>
        <w:rPr>
          <w:rFonts w:ascii="Arial" w:hAnsi="Arial" w:cs="Arial"/>
          <w:b w:val="0"/>
          <w:color w:val="000000"/>
          <w:sz w:val="22"/>
          <w:szCs w:val="22"/>
        </w:rPr>
      </w:pPr>
    </w:p>
    <w:p w:rsidR="00440589" w:rsidRPr="00DE232E" w:rsidRDefault="00440589" w:rsidP="00DE232E">
      <w:pPr>
        <w:pStyle w:val="BodyText"/>
        <w:jc w:val="both"/>
        <w:rPr>
          <w:rFonts w:ascii="Arial" w:hAnsi="Arial" w:cs="Arial"/>
          <w:b w:val="0"/>
          <w:color w:val="000000"/>
          <w:sz w:val="22"/>
          <w:szCs w:val="22"/>
        </w:rPr>
      </w:pPr>
    </w:p>
    <w:p w:rsidR="00883935" w:rsidRPr="00883935" w:rsidRDefault="00883935" w:rsidP="00883935">
      <w:pPr>
        <w:jc w:val="both"/>
        <w:rPr>
          <w:rFonts w:ascii="Arial" w:hAnsi="Arial" w:cs="Arial"/>
          <w:bCs/>
          <w:sz w:val="22"/>
          <w:szCs w:val="22"/>
        </w:rPr>
      </w:pPr>
      <w:r w:rsidRPr="00883935">
        <w:rPr>
          <w:rFonts w:ascii="Arial" w:hAnsi="Arial" w:cs="Arial"/>
          <w:bCs/>
          <w:sz w:val="22"/>
          <w:szCs w:val="22"/>
        </w:rPr>
        <w:t xml:space="preserve">We are looking for an innovative Speech &amp; Language Therapist with substantial experience to manage and lead the Speech &amp; Language Therapy service that covers: in-patients in </w:t>
      </w:r>
      <w:proofErr w:type="spellStart"/>
      <w:r w:rsidRPr="00883935">
        <w:rPr>
          <w:rFonts w:ascii="Arial" w:hAnsi="Arial" w:cs="Arial"/>
          <w:bCs/>
          <w:sz w:val="22"/>
          <w:szCs w:val="22"/>
        </w:rPr>
        <w:t>Raigmore</w:t>
      </w:r>
      <w:proofErr w:type="spellEnd"/>
      <w:r w:rsidRPr="00883935">
        <w:rPr>
          <w:rFonts w:ascii="Arial" w:hAnsi="Arial" w:cs="Arial"/>
          <w:bCs/>
          <w:sz w:val="22"/>
          <w:szCs w:val="22"/>
        </w:rPr>
        <w:t xml:space="preserve">, community services (Inverness, Nairn, Invergordon, Dingwall, </w:t>
      </w:r>
      <w:proofErr w:type="gramStart"/>
      <w:r w:rsidRPr="00883935">
        <w:rPr>
          <w:rFonts w:ascii="Arial" w:hAnsi="Arial" w:cs="Arial"/>
          <w:bCs/>
          <w:sz w:val="22"/>
          <w:szCs w:val="22"/>
        </w:rPr>
        <w:t>Badenoch</w:t>
      </w:r>
      <w:proofErr w:type="gramEnd"/>
      <w:r w:rsidRPr="00883935">
        <w:rPr>
          <w:rFonts w:ascii="Arial" w:hAnsi="Arial" w:cs="Arial"/>
          <w:bCs/>
          <w:sz w:val="22"/>
          <w:szCs w:val="22"/>
        </w:rPr>
        <w:t xml:space="preserve"> &amp; </w:t>
      </w:r>
      <w:proofErr w:type="spellStart"/>
      <w:r w:rsidRPr="00883935">
        <w:rPr>
          <w:rFonts w:ascii="Arial" w:hAnsi="Arial" w:cs="Arial"/>
          <w:bCs/>
          <w:sz w:val="22"/>
          <w:szCs w:val="22"/>
        </w:rPr>
        <w:t>Straathspey</w:t>
      </w:r>
      <w:proofErr w:type="spellEnd"/>
      <w:r w:rsidRPr="00883935">
        <w:rPr>
          <w:rFonts w:ascii="Arial" w:hAnsi="Arial" w:cs="Arial"/>
          <w:bCs/>
          <w:sz w:val="22"/>
          <w:szCs w:val="22"/>
        </w:rPr>
        <w:t xml:space="preserve">), Mental Health and Learning Disability based at New Craig’s and </w:t>
      </w:r>
      <w:proofErr w:type="spellStart"/>
      <w:r w:rsidRPr="00883935">
        <w:rPr>
          <w:rFonts w:ascii="Arial" w:hAnsi="Arial" w:cs="Arial"/>
          <w:bCs/>
          <w:sz w:val="22"/>
          <w:szCs w:val="22"/>
        </w:rPr>
        <w:t>Drumossie</w:t>
      </w:r>
      <w:proofErr w:type="spellEnd"/>
      <w:r w:rsidRPr="00883935">
        <w:rPr>
          <w:rFonts w:ascii="Arial" w:hAnsi="Arial" w:cs="Arial"/>
          <w:bCs/>
          <w:sz w:val="22"/>
          <w:szCs w:val="22"/>
        </w:rPr>
        <w:t xml:space="preserve"> Unit.   </w:t>
      </w:r>
    </w:p>
    <w:p w:rsidR="00883935" w:rsidRPr="00883935" w:rsidRDefault="00883935" w:rsidP="00883935">
      <w:pPr>
        <w:jc w:val="both"/>
        <w:rPr>
          <w:rFonts w:ascii="Arial" w:hAnsi="Arial" w:cs="Arial"/>
          <w:bCs/>
          <w:sz w:val="22"/>
          <w:szCs w:val="22"/>
        </w:rPr>
      </w:pPr>
      <w:r w:rsidRPr="00883935">
        <w:rPr>
          <w:rFonts w:ascii="Arial" w:hAnsi="Arial" w:cs="Arial"/>
          <w:bCs/>
          <w:sz w:val="22"/>
          <w:szCs w:val="22"/>
        </w:rPr>
        <w:t> </w:t>
      </w:r>
    </w:p>
    <w:p w:rsidR="00883935" w:rsidRPr="00883935" w:rsidRDefault="00883935" w:rsidP="00883935">
      <w:pPr>
        <w:jc w:val="both"/>
        <w:rPr>
          <w:rFonts w:ascii="Arial" w:hAnsi="Arial" w:cs="Arial"/>
          <w:bCs/>
          <w:sz w:val="22"/>
          <w:szCs w:val="22"/>
        </w:rPr>
      </w:pPr>
      <w:r w:rsidRPr="00883935">
        <w:rPr>
          <w:rFonts w:ascii="Arial" w:hAnsi="Arial" w:cs="Arial"/>
          <w:bCs/>
          <w:sz w:val="22"/>
          <w:szCs w:val="22"/>
        </w:rPr>
        <w:t xml:space="preserve">The post holder will have extensive experience of Speech &amp; Language Therapy as an advanced practitioner.  The area of specialism for the post will be dependent on prior experience and skills within the current team and service requirements. </w:t>
      </w:r>
    </w:p>
    <w:p w:rsidR="00883935" w:rsidRPr="00883935" w:rsidRDefault="00883935" w:rsidP="00883935">
      <w:pPr>
        <w:jc w:val="both"/>
        <w:rPr>
          <w:rFonts w:ascii="Arial" w:hAnsi="Arial" w:cs="Arial"/>
          <w:bCs/>
          <w:sz w:val="22"/>
          <w:szCs w:val="22"/>
        </w:rPr>
      </w:pPr>
      <w:r w:rsidRPr="00883935">
        <w:rPr>
          <w:rFonts w:ascii="Arial" w:hAnsi="Arial" w:cs="Arial"/>
          <w:bCs/>
          <w:sz w:val="22"/>
          <w:szCs w:val="22"/>
        </w:rPr>
        <w:t> </w:t>
      </w:r>
    </w:p>
    <w:p w:rsidR="00883935" w:rsidRPr="00883935" w:rsidRDefault="00883935" w:rsidP="00883935">
      <w:pPr>
        <w:jc w:val="both"/>
        <w:rPr>
          <w:rFonts w:ascii="Arial" w:hAnsi="Arial" w:cs="Arial"/>
          <w:bCs/>
          <w:sz w:val="22"/>
          <w:szCs w:val="22"/>
        </w:rPr>
      </w:pPr>
      <w:r w:rsidRPr="00883935">
        <w:rPr>
          <w:rFonts w:ascii="Arial" w:hAnsi="Arial" w:cs="Arial"/>
          <w:bCs/>
          <w:sz w:val="22"/>
          <w:szCs w:val="22"/>
        </w:rPr>
        <w:t xml:space="preserve">There will be considerable evidence of leadership, operational management, service redesign and change management. In addition to the team manager role the post holder will be the professional lead across South &amp; Mid Division Speech &amp; Language Therapy services responsible for taking forward quality clinical governance for the service in conjunction with the AHP Lead. The post holder will work in collaboration with AHP Service Manager </w:t>
      </w:r>
      <w:proofErr w:type="gramStart"/>
      <w:r w:rsidRPr="00883935">
        <w:rPr>
          <w:rFonts w:ascii="Arial" w:hAnsi="Arial" w:cs="Arial"/>
          <w:bCs/>
          <w:sz w:val="22"/>
          <w:szCs w:val="22"/>
        </w:rPr>
        <w:t>colleagues</w:t>
      </w:r>
      <w:proofErr w:type="gramEnd"/>
      <w:r w:rsidRPr="00883935">
        <w:rPr>
          <w:rFonts w:ascii="Arial" w:hAnsi="Arial" w:cs="Arial"/>
          <w:bCs/>
          <w:sz w:val="22"/>
          <w:szCs w:val="22"/>
        </w:rPr>
        <w:t xml:space="preserve"> under the management of an Area Manager.</w:t>
      </w:r>
    </w:p>
    <w:p w:rsidR="00883935" w:rsidRPr="00883935" w:rsidRDefault="00883935" w:rsidP="00883935">
      <w:pPr>
        <w:jc w:val="both"/>
        <w:rPr>
          <w:rFonts w:ascii="Arial" w:hAnsi="Arial" w:cs="Arial"/>
          <w:bCs/>
          <w:sz w:val="22"/>
          <w:szCs w:val="22"/>
        </w:rPr>
      </w:pPr>
      <w:r w:rsidRPr="00883935">
        <w:rPr>
          <w:rFonts w:ascii="Arial" w:hAnsi="Arial" w:cs="Arial"/>
          <w:bCs/>
          <w:sz w:val="22"/>
          <w:szCs w:val="22"/>
        </w:rPr>
        <w:t> </w:t>
      </w:r>
    </w:p>
    <w:p w:rsidR="00883935" w:rsidRPr="00883935" w:rsidRDefault="00883935" w:rsidP="00883935">
      <w:pPr>
        <w:jc w:val="both"/>
        <w:rPr>
          <w:rFonts w:ascii="Arial" w:hAnsi="Arial" w:cs="Arial"/>
          <w:b/>
          <w:bCs/>
          <w:sz w:val="22"/>
          <w:szCs w:val="22"/>
        </w:rPr>
      </w:pPr>
      <w:r w:rsidRPr="00883935">
        <w:rPr>
          <w:rFonts w:ascii="Arial" w:hAnsi="Arial" w:cs="Arial"/>
          <w:b/>
          <w:bCs/>
          <w:sz w:val="22"/>
          <w:szCs w:val="22"/>
        </w:rPr>
        <w:t xml:space="preserve">Informal enquiries to:  Rhiannon </w:t>
      </w:r>
      <w:proofErr w:type="spellStart"/>
      <w:r w:rsidRPr="00883935">
        <w:rPr>
          <w:rFonts w:ascii="Arial" w:hAnsi="Arial" w:cs="Arial"/>
          <w:b/>
          <w:bCs/>
          <w:sz w:val="22"/>
          <w:szCs w:val="22"/>
        </w:rPr>
        <w:t>Boydell</w:t>
      </w:r>
      <w:proofErr w:type="spellEnd"/>
      <w:r w:rsidRPr="00883935">
        <w:rPr>
          <w:rFonts w:ascii="Arial" w:hAnsi="Arial" w:cs="Arial"/>
          <w:b/>
          <w:bCs/>
          <w:sz w:val="22"/>
          <w:szCs w:val="22"/>
        </w:rPr>
        <w:t xml:space="preserve">, Acting Head of Community Services, South and Mid Division: 07900606575, </w:t>
      </w:r>
      <w:r w:rsidRPr="00883935">
        <w:rPr>
          <w:rFonts w:ascii="Arial" w:hAnsi="Arial" w:cs="Arial"/>
          <w:b/>
          <w:bCs/>
          <w:sz w:val="22"/>
          <w:szCs w:val="22"/>
          <w:u w:val="single"/>
        </w:rPr>
        <w:t>rhiannon.boydell@nhs.net</w:t>
      </w:r>
      <w:r w:rsidRPr="00883935">
        <w:rPr>
          <w:rFonts w:ascii="Arial" w:hAnsi="Arial" w:cs="Arial"/>
          <w:b/>
          <w:bCs/>
          <w:sz w:val="22"/>
          <w:szCs w:val="22"/>
        </w:rPr>
        <w:t xml:space="preserve"> </w:t>
      </w:r>
    </w:p>
    <w:p w:rsidR="003D53EB" w:rsidRDefault="003D53EB" w:rsidP="003D53EB">
      <w:pPr>
        <w:jc w:val="both"/>
        <w:rPr>
          <w:rFonts w:ascii="Arial" w:hAnsi="Arial" w:cs="Arial"/>
          <w:sz w:val="22"/>
          <w:szCs w:val="22"/>
        </w:rPr>
      </w:pPr>
    </w:p>
    <w:p w:rsidR="003D53EB" w:rsidRDefault="003D53EB" w:rsidP="00DE232E">
      <w:pPr>
        <w:pStyle w:val="BodyText"/>
        <w:jc w:val="both"/>
      </w:pPr>
    </w:p>
    <w:p w:rsidR="00C63D80" w:rsidRPr="00DE232E" w:rsidRDefault="00C63D80" w:rsidP="00DE232E">
      <w:pPr>
        <w:pStyle w:val="BodyText"/>
        <w:jc w:val="both"/>
        <w:rPr>
          <w:rFonts w:ascii="Arial" w:hAnsi="Arial" w:cs="Arial"/>
          <w:color w:val="000000"/>
          <w:sz w:val="22"/>
          <w:szCs w:val="22"/>
        </w:rPr>
      </w:pPr>
      <w:r w:rsidRPr="00C63D80">
        <w:rPr>
          <w:rFonts w:ascii="Arial" w:hAnsi="Arial" w:cs="Arial"/>
          <w:color w:val="000000"/>
          <w:sz w:val="22"/>
          <w:szCs w:val="22"/>
        </w:rPr>
        <w:t xml:space="preserve">For information about living and working in the Highlands please visit </w:t>
      </w:r>
      <w:hyperlink r:id="rId13" w:history="1">
        <w:r w:rsidRPr="00C63D80">
          <w:rPr>
            <w:rStyle w:val="Hyperlink"/>
            <w:rFonts w:ascii="Arial" w:hAnsi="Arial" w:cs="Arial"/>
            <w:sz w:val="22"/>
            <w:szCs w:val="22"/>
          </w:rPr>
          <w:t>https://nhshighland.medical.careers.global</w:t>
        </w:r>
      </w:hyperlink>
    </w:p>
    <w:p w:rsidR="00DE232E" w:rsidRDefault="00DE232E" w:rsidP="00DE232E">
      <w:pPr>
        <w:pStyle w:val="BodyText"/>
        <w:jc w:val="both"/>
        <w:rPr>
          <w:rFonts w:ascii="Arial" w:hAnsi="Arial" w:cs="Arial"/>
          <w:b w:val="0"/>
          <w:sz w:val="22"/>
          <w:szCs w:val="22"/>
        </w:rPr>
      </w:pPr>
    </w:p>
    <w:p w:rsidR="003D53EB" w:rsidRPr="00DE232E" w:rsidRDefault="003D53EB" w:rsidP="00DE232E">
      <w:pPr>
        <w:pStyle w:val="BodyText"/>
        <w:jc w:val="both"/>
        <w:rPr>
          <w:rFonts w:ascii="Arial" w:hAnsi="Arial" w:cs="Arial"/>
          <w:b w:val="0"/>
          <w:sz w:val="22"/>
          <w:szCs w:val="22"/>
        </w:rPr>
      </w:pPr>
    </w:p>
    <w:p w:rsidR="00DE232E" w:rsidRPr="00DE232E" w:rsidRDefault="00DE232E" w:rsidP="00DE232E">
      <w:pPr>
        <w:rPr>
          <w:rFonts w:ascii="Arial" w:hAnsi="Arial" w:cs="Arial"/>
          <w:b/>
          <w:bCs/>
          <w:sz w:val="22"/>
          <w:szCs w:val="22"/>
        </w:rPr>
      </w:pPr>
      <w:r w:rsidRPr="00DE232E">
        <w:rPr>
          <w:rFonts w:ascii="Arial" w:hAnsi="Arial" w:cs="Arial"/>
          <w:b/>
          <w:bCs/>
          <w:sz w:val="22"/>
          <w:szCs w:val="22"/>
        </w:rPr>
        <w:t>Short-listed applicants may be contacted by email.   Please check your emails regularly, including your junk/spam folder.</w:t>
      </w:r>
    </w:p>
    <w:p w:rsidR="00DE232E" w:rsidRPr="00DE232E" w:rsidRDefault="00DE232E" w:rsidP="00DE232E">
      <w:pPr>
        <w:pStyle w:val="BodyText"/>
        <w:jc w:val="both"/>
        <w:rPr>
          <w:rFonts w:ascii="Arial" w:hAnsi="Arial" w:cs="Arial"/>
          <w:b w:val="0"/>
          <w:sz w:val="22"/>
          <w:szCs w:val="22"/>
        </w:rPr>
      </w:pPr>
    </w:p>
    <w:p w:rsidR="003D53EB" w:rsidRDefault="003D53EB" w:rsidP="00DE232E">
      <w:pPr>
        <w:pStyle w:val="BodyText"/>
        <w:jc w:val="both"/>
        <w:rPr>
          <w:rFonts w:ascii="Arial" w:hAnsi="Arial" w:cs="Arial"/>
          <w:b w:val="0"/>
          <w:sz w:val="22"/>
          <w:szCs w:val="22"/>
        </w:rPr>
      </w:pPr>
    </w:p>
    <w:p w:rsidR="00DE232E" w:rsidRPr="00DE232E" w:rsidRDefault="00DE232E" w:rsidP="00DE232E">
      <w:pPr>
        <w:pStyle w:val="BodyText"/>
        <w:jc w:val="both"/>
        <w:rPr>
          <w:rFonts w:ascii="Arial" w:hAnsi="Arial" w:cs="Arial"/>
          <w:b w:val="0"/>
          <w:sz w:val="22"/>
          <w:szCs w:val="22"/>
        </w:rPr>
      </w:pPr>
      <w:r w:rsidRPr="00DE232E">
        <w:rPr>
          <w:rFonts w:ascii="Arial" w:hAnsi="Arial" w:cs="Arial"/>
          <w:b w:val="0"/>
          <w:sz w:val="22"/>
          <w:szCs w:val="22"/>
        </w:rPr>
        <w:t xml:space="preserve">Please quote reference in the subject line of your email – </w:t>
      </w:r>
      <w:r w:rsidRPr="00F954E5">
        <w:rPr>
          <w:rFonts w:ascii="Arial" w:hAnsi="Arial" w:cs="Arial"/>
          <w:b w:val="0"/>
          <w:sz w:val="22"/>
          <w:szCs w:val="22"/>
        </w:rPr>
        <w:t>ES</w:t>
      </w:r>
      <w:r w:rsidR="00160D65">
        <w:rPr>
          <w:rFonts w:ascii="Arial" w:hAnsi="Arial" w:cs="Arial"/>
          <w:b w:val="0"/>
          <w:sz w:val="22"/>
          <w:szCs w:val="22"/>
        </w:rPr>
        <w:t>12 0</w:t>
      </w:r>
      <w:r w:rsidR="00883935">
        <w:rPr>
          <w:rFonts w:ascii="Arial" w:hAnsi="Arial" w:cs="Arial"/>
          <w:b w:val="0"/>
          <w:sz w:val="22"/>
          <w:szCs w:val="22"/>
        </w:rPr>
        <w:t>19965</w:t>
      </w:r>
    </w:p>
    <w:p w:rsidR="003D53EB" w:rsidRDefault="003D53EB" w:rsidP="00DE232E">
      <w:pPr>
        <w:pStyle w:val="BodyText"/>
        <w:jc w:val="both"/>
        <w:rPr>
          <w:rFonts w:ascii="Arial" w:hAnsi="Arial" w:cs="Arial"/>
          <w:sz w:val="22"/>
          <w:szCs w:val="22"/>
        </w:rPr>
      </w:pPr>
    </w:p>
    <w:p w:rsidR="003D53EB" w:rsidRPr="00DE232E" w:rsidRDefault="003D53EB" w:rsidP="00DE232E">
      <w:pPr>
        <w:pStyle w:val="BodyText"/>
        <w:jc w:val="both"/>
        <w:rPr>
          <w:rFonts w:ascii="Arial" w:hAnsi="Arial" w:cs="Arial"/>
          <w:sz w:val="22"/>
          <w:szCs w:val="22"/>
        </w:rPr>
      </w:pPr>
    </w:p>
    <w:p w:rsidR="00DE232E" w:rsidRPr="00DE232E" w:rsidRDefault="00DE232E" w:rsidP="00DE232E">
      <w:pPr>
        <w:pStyle w:val="BodyText"/>
        <w:jc w:val="both"/>
        <w:rPr>
          <w:rFonts w:ascii="Arial" w:hAnsi="Arial" w:cs="Arial"/>
        </w:rPr>
      </w:pPr>
      <w:r w:rsidRPr="00DE232E">
        <w:rPr>
          <w:rFonts w:ascii="Arial" w:hAnsi="Arial" w:cs="Arial"/>
          <w:b w:val="0"/>
          <w:sz w:val="22"/>
          <w:szCs w:val="22"/>
        </w:rPr>
        <w:t xml:space="preserve">Closing date for completed applications: </w:t>
      </w:r>
      <w:r w:rsidR="00883935">
        <w:rPr>
          <w:rFonts w:ascii="Arial" w:hAnsi="Arial" w:cs="Arial"/>
          <w:b w:val="0"/>
          <w:sz w:val="22"/>
          <w:szCs w:val="22"/>
        </w:rPr>
        <w:t>6</w:t>
      </w:r>
      <w:r w:rsidR="00BD71CA" w:rsidRPr="00602DAE">
        <w:rPr>
          <w:rFonts w:ascii="Arial" w:hAnsi="Arial" w:cs="Arial"/>
          <w:b w:val="0"/>
          <w:sz w:val="22"/>
          <w:szCs w:val="22"/>
          <w:vertAlign w:val="superscript"/>
        </w:rPr>
        <w:t>th</w:t>
      </w:r>
      <w:r w:rsidR="003D53EB" w:rsidRPr="00602DAE">
        <w:rPr>
          <w:rFonts w:ascii="Arial" w:hAnsi="Arial" w:cs="Arial"/>
          <w:b w:val="0"/>
          <w:sz w:val="22"/>
          <w:szCs w:val="22"/>
        </w:rPr>
        <w:t xml:space="preserve"> </w:t>
      </w:r>
      <w:r w:rsidR="00883935">
        <w:rPr>
          <w:rFonts w:ascii="Arial" w:hAnsi="Arial" w:cs="Arial"/>
          <w:b w:val="0"/>
          <w:sz w:val="22"/>
          <w:szCs w:val="22"/>
        </w:rPr>
        <w:t>April</w:t>
      </w:r>
      <w:r w:rsidR="00BD71CA" w:rsidRPr="00602DAE">
        <w:rPr>
          <w:rFonts w:ascii="Arial" w:hAnsi="Arial" w:cs="Arial"/>
          <w:b w:val="0"/>
          <w:sz w:val="22"/>
          <w:szCs w:val="22"/>
        </w:rPr>
        <w:t xml:space="preserve"> 20</w:t>
      </w:r>
      <w:r w:rsidR="003D53EB" w:rsidRPr="00602DAE">
        <w:rPr>
          <w:rFonts w:ascii="Arial" w:hAnsi="Arial" w:cs="Arial"/>
          <w:b w:val="0"/>
          <w:sz w:val="22"/>
          <w:szCs w:val="22"/>
        </w:rPr>
        <w:t>20</w:t>
      </w:r>
    </w:p>
    <w:p w:rsidR="00AF5E80" w:rsidRDefault="00AF5E80" w:rsidP="00AF5E80">
      <w:pPr>
        <w:pStyle w:val="BodyText"/>
        <w:rPr>
          <w:rFonts w:ascii="Arial" w:hAnsi="Arial" w:cs="Arial"/>
          <w:b w:val="0"/>
          <w:color w:val="000000"/>
          <w:sz w:val="20"/>
          <w:szCs w:val="20"/>
        </w:rPr>
      </w:pPr>
    </w:p>
    <w:p w:rsidR="003D53EB" w:rsidRDefault="003D53EB" w:rsidP="00AF5E80">
      <w:pPr>
        <w:pStyle w:val="BodyText"/>
        <w:rPr>
          <w:rFonts w:ascii="Arial" w:hAnsi="Arial" w:cs="Arial"/>
          <w:b w:val="0"/>
          <w:color w:val="000000"/>
          <w:sz w:val="20"/>
          <w:szCs w:val="20"/>
        </w:rPr>
      </w:pPr>
    </w:p>
    <w:p w:rsidR="003D53EB" w:rsidRDefault="003D53EB" w:rsidP="003D53EB">
      <w:pPr>
        <w:pStyle w:val="BodyText"/>
        <w:jc w:val="left"/>
        <w:rPr>
          <w:rFonts w:ascii="Arial" w:hAnsi="Arial" w:cs="Arial"/>
          <w:b w:val="0"/>
          <w:color w:val="000000"/>
          <w:sz w:val="20"/>
          <w:szCs w:val="20"/>
        </w:rPr>
      </w:pPr>
    </w:p>
    <w:p w:rsidR="003D53EB" w:rsidRDefault="003D53EB" w:rsidP="003D53EB">
      <w:pPr>
        <w:pStyle w:val="BodyText"/>
        <w:jc w:val="left"/>
        <w:rPr>
          <w:rFonts w:ascii="Arial" w:hAnsi="Arial" w:cs="Arial"/>
          <w:b w:val="0"/>
          <w:color w:val="000000"/>
          <w:sz w:val="20"/>
          <w:szCs w:val="20"/>
        </w:rPr>
      </w:pPr>
    </w:p>
    <w:p w:rsidR="003D53EB" w:rsidRPr="00AF5E80" w:rsidRDefault="003D53EB" w:rsidP="00AF5E80">
      <w:pPr>
        <w:pStyle w:val="BodyText"/>
        <w:rPr>
          <w:rFonts w:ascii="Arial" w:hAnsi="Arial" w:cs="Arial"/>
          <w:b w:val="0"/>
          <w:color w:val="000000"/>
          <w:sz w:val="20"/>
          <w:szCs w:val="20"/>
        </w:rPr>
      </w:pPr>
    </w:p>
    <w:p w:rsidR="00AF5E80" w:rsidRPr="00AF5E80" w:rsidRDefault="00DE232E" w:rsidP="00AF5E80">
      <w:pPr>
        <w:pStyle w:val="BodyText"/>
        <w:jc w:val="both"/>
        <w:rPr>
          <w:rFonts w:ascii="Arial" w:hAnsi="Arial" w:cs="Arial"/>
          <w:b w:val="0"/>
          <w:sz w:val="20"/>
          <w:szCs w:val="20"/>
        </w:rPr>
      </w:pPr>
      <w:r>
        <w:rPr>
          <w:rFonts w:ascii="Arial" w:hAnsi="Arial" w:cs="Arial"/>
          <w:b w:val="0"/>
          <w:noProof/>
          <w:sz w:val="20"/>
          <w:szCs w:val="20"/>
          <w:lang w:eastAsia="en-GB"/>
        </w:rPr>
        <w:drawing>
          <wp:anchor distT="0" distB="0" distL="114300" distR="114300" simplePos="0" relativeHeight="251640832" behindDoc="1" locked="0" layoutInCell="1" allowOverlap="1">
            <wp:simplePos x="0" y="0"/>
            <wp:positionH relativeFrom="column">
              <wp:posOffset>-50165</wp:posOffset>
            </wp:positionH>
            <wp:positionV relativeFrom="paragraph">
              <wp:posOffset>13335</wp:posOffset>
            </wp:positionV>
            <wp:extent cx="1171575" cy="733425"/>
            <wp:effectExtent l="19050" t="0" r="9525" b="0"/>
            <wp:wrapNone/>
            <wp:docPr id="1" name="Picture 14" descr="DC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C logo white background"/>
                    <pic:cNvPicPr>
                      <a:picLocks noChangeAspect="1" noChangeArrowheads="1"/>
                    </pic:cNvPicPr>
                  </pic:nvPicPr>
                  <pic:blipFill>
                    <a:blip r:embed="rId14" cstate="print"/>
                    <a:srcRect/>
                    <a:stretch>
                      <a:fillRect/>
                    </a:stretch>
                  </pic:blipFill>
                  <pic:spPr bwMode="auto">
                    <a:xfrm>
                      <a:off x="0" y="0"/>
                      <a:ext cx="1171575" cy="733425"/>
                    </a:xfrm>
                    <a:prstGeom prst="rect">
                      <a:avLst/>
                    </a:prstGeom>
                    <a:noFill/>
                    <a:ln w="9525">
                      <a:noFill/>
                      <a:miter lim="800000"/>
                      <a:headEnd/>
                      <a:tailEnd/>
                    </a:ln>
                  </pic:spPr>
                </pic:pic>
              </a:graphicData>
            </a:graphic>
          </wp:anchor>
        </w:drawing>
      </w:r>
    </w:p>
    <w:p w:rsidR="00AF5E80" w:rsidRDefault="00AF5E80" w:rsidP="00AF5E80">
      <w:r>
        <w:rPr>
          <w:noProof/>
        </w:rPr>
        <w:drawing>
          <wp:anchor distT="0" distB="0" distL="114300" distR="114300" simplePos="0" relativeHeight="251639808" behindDoc="1" locked="0" layoutInCell="1" allowOverlap="1">
            <wp:simplePos x="0" y="0"/>
            <wp:positionH relativeFrom="column">
              <wp:posOffset>5531485</wp:posOffset>
            </wp:positionH>
            <wp:positionV relativeFrom="paragraph">
              <wp:posOffset>133985</wp:posOffset>
            </wp:positionV>
            <wp:extent cx="971550" cy="466725"/>
            <wp:effectExtent l="19050" t="0" r="0" b="0"/>
            <wp:wrapNone/>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ployer_small"/>
                    <pic:cNvPicPr>
                      <a:picLocks noChangeAspect="1" noChangeArrowheads="1"/>
                    </pic:cNvPicPr>
                  </pic:nvPicPr>
                  <pic:blipFill>
                    <a:blip r:embed="rId15" cstate="print"/>
                    <a:srcRect/>
                    <a:stretch>
                      <a:fillRect/>
                    </a:stretch>
                  </pic:blipFill>
                  <pic:spPr bwMode="auto">
                    <a:xfrm>
                      <a:off x="0" y="0"/>
                      <a:ext cx="971550" cy="466725"/>
                    </a:xfrm>
                    <a:prstGeom prst="rect">
                      <a:avLst/>
                    </a:prstGeom>
                    <a:noFill/>
                    <a:ln w="9525">
                      <a:noFill/>
                      <a:miter lim="800000"/>
                      <a:headEnd/>
                      <a:tailEnd/>
                    </a:ln>
                  </pic:spPr>
                </pic:pic>
              </a:graphicData>
            </a:graphic>
          </wp:anchor>
        </w:drawing>
      </w:r>
    </w:p>
    <w:p w:rsidR="00602DAE" w:rsidRDefault="00602DAE" w:rsidP="0027316A">
      <w:pPr>
        <w:jc w:val="both"/>
        <w:rPr>
          <w:rFonts w:ascii="Arial" w:hAnsi="Arial" w:cs="Arial"/>
          <w:bCs/>
          <w:sz w:val="20"/>
          <w:szCs w:val="20"/>
          <w:lang w:eastAsia="en-US"/>
        </w:rPr>
      </w:pPr>
    </w:p>
    <w:p w:rsidR="00440589" w:rsidRDefault="00440589" w:rsidP="0027316A">
      <w:pPr>
        <w:jc w:val="both"/>
        <w:rPr>
          <w:rFonts w:ascii="Arial" w:hAnsi="Arial" w:cs="Arial"/>
          <w:bCs/>
          <w:sz w:val="20"/>
          <w:szCs w:val="20"/>
          <w:lang w:eastAsia="en-US"/>
        </w:rPr>
      </w:pPr>
    </w:p>
    <w:p w:rsidR="00440589" w:rsidRDefault="00440589" w:rsidP="0027316A">
      <w:pPr>
        <w:jc w:val="both"/>
        <w:rPr>
          <w:rFonts w:ascii="Arial" w:hAnsi="Arial" w:cs="Arial"/>
          <w:bCs/>
          <w:sz w:val="20"/>
          <w:szCs w:val="20"/>
          <w:lang w:eastAsia="en-US"/>
        </w:rPr>
      </w:pPr>
    </w:p>
    <w:p w:rsidR="00440589" w:rsidRDefault="00440589" w:rsidP="0027316A">
      <w:pPr>
        <w:jc w:val="both"/>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27316A" w:rsidRPr="00865084" w:rsidTr="00F456E0">
        <w:tc>
          <w:tcPr>
            <w:tcW w:w="9855" w:type="dxa"/>
            <w:tcBorders>
              <w:top w:val="nil"/>
              <w:left w:val="nil"/>
              <w:bottom w:val="nil"/>
              <w:right w:val="nil"/>
            </w:tcBorders>
            <w:shd w:val="clear" w:color="auto" w:fill="4BACC6"/>
          </w:tcPr>
          <w:p w:rsidR="0027316A" w:rsidRPr="00F456E0" w:rsidRDefault="00166654" w:rsidP="00F456E0">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t>Section 3</w:t>
            </w:r>
            <w:r w:rsidR="0027316A" w:rsidRPr="00F456E0">
              <w:rPr>
                <w:rFonts w:ascii="Arial" w:hAnsi="Arial" w:cs="Arial"/>
                <w:b/>
                <w:bCs/>
                <w:color w:val="FFFFFF"/>
                <w:sz w:val="20"/>
                <w:szCs w:val="20"/>
                <w:lang w:eastAsia="en-US"/>
              </w:rPr>
              <w:t xml:space="preserve"> – Job Information </w:t>
            </w:r>
          </w:p>
        </w:tc>
      </w:tr>
    </w:tbl>
    <w:p w:rsidR="0027316A" w:rsidRPr="00865084" w:rsidRDefault="0027316A" w:rsidP="0027316A">
      <w:pPr>
        <w:jc w:val="center"/>
        <w:rPr>
          <w:rFonts w:ascii="Arial" w:hAnsi="Arial" w:cs="Arial"/>
          <w:b/>
          <w:bCs/>
          <w:sz w:val="20"/>
          <w:szCs w:val="20"/>
          <w:lang w:eastAsia="en-US"/>
        </w:rPr>
      </w:pPr>
    </w:p>
    <w:p w:rsidR="00DE232E" w:rsidRDefault="00440589" w:rsidP="00440589">
      <w:pPr>
        <w:jc w:val="both"/>
      </w:pPr>
      <w:r>
        <w:rPr>
          <w:rFonts w:ascii="Arial" w:hAnsi="Arial" w:cs="Arial"/>
          <w:b/>
          <w:bCs/>
          <w:noProof/>
          <w:color w:val="FFFFFF"/>
          <w:sz w:val="20"/>
          <w:szCs w:val="20"/>
        </w:rPr>
        <w:drawing>
          <wp:anchor distT="0" distB="0" distL="114300" distR="114300" simplePos="0" relativeHeight="251702272" behindDoc="0" locked="0" layoutInCell="0" allowOverlap="1">
            <wp:simplePos x="0" y="0"/>
            <wp:positionH relativeFrom="column">
              <wp:posOffset>5312410</wp:posOffset>
            </wp:positionH>
            <wp:positionV relativeFrom="paragraph">
              <wp:posOffset>9525</wp:posOffset>
            </wp:positionV>
            <wp:extent cx="1028700" cy="1028700"/>
            <wp:effectExtent l="19050" t="0" r="0" b="0"/>
            <wp:wrapNone/>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27316A" w:rsidRPr="00865084">
        <w:rPr>
          <w:rFonts w:ascii="Arial" w:hAnsi="Arial" w:cs="Arial"/>
          <w:b/>
          <w:bCs/>
          <w:color w:val="FFFFFF"/>
          <w:sz w:val="20"/>
          <w:szCs w:val="20"/>
          <w:lang w:eastAsia="en-US"/>
        </w:rPr>
        <w:t xml:space="preserve"> </w:t>
      </w:r>
    </w:p>
    <w:p w:rsidR="00883935" w:rsidRDefault="00883935" w:rsidP="00883935">
      <w:pPr>
        <w:pStyle w:val="Heading4"/>
        <w:rPr>
          <w:rFonts w:ascii="Times New Roman" w:hAnsi="Times New Roman"/>
          <w:b w:val="0"/>
          <w:bCs w:val="0"/>
          <w:i w:val="0"/>
          <w:iCs w:val="0"/>
          <w:color w:val="auto"/>
        </w:rPr>
      </w:pPr>
    </w:p>
    <w:p w:rsidR="00883935" w:rsidRPr="00883935" w:rsidRDefault="00883935" w:rsidP="00883935">
      <w:pPr>
        <w:pStyle w:val="Heading4"/>
        <w:jc w:val="center"/>
        <w:rPr>
          <w:rFonts w:ascii="Arial" w:hAnsi="Arial" w:cs="Arial"/>
          <w:i w:val="0"/>
          <w:color w:val="auto"/>
          <w:sz w:val="32"/>
          <w:szCs w:val="32"/>
        </w:rPr>
      </w:pPr>
      <w:r w:rsidRPr="00883935">
        <w:rPr>
          <w:rFonts w:ascii="Arial" w:hAnsi="Arial" w:cs="Arial"/>
          <w:i w:val="0"/>
          <w:color w:val="auto"/>
          <w:sz w:val="32"/>
          <w:szCs w:val="32"/>
        </w:rPr>
        <w:t>AGENDA FOR CHANGE</w:t>
      </w:r>
    </w:p>
    <w:p w:rsidR="00883935" w:rsidRPr="00883935" w:rsidRDefault="00883935" w:rsidP="00883935">
      <w:pPr>
        <w:jc w:val="center"/>
        <w:rPr>
          <w:b/>
          <w:sz w:val="32"/>
          <w:szCs w:val="32"/>
        </w:rPr>
      </w:pPr>
      <w:r w:rsidRPr="00883935">
        <w:rPr>
          <w:rFonts w:ascii="Arial" w:hAnsi="Arial" w:cs="Arial"/>
          <w:b/>
          <w:sz w:val="32"/>
          <w:szCs w:val="32"/>
        </w:rPr>
        <w:t>NHS JOB EVALUATION SCHEME</w:t>
      </w:r>
    </w:p>
    <w:p w:rsidR="00883935" w:rsidRPr="00883935" w:rsidRDefault="00883935" w:rsidP="00883935">
      <w:pPr>
        <w:pStyle w:val="Heading4"/>
        <w:jc w:val="center"/>
        <w:rPr>
          <w:rFonts w:ascii="Arial" w:hAnsi="Arial" w:cs="Arial"/>
          <w:i w:val="0"/>
          <w:color w:val="auto"/>
          <w:sz w:val="32"/>
          <w:szCs w:val="32"/>
        </w:rPr>
      </w:pPr>
      <w:r w:rsidRPr="00883935">
        <w:rPr>
          <w:rFonts w:ascii="Arial" w:hAnsi="Arial" w:cs="Arial"/>
          <w:i w:val="0"/>
          <w:color w:val="auto"/>
          <w:sz w:val="32"/>
          <w:szCs w:val="32"/>
        </w:rPr>
        <w:t xml:space="preserve">JOB DESCRIPTION </w:t>
      </w:r>
    </w:p>
    <w:p w:rsidR="00883935" w:rsidRPr="00EC233A" w:rsidRDefault="00883935" w:rsidP="00883935">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Pr>
          <w:p w:rsidR="00883935" w:rsidRPr="00883935" w:rsidRDefault="00883935" w:rsidP="00883935">
            <w:pPr>
              <w:pStyle w:val="Heading3"/>
              <w:keepLines w:val="0"/>
              <w:numPr>
                <w:ilvl w:val="0"/>
                <w:numId w:val="17"/>
              </w:numPr>
              <w:spacing w:before="120" w:after="120"/>
              <w:jc w:val="both"/>
              <w:rPr>
                <w:rFonts w:ascii="Arial" w:hAnsi="Arial" w:cs="Arial"/>
                <w:color w:val="auto"/>
                <w:sz w:val="22"/>
                <w:szCs w:val="22"/>
              </w:rPr>
            </w:pPr>
            <w:r w:rsidRPr="00883935">
              <w:rPr>
                <w:rFonts w:ascii="Arial" w:hAnsi="Arial" w:cs="Arial"/>
                <w:color w:val="auto"/>
                <w:sz w:val="22"/>
                <w:szCs w:val="22"/>
              </w:rPr>
              <w:t>JOB IDENTIFICATION</w:t>
            </w:r>
          </w:p>
        </w:tc>
      </w:tr>
      <w:tr w:rsidR="00883935" w:rsidRPr="00883935" w:rsidTr="00534C3A">
        <w:tblPrEx>
          <w:tblCellMar>
            <w:top w:w="0" w:type="dxa"/>
            <w:bottom w:w="0" w:type="dxa"/>
          </w:tblCellMar>
        </w:tblPrEx>
        <w:tc>
          <w:tcPr>
            <w:tcW w:w="10440" w:type="dxa"/>
          </w:tcPr>
          <w:p w:rsidR="00883935" w:rsidRPr="00883935" w:rsidRDefault="00883935" w:rsidP="00534C3A">
            <w:pPr>
              <w:jc w:val="both"/>
              <w:rPr>
                <w:rFonts w:ascii="Arial" w:hAnsi="Arial" w:cs="Arial"/>
                <w:sz w:val="22"/>
                <w:szCs w:val="22"/>
              </w:rPr>
            </w:pPr>
            <w:r w:rsidRPr="00883935">
              <w:rPr>
                <w:rFonts w:ascii="Arial" w:hAnsi="Arial" w:cs="Arial"/>
                <w:sz w:val="22"/>
                <w:szCs w:val="22"/>
              </w:rPr>
              <w:t xml:space="preserve"> </w:t>
            </w: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Job Title:</w:t>
            </w:r>
            <w:r w:rsidRPr="00883935">
              <w:rPr>
                <w:rFonts w:ascii="Arial" w:hAnsi="Arial" w:cs="Arial"/>
                <w:b/>
                <w:sz w:val="22"/>
                <w:szCs w:val="22"/>
              </w:rPr>
              <w:tab/>
            </w:r>
            <w:r w:rsidRPr="00883935">
              <w:rPr>
                <w:rFonts w:ascii="Arial" w:hAnsi="Arial" w:cs="Arial"/>
                <w:b/>
                <w:sz w:val="22"/>
                <w:szCs w:val="22"/>
              </w:rPr>
              <w:tab/>
              <w:t xml:space="preserve">      Adult Speech and Language Therapy Service Manager </w:t>
            </w: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Responsible to:</w:t>
            </w:r>
            <w:r w:rsidRPr="00883935">
              <w:rPr>
                <w:rFonts w:ascii="Arial" w:hAnsi="Arial" w:cs="Arial"/>
                <w:b/>
                <w:sz w:val="22"/>
                <w:szCs w:val="22"/>
              </w:rPr>
              <w:tab/>
              <w:t xml:space="preserve">       Area Manager</w:t>
            </w: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 xml:space="preserve">Department: </w:t>
            </w:r>
            <w:r w:rsidRPr="00883935">
              <w:rPr>
                <w:rFonts w:ascii="Arial" w:hAnsi="Arial" w:cs="Arial"/>
                <w:b/>
                <w:sz w:val="22"/>
                <w:szCs w:val="22"/>
              </w:rPr>
              <w:tab/>
              <w:t xml:space="preserve">                  </w:t>
            </w: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Directorate:</w:t>
            </w:r>
            <w:r w:rsidRPr="00883935">
              <w:rPr>
                <w:rFonts w:ascii="Arial" w:hAnsi="Arial" w:cs="Arial"/>
                <w:b/>
                <w:sz w:val="22"/>
                <w:szCs w:val="22"/>
              </w:rPr>
              <w:tab/>
            </w:r>
            <w:r w:rsidRPr="00883935">
              <w:rPr>
                <w:rFonts w:ascii="Arial" w:hAnsi="Arial" w:cs="Arial"/>
                <w:b/>
                <w:sz w:val="22"/>
                <w:szCs w:val="22"/>
              </w:rPr>
              <w:tab/>
              <w:t xml:space="preserve">      South and Mid Division</w:t>
            </w:r>
          </w:p>
          <w:p w:rsidR="00883935" w:rsidRPr="00883935" w:rsidRDefault="00883935" w:rsidP="00534C3A">
            <w:pPr>
              <w:pStyle w:val="BodyText2"/>
              <w:rPr>
                <w:rFonts w:ascii="Arial" w:hAnsi="Arial" w:cs="Arial"/>
                <w:sz w:val="22"/>
                <w:szCs w:val="22"/>
              </w:rPr>
            </w:pPr>
            <w:r w:rsidRPr="00883935">
              <w:rPr>
                <w:rFonts w:ascii="Arial" w:hAnsi="Arial" w:cs="Arial"/>
                <w:b/>
                <w:sz w:val="22"/>
                <w:szCs w:val="22"/>
              </w:rPr>
              <w:t xml:space="preserve">Job Reference:                SMOUAREAMGMTSPCH01 </w:t>
            </w: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No. of Job Holders:       1</w:t>
            </w: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 xml:space="preserve">Last update     </w:t>
            </w:r>
            <w:r w:rsidRPr="00883935">
              <w:rPr>
                <w:rFonts w:ascii="Arial" w:hAnsi="Arial" w:cs="Arial"/>
                <w:b/>
                <w:sz w:val="22"/>
                <w:szCs w:val="22"/>
              </w:rPr>
              <w:tab/>
              <w:t xml:space="preserve">     </w:t>
            </w:r>
          </w:p>
        </w:tc>
      </w:tr>
    </w:tbl>
    <w:p w:rsidR="00883935" w:rsidRPr="00883935" w:rsidRDefault="00883935" w:rsidP="00883935">
      <w:pPr>
        <w:ind w:left="-360" w:firstLine="360"/>
        <w:jc w:val="both"/>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t>2.  JOB PURPOSE</w:t>
            </w:r>
          </w:p>
        </w:tc>
      </w:tr>
      <w:tr w:rsidR="00883935" w:rsidRPr="00883935" w:rsidTr="00534C3A">
        <w:tblPrEx>
          <w:tblCellMar>
            <w:top w:w="0" w:type="dxa"/>
            <w:bottom w:w="0" w:type="dxa"/>
          </w:tblCellMar>
        </w:tblPrEx>
        <w:trPr>
          <w:trHeight w:val="1104"/>
        </w:trPr>
        <w:tc>
          <w:tcPr>
            <w:tcW w:w="10440" w:type="dxa"/>
          </w:tcPr>
          <w:p w:rsidR="00883935" w:rsidRPr="00883935" w:rsidRDefault="00883935" w:rsidP="00883935">
            <w:pPr>
              <w:numPr>
                <w:ilvl w:val="0"/>
                <w:numId w:val="20"/>
              </w:numPr>
              <w:jc w:val="both"/>
              <w:rPr>
                <w:rFonts w:ascii="Arial" w:hAnsi="Arial" w:cs="Arial"/>
                <w:sz w:val="22"/>
                <w:szCs w:val="22"/>
              </w:rPr>
            </w:pPr>
            <w:r w:rsidRPr="00883935">
              <w:rPr>
                <w:rFonts w:ascii="Arial" w:hAnsi="Arial" w:cs="Arial"/>
                <w:sz w:val="22"/>
                <w:szCs w:val="22"/>
              </w:rPr>
              <w:t>Responsible for the Management of the Adult Speech and Language Therapy Adult Speech and Language Therapy Service within South &amp; Mid Division, Mental Health &amp; Learning Disability.  Ensure the provision of high quality, efficient and effective services including implementation of NHS Highland policies and practices e.g., health and safety, infection control, PIN Guidelines, attendance management and standing financial instructions.</w:t>
            </w:r>
          </w:p>
          <w:p w:rsidR="00883935" w:rsidRPr="00883935" w:rsidRDefault="00883935" w:rsidP="00534C3A">
            <w:pPr>
              <w:jc w:val="both"/>
              <w:rPr>
                <w:rFonts w:ascii="Arial" w:hAnsi="Arial" w:cs="Arial"/>
                <w:sz w:val="22"/>
                <w:szCs w:val="22"/>
              </w:rPr>
            </w:pPr>
            <w:r w:rsidRPr="00883935">
              <w:rPr>
                <w:rFonts w:ascii="Arial" w:hAnsi="Arial" w:cs="Arial"/>
                <w:sz w:val="22"/>
                <w:szCs w:val="22"/>
              </w:rPr>
              <w:t xml:space="preserve"> </w:t>
            </w:r>
          </w:p>
          <w:p w:rsidR="00883935" w:rsidRPr="00883935" w:rsidRDefault="00883935" w:rsidP="00883935">
            <w:pPr>
              <w:numPr>
                <w:ilvl w:val="0"/>
                <w:numId w:val="20"/>
              </w:numPr>
              <w:jc w:val="both"/>
              <w:rPr>
                <w:rFonts w:ascii="Arial" w:hAnsi="Arial" w:cs="Arial"/>
                <w:sz w:val="22"/>
                <w:szCs w:val="22"/>
              </w:rPr>
            </w:pPr>
            <w:r w:rsidRPr="00883935">
              <w:rPr>
                <w:rFonts w:ascii="Arial" w:hAnsi="Arial" w:cs="Arial"/>
                <w:sz w:val="22"/>
                <w:szCs w:val="22"/>
              </w:rPr>
              <w:t>Responsible for leading the Adult Speech and Language Therapy Team professionally. This includes responsibility and accountability for delivery of Adult Speech and Language Therapy service strategy which includes maintaining and improving quality, establishing professional standards, supporting workforce planning, development, research and education as appropriate within the team.  It also includes responsibility for developing and maintaining professional links with members of their professional network including links to the relevant Lead AHP, Strategic Lead Advisory Officer, where appropriate and managers.</w:t>
            </w:r>
          </w:p>
          <w:p w:rsidR="00883935" w:rsidRPr="00883935" w:rsidRDefault="00883935" w:rsidP="00534C3A">
            <w:pPr>
              <w:jc w:val="both"/>
              <w:rPr>
                <w:rFonts w:ascii="Arial" w:hAnsi="Arial" w:cs="Arial"/>
                <w:sz w:val="22"/>
                <w:szCs w:val="22"/>
              </w:rPr>
            </w:pPr>
          </w:p>
          <w:p w:rsidR="00883935" w:rsidRPr="00883935" w:rsidRDefault="00883935" w:rsidP="00883935">
            <w:pPr>
              <w:pStyle w:val="BodyText2"/>
              <w:numPr>
                <w:ilvl w:val="0"/>
                <w:numId w:val="20"/>
              </w:numPr>
              <w:spacing w:after="0" w:line="240" w:lineRule="auto"/>
              <w:jc w:val="both"/>
              <w:rPr>
                <w:rFonts w:ascii="Arial" w:hAnsi="Arial" w:cs="Arial"/>
                <w:sz w:val="22"/>
                <w:szCs w:val="22"/>
              </w:rPr>
            </w:pPr>
            <w:r w:rsidRPr="00883935">
              <w:rPr>
                <w:rFonts w:ascii="Arial" w:hAnsi="Arial" w:cs="Arial"/>
                <w:sz w:val="22"/>
                <w:szCs w:val="22"/>
              </w:rPr>
              <w:t xml:space="preserve">To carry a clinical caseload as an Adult Clinical Specialist Speech and Language Therapist </w:t>
            </w:r>
          </w:p>
          <w:p w:rsidR="00883935" w:rsidRPr="00883935" w:rsidRDefault="00883935" w:rsidP="00534C3A">
            <w:pPr>
              <w:pStyle w:val="BodyText2"/>
              <w:rPr>
                <w:rFonts w:ascii="Arial" w:hAnsi="Arial" w:cs="Arial"/>
                <w:sz w:val="22"/>
                <w:szCs w:val="22"/>
              </w:rPr>
            </w:pPr>
          </w:p>
          <w:p w:rsidR="00883935" w:rsidRPr="00883935" w:rsidRDefault="00883935" w:rsidP="00883935">
            <w:pPr>
              <w:pStyle w:val="BodyText2"/>
              <w:numPr>
                <w:ilvl w:val="0"/>
                <w:numId w:val="21"/>
              </w:numPr>
              <w:spacing w:after="0" w:line="240" w:lineRule="auto"/>
              <w:jc w:val="both"/>
              <w:rPr>
                <w:rFonts w:ascii="Arial" w:hAnsi="Arial" w:cs="Arial"/>
                <w:sz w:val="22"/>
                <w:szCs w:val="22"/>
              </w:rPr>
            </w:pPr>
            <w:r w:rsidRPr="00883935">
              <w:rPr>
                <w:rFonts w:ascii="Arial" w:hAnsi="Arial" w:cs="Arial"/>
                <w:sz w:val="22"/>
                <w:szCs w:val="22"/>
              </w:rPr>
              <w:t xml:space="preserve">To provide a high quality clinical Speech and Language Therapy service to the adult population of South and Mid Operational Unit, Mental Health &amp; Learning Disability, ensuring that all referrals are dealt with appropriately, effectively and efficiently. To take a lead in the conception, development, design, and review of initiatives aimed at optimising access to and the quality of Adult Speech and </w:t>
            </w:r>
            <w:r w:rsidRPr="00883935">
              <w:rPr>
                <w:rFonts w:ascii="Arial" w:hAnsi="Arial" w:cs="Arial"/>
                <w:sz w:val="22"/>
                <w:szCs w:val="22"/>
              </w:rPr>
              <w:lastRenderedPageBreak/>
              <w:t xml:space="preserve">Language Therapy service delivery. To lead the implementation of initiatives within the Adult Speech and Language Therapy Service. </w:t>
            </w:r>
          </w:p>
          <w:p w:rsidR="00883935" w:rsidRPr="00883935" w:rsidRDefault="00883935" w:rsidP="00883935">
            <w:pPr>
              <w:pStyle w:val="BodyText2"/>
              <w:numPr>
                <w:ilvl w:val="0"/>
                <w:numId w:val="22"/>
              </w:numPr>
              <w:spacing w:after="0" w:line="240" w:lineRule="auto"/>
              <w:jc w:val="both"/>
              <w:rPr>
                <w:rFonts w:ascii="Arial" w:hAnsi="Arial" w:cs="Arial"/>
                <w:b/>
                <w:sz w:val="22"/>
                <w:szCs w:val="22"/>
              </w:rPr>
            </w:pPr>
            <w:r w:rsidRPr="00883935">
              <w:rPr>
                <w:rFonts w:ascii="Arial" w:hAnsi="Arial" w:cs="Arial"/>
                <w:sz w:val="22"/>
                <w:szCs w:val="22"/>
              </w:rPr>
              <w:t>To take a leading role in the education of Speech and Language Therapy staff and students, other Allied Health Professionals, nursing and medical staff.</w:t>
            </w:r>
          </w:p>
          <w:p w:rsidR="00883935" w:rsidRPr="00883935" w:rsidRDefault="00883935" w:rsidP="00883935">
            <w:pPr>
              <w:pStyle w:val="BodyText2"/>
              <w:numPr>
                <w:ilvl w:val="0"/>
                <w:numId w:val="22"/>
              </w:numPr>
              <w:spacing w:after="0" w:line="240" w:lineRule="auto"/>
              <w:jc w:val="both"/>
              <w:rPr>
                <w:rFonts w:ascii="Arial" w:hAnsi="Arial" w:cs="Arial"/>
                <w:b/>
                <w:sz w:val="22"/>
                <w:szCs w:val="22"/>
              </w:rPr>
            </w:pPr>
            <w:r w:rsidRPr="00883935">
              <w:rPr>
                <w:rFonts w:ascii="Arial" w:hAnsi="Arial" w:cs="Arial"/>
                <w:sz w:val="22"/>
                <w:szCs w:val="22"/>
              </w:rPr>
              <w:t>To ensure the provision of Speech and Language Therapy clinical excellence, implementing and monitoring clinical effectiveness and clinical governance initiatives across all areas of responsibility.</w:t>
            </w:r>
          </w:p>
          <w:p w:rsidR="00883935" w:rsidRPr="00883935" w:rsidRDefault="00883935" w:rsidP="00883935">
            <w:pPr>
              <w:pStyle w:val="BodyText2"/>
              <w:numPr>
                <w:ilvl w:val="0"/>
                <w:numId w:val="22"/>
              </w:numPr>
              <w:spacing w:after="0" w:line="240" w:lineRule="auto"/>
              <w:jc w:val="both"/>
              <w:rPr>
                <w:rFonts w:ascii="Arial" w:hAnsi="Arial" w:cs="Arial"/>
                <w:b/>
                <w:sz w:val="22"/>
                <w:szCs w:val="22"/>
              </w:rPr>
            </w:pPr>
            <w:r w:rsidRPr="00883935">
              <w:rPr>
                <w:rFonts w:ascii="Arial" w:hAnsi="Arial" w:cs="Arial"/>
                <w:sz w:val="22"/>
                <w:szCs w:val="22"/>
              </w:rPr>
              <w:t xml:space="preserve">To </w:t>
            </w:r>
            <w:proofErr w:type="spellStart"/>
            <w:r w:rsidRPr="00883935">
              <w:rPr>
                <w:rFonts w:ascii="Arial" w:hAnsi="Arial" w:cs="Arial"/>
                <w:sz w:val="22"/>
                <w:szCs w:val="22"/>
              </w:rPr>
              <w:t>liase</w:t>
            </w:r>
            <w:proofErr w:type="spellEnd"/>
            <w:r w:rsidRPr="00883935">
              <w:rPr>
                <w:rFonts w:ascii="Arial" w:hAnsi="Arial" w:cs="Arial"/>
                <w:sz w:val="22"/>
                <w:szCs w:val="22"/>
              </w:rPr>
              <w:t xml:space="preserve"> with referral sources, including consultant medical staff and general practitioners, to ensure continuing development of assessment and referral protocols in line with the constantly evolving evidence base in Speech and Language Therapy.</w:t>
            </w:r>
          </w:p>
        </w:tc>
      </w:tr>
    </w:tbl>
    <w:p w:rsidR="00883935" w:rsidRPr="00883935" w:rsidRDefault="00883935" w:rsidP="00883935">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Pr>
          <w:p w:rsidR="00883935" w:rsidRPr="00883935" w:rsidRDefault="00883935" w:rsidP="00534C3A">
            <w:pPr>
              <w:spacing w:before="120" w:after="120"/>
              <w:jc w:val="both"/>
              <w:rPr>
                <w:rFonts w:ascii="Arial" w:hAnsi="Arial" w:cs="Arial"/>
                <w:b/>
                <w:sz w:val="22"/>
                <w:szCs w:val="22"/>
              </w:rPr>
            </w:pPr>
            <w:r w:rsidRPr="00883935">
              <w:rPr>
                <w:rFonts w:ascii="Arial" w:hAnsi="Arial" w:cs="Arial"/>
                <w:b/>
                <w:sz w:val="22"/>
                <w:szCs w:val="22"/>
              </w:rPr>
              <w:t>3. DIMENSIONS</w:t>
            </w:r>
          </w:p>
        </w:tc>
      </w:tr>
      <w:tr w:rsidR="00883935" w:rsidRPr="00883935" w:rsidTr="00534C3A">
        <w:tblPrEx>
          <w:tblCellMar>
            <w:top w:w="0" w:type="dxa"/>
            <w:bottom w:w="0" w:type="dxa"/>
          </w:tblCellMar>
        </w:tblPrEx>
        <w:trPr>
          <w:trHeight w:val="701"/>
        </w:trPr>
        <w:tc>
          <w:tcPr>
            <w:tcW w:w="10440" w:type="dxa"/>
          </w:tcPr>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 xml:space="preserve">The post holder leads the Adult Team for South and Mid Operational Unit, </w:t>
            </w:r>
            <w:proofErr w:type="spellStart"/>
            <w:r w:rsidRPr="00883935">
              <w:rPr>
                <w:rFonts w:ascii="Arial" w:hAnsi="Arial" w:cs="Arial"/>
                <w:sz w:val="22"/>
                <w:szCs w:val="22"/>
              </w:rPr>
              <w:t>Raigmore</w:t>
            </w:r>
            <w:proofErr w:type="spellEnd"/>
            <w:r w:rsidRPr="00883935">
              <w:rPr>
                <w:rFonts w:ascii="Arial" w:hAnsi="Arial" w:cs="Arial"/>
                <w:sz w:val="22"/>
                <w:szCs w:val="22"/>
              </w:rPr>
              <w:t xml:space="preserve"> Hospital, Mental Health &amp; Learning Disability to provide a comprehensive Speech and Language Therapy service to all adults with disorders of communication or swallowing with the exception of adults with learning disability.</w:t>
            </w:r>
          </w:p>
          <w:p w:rsidR="00883935" w:rsidRPr="00883935" w:rsidRDefault="00883935" w:rsidP="00534C3A">
            <w:pPr>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 xml:space="preserve">A function from within the team is also to provide a Highland-wide advisory service to Speech and Language Therapy colleagues, other stakeholders and statutory and voluntary organisations on issues relating to communication and swallowing difficulties. </w:t>
            </w:r>
          </w:p>
          <w:p w:rsidR="00883935" w:rsidRPr="00883935" w:rsidRDefault="00883935" w:rsidP="00534C3A">
            <w:pPr>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 xml:space="preserve">This team is proactive in policy development for adults with acquired disorders in Highland through involvement in relevant multidisciplinary strategic planning groups. </w:t>
            </w:r>
          </w:p>
          <w:p w:rsidR="00883935" w:rsidRPr="00883935" w:rsidRDefault="00883935" w:rsidP="00534C3A">
            <w:pPr>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This is a clinical specialist post.  The post holder works with full clinical autonomy and responsibility for own caseload and collaborates with a wide range of statutory and voluntary organisations and the Highland Speech and Language Therapy network to manage a highly complex caseload with people with communication and/or swallowing difficulties</w:t>
            </w:r>
          </w:p>
          <w:p w:rsidR="00883935" w:rsidRPr="00883935" w:rsidRDefault="00883935" w:rsidP="00534C3A">
            <w:pPr>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This post coordinates the service within South and Mid Operational Unit</w:t>
            </w:r>
            <w:proofErr w:type="gramStart"/>
            <w:r w:rsidRPr="00883935">
              <w:rPr>
                <w:rFonts w:ascii="Arial" w:hAnsi="Arial" w:cs="Arial"/>
                <w:sz w:val="22"/>
                <w:szCs w:val="22"/>
              </w:rPr>
              <w:t xml:space="preserve">,  </w:t>
            </w:r>
            <w:proofErr w:type="spellStart"/>
            <w:r w:rsidRPr="00883935">
              <w:rPr>
                <w:rFonts w:ascii="Arial" w:hAnsi="Arial" w:cs="Arial"/>
                <w:sz w:val="22"/>
                <w:szCs w:val="22"/>
              </w:rPr>
              <w:t>Raigmore</w:t>
            </w:r>
            <w:proofErr w:type="spellEnd"/>
            <w:proofErr w:type="gramEnd"/>
            <w:r w:rsidRPr="00883935">
              <w:rPr>
                <w:rFonts w:ascii="Arial" w:hAnsi="Arial" w:cs="Arial"/>
                <w:sz w:val="22"/>
                <w:szCs w:val="22"/>
              </w:rPr>
              <w:t xml:space="preserve"> Hospital, Mental Health &amp; Learning Disability to provide a highly specialist Speech and Language Therapy service aligned to the District Integrated Health and Social Care Teams. </w:t>
            </w:r>
          </w:p>
          <w:p w:rsidR="00883935" w:rsidRPr="00883935" w:rsidRDefault="00883935" w:rsidP="00534C3A">
            <w:pPr>
              <w:ind w:left="60"/>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This team provides a specialist consultancy service for NHS Highland and neighbouring NHS Areas (West Grampian and Western Isles) through the:</w:t>
            </w:r>
          </w:p>
          <w:p w:rsidR="00883935" w:rsidRPr="00883935" w:rsidRDefault="00883935" w:rsidP="00534C3A">
            <w:pPr>
              <w:ind w:left="60"/>
              <w:rPr>
                <w:rFonts w:ascii="Arial" w:hAnsi="Arial" w:cs="Arial"/>
                <w:sz w:val="22"/>
                <w:szCs w:val="22"/>
              </w:rPr>
            </w:pPr>
          </w:p>
          <w:p w:rsidR="00883935" w:rsidRPr="00883935" w:rsidRDefault="00883935" w:rsidP="00883935">
            <w:pPr>
              <w:numPr>
                <w:ilvl w:val="0"/>
                <w:numId w:val="25"/>
              </w:numPr>
              <w:rPr>
                <w:rFonts w:ascii="Arial" w:hAnsi="Arial" w:cs="Arial"/>
                <w:sz w:val="22"/>
                <w:szCs w:val="22"/>
              </w:rPr>
            </w:pPr>
            <w:r w:rsidRPr="00883935">
              <w:rPr>
                <w:rFonts w:ascii="Arial" w:hAnsi="Arial" w:cs="Arial"/>
                <w:sz w:val="22"/>
                <w:szCs w:val="22"/>
              </w:rPr>
              <w:t>Monthly Joint Voice and Swallowing Clinic</w:t>
            </w:r>
          </w:p>
          <w:p w:rsidR="00883935" w:rsidRPr="00883935" w:rsidRDefault="00883935" w:rsidP="00883935">
            <w:pPr>
              <w:numPr>
                <w:ilvl w:val="0"/>
                <w:numId w:val="25"/>
              </w:numPr>
              <w:rPr>
                <w:rFonts w:ascii="Arial" w:hAnsi="Arial" w:cs="Arial"/>
                <w:sz w:val="22"/>
                <w:szCs w:val="22"/>
              </w:rPr>
            </w:pPr>
            <w:r w:rsidRPr="00883935">
              <w:rPr>
                <w:rFonts w:ascii="Arial" w:hAnsi="Arial" w:cs="Arial"/>
                <w:sz w:val="22"/>
                <w:szCs w:val="22"/>
              </w:rPr>
              <w:t>Weekly Combined Head and Neck Cancer Clinic</w:t>
            </w:r>
          </w:p>
          <w:p w:rsidR="00883935" w:rsidRPr="00883935" w:rsidRDefault="00883935" w:rsidP="00883935">
            <w:pPr>
              <w:numPr>
                <w:ilvl w:val="0"/>
                <w:numId w:val="25"/>
              </w:numPr>
              <w:rPr>
                <w:rFonts w:ascii="Arial" w:hAnsi="Arial" w:cs="Arial"/>
                <w:sz w:val="22"/>
                <w:szCs w:val="22"/>
              </w:rPr>
            </w:pPr>
            <w:r w:rsidRPr="00883935">
              <w:rPr>
                <w:rFonts w:ascii="Arial" w:hAnsi="Arial" w:cs="Arial"/>
                <w:sz w:val="22"/>
                <w:szCs w:val="22"/>
              </w:rPr>
              <w:t xml:space="preserve">Highland Voice Restoration Service for </w:t>
            </w:r>
            <w:proofErr w:type="spellStart"/>
            <w:r w:rsidRPr="00883935">
              <w:rPr>
                <w:rFonts w:ascii="Arial" w:hAnsi="Arial" w:cs="Arial"/>
                <w:sz w:val="22"/>
                <w:szCs w:val="22"/>
              </w:rPr>
              <w:t>Laryngectomy</w:t>
            </w:r>
            <w:proofErr w:type="spellEnd"/>
            <w:r w:rsidRPr="00883935">
              <w:rPr>
                <w:rFonts w:ascii="Arial" w:hAnsi="Arial" w:cs="Arial"/>
                <w:sz w:val="22"/>
                <w:szCs w:val="22"/>
              </w:rPr>
              <w:t xml:space="preserve"> patients. (No dedicated clinic.  Service accessed directly by patients as required Monday to Friday)</w:t>
            </w:r>
          </w:p>
          <w:p w:rsidR="00883935" w:rsidRPr="00883935" w:rsidRDefault="00883935" w:rsidP="00534C3A">
            <w:pPr>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 xml:space="preserve">This team provides a specialist consultancy service for NHS Highland through the: </w:t>
            </w:r>
          </w:p>
          <w:p w:rsidR="00883935" w:rsidRPr="00883935" w:rsidRDefault="00883935" w:rsidP="00534C3A">
            <w:pPr>
              <w:rPr>
                <w:rFonts w:ascii="Arial" w:hAnsi="Arial" w:cs="Arial"/>
                <w:sz w:val="22"/>
                <w:szCs w:val="22"/>
              </w:rPr>
            </w:pPr>
          </w:p>
          <w:p w:rsidR="00883935" w:rsidRPr="00883935" w:rsidRDefault="00883935" w:rsidP="00883935">
            <w:pPr>
              <w:numPr>
                <w:ilvl w:val="0"/>
                <w:numId w:val="26"/>
              </w:numPr>
              <w:rPr>
                <w:rFonts w:ascii="Arial" w:hAnsi="Arial" w:cs="Arial"/>
                <w:sz w:val="22"/>
                <w:szCs w:val="22"/>
              </w:rPr>
            </w:pPr>
            <w:r w:rsidRPr="00883935">
              <w:rPr>
                <w:rFonts w:ascii="Arial" w:hAnsi="Arial" w:cs="Arial"/>
                <w:sz w:val="22"/>
                <w:szCs w:val="22"/>
              </w:rPr>
              <w:t xml:space="preserve">Fortnightly SLT </w:t>
            </w:r>
            <w:proofErr w:type="spellStart"/>
            <w:r w:rsidRPr="00883935">
              <w:rPr>
                <w:rFonts w:ascii="Arial" w:hAnsi="Arial" w:cs="Arial"/>
                <w:sz w:val="22"/>
                <w:szCs w:val="22"/>
              </w:rPr>
              <w:t>Videofluoroscopy</w:t>
            </w:r>
            <w:proofErr w:type="spellEnd"/>
            <w:r w:rsidRPr="00883935">
              <w:rPr>
                <w:rFonts w:ascii="Arial" w:hAnsi="Arial" w:cs="Arial"/>
                <w:sz w:val="22"/>
                <w:szCs w:val="22"/>
              </w:rPr>
              <w:t xml:space="preserve"> Clinic. (for all adult patients, including Learning Disability)</w:t>
            </w:r>
          </w:p>
          <w:p w:rsidR="00883935" w:rsidRPr="00883935" w:rsidRDefault="00883935" w:rsidP="00883935">
            <w:pPr>
              <w:numPr>
                <w:ilvl w:val="0"/>
                <w:numId w:val="26"/>
              </w:numPr>
              <w:rPr>
                <w:rFonts w:ascii="Arial" w:hAnsi="Arial" w:cs="Arial"/>
                <w:sz w:val="22"/>
                <w:szCs w:val="22"/>
              </w:rPr>
            </w:pPr>
            <w:r w:rsidRPr="00883935">
              <w:rPr>
                <w:rFonts w:ascii="Arial" w:hAnsi="Arial" w:cs="Arial"/>
                <w:sz w:val="22"/>
                <w:szCs w:val="22"/>
              </w:rPr>
              <w:t xml:space="preserve">Ad hoc Joint </w:t>
            </w:r>
            <w:proofErr w:type="spellStart"/>
            <w:r w:rsidRPr="00883935">
              <w:rPr>
                <w:rFonts w:ascii="Arial" w:hAnsi="Arial" w:cs="Arial"/>
                <w:sz w:val="22"/>
                <w:szCs w:val="22"/>
              </w:rPr>
              <w:t>Videofluoroscopy</w:t>
            </w:r>
            <w:proofErr w:type="spellEnd"/>
            <w:r w:rsidRPr="00883935">
              <w:rPr>
                <w:rFonts w:ascii="Arial" w:hAnsi="Arial" w:cs="Arial"/>
                <w:sz w:val="22"/>
                <w:szCs w:val="22"/>
              </w:rPr>
              <w:t xml:space="preserve"> Clinic (for babies and children and adults with complicating medical conditions.)</w:t>
            </w:r>
          </w:p>
          <w:p w:rsidR="00883935" w:rsidRPr="00883935" w:rsidRDefault="00883935" w:rsidP="00883935">
            <w:pPr>
              <w:numPr>
                <w:ilvl w:val="0"/>
                <w:numId w:val="26"/>
              </w:numPr>
              <w:rPr>
                <w:rFonts w:ascii="Arial" w:hAnsi="Arial" w:cs="Arial"/>
                <w:sz w:val="22"/>
                <w:szCs w:val="22"/>
              </w:rPr>
            </w:pPr>
            <w:r w:rsidRPr="00883935">
              <w:rPr>
                <w:rFonts w:ascii="Arial" w:hAnsi="Arial" w:cs="Arial"/>
                <w:sz w:val="22"/>
                <w:szCs w:val="22"/>
              </w:rPr>
              <w:t xml:space="preserve">Highland Alternative and Augmentative Communication  (AAC) Resources Library (accessed by all Highland SLTs) </w:t>
            </w:r>
          </w:p>
          <w:p w:rsidR="00883935" w:rsidRPr="00883935" w:rsidRDefault="00883935" w:rsidP="00883935">
            <w:pPr>
              <w:numPr>
                <w:ilvl w:val="0"/>
                <w:numId w:val="26"/>
              </w:numPr>
              <w:rPr>
                <w:rFonts w:ascii="Arial" w:hAnsi="Arial" w:cs="Arial"/>
                <w:sz w:val="22"/>
                <w:szCs w:val="22"/>
              </w:rPr>
            </w:pPr>
            <w:r w:rsidRPr="00883935">
              <w:rPr>
                <w:rFonts w:ascii="Arial" w:hAnsi="Arial" w:cs="Arial"/>
                <w:sz w:val="22"/>
                <w:szCs w:val="22"/>
              </w:rPr>
              <w:t>Hearing Impaired Specialist</w:t>
            </w:r>
          </w:p>
          <w:p w:rsidR="00883935" w:rsidRPr="00883935" w:rsidRDefault="00883935" w:rsidP="00534C3A">
            <w:pPr>
              <w:rPr>
                <w:rFonts w:ascii="Arial" w:hAnsi="Arial" w:cs="Arial"/>
                <w:sz w:val="22"/>
                <w:szCs w:val="22"/>
              </w:rPr>
            </w:pPr>
          </w:p>
          <w:p w:rsidR="00883935" w:rsidRPr="00883935" w:rsidRDefault="00883935" w:rsidP="00883935">
            <w:pPr>
              <w:numPr>
                <w:ilvl w:val="0"/>
                <w:numId w:val="24"/>
              </w:numPr>
              <w:rPr>
                <w:rFonts w:ascii="Arial" w:hAnsi="Arial" w:cs="Arial"/>
                <w:sz w:val="22"/>
                <w:szCs w:val="22"/>
              </w:rPr>
            </w:pPr>
            <w:r w:rsidRPr="00883935">
              <w:rPr>
                <w:rFonts w:ascii="Arial" w:hAnsi="Arial" w:cs="Arial"/>
                <w:sz w:val="22"/>
                <w:szCs w:val="22"/>
              </w:rPr>
              <w:t xml:space="preserve">This post liaises with the all acute and community departments over issues of accommodation and equipment. </w:t>
            </w:r>
          </w:p>
          <w:p w:rsidR="00883935" w:rsidRDefault="00883935" w:rsidP="00534C3A">
            <w:pPr>
              <w:spacing w:line="360" w:lineRule="auto"/>
              <w:ind w:right="-694"/>
              <w:jc w:val="both"/>
              <w:rPr>
                <w:rFonts w:ascii="Arial" w:hAnsi="Arial" w:cs="Arial"/>
                <w:sz w:val="22"/>
                <w:szCs w:val="22"/>
              </w:rPr>
            </w:pPr>
          </w:p>
          <w:p w:rsidR="00883935" w:rsidRDefault="00883935" w:rsidP="00534C3A">
            <w:pPr>
              <w:spacing w:line="360" w:lineRule="auto"/>
              <w:ind w:right="-694"/>
              <w:jc w:val="both"/>
              <w:rPr>
                <w:rFonts w:ascii="Arial" w:hAnsi="Arial" w:cs="Arial"/>
                <w:sz w:val="22"/>
                <w:szCs w:val="22"/>
              </w:rPr>
            </w:pPr>
          </w:p>
          <w:p w:rsidR="00883935" w:rsidRDefault="00883935" w:rsidP="00534C3A">
            <w:pPr>
              <w:spacing w:line="360" w:lineRule="auto"/>
              <w:ind w:right="-694"/>
              <w:jc w:val="both"/>
              <w:rPr>
                <w:rFonts w:ascii="Arial" w:hAnsi="Arial" w:cs="Arial"/>
                <w:sz w:val="22"/>
                <w:szCs w:val="22"/>
              </w:rPr>
            </w:pPr>
          </w:p>
          <w:p w:rsidR="00883935" w:rsidRPr="00883935" w:rsidRDefault="00883935" w:rsidP="00534C3A">
            <w:pPr>
              <w:spacing w:line="360" w:lineRule="auto"/>
              <w:ind w:right="-694"/>
              <w:jc w:val="both"/>
              <w:rPr>
                <w:rFonts w:ascii="Arial" w:hAnsi="Arial" w:cs="Arial"/>
                <w:sz w:val="22"/>
                <w:szCs w:val="22"/>
              </w:rPr>
            </w:pPr>
          </w:p>
          <w:p w:rsidR="00883935" w:rsidRPr="00883935" w:rsidRDefault="00883935" w:rsidP="00534C3A">
            <w:pPr>
              <w:ind w:left="360"/>
              <w:jc w:val="both"/>
              <w:rPr>
                <w:rFonts w:ascii="Arial" w:hAnsi="Arial" w:cs="Arial"/>
                <w:sz w:val="22"/>
                <w:szCs w:val="22"/>
              </w:rPr>
            </w:pPr>
          </w:p>
        </w:tc>
      </w:tr>
    </w:tbl>
    <w:p w:rsidR="00883935" w:rsidRPr="00EC233A" w:rsidRDefault="00883935" w:rsidP="00883935">
      <w:pPr>
        <w:rPr>
          <w:rFonts w:ascii="Arial" w:hAnsi="Arial" w:cs="Arial"/>
        </w:rPr>
      </w:pPr>
    </w:p>
    <w:p w:rsidR="00883935" w:rsidRPr="00EC233A" w:rsidRDefault="00883935" w:rsidP="00883935">
      <w:pPr>
        <w:ind w:left="-1530" w:right="-1591"/>
        <w:rPr>
          <w:rFonts w:ascii="Arial" w:hAnsi="Arial" w:cs="Arial"/>
        </w:rPr>
      </w:pPr>
      <w:r w:rsidRPr="00EC233A">
        <w:rPr>
          <w:rFonts w:ascii="Arial" w:hAnsi="Arial" w:cs="Arial"/>
          <w:noProof/>
        </w:rPr>
        <w:pict>
          <v:line id="_x0000_s1247" style="position:absolute;left:0;text-align:left;z-index:251765760" from="-61.9pt,396pt" to="-61.9pt,424.8pt" o:allowincell="f"/>
        </w:pict>
      </w:r>
      <w:r w:rsidRPr="00EC233A">
        <w:rPr>
          <w:rFonts w:ascii="Arial" w:hAnsi="Arial" w:cs="Arial"/>
          <w:noProof/>
        </w:rPr>
        <w:pict>
          <v:line id="_x0000_s1248" style="position:absolute;left:0;text-align:left;z-index:251766784" from="-61.9pt,460.8pt" to="-61.9pt,496.8pt" o:allowincell="f"/>
        </w:pict>
      </w:r>
      <w:r w:rsidRPr="00EC233A">
        <w:rPr>
          <w:rFonts w:ascii="Arial" w:hAnsi="Arial" w:cs="Arial"/>
          <w:noProof/>
        </w:rPr>
        <w:pict>
          <v:line id="_x0000_s1250" style="position:absolute;left:0;text-align:left;z-index:251768832" from="378pt,154.8pt" to="378pt,154.8pt" o:allowincell="f"/>
        </w:pict>
      </w:r>
      <w:r w:rsidRPr="00EC233A">
        <w:rPr>
          <w:rFonts w:ascii="Arial" w:hAnsi="Arial" w:cs="Arial"/>
          <w:noProof/>
        </w:rPr>
        <w:pict>
          <v:line id="_x0000_s1249" style="position:absolute;left:0;text-align:left;z-index:251767808" from="75.6pt,82.8pt" to="75.6pt,82.8pt" o:allowincell="f"/>
        </w:pict>
      </w:r>
    </w:p>
    <w:p w:rsidR="00883935" w:rsidRPr="00EC233A" w:rsidRDefault="00883935" w:rsidP="00883935">
      <w:pPr>
        <w:rPr>
          <w:rFonts w:ascii="Arial" w:hAnsi="Arial" w:cs="Arial"/>
        </w:rPr>
      </w:pPr>
      <w:r w:rsidRPr="00EC233A">
        <w:rPr>
          <w:rFonts w:ascii="Arial" w:hAnsi="Arial" w:cs="Arial"/>
          <w:noProof/>
        </w:rPr>
        <w:pict>
          <v:shapetype id="_x0000_t202" coordsize="21600,21600" o:spt="202" path="m,l,21600r21600,l21600,xe">
            <v:stroke joinstyle="miter"/>
            <v:path gradientshapeok="t" o:connecttype="rect"/>
          </v:shapetype>
          <v:shape id="_x0000_s1252" type="#_x0000_t202" style="position:absolute;margin-left:87.3pt;margin-top:9.3pt;width:352.8pt;height:54.2pt;z-index:251770880" o:allowincell="f">
            <v:textbox style="mso-next-textbox:#_x0000_s1252">
              <w:txbxContent>
                <w:p w:rsidR="00883935" w:rsidRPr="003E33AD" w:rsidRDefault="00883935" w:rsidP="00883935">
                  <w:pPr>
                    <w:pStyle w:val="Heading1"/>
                    <w:jc w:val="center"/>
                  </w:pPr>
                  <w:r w:rsidRPr="003E33AD">
                    <w:t>South and Mid Division</w:t>
                  </w:r>
                </w:p>
              </w:txbxContent>
            </v:textbox>
          </v:shape>
        </w:pict>
      </w:r>
    </w:p>
    <w:p w:rsidR="00883935" w:rsidRDefault="00883935" w:rsidP="00883935">
      <w:pPr>
        <w:rPr>
          <w:rFonts w:ascii="Arial" w:hAnsi="Arial" w:cs="Arial"/>
        </w:rPr>
      </w:pPr>
    </w:p>
    <w:p w:rsidR="00883935" w:rsidRDefault="00883935" w:rsidP="00883935">
      <w:pPr>
        <w:rPr>
          <w:rFonts w:ascii="Arial" w:hAnsi="Arial" w:cs="Arial"/>
        </w:rPr>
      </w:pPr>
    </w:p>
    <w:p w:rsidR="00883935" w:rsidRDefault="00883935" w:rsidP="00883935">
      <w:pPr>
        <w:rPr>
          <w:rFonts w:ascii="Arial" w:hAnsi="Arial" w:cs="Arial"/>
        </w:rPr>
      </w:pPr>
    </w:p>
    <w:p w:rsidR="00883935" w:rsidRDefault="00883935" w:rsidP="00883935">
      <w:pPr>
        <w:rPr>
          <w:rFonts w:ascii="Arial" w:hAnsi="Arial" w:cs="Arial"/>
        </w:rPr>
      </w:pPr>
    </w:p>
    <w:p w:rsidR="00883935" w:rsidRPr="00EC233A" w:rsidRDefault="00883935" w:rsidP="00883935">
      <w:pPr>
        <w:rPr>
          <w:rFonts w:ascii="Arial" w:hAnsi="Arial" w:cs="Arial"/>
        </w:rPr>
      </w:pPr>
    </w:p>
    <w:p w:rsidR="00883935" w:rsidRPr="00EC233A" w:rsidRDefault="00883935" w:rsidP="00883935">
      <w:pPr>
        <w:rPr>
          <w:rFonts w:ascii="Arial" w:hAnsi="Arial" w:cs="Arial"/>
        </w:rPr>
      </w:pPr>
    </w:p>
    <w:p w:rsidR="00883935" w:rsidRPr="00EC233A" w:rsidRDefault="00883935" w:rsidP="00883935">
      <w:pPr>
        <w:rPr>
          <w:rFonts w:ascii="Arial" w:hAnsi="Arial" w:cs="Arial"/>
        </w:rPr>
      </w:pPr>
    </w:p>
    <w:p w:rsidR="00883935" w:rsidRPr="00EC233A" w:rsidRDefault="00883935" w:rsidP="00883935">
      <w:pPr>
        <w:rPr>
          <w:rFonts w:ascii="Arial" w:hAnsi="Arial" w:cs="Arial"/>
        </w:rPr>
      </w:pPr>
      <w:r w:rsidRPr="00EC233A">
        <w:rPr>
          <w:rFonts w:ascii="Arial" w:hAnsi="Arial" w:cs="Arial"/>
          <w:noProof/>
        </w:rPr>
        <w:pict>
          <v:rect id="_x0000_s1253" style="position:absolute;margin-left:-22.2pt;margin-top:3pt;width:121.2pt;height:97.8pt;z-index:251771904">
            <v:textbox style="mso-next-textbox:#_x0000_s1253">
              <w:txbxContent>
                <w:p w:rsidR="00883935" w:rsidRPr="003E33AD" w:rsidRDefault="00883935" w:rsidP="00883935">
                  <w:pPr>
                    <w:pStyle w:val="Heading1"/>
                    <w:jc w:val="center"/>
                  </w:pPr>
                  <w:r w:rsidRPr="003E33AD">
                    <w:t>Strategic Professional Lead and Professional</w:t>
                  </w:r>
                </w:p>
                <w:p w:rsidR="00883935" w:rsidRPr="003E33AD" w:rsidRDefault="00883935" w:rsidP="00883935">
                  <w:pPr>
                    <w:pStyle w:val="Heading1"/>
                    <w:jc w:val="center"/>
                  </w:pPr>
                  <w:r w:rsidRPr="003E33AD">
                    <w:t>Network for the profession</w:t>
                  </w:r>
                </w:p>
              </w:txbxContent>
            </v:textbox>
          </v:rect>
        </w:pict>
      </w:r>
    </w:p>
    <w:p w:rsidR="00883935" w:rsidRPr="00EC233A" w:rsidRDefault="00883935" w:rsidP="00883935">
      <w:pPr>
        <w:rPr>
          <w:rFonts w:ascii="Arial" w:hAnsi="Arial" w:cs="Arial"/>
        </w:rPr>
      </w:pPr>
    </w:p>
    <w:p w:rsidR="00883935" w:rsidRPr="00EC233A" w:rsidRDefault="00883935" w:rsidP="00883935">
      <w:pPr>
        <w:tabs>
          <w:tab w:val="left" w:pos="2550"/>
        </w:tabs>
        <w:rPr>
          <w:rFonts w:ascii="Arial" w:hAnsi="Arial" w:cs="Arial"/>
        </w:rPr>
      </w:pPr>
      <w:r w:rsidRPr="00EC233A">
        <w:rPr>
          <w:rFonts w:ascii="Arial" w:hAnsi="Arial" w:cs="Arial"/>
          <w:noProof/>
        </w:rPr>
        <w:pict>
          <v:shape id="_x0000_s1246" type="#_x0000_t202" style="position:absolute;margin-left:261pt;margin-top:13.4pt;width:111.6pt;height:36pt;z-index:251764736">
            <v:textbox style="mso-next-textbox:#_x0000_s1246">
              <w:txbxContent>
                <w:p w:rsidR="00883935" w:rsidRPr="003E33AD" w:rsidRDefault="00883935" w:rsidP="00883935">
                  <w:pPr>
                    <w:pStyle w:val="Heading1"/>
                    <w:jc w:val="center"/>
                  </w:pPr>
                  <w:r w:rsidRPr="003E33AD">
                    <w:t>Lead AHP</w:t>
                  </w:r>
                </w:p>
              </w:txbxContent>
            </v:textbox>
          </v:shape>
        </w:pict>
      </w:r>
      <w:r w:rsidRPr="00EC233A">
        <w:rPr>
          <w:rFonts w:ascii="Arial" w:hAnsi="Arial" w:cs="Arial"/>
          <w:noProof/>
        </w:rPr>
        <w:pict>
          <v:shape id="_x0000_s1251" type="#_x0000_t202" style="position:absolute;margin-left:396pt;margin-top:13.4pt;width:126pt;height:36pt;z-index:251769856">
            <v:textbox style="mso-next-textbox:#_x0000_s1251">
              <w:txbxContent>
                <w:p w:rsidR="00883935" w:rsidRPr="003E33AD" w:rsidRDefault="00883935" w:rsidP="00883935">
                  <w:pPr>
                    <w:pStyle w:val="Heading1"/>
                    <w:jc w:val="center"/>
                  </w:pPr>
                  <w:r w:rsidRPr="003E33AD">
                    <w:t>Area Manager</w:t>
                  </w:r>
                </w:p>
              </w:txbxContent>
            </v:textbox>
          </v:shape>
        </w:pict>
      </w:r>
      <w:r w:rsidRPr="00EC233A">
        <w:rPr>
          <w:rFonts w:ascii="Arial" w:hAnsi="Arial" w:cs="Arial"/>
        </w:rPr>
        <w:tab/>
      </w:r>
    </w:p>
    <w:p w:rsidR="00883935" w:rsidRPr="00EC233A" w:rsidRDefault="00883935" w:rsidP="00883935">
      <w:pPr>
        <w:rPr>
          <w:rFonts w:ascii="Arial" w:hAnsi="Arial" w:cs="Arial"/>
        </w:rPr>
      </w:pPr>
    </w:p>
    <w:p w:rsidR="00883935" w:rsidRPr="00EC233A" w:rsidRDefault="00883935" w:rsidP="00883935">
      <w:pPr>
        <w:rPr>
          <w:rFonts w:ascii="Arial" w:hAnsi="Arial" w:cs="Arial"/>
        </w:rPr>
      </w:pPr>
      <w:r w:rsidRPr="00EC233A">
        <w:rPr>
          <w:rFonts w:ascii="Arial" w:hAnsi="Arial" w:cs="Arial"/>
          <w:noProof/>
        </w:rPr>
        <w:pict>
          <v:line id="_x0000_s1260" style="position:absolute;z-index:251779072" from="99pt,1.8pt" to="261pt,1.8pt">
            <v:stroke dashstyle="1 1" endarrow="block"/>
          </v:line>
        </w:pict>
      </w:r>
      <w:r w:rsidRPr="00EC233A">
        <w:rPr>
          <w:rFonts w:ascii="Arial" w:hAnsi="Arial" w:cs="Arial"/>
          <w:noProof/>
        </w:rPr>
        <w:pict>
          <v:line id="_x0000_s1261" style="position:absolute;z-index:251780096" from="348.4pt,1.8pt" to="366.4pt,1.8pt">
            <v:stroke dashstyle="dashDot" endarrow="block"/>
          </v:line>
        </w:pict>
      </w:r>
    </w:p>
    <w:p w:rsidR="00883935" w:rsidRPr="00EC233A" w:rsidRDefault="00883935" w:rsidP="00883935">
      <w:pPr>
        <w:rPr>
          <w:rFonts w:ascii="Arial" w:hAnsi="Arial" w:cs="Arial"/>
        </w:rPr>
      </w:pPr>
      <w:r w:rsidRPr="00EC233A">
        <w:rPr>
          <w:rFonts w:ascii="Arial" w:hAnsi="Arial" w:cs="Arial"/>
          <w:noProof/>
        </w:rPr>
        <w:pict>
          <v:line id="_x0000_s1257" style="position:absolute;flip:x;z-index:251776000" from="261pt,8pt" to="6in,123.85pt">
            <v:stroke endarrow="block"/>
          </v:line>
        </w:pict>
      </w:r>
    </w:p>
    <w:p w:rsidR="00883935" w:rsidRPr="00EC233A" w:rsidRDefault="00883935" w:rsidP="00883935">
      <w:pPr>
        <w:rPr>
          <w:rFonts w:ascii="Arial" w:hAnsi="Arial" w:cs="Arial"/>
        </w:rPr>
      </w:pPr>
    </w:p>
    <w:p w:rsidR="00883935" w:rsidRPr="00EC233A" w:rsidRDefault="00883935" w:rsidP="00883935">
      <w:pPr>
        <w:rPr>
          <w:rFonts w:ascii="Arial" w:hAnsi="Arial" w:cs="Arial"/>
        </w:rPr>
      </w:pPr>
      <w:r w:rsidRPr="00EC233A">
        <w:rPr>
          <w:rFonts w:ascii="Arial" w:hAnsi="Arial" w:cs="Arial"/>
          <w:noProof/>
        </w:rPr>
        <w:pict>
          <v:line id="_x0000_s1259" style="position:absolute;z-index:251778048" from="81.3pt,4.2pt" to="225pt,90.6pt">
            <v:stroke dashstyle="1 1" startarrow="block" endarrow="block"/>
          </v:line>
        </w:pict>
      </w:r>
      <w:r w:rsidRPr="00EC233A">
        <w:rPr>
          <w:rFonts w:ascii="Arial" w:hAnsi="Arial" w:cs="Arial"/>
        </w:rPr>
        <w:t xml:space="preserve">                      </w:t>
      </w:r>
    </w:p>
    <w:p w:rsidR="00883935" w:rsidRPr="00EC233A" w:rsidRDefault="00883935" w:rsidP="00883935">
      <w:pPr>
        <w:rPr>
          <w:rFonts w:ascii="Arial" w:hAnsi="Arial" w:cs="Arial"/>
        </w:rPr>
      </w:pPr>
      <w:r w:rsidRPr="00EC233A">
        <w:rPr>
          <w:rFonts w:ascii="Arial" w:hAnsi="Arial" w:cs="Arial"/>
          <w:noProof/>
        </w:rPr>
        <w:pict>
          <v:line id="_x0000_s1258" style="position:absolute;flip:x;z-index:251777024" from="243pt,-45pt" to="306pt,1in">
            <v:stroke dashstyle="1 1" endarrow="block"/>
          </v:line>
        </w:pict>
      </w:r>
    </w:p>
    <w:p w:rsidR="00883935" w:rsidRPr="00EC233A" w:rsidRDefault="00883935" w:rsidP="00883935">
      <w:pPr>
        <w:tabs>
          <w:tab w:val="left" w:pos="1335"/>
        </w:tabs>
        <w:rPr>
          <w:rFonts w:ascii="Arial" w:hAnsi="Arial" w:cs="Arial"/>
        </w:rPr>
      </w:pPr>
      <w:r w:rsidRPr="00EC233A">
        <w:rPr>
          <w:rFonts w:ascii="Arial" w:hAnsi="Arial" w:cs="Arial"/>
        </w:rPr>
        <w:tab/>
      </w:r>
    </w:p>
    <w:p w:rsidR="00883935" w:rsidRPr="00EC233A" w:rsidRDefault="00883935" w:rsidP="00883935">
      <w:pPr>
        <w:rPr>
          <w:rFonts w:ascii="Arial" w:hAnsi="Arial" w:cs="Arial"/>
        </w:rPr>
      </w:pPr>
    </w:p>
    <w:p w:rsidR="00883935" w:rsidRPr="00EC233A" w:rsidRDefault="00883935" w:rsidP="00883935">
      <w:pPr>
        <w:rPr>
          <w:rFonts w:ascii="Arial" w:hAnsi="Arial" w:cs="Arial"/>
        </w:rPr>
      </w:pPr>
    </w:p>
    <w:p w:rsidR="00883935" w:rsidRPr="00EC233A" w:rsidRDefault="00883935" w:rsidP="00883935">
      <w:pPr>
        <w:rPr>
          <w:rFonts w:ascii="Arial" w:hAnsi="Arial" w:cs="Arial"/>
        </w:rPr>
      </w:pPr>
    </w:p>
    <w:p w:rsidR="00883935" w:rsidRPr="00EC233A" w:rsidRDefault="00883935" w:rsidP="00883935">
      <w:pPr>
        <w:rPr>
          <w:rFonts w:ascii="Arial" w:hAnsi="Arial" w:cs="Arial"/>
        </w:rPr>
      </w:pPr>
      <w:r w:rsidRPr="00EC233A">
        <w:rPr>
          <w:rFonts w:ascii="Arial" w:hAnsi="Arial" w:cs="Arial"/>
          <w:noProof/>
        </w:rPr>
        <w:pict>
          <v:rect id="_x0000_s1256" style="position:absolute;margin-left:198pt;margin-top:13.45pt;width:108pt;height:1in;z-index:251774976">
            <v:textbox style="mso-next-textbox:#_x0000_s1256">
              <w:txbxContent>
                <w:p w:rsidR="00883935" w:rsidRPr="003E33AD" w:rsidRDefault="00883935" w:rsidP="00883935">
                  <w:pPr>
                    <w:pStyle w:val="Heading1"/>
                    <w:jc w:val="center"/>
                  </w:pPr>
                  <w:r w:rsidRPr="003E33AD">
                    <w:t>THIS POST</w:t>
                  </w:r>
                </w:p>
              </w:txbxContent>
            </v:textbox>
          </v:rect>
        </w:pict>
      </w:r>
    </w:p>
    <w:p w:rsidR="00883935" w:rsidRPr="00EC233A" w:rsidRDefault="00883935" w:rsidP="00883935">
      <w:pPr>
        <w:rPr>
          <w:rFonts w:ascii="Arial" w:hAnsi="Arial" w:cs="Arial"/>
        </w:rPr>
      </w:pPr>
      <w:r w:rsidRPr="00EC233A">
        <w:rPr>
          <w:rFonts w:ascii="Arial" w:hAnsi="Arial" w:cs="Arial"/>
          <w:noProof/>
        </w:rPr>
        <w:pict>
          <v:line id="_x0000_s1254" style="position:absolute;z-index:251772928" from="-45pt,305.65pt" to="27pt,305.65pt">
            <v:stroke dashstyle="dash"/>
          </v:line>
        </w:pict>
      </w:r>
      <w:r w:rsidRPr="00EC233A">
        <w:rPr>
          <w:rFonts w:ascii="Arial" w:hAnsi="Arial" w:cs="Arial"/>
          <w:noProof/>
        </w:rPr>
      </w:r>
      <w:r w:rsidRPr="00EC233A">
        <w:rPr>
          <w:rFonts w:ascii="Arial" w:hAnsi="Arial" w:cs="Arial"/>
        </w:rPr>
        <w:pict>
          <v:group id="_x0000_s1241" editas="canvas" style="width:495pt;height:297pt;mso-position-horizontal-relative:char;mso-position-vertical-relative:line" coordorigin="2473,392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2" type="#_x0000_t75" style="position:absolute;left:2473;top:3922;width:7200;height:4320" o:preferrelative="f">
              <v:fill o:detectmouseclick="t"/>
              <v:path o:extrusionok="t" o:connecttype="none"/>
              <o:lock v:ext="edit" text="t"/>
            </v:shape>
            <v:shape id="_x0000_s1243" type="#_x0000_t202" style="position:absolute;left:5353;top:5362;width:1673;height:1047">
              <v:textbox>
                <w:txbxContent>
                  <w:p w:rsidR="00883935" w:rsidRDefault="00883935" w:rsidP="00883935">
                    <w:pPr>
                      <w:pStyle w:val="Heading1"/>
                    </w:pPr>
                    <w:r>
                      <w:t xml:space="preserve">TEAM </w:t>
                    </w:r>
                  </w:p>
                  <w:p w:rsidR="00883935" w:rsidRPr="00AB0EF6" w:rsidRDefault="00883935" w:rsidP="00883935">
                    <w:pPr>
                      <w:pStyle w:val="Heading1"/>
                    </w:pPr>
                    <w:r>
                      <w:t>Bands 8a- 2</w:t>
                    </w:r>
                  </w:p>
                </w:txbxContent>
              </v:textbox>
            </v:shape>
            <v:line id="_x0000_s1244" style="position:absolute" from="5877,4969" to="5877,5362">
              <v:stroke endarrow="block"/>
            </v:line>
            <w10:anchorlock/>
          </v:group>
        </w:pict>
      </w:r>
      <w:r w:rsidRPr="00EC233A">
        <w:rPr>
          <w:rFonts w:ascii="Arial" w:hAnsi="Arial" w:cs="Arial"/>
        </w:rPr>
        <w:t xml:space="preserve">                                    </w:t>
      </w:r>
      <w:r w:rsidRPr="00EC233A">
        <w:rPr>
          <w:rFonts w:ascii="Arial" w:hAnsi="Arial" w:cs="Arial"/>
        </w:rPr>
        <w:tab/>
        <w:t>Professional responsibility</w:t>
      </w:r>
    </w:p>
    <w:p w:rsidR="00883935" w:rsidRPr="00EC233A" w:rsidRDefault="00883935" w:rsidP="00883935">
      <w:pPr>
        <w:rPr>
          <w:rFonts w:ascii="Arial" w:hAnsi="Arial" w:cs="Arial"/>
        </w:rPr>
      </w:pPr>
      <w:r w:rsidRPr="00EC233A">
        <w:rPr>
          <w:rFonts w:ascii="Arial" w:hAnsi="Arial" w:cs="Arial"/>
          <w:noProof/>
        </w:rPr>
        <w:pict>
          <v:line id="_x0000_s1255" style="position:absolute;z-index:251773952" from="-45pt,12.85pt" to="18pt,12.85pt"/>
        </w:pict>
      </w:r>
      <w:r w:rsidRPr="00EC233A">
        <w:rPr>
          <w:rFonts w:ascii="Arial" w:hAnsi="Arial" w:cs="Arial"/>
        </w:rPr>
        <w:t xml:space="preserve">           Line Management responsibility</w:t>
      </w:r>
    </w:p>
    <w:tbl>
      <w:tblPr>
        <w:tblW w:w="0" w:type="auto"/>
        <w:tblInd w:w="-252" w:type="dxa"/>
        <w:tblBorders>
          <w:insideV w:val="single" w:sz="4" w:space="0" w:color="auto"/>
        </w:tblBorders>
        <w:tblLayout w:type="fixed"/>
        <w:tblLook w:val="0000"/>
      </w:tblPr>
      <w:tblGrid>
        <w:gridCol w:w="10440"/>
      </w:tblGrid>
      <w:tr w:rsidR="00883935" w:rsidRPr="00EC233A" w:rsidTr="00534C3A">
        <w:tblPrEx>
          <w:tblCellMar>
            <w:top w:w="0" w:type="dxa"/>
            <w:bottom w:w="0" w:type="dxa"/>
          </w:tblCellMar>
        </w:tblPrEx>
        <w:tc>
          <w:tcPr>
            <w:tcW w:w="10440" w:type="dxa"/>
            <w:tcBorders>
              <w:top w:val="single" w:sz="6" w:space="0" w:color="auto"/>
              <w:left w:val="single" w:sz="4" w:space="0" w:color="auto"/>
              <w:bottom w:val="single" w:sz="6" w:space="0" w:color="auto"/>
              <w:right w:val="single" w:sz="4" w:space="0" w:color="auto"/>
            </w:tcBorders>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t>5.   ROLE OF DEPARTMENT</w:t>
            </w:r>
          </w:p>
        </w:tc>
      </w:tr>
      <w:tr w:rsidR="00883935" w:rsidRPr="00EC233A" w:rsidTr="00534C3A">
        <w:tblPrEx>
          <w:tblCellMar>
            <w:top w:w="0" w:type="dxa"/>
            <w:bottom w:w="0" w:type="dxa"/>
          </w:tblCellMar>
        </w:tblPrEx>
        <w:tc>
          <w:tcPr>
            <w:tcW w:w="10440" w:type="dxa"/>
            <w:tcBorders>
              <w:top w:val="single" w:sz="6" w:space="0" w:color="auto"/>
              <w:left w:val="single" w:sz="4" w:space="0" w:color="auto"/>
              <w:bottom w:val="nil"/>
              <w:right w:val="single" w:sz="4" w:space="0" w:color="auto"/>
            </w:tcBorders>
          </w:tcPr>
          <w:p w:rsidR="00883935" w:rsidRPr="00883935" w:rsidRDefault="00883935" w:rsidP="00534C3A">
            <w:pPr>
              <w:rPr>
                <w:rStyle w:val="Emphasis"/>
                <w:rFonts w:ascii="Arial" w:hAnsi="Arial" w:cs="Arial"/>
                <w:i w:val="0"/>
                <w:sz w:val="22"/>
                <w:szCs w:val="22"/>
              </w:rPr>
            </w:pPr>
            <w:r w:rsidRPr="00883935">
              <w:rPr>
                <w:rStyle w:val="Emphasis"/>
                <w:rFonts w:ascii="Arial" w:hAnsi="Arial" w:cs="Arial"/>
                <w:i w:val="0"/>
                <w:sz w:val="22"/>
                <w:szCs w:val="22"/>
              </w:rPr>
              <w:t>To provide a comprehensive Speech and Language Therapy service to adults with a wide range of acquired Speech, Language and Communication Needs (</w:t>
            </w:r>
            <w:r w:rsidRPr="00883935">
              <w:rPr>
                <w:rFonts w:ascii="Arial" w:hAnsi="Arial" w:cs="Arial"/>
                <w:iCs/>
                <w:sz w:val="22"/>
                <w:szCs w:val="22"/>
              </w:rPr>
              <w:t>SLCN)</w:t>
            </w:r>
            <w:r w:rsidRPr="00883935">
              <w:rPr>
                <w:rStyle w:val="Emphasis"/>
                <w:rFonts w:ascii="Arial" w:hAnsi="Arial" w:cs="Arial"/>
                <w:i w:val="0"/>
                <w:sz w:val="22"/>
                <w:szCs w:val="22"/>
              </w:rPr>
              <w:t xml:space="preserve"> and Eating, Drinking and Swallowing Difficulties (</w:t>
            </w:r>
            <w:r w:rsidRPr="00883935">
              <w:rPr>
                <w:rFonts w:ascii="Arial" w:hAnsi="Arial" w:cs="Arial"/>
                <w:iCs/>
                <w:sz w:val="22"/>
                <w:szCs w:val="22"/>
              </w:rPr>
              <w:t>EDSD)</w:t>
            </w:r>
            <w:r w:rsidRPr="00883935">
              <w:rPr>
                <w:rStyle w:val="Emphasis"/>
                <w:rFonts w:ascii="Arial" w:hAnsi="Arial" w:cs="Arial"/>
                <w:i w:val="0"/>
                <w:sz w:val="22"/>
                <w:szCs w:val="22"/>
              </w:rPr>
              <w:t xml:space="preserve"> in the population of South and Mid Operational Unit,  </w:t>
            </w:r>
            <w:proofErr w:type="spellStart"/>
            <w:r w:rsidRPr="00883935">
              <w:rPr>
                <w:rStyle w:val="Emphasis"/>
                <w:rFonts w:ascii="Arial" w:hAnsi="Arial" w:cs="Arial"/>
                <w:i w:val="0"/>
                <w:sz w:val="22"/>
                <w:szCs w:val="22"/>
              </w:rPr>
              <w:t>Raigmore</w:t>
            </w:r>
            <w:proofErr w:type="spellEnd"/>
            <w:r w:rsidRPr="00883935">
              <w:rPr>
                <w:rStyle w:val="Emphasis"/>
                <w:rFonts w:ascii="Arial" w:hAnsi="Arial" w:cs="Arial"/>
                <w:i w:val="0"/>
                <w:sz w:val="22"/>
                <w:szCs w:val="22"/>
              </w:rPr>
              <w:t xml:space="preserve"> Hospital, Mental Health &amp; Learning Disability.</w:t>
            </w:r>
          </w:p>
          <w:p w:rsidR="00883935" w:rsidRPr="00883935" w:rsidRDefault="00883935" w:rsidP="00534C3A">
            <w:pPr>
              <w:rPr>
                <w:rStyle w:val="Emphasis"/>
                <w:rFonts w:ascii="Arial" w:hAnsi="Arial" w:cs="Arial"/>
                <w:i w:val="0"/>
                <w:sz w:val="22"/>
                <w:szCs w:val="22"/>
              </w:rPr>
            </w:pPr>
          </w:p>
          <w:p w:rsidR="00883935" w:rsidRPr="00883935" w:rsidRDefault="00883935" w:rsidP="00534C3A">
            <w:pPr>
              <w:rPr>
                <w:rStyle w:val="Emphasis"/>
                <w:rFonts w:ascii="Arial" w:hAnsi="Arial" w:cs="Arial"/>
                <w:i w:val="0"/>
                <w:sz w:val="22"/>
                <w:szCs w:val="22"/>
              </w:rPr>
            </w:pPr>
            <w:r w:rsidRPr="00883935">
              <w:rPr>
                <w:rStyle w:val="Emphasis"/>
                <w:rFonts w:ascii="Arial" w:hAnsi="Arial" w:cs="Arial"/>
                <w:i w:val="0"/>
                <w:sz w:val="22"/>
                <w:szCs w:val="22"/>
              </w:rPr>
              <w:t>To be aligned to the newly developed Integrated Health and Social Care Teams in South and Mid operational Unit</w:t>
            </w:r>
          </w:p>
          <w:p w:rsidR="00883935" w:rsidRPr="00883935" w:rsidRDefault="00883935" w:rsidP="00534C3A">
            <w:pPr>
              <w:rPr>
                <w:rFonts w:ascii="Arial" w:hAnsi="Arial" w:cs="Arial"/>
                <w:iCs/>
                <w:sz w:val="22"/>
                <w:szCs w:val="22"/>
              </w:rPr>
            </w:pPr>
          </w:p>
          <w:p w:rsidR="00883935" w:rsidRPr="00883935" w:rsidRDefault="00883935" w:rsidP="00534C3A">
            <w:pPr>
              <w:rPr>
                <w:rStyle w:val="Emphasis"/>
                <w:rFonts w:ascii="Arial" w:hAnsi="Arial" w:cs="Arial"/>
                <w:i w:val="0"/>
                <w:sz w:val="22"/>
                <w:szCs w:val="22"/>
              </w:rPr>
            </w:pPr>
            <w:r w:rsidRPr="00883935">
              <w:rPr>
                <w:rStyle w:val="Emphasis"/>
                <w:rFonts w:ascii="Arial" w:hAnsi="Arial" w:cs="Arial"/>
                <w:i w:val="0"/>
                <w:sz w:val="22"/>
                <w:szCs w:val="22"/>
              </w:rPr>
              <w:t xml:space="preserve">To provide a comprehensive range of inpatient, outpatient, community and domiciliary speech, language, </w:t>
            </w:r>
            <w:r w:rsidRPr="00883935">
              <w:rPr>
                <w:rStyle w:val="Emphasis"/>
                <w:rFonts w:ascii="Arial" w:hAnsi="Arial" w:cs="Arial"/>
                <w:i w:val="0"/>
                <w:sz w:val="22"/>
                <w:szCs w:val="22"/>
              </w:rPr>
              <w:lastRenderedPageBreak/>
              <w:t>communication therapy services.  These services provide assessment, diagnoses, and treatment, and advice and training as appropriate.</w:t>
            </w:r>
          </w:p>
          <w:p w:rsidR="00883935" w:rsidRPr="00883935" w:rsidRDefault="00883935" w:rsidP="00534C3A">
            <w:pPr>
              <w:rPr>
                <w:rStyle w:val="Emphasis"/>
                <w:rFonts w:ascii="Arial" w:hAnsi="Arial" w:cs="Arial"/>
                <w:i w:val="0"/>
                <w:sz w:val="22"/>
                <w:szCs w:val="22"/>
              </w:rPr>
            </w:pPr>
          </w:p>
          <w:p w:rsidR="00883935" w:rsidRPr="00883935" w:rsidRDefault="00883935" w:rsidP="00534C3A">
            <w:pPr>
              <w:rPr>
                <w:rFonts w:ascii="Arial" w:hAnsi="Arial" w:cs="Arial"/>
                <w:iCs/>
                <w:sz w:val="22"/>
                <w:szCs w:val="22"/>
              </w:rPr>
            </w:pPr>
            <w:r w:rsidRPr="00883935">
              <w:rPr>
                <w:rStyle w:val="Emphasis"/>
                <w:rFonts w:ascii="Arial" w:hAnsi="Arial" w:cs="Arial"/>
                <w:i w:val="0"/>
                <w:sz w:val="22"/>
                <w:szCs w:val="22"/>
              </w:rPr>
              <w:t xml:space="preserve">To provide consultative leadership and educational service to all stakeholders in statutory and voluntary organisations. </w:t>
            </w:r>
          </w:p>
          <w:p w:rsidR="00883935" w:rsidRPr="00883935" w:rsidRDefault="00883935" w:rsidP="00534C3A">
            <w:pPr>
              <w:rPr>
                <w:rFonts w:ascii="Arial" w:hAnsi="Arial" w:cs="Arial"/>
                <w:iCs/>
                <w:sz w:val="22"/>
                <w:szCs w:val="22"/>
              </w:rPr>
            </w:pPr>
          </w:p>
          <w:p w:rsidR="00883935" w:rsidRPr="00883935" w:rsidRDefault="00883935" w:rsidP="00534C3A">
            <w:pPr>
              <w:rPr>
                <w:rStyle w:val="Emphasis"/>
                <w:rFonts w:ascii="Arial" w:hAnsi="Arial" w:cs="Arial"/>
                <w:i w:val="0"/>
                <w:sz w:val="22"/>
                <w:szCs w:val="22"/>
              </w:rPr>
            </w:pPr>
            <w:r w:rsidRPr="00883935">
              <w:rPr>
                <w:rStyle w:val="Emphasis"/>
                <w:rFonts w:ascii="Arial" w:hAnsi="Arial" w:cs="Arial"/>
                <w:i w:val="0"/>
                <w:sz w:val="22"/>
                <w:szCs w:val="22"/>
              </w:rPr>
              <w:t>To collaborate with other disciplines, agencies, service users and carers, in order to maximise the benefits of Speech and Language Therapy interventions.</w:t>
            </w:r>
          </w:p>
          <w:p w:rsidR="00883935" w:rsidRPr="00883935" w:rsidRDefault="00883935" w:rsidP="00534C3A">
            <w:pPr>
              <w:rPr>
                <w:rStyle w:val="Emphasis"/>
                <w:rFonts w:ascii="Arial" w:hAnsi="Arial" w:cs="Arial"/>
                <w:i w:val="0"/>
                <w:sz w:val="22"/>
                <w:szCs w:val="22"/>
                <w:u w:val="single"/>
              </w:rPr>
            </w:pPr>
          </w:p>
          <w:p w:rsidR="00883935" w:rsidRPr="00883935" w:rsidRDefault="00883935" w:rsidP="00534C3A">
            <w:pPr>
              <w:rPr>
                <w:rFonts w:ascii="Arial" w:hAnsi="Arial" w:cs="Arial"/>
                <w:sz w:val="22"/>
                <w:szCs w:val="22"/>
              </w:rPr>
            </w:pPr>
            <w:r w:rsidRPr="00883935">
              <w:rPr>
                <w:rFonts w:ascii="Arial" w:hAnsi="Arial" w:cs="Arial"/>
                <w:iCs/>
                <w:sz w:val="22"/>
                <w:szCs w:val="22"/>
              </w:rPr>
              <w:t xml:space="preserve">To provide a Highland-wide specialist advisory network to support the wider Speech and Language Therapy service across NHS Highland. </w:t>
            </w:r>
          </w:p>
          <w:p w:rsidR="00883935" w:rsidRPr="00883935" w:rsidRDefault="00883935" w:rsidP="00534C3A">
            <w:pPr>
              <w:rPr>
                <w:rStyle w:val="Emphasis"/>
                <w:rFonts w:ascii="Arial" w:hAnsi="Arial" w:cs="Arial"/>
                <w:i w:val="0"/>
                <w:sz w:val="22"/>
                <w:szCs w:val="22"/>
              </w:rPr>
            </w:pPr>
          </w:p>
          <w:p w:rsidR="00883935" w:rsidRPr="00883935" w:rsidRDefault="00883935" w:rsidP="00534C3A">
            <w:pPr>
              <w:rPr>
                <w:rFonts w:ascii="Arial" w:hAnsi="Arial" w:cs="Arial"/>
                <w:sz w:val="22"/>
                <w:szCs w:val="22"/>
              </w:rPr>
            </w:pPr>
            <w:r w:rsidRPr="00883935">
              <w:rPr>
                <w:rStyle w:val="Emphasis"/>
                <w:rFonts w:ascii="Arial" w:hAnsi="Arial" w:cs="Arial"/>
                <w:i w:val="0"/>
                <w:sz w:val="22"/>
                <w:szCs w:val="22"/>
              </w:rPr>
              <w:t>To provide clinical placements for SLT students in accordance with NHS Highland Practice Placement Agreement.</w:t>
            </w:r>
          </w:p>
          <w:p w:rsidR="00883935" w:rsidRPr="00883935" w:rsidRDefault="00883935" w:rsidP="00534C3A">
            <w:pPr>
              <w:rPr>
                <w:rFonts w:ascii="Arial" w:hAnsi="Arial" w:cs="Arial"/>
                <w:sz w:val="22"/>
                <w:szCs w:val="22"/>
              </w:rPr>
            </w:pPr>
          </w:p>
        </w:tc>
      </w:tr>
      <w:tr w:rsidR="00883935" w:rsidRPr="00EC233A"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lastRenderedPageBreak/>
              <w:t>MAIN TASKS, DUTIES AND RESPONSIBILITIES</w:t>
            </w:r>
          </w:p>
        </w:tc>
      </w:tr>
      <w:tr w:rsidR="00883935" w:rsidRPr="00EC233A" w:rsidTr="00534C3A">
        <w:tblPrEx>
          <w:tblCellMar>
            <w:top w:w="0" w:type="dxa"/>
            <w:bottom w:w="0" w:type="dxa"/>
          </w:tblCellMar>
        </w:tblPrEx>
        <w:tc>
          <w:tcPr>
            <w:tcW w:w="10440" w:type="dxa"/>
            <w:tcBorders>
              <w:top w:val="single" w:sz="4" w:space="0" w:color="auto"/>
              <w:left w:val="single" w:sz="4" w:space="0" w:color="auto"/>
              <w:bottom w:val="nil"/>
              <w:right w:val="single" w:sz="4" w:space="0" w:color="auto"/>
            </w:tcBorders>
          </w:tcPr>
          <w:p w:rsidR="00883935" w:rsidRPr="00883935" w:rsidRDefault="00883935" w:rsidP="00534C3A">
            <w:pPr>
              <w:pStyle w:val="Heading2"/>
              <w:rPr>
                <w:rFonts w:ascii="Arial" w:hAnsi="Arial" w:cs="Arial"/>
                <w:sz w:val="22"/>
                <w:szCs w:val="22"/>
              </w:rPr>
            </w:pPr>
            <w:r w:rsidRPr="00883935">
              <w:rPr>
                <w:rFonts w:ascii="Arial" w:hAnsi="Arial" w:cs="Arial"/>
                <w:sz w:val="22"/>
                <w:szCs w:val="22"/>
              </w:rPr>
              <w:t>Clinical</w:t>
            </w:r>
          </w:p>
          <w:p w:rsidR="00883935" w:rsidRPr="00883935" w:rsidRDefault="00883935" w:rsidP="00534C3A">
            <w:pPr>
              <w:rPr>
                <w:rFonts w:ascii="Arial" w:hAnsi="Arial" w:cs="Arial"/>
                <w:sz w:val="22"/>
                <w:szCs w:val="22"/>
              </w:rPr>
            </w:pPr>
          </w:p>
          <w:p w:rsidR="00883935" w:rsidRPr="00883935" w:rsidRDefault="00883935" w:rsidP="00534C3A">
            <w:pPr>
              <w:rPr>
                <w:rFonts w:ascii="Arial" w:hAnsi="Arial" w:cs="Arial"/>
                <w:sz w:val="22"/>
                <w:szCs w:val="22"/>
              </w:rPr>
            </w:pPr>
            <w:r w:rsidRPr="00883935">
              <w:rPr>
                <w:rFonts w:ascii="Arial" w:hAnsi="Arial" w:cs="Arial"/>
                <w:sz w:val="22"/>
                <w:szCs w:val="22"/>
              </w:rPr>
              <w:t>This is a clinical specialist post.  The post holder works with full clinical autonomy and responsibility for own caseload and collaborates with a wide range of statutory and voluntary organisations and the Highland Speech and Language Therapy network to manage a highly complex caseload.</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be responsible for organising and planning own caseload independently and monitoring those of other team members.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ensure that the standard of clinical treatment provided by all Speech and Language Therapy staff is maintained at a satisfactory level, by setting a high standard of personal work, and monitor, maintain and support the work of the service</w:t>
            </w:r>
            <w:proofErr w:type="gramStart"/>
            <w:r w:rsidRPr="00883935">
              <w:rPr>
                <w:rFonts w:ascii="Arial" w:hAnsi="Arial" w:cs="Arial"/>
                <w:sz w:val="22"/>
                <w:szCs w:val="22"/>
              </w:rPr>
              <w:t>..</w:t>
            </w:r>
            <w:proofErr w:type="gramEnd"/>
            <w:r w:rsidRPr="00883935">
              <w:rPr>
                <w:rFonts w:ascii="Arial" w:hAnsi="Arial" w:cs="Arial"/>
                <w:sz w:val="22"/>
                <w:szCs w:val="22"/>
              </w:rPr>
              <w:t xml:space="preserve"> Address Capability issues in conjunction with HR.</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provide clinical supervision/ instruction, organisational supervision and post-graduate education of Speech and Language Therapy staff and support staff.</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supervise, instruct and teach Speech and Language Therapy BSc and MSc students.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be responsible for the assessment and management of clinical risk within own caseload and that of the Team and to observe the Health and Safety at Work Act at all times by bringing defects of equipment, fixtures and fittings to the notice of the appropriate authorities and reporting any accidents to staff or patients appropriately and as soon as possible.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be able to communicate effectively with patients to gain valid consent to treatment and to agree expected treatment outcomes. Assess patient’s understanding of treatment proposals and have the capacity to work within a legal framework with patients who lack capacity to consent to treatment.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be able to motivate patients to comply with treatment programmes in patients who may be reluctant, frightened, embarrassed or in pain.</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To </w:t>
            </w:r>
            <w:proofErr w:type="spellStart"/>
            <w:r w:rsidRPr="00883935">
              <w:rPr>
                <w:rFonts w:ascii="Arial" w:hAnsi="Arial" w:cs="Arial"/>
                <w:sz w:val="22"/>
                <w:szCs w:val="22"/>
              </w:rPr>
              <w:t>liase</w:t>
            </w:r>
            <w:proofErr w:type="spellEnd"/>
            <w:r w:rsidRPr="00883935">
              <w:rPr>
                <w:rFonts w:ascii="Arial" w:hAnsi="Arial" w:cs="Arial"/>
                <w:sz w:val="22"/>
                <w:szCs w:val="22"/>
              </w:rPr>
              <w:t xml:space="preserve"> with professional colleagues in primary and secondary care settings to ensure optimum delivery of care.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Conduct regular workload measurement and caseload profiling of specific client group, agreeing health improvement priorities and the specific contribution of the service in collaboration with GP practices, Consultants, colleagues, and Lead AHP.</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Maintain own and Team’s accurate patient documentation, records and statistical information to reflect care provided and meet professional standards and legal requirements.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To comply with the College of Speech and Language Therapy Standards and professional rules  of conduct </w:t>
            </w:r>
          </w:p>
          <w:p w:rsidR="00883935" w:rsidRPr="00883935" w:rsidRDefault="00883935" w:rsidP="00534C3A">
            <w:pPr>
              <w:pStyle w:val="BodyText2"/>
              <w:rPr>
                <w:rFonts w:ascii="Arial" w:hAnsi="Arial" w:cs="Arial"/>
                <w:b/>
                <w:sz w:val="22"/>
                <w:szCs w:val="22"/>
              </w:rPr>
            </w:pPr>
            <w:r w:rsidRPr="00883935">
              <w:rPr>
                <w:rFonts w:ascii="Arial" w:hAnsi="Arial" w:cs="Arial"/>
                <w:sz w:val="22"/>
                <w:szCs w:val="22"/>
              </w:rPr>
              <w:t>Professional:</w:t>
            </w:r>
          </w:p>
          <w:p w:rsidR="00883935" w:rsidRPr="00883935" w:rsidRDefault="00883935" w:rsidP="00534C3A">
            <w:pPr>
              <w:ind w:firstLine="720"/>
              <w:jc w:val="both"/>
              <w:rPr>
                <w:rFonts w:ascii="Arial" w:hAnsi="Arial" w:cs="Arial"/>
                <w:sz w:val="22"/>
                <w:szCs w:val="22"/>
              </w:rPr>
            </w:pP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Contribute to the development, implementation and monitoring of local delivery plans and clinical framework using whole system knowledge. Lead on implementation of professional strategy and development of the Speech and Language Therapy service in line with local strategies.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 Provide advice to AHP leads and managers on professional issues. Responsibility for the development and maintenance of effective local professional networks to support the implementation of clinical strategy and the development and modernisation of clinical practice.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proofErr w:type="gramStart"/>
            <w:r w:rsidRPr="00883935">
              <w:rPr>
                <w:rFonts w:ascii="Arial" w:hAnsi="Arial" w:cs="Arial"/>
                <w:sz w:val="22"/>
                <w:szCs w:val="22"/>
              </w:rPr>
              <w:t>Advise</w:t>
            </w:r>
            <w:proofErr w:type="gramEnd"/>
            <w:r w:rsidRPr="00883935">
              <w:rPr>
                <w:rFonts w:ascii="Arial" w:hAnsi="Arial" w:cs="Arial"/>
                <w:sz w:val="22"/>
                <w:szCs w:val="22"/>
              </w:rPr>
              <w:t xml:space="preserve"> AHP lead to ensure a whole systems approach towards optimum levels of Speech and Language Therapy service efficiency, including supporting the delivery of the service at local level.</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lastRenderedPageBreak/>
              <w:t>Lead on development and maintenance of formal professional networks within area of responsibility to facilitate the development and sharing of best practice.  Advice and influence the AHP lead in the development and implementation of leadership capacity within local / specialist structures.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Responsibility and accountability for implementation of clinical governance and service quality within the area of responsibility. Advise and influence AHP lead, managers and the Strategic Professional Advisory Officer on the development of professional standards. Support local and profession specific research and educational programmes.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Provide local leadership for professional development of staff through partnership working.     Provide leadership to support workforce measurement, planning and development including development of effective links with Higher Educational Institutes. Influence the effective delivery of Staff Governance Standards through collaboration and influence </w:t>
            </w:r>
            <w:proofErr w:type="gramStart"/>
            <w:r w:rsidRPr="00883935">
              <w:rPr>
                <w:rFonts w:ascii="Arial" w:hAnsi="Arial" w:cs="Arial"/>
                <w:sz w:val="22"/>
                <w:szCs w:val="22"/>
              </w:rPr>
              <w:t>of  AHP</w:t>
            </w:r>
            <w:proofErr w:type="gramEnd"/>
            <w:r w:rsidRPr="00883935">
              <w:rPr>
                <w:rFonts w:ascii="Arial" w:hAnsi="Arial" w:cs="Arial"/>
                <w:sz w:val="22"/>
                <w:szCs w:val="22"/>
              </w:rPr>
              <w:t xml:space="preserve"> lead, and managers.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Lead, direct and </w:t>
            </w:r>
            <w:proofErr w:type="gramStart"/>
            <w:r w:rsidRPr="00883935">
              <w:rPr>
                <w:rFonts w:ascii="Arial" w:hAnsi="Arial" w:cs="Arial"/>
                <w:sz w:val="22"/>
                <w:szCs w:val="22"/>
              </w:rPr>
              <w:t>advise</w:t>
            </w:r>
            <w:proofErr w:type="gramEnd"/>
            <w:r w:rsidRPr="00883935">
              <w:rPr>
                <w:rFonts w:ascii="Arial" w:hAnsi="Arial" w:cs="Arial"/>
                <w:sz w:val="22"/>
                <w:szCs w:val="22"/>
              </w:rPr>
              <w:t xml:space="preserve"> on benefits realisation from pay modernisation and clinical service implications which include development of new roles and new ways of working within immediate area of responsibility.</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Provide local advice and influence AHP lead and managers on Speech and Language Therapy service specific to the Health Improvement agenda.</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maintain own clinical professional development (CPD) by keeping abreast of new trends and developments and incorporate them, as appropriate into work. Maintain a CPD portfolio.</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Maintain and develop current knowledge of evidence-based practice, </w:t>
            </w:r>
            <w:proofErr w:type="gramStart"/>
            <w:r w:rsidRPr="00883935">
              <w:rPr>
                <w:rFonts w:ascii="Arial" w:hAnsi="Arial" w:cs="Arial"/>
                <w:sz w:val="22"/>
                <w:szCs w:val="22"/>
              </w:rPr>
              <w:t>maintaining  knowledge</w:t>
            </w:r>
            <w:proofErr w:type="gramEnd"/>
            <w:r w:rsidRPr="00883935">
              <w:rPr>
                <w:rFonts w:ascii="Arial" w:hAnsi="Arial" w:cs="Arial"/>
                <w:sz w:val="22"/>
                <w:szCs w:val="22"/>
              </w:rPr>
              <w:t xml:space="preserve"> of practice through formal and informal learning opportunities.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Attend, where possible, postgraduate courses, clinical interest group meetings etc.</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Undertake measurement and evaluation of own work/ current practices and that of the Team through the use of evidence based practice projects, audit and outcome measures. Make and implement recommendations for change.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Identify and implement opportunities for service development.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Compilation of reports for legal/ clinical purposes on clinical findings, diagnosis, management and prognosis in line with Royal college of Speech and Language Therapy</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keep up to date with recent developments in clinical practice by attending and presenting at departmental/ internal training sessions, by attending external post-graduate training courses and by engaging in reflective practice.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Provide lectures, demonstrations, practical teaching of skills.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work within NHS Highland clinical guidelines and RCSLT guidelines and to have a good working knowledge of national and local standards and maintain own quality of practice.</w:t>
            </w:r>
          </w:p>
          <w:p w:rsidR="00883935" w:rsidRPr="00883935" w:rsidRDefault="00883935" w:rsidP="00534C3A">
            <w:pPr>
              <w:pStyle w:val="BodyText2"/>
              <w:ind w:left="360"/>
              <w:rPr>
                <w:rFonts w:ascii="Arial" w:hAnsi="Arial" w:cs="Arial"/>
                <w:sz w:val="22"/>
                <w:szCs w:val="22"/>
              </w:rPr>
            </w:pP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Managerial/Team Leader</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Maintain up to date and in-depth understanding of local and national health and social policy relevant to discipline / service and influence consequent service developments through participation in steering and working groups and lead the implementation of agreed change within the clinical area of responsibility.</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lead and co-ordinate a Team of Speech and Language Therapy staff maintaining motivation, commitment and professional expertise at all times.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In conjunction with AHP Lead, managers and team members, set and monitor objectives, targets and patient outcome measures for team activities and individual practitioners ensuring all team members are knowledgeable about expectations of performance.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Monitor and investigate conduct/capability issues taking remedial action when required in conjunction with HR and advice from AHP Lead and managers.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In conjunction with colleagues, Team members, Lead AHP, and managers plan local implementation and audit of Speech and Language Therapy, AHP and locality healthcare governance requirements.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Lead continuous Audit Cycle of Departmental and Individual performance and Quality of Service Delivery. Analyse and report on results.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Lead and negotiate improvements to the Speech and Language Therapy and ensure equity of access utilising developed persuasive skills.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Develop strong working relationships with District Teams, </w:t>
            </w:r>
            <w:proofErr w:type="spellStart"/>
            <w:r w:rsidRPr="00883935">
              <w:rPr>
                <w:rFonts w:ascii="Arial" w:hAnsi="Arial" w:cs="Arial"/>
                <w:sz w:val="22"/>
                <w:szCs w:val="22"/>
              </w:rPr>
              <w:t>Gps</w:t>
            </w:r>
            <w:proofErr w:type="spellEnd"/>
            <w:r w:rsidRPr="00883935">
              <w:rPr>
                <w:rFonts w:ascii="Arial" w:hAnsi="Arial" w:cs="Arial"/>
                <w:sz w:val="22"/>
                <w:szCs w:val="22"/>
              </w:rPr>
              <w:t>, consultants and other colleagues both individually and as a Team.</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Investigate and respond to complaints from patients, carers and referral sources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Establish regular meetings with team members promoting effective communications.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lastRenderedPageBreak/>
              <w:t xml:space="preserve">Develop a team workforce plan reviewing  vacancies in relation to skill mix and clinical nee and recruit staff members as required, in collaboration with the Areal Manager and with advice from Personnel Advisor / Employment Services / Management Accountant/AHP Lead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Manage services within delegated </w:t>
            </w:r>
            <w:proofErr w:type="gramStart"/>
            <w:r w:rsidRPr="00883935">
              <w:rPr>
                <w:rFonts w:ascii="Arial" w:hAnsi="Arial" w:cs="Arial"/>
                <w:sz w:val="22"/>
                <w:szCs w:val="22"/>
              </w:rPr>
              <w:t>budget,</w:t>
            </w:r>
            <w:proofErr w:type="gramEnd"/>
            <w:r w:rsidRPr="00883935">
              <w:rPr>
                <w:rFonts w:ascii="Arial" w:hAnsi="Arial" w:cs="Arial"/>
                <w:sz w:val="22"/>
                <w:szCs w:val="22"/>
              </w:rPr>
              <w:t xml:space="preserve"> act as authorised signatory for expenditure re. stocks, supplies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Manage the staffing budget for the Speech and Language Therapy Service with advice from the Accountant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Undertake clinical audit to support the Speech and Language Therapy Service and NHS Highland AHP Strategy. Analyse results and plan/ implement future improvements.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Assist in development of, and implement, managerial policies to promote a fair, consistent and safe working environment.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Ensure patient priorities and service needs are met. Regularly readjust plans as situations change/ arise.</w:t>
            </w:r>
          </w:p>
          <w:p w:rsidR="00883935" w:rsidRPr="00883935" w:rsidRDefault="00883935" w:rsidP="00534C3A">
            <w:pPr>
              <w:pStyle w:val="BodyText2"/>
              <w:rPr>
                <w:rFonts w:ascii="Arial" w:hAnsi="Arial" w:cs="Arial"/>
                <w:sz w:val="22"/>
                <w:szCs w:val="22"/>
              </w:rPr>
            </w:pPr>
          </w:p>
          <w:p w:rsidR="00883935" w:rsidRPr="00883935" w:rsidRDefault="00883935" w:rsidP="00534C3A">
            <w:pPr>
              <w:pStyle w:val="BodyText2"/>
              <w:rPr>
                <w:rFonts w:ascii="Arial" w:hAnsi="Arial" w:cs="Arial"/>
                <w:sz w:val="22"/>
                <w:szCs w:val="22"/>
              </w:rPr>
            </w:pPr>
            <w:r w:rsidRPr="00883935">
              <w:rPr>
                <w:rFonts w:ascii="Arial" w:hAnsi="Arial" w:cs="Arial"/>
                <w:b/>
                <w:sz w:val="22"/>
                <w:szCs w:val="22"/>
              </w:rPr>
              <w:t>Educational</w:t>
            </w:r>
          </w:p>
          <w:p w:rsidR="00883935" w:rsidRPr="00883935" w:rsidRDefault="00883935" w:rsidP="00534C3A">
            <w:pPr>
              <w:pStyle w:val="BodyText2"/>
              <w:rPr>
                <w:rFonts w:ascii="Arial" w:hAnsi="Arial" w:cs="Arial"/>
                <w:sz w:val="22"/>
                <w:szCs w:val="22"/>
              </w:rPr>
            </w:pP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Identify staff training and development needs ensuring all team members have agreed up to date Personal Development Plan and Review and access to appropriate learning opportunities and clinical supervision.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Support Clinical governance, including maintaining up to date skills and knowledge of recent advances in Speech and Language Therapy evidence based care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To fully participate in the </w:t>
            </w:r>
            <w:proofErr w:type="spellStart"/>
            <w:r w:rsidRPr="00883935">
              <w:rPr>
                <w:rFonts w:ascii="Arial" w:hAnsi="Arial" w:cs="Arial"/>
                <w:sz w:val="22"/>
                <w:szCs w:val="22"/>
              </w:rPr>
              <w:t>eKSF</w:t>
            </w:r>
            <w:proofErr w:type="spellEnd"/>
            <w:r w:rsidRPr="00883935">
              <w:rPr>
                <w:rFonts w:ascii="Arial" w:hAnsi="Arial" w:cs="Arial"/>
                <w:sz w:val="22"/>
                <w:szCs w:val="22"/>
              </w:rPr>
              <w:t xml:space="preserve"> and be responsible for complying with agreed personal development programmes to meet set knowledge and competencies and promote service developments.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Ensure appropriate </w:t>
            </w:r>
            <w:proofErr w:type="spellStart"/>
            <w:r w:rsidRPr="00883935">
              <w:rPr>
                <w:rFonts w:ascii="Arial" w:hAnsi="Arial" w:cs="Arial"/>
                <w:sz w:val="22"/>
                <w:szCs w:val="22"/>
              </w:rPr>
              <w:t>inservice</w:t>
            </w:r>
            <w:proofErr w:type="spellEnd"/>
            <w:r w:rsidRPr="00883935">
              <w:rPr>
                <w:rFonts w:ascii="Arial" w:hAnsi="Arial" w:cs="Arial"/>
                <w:sz w:val="22"/>
                <w:szCs w:val="22"/>
              </w:rPr>
              <w:t xml:space="preserve"> and clinical supervision arrangements as required by the team are in place and adhered to.</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Educate nursing, medical, other multidisciplinary team members, educational staff and others to promote knowledge of Speech and Language Therapy management to enhance patient care.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Supervise the clinical training of undergraduate and postgraduate Speech and Language Therapy students  and support workers</w:t>
            </w:r>
          </w:p>
          <w:p w:rsidR="00883935" w:rsidRPr="00883935" w:rsidRDefault="00883935" w:rsidP="00534C3A">
            <w:pPr>
              <w:rPr>
                <w:rFonts w:ascii="Arial" w:hAnsi="Arial" w:cs="Arial"/>
                <w:sz w:val="22"/>
                <w:szCs w:val="22"/>
              </w:rPr>
            </w:pPr>
          </w:p>
        </w:tc>
      </w:tr>
      <w:tr w:rsidR="00883935" w:rsidRPr="00EC233A"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lastRenderedPageBreak/>
              <w:t>7a. EQUIPMENT AND MACHINERY</w:t>
            </w:r>
          </w:p>
        </w:tc>
      </w:tr>
      <w:tr w:rsidR="00883935" w:rsidRPr="00EC233A" w:rsidTr="00534C3A">
        <w:tblPrEx>
          <w:tblCellMar>
            <w:top w:w="0" w:type="dxa"/>
            <w:bottom w:w="0" w:type="dxa"/>
          </w:tblCellMar>
        </w:tblPrEx>
        <w:tc>
          <w:tcPr>
            <w:tcW w:w="10440" w:type="dxa"/>
            <w:tcBorders>
              <w:top w:val="nil"/>
              <w:left w:val="single" w:sz="4" w:space="0" w:color="auto"/>
              <w:bottom w:val="nil"/>
              <w:right w:val="single" w:sz="4" w:space="0" w:color="auto"/>
            </w:tcBorders>
          </w:tcPr>
          <w:p w:rsidR="00883935" w:rsidRPr="00883935" w:rsidRDefault="00883935" w:rsidP="00534C3A">
            <w:pPr>
              <w:pStyle w:val="BodyText2"/>
              <w:rPr>
                <w:rFonts w:ascii="Arial" w:hAnsi="Arial" w:cs="Arial"/>
                <w:sz w:val="22"/>
                <w:szCs w:val="22"/>
              </w:rPr>
            </w:pPr>
            <w:r w:rsidRPr="00883935">
              <w:rPr>
                <w:rFonts w:ascii="Arial" w:hAnsi="Arial" w:cs="Arial"/>
                <w:sz w:val="22"/>
                <w:szCs w:val="22"/>
              </w:rPr>
              <w:t xml:space="preserve">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PC, e-mail, NHSH Intranet, www internet, basic word processing</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CD-ROMs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Spreadsheet, Database, Microsoft Office, presentation software.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Audio tapes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Video tapes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Digital camera, scanner</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Photocopier, laminator</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Specialist communication software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Adaptations to PC (Big Keys, touch screen etc)</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A range of communication aids and assistive technology</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Wide range of clinical assessment/intervention materials, including literature resources.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Full range of voice restoration products and respiratory and </w:t>
            </w:r>
            <w:proofErr w:type="spellStart"/>
            <w:r w:rsidRPr="00883935">
              <w:rPr>
                <w:rFonts w:ascii="Arial" w:hAnsi="Arial" w:cs="Arial"/>
                <w:sz w:val="22"/>
                <w:szCs w:val="22"/>
              </w:rPr>
              <w:t>tracheostoma</w:t>
            </w:r>
            <w:proofErr w:type="spellEnd"/>
            <w:r w:rsidRPr="00883935">
              <w:rPr>
                <w:rFonts w:ascii="Arial" w:hAnsi="Arial" w:cs="Arial"/>
                <w:sz w:val="22"/>
                <w:szCs w:val="22"/>
              </w:rPr>
              <w:t xml:space="preserve"> care accessories.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proofErr w:type="spellStart"/>
            <w:r w:rsidRPr="00883935">
              <w:rPr>
                <w:rFonts w:ascii="Arial" w:hAnsi="Arial" w:cs="Arial"/>
                <w:sz w:val="22"/>
                <w:szCs w:val="22"/>
              </w:rPr>
              <w:t>Videofluoroscopy</w:t>
            </w:r>
            <w:proofErr w:type="spellEnd"/>
            <w:r w:rsidRPr="00883935">
              <w:rPr>
                <w:rFonts w:ascii="Arial" w:hAnsi="Arial" w:cs="Arial"/>
                <w:sz w:val="22"/>
                <w:szCs w:val="22"/>
              </w:rPr>
              <w:t xml:space="preserve"> X-Ray equipment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proofErr w:type="spellStart"/>
            <w:r w:rsidRPr="00883935">
              <w:rPr>
                <w:rFonts w:ascii="Arial" w:hAnsi="Arial" w:cs="Arial"/>
                <w:sz w:val="22"/>
                <w:szCs w:val="22"/>
              </w:rPr>
              <w:t>Videoendoscopy</w:t>
            </w:r>
            <w:proofErr w:type="spellEnd"/>
            <w:r w:rsidRPr="00883935">
              <w:rPr>
                <w:rFonts w:ascii="Arial" w:hAnsi="Arial" w:cs="Arial"/>
                <w:sz w:val="22"/>
                <w:szCs w:val="22"/>
              </w:rPr>
              <w:t xml:space="preserve"> equipment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Laptop, desktop, </w:t>
            </w:r>
            <w:proofErr w:type="spellStart"/>
            <w:r w:rsidRPr="00883935">
              <w:rPr>
                <w:rFonts w:ascii="Arial" w:hAnsi="Arial" w:cs="Arial"/>
                <w:sz w:val="22"/>
                <w:szCs w:val="22"/>
              </w:rPr>
              <w:t>dictaphone</w:t>
            </w:r>
            <w:proofErr w:type="spellEnd"/>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Licensed Driver</w:t>
            </w:r>
          </w:p>
        </w:tc>
      </w:tr>
      <w:tr w:rsidR="00883935" w:rsidRPr="00EC233A"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spacing w:before="120" w:after="120"/>
              <w:ind w:right="72"/>
              <w:jc w:val="both"/>
              <w:rPr>
                <w:rFonts w:ascii="Arial" w:hAnsi="Arial" w:cs="Arial"/>
                <w:b/>
                <w:sz w:val="22"/>
                <w:szCs w:val="22"/>
              </w:rPr>
            </w:pPr>
            <w:r w:rsidRPr="00883935">
              <w:rPr>
                <w:rFonts w:ascii="Arial" w:hAnsi="Arial" w:cs="Arial"/>
                <w:b/>
                <w:sz w:val="22"/>
                <w:szCs w:val="22"/>
              </w:rPr>
              <w:t>7b.  SYSTEMS</w:t>
            </w:r>
          </w:p>
        </w:tc>
      </w:tr>
      <w:tr w:rsidR="00883935" w:rsidRPr="00EC233A" w:rsidTr="00534C3A">
        <w:tblPrEx>
          <w:tblCellMar>
            <w:top w:w="0" w:type="dxa"/>
            <w:bottom w:w="0" w:type="dxa"/>
          </w:tblCellMar>
        </w:tblPrEx>
        <w:tc>
          <w:tcPr>
            <w:tcW w:w="10440" w:type="dxa"/>
            <w:tcBorders>
              <w:top w:val="nil"/>
              <w:left w:val="single" w:sz="4" w:space="0" w:color="auto"/>
              <w:bottom w:val="single" w:sz="4" w:space="0" w:color="auto"/>
              <w:right w:val="single" w:sz="4" w:space="0" w:color="auto"/>
            </w:tcBorders>
          </w:tcPr>
          <w:p w:rsidR="00883935" w:rsidRPr="00883935" w:rsidRDefault="00883935" w:rsidP="00534C3A">
            <w:pPr>
              <w:pStyle w:val="BodyText2"/>
              <w:rPr>
                <w:rFonts w:ascii="Arial" w:hAnsi="Arial" w:cs="Arial"/>
                <w:sz w:val="22"/>
                <w:szCs w:val="22"/>
              </w:rPr>
            </w:pP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lastRenderedPageBreak/>
              <w:t xml:space="preserve">Complete own and authorise for payment, team members end of month mileage/ expense returns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Complete own and ensure team members, Administrative Data System input (AWT) is up to date and accurate. Analyse available high level reports and instigate more detailed analysis as required.</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Complete monthly staff time sheets and return to pay unit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Complete all documentation including business cases related to staff changes and recruitment and forward to Area Manager for vacancy approval.</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Maintain records re. staff attendance at mandatory training – Child Protection Guidelines, Violence and Aggression, Moving and Handling, Basic Life Support</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Analyse, develop, monitor and revise office systems.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Ensure comprehensive collation of data to support clinical auditing.</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Extensive working knowledge of appropriate general and specialist computer packages e.g. Word, </w:t>
            </w:r>
            <w:proofErr w:type="spellStart"/>
            <w:r w:rsidRPr="00883935">
              <w:rPr>
                <w:rFonts w:ascii="Arial" w:hAnsi="Arial" w:cs="Arial"/>
                <w:sz w:val="22"/>
                <w:szCs w:val="22"/>
              </w:rPr>
              <w:t>Powerpoint</w:t>
            </w:r>
            <w:proofErr w:type="spellEnd"/>
            <w:r w:rsidRPr="00883935">
              <w:rPr>
                <w:rFonts w:ascii="Arial" w:hAnsi="Arial" w:cs="Arial"/>
                <w:sz w:val="22"/>
                <w:szCs w:val="22"/>
              </w:rPr>
              <w:t xml:space="preserve">, e-mail, intra and internet, Excel, </w:t>
            </w:r>
            <w:proofErr w:type="spellStart"/>
            <w:r w:rsidRPr="00883935">
              <w:rPr>
                <w:rFonts w:ascii="Arial" w:hAnsi="Arial" w:cs="Arial"/>
                <w:sz w:val="22"/>
                <w:szCs w:val="22"/>
              </w:rPr>
              <w:t>GPass</w:t>
            </w:r>
            <w:proofErr w:type="spellEnd"/>
            <w:r w:rsidRPr="00883935">
              <w:rPr>
                <w:rFonts w:ascii="Arial" w:hAnsi="Arial" w:cs="Arial"/>
                <w:sz w:val="22"/>
                <w:szCs w:val="22"/>
              </w:rPr>
              <w:t xml:space="preserve">, Vision.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store and retrieve electronic (non confidential) records and information</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To set detailed working electronic templates for each member of staff and their work location.</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 xml:space="preserve">Ensure Patient focussed booking systems/ appointment systems are working effectively. </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Maintaining complex and detailed confidential patient records to comply with the professional and organisational standards</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Compilation of confidential legal correspondence</w:t>
            </w:r>
          </w:p>
          <w:p w:rsidR="00883935" w:rsidRPr="00883935" w:rsidRDefault="00883935" w:rsidP="00883935">
            <w:pPr>
              <w:pStyle w:val="BodyText2"/>
              <w:numPr>
                <w:ilvl w:val="0"/>
                <w:numId w:val="23"/>
              </w:numPr>
              <w:spacing w:after="0" w:line="240" w:lineRule="auto"/>
              <w:jc w:val="both"/>
              <w:rPr>
                <w:rFonts w:ascii="Arial" w:hAnsi="Arial" w:cs="Arial"/>
                <w:sz w:val="22"/>
                <w:szCs w:val="22"/>
              </w:rPr>
            </w:pPr>
            <w:r w:rsidRPr="00883935">
              <w:rPr>
                <w:rFonts w:ascii="Arial" w:hAnsi="Arial" w:cs="Arial"/>
                <w:sz w:val="22"/>
                <w:szCs w:val="22"/>
              </w:rPr>
              <w:t>The post holder is expected to ensure maintenance systems for equipment are in place and to report any faults to Medical Physics/estates/Area Manager. To comply with NHS Highland Health and Safety policy</w:t>
            </w:r>
          </w:p>
          <w:p w:rsidR="00883935" w:rsidRPr="00883935" w:rsidRDefault="00883935" w:rsidP="00534C3A">
            <w:pPr>
              <w:pStyle w:val="BodyText2"/>
              <w:rPr>
                <w:rFonts w:ascii="Arial" w:hAnsi="Arial" w:cs="Arial"/>
                <w:sz w:val="22"/>
                <w:szCs w:val="22"/>
              </w:rPr>
            </w:pPr>
          </w:p>
        </w:tc>
      </w:tr>
    </w:tbl>
    <w:p w:rsidR="00883935" w:rsidRPr="00EC233A" w:rsidRDefault="00883935" w:rsidP="0088393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t>8. ASSIGNMENT AND REVIEW OF WORK</w:t>
            </w:r>
          </w:p>
        </w:tc>
      </w:tr>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BodyText2"/>
              <w:rPr>
                <w:rFonts w:ascii="Arial" w:hAnsi="Arial" w:cs="Arial"/>
                <w:sz w:val="22"/>
                <w:szCs w:val="22"/>
              </w:rPr>
            </w:pPr>
          </w:p>
          <w:p w:rsidR="00883935" w:rsidRPr="00883935" w:rsidRDefault="00883935" w:rsidP="00883935">
            <w:pPr>
              <w:pStyle w:val="Heading3"/>
              <w:keepLines w:val="0"/>
              <w:numPr>
                <w:ilvl w:val="0"/>
                <w:numId w:val="27"/>
              </w:numPr>
              <w:spacing w:before="0"/>
              <w:rPr>
                <w:rFonts w:ascii="Arial" w:hAnsi="Arial" w:cs="Arial"/>
                <w:b w:val="0"/>
                <w:color w:val="auto"/>
                <w:sz w:val="22"/>
                <w:szCs w:val="22"/>
              </w:rPr>
            </w:pPr>
            <w:r w:rsidRPr="00883935">
              <w:rPr>
                <w:rFonts w:ascii="Arial" w:hAnsi="Arial" w:cs="Arial"/>
                <w:b w:val="0"/>
                <w:color w:val="auto"/>
                <w:sz w:val="22"/>
                <w:szCs w:val="22"/>
              </w:rPr>
              <w:t xml:space="preserve">There is no direct support or supervision for this post either clinical or professional. The post holder is expected to work independently for leadership and clinical role. </w:t>
            </w:r>
          </w:p>
          <w:p w:rsidR="00883935" w:rsidRPr="00883935" w:rsidRDefault="00883935" w:rsidP="00883935">
            <w:pPr>
              <w:pStyle w:val="Heading3"/>
              <w:keepLines w:val="0"/>
              <w:numPr>
                <w:ilvl w:val="0"/>
                <w:numId w:val="27"/>
              </w:numPr>
              <w:spacing w:before="0"/>
              <w:rPr>
                <w:rFonts w:ascii="Arial" w:hAnsi="Arial" w:cs="Arial"/>
                <w:b w:val="0"/>
                <w:color w:val="auto"/>
                <w:sz w:val="22"/>
                <w:szCs w:val="22"/>
              </w:rPr>
            </w:pPr>
            <w:r w:rsidRPr="00883935">
              <w:rPr>
                <w:rFonts w:ascii="Arial" w:hAnsi="Arial" w:cs="Arial"/>
                <w:b w:val="0"/>
                <w:color w:val="auto"/>
                <w:sz w:val="22"/>
                <w:szCs w:val="22"/>
              </w:rPr>
              <w:t xml:space="preserve">Responsible for, proposing and implementing changes in Speech and Language </w:t>
            </w:r>
            <w:proofErr w:type="spellStart"/>
            <w:r w:rsidRPr="00883935">
              <w:rPr>
                <w:rFonts w:ascii="Arial" w:hAnsi="Arial" w:cs="Arial"/>
                <w:b w:val="0"/>
                <w:color w:val="auto"/>
                <w:sz w:val="22"/>
                <w:szCs w:val="22"/>
              </w:rPr>
              <w:t>Therapyspeech</w:t>
            </w:r>
            <w:proofErr w:type="spellEnd"/>
            <w:r w:rsidRPr="00883935">
              <w:rPr>
                <w:rFonts w:ascii="Arial" w:hAnsi="Arial" w:cs="Arial"/>
                <w:b w:val="0"/>
                <w:color w:val="auto"/>
                <w:sz w:val="22"/>
                <w:szCs w:val="22"/>
              </w:rPr>
              <w:t xml:space="preserve"> and language therapy service within both localities and proposing service developments to be put forward to the Operational Unit Management Team.</w:t>
            </w:r>
          </w:p>
          <w:p w:rsidR="00883935" w:rsidRPr="00883935" w:rsidRDefault="00883935" w:rsidP="00883935">
            <w:pPr>
              <w:pStyle w:val="Heading3"/>
              <w:keepLines w:val="0"/>
              <w:numPr>
                <w:ilvl w:val="0"/>
                <w:numId w:val="27"/>
              </w:numPr>
              <w:spacing w:before="0"/>
              <w:rPr>
                <w:rFonts w:ascii="Arial" w:hAnsi="Arial" w:cs="Arial"/>
                <w:b w:val="0"/>
                <w:color w:val="auto"/>
                <w:sz w:val="22"/>
                <w:szCs w:val="22"/>
              </w:rPr>
            </w:pPr>
            <w:r w:rsidRPr="00883935">
              <w:rPr>
                <w:rFonts w:ascii="Arial" w:hAnsi="Arial" w:cs="Arial"/>
                <w:b w:val="0"/>
                <w:color w:val="auto"/>
                <w:sz w:val="22"/>
                <w:szCs w:val="22"/>
              </w:rPr>
              <w:t>To work in line with division and departmental priorities, codes of practice, policies and procedures.</w:t>
            </w:r>
          </w:p>
          <w:p w:rsidR="00883935" w:rsidRPr="00883935" w:rsidRDefault="00883935" w:rsidP="00883935">
            <w:pPr>
              <w:pStyle w:val="BodyText"/>
              <w:numPr>
                <w:ilvl w:val="0"/>
                <w:numId w:val="27"/>
              </w:numPr>
              <w:jc w:val="left"/>
              <w:rPr>
                <w:rFonts w:ascii="Arial" w:hAnsi="Arial" w:cs="Arial"/>
                <w:sz w:val="22"/>
                <w:szCs w:val="22"/>
              </w:rPr>
            </w:pPr>
            <w:r w:rsidRPr="00883935">
              <w:rPr>
                <w:rFonts w:ascii="Arial" w:hAnsi="Arial" w:cs="Arial"/>
                <w:sz w:val="22"/>
                <w:szCs w:val="22"/>
              </w:rPr>
              <w:t>Developing clinical service and making sure the staff comply with local and NHS highland governance strategy. Hold regular meetings to impart information on Unit and NHS Highland issues.</w:t>
            </w:r>
          </w:p>
          <w:p w:rsidR="00883935" w:rsidRPr="00883935" w:rsidRDefault="00883935" w:rsidP="00883935">
            <w:pPr>
              <w:numPr>
                <w:ilvl w:val="0"/>
                <w:numId w:val="27"/>
              </w:numPr>
              <w:rPr>
                <w:rFonts w:ascii="Arial" w:hAnsi="Arial" w:cs="Arial"/>
                <w:sz w:val="22"/>
                <w:szCs w:val="22"/>
              </w:rPr>
            </w:pPr>
            <w:r w:rsidRPr="00883935">
              <w:rPr>
                <w:rFonts w:ascii="Arial" w:hAnsi="Arial" w:cs="Arial"/>
                <w:sz w:val="22"/>
                <w:szCs w:val="22"/>
              </w:rPr>
              <w:t>The post holder has flexibility to alter local service provision / staffing with changing circumstances either temporarily or permanent. This must be within the restraints of the budget and in line with Operational Unit strategy.</w:t>
            </w:r>
          </w:p>
          <w:p w:rsidR="00883935" w:rsidRPr="00883935" w:rsidRDefault="00883935" w:rsidP="00883935">
            <w:pPr>
              <w:pStyle w:val="BodyText2"/>
              <w:numPr>
                <w:ilvl w:val="0"/>
                <w:numId w:val="27"/>
              </w:numPr>
              <w:spacing w:after="0" w:line="240" w:lineRule="auto"/>
              <w:jc w:val="both"/>
              <w:rPr>
                <w:rFonts w:ascii="Arial" w:hAnsi="Arial" w:cs="Arial"/>
                <w:sz w:val="22"/>
                <w:szCs w:val="22"/>
              </w:rPr>
            </w:pPr>
            <w:r w:rsidRPr="00883935">
              <w:rPr>
                <w:rFonts w:ascii="Arial" w:hAnsi="Arial" w:cs="Arial"/>
                <w:sz w:val="22"/>
                <w:szCs w:val="22"/>
              </w:rPr>
              <w:t>Clinical caseload will be generated by the specific service needs of each clinical area.  Referrals received from GP’s, Consultants, and other health professionals.</w:t>
            </w:r>
          </w:p>
          <w:p w:rsidR="00883935" w:rsidRPr="00883935" w:rsidRDefault="00883935" w:rsidP="00883935">
            <w:pPr>
              <w:pStyle w:val="BodyText2"/>
              <w:numPr>
                <w:ilvl w:val="0"/>
                <w:numId w:val="27"/>
              </w:numPr>
              <w:spacing w:after="0" w:line="240" w:lineRule="auto"/>
              <w:jc w:val="both"/>
              <w:rPr>
                <w:rFonts w:ascii="Arial" w:hAnsi="Arial" w:cs="Arial"/>
                <w:sz w:val="22"/>
                <w:szCs w:val="22"/>
              </w:rPr>
            </w:pPr>
            <w:r w:rsidRPr="00883935">
              <w:rPr>
                <w:rFonts w:ascii="Arial" w:hAnsi="Arial" w:cs="Arial"/>
                <w:sz w:val="22"/>
                <w:szCs w:val="22"/>
              </w:rPr>
              <w:t>The post holder has to prioritise their own workload, taking into consideration access targets.</w:t>
            </w:r>
          </w:p>
          <w:p w:rsidR="00883935" w:rsidRPr="00883935" w:rsidRDefault="00883935" w:rsidP="00883935">
            <w:pPr>
              <w:pStyle w:val="BodyText2"/>
              <w:numPr>
                <w:ilvl w:val="0"/>
                <w:numId w:val="27"/>
              </w:numPr>
              <w:spacing w:after="0" w:line="240" w:lineRule="auto"/>
              <w:jc w:val="both"/>
              <w:rPr>
                <w:rFonts w:ascii="Arial" w:hAnsi="Arial" w:cs="Arial"/>
                <w:sz w:val="22"/>
                <w:szCs w:val="22"/>
              </w:rPr>
            </w:pPr>
            <w:r w:rsidRPr="00883935">
              <w:rPr>
                <w:rFonts w:ascii="Arial" w:hAnsi="Arial" w:cs="Arial"/>
                <w:sz w:val="22"/>
                <w:szCs w:val="22"/>
              </w:rPr>
              <w:t xml:space="preserve">Work autonomously on a day to day basis.  </w:t>
            </w:r>
          </w:p>
          <w:p w:rsidR="00883935" w:rsidRPr="00883935" w:rsidRDefault="00883935" w:rsidP="00883935">
            <w:pPr>
              <w:pStyle w:val="BodyText2"/>
              <w:numPr>
                <w:ilvl w:val="0"/>
                <w:numId w:val="27"/>
              </w:numPr>
              <w:spacing w:after="0" w:line="240" w:lineRule="auto"/>
              <w:jc w:val="both"/>
              <w:rPr>
                <w:rFonts w:ascii="Arial" w:hAnsi="Arial" w:cs="Arial"/>
                <w:sz w:val="22"/>
                <w:szCs w:val="22"/>
              </w:rPr>
            </w:pPr>
            <w:r w:rsidRPr="00883935">
              <w:rPr>
                <w:rFonts w:ascii="Arial" w:hAnsi="Arial" w:cs="Arial"/>
                <w:sz w:val="22"/>
                <w:szCs w:val="22"/>
              </w:rPr>
              <w:t>Meet regularly with Area Manager who may delegate other non-clinical tasks.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sz w:val="22"/>
                <w:szCs w:val="22"/>
              </w:rPr>
              <w:t>The Area Manager will undertake an appraisal and PDP which will be set annually and reviewed on a regular basis.</w:t>
            </w:r>
            <w:r w:rsidRPr="00883935">
              <w:rPr>
                <w:rFonts w:ascii="Arial" w:hAnsi="Arial" w:cs="Arial"/>
                <w:iCs/>
                <w:sz w:val="22"/>
                <w:szCs w:val="22"/>
              </w:rPr>
              <w:t xml:space="preserve"> </w:t>
            </w:r>
          </w:p>
          <w:p w:rsidR="00883935" w:rsidRPr="00883935" w:rsidRDefault="00883935" w:rsidP="00883935">
            <w:pPr>
              <w:numPr>
                <w:ilvl w:val="0"/>
                <w:numId w:val="27"/>
              </w:numPr>
              <w:jc w:val="both"/>
              <w:rPr>
                <w:rFonts w:ascii="Arial" w:hAnsi="Arial" w:cs="Arial"/>
                <w:sz w:val="22"/>
                <w:szCs w:val="22"/>
              </w:rPr>
            </w:pPr>
            <w:r w:rsidRPr="00883935">
              <w:rPr>
                <w:rFonts w:ascii="Arial" w:hAnsi="Arial" w:cs="Arial"/>
                <w:iCs/>
                <w:sz w:val="22"/>
                <w:szCs w:val="22"/>
              </w:rPr>
              <w:t>The Post Holder is line managed through local operational structures but is professionally accountable to the Lead AHP.</w:t>
            </w:r>
          </w:p>
          <w:p w:rsidR="00883935" w:rsidRPr="00883935" w:rsidRDefault="00883935" w:rsidP="00883935">
            <w:pPr>
              <w:pStyle w:val="BodyText"/>
              <w:numPr>
                <w:ilvl w:val="0"/>
                <w:numId w:val="27"/>
              </w:numPr>
              <w:jc w:val="both"/>
              <w:rPr>
                <w:rFonts w:ascii="Arial" w:hAnsi="Arial" w:cs="Arial"/>
                <w:sz w:val="22"/>
                <w:szCs w:val="22"/>
              </w:rPr>
            </w:pPr>
            <w:r w:rsidRPr="00883935">
              <w:rPr>
                <w:rFonts w:ascii="Arial" w:hAnsi="Arial" w:cs="Arial"/>
                <w:sz w:val="22"/>
                <w:szCs w:val="22"/>
              </w:rPr>
              <w:t xml:space="preserve">Professional responsibilities will also be generated through the Strategic Professional Lead for the Profession and the post holder will require </w:t>
            </w:r>
            <w:proofErr w:type="gramStart"/>
            <w:r w:rsidRPr="00883935">
              <w:rPr>
                <w:rFonts w:ascii="Arial" w:hAnsi="Arial" w:cs="Arial"/>
                <w:sz w:val="22"/>
                <w:szCs w:val="22"/>
              </w:rPr>
              <w:t>to manage</w:t>
            </w:r>
            <w:proofErr w:type="gramEnd"/>
            <w:r w:rsidRPr="00883935">
              <w:rPr>
                <w:rFonts w:ascii="Arial" w:hAnsi="Arial" w:cs="Arial"/>
                <w:sz w:val="22"/>
                <w:szCs w:val="22"/>
              </w:rPr>
              <w:t xml:space="preserve"> their time effectively and independently between clinical, management and professional responsibilities.</w:t>
            </w:r>
          </w:p>
          <w:p w:rsidR="00883935" w:rsidRPr="00883935" w:rsidRDefault="00883935" w:rsidP="00534C3A">
            <w:pPr>
              <w:rPr>
                <w:rFonts w:ascii="Arial" w:hAnsi="Arial" w:cs="Arial"/>
                <w:sz w:val="22"/>
                <w:szCs w:val="22"/>
              </w:rPr>
            </w:pPr>
          </w:p>
        </w:tc>
      </w:tr>
    </w:tbl>
    <w:p w:rsidR="00883935" w:rsidRPr="00883935" w:rsidRDefault="00883935" w:rsidP="00883935">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spacing w:before="120" w:after="120"/>
              <w:ind w:right="-274"/>
              <w:jc w:val="both"/>
              <w:rPr>
                <w:rFonts w:ascii="Arial" w:hAnsi="Arial" w:cs="Arial"/>
                <w:b/>
                <w:sz w:val="22"/>
                <w:szCs w:val="22"/>
              </w:rPr>
            </w:pPr>
            <w:r w:rsidRPr="00883935">
              <w:rPr>
                <w:rFonts w:ascii="Arial" w:hAnsi="Arial" w:cs="Arial"/>
                <w:b/>
                <w:sz w:val="22"/>
                <w:szCs w:val="22"/>
              </w:rPr>
              <w:t>9.  DECISIONS AND JUDGEMENTS</w:t>
            </w:r>
          </w:p>
        </w:tc>
      </w:tr>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The post holder advises and influences managers and AHP Lead on appropriate professional issues.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This post makes decisions and judgements regarding the professional direction of the service within </w:t>
            </w:r>
            <w:r w:rsidRPr="00883935">
              <w:rPr>
                <w:rFonts w:ascii="Arial" w:hAnsi="Arial" w:cs="Arial"/>
                <w:iCs/>
                <w:sz w:val="22"/>
                <w:szCs w:val="22"/>
              </w:rPr>
              <w:lastRenderedPageBreak/>
              <w:t>local area of responsibility using expertise based on professional knowledge and based on advice from managers, AHP Leads and the NHS Highland Strategic Professional lead.</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Contribute and influence own profession and AHP initiatives at local level.</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Contribute to the development of shared professional policies and procedures within local area of influence.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Support the development of professional policies and procedures, which underpin service development and change.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Ensure monitoring of deployment of resources in conjunction with local managers, AHP Leads and professional colleagues.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Prioritise work and delegate tasks to other staff as appropriate.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Lead local appropriate professional engagement with research and development.</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Provide advice and report Professional issues to the Lead AHP</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Balance clinical, leadership and professional demands to ensure quality of care in specialist area.</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Act as an autonomous practitioner to accept or decline referrals basing the decision on clinical reasoning, clinical effectiveness and evidence based practice. If Speech and Language Therapy intervention is deemed inappropriate referral on to another specialist may be recommended.</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Accept, assess, plan and undertake highly complex Speech and Language therapy interventions using clinical reasoning to decide how to complete and/or discontinue treatment taking all presenting factors into account regarding the clinical condition and utilising </w:t>
            </w:r>
            <w:proofErr w:type="gramStart"/>
            <w:r w:rsidRPr="00883935">
              <w:rPr>
                <w:rFonts w:ascii="Arial" w:hAnsi="Arial" w:cs="Arial"/>
                <w:iCs/>
                <w:sz w:val="22"/>
                <w:szCs w:val="22"/>
              </w:rPr>
              <w:t>an</w:t>
            </w:r>
            <w:proofErr w:type="gramEnd"/>
            <w:r w:rsidRPr="00883935">
              <w:rPr>
                <w:rFonts w:ascii="Arial" w:hAnsi="Arial" w:cs="Arial"/>
                <w:iCs/>
                <w:sz w:val="22"/>
                <w:szCs w:val="22"/>
              </w:rPr>
              <w:t xml:space="preserve"> holistic approach to individual care.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Work autonomously making clinical decisions within scope of practice. Provide advice regarding additional patient care to appropriate clinician or service on transfer or discharge.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Access to advice and support from the South and Mid Operating Unit Lead AHP as required.</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Work in line with Division and Department priorities, codes of practice, policies and procedures.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The post holder is expected to be fully autonomous in Speech and Language Therapy clinical practice, demonstrating a very highly specialised level of clinical knowledge and skills. It is anticipated that any advice and guidance on clinical issues, if required, would be from other Clinical Specialist colleagues or Consultant Medical staff.</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Contribute to non-clinical tasks as required by the Service, e.g. attending working groups or committees.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Write business cases for staffing; refer on for vacancy approval, and Lead Recruitment/ selection.</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Produce reports relating to Audits/ Surveys/ Service analysis/ Future Development needs.</w:t>
            </w:r>
          </w:p>
          <w:p w:rsidR="00883935" w:rsidRPr="00883935" w:rsidRDefault="00883935" w:rsidP="00883935">
            <w:pPr>
              <w:numPr>
                <w:ilvl w:val="0"/>
                <w:numId w:val="27"/>
              </w:numPr>
              <w:jc w:val="both"/>
              <w:rPr>
                <w:rFonts w:ascii="Arial" w:hAnsi="Arial" w:cs="Arial"/>
                <w:sz w:val="22"/>
                <w:szCs w:val="22"/>
              </w:rPr>
            </w:pPr>
            <w:r w:rsidRPr="00883935">
              <w:rPr>
                <w:rFonts w:ascii="Arial" w:hAnsi="Arial" w:cs="Arial"/>
                <w:iCs/>
                <w:sz w:val="22"/>
                <w:szCs w:val="22"/>
              </w:rPr>
              <w:t xml:space="preserve">There is an </w:t>
            </w:r>
            <w:proofErr w:type="spellStart"/>
            <w:r w:rsidRPr="00883935">
              <w:rPr>
                <w:rFonts w:ascii="Arial" w:hAnsi="Arial" w:cs="Arial"/>
                <w:iCs/>
                <w:sz w:val="22"/>
                <w:szCs w:val="22"/>
              </w:rPr>
              <w:t>eKSF</w:t>
            </w:r>
            <w:proofErr w:type="spellEnd"/>
            <w:r w:rsidRPr="00883935">
              <w:rPr>
                <w:rFonts w:ascii="Arial" w:hAnsi="Arial" w:cs="Arial"/>
                <w:iCs/>
                <w:sz w:val="22"/>
                <w:szCs w:val="22"/>
              </w:rPr>
              <w:t xml:space="preserve"> system in place for all staff.  The post holder will be a reviewer for the team.</w:t>
            </w:r>
          </w:p>
          <w:p w:rsidR="00883935" w:rsidRPr="00883935" w:rsidRDefault="00883935" w:rsidP="00534C3A">
            <w:pPr>
              <w:ind w:right="-270"/>
              <w:jc w:val="both"/>
              <w:rPr>
                <w:rFonts w:ascii="Arial" w:hAnsi="Arial" w:cs="Arial"/>
                <w:sz w:val="22"/>
                <w:szCs w:val="22"/>
              </w:rPr>
            </w:pPr>
          </w:p>
        </w:tc>
      </w:tr>
    </w:tbl>
    <w:p w:rsidR="00883935" w:rsidRPr="00883935" w:rsidRDefault="00883935" w:rsidP="00883935">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t>10.  MOST CHALLENGING/DIFFICULT PARTS OF THE JOB</w:t>
            </w:r>
          </w:p>
        </w:tc>
      </w:tr>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Balance the competing demands for service delivery and management of the service with professional responsibilities.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Balance the competing professional priorities for service delivery and health improvement within finite capacity both this Post and the overall service resource.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Management of people, confronting and dealing with unsatisfactory performance and behaviour, regularly dealing with service change/ imparting unwelcome news to staff.</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Dealing with conflict when introducing service change from service users/ referral sources.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Managing unrealistic expectations of referral sources, staff, patients or carers.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Ability to adapt to the variable and unpredictable demands of clinical workload,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Including responding to constantly changing situations and service demands e.g.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Prioritisation of own and workloads of staff</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Work independently without direct support of colleagues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Coping with the demands of a more challenging caseload/mix, </w:t>
            </w:r>
            <w:proofErr w:type="gramStart"/>
            <w:r w:rsidRPr="00883935">
              <w:rPr>
                <w:rFonts w:ascii="Arial" w:hAnsi="Arial" w:cs="Arial"/>
                <w:iCs/>
                <w:sz w:val="22"/>
                <w:szCs w:val="22"/>
              </w:rPr>
              <w:t>which is beyond the scope of less experienced/ skilled staff.</w:t>
            </w:r>
            <w:proofErr w:type="gramEnd"/>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Maintain and develop clinical knowledge and skills within the specialism</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Undertake a mentally and physically demanding job, whilst at the same time taking care to safeguard own health and safety as well as those of colleagues and patients.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This may include: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Occasional management of challenging behaviour from patients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Investigating complaints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Dealing with highly emotional and distressing situations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Unfavourable social and environmental factors</w:t>
            </w:r>
          </w:p>
          <w:p w:rsidR="00883935" w:rsidRPr="00883935" w:rsidRDefault="00883935" w:rsidP="00883935">
            <w:pPr>
              <w:pStyle w:val="BodyText2"/>
              <w:numPr>
                <w:ilvl w:val="0"/>
                <w:numId w:val="18"/>
              </w:numPr>
              <w:spacing w:after="0" w:line="240" w:lineRule="auto"/>
              <w:jc w:val="both"/>
              <w:rPr>
                <w:rFonts w:ascii="Arial" w:hAnsi="Arial" w:cs="Arial"/>
                <w:sz w:val="22"/>
                <w:szCs w:val="22"/>
              </w:rPr>
            </w:pPr>
            <w:r w:rsidRPr="00883935">
              <w:rPr>
                <w:rFonts w:ascii="Arial" w:hAnsi="Arial" w:cs="Arial"/>
                <w:sz w:val="22"/>
                <w:szCs w:val="22"/>
              </w:rPr>
              <w:lastRenderedPageBreak/>
              <w:t>Risk of exposure to infection, exposure to bodily fluids and infestation.</w:t>
            </w:r>
          </w:p>
          <w:p w:rsidR="00883935" w:rsidRPr="00883935" w:rsidRDefault="00883935" w:rsidP="00883935">
            <w:pPr>
              <w:pStyle w:val="BodyText2"/>
              <w:numPr>
                <w:ilvl w:val="0"/>
                <w:numId w:val="19"/>
              </w:numPr>
              <w:spacing w:after="0" w:line="240" w:lineRule="auto"/>
              <w:jc w:val="both"/>
              <w:rPr>
                <w:rFonts w:ascii="Arial" w:hAnsi="Arial" w:cs="Arial"/>
                <w:sz w:val="22"/>
                <w:szCs w:val="22"/>
              </w:rPr>
            </w:pPr>
            <w:r w:rsidRPr="00883935">
              <w:rPr>
                <w:rFonts w:ascii="Arial" w:hAnsi="Arial" w:cs="Arial"/>
                <w:sz w:val="22"/>
                <w:szCs w:val="22"/>
              </w:rPr>
              <w:t>Working alone</w:t>
            </w:r>
          </w:p>
        </w:tc>
      </w:tr>
    </w:tbl>
    <w:p w:rsidR="00883935" w:rsidRPr="00883935" w:rsidRDefault="00883935" w:rsidP="00883935">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spacing w:before="120" w:after="120"/>
              <w:ind w:right="-274"/>
              <w:jc w:val="both"/>
              <w:rPr>
                <w:rFonts w:ascii="Arial" w:hAnsi="Arial" w:cs="Arial"/>
                <w:b/>
                <w:sz w:val="22"/>
                <w:szCs w:val="22"/>
              </w:rPr>
            </w:pPr>
            <w:r w:rsidRPr="00883935">
              <w:rPr>
                <w:rFonts w:ascii="Arial" w:hAnsi="Arial" w:cs="Arial"/>
                <w:b/>
                <w:sz w:val="22"/>
                <w:szCs w:val="22"/>
              </w:rPr>
              <w:t>11.  COMMUNICATIONS AND RELATIONSHIPS</w:t>
            </w:r>
          </w:p>
        </w:tc>
      </w:tr>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BodyText"/>
              <w:spacing w:line="264" w:lineRule="auto"/>
              <w:rPr>
                <w:rFonts w:ascii="Arial" w:hAnsi="Arial" w:cs="Arial"/>
                <w:sz w:val="22"/>
                <w:szCs w:val="22"/>
              </w:rPr>
            </w:pPr>
          </w:p>
          <w:p w:rsidR="00883935" w:rsidRPr="00883935" w:rsidRDefault="00883935" w:rsidP="00883935">
            <w:pPr>
              <w:pStyle w:val="BodyText"/>
              <w:numPr>
                <w:ilvl w:val="0"/>
                <w:numId w:val="28"/>
              </w:numPr>
              <w:spacing w:line="264" w:lineRule="auto"/>
              <w:jc w:val="both"/>
              <w:rPr>
                <w:rFonts w:ascii="Arial" w:hAnsi="Arial" w:cs="Arial"/>
                <w:sz w:val="22"/>
                <w:szCs w:val="22"/>
              </w:rPr>
            </w:pPr>
            <w:r w:rsidRPr="00883935">
              <w:rPr>
                <w:rFonts w:ascii="Arial" w:hAnsi="Arial" w:cs="Arial"/>
                <w:sz w:val="22"/>
                <w:szCs w:val="22"/>
              </w:rPr>
              <w:t xml:space="preserve">To be aware of the nature of information dealt within the NHS and to work and communicate in a manner which ensures confidentiality and security of this information.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Utilise high level interpersonal skills including negotiation, influencing, facilitating, conflict resolution and ability to develop positive working relationships with a wide variety of personnel and agencies within local area of responsibility.</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Communicate information on service evaluation, redesign, policy or professional interpretation to a local managers and professional leaders.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Communicate emotionally demanding information to staff and stakeholders in relation to staff issues and / or service changes.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Demonstrate formal presentation skills.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Influence the NHS Highland discussions from a professional perspective by raising the profile, illustrating the contribution that the profession can make to the overall agenda and corporate objectives and highlighting innovative and emerging practice development.</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Demonstrate ability and confidence to provide effective leadership and assert self in difficult and contentious issues.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Manage conflict by assertive responses, listening to and guiding staff in the agreed course of action.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Understand cultures, the nature and use of different approaches and be adaptable and sensitive in a range of communication skills to facilitate these differences.</w:t>
            </w:r>
          </w:p>
          <w:p w:rsidR="00883935" w:rsidRPr="00883935" w:rsidRDefault="00883935" w:rsidP="00883935">
            <w:pPr>
              <w:numPr>
                <w:ilvl w:val="0"/>
                <w:numId w:val="27"/>
              </w:numPr>
              <w:jc w:val="both"/>
              <w:rPr>
                <w:rFonts w:ascii="Arial" w:hAnsi="Arial" w:cs="Arial"/>
                <w:sz w:val="22"/>
                <w:szCs w:val="22"/>
              </w:rPr>
            </w:pPr>
            <w:r w:rsidRPr="00883935">
              <w:rPr>
                <w:rFonts w:ascii="Arial" w:hAnsi="Arial" w:cs="Arial"/>
                <w:iCs/>
                <w:sz w:val="22"/>
                <w:szCs w:val="22"/>
              </w:rPr>
              <w:t>Keep up to date with the activities of colleagues and partners across Highland and the issues, which impact on the service.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Ensure effective interpretation information to help prioritisation within the context of the wider operational unit / CHP/ specialist agenda.</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Develop strong and effective relationships with management and professional leadership colleagues.</w:t>
            </w:r>
          </w:p>
          <w:p w:rsidR="00883935" w:rsidRPr="00883935" w:rsidRDefault="00883935" w:rsidP="00534C3A">
            <w:pPr>
              <w:pStyle w:val="BodyText2"/>
              <w:rPr>
                <w:rFonts w:ascii="Arial" w:hAnsi="Arial" w:cs="Arial"/>
                <w:sz w:val="22"/>
                <w:szCs w:val="22"/>
              </w:rPr>
            </w:pP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Patients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sz w:val="22"/>
                <w:szCs w:val="22"/>
              </w:rPr>
              <w:t>P</w:t>
            </w:r>
            <w:r w:rsidRPr="00883935">
              <w:rPr>
                <w:rFonts w:ascii="Arial" w:hAnsi="Arial" w:cs="Arial"/>
                <w:iCs/>
                <w:sz w:val="22"/>
                <w:szCs w:val="22"/>
              </w:rPr>
              <w:t>rovide and receive information regarding assessment, diagnosis, prognosis and treatment.  This involves an ability to interpret highly complex information, modifying communication skills to respond to the needs of the patient, and explaining it in a manner appropriate to the individual.</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Utilise developed motivational and persuasion skills to facilitate rehabilitation in an individual or group setting, including patients with a range of complex medical, psychosocial and physical problems.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Patients will predominantly have complex medical problems and require highly developed interpersonal skills, which may include conveying sensitive information.</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Occasionally deal with verbal and written complaints and challenging behaviour, including aggression</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To be a highly effective communicator with patients, carers and colleagues, in order to promote maximum physical potential, understanding of conditions, expected outcomes and to facilitate patient ownership of goals and treatment plan.</w:t>
            </w:r>
          </w:p>
          <w:p w:rsidR="00883935" w:rsidRPr="00883935" w:rsidRDefault="00883935" w:rsidP="00534C3A">
            <w:pPr>
              <w:pStyle w:val="BodyText2"/>
              <w:rPr>
                <w:rFonts w:ascii="Arial" w:hAnsi="Arial" w:cs="Arial"/>
                <w:b/>
                <w:sz w:val="22"/>
                <w:szCs w:val="22"/>
              </w:rPr>
            </w:pPr>
          </w:p>
          <w:p w:rsidR="00883935" w:rsidRPr="00883935" w:rsidRDefault="00883935" w:rsidP="00534C3A">
            <w:pPr>
              <w:pStyle w:val="BodyText2"/>
              <w:rPr>
                <w:rFonts w:ascii="Arial" w:hAnsi="Arial" w:cs="Arial"/>
                <w:b/>
                <w:sz w:val="22"/>
                <w:szCs w:val="22"/>
              </w:rPr>
            </w:pPr>
            <w:r w:rsidRPr="00883935">
              <w:rPr>
                <w:rFonts w:ascii="Arial" w:hAnsi="Arial" w:cs="Arial"/>
                <w:b/>
                <w:sz w:val="22"/>
                <w:szCs w:val="22"/>
              </w:rPr>
              <w:t>Relatives / Carers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Provide and receive information regarding complex and sensitive issues.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Teach a range of patient management strategies.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Provide ongoing support and reassurance to relatives/carers as appropriate.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Occasionally deal with verbal complaints and challenging behaviour including aggression.</w:t>
            </w:r>
          </w:p>
          <w:p w:rsidR="00883935" w:rsidRPr="00883935" w:rsidRDefault="00883935" w:rsidP="00534C3A">
            <w:pPr>
              <w:pStyle w:val="BodyText2"/>
              <w:rPr>
                <w:rFonts w:ascii="Arial" w:hAnsi="Arial" w:cs="Arial"/>
                <w:b/>
                <w:sz w:val="22"/>
                <w:szCs w:val="22"/>
              </w:rPr>
            </w:pPr>
          </w:p>
          <w:p w:rsidR="00883935" w:rsidRPr="00883935" w:rsidRDefault="00883935" w:rsidP="00534C3A">
            <w:pPr>
              <w:pStyle w:val="BodyText2"/>
              <w:rPr>
                <w:rFonts w:ascii="Arial" w:hAnsi="Arial" w:cs="Arial"/>
                <w:sz w:val="22"/>
                <w:szCs w:val="22"/>
              </w:rPr>
            </w:pPr>
            <w:r w:rsidRPr="00883935">
              <w:rPr>
                <w:rFonts w:ascii="Arial" w:hAnsi="Arial" w:cs="Arial"/>
                <w:b/>
                <w:sz w:val="22"/>
                <w:szCs w:val="22"/>
              </w:rPr>
              <w:t>Staff</w:t>
            </w:r>
            <w:r w:rsidRPr="00883935">
              <w:rPr>
                <w:rFonts w:ascii="Arial" w:hAnsi="Arial" w:cs="Arial"/>
                <w:sz w:val="22"/>
                <w:szCs w:val="22"/>
              </w:rPr>
              <w:t xml:space="preserve">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lastRenderedPageBreak/>
              <w:t>Lead the South and Mid Operational Unit Speech and Language Therapy Team and Service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Hold regular team meetings (monthly) to manage service provision, continually develop the team, manage conflicting views, disseminate information, consult and effect changes.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Meet as required with Management Accountant to analyse expenditure, discuss potential service changes, expected changes in workload or team absences and plan any remedial action.</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Seek advice from Personnel Advisor re. use of PIN Guidelines for example, employment, contractual or capability issue</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Lead and negotiate improvements to the service.</w:t>
            </w:r>
          </w:p>
          <w:p w:rsidR="00883935" w:rsidRPr="00883935" w:rsidRDefault="00883935" w:rsidP="00883935">
            <w:pPr>
              <w:numPr>
                <w:ilvl w:val="0"/>
                <w:numId w:val="27"/>
              </w:numPr>
              <w:jc w:val="both"/>
              <w:rPr>
                <w:rFonts w:ascii="Arial" w:hAnsi="Arial" w:cs="Arial"/>
                <w:sz w:val="22"/>
                <w:szCs w:val="22"/>
              </w:rPr>
            </w:pPr>
            <w:r w:rsidRPr="00883935">
              <w:rPr>
                <w:rFonts w:ascii="Arial" w:hAnsi="Arial" w:cs="Arial"/>
                <w:iCs/>
                <w:sz w:val="22"/>
                <w:szCs w:val="22"/>
              </w:rPr>
              <w:t>Provide and utilise team support for emotional and demanding patient issues.</w:t>
            </w:r>
          </w:p>
          <w:p w:rsidR="00883935" w:rsidRPr="00883935" w:rsidRDefault="00883935" w:rsidP="00534C3A">
            <w:pPr>
              <w:pStyle w:val="BodyText2"/>
              <w:rPr>
                <w:rFonts w:ascii="Arial" w:hAnsi="Arial" w:cs="Arial"/>
                <w:sz w:val="22"/>
                <w:szCs w:val="22"/>
              </w:rPr>
            </w:pPr>
          </w:p>
          <w:p w:rsidR="00883935" w:rsidRPr="00883935" w:rsidRDefault="00883935" w:rsidP="00534C3A">
            <w:pPr>
              <w:pStyle w:val="BodyText2"/>
              <w:rPr>
                <w:rFonts w:ascii="Arial" w:hAnsi="Arial" w:cs="Arial"/>
                <w:sz w:val="22"/>
                <w:szCs w:val="22"/>
              </w:rPr>
            </w:pPr>
            <w:r w:rsidRPr="00883935">
              <w:rPr>
                <w:rFonts w:ascii="Arial" w:hAnsi="Arial" w:cs="Arial"/>
                <w:b/>
                <w:sz w:val="22"/>
                <w:szCs w:val="22"/>
              </w:rPr>
              <w:t>Other Health Professionals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Provide lectures, demonstrations, practical teaching of skills to GPs and medical students</w:t>
            </w:r>
          </w:p>
          <w:p w:rsidR="00883935" w:rsidRPr="00883935" w:rsidRDefault="00883935" w:rsidP="00883935">
            <w:pPr>
              <w:numPr>
                <w:ilvl w:val="0"/>
                <w:numId w:val="27"/>
              </w:numPr>
              <w:jc w:val="both"/>
              <w:rPr>
                <w:rFonts w:ascii="Arial" w:hAnsi="Arial" w:cs="Arial"/>
                <w:iCs/>
                <w:sz w:val="22"/>
                <w:szCs w:val="22"/>
              </w:rPr>
            </w:pPr>
            <w:proofErr w:type="spellStart"/>
            <w:r w:rsidRPr="00883935">
              <w:rPr>
                <w:rFonts w:ascii="Arial" w:hAnsi="Arial" w:cs="Arial"/>
                <w:iCs/>
                <w:sz w:val="22"/>
                <w:szCs w:val="22"/>
              </w:rPr>
              <w:t>Liase</w:t>
            </w:r>
            <w:proofErr w:type="spellEnd"/>
            <w:r w:rsidRPr="00883935">
              <w:rPr>
                <w:rFonts w:ascii="Arial" w:hAnsi="Arial" w:cs="Arial"/>
                <w:iCs/>
                <w:sz w:val="22"/>
                <w:szCs w:val="22"/>
              </w:rPr>
              <w:t xml:space="preserve"> with District Teams/ GPs/ Consultants and other referral sources in the continuing development of referral and assessment protocols.</w:t>
            </w:r>
          </w:p>
          <w:p w:rsidR="00883935" w:rsidRPr="00883935" w:rsidRDefault="00883935" w:rsidP="00883935">
            <w:pPr>
              <w:numPr>
                <w:ilvl w:val="0"/>
                <w:numId w:val="27"/>
              </w:numPr>
              <w:jc w:val="both"/>
              <w:rPr>
                <w:rFonts w:ascii="Arial" w:hAnsi="Arial" w:cs="Arial"/>
                <w:sz w:val="22"/>
                <w:szCs w:val="22"/>
              </w:rPr>
            </w:pPr>
            <w:r w:rsidRPr="00883935">
              <w:rPr>
                <w:rFonts w:ascii="Arial" w:hAnsi="Arial" w:cs="Arial"/>
                <w:iCs/>
                <w:sz w:val="22"/>
                <w:szCs w:val="22"/>
              </w:rPr>
              <w:t xml:space="preserve">Relay patient information regarding assessment, treatment, </w:t>
            </w:r>
            <w:proofErr w:type="gramStart"/>
            <w:r w:rsidRPr="00883935">
              <w:rPr>
                <w:rFonts w:ascii="Arial" w:hAnsi="Arial" w:cs="Arial"/>
                <w:iCs/>
                <w:sz w:val="22"/>
                <w:szCs w:val="22"/>
              </w:rPr>
              <w:t>progress</w:t>
            </w:r>
            <w:proofErr w:type="gramEnd"/>
            <w:r w:rsidRPr="00883935">
              <w:rPr>
                <w:rFonts w:ascii="Arial" w:hAnsi="Arial" w:cs="Arial"/>
                <w:iCs/>
                <w:sz w:val="22"/>
                <w:szCs w:val="22"/>
              </w:rPr>
              <w:t xml:space="preserve"> and where appropriate discharge planning, suggesting other professional input requirements as appropriate to ensure patient management is optimised.</w:t>
            </w:r>
          </w:p>
        </w:tc>
      </w:tr>
    </w:tbl>
    <w:p w:rsidR="00883935" w:rsidRPr="00883935" w:rsidRDefault="00883935" w:rsidP="00883935">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spacing w:before="120" w:after="120"/>
              <w:ind w:right="-274"/>
              <w:jc w:val="both"/>
              <w:rPr>
                <w:rFonts w:ascii="Arial" w:hAnsi="Arial" w:cs="Arial"/>
                <w:b/>
                <w:sz w:val="22"/>
                <w:szCs w:val="22"/>
              </w:rPr>
            </w:pPr>
            <w:r w:rsidRPr="00883935">
              <w:rPr>
                <w:rFonts w:ascii="Arial" w:hAnsi="Arial" w:cs="Arial"/>
                <w:b/>
                <w:sz w:val="22"/>
                <w:szCs w:val="22"/>
              </w:rPr>
              <w:t>12. PHYSICAL, MENTAL, EMOTIONAL AND ENVIRONMENTAL DEMANDS OF THE JOB</w:t>
            </w:r>
          </w:p>
        </w:tc>
      </w:tr>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BodyText2"/>
              <w:rPr>
                <w:rFonts w:ascii="Arial" w:hAnsi="Arial" w:cs="Arial"/>
                <w:b/>
                <w:sz w:val="22"/>
                <w:szCs w:val="22"/>
              </w:rPr>
            </w:pPr>
          </w:p>
          <w:p w:rsidR="00883935" w:rsidRPr="00883935" w:rsidRDefault="00883935" w:rsidP="00534C3A">
            <w:pPr>
              <w:jc w:val="both"/>
              <w:rPr>
                <w:rFonts w:ascii="Arial" w:hAnsi="Arial" w:cs="Arial"/>
                <w:sz w:val="22"/>
                <w:szCs w:val="22"/>
              </w:rPr>
            </w:pPr>
            <w:r w:rsidRPr="00883935">
              <w:rPr>
                <w:rFonts w:ascii="Arial" w:hAnsi="Arial" w:cs="Arial"/>
                <w:b/>
                <w:sz w:val="22"/>
                <w:szCs w:val="22"/>
              </w:rPr>
              <w:t>Physical</w:t>
            </w:r>
            <w:r w:rsidRPr="00883935">
              <w:rPr>
                <w:rFonts w:ascii="Arial" w:hAnsi="Arial" w:cs="Arial"/>
                <w:sz w:val="22"/>
                <w:szCs w:val="22"/>
              </w:rPr>
              <w:t xml:space="preserve">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Driving, keyboard skills, good level of physical health including vision and hearing and high level of dexterity.  Moving and carrying light equipment daily.</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Manually handling patients on a daily basis, for the purpose of treatment, including at times very immobile, obese, unwilling patients for sustained periods of up to 20 minutes or more per treatment session.  Activities may include bending, crouching, kneeling and repetitive movements, often in confined or restricted spaces.</w:t>
            </w:r>
          </w:p>
          <w:p w:rsidR="00883935" w:rsidRPr="00883935" w:rsidRDefault="00883935" w:rsidP="00534C3A">
            <w:pPr>
              <w:pStyle w:val="Heading3"/>
              <w:rPr>
                <w:rFonts w:ascii="Arial" w:hAnsi="Arial" w:cs="Arial"/>
                <w:color w:val="auto"/>
                <w:sz w:val="22"/>
                <w:szCs w:val="22"/>
              </w:rPr>
            </w:pPr>
          </w:p>
          <w:p w:rsidR="00883935" w:rsidRPr="00883935" w:rsidRDefault="00883935" w:rsidP="00534C3A">
            <w:pPr>
              <w:pStyle w:val="Heading3"/>
              <w:rPr>
                <w:rFonts w:ascii="Arial" w:hAnsi="Arial" w:cs="Arial"/>
                <w:color w:val="auto"/>
                <w:sz w:val="22"/>
                <w:szCs w:val="22"/>
              </w:rPr>
            </w:pPr>
            <w:r w:rsidRPr="00883935">
              <w:rPr>
                <w:rFonts w:ascii="Arial" w:hAnsi="Arial" w:cs="Arial"/>
                <w:color w:val="auto"/>
                <w:sz w:val="22"/>
                <w:szCs w:val="22"/>
              </w:rPr>
              <w:t>Mental</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Concentration, decision making and organisational skills to cope with competing demands, (dynamic changes in patients conditions, personnel issues with staff, sudden staff absences, unpredictable nature of referrals, contacts from within and </w:t>
            </w:r>
            <w:proofErr w:type="spellStart"/>
            <w:r w:rsidRPr="00883935">
              <w:rPr>
                <w:rFonts w:ascii="Arial" w:hAnsi="Arial" w:cs="Arial"/>
                <w:iCs/>
                <w:sz w:val="22"/>
                <w:szCs w:val="22"/>
              </w:rPr>
              <w:t>outwith</w:t>
            </w:r>
            <w:proofErr w:type="spellEnd"/>
            <w:r w:rsidRPr="00883935">
              <w:rPr>
                <w:rFonts w:ascii="Arial" w:hAnsi="Arial" w:cs="Arial"/>
                <w:iCs/>
                <w:sz w:val="22"/>
                <w:szCs w:val="22"/>
              </w:rPr>
              <w:t xml:space="preserve"> the organisation – managers, other departments, other agencies) daily. </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Frequent need to have high levels of concentration throughout the day on clinical tasks such as assessing and treating complex patients, discussing patient’s problems/ treatment with other physiotherapists, preparing letters/ reports – concentration levels frequently interrupted by staff or telephone enquiries.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Managing own workload while assisting/ instructing other staff members with clinical, capability and HR issues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Coping with a varied caseload in busy demanding department.</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Prioritising referrals with sometimes-inadequate information on referral documentation.</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Maintaining high levels of concentration on a daily basis when assessing and treating patients, attending meetings, analysing documentation and presenting reports.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Dealing with unpredictable events (e.g. falls, patient illness) and interruptions which may include assisting colleagues and requests for information</w:t>
            </w:r>
          </w:p>
          <w:p w:rsidR="00883935" w:rsidRPr="00883935" w:rsidRDefault="00883935" w:rsidP="00534C3A">
            <w:pPr>
              <w:pStyle w:val="BodyText2"/>
              <w:rPr>
                <w:rFonts w:ascii="Arial" w:hAnsi="Arial" w:cs="Arial"/>
                <w:sz w:val="22"/>
                <w:szCs w:val="22"/>
              </w:rPr>
            </w:pPr>
          </w:p>
          <w:p w:rsidR="00883935" w:rsidRPr="00883935" w:rsidRDefault="00883935" w:rsidP="00534C3A">
            <w:pPr>
              <w:pStyle w:val="BodyText2"/>
              <w:rPr>
                <w:rFonts w:ascii="Arial" w:hAnsi="Arial" w:cs="Arial"/>
                <w:sz w:val="22"/>
                <w:szCs w:val="22"/>
              </w:rPr>
            </w:pPr>
            <w:r w:rsidRPr="00883935">
              <w:rPr>
                <w:rFonts w:ascii="Arial" w:hAnsi="Arial" w:cs="Arial"/>
                <w:b/>
                <w:sz w:val="22"/>
                <w:szCs w:val="22"/>
              </w:rPr>
              <w:t>Emotional</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Emotional demands related to managing and implementing change, organisational, policy and practice - ongoing.</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lastRenderedPageBreak/>
              <w:t>Emotional demands of involvement in patient complaints and confronting team members regarding performance or behaviour.</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Supporting team members in personal crises for example, ill health, bereavement etc.</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Managing patients who may be terminally ill or have long term degenerative conditions, deteriorating prognosis and / or difficult social, emotional, behavioural, communication or mental health status.</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Dealing with carers’ and/ or family who may be distressed, angry or confused.</w:t>
            </w:r>
          </w:p>
          <w:p w:rsidR="00883935" w:rsidRPr="00883935" w:rsidRDefault="00883935" w:rsidP="00534C3A">
            <w:pPr>
              <w:rPr>
                <w:rFonts w:ascii="Arial" w:hAnsi="Arial" w:cs="Arial"/>
                <w:sz w:val="22"/>
                <w:szCs w:val="22"/>
              </w:rPr>
            </w:pPr>
          </w:p>
          <w:p w:rsidR="00883935" w:rsidRPr="00883935" w:rsidRDefault="00883935" w:rsidP="00534C3A">
            <w:pPr>
              <w:pStyle w:val="BodyText2"/>
              <w:rPr>
                <w:rFonts w:ascii="Arial" w:hAnsi="Arial" w:cs="Arial"/>
                <w:sz w:val="22"/>
                <w:szCs w:val="22"/>
              </w:rPr>
            </w:pPr>
            <w:r w:rsidRPr="00883935">
              <w:rPr>
                <w:rFonts w:ascii="Arial" w:hAnsi="Arial" w:cs="Arial"/>
                <w:b/>
                <w:sz w:val="22"/>
                <w:szCs w:val="22"/>
              </w:rPr>
              <w:t>Environmental</w:t>
            </w:r>
          </w:p>
          <w:p w:rsidR="00883935" w:rsidRPr="00883935" w:rsidRDefault="00883935" w:rsidP="00883935">
            <w:pPr>
              <w:numPr>
                <w:ilvl w:val="0"/>
                <w:numId w:val="27"/>
              </w:numPr>
              <w:jc w:val="both"/>
              <w:rPr>
                <w:rFonts w:ascii="Arial" w:hAnsi="Arial" w:cs="Arial"/>
                <w:iCs/>
                <w:sz w:val="22"/>
                <w:szCs w:val="22"/>
              </w:rPr>
            </w:pPr>
            <w:r w:rsidRPr="00883935">
              <w:rPr>
                <w:rFonts w:ascii="Arial" w:hAnsi="Arial" w:cs="Arial"/>
                <w:iCs/>
                <w:sz w:val="22"/>
                <w:szCs w:val="22"/>
              </w:rPr>
              <w:t xml:space="preserve">Coping with working in different health care settings with limited space and facilities for Speech and Language </w:t>
            </w:r>
            <w:proofErr w:type="spellStart"/>
            <w:r w:rsidRPr="00883935">
              <w:rPr>
                <w:rFonts w:ascii="Arial" w:hAnsi="Arial" w:cs="Arial"/>
                <w:iCs/>
                <w:sz w:val="22"/>
                <w:szCs w:val="22"/>
              </w:rPr>
              <w:t>Therapyspeech</w:t>
            </w:r>
            <w:proofErr w:type="spellEnd"/>
            <w:r w:rsidRPr="00883935">
              <w:rPr>
                <w:rFonts w:ascii="Arial" w:hAnsi="Arial" w:cs="Arial"/>
                <w:iCs/>
                <w:sz w:val="22"/>
                <w:szCs w:val="22"/>
              </w:rPr>
              <w:t xml:space="preserve"> and language therapy treatment.</w:t>
            </w:r>
          </w:p>
          <w:p w:rsidR="00883935" w:rsidRPr="00883935" w:rsidRDefault="00883935" w:rsidP="00883935">
            <w:pPr>
              <w:numPr>
                <w:ilvl w:val="0"/>
                <w:numId w:val="27"/>
              </w:numPr>
              <w:jc w:val="both"/>
              <w:rPr>
                <w:rFonts w:ascii="Arial" w:hAnsi="Arial" w:cs="Arial"/>
                <w:sz w:val="22"/>
                <w:szCs w:val="22"/>
              </w:rPr>
            </w:pPr>
            <w:r w:rsidRPr="00883935">
              <w:rPr>
                <w:rFonts w:ascii="Arial" w:hAnsi="Arial" w:cs="Arial"/>
                <w:iCs/>
                <w:sz w:val="22"/>
                <w:szCs w:val="22"/>
              </w:rPr>
              <w:t>Working in conditions, which may involve exposure to bodily fluids including blood, pus and occasional exposure to verbal and physical aggression.</w:t>
            </w:r>
          </w:p>
          <w:p w:rsidR="00883935" w:rsidRPr="00883935" w:rsidRDefault="00883935" w:rsidP="00534C3A">
            <w:pPr>
              <w:pStyle w:val="BodyText"/>
              <w:spacing w:line="264" w:lineRule="auto"/>
              <w:rPr>
                <w:rFonts w:ascii="Arial" w:hAnsi="Arial" w:cs="Arial"/>
                <w:sz w:val="22"/>
                <w:szCs w:val="22"/>
              </w:rPr>
            </w:pPr>
          </w:p>
        </w:tc>
      </w:tr>
    </w:tbl>
    <w:p w:rsidR="00883935" w:rsidRPr="00883935" w:rsidRDefault="00883935" w:rsidP="00883935">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Heading3"/>
              <w:spacing w:before="120" w:after="120"/>
              <w:rPr>
                <w:rFonts w:ascii="Arial" w:hAnsi="Arial" w:cs="Arial"/>
                <w:color w:val="auto"/>
                <w:sz w:val="22"/>
                <w:szCs w:val="22"/>
              </w:rPr>
            </w:pPr>
            <w:r w:rsidRPr="00883935">
              <w:rPr>
                <w:rFonts w:ascii="Arial" w:hAnsi="Arial" w:cs="Arial"/>
                <w:color w:val="auto"/>
                <w:sz w:val="22"/>
                <w:szCs w:val="22"/>
              </w:rPr>
              <w:t>13.  KNOWLEDGE, TRAINING AND EXPERIENCE REQUIRED TO DO THE JOB</w:t>
            </w:r>
          </w:p>
        </w:tc>
      </w:tr>
      <w:tr w:rsidR="00883935" w:rsidRPr="00883935" w:rsidTr="00534C3A">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BodyText2"/>
              <w:rPr>
                <w:rFonts w:ascii="Arial" w:hAnsi="Arial" w:cs="Arial"/>
                <w:sz w:val="22"/>
                <w:szCs w:val="22"/>
              </w:rPr>
            </w:pPr>
            <w:r w:rsidRPr="00883935">
              <w:rPr>
                <w:rFonts w:ascii="Arial" w:hAnsi="Arial" w:cs="Arial"/>
                <w:sz w:val="22"/>
                <w:szCs w:val="22"/>
              </w:rPr>
              <w:t>Diploma/ Degree in Speech and Language Therapy</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 xml:space="preserve">Registered with Health Professions Council. </w:t>
            </w:r>
          </w:p>
          <w:p w:rsidR="00883935" w:rsidRPr="00883935" w:rsidRDefault="00883935" w:rsidP="00534C3A">
            <w:pPr>
              <w:pStyle w:val="BodyText2"/>
              <w:rPr>
                <w:rFonts w:ascii="Arial" w:hAnsi="Arial" w:cs="Arial"/>
                <w:sz w:val="22"/>
                <w:szCs w:val="22"/>
                <w:u w:val="single"/>
              </w:rPr>
            </w:pPr>
            <w:r w:rsidRPr="00883935">
              <w:rPr>
                <w:rFonts w:ascii="Arial" w:hAnsi="Arial" w:cs="Arial"/>
                <w:sz w:val="22"/>
                <w:szCs w:val="22"/>
              </w:rPr>
              <w:t xml:space="preserve">Member of </w:t>
            </w:r>
            <w:r w:rsidRPr="00883935">
              <w:rPr>
                <w:rFonts w:ascii="Arial" w:hAnsi="Arial" w:cs="Arial"/>
                <w:sz w:val="22"/>
                <w:szCs w:val="22"/>
                <w:u w:val="single"/>
              </w:rPr>
              <w:t>the Royal College of Speech and Language Therapy</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Evidence of Higher learning to a Masters level or equivalent.</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Evidence of attendance at a range of postgraduate course in relevant field.</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Substantial post registration experience and significant experience in management and leadership.</w:t>
            </w:r>
          </w:p>
          <w:p w:rsidR="00883935" w:rsidRPr="00883935" w:rsidRDefault="00883935" w:rsidP="00534C3A">
            <w:pPr>
              <w:pStyle w:val="BodyTextIndent"/>
              <w:rPr>
                <w:rFonts w:ascii="Arial" w:hAnsi="Arial" w:cs="Arial"/>
                <w:sz w:val="22"/>
                <w:szCs w:val="22"/>
              </w:rPr>
            </w:pPr>
            <w:r w:rsidRPr="00883935">
              <w:rPr>
                <w:rFonts w:ascii="Arial" w:hAnsi="Arial" w:cs="Arial"/>
                <w:sz w:val="22"/>
                <w:szCs w:val="22"/>
              </w:rPr>
              <w:t>Knowledge of, and ability to interpret and apply all relevant NHS Highland and professional policies, procedures and guidelines</w:t>
            </w:r>
          </w:p>
          <w:p w:rsidR="00883935" w:rsidRPr="00883935" w:rsidRDefault="00883935" w:rsidP="00534C3A">
            <w:pPr>
              <w:pStyle w:val="BodyTextIndent"/>
              <w:rPr>
                <w:rFonts w:ascii="Arial" w:hAnsi="Arial" w:cs="Arial"/>
                <w:sz w:val="22"/>
                <w:szCs w:val="22"/>
              </w:rPr>
            </w:pPr>
            <w:r w:rsidRPr="00883935">
              <w:rPr>
                <w:rFonts w:ascii="Arial" w:hAnsi="Arial" w:cs="Arial"/>
                <w:sz w:val="22"/>
                <w:szCs w:val="22"/>
              </w:rPr>
              <w:t>Competent in all clinical skills relevant to area of professional practice.</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 xml:space="preserve">Evidence of and commitment to CPD with ongoing plan for personal development in place, with specialism/clinical field of post. </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 xml:space="preserve">Involvement in Clinical Governance activities. </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Ability to organise, prioritise and delegate</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Up to date on professional practice and research, including legal responsibilities of the profession.</w:t>
            </w:r>
          </w:p>
          <w:p w:rsidR="00883935" w:rsidRPr="00883935" w:rsidRDefault="00883935" w:rsidP="00534C3A">
            <w:pPr>
              <w:jc w:val="both"/>
              <w:rPr>
                <w:rFonts w:ascii="Arial" w:hAnsi="Arial" w:cs="Arial"/>
                <w:sz w:val="22"/>
                <w:szCs w:val="22"/>
              </w:rPr>
            </w:pPr>
            <w:r w:rsidRPr="00883935">
              <w:rPr>
                <w:rFonts w:ascii="Arial" w:hAnsi="Arial" w:cs="Arial"/>
                <w:sz w:val="22"/>
                <w:szCs w:val="22"/>
              </w:rPr>
              <w:t>Ability to chair and facilitate meetings.</w:t>
            </w:r>
          </w:p>
          <w:p w:rsidR="00883935" w:rsidRPr="00883935" w:rsidRDefault="00883935" w:rsidP="00534C3A">
            <w:pPr>
              <w:jc w:val="both"/>
              <w:rPr>
                <w:rFonts w:ascii="Arial" w:hAnsi="Arial" w:cs="Arial"/>
                <w:sz w:val="22"/>
                <w:szCs w:val="22"/>
              </w:rPr>
            </w:pPr>
            <w:r w:rsidRPr="00883935">
              <w:rPr>
                <w:rFonts w:ascii="Arial" w:hAnsi="Arial" w:cs="Arial"/>
                <w:sz w:val="22"/>
                <w:szCs w:val="22"/>
              </w:rPr>
              <w:t>IT skills – e-mail, basic word processing, ability to search inter and intranet</w:t>
            </w:r>
          </w:p>
          <w:p w:rsidR="00883935" w:rsidRPr="00883935" w:rsidRDefault="00883935" w:rsidP="00534C3A">
            <w:pPr>
              <w:jc w:val="both"/>
              <w:rPr>
                <w:rFonts w:ascii="Arial" w:hAnsi="Arial" w:cs="Arial"/>
                <w:sz w:val="22"/>
                <w:szCs w:val="22"/>
              </w:rPr>
            </w:pPr>
            <w:r w:rsidRPr="00883935">
              <w:rPr>
                <w:rFonts w:ascii="Arial" w:hAnsi="Arial" w:cs="Arial"/>
                <w:sz w:val="22"/>
                <w:szCs w:val="22"/>
              </w:rPr>
              <w:t>Knowledge of and ability to successfully lead and manage change in working practices</w:t>
            </w:r>
          </w:p>
          <w:p w:rsidR="00883935" w:rsidRPr="00883935" w:rsidRDefault="00883935" w:rsidP="00534C3A">
            <w:pPr>
              <w:pStyle w:val="BodyText2"/>
              <w:rPr>
                <w:rFonts w:ascii="Arial" w:hAnsi="Arial" w:cs="Arial"/>
                <w:sz w:val="22"/>
                <w:szCs w:val="22"/>
              </w:rPr>
            </w:pPr>
            <w:r w:rsidRPr="00883935">
              <w:rPr>
                <w:rFonts w:ascii="Arial" w:hAnsi="Arial" w:cs="Arial"/>
                <w:sz w:val="22"/>
                <w:szCs w:val="22"/>
              </w:rPr>
              <w:t>Presentation skills</w:t>
            </w:r>
          </w:p>
        </w:tc>
      </w:tr>
    </w:tbl>
    <w:p w:rsidR="00883935" w:rsidRPr="00883935" w:rsidRDefault="00883935" w:rsidP="00883935">
      <w:pPr>
        <w:rPr>
          <w:rFonts w:ascii="Arial" w:hAnsi="Arial" w:cs="Arial"/>
          <w:sz w:val="22"/>
          <w:szCs w:val="22"/>
        </w:rPr>
      </w:pPr>
    </w:p>
    <w:tbl>
      <w:tblPr>
        <w:tblW w:w="0" w:type="auto"/>
        <w:tblInd w:w="-252" w:type="dxa"/>
        <w:tblBorders>
          <w:insideV w:val="single" w:sz="4" w:space="0" w:color="auto"/>
        </w:tblBorders>
        <w:tblLayout w:type="fixed"/>
        <w:tblLook w:val="0000"/>
      </w:tblPr>
      <w:tblGrid>
        <w:gridCol w:w="8100"/>
        <w:gridCol w:w="2340"/>
      </w:tblGrid>
      <w:tr w:rsidR="00883935" w:rsidRPr="00883935" w:rsidTr="00534C3A">
        <w:tblPrEx>
          <w:tblCellMar>
            <w:top w:w="0" w:type="dxa"/>
            <w:bottom w:w="0" w:type="dxa"/>
          </w:tblCellMar>
        </w:tblPrEx>
        <w:tc>
          <w:tcPr>
            <w:tcW w:w="10440" w:type="dxa"/>
            <w:gridSpan w:val="2"/>
            <w:tcBorders>
              <w:top w:val="single" w:sz="4" w:space="0" w:color="auto"/>
              <w:left w:val="single" w:sz="4" w:space="0" w:color="auto"/>
              <w:bottom w:val="single" w:sz="4" w:space="0" w:color="auto"/>
              <w:right w:val="single" w:sz="4" w:space="0" w:color="auto"/>
            </w:tcBorders>
          </w:tcPr>
          <w:p w:rsidR="00883935" w:rsidRPr="00883935" w:rsidRDefault="00883935" w:rsidP="00534C3A">
            <w:pPr>
              <w:spacing w:before="120" w:after="120"/>
              <w:jc w:val="both"/>
              <w:rPr>
                <w:rFonts w:ascii="Arial" w:hAnsi="Arial" w:cs="Arial"/>
                <w:b/>
                <w:sz w:val="22"/>
                <w:szCs w:val="22"/>
              </w:rPr>
            </w:pPr>
            <w:r w:rsidRPr="00883935">
              <w:rPr>
                <w:rFonts w:ascii="Arial" w:hAnsi="Arial" w:cs="Arial"/>
                <w:b/>
                <w:sz w:val="22"/>
                <w:szCs w:val="22"/>
              </w:rPr>
              <w:t>14.  JOB DESCRIPTION AGREEMENT</w:t>
            </w:r>
          </w:p>
        </w:tc>
      </w:tr>
      <w:tr w:rsidR="00883935" w:rsidRPr="00883935" w:rsidTr="00534C3A">
        <w:tblPrEx>
          <w:tblCellMar>
            <w:top w:w="0" w:type="dxa"/>
            <w:bottom w:w="0" w:type="dxa"/>
          </w:tblCellMar>
        </w:tblPrEx>
        <w:trPr>
          <w:trHeight w:val="1787"/>
        </w:trPr>
        <w:tc>
          <w:tcPr>
            <w:tcW w:w="810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pStyle w:val="BodyText"/>
              <w:spacing w:line="264" w:lineRule="auto"/>
              <w:rPr>
                <w:rFonts w:ascii="Arial" w:hAnsi="Arial" w:cs="Arial"/>
                <w:sz w:val="22"/>
                <w:szCs w:val="22"/>
              </w:rPr>
            </w:pPr>
            <w:r w:rsidRPr="00883935">
              <w:rPr>
                <w:rFonts w:ascii="Arial" w:hAnsi="Arial" w:cs="Arial"/>
                <w:sz w:val="22"/>
                <w:szCs w:val="22"/>
              </w:rPr>
              <w:lastRenderedPageBreak/>
              <w:t xml:space="preserve">I agree that the above Job Description is an accurate reflection of my duties and responsibilities at the date of signing. </w:t>
            </w:r>
          </w:p>
          <w:p w:rsidR="00883935" w:rsidRPr="00883935" w:rsidRDefault="00883935" w:rsidP="00534C3A">
            <w:pPr>
              <w:tabs>
                <w:tab w:val="left" w:pos="630"/>
              </w:tabs>
              <w:ind w:right="-270"/>
              <w:jc w:val="both"/>
              <w:rPr>
                <w:rFonts w:ascii="Arial" w:hAnsi="Arial" w:cs="Arial"/>
                <w:sz w:val="22"/>
                <w:szCs w:val="22"/>
              </w:rPr>
            </w:pPr>
          </w:p>
          <w:p w:rsidR="00883935" w:rsidRPr="00883935" w:rsidRDefault="00883935" w:rsidP="00534C3A">
            <w:pPr>
              <w:ind w:right="-270"/>
              <w:jc w:val="both"/>
              <w:rPr>
                <w:rFonts w:ascii="Arial" w:hAnsi="Arial" w:cs="Arial"/>
                <w:sz w:val="22"/>
                <w:szCs w:val="22"/>
              </w:rPr>
            </w:pPr>
            <w:r w:rsidRPr="00883935">
              <w:rPr>
                <w:rFonts w:ascii="Arial" w:hAnsi="Arial" w:cs="Arial"/>
                <w:sz w:val="22"/>
                <w:szCs w:val="22"/>
              </w:rPr>
              <w:t xml:space="preserve"> Job Holder’s Signature:</w:t>
            </w:r>
          </w:p>
          <w:p w:rsidR="00883935" w:rsidRPr="00883935" w:rsidRDefault="00883935" w:rsidP="00534C3A">
            <w:pPr>
              <w:ind w:right="-270"/>
              <w:jc w:val="both"/>
              <w:rPr>
                <w:rFonts w:ascii="Arial" w:hAnsi="Arial" w:cs="Arial"/>
                <w:sz w:val="22"/>
                <w:szCs w:val="22"/>
              </w:rPr>
            </w:pPr>
          </w:p>
          <w:p w:rsidR="00883935" w:rsidRPr="00883935" w:rsidRDefault="00883935" w:rsidP="00534C3A">
            <w:pPr>
              <w:ind w:right="-270"/>
              <w:jc w:val="both"/>
              <w:rPr>
                <w:rFonts w:ascii="Arial" w:hAnsi="Arial" w:cs="Arial"/>
                <w:sz w:val="22"/>
                <w:szCs w:val="22"/>
              </w:rPr>
            </w:pPr>
            <w:r w:rsidRPr="00883935">
              <w:rPr>
                <w:rFonts w:ascii="Arial" w:hAnsi="Arial" w:cs="Arial"/>
                <w:sz w:val="22"/>
                <w:szCs w:val="22"/>
              </w:rPr>
              <w:t xml:space="preserve"> Manager’s Signature:</w:t>
            </w:r>
          </w:p>
          <w:p w:rsidR="00883935" w:rsidRPr="00883935" w:rsidRDefault="00883935" w:rsidP="00534C3A">
            <w:pPr>
              <w:ind w:right="-27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883935" w:rsidRPr="00883935" w:rsidRDefault="00883935" w:rsidP="00534C3A">
            <w:pPr>
              <w:ind w:right="-270"/>
              <w:jc w:val="both"/>
              <w:rPr>
                <w:rFonts w:ascii="Arial" w:hAnsi="Arial" w:cs="Arial"/>
                <w:sz w:val="22"/>
                <w:szCs w:val="22"/>
              </w:rPr>
            </w:pPr>
          </w:p>
          <w:p w:rsidR="00883935" w:rsidRPr="00883935" w:rsidRDefault="00883935" w:rsidP="00534C3A">
            <w:pPr>
              <w:ind w:right="-270"/>
              <w:jc w:val="both"/>
              <w:rPr>
                <w:rFonts w:ascii="Arial" w:hAnsi="Arial" w:cs="Arial"/>
                <w:sz w:val="22"/>
                <w:szCs w:val="22"/>
              </w:rPr>
            </w:pPr>
          </w:p>
          <w:p w:rsidR="00883935" w:rsidRPr="00883935" w:rsidRDefault="00883935" w:rsidP="00534C3A">
            <w:pPr>
              <w:ind w:right="-270"/>
              <w:jc w:val="both"/>
              <w:rPr>
                <w:rFonts w:ascii="Arial" w:hAnsi="Arial" w:cs="Arial"/>
                <w:sz w:val="22"/>
                <w:szCs w:val="22"/>
              </w:rPr>
            </w:pPr>
          </w:p>
          <w:p w:rsidR="00883935" w:rsidRPr="00883935" w:rsidRDefault="00883935" w:rsidP="00534C3A">
            <w:pPr>
              <w:ind w:right="-270"/>
              <w:jc w:val="both"/>
              <w:rPr>
                <w:rFonts w:ascii="Arial" w:hAnsi="Arial" w:cs="Arial"/>
                <w:sz w:val="22"/>
                <w:szCs w:val="22"/>
              </w:rPr>
            </w:pPr>
            <w:r w:rsidRPr="00883935">
              <w:rPr>
                <w:rFonts w:ascii="Arial" w:hAnsi="Arial" w:cs="Arial"/>
                <w:sz w:val="22"/>
                <w:szCs w:val="22"/>
              </w:rPr>
              <w:t>Date:</w:t>
            </w:r>
          </w:p>
          <w:p w:rsidR="00883935" w:rsidRPr="00883935" w:rsidRDefault="00883935" w:rsidP="00534C3A">
            <w:pPr>
              <w:ind w:right="-270"/>
              <w:jc w:val="both"/>
              <w:rPr>
                <w:rFonts w:ascii="Arial" w:hAnsi="Arial" w:cs="Arial"/>
                <w:sz w:val="22"/>
                <w:szCs w:val="22"/>
              </w:rPr>
            </w:pPr>
          </w:p>
          <w:p w:rsidR="00883935" w:rsidRPr="00883935" w:rsidRDefault="00883935" w:rsidP="00534C3A">
            <w:pPr>
              <w:ind w:right="-270"/>
              <w:jc w:val="both"/>
              <w:rPr>
                <w:rFonts w:ascii="Arial" w:hAnsi="Arial" w:cs="Arial"/>
                <w:sz w:val="22"/>
                <w:szCs w:val="22"/>
              </w:rPr>
            </w:pPr>
            <w:r w:rsidRPr="00883935">
              <w:rPr>
                <w:rFonts w:ascii="Arial" w:hAnsi="Arial" w:cs="Arial"/>
                <w:sz w:val="22"/>
                <w:szCs w:val="22"/>
              </w:rPr>
              <w:t>Date:</w:t>
            </w:r>
          </w:p>
        </w:tc>
      </w:tr>
    </w:tbl>
    <w:p w:rsidR="00883935" w:rsidRPr="00883935" w:rsidRDefault="00883935" w:rsidP="00883935">
      <w:pPr>
        <w:jc w:val="both"/>
        <w:rPr>
          <w:rFonts w:ascii="Arial" w:hAnsi="Arial" w:cs="Arial"/>
          <w:sz w:val="22"/>
          <w:szCs w:val="22"/>
        </w:rPr>
      </w:pPr>
    </w:p>
    <w:p w:rsidR="00883935" w:rsidRPr="00883935" w:rsidRDefault="00883935" w:rsidP="00883935">
      <w:pPr>
        <w:jc w:val="both"/>
        <w:rPr>
          <w:rFonts w:ascii="Arial" w:hAnsi="Arial" w:cs="Arial"/>
          <w:sz w:val="22"/>
          <w:szCs w:val="22"/>
        </w:rPr>
      </w:pPr>
    </w:p>
    <w:p w:rsidR="00102FC9" w:rsidRPr="00883935" w:rsidRDefault="00102FC9" w:rsidP="00102FC9">
      <w:pPr>
        <w:rPr>
          <w:rFonts w:ascii="Arial" w:hAnsi="Arial" w:cs="Arial"/>
          <w:sz w:val="22"/>
          <w:szCs w:val="22"/>
        </w:rPr>
      </w:pPr>
    </w:p>
    <w:p w:rsidR="00102FC9" w:rsidRPr="00883935" w:rsidRDefault="00102FC9" w:rsidP="00102FC9">
      <w:pPr>
        <w:jc w:val="both"/>
        <w:rPr>
          <w:rFonts w:ascii="Arial" w:hAnsi="Arial" w:cs="Arial"/>
          <w:sz w:val="22"/>
          <w:szCs w:val="22"/>
        </w:rPr>
      </w:pPr>
    </w:p>
    <w:p w:rsidR="00102FC9" w:rsidRPr="00883935" w:rsidRDefault="00102FC9" w:rsidP="00102FC9">
      <w:pPr>
        <w:jc w:val="both"/>
        <w:rPr>
          <w:rFonts w:ascii="Arial" w:hAnsi="Arial" w:cs="Arial"/>
          <w:sz w:val="22"/>
          <w:szCs w:val="22"/>
        </w:rPr>
      </w:pPr>
    </w:p>
    <w:p w:rsidR="00BD71CA" w:rsidRPr="00883935" w:rsidRDefault="00BD71CA" w:rsidP="00BD71CA">
      <w:pPr>
        <w:ind w:left="-360" w:firstLine="360"/>
        <w:jc w:val="both"/>
        <w:rPr>
          <w:rFonts w:ascii="Arial" w:hAnsi="Arial" w:cs="Arial"/>
          <w:sz w:val="22"/>
          <w:szCs w:val="22"/>
        </w:rPr>
      </w:pPr>
    </w:p>
    <w:p w:rsidR="00BD71CA" w:rsidRPr="00883935" w:rsidRDefault="00BD71CA" w:rsidP="00BD71CA">
      <w:pPr>
        <w:rPr>
          <w:rFonts w:ascii="Arial" w:hAnsi="Arial" w:cs="Arial"/>
          <w:sz w:val="22"/>
          <w:szCs w:val="22"/>
        </w:rPr>
      </w:pPr>
    </w:p>
    <w:p w:rsidR="00BD71CA" w:rsidRPr="00883935" w:rsidRDefault="00BD71CA" w:rsidP="00BD71CA">
      <w:pPr>
        <w:rPr>
          <w:rFonts w:ascii="Arial" w:hAnsi="Arial" w:cs="Arial"/>
          <w:sz w:val="22"/>
          <w:szCs w:val="22"/>
        </w:rPr>
      </w:pPr>
    </w:p>
    <w:p w:rsidR="00BD71CA" w:rsidRPr="00883935" w:rsidRDefault="00BD71CA" w:rsidP="00BD71CA">
      <w:pPr>
        <w:rPr>
          <w:rFonts w:ascii="Arial" w:hAnsi="Arial" w:cs="Arial"/>
          <w:sz w:val="22"/>
          <w:szCs w:val="22"/>
        </w:rPr>
      </w:pPr>
    </w:p>
    <w:p w:rsidR="00BD71CA" w:rsidRPr="00883935" w:rsidRDefault="00BD71CA" w:rsidP="00BD71CA">
      <w:pPr>
        <w:rPr>
          <w:rFonts w:ascii="Arial" w:hAnsi="Arial" w:cs="Arial"/>
          <w:sz w:val="22"/>
          <w:szCs w:val="22"/>
        </w:rPr>
      </w:pPr>
    </w:p>
    <w:p w:rsidR="00BD71CA" w:rsidRPr="00883935" w:rsidRDefault="00BD71CA" w:rsidP="00BD71CA">
      <w:pPr>
        <w:rPr>
          <w:rFonts w:ascii="Arial" w:hAnsi="Arial" w:cs="Arial"/>
          <w:sz w:val="22"/>
          <w:szCs w:val="22"/>
        </w:rPr>
      </w:pPr>
      <w:r w:rsidRPr="00883935">
        <w:rPr>
          <w:rFonts w:ascii="Arial" w:hAnsi="Arial" w:cs="Arial"/>
          <w:b/>
          <w:bCs/>
          <w:sz w:val="22"/>
          <w:szCs w:val="22"/>
        </w:rPr>
        <w:br w:type="page"/>
      </w:r>
    </w:p>
    <w:p w:rsidR="00BD71CA" w:rsidRDefault="00BD71CA" w:rsidP="00BD71CA">
      <w:pPr>
        <w:rPr>
          <w:rFonts w:ascii="Arial" w:hAnsi="Arial" w:cs="Arial"/>
        </w:rPr>
      </w:pPr>
    </w:p>
    <w:p w:rsidR="00BD71CA" w:rsidRPr="00C00F79" w:rsidRDefault="00BD71CA" w:rsidP="00BD71C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27316A" w:rsidRPr="00865084" w:rsidTr="00F456E0">
        <w:tc>
          <w:tcPr>
            <w:tcW w:w="9855" w:type="dxa"/>
            <w:tcBorders>
              <w:top w:val="nil"/>
              <w:left w:val="nil"/>
              <w:bottom w:val="nil"/>
              <w:right w:val="nil"/>
            </w:tcBorders>
            <w:shd w:val="clear" w:color="auto" w:fill="4BACC6"/>
          </w:tcPr>
          <w:p w:rsidR="0027316A" w:rsidRPr="00F456E0" w:rsidRDefault="00166654" w:rsidP="00261BE9">
            <w:pPr>
              <w:jc w:val="center"/>
              <w:rPr>
                <w:rFonts w:ascii="Arial" w:hAnsi="Arial" w:cs="Arial"/>
                <w:b/>
                <w:bCs/>
                <w:color w:val="FFFFFF"/>
                <w:sz w:val="20"/>
                <w:szCs w:val="20"/>
                <w:lang w:eastAsia="en-US"/>
              </w:rPr>
            </w:pPr>
            <w:r w:rsidRPr="00F456E0">
              <w:rPr>
                <w:rFonts w:ascii="Arial" w:hAnsi="Arial" w:cs="Arial"/>
                <w:b/>
                <w:bCs/>
                <w:color w:val="FFFFFF"/>
                <w:sz w:val="20"/>
                <w:szCs w:val="20"/>
                <w:lang w:eastAsia="en-US"/>
              </w:rPr>
              <w:t xml:space="preserve">Section </w:t>
            </w:r>
            <w:r w:rsidR="0027316A" w:rsidRPr="00F456E0">
              <w:rPr>
                <w:rFonts w:ascii="Arial" w:hAnsi="Arial" w:cs="Arial"/>
                <w:b/>
                <w:bCs/>
                <w:color w:val="FFFFFF"/>
                <w:sz w:val="20"/>
                <w:szCs w:val="20"/>
                <w:lang w:eastAsia="en-US"/>
              </w:rPr>
              <w:t xml:space="preserve"> </w:t>
            </w:r>
            <w:r w:rsidR="00A97664">
              <w:rPr>
                <w:rFonts w:ascii="Arial" w:hAnsi="Arial" w:cs="Arial"/>
                <w:b/>
                <w:bCs/>
                <w:color w:val="FFFFFF"/>
                <w:sz w:val="20"/>
                <w:szCs w:val="20"/>
                <w:lang w:eastAsia="en-US"/>
              </w:rPr>
              <w:t xml:space="preserve">5 </w:t>
            </w:r>
            <w:r w:rsidR="0027316A" w:rsidRPr="00F456E0">
              <w:rPr>
                <w:rFonts w:ascii="Arial" w:hAnsi="Arial" w:cs="Arial"/>
                <w:b/>
                <w:bCs/>
                <w:color w:val="FFFFFF"/>
                <w:sz w:val="20"/>
                <w:szCs w:val="20"/>
                <w:lang w:eastAsia="en-US"/>
              </w:rPr>
              <w:t>– Terms and Conditions</w:t>
            </w:r>
          </w:p>
        </w:tc>
      </w:tr>
    </w:tbl>
    <w:p w:rsidR="0027316A" w:rsidRPr="00865084" w:rsidRDefault="0027316A" w:rsidP="0027316A">
      <w:pPr>
        <w:jc w:val="center"/>
        <w:rPr>
          <w:rFonts w:ascii="Arial" w:hAnsi="Arial" w:cs="Arial"/>
          <w:b/>
          <w:bCs/>
          <w:sz w:val="20"/>
          <w:szCs w:val="20"/>
          <w:lang w:eastAsia="en-US"/>
        </w:rPr>
      </w:pPr>
    </w:p>
    <w:p w:rsidR="00D54D76" w:rsidRPr="00AF5E80" w:rsidRDefault="00D54D76" w:rsidP="00D54D76">
      <w:pPr>
        <w:pStyle w:val="Default"/>
        <w:ind w:left="284" w:right="190"/>
        <w:rPr>
          <w:b/>
          <w:bCs/>
          <w:sz w:val="20"/>
          <w:szCs w:val="20"/>
        </w:rPr>
      </w:pPr>
    </w:p>
    <w:p w:rsidR="00510DD8" w:rsidRPr="00510DD8" w:rsidRDefault="00510DD8" w:rsidP="00510DD8">
      <w:pPr>
        <w:pStyle w:val="Title"/>
        <w:rPr>
          <w:rFonts w:ascii="Arial" w:hAnsi="Arial"/>
          <w:sz w:val="20"/>
        </w:rPr>
      </w:pPr>
      <w:r w:rsidRPr="00510DD8">
        <w:rPr>
          <w:rFonts w:ascii="Arial" w:hAnsi="Arial"/>
          <w:sz w:val="20"/>
        </w:rPr>
        <w:t>TERMS AND CONDITIONS OF SERVICE</w:t>
      </w:r>
    </w:p>
    <w:p w:rsidR="00510DD8" w:rsidRPr="00510DD8" w:rsidRDefault="00510DD8" w:rsidP="00510DD8">
      <w:pPr>
        <w:pStyle w:val="Title"/>
        <w:jc w:val="left"/>
        <w:rPr>
          <w:rFonts w:ascii="Arial" w:hAnsi="Arial"/>
          <w:sz w:val="20"/>
        </w:rPr>
      </w:pPr>
    </w:p>
    <w:p w:rsidR="00510DD8" w:rsidRPr="00510DD8" w:rsidRDefault="00510DD8" w:rsidP="00510DD8">
      <w:pPr>
        <w:pStyle w:val="Subtitle"/>
        <w:rPr>
          <w:rFonts w:ascii="Arial" w:hAnsi="Arial"/>
          <w:i w:val="0"/>
          <w:u w:val="none"/>
        </w:rPr>
      </w:pPr>
      <w:r w:rsidRPr="00510DD8">
        <w:rPr>
          <w:rFonts w:ascii="Arial" w:hAnsi="Arial"/>
          <w:i w:val="0"/>
          <w:u w:val="none"/>
        </w:rPr>
        <w:t>Executive Level Pay Arrangements</w:t>
      </w:r>
    </w:p>
    <w:p w:rsidR="00510DD8" w:rsidRPr="00510DD8" w:rsidRDefault="00510DD8" w:rsidP="00510DD8">
      <w:pPr>
        <w:jc w:val="both"/>
        <w:rPr>
          <w:rFonts w:ascii="Arial" w:hAnsi="Arial"/>
          <w:sz w:val="20"/>
          <w:szCs w:val="20"/>
        </w:rPr>
      </w:pPr>
    </w:p>
    <w:p w:rsidR="00510DD8" w:rsidRPr="00510DD8" w:rsidRDefault="00510DD8" w:rsidP="00510DD8">
      <w:pPr>
        <w:pStyle w:val="Heading3"/>
        <w:keepLines w:val="0"/>
        <w:numPr>
          <w:ilvl w:val="0"/>
          <w:numId w:val="16"/>
        </w:numPr>
        <w:tabs>
          <w:tab w:val="clear" w:pos="720"/>
          <w:tab w:val="num" w:pos="0"/>
        </w:tabs>
        <w:spacing w:before="0"/>
        <w:ind w:left="0" w:firstLine="0"/>
        <w:jc w:val="both"/>
        <w:rPr>
          <w:rFonts w:ascii="Arial" w:hAnsi="Arial" w:cs="Arial"/>
          <w:color w:val="auto"/>
          <w:sz w:val="20"/>
          <w:szCs w:val="20"/>
        </w:rPr>
      </w:pPr>
      <w:r w:rsidRPr="00510DD8">
        <w:rPr>
          <w:rFonts w:ascii="Arial" w:hAnsi="Arial" w:cs="Arial"/>
          <w:color w:val="auto"/>
          <w:sz w:val="20"/>
          <w:szCs w:val="20"/>
        </w:rPr>
        <w:t>APPOINTING AUTHORITY</w:t>
      </w:r>
    </w:p>
    <w:p w:rsidR="00510DD8" w:rsidRPr="00510DD8" w:rsidRDefault="00510DD8" w:rsidP="00510DD8">
      <w:pPr>
        <w:rPr>
          <w:rFonts w:ascii="Arial" w:hAnsi="Arial" w:cs="Arial"/>
          <w:sz w:val="20"/>
          <w:szCs w:val="20"/>
        </w:rPr>
      </w:pPr>
    </w:p>
    <w:p w:rsidR="00510DD8" w:rsidRPr="00510DD8" w:rsidRDefault="00510DD8" w:rsidP="00510DD8">
      <w:pPr>
        <w:ind w:firstLine="720"/>
        <w:jc w:val="both"/>
        <w:rPr>
          <w:rFonts w:ascii="Arial" w:hAnsi="Arial" w:cs="Arial"/>
          <w:sz w:val="20"/>
          <w:szCs w:val="20"/>
        </w:rPr>
      </w:pPr>
      <w:r w:rsidRPr="00510DD8">
        <w:rPr>
          <w:rFonts w:ascii="Arial" w:hAnsi="Arial" w:cs="Arial"/>
          <w:sz w:val="20"/>
          <w:szCs w:val="20"/>
        </w:rPr>
        <w:t>NHS Highland.</w:t>
      </w:r>
    </w:p>
    <w:p w:rsidR="00510DD8" w:rsidRPr="00510DD8" w:rsidRDefault="00510DD8" w:rsidP="00510DD8">
      <w:pPr>
        <w:jc w:val="both"/>
        <w:rPr>
          <w:rFonts w:ascii="Arial" w:hAnsi="Arial" w:cs="Arial"/>
          <w:sz w:val="20"/>
          <w:szCs w:val="20"/>
        </w:rPr>
      </w:pPr>
      <w:r w:rsidRPr="00510DD8">
        <w:rPr>
          <w:rFonts w:ascii="Arial" w:hAnsi="Arial" w:cs="Arial"/>
          <w:sz w:val="20"/>
          <w:szCs w:val="20"/>
        </w:rPr>
        <w:t xml:space="preserve"> </w:t>
      </w:r>
    </w:p>
    <w:p w:rsidR="00510DD8" w:rsidRPr="00510DD8" w:rsidRDefault="00510DD8" w:rsidP="00510DD8">
      <w:pPr>
        <w:pStyle w:val="Heading1"/>
        <w:rPr>
          <w:sz w:val="20"/>
          <w:szCs w:val="20"/>
        </w:rPr>
      </w:pPr>
      <w:r w:rsidRPr="00510DD8">
        <w:rPr>
          <w:sz w:val="20"/>
          <w:szCs w:val="20"/>
        </w:rPr>
        <w:t>2.</w:t>
      </w:r>
      <w:r w:rsidRPr="00510DD8">
        <w:rPr>
          <w:sz w:val="20"/>
          <w:szCs w:val="20"/>
        </w:rPr>
        <w:tab/>
        <w:t>GRADE AND SALARY</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 xml:space="preserve">The grade for this post is </w:t>
      </w:r>
      <w:r w:rsidR="00C95966">
        <w:rPr>
          <w:rFonts w:ascii="Arial" w:hAnsi="Arial" w:cs="Arial"/>
          <w:sz w:val="20"/>
          <w:szCs w:val="20"/>
        </w:rPr>
        <w:t>Band 8</w:t>
      </w:r>
      <w:r w:rsidR="00883935">
        <w:rPr>
          <w:rFonts w:ascii="Arial" w:hAnsi="Arial" w:cs="Arial"/>
          <w:sz w:val="20"/>
          <w:szCs w:val="20"/>
        </w:rPr>
        <w:t>a</w:t>
      </w:r>
      <w:r w:rsidRPr="00510DD8">
        <w:rPr>
          <w:rFonts w:ascii="Arial" w:hAnsi="Arial" w:cs="Arial"/>
          <w:sz w:val="20"/>
          <w:szCs w:val="20"/>
        </w:rPr>
        <w:t xml:space="preserve">, and the current salary range is </w:t>
      </w:r>
      <w:r w:rsidR="00883935" w:rsidRPr="00883935">
        <w:rPr>
          <w:rFonts w:ascii="Arial" w:hAnsi="Arial"/>
          <w:sz w:val="20"/>
          <w:szCs w:val="20"/>
        </w:rPr>
        <w:t>£45446 - £51883</w:t>
      </w:r>
      <w:r w:rsidR="00883935" w:rsidRPr="003F15D9">
        <w:rPr>
          <w:rFonts w:ascii="Arial" w:hAnsi="Arial"/>
        </w:rPr>
        <w:t xml:space="preserve"> </w:t>
      </w:r>
      <w:r w:rsidR="00C95966" w:rsidRPr="00C95966">
        <w:rPr>
          <w:rFonts w:ascii="Arial" w:hAnsi="Arial" w:cs="Arial"/>
          <w:color w:val="000000"/>
          <w:sz w:val="20"/>
          <w:szCs w:val="20"/>
        </w:rPr>
        <w:t>per annum pro-rata if part-time</w:t>
      </w:r>
      <w:r w:rsidRPr="00510DD8">
        <w:rPr>
          <w:rFonts w:ascii="Arial" w:hAnsi="Arial" w:cs="Arial"/>
          <w:color w:val="000000"/>
          <w:sz w:val="20"/>
          <w:szCs w:val="20"/>
        </w:rPr>
        <w:t xml:space="preserve">. </w:t>
      </w:r>
      <w:r w:rsidR="00C95966" w:rsidRPr="00C95966">
        <w:rPr>
          <w:rFonts w:ascii="Arial" w:hAnsi="Arial" w:cs="Arial"/>
          <w:sz w:val="20"/>
          <w:szCs w:val="20"/>
        </w:rPr>
        <w:t>If you are part time you will be remunerated at the full time rate pro rata to actual hours worked.  In addition you will be entitled to a payment for unsocial hours when and as they are worked.  Your salary will be credited monthly, in arrears, at 1/12th of the annual rate to an account at a bank/building society of your choice</w:t>
      </w:r>
      <w:proofErr w:type="gramStart"/>
      <w:r w:rsidR="00C95966" w:rsidRPr="00C95966">
        <w:rPr>
          <w:rFonts w:ascii="Arial" w:hAnsi="Arial" w:cs="Arial"/>
          <w:sz w:val="20"/>
          <w:szCs w:val="20"/>
        </w:rPr>
        <w:t>.</w:t>
      </w:r>
      <w:r w:rsidRPr="00510DD8">
        <w:rPr>
          <w:rFonts w:ascii="Arial" w:hAnsi="Arial" w:cs="Arial"/>
          <w:sz w:val="20"/>
          <w:szCs w:val="20"/>
        </w:rPr>
        <w:t>.</w:t>
      </w:r>
      <w:proofErr w:type="gramEnd"/>
    </w:p>
    <w:p w:rsidR="00510DD8" w:rsidRPr="00510DD8" w:rsidRDefault="00510DD8" w:rsidP="00510DD8">
      <w:pPr>
        <w:jc w:val="both"/>
        <w:rPr>
          <w:rFonts w:ascii="Arial" w:hAnsi="Arial" w:cs="Arial"/>
          <w:sz w:val="20"/>
          <w:szCs w:val="20"/>
        </w:rPr>
      </w:pPr>
    </w:p>
    <w:p w:rsidR="00510DD8" w:rsidRPr="00510DD8" w:rsidRDefault="00510DD8" w:rsidP="00510DD8">
      <w:pPr>
        <w:pStyle w:val="Heading1"/>
        <w:rPr>
          <w:sz w:val="20"/>
          <w:szCs w:val="20"/>
        </w:rPr>
      </w:pPr>
      <w:r w:rsidRPr="00510DD8">
        <w:rPr>
          <w:sz w:val="20"/>
          <w:szCs w:val="20"/>
        </w:rPr>
        <w:t>3.</w:t>
      </w:r>
      <w:r w:rsidRPr="00510DD8">
        <w:rPr>
          <w:sz w:val="20"/>
          <w:szCs w:val="20"/>
        </w:rPr>
        <w:tab/>
        <w:t>HOURS OF DUTY AND DURATION OF CONTRACT</w:t>
      </w:r>
    </w:p>
    <w:p w:rsidR="00510DD8" w:rsidRPr="00510DD8" w:rsidRDefault="00510DD8" w:rsidP="00510DD8">
      <w:pPr>
        <w:jc w:val="both"/>
        <w:rPr>
          <w:rFonts w:ascii="Arial" w:hAnsi="Arial" w:cs="Arial"/>
          <w:sz w:val="20"/>
          <w:szCs w:val="20"/>
        </w:rPr>
      </w:pPr>
    </w:p>
    <w:p w:rsidR="00510DD8" w:rsidRPr="00510DD8" w:rsidRDefault="00510DD8" w:rsidP="00510DD8">
      <w:pPr>
        <w:pStyle w:val="BodyText"/>
        <w:ind w:left="720"/>
        <w:jc w:val="left"/>
        <w:rPr>
          <w:rFonts w:ascii="Arial" w:hAnsi="Arial" w:cs="Arial"/>
          <w:b w:val="0"/>
          <w:sz w:val="20"/>
          <w:szCs w:val="20"/>
        </w:rPr>
      </w:pPr>
      <w:r w:rsidRPr="00510DD8">
        <w:rPr>
          <w:rFonts w:ascii="Arial" w:hAnsi="Arial" w:cs="Arial"/>
          <w:b w:val="0"/>
          <w:sz w:val="20"/>
          <w:szCs w:val="20"/>
        </w:rPr>
        <w:t>The normal hours of duty for pay purposes will be 37.5 hours per week, but the pattern of your hours will reflect the demands of the post. Additional hours will not attract extra payment, nor does the post-holder accumulate time off in lieu under normal flexitime arrangements. This does not affect your rights under the Working Time Regulations 1998.</w:t>
      </w:r>
    </w:p>
    <w:p w:rsidR="00510DD8" w:rsidRPr="00510DD8" w:rsidRDefault="00510DD8" w:rsidP="00510DD8">
      <w:pPr>
        <w:pStyle w:val="BodyText"/>
        <w:ind w:left="720"/>
        <w:rPr>
          <w:rFonts w:ascii="Arial" w:hAnsi="Arial" w:cs="Arial"/>
          <w:sz w:val="20"/>
          <w:szCs w:val="20"/>
        </w:rPr>
      </w:pPr>
    </w:p>
    <w:p w:rsidR="00510DD8" w:rsidRPr="00510DD8" w:rsidRDefault="00510DD8" w:rsidP="00510DD8">
      <w:pPr>
        <w:pStyle w:val="BodyText"/>
        <w:ind w:left="720"/>
        <w:jc w:val="left"/>
        <w:rPr>
          <w:rFonts w:ascii="Arial" w:hAnsi="Arial" w:cs="Arial"/>
          <w:b w:val="0"/>
          <w:sz w:val="20"/>
          <w:szCs w:val="20"/>
        </w:rPr>
      </w:pPr>
      <w:r w:rsidRPr="00510DD8">
        <w:rPr>
          <w:rFonts w:ascii="Arial" w:hAnsi="Arial" w:cs="Arial"/>
          <w:b w:val="0"/>
          <w:sz w:val="20"/>
          <w:szCs w:val="20"/>
        </w:rPr>
        <w:t xml:space="preserve">This post is offered on a </w:t>
      </w:r>
      <w:r w:rsidR="00F74F87">
        <w:rPr>
          <w:rFonts w:ascii="Arial" w:hAnsi="Arial" w:cs="Arial"/>
          <w:b w:val="0"/>
          <w:sz w:val="20"/>
          <w:szCs w:val="20"/>
        </w:rPr>
        <w:t>fixed term</w:t>
      </w:r>
      <w:r w:rsidRPr="00510DD8">
        <w:rPr>
          <w:rFonts w:ascii="Arial" w:hAnsi="Arial" w:cs="Arial"/>
          <w:b w:val="0"/>
          <w:sz w:val="20"/>
          <w:szCs w:val="20"/>
        </w:rPr>
        <w:t xml:space="preserve"> contract.</w:t>
      </w:r>
    </w:p>
    <w:p w:rsidR="00510DD8" w:rsidRPr="00510DD8" w:rsidRDefault="00510DD8" w:rsidP="00510DD8">
      <w:pPr>
        <w:pStyle w:val="BodyText"/>
        <w:rPr>
          <w:rFonts w:ascii="Arial" w:hAnsi="Arial" w:cs="Arial"/>
          <w:sz w:val="20"/>
          <w:szCs w:val="20"/>
        </w:rPr>
      </w:pPr>
    </w:p>
    <w:p w:rsidR="00510DD8" w:rsidRPr="00510DD8" w:rsidRDefault="00510DD8" w:rsidP="00510DD8">
      <w:pPr>
        <w:pStyle w:val="BodyText"/>
        <w:jc w:val="left"/>
        <w:rPr>
          <w:rFonts w:ascii="Arial" w:hAnsi="Arial" w:cs="Arial"/>
          <w:b w:val="0"/>
          <w:sz w:val="20"/>
          <w:szCs w:val="20"/>
        </w:rPr>
      </w:pPr>
      <w:r w:rsidRPr="00510DD8">
        <w:rPr>
          <w:rFonts w:ascii="Arial" w:hAnsi="Arial" w:cs="Arial"/>
          <w:sz w:val="20"/>
          <w:szCs w:val="20"/>
        </w:rPr>
        <w:t>4.</w:t>
      </w:r>
      <w:r w:rsidRPr="00510DD8">
        <w:rPr>
          <w:rFonts w:ascii="Arial" w:hAnsi="Arial" w:cs="Arial"/>
          <w:sz w:val="20"/>
          <w:szCs w:val="20"/>
        </w:rPr>
        <w:tab/>
        <w:t>PERSONAL DEVELOPMENT</w:t>
      </w:r>
    </w:p>
    <w:p w:rsidR="00510DD8" w:rsidRPr="00510DD8" w:rsidRDefault="00510DD8" w:rsidP="00510DD8">
      <w:pPr>
        <w:pStyle w:val="BodyText"/>
        <w:jc w:val="left"/>
        <w:rPr>
          <w:rFonts w:ascii="Arial" w:hAnsi="Arial" w:cs="Arial"/>
          <w:b w:val="0"/>
          <w:sz w:val="20"/>
          <w:szCs w:val="20"/>
          <w:u w:val="single"/>
        </w:rPr>
      </w:pPr>
    </w:p>
    <w:p w:rsidR="00510DD8" w:rsidRPr="00510DD8" w:rsidRDefault="00510DD8" w:rsidP="00510DD8">
      <w:pPr>
        <w:pStyle w:val="BodyText"/>
        <w:ind w:left="720"/>
        <w:jc w:val="left"/>
        <w:rPr>
          <w:rFonts w:ascii="Arial" w:hAnsi="Arial" w:cs="Arial"/>
          <w:b w:val="0"/>
          <w:sz w:val="20"/>
          <w:szCs w:val="20"/>
        </w:rPr>
      </w:pPr>
      <w:r w:rsidRPr="00510DD8">
        <w:rPr>
          <w:rFonts w:ascii="Arial" w:hAnsi="Arial" w:cs="Arial"/>
          <w:b w:val="0"/>
          <w:sz w:val="20"/>
          <w:szCs w:val="20"/>
        </w:rPr>
        <w:t>NHS Highland is committed to supporting staff in their personal development. The Chief Executive will agree a Personal Development Plan with you in conjunction with your annual objectives.</w:t>
      </w:r>
    </w:p>
    <w:p w:rsidR="00510DD8" w:rsidRPr="00510DD8" w:rsidRDefault="00510DD8" w:rsidP="00510DD8">
      <w:pPr>
        <w:pStyle w:val="BodyText"/>
        <w:ind w:left="720"/>
        <w:rPr>
          <w:rFonts w:ascii="Arial" w:hAnsi="Arial" w:cs="Arial"/>
          <w:sz w:val="20"/>
          <w:szCs w:val="20"/>
        </w:rPr>
      </w:pPr>
    </w:p>
    <w:p w:rsidR="00510DD8" w:rsidRPr="00510DD8" w:rsidRDefault="00510DD8" w:rsidP="00510DD8">
      <w:pPr>
        <w:pStyle w:val="Heading1"/>
        <w:rPr>
          <w:color w:val="FF0000"/>
          <w:sz w:val="20"/>
          <w:szCs w:val="20"/>
        </w:rPr>
      </w:pPr>
      <w:r w:rsidRPr="00510DD8">
        <w:rPr>
          <w:sz w:val="20"/>
          <w:szCs w:val="20"/>
        </w:rPr>
        <w:t>5.          ANNUAL LEAVE AND PUBLIC HOLIDAYS</w:t>
      </w:r>
    </w:p>
    <w:p w:rsidR="00510DD8" w:rsidRPr="00510DD8" w:rsidRDefault="00510DD8" w:rsidP="00510DD8">
      <w:pPr>
        <w:ind w:left="680"/>
        <w:jc w:val="both"/>
        <w:rPr>
          <w:rFonts w:ascii="Arial" w:hAnsi="Arial"/>
          <w:sz w:val="20"/>
          <w:szCs w:val="20"/>
        </w:rPr>
      </w:pPr>
    </w:p>
    <w:p w:rsidR="00510DD8" w:rsidRPr="00510DD8" w:rsidRDefault="00510DD8" w:rsidP="00510DD8">
      <w:pPr>
        <w:ind w:left="680"/>
        <w:jc w:val="both"/>
        <w:rPr>
          <w:rFonts w:ascii="Arial" w:hAnsi="Arial"/>
          <w:sz w:val="20"/>
          <w:szCs w:val="20"/>
        </w:rPr>
      </w:pPr>
      <w:r w:rsidRPr="00510DD8">
        <w:rPr>
          <w:rFonts w:ascii="Arial" w:hAnsi="Arial"/>
          <w:sz w:val="20"/>
          <w:szCs w:val="20"/>
        </w:rPr>
        <w:t>The leave year runs from 01 April to 31 March and annual leave entitlement and public holiday entitlement will be:-</w:t>
      </w:r>
    </w:p>
    <w:p w:rsidR="00510DD8" w:rsidRPr="00510DD8" w:rsidRDefault="00510DD8" w:rsidP="00510DD8">
      <w:pPr>
        <w:ind w:left="680"/>
        <w:jc w:val="both"/>
        <w:rPr>
          <w:rFonts w:ascii="Arial" w:hAnsi="Arial"/>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5811"/>
      </w:tblGrid>
      <w:tr w:rsidR="00510DD8" w:rsidRPr="00510DD8" w:rsidTr="00510DD8">
        <w:tc>
          <w:tcPr>
            <w:tcW w:w="3119" w:type="dxa"/>
          </w:tcPr>
          <w:p w:rsidR="00510DD8" w:rsidRPr="00510DD8" w:rsidRDefault="00510DD8" w:rsidP="00510DD8">
            <w:pPr>
              <w:pStyle w:val="Heading1"/>
              <w:ind w:left="680"/>
              <w:rPr>
                <w:sz w:val="20"/>
                <w:szCs w:val="20"/>
              </w:rPr>
            </w:pPr>
            <w:r w:rsidRPr="00510DD8">
              <w:rPr>
                <w:sz w:val="20"/>
                <w:szCs w:val="20"/>
              </w:rPr>
              <w:t>Length of Service</w:t>
            </w:r>
          </w:p>
        </w:tc>
        <w:tc>
          <w:tcPr>
            <w:tcW w:w="5811" w:type="dxa"/>
          </w:tcPr>
          <w:p w:rsidR="00510DD8" w:rsidRPr="00510DD8" w:rsidRDefault="00510DD8" w:rsidP="00510DD8">
            <w:pPr>
              <w:pStyle w:val="Heading1"/>
              <w:ind w:left="680"/>
              <w:rPr>
                <w:sz w:val="20"/>
                <w:szCs w:val="20"/>
              </w:rPr>
            </w:pPr>
            <w:r w:rsidRPr="00510DD8">
              <w:rPr>
                <w:sz w:val="20"/>
                <w:szCs w:val="20"/>
              </w:rPr>
              <w:t>Annual leave entitlement and Public Holiday Allocation</w:t>
            </w:r>
          </w:p>
        </w:tc>
      </w:tr>
      <w:tr w:rsidR="00510DD8" w:rsidRPr="00510DD8" w:rsidTr="00510DD8">
        <w:tc>
          <w:tcPr>
            <w:tcW w:w="3119" w:type="dxa"/>
          </w:tcPr>
          <w:p w:rsidR="00510DD8" w:rsidRPr="00510DD8" w:rsidRDefault="00510DD8" w:rsidP="00510DD8">
            <w:pPr>
              <w:ind w:left="680"/>
              <w:jc w:val="both"/>
              <w:rPr>
                <w:rFonts w:ascii="Arial" w:hAnsi="Arial"/>
                <w:sz w:val="20"/>
                <w:szCs w:val="20"/>
              </w:rPr>
            </w:pPr>
            <w:r w:rsidRPr="00510DD8">
              <w:rPr>
                <w:rFonts w:ascii="Arial" w:hAnsi="Arial"/>
                <w:sz w:val="20"/>
                <w:szCs w:val="20"/>
              </w:rPr>
              <w:t>On appointment</w:t>
            </w:r>
          </w:p>
        </w:tc>
        <w:tc>
          <w:tcPr>
            <w:tcW w:w="5811" w:type="dxa"/>
          </w:tcPr>
          <w:p w:rsidR="00510DD8" w:rsidRPr="00510DD8" w:rsidRDefault="00510DD8" w:rsidP="00510DD8">
            <w:pPr>
              <w:ind w:left="680"/>
              <w:jc w:val="both"/>
              <w:rPr>
                <w:rFonts w:ascii="Arial" w:hAnsi="Arial"/>
                <w:sz w:val="20"/>
                <w:szCs w:val="20"/>
              </w:rPr>
            </w:pPr>
            <w:r w:rsidRPr="00510DD8">
              <w:rPr>
                <w:rFonts w:ascii="Arial" w:hAnsi="Arial"/>
                <w:sz w:val="20"/>
                <w:szCs w:val="20"/>
              </w:rPr>
              <w:t>27 days + 8 public holidays</w:t>
            </w:r>
          </w:p>
        </w:tc>
      </w:tr>
      <w:tr w:rsidR="00510DD8" w:rsidRPr="00510DD8" w:rsidTr="00510DD8">
        <w:tc>
          <w:tcPr>
            <w:tcW w:w="3119" w:type="dxa"/>
          </w:tcPr>
          <w:p w:rsidR="00510DD8" w:rsidRPr="00510DD8" w:rsidRDefault="00510DD8" w:rsidP="00510DD8">
            <w:pPr>
              <w:ind w:left="680"/>
              <w:jc w:val="both"/>
              <w:rPr>
                <w:rFonts w:ascii="Arial" w:hAnsi="Arial"/>
                <w:sz w:val="20"/>
                <w:szCs w:val="20"/>
              </w:rPr>
            </w:pPr>
            <w:r w:rsidRPr="00510DD8">
              <w:rPr>
                <w:rFonts w:ascii="Arial" w:hAnsi="Arial"/>
                <w:sz w:val="20"/>
                <w:szCs w:val="20"/>
              </w:rPr>
              <w:t>After 5 years service</w:t>
            </w:r>
          </w:p>
        </w:tc>
        <w:tc>
          <w:tcPr>
            <w:tcW w:w="5811" w:type="dxa"/>
          </w:tcPr>
          <w:p w:rsidR="00510DD8" w:rsidRPr="00510DD8" w:rsidRDefault="00510DD8" w:rsidP="00510DD8">
            <w:pPr>
              <w:ind w:left="680"/>
              <w:jc w:val="both"/>
              <w:rPr>
                <w:rFonts w:ascii="Arial" w:hAnsi="Arial"/>
                <w:sz w:val="20"/>
                <w:szCs w:val="20"/>
              </w:rPr>
            </w:pPr>
            <w:r w:rsidRPr="00510DD8">
              <w:rPr>
                <w:rFonts w:ascii="Arial" w:hAnsi="Arial"/>
                <w:sz w:val="20"/>
                <w:szCs w:val="20"/>
              </w:rPr>
              <w:t>29 days + 8 public holidays</w:t>
            </w:r>
          </w:p>
        </w:tc>
      </w:tr>
      <w:tr w:rsidR="00510DD8" w:rsidRPr="00510DD8" w:rsidTr="00510DD8">
        <w:tc>
          <w:tcPr>
            <w:tcW w:w="3119" w:type="dxa"/>
          </w:tcPr>
          <w:p w:rsidR="00510DD8" w:rsidRPr="00510DD8" w:rsidRDefault="00510DD8" w:rsidP="00510DD8">
            <w:pPr>
              <w:ind w:left="680"/>
              <w:jc w:val="both"/>
              <w:rPr>
                <w:rFonts w:ascii="Arial" w:hAnsi="Arial"/>
                <w:sz w:val="20"/>
                <w:szCs w:val="20"/>
              </w:rPr>
            </w:pPr>
            <w:r w:rsidRPr="00510DD8">
              <w:rPr>
                <w:rFonts w:ascii="Arial" w:hAnsi="Arial"/>
                <w:sz w:val="20"/>
                <w:szCs w:val="20"/>
              </w:rPr>
              <w:t>After 10 years service</w:t>
            </w:r>
          </w:p>
        </w:tc>
        <w:tc>
          <w:tcPr>
            <w:tcW w:w="5811" w:type="dxa"/>
          </w:tcPr>
          <w:p w:rsidR="00510DD8" w:rsidRPr="00510DD8" w:rsidRDefault="00510DD8" w:rsidP="00510DD8">
            <w:pPr>
              <w:ind w:left="680"/>
              <w:jc w:val="both"/>
              <w:rPr>
                <w:rFonts w:ascii="Arial" w:hAnsi="Arial"/>
                <w:sz w:val="20"/>
                <w:szCs w:val="20"/>
              </w:rPr>
            </w:pPr>
            <w:r w:rsidRPr="00510DD8">
              <w:rPr>
                <w:rFonts w:ascii="Arial" w:hAnsi="Arial"/>
                <w:sz w:val="20"/>
                <w:szCs w:val="20"/>
              </w:rPr>
              <w:t>33 days + 8 public holidays</w:t>
            </w:r>
          </w:p>
        </w:tc>
      </w:tr>
    </w:tbl>
    <w:p w:rsidR="00510DD8" w:rsidRPr="00510DD8" w:rsidRDefault="00510DD8" w:rsidP="00510DD8">
      <w:pPr>
        <w:ind w:left="680"/>
        <w:jc w:val="both"/>
        <w:rPr>
          <w:rFonts w:ascii="Arial" w:hAnsi="Arial"/>
          <w:sz w:val="20"/>
          <w:szCs w:val="20"/>
        </w:rPr>
      </w:pPr>
    </w:p>
    <w:p w:rsidR="00510DD8" w:rsidRPr="00510DD8" w:rsidRDefault="00510DD8" w:rsidP="00510DD8">
      <w:pPr>
        <w:ind w:left="680"/>
        <w:jc w:val="both"/>
        <w:rPr>
          <w:rFonts w:ascii="Arial" w:hAnsi="Arial"/>
          <w:sz w:val="20"/>
          <w:szCs w:val="20"/>
        </w:rPr>
      </w:pPr>
      <w:r w:rsidRPr="00510DD8">
        <w:rPr>
          <w:rFonts w:ascii="Arial" w:hAnsi="Arial"/>
          <w:sz w:val="20"/>
          <w:szCs w:val="20"/>
        </w:rPr>
        <w:t>All the above entitlements are based on a working day of 7.5 hours and will be applied on a pro rata basis for part-time staff.</w:t>
      </w:r>
    </w:p>
    <w:p w:rsidR="00510DD8" w:rsidRPr="00510DD8" w:rsidRDefault="00510DD8" w:rsidP="00510DD8">
      <w:pPr>
        <w:ind w:left="680"/>
        <w:jc w:val="both"/>
        <w:rPr>
          <w:rFonts w:ascii="Arial" w:hAnsi="Arial"/>
          <w:sz w:val="20"/>
          <w:szCs w:val="20"/>
        </w:rPr>
      </w:pPr>
    </w:p>
    <w:p w:rsidR="00510DD8" w:rsidRPr="00510DD8" w:rsidRDefault="00510DD8" w:rsidP="00510DD8">
      <w:pPr>
        <w:ind w:left="680"/>
        <w:jc w:val="both"/>
        <w:rPr>
          <w:rFonts w:ascii="Arial" w:hAnsi="Arial"/>
          <w:sz w:val="20"/>
          <w:szCs w:val="20"/>
        </w:rPr>
      </w:pPr>
      <w:r w:rsidRPr="00510DD8">
        <w:rPr>
          <w:rFonts w:ascii="Arial" w:hAnsi="Arial"/>
          <w:sz w:val="20"/>
          <w:szCs w:val="20"/>
        </w:rPr>
        <w:t>All part time workers will receive a pro-rata entitlement to public holidays.</w:t>
      </w:r>
    </w:p>
    <w:p w:rsidR="00510DD8" w:rsidRPr="00510DD8" w:rsidRDefault="00510DD8" w:rsidP="00510DD8">
      <w:pPr>
        <w:pStyle w:val="Heading1"/>
        <w:rPr>
          <w:sz w:val="20"/>
          <w:szCs w:val="20"/>
        </w:rPr>
      </w:pPr>
    </w:p>
    <w:p w:rsidR="00510DD8" w:rsidRPr="00510DD8" w:rsidRDefault="00510DD8" w:rsidP="00510DD8">
      <w:pPr>
        <w:keepNext/>
        <w:jc w:val="both"/>
        <w:outlineLvl w:val="1"/>
        <w:rPr>
          <w:rFonts w:ascii="Arial" w:hAnsi="Arial" w:cs="Arial"/>
          <w:b/>
          <w:sz w:val="20"/>
          <w:szCs w:val="20"/>
          <w:u w:val="single"/>
        </w:rPr>
      </w:pPr>
      <w:r w:rsidRPr="00510DD8">
        <w:rPr>
          <w:rFonts w:ascii="Arial" w:hAnsi="Arial" w:cs="Arial"/>
          <w:sz w:val="20"/>
          <w:szCs w:val="20"/>
        </w:rPr>
        <w:t>6.</w:t>
      </w:r>
      <w:r w:rsidRPr="00510DD8">
        <w:rPr>
          <w:rFonts w:ascii="Arial" w:hAnsi="Arial" w:cs="Arial"/>
          <w:sz w:val="20"/>
          <w:szCs w:val="20"/>
        </w:rPr>
        <w:tab/>
      </w:r>
      <w:r w:rsidRPr="00510DD8">
        <w:rPr>
          <w:rFonts w:ascii="Arial" w:hAnsi="Arial" w:cs="Arial"/>
          <w:b/>
          <w:sz w:val="20"/>
          <w:szCs w:val="20"/>
          <w:u w:val="single"/>
        </w:rPr>
        <w:t>Superannuation</w:t>
      </w:r>
    </w:p>
    <w:p w:rsidR="00510DD8" w:rsidRPr="00510DD8" w:rsidRDefault="00510DD8" w:rsidP="00510DD8">
      <w:pPr>
        <w:rPr>
          <w:rFonts w:ascii="Arial" w:hAnsi="Arial" w:cs="Arial"/>
          <w:sz w:val="20"/>
          <w:szCs w:val="20"/>
        </w:rPr>
      </w:pPr>
    </w:p>
    <w:p w:rsidR="00510DD8" w:rsidRPr="00510DD8" w:rsidRDefault="00510DD8" w:rsidP="00510DD8">
      <w:pPr>
        <w:autoSpaceDE w:val="0"/>
        <w:autoSpaceDN w:val="0"/>
        <w:adjustRightInd w:val="0"/>
        <w:ind w:left="720"/>
        <w:rPr>
          <w:rFonts w:ascii="Arial" w:hAnsi="Arial" w:cs="Arial"/>
          <w:b/>
          <w:sz w:val="20"/>
          <w:szCs w:val="20"/>
        </w:rPr>
      </w:pPr>
      <w:r w:rsidRPr="00510DD8">
        <w:rPr>
          <w:rFonts w:ascii="Arial" w:hAnsi="Arial" w:cs="Arial"/>
          <w:b/>
          <w:sz w:val="20"/>
          <w:szCs w:val="20"/>
        </w:rPr>
        <w:t>Auto Enrolment</w:t>
      </w:r>
    </w:p>
    <w:p w:rsidR="00510DD8" w:rsidRPr="00510DD8" w:rsidRDefault="00510DD8" w:rsidP="00510DD8">
      <w:pPr>
        <w:pStyle w:val="BodyText"/>
        <w:ind w:left="720"/>
        <w:jc w:val="left"/>
        <w:rPr>
          <w:rFonts w:ascii="Arial" w:hAnsi="Arial" w:cs="Arial"/>
          <w:b w:val="0"/>
          <w:color w:val="000000"/>
          <w:sz w:val="20"/>
          <w:szCs w:val="20"/>
        </w:rPr>
      </w:pPr>
    </w:p>
    <w:p w:rsidR="00510DD8" w:rsidRPr="00510DD8" w:rsidRDefault="00510DD8" w:rsidP="00510DD8">
      <w:pPr>
        <w:pStyle w:val="BodyText"/>
        <w:ind w:left="720"/>
        <w:jc w:val="left"/>
        <w:rPr>
          <w:rFonts w:ascii="Arial" w:hAnsi="Arial" w:cs="Arial"/>
          <w:b w:val="0"/>
          <w:color w:val="000000"/>
          <w:sz w:val="20"/>
          <w:szCs w:val="20"/>
        </w:rPr>
      </w:pPr>
      <w:r w:rsidRPr="00510DD8">
        <w:rPr>
          <w:rFonts w:ascii="Arial" w:hAnsi="Arial" w:cs="Arial"/>
          <w:b w:val="0"/>
          <w:color w:val="000000"/>
          <w:sz w:val="20"/>
          <w:szCs w:val="20"/>
        </w:rPr>
        <w:t>All employees, eligible to join the NHS must be automatically included in the scheme from the first day of employment. Eligible employees will no longer be allowed to opt out of the scheme before they take up employment. They must be enrolled in the first instance.</w:t>
      </w:r>
    </w:p>
    <w:p w:rsidR="00510DD8" w:rsidRPr="00510DD8" w:rsidRDefault="00510DD8" w:rsidP="00510DD8">
      <w:pPr>
        <w:pStyle w:val="BodyText"/>
        <w:ind w:left="720"/>
        <w:jc w:val="left"/>
        <w:rPr>
          <w:rFonts w:ascii="Arial" w:hAnsi="Arial" w:cs="Arial"/>
          <w:b w:val="0"/>
          <w:color w:val="000000"/>
          <w:sz w:val="20"/>
          <w:szCs w:val="20"/>
        </w:rPr>
      </w:pPr>
    </w:p>
    <w:p w:rsidR="00510DD8" w:rsidRPr="00510DD8" w:rsidRDefault="00510DD8" w:rsidP="00510DD8">
      <w:pPr>
        <w:pStyle w:val="BodyText"/>
        <w:ind w:left="720"/>
        <w:jc w:val="left"/>
        <w:rPr>
          <w:rFonts w:ascii="Arial" w:hAnsi="Arial" w:cs="Arial"/>
          <w:b w:val="0"/>
          <w:color w:val="000000"/>
          <w:sz w:val="20"/>
          <w:szCs w:val="20"/>
        </w:rPr>
      </w:pPr>
      <w:r w:rsidRPr="00510DD8">
        <w:rPr>
          <w:rFonts w:ascii="Arial" w:hAnsi="Arial" w:cs="Arial"/>
          <w:b w:val="0"/>
          <w:color w:val="000000"/>
          <w:sz w:val="20"/>
          <w:szCs w:val="20"/>
        </w:rPr>
        <w:t xml:space="preserve">Those who are ineligible to join the scheme will be enrolled in NEST, again opt out can only occur once in the scheme. </w:t>
      </w:r>
    </w:p>
    <w:p w:rsidR="00510DD8" w:rsidRPr="00510DD8" w:rsidRDefault="00510DD8" w:rsidP="00510DD8">
      <w:pPr>
        <w:pStyle w:val="BodyText"/>
        <w:ind w:left="720"/>
        <w:jc w:val="left"/>
        <w:rPr>
          <w:rFonts w:ascii="Arial" w:hAnsi="Arial" w:cs="Arial"/>
          <w:b w:val="0"/>
          <w:color w:val="000000"/>
          <w:sz w:val="20"/>
          <w:szCs w:val="20"/>
        </w:rPr>
      </w:pPr>
    </w:p>
    <w:p w:rsidR="00510DD8" w:rsidRPr="00510DD8" w:rsidRDefault="00510DD8" w:rsidP="00510DD8">
      <w:pPr>
        <w:pStyle w:val="BodyText"/>
        <w:ind w:left="720"/>
        <w:jc w:val="left"/>
        <w:rPr>
          <w:rFonts w:ascii="Arial" w:hAnsi="Arial" w:cs="Arial"/>
          <w:b w:val="0"/>
          <w:color w:val="000000"/>
          <w:sz w:val="20"/>
          <w:szCs w:val="20"/>
        </w:rPr>
      </w:pPr>
      <w:r w:rsidRPr="00510DD8">
        <w:rPr>
          <w:rFonts w:ascii="Arial" w:hAnsi="Arial" w:cs="Arial"/>
          <w:b w:val="0"/>
          <w:color w:val="000000"/>
          <w:sz w:val="20"/>
          <w:szCs w:val="20"/>
        </w:rPr>
        <w:t xml:space="preserve">Further information can be found on the Pension Regulators website </w:t>
      </w:r>
      <w:hyperlink r:id="rId16" w:history="1">
        <w:r w:rsidRPr="00510DD8">
          <w:rPr>
            <w:rStyle w:val="Hyperlink"/>
            <w:rFonts w:ascii="Arial" w:hAnsi="Arial" w:cs="Arial"/>
            <w:b w:val="0"/>
            <w:sz w:val="20"/>
            <w:szCs w:val="20"/>
          </w:rPr>
          <w:t>www.sppa.gov.uk</w:t>
        </w:r>
      </w:hyperlink>
    </w:p>
    <w:p w:rsidR="00510DD8" w:rsidRPr="00510DD8" w:rsidRDefault="00510DD8" w:rsidP="00510DD8">
      <w:pPr>
        <w:pStyle w:val="BodyText"/>
        <w:ind w:left="720"/>
        <w:jc w:val="left"/>
        <w:rPr>
          <w:rFonts w:ascii="Arial" w:hAnsi="Arial" w:cs="Arial"/>
          <w:b w:val="0"/>
          <w:color w:val="000000"/>
          <w:sz w:val="20"/>
          <w:szCs w:val="20"/>
        </w:rPr>
      </w:pPr>
    </w:p>
    <w:p w:rsidR="00510DD8" w:rsidRPr="00510DD8" w:rsidRDefault="00510DD8" w:rsidP="00510DD8">
      <w:pPr>
        <w:pStyle w:val="BodyText"/>
        <w:ind w:left="720"/>
        <w:jc w:val="left"/>
        <w:rPr>
          <w:rFonts w:ascii="Arial" w:hAnsi="Arial" w:cs="Arial"/>
          <w:b w:val="0"/>
          <w:color w:val="000000"/>
          <w:sz w:val="20"/>
          <w:szCs w:val="20"/>
        </w:rPr>
      </w:pPr>
      <w:r w:rsidRPr="00510DD8">
        <w:rPr>
          <w:rFonts w:ascii="Arial" w:hAnsi="Arial" w:cs="Arial"/>
          <w:b w:val="0"/>
          <w:color w:val="000000"/>
          <w:sz w:val="20"/>
          <w:szCs w:val="20"/>
        </w:rPr>
        <w:t>Part A - Officer members (including GP Practice Staff who are not practitioners)</w:t>
      </w:r>
    </w:p>
    <w:p w:rsidR="00510DD8" w:rsidRPr="00510DD8" w:rsidRDefault="00510DD8" w:rsidP="00510DD8">
      <w:pPr>
        <w:autoSpaceDE w:val="0"/>
        <w:autoSpaceDN w:val="0"/>
        <w:adjustRightInd w:val="0"/>
        <w:ind w:left="720"/>
        <w:jc w:val="both"/>
        <w:rPr>
          <w:rFonts w:ascii="Arial" w:hAnsi="Arial" w:cs="Arial"/>
          <w:b/>
          <w:sz w:val="20"/>
          <w:szCs w:val="20"/>
        </w:rPr>
      </w:pPr>
    </w:p>
    <w:p w:rsidR="00510DD8" w:rsidRPr="00510DD8" w:rsidRDefault="00510DD8" w:rsidP="00510DD8">
      <w:pPr>
        <w:autoSpaceDE w:val="0"/>
        <w:autoSpaceDN w:val="0"/>
        <w:adjustRightInd w:val="0"/>
        <w:ind w:left="709"/>
        <w:jc w:val="both"/>
        <w:rPr>
          <w:rFonts w:ascii="Arial" w:hAnsi="Arial" w:cs="Arial"/>
          <w:sz w:val="20"/>
          <w:szCs w:val="20"/>
        </w:rPr>
      </w:pPr>
      <w:r w:rsidRPr="00510DD8">
        <w:rPr>
          <w:rFonts w:ascii="Arial" w:hAnsi="Arial" w:cs="Arial"/>
          <w:sz w:val="20"/>
          <w:szCs w:val="20"/>
        </w:rPr>
        <w:t xml:space="preserve">From 1 April 2018 NHS pension scheme members will pay contributions at the rate in column 3 based on their previous year’s whole time equivalent pensionable earnings which fall in the relevant banding in column 2 of the table below. </w:t>
      </w:r>
    </w:p>
    <w:p w:rsidR="00510DD8" w:rsidRPr="00510DD8" w:rsidRDefault="00510DD8" w:rsidP="00510DD8">
      <w:pPr>
        <w:autoSpaceDE w:val="0"/>
        <w:autoSpaceDN w:val="0"/>
        <w:adjustRightInd w:val="0"/>
        <w:ind w:left="72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4678"/>
        <w:gridCol w:w="2977"/>
      </w:tblGrid>
      <w:tr w:rsidR="00510DD8" w:rsidRPr="00510DD8" w:rsidTr="00510DD8">
        <w:trPr>
          <w:trHeight w:val="250"/>
          <w:jc w:val="center"/>
        </w:trPr>
        <w:tc>
          <w:tcPr>
            <w:tcW w:w="1118" w:type="dxa"/>
          </w:tcPr>
          <w:p w:rsidR="00510DD8" w:rsidRPr="00510DD8" w:rsidRDefault="00510DD8" w:rsidP="00510DD8">
            <w:pPr>
              <w:pStyle w:val="Default"/>
              <w:jc w:val="center"/>
              <w:rPr>
                <w:color w:val="auto"/>
                <w:sz w:val="20"/>
                <w:szCs w:val="20"/>
              </w:rPr>
            </w:pPr>
            <w:r w:rsidRPr="00510DD8">
              <w:rPr>
                <w:b/>
                <w:bCs/>
                <w:color w:val="auto"/>
                <w:sz w:val="20"/>
                <w:szCs w:val="20"/>
              </w:rPr>
              <w:t>Tier</w:t>
            </w:r>
          </w:p>
        </w:tc>
        <w:tc>
          <w:tcPr>
            <w:tcW w:w="4678" w:type="dxa"/>
          </w:tcPr>
          <w:p w:rsidR="00510DD8" w:rsidRPr="00510DD8" w:rsidRDefault="00510DD8" w:rsidP="00510DD8">
            <w:pPr>
              <w:pStyle w:val="Default"/>
              <w:jc w:val="center"/>
              <w:rPr>
                <w:color w:val="auto"/>
                <w:sz w:val="20"/>
                <w:szCs w:val="20"/>
              </w:rPr>
            </w:pPr>
            <w:r w:rsidRPr="00510DD8">
              <w:rPr>
                <w:b/>
                <w:bCs/>
                <w:color w:val="auto"/>
                <w:sz w:val="20"/>
                <w:szCs w:val="20"/>
              </w:rPr>
              <w:t>Whole time equivalent pensionable earnings</w:t>
            </w:r>
          </w:p>
        </w:tc>
        <w:tc>
          <w:tcPr>
            <w:tcW w:w="2977" w:type="dxa"/>
          </w:tcPr>
          <w:p w:rsidR="00510DD8" w:rsidRPr="00510DD8" w:rsidRDefault="00510DD8" w:rsidP="00510DD8">
            <w:pPr>
              <w:pStyle w:val="Default"/>
              <w:jc w:val="center"/>
              <w:rPr>
                <w:color w:val="auto"/>
                <w:sz w:val="20"/>
                <w:szCs w:val="20"/>
              </w:rPr>
            </w:pPr>
            <w:r w:rsidRPr="00510DD8">
              <w:rPr>
                <w:b/>
                <w:bCs/>
                <w:color w:val="auto"/>
                <w:sz w:val="20"/>
                <w:szCs w:val="20"/>
              </w:rPr>
              <w:t>contribution percentage rate</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1</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Up to £16,928</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5.2%</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2</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£16,929 to £22,439</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5.8%</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3</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£22,440 to £27,910</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7.3%</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4</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£27,911 to £51,481</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9.5%</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5</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£51,482 to £73,498</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12.7%</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6</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£73,499 to £114,760</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13.7%</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7</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£114,761 and above</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14.7%</w:t>
            </w:r>
          </w:p>
        </w:tc>
      </w:tr>
    </w:tbl>
    <w:p w:rsidR="00510DD8" w:rsidRPr="00510DD8" w:rsidRDefault="00510DD8" w:rsidP="00510DD8">
      <w:pPr>
        <w:autoSpaceDE w:val="0"/>
        <w:autoSpaceDN w:val="0"/>
        <w:adjustRightInd w:val="0"/>
        <w:ind w:left="720"/>
        <w:jc w:val="both"/>
        <w:rPr>
          <w:rFonts w:ascii="Arial" w:hAnsi="Arial" w:cs="Arial"/>
          <w:sz w:val="20"/>
          <w:szCs w:val="20"/>
        </w:rPr>
      </w:pPr>
    </w:p>
    <w:p w:rsidR="00510DD8" w:rsidRPr="00510DD8" w:rsidRDefault="00510DD8" w:rsidP="00510DD8">
      <w:pPr>
        <w:pStyle w:val="Default"/>
        <w:rPr>
          <w:color w:val="auto"/>
          <w:sz w:val="20"/>
          <w:szCs w:val="20"/>
        </w:rPr>
      </w:pPr>
    </w:p>
    <w:p w:rsidR="00510DD8" w:rsidRPr="00510DD8" w:rsidRDefault="00510DD8" w:rsidP="00510DD8">
      <w:pPr>
        <w:pStyle w:val="Default"/>
        <w:ind w:left="709"/>
        <w:rPr>
          <w:color w:val="auto"/>
          <w:sz w:val="20"/>
          <w:szCs w:val="20"/>
        </w:rPr>
      </w:pPr>
      <w:r w:rsidRPr="00510DD8">
        <w:rPr>
          <w:color w:val="auto"/>
          <w:sz w:val="20"/>
          <w:szCs w:val="20"/>
        </w:rPr>
        <w:t xml:space="preserve">Pensionable pay should be rounded down to the nearest pound. </w:t>
      </w:r>
    </w:p>
    <w:p w:rsidR="00510DD8" w:rsidRPr="00510DD8" w:rsidRDefault="00510DD8" w:rsidP="00510DD8">
      <w:pPr>
        <w:pStyle w:val="Default"/>
        <w:ind w:left="709"/>
        <w:rPr>
          <w:color w:val="auto"/>
          <w:sz w:val="20"/>
          <w:szCs w:val="20"/>
        </w:rPr>
      </w:pPr>
    </w:p>
    <w:p w:rsidR="00510DD8" w:rsidRPr="00510DD8" w:rsidRDefault="00510DD8" w:rsidP="00510DD8">
      <w:pPr>
        <w:pStyle w:val="Default"/>
        <w:ind w:left="709"/>
        <w:rPr>
          <w:color w:val="auto"/>
          <w:sz w:val="20"/>
          <w:szCs w:val="20"/>
        </w:rPr>
      </w:pPr>
      <w:r w:rsidRPr="00510DD8">
        <w:rPr>
          <w:color w:val="auto"/>
          <w:sz w:val="20"/>
          <w:szCs w:val="20"/>
        </w:rPr>
        <w:t xml:space="preserve">The above contribution rates will be applicable for 4 years from 1 April 2015 to 31 March 2019 however the earnings bands may be adjusted to reflect any national pay awards. </w:t>
      </w:r>
    </w:p>
    <w:p w:rsidR="00510DD8" w:rsidRPr="00510DD8" w:rsidRDefault="00510DD8" w:rsidP="00510DD8">
      <w:pPr>
        <w:pStyle w:val="Default"/>
        <w:ind w:left="709"/>
        <w:rPr>
          <w:color w:val="auto"/>
          <w:sz w:val="20"/>
          <w:szCs w:val="20"/>
        </w:rPr>
      </w:pPr>
    </w:p>
    <w:p w:rsidR="00510DD8" w:rsidRPr="00510DD8" w:rsidRDefault="00510DD8" w:rsidP="00510DD8">
      <w:pPr>
        <w:pStyle w:val="Default"/>
        <w:ind w:left="709"/>
        <w:rPr>
          <w:color w:val="auto"/>
          <w:sz w:val="20"/>
          <w:szCs w:val="20"/>
        </w:rPr>
      </w:pPr>
      <w:r w:rsidRPr="00510DD8">
        <w:rPr>
          <w:color w:val="auto"/>
          <w:sz w:val="20"/>
          <w:szCs w:val="20"/>
        </w:rPr>
        <w:t xml:space="preserve">In general the amount you will pay will be based on your previous year’s earnings. </w:t>
      </w:r>
    </w:p>
    <w:p w:rsidR="00510DD8" w:rsidRPr="00510DD8" w:rsidRDefault="00510DD8" w:rsidP="00510DD8">
      <w:pPr>
        <w:pStyle w:val="Default"/>
        <w:ind w:left="709"/>
        <w:rPr>
          <w:color w:val="auto"/>
          <w:sz w:val="20"/>
          <w:szCs w:val="20"/>
        </w:rPr>
      </w:pPr>
    </w:p>
    <w:p w:rsidR="00510DD8" w:rsidRPr="00510DD8" w:rsidRDefault="00510DD8" w:rsidP="00510DD8">
      <w:pPr>
        <w:pStyle w:val="Default"/>
        <w:ind w:left="709"/>
        <w:rPr>
          <w:color w:val="auto"/>
          <w:sz w:val="20"/>
          <w:szCs w:val="20"/>
        </w:rPr>
      </w:pPr>
      <w:r w:rsidRPr="00510DD8">
        <w:rPr>
          <w:color w:val="auto"/>
          <w:sz w:val="20"/>
          <w:szCs w:val="20"/>
        </w:rPr>
        <w:t xml:space="preserve">If you were employed part-time the amount is uprated to the whole time equivalent pay for that post. </w:t>
      </w:r>
    </w:p>
    <w:p w:rsidR="00510DD8" w:rsidRPr="00510DD8" w:rsidRDefault="00510DD8" w:rsidP="00510DD8">
      <w:pPr>
        <w:pStyle w:val="Default"/>
        <w:ind w:left="709"/>
        <w:rPr>
          <w:color w:val="auto"/>
          <w:sz w:val="20"/>
          <w:szCs w:val="20"/>
        </w:rPr>
      </w:pPr>
    </w:p>
    <w:p w:rsidR="00510DD8" w:rsidRPr="00510DD8" w:rsidRDefault="00510DD8" w:rsidP="00510DD8">
      <w:pPr>
        <w:pStyle w:val="Default"/>
        <w:ind w:left="709"/>
        <w:rPr>
          <w:color w:val="auto"/>
          <w:sz w:val="20"/>
          <w:szCs w:val="20"/>
        </w:rPr>
      </w:pPr>
      <w:r w:rsidRPr="00510DD8">
        <w:rPr>
          <w:color w:val="auto"/>
          <w:sz w:val="20"/>
          <w:szCs w:val="20"/>
        </w:rPr>
        <w:t xml:space="preserve"> If you change jobs during the current year or have a promotion or step down to a lower paid job your contribution rate will be reset in line with your new pay band. </w:t>
      </w:r>
    </w:p>
    <w:p w:rsidR="00510DD8" w:rsidRPr="00510DD8" w:rsidRDefault="00510DD8" w:rsidP="00510DD8">
      <w:pPr>
        <w:pStyle w:val="Default"/>
        <w:ind w:left="709"/>
        <w:rPr>
          <w:color w:val="auto"/>
          <w:sz w:val="20"/>
          <w:szCs w:val="20"/>
        </w:rPr>
      </w:pPr>
    </w:p>
    <w:p w:rsidR="00510DD8" w:rsidRPr="00510DD8" w:rsidRDefault="00510DD8" w:rsidP="00510DD8">
      <w:pPr>
        <w:pStyle w:val="Default"/>
        <w:ind w:left="709"/>
        <w:rPr>
          <w:color w:val="auto"/>
          <w:sz w:val="20"/>
          <w:szCs w:val="20"/>
        </w:rPr>
      </w:pPr>
      <w:r w:rsidRPr="00510DD8">
        <w:rPr>
          <w:color w:val="auto"/>
          <w:sz w:val="20"/>
          <w:szCs w:val="20"/>
        </w:rPr>
        <w:t>For more detailed information please see SPPA circular 2015/04 available on the SPPA website.</w:t>
      </w:r>
    </w:p>
    <w:p w:rsidR="00510DD8" w:rsidRPr="00510DD8" w:rsidRDefault="00510DD8" w:rsidP="00510DD8">
      <w:pPr>
        <w:pStyle w:val="Default"/>
        <w:ind w:left="709"/>
        <w:rPr>
          <w:b/>
          <w:color w:val="auto"/>
          <w:sz w:val="20"/>
          <w:szCs w:val="20"/>
        </w:rPr>
      </w:pPr>
    </w:p>
    <w:p w:rsidR="00510DD8" w:rsidRPr="00510DD8" w:rsidRDefault="00510DD8" w:rsidP="00510DD8">
      <w:pPr>
        <w:pStyle w:val="Default"/>
        <w:ind w:left="709"/>
        <w:rPr>
          <w:b/>
          <w:bCs/>
          <w:color w:val="auto"/>
          <w:sz w:val="20"/>
          <w:szCs w:val="20"/>
        </w:rPr>
      </w:pPr>
      <w:r w:rsidRPr="00510DD8">
        <w:rPr>
          <w:b/>
          <w:bCs/>
          <w:color w:val="auto"/>
          <w:sz w:val="20"/>
          <w:szCs w:val="20"/>
        </w:rPr>
        <w:t>Part B - Practitioners members</w:t>
      </w:r>
    </w:p>
    <w:p w:rsidR="00510DD8" w:rsidRPr="00510DD8" w:rsidRDefault="00510DD8" w:rsidP="00510DD8">
      <w:pPr>
        <w:autoSpaceDE w:val="0"/>
        <w:autoSpaceDN w:val="0"/>
        <w:adjustRightInd w:val="0"/>
        <w:ind w:left="72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4678"/>
        <w:gridCol w:w="2977"/>
      </w:tblGrid>
      <w:tr w:rsidR="00510DD8" w:rsidRPr="00510DD8" w:rsidTr="00510DD8">
        <w:trPr>
          <w:trHeight w:val="250"/>
          <w:jc w:val="center"/>
        </w:trPr>
        <w:tc>
          <w:tcPr>
            <w:tcW w:w="1118" w:type="dxa"/>
          </w:tcPr>
          <w:p w:rsidR="00510DD8" w:rsidRPr="00510DD8" w:rsidRDefault="00510DD8" w:rsidP="00510DD8">
            <w:pPr>
              <w:pStyle w:val="Default"/>
              <w:jc w:val="center"/>
              <w:rPr>
                <w:color w:val="auto"/>
                <w:sz w:val="20"/>
                <w:szCs w:val="20"/>
              </w:rPr>
            </w:pPr>
            <w:r w:rsidRPr="00510DD8">
              <w:rPr>
                <w:b/>
                <w:bCs/>
                <w:color w:val="auto"/>
                <w:sz w:val="20"/>
                <w:szCs w:val="20"/>
              </w:rPr>
              <w:t>Tier</w:t>
            </w:r>
          </w:p>
        </w:tc>
        <w:tc>
          <w:tcPr>
            <w:tcW w:w="4678" w:type="dxa"/>
          </w:tcPr>
          <w:p w:rsidR="00510DD8" w:rsidRPr="00510DD8" w:rsidRDefault="00510DD8" w:rsidP="00510DD8">
            <w:pPr>
              <w:pStyle w:val="Default"/>
              <w:jc w:val="center"/>
              <w:rPr>
                <w:color w:val="auto"/>
                <w:sz w:val="20"/>
                <w:szCs w:val="20"/>
              </w:rPr>
            </w:pPr>
            <w:r w:rsidRPr="00510DD8">
              <w:rPr>
                <w:b/>
                <w:bCs/>
                <w:color w:val="auto"/>
                <w:sz w:val="20"/>
                <w:szCs w:val="20"/>
              </w:rPr>
              <w:t>Whole time equivalent pensionable earnings</w:t>
            </w:r>
          </w:p>
        </w:tc>
        <w:tc>
          <w:tcPr>
            <w:tcW w:w="2977" w:type="dxa"/>
          </w:tcPr>
          <w:p w:rsidR="00510DD8" w:rsidRPr="00510DD8" w:rsidRDefault="00510DD8" w:rsidP="00510DD8">
            <w:pPr>
              <w:pStyle w:val="Default"/>
              <w:jc w:val="center"/>
              <w:rPr>
                <w:color w:val="auto"/>
                <w:sz w:val="20"/>
                <w:szCs w:val="20"/>
              </w:rPr>
            </w:pPr>
            <w:r w:rsidRPr="00510DD8">
              <w:rPr>
                <w:b/>
                <w:bCs/>
                <w:color w:val="auto"/>
                <w:sz w:val="20"/>
                <w:szCs w:val="20"/>
              </w:rPr>
              <w:t>contribution percentage rate</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1</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Up to £16,928</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5.2%</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2</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£16,929 to £22,439</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5.8%</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3</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£22,440 to £27,910</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7.3%</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4</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£27,911 to £51,481</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9.5%</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5</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£51,482 to £73,498</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12.7%</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6</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£73,499 to £114,760</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13.7%</w:t>
            </w:r>
          </w:p>
        </w:tc>
      </w:tr>
      <w:tr w:rsidR="00510DD8" w:rsidRPr="00510DD8" w:rsidTr="00510DD8">
        <w:trPr>
          <w:trHeight w:val="118"/>
          <w:jc w:val="center"/>
        </w:trPr>
        <w:tc>
          <w:tcPr>
            <w:tcW w:w="1118" w:type="dxa"/>
          </w:tcPr>
          <w:p w:rsidR="00510DD8" w:rsidRPr="00510DD8" w:rsidRDefault="00510DD8" w:rsidP="00510DD8">
            <w:pPr>
              <w:pStyle w:val="Default"/>
              <w:jc w:val="center"/>
              <w:rPr>
                <w:color w:val="auto"/>
                <w:sz w:val="20"/>
                <w:szCs w:val="20"/>
              </w:rPr>
            </w:pPr>
            <w:r w:rsidRPr="00510DD8">
              <w:rPr>
                <w:color w:val="auto"/>
                <w:sz w:val="20"/>
                <w:szCs w:val="20"/>
              </w:rPr>
              <w:t>7</w:t>
            </w:r>
          </w:p>
        </w:tc>
        <w:tc>
          <w:tcPr>
            <w:tcW w:w="4678" w:type="dxa"/>
          </w:tcPr>
          <w:p w:rsidR="00510DD8" w:rsidRPr="00510DD8" w:rsidRDefault="00510DD8" w:rsidP="00510DD8">
            <w:pPr>
              <w:pStyle w:val="Default"/>
              <w:jc w:val="center"/>
              <w:rPr>
                <w:color w:val="auto"/>
                <w:sz w:val="20"/>
                <w:szCs w:val="20"/>
              </w:rPr>
            </w:pPr>
            <w:r w:rsidRPr="00510DD8">
              <w:rPr>
                <w:color w:val="auto"/>
                <w:sz w:val="20"/>
                <w:szCs w:val="20"/>
              </w:rPr>
              <w:t>£114,761 and above</w:t>
            </w:r>
          </w:p>
        </w:tc>
        <w:tc>
          <w:tcPr>
            <w:tcW w:w="2977" w:type="dxa"/>
          </w:tcPr>
          <w:p w:rsidR="00510DD8" w:rsidRPr="00510DD8" w:rsidRDefault="00510DD8" w:rsidP="00510DD8">
            <w:pPr>
              <w:pStyle w:val="Default"/>
              <w:jc w:val="center"/>
              <w:rPr>
                <w:color w:val="auto"/>
                <w:sz w:val="20"/>
                <w:szCs w:val="20"/>
              </w:rPr>
            </w:pPr>
            <w:r w:rsidRPr="00510DD8">
              <w:rPr>
                <w:color w:val="auto"/>
                <w:sz w:val="20"/>
                <w:szCs w:val="20"/>
              </w:rPr>
              <w:t>14.7%</w:t>
            </w:r>
          </w:p>
        </w:tc>
      </w:tr>
    </w:tbl>
    <w:p w:rsidR="00510DD8" w:rsidRPr="00510DD8" w:rsidRDefault="00510DD8" w:rsidP="00510DD8">
      <w:pPr>
        <w:autoSpaceDE w:val="0"/>
        <w:autoSpaceDN w:val="0"/>
        <w:adjustRightInd w:val="0"/>
        <w:ind w:left="720"/>
        <w:jc w:val="both"/>
        <w:rPr>
          <w:rFonts w:ascii="Arial" w:hAnsi="Arial" w:cs="Arial"/>
          <w:sz w:val="20"/>
          <w:szCs w:val="20"/>
        </w:rPr>
      </w:pPr>
    </w:p>
    <w:p w:rsidR="00510DD8" w:rsidRPr="00510DD8" w:rsidRDefault="00510DD8" w:rsidP="00510DD8">
      <w:pPr>
        <w:pStyle w:val="Default"/>
        <w:rPr>
          <w:color w:val="auto"/>
          <w:sz w:val="20"/>
          <w:szCs w:val="20"/>
        </w:rPr>
      </w:pPr>
    </w:p>
    <w:p w:rsidR="00510DD8" w:rsidRPr="00510DD8" w:rsidRDefault="00510DD8" w:rsidP="00510DD8">
      <w:pPr>
        <w:pStyle w:val="Default"/>
        <w:ind w:left="720"/>
        <w:jc w:val="both"/>
        <w:rPr>
          <w:color w:val="auto"/>
          <w:sz w:val="20"/>
          <w:szCs w:val="20"/>
        </w:rPr>
      </w:pPr>
      <w:r w:rsidRPr="00510DD8">
        <w:rPr>
          <w:color w:val="auto"/>
          <w:sz w:val="20"/>
          <w:szCs w:val="20"/>
        </w:rPr>
        <w:t xml:space="preserve">Pensionable pay should be rounded down to the nearest pound. </w:t>
      </w:r>
    </w:p>
    <w:p w:rsidR="00510DD8" w:rsidRPr="00510DD8" w:rsidRDefault="00510DD8" w:rsidP="00510DD8">
      <w:pPr>
        <w:pStyle w:val="Default"/>
        <w:ind w:left="720"/>
        <w:jc w:val="both"/>
        <w:rPr>
          <w:color w:val="auto"/>
          <w:sz w:val="20"/>
          <w:szCs w:val="20"/>
        </w:rPr>
      </w:pPr>
    </w:p>
    <w:p w:rsidR="00510DD8" w:rsidRPr="00510DD8" w:rsidRDefault="00510DD8" w:rsidP="00510DD8">
      <w:pPr>
        <w:pStyle w:val="Default"/>
        <w:ind w:left="720"/>
        <w:jc w:val="both"/>
        <w:rPr>
          <w:color w:val="auto"/>
          <w:sz w:val="20"/>
          <w:szCs w:val="20"/>
        </w:rPr>
      </w:pPr>
      <w:r w:rsidRPr="00510DD8">
        <w:rPr>
          <w:color w:val="auto"/>
          <w:sz w:val="20"/>
          <w:szCs w:val="20"/>
        </w:rPr>
        <w:t xml:space="preserve">The above contribution rates will be applicable for 4 years from 1 April 2015 to 31 March 2019 however the earnings bands may be adjusted to reflect any national pay awards. </w:t>
      </w:r>
    </w:p>
    <w:p w:rsidR="00510DD8" w:rsidRPr="00510DD8" w:rsidRDefault="00510DD8" w:rsidP="00510DD8">
      <w:pPr>
        <w:pStyle w:val="Default"/>
        <w:ind w:left="720"/>
        <w:jc w:val="both"/>
        <w:rPr>
          <w:color w:val="auto"/>
          <w:sz w:val="20"/>
          <w:szCs w:val="20"/>
        </w:rPr>
      </w:pPr>
    </w:p>
    <w:p w:rsidR="00510DD8" w:rsidRPr="00510DD8" w:rsidRDefault="00510DD8" w:rsidP="00510DD8">
      <w:pPr>
        <w:pStyle w:val="Default"/>
        <w:ind w:left="720"/>
        <w:jc w:val="both"/>
        <w:rPr>
          <w:color w:val="auto"/>
          <w:sz w:val="20"/>
          <w:szCs w:val="20"/>
        </w:rPr>
      </w:pPr>
      <w:r w:rsidRPr="00510DD8">
        <w:rPr>
          <w:color w:val="auto"/>
          <w:sz w:val="20"/>
          <w:szCs w:val="20"/>
        </w:rPr>
        <w:t xml:space="preserve">The contribution rates apply across both the old scheme (1995 and 2008 sections) and the new 2015 scheme </w:t>
      </w:r>
    </w:p>
    <w:p w:rsidR="00510DD8" w:rsidRPr="00510DD8" w:rsidRDefault="00510DD8" w:rsidP="00510DD8">
      <w:pPr>
        <w:pStyle w:val="Default"/>
        <w:ind w:left="720"/>
        <w:jc w:val="both"/>
        <w:rPr>
          <w:color w:val="auto"/>
          <w:sz w:val="20"/>
          <w:szCs w:val="20"/>
        </w:rPr>
      </w:pPr>
    </w:p>
    <w:p w:rsidR="00510DD8" w:rsidRPr="00510DD8" w:rsidRDefault="00510DD8" w:rsidP="00510DD8">
      <w:pPr>
        <w:pStyle w:val="Default"/>
        <w:ind w:left="720"/>
        <w:jc w:val="both"/>
        <w:rPr>
          <w:color w:val="auto"/>
          <w:sz w:val="20"/>
          <w:szCs w:val="20"/>
        </w:rPr>
      </w:pPr>
      <w:r w:rsidRPr="00510DD8">
        <w:rPr>
          <w:color w:val="auto"/>
          <w:sz w:val="20"/>
          <w:szCs w:val="20"/>
        </w:rPr>
        <w:t xml:space="preserve">Practitioner members pay contributions at the rate in column 3 based on their total current year practitioner earnings from all sources which falls into the relevant band in column 2. </w:t>
      </w:r>
    </w:p>
    <w:p w:rsidR="00510DD8" w:rsidRPr="00510DD8" w:rsidRDefault="00510DD8" w:rsidP="00510DD8">
      <w:pPr>
        <w:ind w:left="720"/>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 xml:space="preserve"> There is a calculator on the SPPA website where you can see what these changes mean for you. For more detailed information please see employers circular 2015/04 also available on the website. If you have any enquiries about which contribution rate you are paying please contact Practitioner Services Division of NHS National Services.</w:t>
      </w:r>
    </w:p>
    <w:p w:rsidR="00510DD8" w:rsidRPr="00510DD8" w:rsidRDefault="00510DD8" w:rsidP="00510DD8">
      <w:pPr>
        <w:pStyle w:val="BodyText"/>
        <w:ind w:left="720"/>
        <w:rPr>
          <w:rFonts w:cs="Arial"/>
          <w:b w:val="0"/>
          <w:sz w:val="20"/>
          <w:szCs w:val="20"/>
        </w:rPr>
      </w:pPr>
    </w:p>
    <w:p w:rsidR="00510DD8" w:rsidRPr="00510DD8" w:rsidRDefault="00510DD8" w:rsidP="00510DD8">
      <w:pPr>
        <w:pStyle w:val="Heading1"/>
        <w:ind w:left="720"/>
        <w:rPr>
          <w:color w:val="000000"/>
          <w:sz w:val="20"/>
          <w:szCs w:val="20"/>
        </w:rPr>
      </w:pPr>
      <w:r w:rsidRPr="00510DD8">
        <w:rPr>
          <w:b w:val="0"/>
          <w:color w:val="000000"/>
          <w:sz w:val="20"/>
          <w:szCs w:val="20"/>
        </w:rPr>
        <w:lastRenderedPageBreak/>
        <w:t xml:space="preserve">Changes to the NHS Pension Scheme from 1 April 2015 – </w:t>
      </w:r>
      <w:r w:rsidRPr="00510DD8">
        <w:rPr>
          <w:color w:val="000000"/>
          <w:sz w:val="20"/>
          <w:szCs w:val="20"/>
        </w:rPr>
        <w:t xml:space="preserve">for further information please visit the SPPA website </w:t>
      </w:r>
      <w:hyperlink r:id="rId17" w:history="1">
        <w:r w:rsidRPr="00510DD8">
          <w:rPr>
            <w:rStyle w:val="Hyperlink"/>
            <w:sz w:val="20"/>
            <w:szCs w:val="20"/>
          </w:rPr>
          <w:t>www.sppa.gov.uk</w:t>
        </w:r>
      </w:hyperlink>
      <w:r w:rsidRPr="00510DD8">
        <w:rPr>
          <w:color w:val="000000"/>
          <w:sz w:val="20"/>
          <w:szCs w:val="20"/>
        </w:rPr>
        <w:t xml:space="preserve">  or email: </w:t>
      </w:r>
      <w:hyperlink r:id="rId18" w:history="1">
        <w:r w:rsidRPr="00510DD8">
          <w:rPr>
            <w:rStyle w:val="Hyperlink"/>
            <w:sz w:val="20"/>
            <w:szCs w:val="20"/>
          </w:rPr>
          <w:t>nhspensionsreform@scotland.gsi.gov.uk</w:t>
        </w:r>
      </w:hyperlink>
      <w:r w:rsidRPr="00510DD8">
        <w:rPr>
          <w:color w:val="000000"/>
          <w:sz w:val="20"/>
          <w:szCs w:val="20"/>
        </w:rPr>
        <w:t xml:space="preserve"> </w:t>
      </w:r>
    </w:p>
    <w:p w:rsidR="00510DD8" w:rsidRPr="00510DD8" w:rsidRDefault="00510DD8" w:rsidP="00510DD8">
      <w:pPr>
        <w:rPr>
          <w:sz w:val="20"/>
          <w:szCs w:val="20"/>
        </w:rPr>
      </w:pPr>
    </w:p>
    <w:p w:rsidR="00510DD8" w:rsidRPr="00510DD8" w:rsidRDefault="00510DD8" w:rsidP="00510DD8">
      <w:pPr>
        <w:pStyle w:val="Heading1"/>
        <w:rPr>
          <w:sz w:val="20"/>
          <w:szCs w:val="20"/>
        </w:rPr>
      </w:pPr>
      <w:r w:rsidRPr="00510DD8">
        <w:rPr>
          <w:sz w:val="20"/>
          <w:szCs w:val="20"/>
        </w:rPr>
        <w:t>7.</w:t>
      </w:r>
      <w:r w:rsidRPr="00510DD8">
        <w:rPr>
          <w:sz w:val="20"/>
          <w:szCs w:val="20"/>
        </w:rPr>
        <w:tab/>
        <w:t>CAR LEASING</w:t>
      </w:r>
    </w:p>
    <w:p w:rsidR="00510DD8" w:rsidRPr="00510DD8" w:rsidRDefault="00510DD8" w:rsidP="00510DD8">
      <w:pPr>
        <w:rPr>
          <w:rFonts w:ascii="Arial" w:hAnsi="Arial" w:cs="Arial"/>
          <w:sz w:val="20"/>
          <w:szCs w:val="20"/>
        </w:rPr>
      </w:pPr>
    </w:p>
    <w:p w:rsidR="00510DD8" w:rsidRPr="00510DD8" w:rsidRDefault="00510DD8" w:rsidP="00510DD8">
      <w:pPr>
        <w:pStyle w:val="BodyText3"/>
        <w:ind w:left="720"/>
        <w:rPr>
          <w:rFonts w:ascii="Arial" w:hAnsi="Arial" w:cs="Arial"/>
          <w:sz w:val="20"/>
          <w:szCs w:val="20"/>
        </w:rPr>
      </w:pPr>
      <w:r w:rsidRPr="00510DD8">
        <w:rPr>
          <w:rFonts w:ascii="Arial" w:hAnsi="Arial" w:cs="Arial"/>
          <w:sz w:val="20"/>
          <w:szCs w:val="20"/>
        </w:rPr>
        <w:t>You may be eligible for a leased car provided you meet the conditions for the NHS Highland Car Leasing Scheme.</w:t>
      </w:r>
    </w:p>
    <w:p w:rsidR="00510DD8" w:rsidRPr="00510DD8" w:rsidRDefault="00510DD8" w:rsidP="00510DD8">
      <w:pPr>
        <w:pStyle w:val="Heading2"/>
        <w:rPr>
          <w:rFonts w:ascii="Arial" w:hAnsi="Arial" w:cs="Arial"/>
          <w:sz w:val="20"/>
          <w:szCs w:val="20"/>
        </w:rPr>
      </w:pPr>
      <w:r w:rsidRPr="00510DD8">
        <w:rPr>
          <w:rFonts w:ascii="Arial" w:hAnsi="Arial" w:cs="Arial"/>
          <w:sz w:val="20"/>
          <w:szCs w:val="20"/>
        </w:rPr>
        <w:t>8.</w:t>
      </w:r>
      <w:r w:rsidRPr="00510DD8">
        <w:rPr>
          <w:rFonts w:ascii="Arial" w:hAnsi="Arial" w:cs="Arial"/>
          <w:sz w:val="20"/>
          <w:szCs w:val="20"/>
        </w:rPr>
        <w:tab/>
        <w:t>LOCATION</w:t>
      </w:r>
    </w:p>
    <w:p w:rsidR="00510DD8" w:rsidRPr="00510DD8" w:rsidRDefault="00510DD8" w:rsidP="00510DD8">
      <w:pPr>
        <w:rPr>
          <w:rFonts w:ascii="Arial" w:hAnsi="Arial" w:cs="Arial"/>
          <w:b/>
          <w:sz w:val="20"/>
          <w:szCs w:val="20"/>
          <w:u w:val="single"/>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 xml:space="preserve">For employment purposes, the base will be at </w:t>
      </w:r>
      <w:r w:rsidRPr="00510DD8">
        <w:rPr>
          <w:rFonts w:ascii="Arial" w:hAnsi="Arial" w:cs="Arial"/>
          <w:color w:val="000000"/>
          <w:sz w:val="20"/>
          <w:szCs w:val="20"/>
        </w:rPr>
        <w:t>Assynt House, Inverness</w:t>
      </w:r>
      <w:r w:rsidRPr="00510DD8">
        <w:rPr>
          <w:rFonts w:ascii="Arial" w:hAnsi="Arial" w:cs="Arial"/>
          <w:sz w:val="20"/>
          <w:szCs w:val="20"/>
        </w:rPr>
        <w:t>. The post will inevitably require you to travel to work at various locations in Highland and further afield across Scotland. You will be required to meet your own home to work expenses, but travel expenses during the course of work will be met by NHS Highland.</w:t>
      </w:r>
    </w:p>
    <w:p w:rsidR="00510DD8" w:rsidRPr="00510DD8" w:rsidRDefault="00510DD8" w:rsidP="00510DD8">
      <w:pPr>
        <w:pStyle w:val="Heading1"/>
        <w:rPr>
          <w:sz w:val="20"/>
          <w:szCs w:val="20"/>
        </w:rPr>
      </w:pPr>
      <w:r w:rsidRPr="00510DD8">
        <w:rPr>
          <w:sz w:val="20"/>
          <w:szCs w:val="20"/>
        </w:rPr>
        <w:t>9.</w:t>
      </w:r>
      <w:r w:rsidRPr="00510DD8">
        <w:rPr>
          <w:sz w:val="20"/>
          <w:szCs w:val="20"/>
        </w:rPr>
        <w:tab/>
        <w:t>SICK PAY SCHEME</w:t>
      </w:r>
    </w:p>
    <w:p w:rsidR="00510DD8" w:rsidRPr="00510DD8" w:rsidRDefault="00510DD8" w:rsidP="00510DD8">
      <w:pPr>
        <w:jc w:val="both"/>
        <w:rPr>
          <w:rFonts w:ascii="Arial" w:hAnsi="Arial" w:cs="Arial"/>
          <w:sz w:val="20"/>
          <w:szCs w:val="20"/>
        </w:rPr>
      </w:pPr>
    </w:p>
    <w:p w:rsidR="00510DD8" w:rsidRPr="00510DD8" w:rsidRDefault="00510DD8" w:rsidP="00510DD8">
      <w:pPr>
        <w:ind w:firstLine="720"/>
        <w:jc w:val="both"/>
        <w:rPr>
          <w:rFonts w:ascii="Arial" w:hAnsi="Arial" w:cs="Arial"/>
          <w:sz w:val="20"/>
          <w:szCs w:val="20"/>
        </w:rPr>
      </w:pPr>
      <w:r w:rsidRPr="00510DD8">
        <w:rPr>
          <w:rFonts w:ascii="Arial" w:hAnsi="Arial" w:cs="Arial"/>
          <w:sz w:val="20"/>
          <w:szCs w:val="20"/>
        </w:rPr>
        <w:t>The Conditions of Service provide for operation of a scheme related to length of service.</w:t>
      </w:r>
    </w:p>
    <w:p w:rsidR="00510DD8" w:rsidRPr="00510DD8" w:rsidRDefault="00510DD8" w:rsidP="00510DD8">
      <w:pPr>
        <w:pStyle w:val="Heading1"/>
        <w:rPr>
          <w:sz w:val="20"/>
          <w:szCs w:val="20"/>
        </w:rPr>
      </w:pPr>
      <w:r w:rsidRPr="00510DD8">
        <w:rPr>
          <w:sz w:val="20"/>
          <w:szCs w:val="20"/>
        </w:rPr>
        <w:t>10.</w:t>
      </w:r>
      <w:r w:rsidRPr="00510DD8">
        <w:rPr>
          <w:sz w:val="20"/>
          <w:szCs w:val="20"/>
        </w:rPr>
        <w:tab/>
        <w:t>MINIMUM NOTICE</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 xml:space="preserve">The postholder is required to give NHS Highland, and is entitled to receive, </w:t>
      </w:r>
      <w:r w:rsidRPr="00510DD8">
        <w:rPr>
          <w:rFonts w:ascii="Arial" w:hAnsi="Arial" w:cs="Arial"/>
          <w:color w:val="000000"/>
          <w:sz w:val="20"/>
          <w:szCs w:val="20"/>
        </w:rPr>
        <w:t>a minimum of six months notice of termination of employment.</w:t>
      </w:r>
      <w:r w:rsidRPr="00510DD8">
        <w:rPr>
          <w:rFonts w:ascii="Arial" w:hAnsi="Arial" w:cs="Arial"/>
          <w:sz w:val="20"/>
          <w:szCs w:val="20"/>
        </w:rPr>
        <w:t xml:space="preserve"> This does not prevent either party waiving the right to notice, or the Board making a payment in lieu of notice. The Board may elect to terminate immediately and pay you in lieu of notice, or in lieu of the balance of your notice period. This clause is without prejudice to any right you may have under employment legislation.</w:t>
      </w:r>
    </w:p>
    <w:p w:rsidR="00510DD8" w:rsidRPr="00510DD8" w:rsidRDefault="00510DD8" w:rsidP="00510DD8">
      <w:pPr>
        <w:pStyle w:val="Heading1"/>
        <w:rPr>
          <w:sz w:val="20"/>
          <w:szCs w:val="20"/>
        </w:rPr>
      </w:pPr>
      <w:r w:rsidRPr="00510DD8">
        <w:rPr>
          <w:sz w:val="20"/>
          <w:szCs w:val="20"/>
        </w:rPr>
        <w:t>11.</w:t>
      </w:r>
      <w:r w:rsidRPr="00510DD8">
        <w:rPr>
          <w:sz w:val="20"/>
          <w:szCs w:val="20"/>
        </w:rPr>
        <w:tab/>
        <w:t>MEDICAL FITNESS</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All prospective members of staff are asked to submit a confidential health questionnaire to the Occupational Health Service.  On the basis of this, they may be passed fit, or an appointment for further information or screening may be required. All entrants must be certified medically fit and employment is conditional on such certification.</w:t>
      </w:r>
    </w:p>
    <w:p w:rsidR="00510DD8" w:rsidRPr="00510DD8" w:rsidRDefault="00510DD8" w:rsidP="00510DD8">
      <w:pPr>
        <w:jc w:val="both"/>
        <w:rPr>
          <w:rFonts w:ascii="Arial" w:hAnsi="Arial" w:cs="Arial"/>
          <w:sz w:val="20"/>
          <w:szCs w:val="20"/>
        </w:rPr>
      </w:pPr>
    </w:p>
    <w:p w:rsidR="00510DD8" w:rsidRPr="00510DD8" w:rsidRDefault="00510DD8" w:rsidP="00510DD8">
      <w:pPr>
        <w:pStyle w:val="BodySingle"/>
        <w:jc w:val="both"/>
        <w:rPr>
          <w:rFonts w:ascii="Arial" w:hAnsi="Arial" w:cs="Arial"/>
          <w:sz w:val="20"/>
        </w:rPr>
      </w:pPr>
      <w:r w:rsidRPr="00510DD8">
        <w:rPr>
          <w:rFonts w:ascii="Arial" w:hAnsi="Arial" w:cs="Arial"/>
          <w:b/>
          <w:sz w:val="20"/>
        </w:rPr>
        <w:t>12.</w:t>
      </w:r>
      <w:r w:rsidRPr="00510DD8">
        <w:rPr>
          <w:rFonts w:ascii="Arial" w:hAnsi="Arial" w:cs="Arial"/>
          <w:b/>
          <w:sz w:val="20"/>
        </w:rPr>
        <w:tab/>
        <w:t>CONFIDENTIALITY</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In the course of your duties you may have access to confidential material about patients, members of staff or other health service business. On no account must information relating to patients be divulged to anyone other than authorised persons - for example medical, nursing or other professional staff, as appropriate, who are concerned directly with the care, diagnosis and/or treatment of the patient.  Similarly no information of a personal or confidential nature concerning individual members of staff should be divulged to anyone without the proper authority having first been given.  If you are in any doubt whatsoever as to the authority of a person or body asking for information of this nature you must seek advice from your senior officer.</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Failure to observe this rule will be regarded as serious misconduct which could result in serious disciplinary action being taken against you including dismissal. The unauthorised disclosure of official business under consideration by the NHS Highland or one of its Committees by an employee is also regarded as a breach of confidence and may lead to disciplinary action.</w:t>
      </w:r>
    </w:p>
    <w:p w:rsidR="00510DD8" w:rsidRPr="00510DD8" w:rsidRDefault="00510DD8" w:rsidP="00510DD8">
      <w:pPr>
        <w:pStyle w:val="Heading1"/>
        <w:rPr>
          <w:sz w:val="20"/>
          <w:szCs w:val="20"/>
        </w:rPr>
      </w:pPr>
      <w:r w:rsidRPr="00510DD8">
        <w:rPr>
          <w:sz w:val="20"/>
          <w:szCs w:val="20"/>
        </w:rPr>
        <w:t>13.</w:t>
      </w:r>
      <w:r w:rsidRPr="00510DD8">
        <w:rPr>
          <w:sz w:val="20"/>
          <w:szCs w:val="20"/>
        </w:rPr>
        <w:tab/>
        <w:t>EQUAL OPPORTUNITIES IN EMPLOYMENT</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NHS Highland seeks to achieve equal opportunities in employment. We welcome applicants from suitably qualified people regardless of sex, marital status, religion, ethnic or national origin or disability. Your application should not reveal details of your gender, marital status, nationality or other such details; however we would like you to complete the equal opportunities section of the application form. If you have a disability and wish in your application to demonstrate how you manage your disability, our Equal Opportunities Policy does not prevent you from doing so.</w:t>
      </w:r>
    </w:p>
    <w:p w:rsidR="00510DD8" w:rsidRDefault="00510DD8" w:rsidP="00510DD8">
      <w:pPr>
        <w:jc w:val="both"/>
        <w:rPr>
          <w:rFonts w:ascii="Arial" w:hAnsi="Arial" w:cs="Arial"/>
          <w:sz w:val="20"/>
          <w:szCs w:val="20"/>
        </w:rPr>
      </w:pPr>
    </w:p>
    <w:p w:rsidR="00510DD8" w:rsidRDefault="00510DD8" w:rsidP="00510DD8">
      <w:pPr>
        <w:jc w:val="both"/>
        <w:rPr>
          <w:rFonts w:ascii="Arial" w:hAnsi="Arial" w:cs="Arial"/>
          <w:sz w:val="20"/>
          <w:szCs w:val="20"/>
        </w:rPr>
      </w:pPr>
    </w:p>
    <w:p w:rsidR="00602DAE" w:rsidRDefault="00602DAE" w:rsidP="00510DD8">
      <w:pPr>
        <w:jc w:val="both"/>
        <w:rPr>
          <w:rFonts w:ascii="Arial" w:hAnsi="Arial" w:cs="Arial"/>
          <w:sz w:val="20"/>
          <w:szCs w:val="20"/>
        </w:rPr>
      </w:pPr>
    </w:p>
    <w:p w:rsidR="00510DD8" w:rsidRPr="00510DD8" w:rsidRDefault="00510DD8" w:rsidP="00510DD8">
      <w:pPr>
        <w:jc w:val="both"/>
        <w:rPr>
          <w:rFonts w:ascii="Arial" w:hAnsi="Arial" w:cs="Arial"/>
          <w:sz w:val="20"/>
          <w:szCs w:val="20"/>
        </w:rPr>
      </w:pPr>
    </w:p>
    <w:p w:rsidR="00510DD8" w:rsidRPr="00510DD8" w:rsidRDefault="00510DD8" w:rsidP="00510DD8">
      <w:pPr>
        <w:pStyle w:val="Heading1"/>
        <w:rPr>
          <w:sz w:val="20"/>
          <w:szCs w:val="20"/>
        </w:rPr>
      </w:pPr>
      <w:r w:rsidRPr="00510DD8">
        <w:rPr>
          <w:sz w:val="20"/>
          <w:szCs w:val="20"/>
        </w:rPr>
        <w:lastRenderedPageBreak/>
        <w:t>14.</w:t>
      </w:r>
      <w:r w:rsidRPr="00510DD8">
        <w:rPr>
          <w:sz w:val="20"/>
          <w:szCs w:val="20"/>
        </w:rPr>
        <w:tab/>
        <w:t>IDENTITY BADGE POLICY</w:t>
      </w:r>
    </w:p>
    <w:p w:rsidR="00510DD8" w:rsidRPr="00510DD8" w:rsidRDefault="00510DD8" w:rsidP="00510DD8">
      <w:pPr>
        <w:jc w:val="both"/>
        <w:rPr>
          <w:rFonts w:ascii="Arial" w:hAnsi="Arial" w:cs="Arial"/>
          <w:sz w:val="20"/>
          <w:szCs w:val="20"/>
        </w:rPr>
      </w:pPr>
    </w:p>
    <w:p w:rsidR="00510DD8" w:rsidRPr="00510DD8" w:rsidRDefault="00510DD8" w:rsidP="00510DD8">
      <w:pPr>
        <w:ind w:left="720"/>
        <w:jc w:val="both"/>
        <w:rPr>
          <w:rFonts w:ascii="Arial" w:hAnsi="Arial" w:cs="Arial"/>
          <w:sz w:val="20"/>
          <w:szCs w:val="20"/>
        </w:rPr>
      </w:pPr>
      <w:r w:rsidRPr="00510DD8">
        <w:rPr>
          <w:rFonts w:ascii="Arial" w:hAnsi="Arial" w:cs="Arial"/>
          <w:sz w:val="20"/>
          <w:szCs w:val="20"/>
        </w:rPr>
        <w:t>NHS Highland has a policy that all staff will be issued with and required to wear an Identity Badge at all times when on duty. All identity badges are the property of NHS Highland and must be returned when you terminate your employment.</w:t>
      </w:r>
    </w:p>
    <w:p w:rsidR="00510DD8" w:rsidRPr="00510DD8" w:rsidRDefault="00510DD8" w:rsidP="00510DD8">
      <w:pPr>
        <w:jc w:val="both"/>
        <w:rPr>
          <w:rFonts w:ascii="Arial" w:hAnsi="Arial" w:cs="Arial"/>
          <w:sz w:val="20"/>
          <w:szCs w:val="20"/>
        </w:rPr>
      </w:pPr>
    </w:p>
    <w:p w:rsidR="00510DD8" w:rsidRPr="00510DD8" w:rsidRDefault="00510DD8" w:rsidP="00510DD8">
      <w:pPr>
        <w:pStyle w:val="Heading1"/>
        <w:rPr>
          <w:sz w:val="20"/>
          <w:szCs w:val="20"/>
        </w:rPr>
      </w:pPr>
      <w:r w:rsidRPr="00510DD8">
        <w:rPr>
          <w:sz w:val="20"/>
          <w:szCs w:val="20"/>
        </w:rPr>
        <w:t>15.       SMOKE FREE HIGHLANDS</w:t>
      </w:r>
    </w:p>
    <w:p w:rsidR="00510DD8" w:rsidRPr="00510DD8" w:rsidRDefault="00510DD8" w:rsidP="00510DD8">
      <w:pPr>
        <w:rPr>
          <w:sz w:val="20"/>
          <w:szCs w:val="20"/>
        </w:rPr>
      </w:pPr>
      <w:r w:rsidRPr="00510DD8">
        <w:rPr>
          <w:sz w:val="20"/>
          <w:szCs w:val="20"/>
        </w:rPr>
        <w:t> </w:t>
      </w:r>
    </w:p>
    <w:p w:rsidR="00510DD8" w:rsidRPr="00510DD8" w:rsidRDefault="00510DD8" w:rsidP="00510DD8">
      <w:pPr>
        <w:ind w:left="680"/>
        <w:jc w:val="both"/>
        <w:rPr>
          <w:sz w:val="20"/>
          <w:szCs w:val="20"/>
        </w:rPr>
      </w:pPr>
      <w:r w:rsidRPr="00510DD8">
        <w:rPr>
          <w:rFonts w:ascii="Arial" w:hAnsi="Arial" w:cs="Arial"/>
          <w:color w:val="000000"/>
          <w:sz w:val="20"/>
          <w:szCs w:val="20"/>
        </w:rPr>
        <w:t xml:space="preserve">Please be aware that smoking tobacco products or e-cigarettes is not allowed anywhere in NHS Highland properties, vehicles or grounds.  All staff who smoke can access information regarding services provided by Occupational Health and locality based Stop Smoking Advisers for smoking cessation support -  for more information please visit </w:t>
      </w:r>
      <w:hyperlink r:id="rId19" w:tgtFrame="_blank" w:history="1">
        <w:r w:rsidRPr="00510DD8">
          <w:rPr>
            <w:rStyle w:val="Hyperlink"/>
            <w:rFonts w:ascii="Arial" w:hAnsi="Arial" w:cs="Arial"/>
            <w:sz w:val="20"/>
            <w:szCs w:val="20"/>
          </w:rPr>
          <w:t>www.smokefreehighland.co.uk</w:t>
        </w:r>
      </w:hyperlink>
      <w:r w:rsidRPr="00510DD8">
        <w:rPr>
          <w:rFonts w:ascii="Arial" w:hAnsi="Arial" w:cs="Arial"/>
          <w:color w:val="000000"/>
          <w:sz w:val="20"/>
          <w:szCs w:val="20"/>
        </w:rPr>
        <w:t xml:space="preserve">. </w:t>
      </w:r>
    </w:p>
    <w:p w:rsidR="00510DD8" w:rsidRPr="00510DD8" w:rsidRDefault="00510DD8" w:rsidP="00510DD8">
      <w:pPr>
        <w:ind w:left="680"/>
        <w:jc w:val="both"/>
        <w:rPr>
          <w:sz w:val="20"/>
          <w:szCs w:val="20"/>
        </w:rPr>
      </w:pPr>
      <w:r w:rsidRPr="00510DD8">
        <w:rPr>
          <w:rFonts w:ascii="Arial" w:hAnsi="Arial" w:cs="Arial"/>
          <w:color w:val="000000"/>
          <w:sz w:val="20"/>
          <w:szCs w:val="20"/>
        </w:rPr>
        <w:t> </w:t>
      </w:r>
    </w:p>
    <w:p w:rsidR="00510DD8" w:rsidRPr="00510DD8" w:rsidRDefault="00510DD8" w:rsidP="00510DD8">
      <w:pPr>
        <w:ind w:left="680"/>
        <w:jc w:val="both"/>
        <w:rPr>
          <w:sz w:val="20"/>
          <w:szCs w:val="20"/>
        </w:rPr>
      </w:pPr>
      <w:r w:rsidRPr="00510DD8">
        <w:rPr>
          <w:rFonts w:ascii="Arial" w:hAnsi="Arial" w:cs="Arial"/>
          <w:color w:val="000000"/>
          <w:sz w:val="20"/>
          <w:szCs w:val="20"/>
        </w:rPr>
        <w:t>All NHS Highland employees will have the same part to play when maintaining the Smokefree Policy.  It will be everyone’s role to enforce the policy by reminding people that NHS Highland provides a smoke-free environment and that they cannot smoke anywhere inside its buildings or in its grounds.</w:t>
      </w:r>
    </w:p>
    <w:p w:rsidR="00510DD8" w:rsidRPr="00510DD8" w:rsidRDefault="00510DD8" w:rsidP="00510DD8">
      <w:pPr>
        <w:ind w:left="680"/>
        <w:jc w:val="both"/>
        <w:rPr>
          <w:sz w:val="20"/>
          <w:szCs w:val="20"/>
        </w:rPr>
      </w:pPr>
      <w:r w:rsidRPr="00510DD8">
        <w:rPr>
          <w:rFonts w:ascii="Arial" w:hAnsi="Arial" w:cs="Arial"/>
          <w:color w:val="000000"/>
          <w:sz w:val="20"/>
          <w:szCs w:val="20"/>
        </w:rPr>
        <w:t> </w:t>
      </w:r>
    </w:p>
    <w:p w:rsidR="00510DD8" w:rsidRPr="00510DD8" w:rsidRDefault="00510DD8" w:rsidP="00510DD8">
      <w:pPr>
        <w:ind w:left="680"/>
        <w:jc w:val="both"/>
        <w:rPr>
          <w:sz w:val="20"/>
          <w:szCs w:val="20"/>
        </w:rPr>
      </w:pPr>
      <w:r w:rsidRPr="00510DD8">
        <w:rPr>
          <w:rFonts w:ascii="Arial" w:hAnsi="Arial" w:cs="Arial"/>
          <w:color w:val="000000"/>
          <w:sz w:val="20"/>
          <w:szCs w:val="20"/>
        </w:rPr>
        <w:t>When selecting new staff NHS Highland does not discriminate against applicants who smoke but applicants who accept an offer of employment will in doing so agree to observe and familiarise themselves with NHS Highland's Smokefree policy</w:t>
      </w:r>
    </w:p>
    <w:p w:rsidR="00D54D76" w:rsidRPr="00AF5E80" w:rsidRDefault="00D54D76" w:rsidP="00D54D76">
      <w:pPr>
        <w:pStyle w:val="Default"/>
        <w:ind w:left="284" w:right="190"/>
        <w:rPr>
          <w:b/>
          <w:bCs/>
          <w:sz w:val="20"/>
          <w:szCs w:val="20"/>
        </w:rPr>
      </w:pPr>
    </w:p>
    <w:p w:rsidR="00D54D76" w:rsidRPr="00AF5E80" w:rsidRDefault="00D54D76" w:rsidP="00D54D76">
      <w:pPr>
        <w:pStyle w:val="Default"/>
        <w:ind w:left="284" w:right="190"/>
        <w:rPr>
          <w:b/>
          <w:bCs/>
          <w:sz w:val="20"/>
          <w:szCs w:val="20"/>
        </w:rPr>
      </w:pPr>
    </w:p>
    <w:p w:rsidR="009208F1" w:rsidRPr="00AF5E80" w:rsidRDefault="009208F1" w:rsidP="00D54D76">
      <w:pPr>
        <w:pStyle w:val="Default"/>
        <w:ind w:left="284" w:right="190"/>
        <w:rPr>
          <w:b/>
          <w:bCs/>
          <w:sz w:val="20"/>
          <w:szCs w:val="20"/>
        </w:rPr>
      </w:pPr>
    </w:p>
    <w:p w:rsidR="006B333D" w:rsidRPr="00AF5E80" w:rsidRDefault="006B333D" w:rsidP="000C770E">
      <w:pPr>
        <w:jc w:val="both"/>
        <w:rPr>
          <w:rFonts w:ascii="Arial" w:hAnsi="Arial" w:cs="Arial"/>
          <w:sz w:val="20"/>
          <w:szCs w:val="20"/>
        </w:rPr>
      </w:pPr>
    </w:p>
    <w:sectPr w:rsidR="006B333D" w:rsidRPr="00AF5E80" w:rsidSect="00261BE9">
      <w:headerReference w:type="even" r:id="rId20"/>
      <w:footerReference w:type="even" r:id="rId21"/>
      <w:footerReference w:type="default" r:id="rId22"/>
      <w:headerReference w:type="first" r:id="rId23"/>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967" w:rsidRDefault="00666967" w:rsidP="00645A4A">
      <w:r>
        <w:separator/>
      </w:r>
    </w:p>
  </w:endnote>
  <w:endnote w:type="continuationSeparator" w:id="0">
    <w:p w:rsidR="00666967" w:rsidRDefault="00666967" w:rsidP="00645A4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67" w:rsidRDefault="00196140" w:rsidP="00E61BC7">
    <w:pPr>
      <w:pStyle w:val="Footer"/>
      <w:framePr w:wrap="around" w:vAnchor="text" w:hAnchor="margin" w:xAlign="center" w:y="1"/>
      <w:rPr>
        <w:rStyle w:val="PageNumber"/>
      </w:rPr>
    </w:pPr>
    <w:r>
      <w:rPr>
        <w:rStyle w:val="PageNumber"/>
      </w:rPr>
      <w:fldChar w:fldCharType="begin"/>
    </w:r>
    <w:r w:rsidR="00666967">
      <w:rPr>
        <w:rStyle w:val="PageNumber"/>
      </w:rPr>
      <w:instrText xml:space="preserve">PAGE  </w:instrText>
    </w:r>
    <w:r>
      <w:rPr>
        <w:rStyle w:val="PageNumber"/>
      </w:rPr>
      <w:fldChar w:fldCharType="end"/>
    </w:r>
  </w:p>
  <w:p w:rsidR="00666967" w:rsidRDefault="00666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67" w:rsidRPr="004C734C" w:rsidRDefault="00196140" w:rsidP="00E61BC7">
    <w:pPr>
      <w:pStyle w:val="Footer"/>
      <w:framePr w:wrap="around" w:vAnchor="text" w:hAnchor="margin" w:xAlign="center" w:y="1"/>
      <w:rPr>
        <w:rStyle w:val="PageNumber"/>
        <w:sz w:val="20"/>
      </w:rPr>
    </w:pPr>
    <w:r w:rsidRPr="004C734C">
      <w:rPr>
        <w:rStyle w:val="PageNumber"/>
        <w:sz w:val="20"/>
      </w:rPr>
      <w:fldChar w:fldCharType="begin"/>
    </w:r>
    <w:r w:rsidR="00666967" w:rsidRPr="004C734C">
      <w:rPr>
        <w:rStyle w:val="PageNumber"/>
        <w:sz w:val="20"/>
      </w:rPr>
      <w:instrText xml:space="preserve">PAGE  </w:instrText>
    </w:r>
    <w:r w:rsidRPr="004C734C">
      <w:rPr>
        <w:rStyle w:val="PageNumber"/>
        <w:sz w:val="20"/>
      </w:rPr>
      <w:fldChar w:fldCharType="separate"/>
    </w:r>
    <w:r w:rsidR="00883935">
      <w:rPr>
        <w:rStyle w:val="PageNumber"/>
        <w:noProof/>
        <w:sz w:val="20"/>
      </w:rPr>
      <w:t>21</w:t>
    </w:r>
    <w:r w:rsidRPr="004C734C">
      <w:rPr>
        <w:rStyle w:val="PageNumber"/>
        <w:sz w:val="20"/>
      </w:rPr>
      <w:fldChar w:fldCharType="end"/>
    </w:r>
  </w:p>
  <w:p w:rsidR="00666967" w:rsidRDefault="00666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967" w:rsidRDefault="00666967" w:rsidP="00645A4A">
      <w:r>
        <w:separator/>
      </w:r>
    </w:p>
  </w:footnote>
  <w:footnote w:type="continuationSeparator" w:id="0">
    <w:p w:rsidR="00666967" w:rsidRDefault="00666967" w:rsidP="00645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67" w:rsidRDefault="001961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left:0;text-align:left;margin-left:0;margin-top:0;width:639.1pt;height:58.1pt;rotation:315;z-index:-251651072;mso-position-horizontal:center;mso-position-horizontal-relative:margin;mso-position-vertical:center;mso-position-vertical-relative:margin" o:allowincell="f" fillcolor="silver" stroked="f">
          <v:fill opacity=".5"/>
          <v:textpath style="font-family:&quot;Arial&quot;;font-size:1pt" string="Draft v3 February 2019"/>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67" w:rsidRDefault="001961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left:0;text-align:left;margin-left:0;margin-top:0;width:639.1pt;height:58.1pt;rotation:315;z-index:-251652096;mso-position-horizontal:center;mso-position-horizontal-relative:margin;mso-position-vertical:center;mso-position-vertical-relative:margin" o:allowincell="f" fillcolor="silver" stroked="f">
          <v:fill opacity=".5"/>
          <v:textpath style="font-family:&quot;Arial&quot;;font-size:1pt" string="Draft v3 February 2019"/>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E45"/>
    <w:multiLevelType w:val="multilevel"/>
    <w:tmpl w:val="FFFFFFFF"/>
    <w:styleLink w:val="List14"/>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
    <w:nsid w:val="03DD6B01"/>
    <w:multiLevelType w:val="hybridMultilevel"/>
    <w:tmpl w:val="BE4AA33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99607A"/>
    <w:multiLevelType w:val="multilevel"/>
    <w:tmpl w:val="FFFFFFFF"/>
    <w:styleLink w:val="List7"/>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3">
    <w:nsid w:val="08F1369E"/>
    <w:multiLevelType w:val="hybridMultilevel"/>
    <w:tmpl w:val="6BEE202E"/>
    <w:lvl w:ilvl="0" w:tplc="47A29FC0">
      <w:start w:val="1"/>
      <w:numFmt w:val="decimal"/>
      <w:lvlText w:val="%1."/>
      <w:lvlJc w:val="left"/>
      <w:pPr>
        <w:tabs>
          <w:tab w:val="num" w:pos="360"/>
        </w:tabs>
        <w:ind w:left="360" w:hanging="360"/>
      </w:pPr>
    </w:lvl>
    <w:lvl w:ilvl="1" w:tplc="0B563790">
      <w:start w:val="1"/>
      <w:numFmt w:val="lowerLetter"/>
      <w:lvlText w:val="%2."/>
      <w:lvlJc w:val="left"/>
      <w:pPr>
        <w:tabs>
          <w:tab w:val="num" w:pos="1080"/>
        </w:tabs>
        <w:ind w:left="1080" w:hanging="360"/>
      </w:pPr>
    </w:lvl>
    <w:lvl w:ilvl="2" w:tplc="DBC47386">
      <w:start w:val="1"/>
      <w:numFmt w:val="lowerRoman"/>
      <w:lvlText w:val="%3."/>
      <w:lvlJc w:val="right"/>
      <w:pPr>
        <w:tabs>
          <w:tab w:val="num" w:pos="1800"/>
        </w:tabs>
        <w:ind w:left="1800" w:hanging="180"/>
      </w:pPr>
    </w:lvl>
    <w:lvl w:ilvl="3" w:tplc="7BE22D5C">
      <w:start w:val="1"/>
      <w:numFmt w:val="decimal"/>
      <w:lvlText w:val="%4."/>
      <w:lvlJc w:val="left"/>
      <w:pPr>
        <w:tabs>
          <w:tab w:val="num" w:pos="2520"/>
        </w:tabs>
        <w:ind w:left="2520" w:hanging="360"/>
      </w:pPr>
    </w:lvl>
    <w:lvl w:ilvl="4" w:tplc="90B4EADC">
      <w:start w:val="1"/>
      <w:numFmt w:val="lowerLetter"/>
      <w:lvlText w:val="%5."/>
      <w:lvlJc w:val="left"/>
      <w:pPr>
        <w:tabs>
          <w:tab w:val="num" w:pos="3240"/>
        </w:tabs>
        <w:ind w:left="3240" w:hanging="360"/>
      </w:pPr>
    </w:lvl>
    <w:lvl w:ilvl="5" w:tplc="A8183196">
      <w:start w:val="1"/>
      <w:numFmt w:val="lowerRoman"/>
      <w:lvlText w:val="%6."/>
      <w:lvlJc w:val="right"/>
      <w:pPr>
        <w:tabs>
          <w:tab w:val="num" w:pos="3960"/>
        </w:tabs>
        <w:ind w:left="3960" w:hanging="180"/>
      </w:pPr>
    </w:lvl>
    <w:lvl w:ilvl="6" w:tplc="A3E40264">
      <w:start w:val="1"/>
      <w:numFmt w:val="decimal"/>
      <w:lvlText w:val="%7."/>
      <w:lvlJc w:val="left"/>
      <w:pPr>
        <w:tabs>
          <w:tab w:val="num" w:pos="4680"/>
        </w:tabs>
        <w:ind w:left="4680" w:hanging="360"/>
      </w:pPr>
    </w:lvl>
    <w:lvl w:ilvl="7" w:tplc="00AE4AC8">
      <w:start w:val="1"/>
      <w:numFmt w:val="lowerLetter"/>
      <w:lvlText w:val="%8."/>
      <w:lvlJc w:val="left"/>
      <w:pPr>
        <w:tabs>
          <w:tab w:val="num" w:pos="5400"/>
        </w:tabs>
        <w:ind w:left="5400" w:hanging="360"/>
      </w:pPr>
    </w:lvl>
    <w:lvl w:ilvl="8" w:tplc="315ADAE2">
      <w:start w:val="1"/>
      <w:numFmt w:val="lowerRoman"/>
      <w:lvlText w:val="%9."/>
      <w:lvlJc w:val="right"/>
      <w:pPr>
        <w:tabs>
          <w:tab w:val="num" w:pos="6120"/>
        </w:tabs>
        <w:ind w:left="6120" w:hanging="180"/>
      </w:pPr>
    </w:lvl>
  </w:abstractNum>
  <w:abstractNum w:abstractNumId="4">
    <w:nsid w:val="097B6391"/>
    <w:multiLevelType w:val="multilevel"/>
    <w:tmpl w:val="FFFFFFFF"/>
    <w:styleLink w:val="List8"/>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5">
    <w:nsid w:val="0AD55027"/>
    <w:multiLevelType w:val="multilevel"/>
    <w:tmpl w:val="FFFFFFFF"/>
    <w:styleLink w:val="List16"/>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6">
    <w:nsid w:val="13613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D102371"/>
    <w:multiLevelType w:val="hybridMultilevel"/>
    <w:tmpl w:val="A9F4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A66B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2212442B"/>
    <w:multiLevelType w:val="multilevel"/>
    <w:tmpl w:val="FFFFFFFF"/>
    <w:styleLink w:val="List13"/>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0">
    <w:nsid w:val="222B1216"/>
    <w:multiLevelType w:val="hybridMultilevel"/>
    <w:tmpl w:val="F9A4B170"/>
    <w:lvl w:ilvl="0" w:tplc="D6EA4E34">
      <w:start w:val="1"/>
      <w:numFmt w:val="decimal"/>
      <w:lvlText w:val="%1."/>
      <w:lvlJc w:val="left"/>
      <w:pPr>
        <w:tabs>
          <w:tab w:val="num" w:pos="720"/>
        </w:tabs>
        <w:ind w:left="720" w:hanging="360"/>
      </w:pPr>
    </w:lvl>
    <w:lvl w:ilvl="1" w:tplc="8ECA3D4A" w:tentative="1">
      <w:start w:val="1"/>
      <w:numFmt w:val="lowerLetter"/>
      <w:lvlText w:val="%2."/>
      <w:lvlJc w:val="left"/>
      <w:pPr>
        <w:tabs>
          <w:tab w:val="num" w:pos="1440"/>
        </w:tabs>
        <w:ind w:left="1440" w:hanging="360"/>
      </w:pPr>
    </w:lvl>
    <w:lvl w:ilvl="2" w:tplc="C7FA56DE" w:tentative="1">
      <w:start w:val="1"/>
      <w:numFmt w:val="lowerRoman"/>
      <w:lvlText w:val="%3."/>
      <w:lvlJc w:val="right"/>
      <w:pPr>
        <w:tabs>
          <w:tab w:val="num" w:pos="2160"/>
        </w:tabs>
        <w:ind w:left="2160" w:hanging="180"/>
      </w:pPr>
    </w:lvl>
    <w:lvl w:ilvl="3" w:tplc="D7E65022" w:tentative="1">
      <w:start w:val="1"/>
      <w:numFmt w:val="decimal"/>
      <w:lvlText w:val="%4."/>
      <w:lvlJc w:val="left"/>
      <w:pPr>
        <w:tabs>
          <w:tab w:val="num" w:pos="2880"/>
        </w:tabs>
        <w:ind w:left="2880" w:hanging="360"/>
      </w:pPr>
    </w:lvl>
    <w:lvl w:ilvl="4" w:tplc="ACD85C88" w:tentative="1">
      <w:start w:val="1"/>
      <w:numFmt w:val="lowerLetter"/>
      <w:lvlText w:val="%5."/>
      <w:lvlJc w:val="left"/>
      <w:pPr>
        <w:tabs>
          <w:tab w:val="num" w:pos="3600"/>
        </w:tabs>
        <w:ind w:left="3600" w:hanging="360"/>
      </w:pPr>
    </w:lvl>
    <w:lvl w:ilvl="5" w:tplc="3E5A63E2" w:tentative="1">
      <w:start w:val="1"/>
      <w:numFmt w:val="lowerRoman"/>
      <w:lvlText w:val="%6."/>
      <w:lvlJc w:val="right"/>
      <w:pPr>
        <w:tabs>
          <w:tab w:val="num" w:pos="4320"/>
        </w:tabs>
        <w:ind w:left="4320" w:hanging="180"/>
      </w:pPr>
    </w:lvl>
    <w:lvl w:ilvl="6" w:tplc="40AA1028" w:tentative="1">
      <w:start w:val="1"/>
      <w:numFmt w:val="decimal"/>
      <w:lvlText w:val="%7."/>
      <w:lvlJc w:val="left"/>
      <w:pPr>
        <w:tabs>
          <w:tab w:val="num" w:pos="5040"/>
        </w:tabs>
        <w:ind w:left="5040" w:hanging="360"/>
      </w:pPr>
    </w:lvl>
    <w:lvl w:ilvl="7" w:tplc="49B4D4AA" w:tentative="1">
      <w:start w:val="1"/>
      <w:numFmt w:val="lowerLetter"/>
      <w:lvlText w:val="%8."/>
      <w:lvlJc w:val="left"/>
      <w:pPr>
        <w:tabs>
          <w:tab w:val="num" w:pos="5760"/>
        </w:tabs>
        <w:ind w:left="5760" w:hanging="360"/>
      </w:pPr>
    </w:lvl>
    <w:lvl w:ilvl="8" w:tplc="095C646A" w:tentative="1">
      <w:start w:val="1"/>
      <w:numFmt w:val="lowerRoman"/>
      <w:lvlText w:val="%9."/>
      <w:lvlJc w:val="right"/>
      <w:pPr>
        <w:tabs>
          <w:tab w:val="num" w:pos="6480"/>
        </w:tabs>
        <w:ind w:left="6480" w:hanging="180"/>
      </w:pPr>
    </w:lvl>
  </w:abstractNum>
  <w:abstractNum w:abstractNumId="11">
    <w:nsid w:val="35EC5914"/>
    <w:multiLevelType w:val="multilevel"/>
    <w:tmpl w:val="FFFFFFFF"/>
    <w:styleLink w:val="List6"/>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2">
    <w:nsid w:val="3BC81CBA"/>
    <w:multiLevelType w:val="multilevel"/>
    <w:tmpl w:val="FFFFFFFF"/>
    <w:styleLink w:val="List9"/>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3">
    <w:nsid w:val="42F6165F"/>
    <w:multiLevelType w:val="multilevel"/>
    <w:tmpl w:val="FFFFFFFF"/>
    <w:styleLink w:val="List10"/>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4">
    <w:nsid w:val="441932C2"/>
    <w:multiLevelType w:val="multilevel"/>
    <w:tmpl w:val="FFFFFFFF"/>
    <w:styleLink w:val="List12"/>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5">
    <w:nsid w:val="4A5908E2"/>
    <w:multiLevelType w:val="hybridMultilevel"/>
    <w:tmpl w:val="5DCCD5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C2E5216"/>
    <w:multiLevelType w:val="hybridMultilevel"/>
    <w:tmpl w:val="AC84BE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D976820"/>
    <w:multiLevelType w:val="hybridMultilevel"/>
    <w:tmpl w:val="A4C00C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E491474"/>
    <w:multiLevelType w:val="multilevel"/>
    <w:tmpl w:val="FFFFFFFF"/>
    <w:styleLink w:val="List18"/>
    <w:lvl w:ilvl="0">
      <w:numFmt w:val="bullet"/>
      <w:lvlText w:val="·"/>
      <w:lvlJc w:val="left"/>
      <w:pPr>
        <w:tabs>
          <w:tab w:val="num" w:pos="360"/>
        </w:tabs>
        <w:ind w:left="360" w:hanging="360"/>
      </w:pPr>
      <w:rPr>
        <w:rFonts w:ascii="Arial" w:eastAsia="Times New Roman" w:hAnsi="Arial"/>
        <w:color w:val="000000"/>
        <w:position w:val="0"/>
        <w:sz w:val="24"/>
      </w:rPr>
    </w:lvl>
    <w:lvl w:ilvl="1">
      <w:start w:val="1"/>
      <w:numFmt w:val="bullet"/>
      <w:lvlText w:val="·"/>
      <w:lvlJc w:val="left"/>
      <w:pPr>
        <w:tabs>
          <w:tab w:val="num" w:pos="1327"/>
        </w:tabs>
        <w:ind w:left="1327"/>
      </w:pPr>
      <w:rPr>
        <w:rFonts w:ascii="Arial" w:eastAsia="Times New Roman" w:hAnsi="Arial"/>
        <w:color w:val="000000"/>
        <w:position w:val="0"/>
        <w:sz w:val="22"/>
      </w:rPr>
    </w:lvl>
    <w:lvl w:ilvl="2">
      <w:start w:val="1"/>
      <w:numFmt w:val="bullet"/>
      <w:lvlText w:val="▪"/>
      <w:lvlJc w:val="left"/>
      <w:pPr>
        <w:tabs>
          <w:tab w:val="num" w:pos="1800"/>
        </w:tabs>
        <w:ind w:left="1800"/>
      </w:pPr>
      <w:rPr>
        <w:rFonts w:ascii="Arial" w:eastAsia="Times New Roman" w:hAnsi="Arial"/>
        <w:color w:val="000000"/>
        <w:position w:val="0"/>
        <w:sz w:val="22"/>
      </w:rPr>
    </w:lvl>
    <w:lvl w:ilvl="3">
      <w:start w:val="1"/>
      <w:numFmt w:val="bullet"/>
      <w:lvlText w:val="·"/>
      <w:lvlJc w:val="left"/>
      <w:pPr>
        <w:tabs>
          <w:tab w:val="num" w:pos="2520"/>
        </w:tabs>
        <w:ind w:left="2520"/>
      </w:pPr>
      <w:rPr>
        <w:rFonts w:ascii="Arial" w:eastAsia="Times New Roman" w:hAnsi="Arial"/>
        <w:color w:val="000000"/>
        <w:position w:val="0"/>
        <w:sz w:val="22"/>
      </w:rPr>
    </w:lvl>
    <w:lvl w:ilvl="4">
      <w:start w:val="1"/>
      <w:numFmt w:val="bullet"/>
      <w:lvlText w:val="o"/>
      <w:lvlJc w:val="left"/>
      <w:pPr>
        <w:tabs>
          <w:tab w:val="num" w:pos="3240"/>
        </w:tabs>
        <w:ind w:left="3240"/>
      </w:pPr>
      <w:rPr>
        <w:rFonts w:ascii="Arial" w:eastAsia="Times New Roman" w:hAnsi="Arial"/>
        <w:color w:val="000000"/>
        <w:position w:val="0"/>
        <w:sz w:val="22"/>
      </w:rPr>
    </w:lvl>
    <w:lvl w:ilvl="5">
      <w:start w:val="1"/>
      <w:numFmt w:val="bullet"/>
      <w:lvlText w:val="▪"/>
      <w:lvlJc w:val="left"/>
      <w:pPr>
        <w:tabs>
          <w:tab w:val="num" w:pos="3960"/>
        </w:tabs>
        <w:ind w:left="3960"/>
      </w:pPr>
      <w:rPr>
        <w:rFonts w:ascii="Arial" w:eastAsia="Times New Roman" w:hAnsi="Arial"/>
        <w:color w:val="000000"/>
        <w:position w:val="0"/>
        <w:sz w:val="22"/>
      </w:rPr>
    </w:lvl>
    <w:lvl w:ilvl="6">
      <w:start w:val="1"/>
      <w:numFmt w:val="bullet"/>
      <w:lvlText w:val="·"/>
      <w:lvlJc w:val="left"/>
      <w:pPr>
        <w:tabs>
          <w:tab w:val="num" w:pos="4680"/>
        </w:tabs>
        <w:ind w:left="4680"/>
      </w:pPr>
      <w:rPr>
        <w:rFonts w:ascii="Arial" w:eastAsia="Times New Roman" w:hAnsi="Arial"/>
        <w:color w:val="000000"/>
        <w:position w:val="0"/>
        <w:sz w:val="22"/>
      </w:rPr>
    </w:lvl>
    <w:lvl w:ilvl="7">
      <w:start w:val="1"/>
      <w:numFmt w:val="bullet"/>
      <w:lvlText w:val="o"/>
      <w:lvlJc w:val="left"/>
      <w:pPr>
        <w:tabs>
          <w:tab w:val="num" w:pos="5400"/>
        </w:tabs>
        <w:ind w:left="5400"/>
      </w:pPr>
      <w:rPr>
        <w:rFonts w:ascii="Arial" w:eastAsia="Times New Roman" w:hAnsi="Arial"/>
        <w:color w:val="000000"/>
        <w:position w:val="0"/>
        <w:sz w:val="22"/>
      </w:rPr>
    </w:lvl>
    <w:lvl w:ilvl="8">
      <w:start w:val="1"/>
      <w:numFmt w:val="bullet"/>
      <w:lvlText w:val="▪"/>
      <w:lvlJc w:val="left"/>
      <w:pPr>
        <w:tabs>
          <w:tab w:val="num" w:pos="6120"/>
        </w:tabs>
        <w:ind w:left="6120"/>
      </w:pPr>
      <w:rPr>
        <w:rFonts w:ascii="Arial" w:eastAsia="Times New Roman" w:hAnsi="Arial"/>
        <w:color w:val="000000"/>
        <w:position w:val="0"/>
        <w:sz w:val="22"/>
      </w:rPr>
    </w:lvl>
  </w:abstractNum>
  <w:abstractNum w:abstractNumId="19">
    <w:nsid w:val="52485F4D"/>
    <w:multiLevelType w:val="hybridMultilevel"/>
    <w:tmpl w:val="C2D27AF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5723C38"/>
    <w:multiLevelType w:val="multilevel"/>
    <w:tmpl w:val="FFFFFFFF"/>
    <w:styleLink w:val="List17"/>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1">
    <w:nsid w:val="580E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CFD2A2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60027888"/>
    <w:multiLevelType w:val="multilevel"/>
    <w:tmpl w:val="FFFFFFFF"/>
    <w:styleLink w:val="List11"/>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4">
    <w:nsid w:val="62DB2BC2"/>
    <w:multiLevelType w:val="hybridMultilevel"/>
    <w:tmpl w:val="DF5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FF6E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7A167328"/>
    <w:multiLevelType w:val="multilevel"/>
    <w:tmpl w:val="FFFFFFFF"/>
    <w:styleLink w:val="List15"/>
    <w:lvl w:ilvl="0">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
      <w:lvlJc w:val="left"/>
      <w:pPr>
        <w:tabs>
          <w:tab w:val="num" w:pos="1687"/>
        </w:tabs>
        <w:ind w:left="1687"/>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7">
    <w:nsid w:val="7EFB2894"/>
    <w:multiLevelType w:val="hybridMultilevel"/>
    <w:tmpl w:val="EF8C5FB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1"/>
  </w:num>
  <w:num w:numId="3">
    <w:abstractNumId w:val="2"/>
  </w:num>
  <w:num w:numId="4">
    <w:abstractNumId w:val="4"/>
  </w:num>
  <w:num w:numId="5">
    <w:abstractNumId w:val="12"/>
  </w:num>
  <w:num w:numId="6">
    <w:abstractNumId w:val="13"/>
  </w:num>
  <w:num w:numId="7">
    <w:abstractNumId w:val="23"/>
  </w:num>
  <w:num w:numId="8">
    <w:abstractNumId w:val="14"/>
  </w:num>
  <w:num w:numId="9">
    <w:abstractNumId w:val="9"/>
  </w:num>
  <w:num w:numId="10">
    <w:abstractNumId w:val="0"/>
  </w:num>
  <w:num w:numId="11">
    <w:abstractNumId w:val="26"/>
  </w:num>
  <w:num w:numId="12">
    <w:abstractNumId w:val="5"/>
  </w:num>
  <w:num w:numId="13">
    <w:abstractNumId w:val="20"/>
  </w:num>
  <w:num w:numId="14">
    <w:abstractNumId w:val="18"/>
  </w:num>
  <w:num w:numId="15">
    <w:abstractNumId w:val="7"/>
  </w:num>
  <w:num w:numId="16">
    <w:abstractNumId w:val="10"/>
  </w:num>
  <w:num w:numId="17">
    <w:abstractNumId w:val="3"/>
  </w:num>
  <w:num w:numId="18">
    <w:abstractNumId w:val="21"/>
  </w:num>
  <w:num w:numId="19">
    <w:abstractNumId w:val="6"/>
  </w:num>
  <w:num w:numId="20">
    <w:abstractNumId w:val="8"/>
  </w:num>
  <w:num w:numId="21">
    <w:abstractNumId w:val="22"/>
  </w:num>
  <w:num w:numId="22">
    <w:abstractNumId w:val="25"/>
  </w:num>
  <w:num w:numId="23">
    <w:abstractNumId w:val="15"/>
  </w:num>
  <w:num w:numId="24">
    <w:abstractNumId w:val="27"/>
  </w:num>
  <w:num w:numId="25">
    <w:abstractNumId w:val="16"/>
  </w:num>
  <w:num w:numId="26">
    <w:abstractNumId w:val="17"/>
  </w:num>
  <w:num w:numId="27">
    <w:abstractNumId w:val="19"/>
  </w:num>
  <w:num w:numId="28">
    <w:abstractNumId w:val="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3F01"/>
  <w:defaultTabStop w:val="720"/>
  <w:drawingGridHorizontalSpacing w:val="12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rsids>
    <w:rsidRoot w:val="00664793"/>
    <w:rsid w:val="00000CEA"/>
    <w:rsid w:val="00002F73"/>
    <w:rsid w:val="00004D71"/>
    <w:rsid w:val="00006FAB"/>
    <w:rsid w:val="00007351"/>
    <w:rsid w:val="00020CF2"/>
    <w:rsid w:val="0002159E"/>
    <w:rsid w:val="00021738"/>
    <w:rsid w:val="00027351"/>
    <w:rsid w:val="00030AE6"/>
    <w:rsid w:val="00047977"/>
    <w:rsid w:val="00066554"/>
    <w:rsid w:val="00066F9D"/>
    <w:rsid w:val="0007228D"/>
    <w:rsid w:val="000858F0"/>
    <w:rsid w:val="000903B5"/>
    <w:rsid w:val="0009154C"/>
    <w:rsid w:val="000945CA"/>
    <w:rsid w:val="000C1058"/>
    <w:rsid w:val="000C770E"/>
    <w:rsid w:val="000C7AE3"/>
    <w:rsid w:val="000E4503"/>
    <w:rsid w:val="000F1C9C"/>
    <w:rsid w:val="00102FC9"/>
    <w:rsid w:val="001033A6"/>
    <w:rsid w:val="00110B4E"/>
    <w:rsid w:val="00122788"/>
    <w:rsid w:val="001259AA"/>
    <w:rsid w:val="00134D70"/>
    <w:rsid w:val="00150610"/>
    <w:rsid w:val="00157C87"/>
    <w:rsid w:val="00160D65"/>
    <w:rsid w:val="00166654"/>
    <w:rsid w:val="00177316"/>
    <w:rsid w:val="00180875"/>
    <w:rsid w:val="001839D3"/>
    <w:rsid w:val="00186020"/>
    <w:rsid w:val="00196140"/>
    <w:rsid w:val="00196F06"/>
    <w:rsid w:val="001A42A0"/>
    <w:rsid w:val="001A5D0C"/>
    <w:rsid w:val="001B5121"/>
    <w:rsid w:val="001D1E5B"/>
    <w:rsid w:val="001E7AA5"/>
    <w:rsid w:val="001F6A34"/>
    <w:rsid w:val="00224423"/>
    <w:rsid w:val="002328CE"/>
    <w:rsid w:val="002378B4"/>
    <w:rsid w:val="00243FB0"/>
    <w:rsid w:val="002540F3"/>
    <w:rsid w:val="00256B42"/>
    <w:rsid w:val="00261BE9"/>
    <w:rsid w:val="0027316A"/>
    <w:rsid w:val="00273DC9"/>
    <w:rsid w:val="00276FA2"/>
    <w:rsid w:val="00290B3C"/>
    <w:rsid w:val="002933C1"/>
    <w:rsid w:val="00293EF3"/>
    <w:rsid w:val="002A4375"/>
    <w:rsid w:val="002C1004"/>
    <w:rsid w:val="002D5EFA"/>
    <w:rsid w:val="002F2066"/>
    <w:rsid w:val="00311D20"/>
    <w:rsid w:val="003310C5"/>
    <w:rsid w:val="00334C4A"/>
    <w:rsid w:val="003451FB"/>
    <w:rsid w:val="00347078"/>
    <w:rsid w:val="003510F3"/>
    <w:rsid w:val="003551C7"/>
    <w:rsid w:val="0037468C"/>
    <w:rsid w:val="00374CDA"/>
    <w:rsid w:val="003755F1"/>
    <w:rsid w:val="003811A5"/>
    <w:rsid w:val="00383892"/>
    <w:rsid w:val="0038557F"/>
    <w:rsid w:val="00394B98"/>
    <w:rsid w:val="003A0C4D"/>
    <w:rsid w:val="003A4661"/>
    <w:rsid w:val="003C6C97"/>
    <w:rsid w:val="003D449A"/>
    <w:rsid w:val="003D4BCB"/>
    <w:rsid w:val="003D53EB"/>
    <w:rsid w:val="003E7DE6"/>
    <w:rsid w:val="003F1E02"/>
    <w:rsid w:val="003F5F0E"/>
    <w:rsid w:val="003F7437"/>
    <w:rsid w:val="00406247"/>
    <w:rsid w:val="00410BF2"/>
    <w:rsid w:val="00420CDA"/>
    <w:rsid w:val="00426C03"/>
    <w:rsid w:val="00426DDD"/>
    <w:rsid w:val="00440589"/>
    <w:rsid w:val="004464F7"/>
    <w:rsid w:val="00451019"/>
    <w:rsid w:val="00461BD1"/>
    <w:rsid w:val="00463BC1"/>
    <w:rsid w:val="00477A8C"/>
    <w:rsid w:val="00494F3D"/>
    <w:rsid w:val="00496A12"/>
    <w:rsid w:val="004C483D"/>
    <w:rsid w:val="004D0317"/>
    <w:rsid w:val="004D2DD9"/>
    <w:rsid w:val="004D7EF3"/>
    <w:rsid w:val="004E0CF4"/>
    <w:rsid w:val="004E4EDC"/>
    <w:rsid w:val="00507568"/>
    <w:rsid w:val="00510DD8"/>
    <w:rsid w:val="00512B91"/>
    <w:rsid w:val="00514C41"/>
    <w:rsid w:val="005239D9"/>
    <w:rsid w:val="0052497B"/>
    <w:rsid w:val="005456E1"/>
    <w:rsid w:val="00556C43"/>
    <w:rsid w:val="00560EAF"/>
    <w:rsid w:val="0057417E"/>
    <w:rsid w:val="005955B3"/>
    <w:rsid w:val="005C1750"/>
    <w:rsid w:val="005C1848"/>
    <w:rsid w:val="005C24E6"/>
    <w:rsid w:val="005D3246"/>
    <w:rsid w:val="005D7AEC"/>
    <w:rsid w:val="005E4D5E"/>
    <w:rsid w:val="005F4F0A"/>
    <w:rsid w:val="00602DAE"/>
    <w:rsid w:val="00613E7F"/>
    <w:rsid w:val="00616C34"/>
    <w:rsid w:val="006406B3"/>
    <w:rsid w:val="006422B3"/>
    <w:rsid w:val="006441FE"/>
    <w:rsid w:val="00645A4A"/>
    <w:rsid w:val="006538AB"/>
    <w:rsid w:val="00664793"/>
    <w:rsid w:val="00666967"/>
    <w:rsid w:val="00683157"/>
    <w:rsid w:val="00692A80"/>
    <w:rsid w:val="0069510D"/>
    <w:rsid w:val="006B1B0D"/>
    <w:rsid w:val="006B333D"/>
    <w:rsid w:val="006B4831"/>
    <w:rsid w:val="006C16B2"/>
    <w:rsid w:val="006C21C4"/>
    <w:rsid w:val="006C67B9"/>
    <w:rsid w:val="006E3333"/>
    <w:rsid w:val="006E44AA"/>
    <w:rsid w:val="007038C9"/>
    <w:rsid w:val="00706446"/>
    <w:rsid w:val="00711327"/>
    <w:rsid w:val="007123A1"/>
    <w:rsid w:val="00713859"/>
    <w:rsid w:val="007239B5"/>
    <w:rsid w:val="00754A04"/>
    <w:rsid w:val="00763C9B"/>
    <w:rsid w:val="00772571"/>
    <w:rsid w:val="00796302"/>
    <w:rsid w:val="007B00C2"/>
    <w:rsid w:val="007E4E76"/>
    <w:rsid w:val="0083077B"/>
    <w:rsid w:val="008376F2"/>
    <w:rsid w:val="00857392"/>
    <w:rsid w:val="00865084"/>
    <w:rsid w:val="00883935"/>
    <w:rsid w:val="00884F04"/>
    <w:rsid w:val="0088794E"/>
    <w:rsid w:val="00894939"/>
    <w:rsid w:val="00896A46"/>
    <w:rsid w:val="008A4786"/>
    <w:rsid w:val="008D52F8"/>
    <w:rsid w:val="008E0B02"/>
    <w:rsid w:val="00911BEA"/>
    <w:rsid w:val="009208F1"/>
    <w:rsid w:val="00922D98"/>
    <w:rsid w:val="009275C9"/>
    <w:rsid w:val="00931706"/>
    <w:rsid w:val="0095549C"/>
    <w:rsid w:val="00984F0D"/>
    <w:rsid w:val="009931A5"/>
    <w:rsid w:val="009A2117"/>
    <w:rsid w:val="009A25DB"/>
    <w:rsid w:val="009A27F6"/>
    <w:rsid w:val="009B288A"/>
    <w:rsid w:val="009C3669"/>
    <w:rsid w:val="009C4B6D"/>
    <w:rsid w:val="009D1910"/>
    <w:rsid w:val="009E4366"/>
    <w:rsid w:val="009F6594"/>
    <w:rsid w:val="00A12EE1"/>
    <w:rsid w:val="00A3525D"/>
    <w:rsid w:val="00A353DF"/>
    <w:rsid w:val="00A47C4D"/>
    <w:rsid w:val="00A50B6D"/>
    <w:rsid w:val="00A57002"/>
    <w:rsid w:val="00A64DA8"/>
    <w:rsid w:val="00A66A5F"/>
    <w:rsid w:val="00A73AD9"/>
    <w:rsid w:val="00A755DE"/>
    <w:rsid w:val="00A80548"/>
    <w:rsid w:val="00A93753"/>
    <w:rsid w:val="00A93AE0"/>
    <w:rsid w:val="00A96DE6"/>
    <w:rsid w:val="00A97664"/>
    <w:rsid w:val="00AB1739"/>
    <w:rsid w:val="00AC4236"/>
    <w:rsid w:val="00AC5EB9"/>
    <w:rsid w:val="00AD7205"/>
    <w:rsid w:val="00AF0A55"/>
    <w:rsid w:val="00AF5E80"/>
    <w:rsid w:val="00AF7323"/>
    <w:rsid w:val="00B10F20"/>
    <w:rsid w:val="00B22D5B"/>
    <w:rsid w:val="00B56FB5"/>
    <w:rsid w:val="00B6077D"/>
    <w:rsid w:val="00B63623"/>
    <w:rsid w:val="00BC6D2C"/>
    <w:rsid w:val="00BD3599"/>
    <w:rsid w:val="00BD515E"/>
    <w:rsid w:val="00BD71CA"/>
    <w:rsid w:val="00BF410E"/>
    <w:rsid w:val="00BF760F"/>
    <w:rsid w:val="00C01C54"/>
    <w:rsid w:val="00C04E79"/>
    <w:rsid w:val="00C07D23"/>
    <w:rsid w:val="00C21DE8"/>
    <w:rsid w:val="00C2583C"/>
    <w:rsid w:val="00C2737B"/>
    <w:rsid w:val="00C27644"/>
    <w:rsid w:val="00C45B2D"/>
    <w:rsid w:val="00C533E5"/>
    <w:rsid w:val="00C555C8"/>
    <w:rsid w:val="00C56E4A"/>
    <w:rsid w:val="00C63D80"/>
    <w:rsid w:val="00C70D17"/>
    <w:rsid w:val="00C83535"/>
    <w:rsid w:val="00C86E6A"/>
    <w:rsid w:val="00C93AE3"/>
    <w:rsid w:val="00C95966"/>
    <w:rsid w:val="00CB02DD"/>
    <w:rsid w:val="00CC3B61"/>
    <w:rsid w:val="00CC4492"/>
    <w:rsid w:val="00CD3ED7"/>
    <w:rsid w:val="00CD76C0"/>
    <w:rsid w:val="00D417F2"/>
    <w:rsid w:val="00D54D76"/>
    <w:rsid w:val="00D91703"/>
    <w:rsid w:val="00DA389C"/>
    <w:rsid w:val="00DA6961"/>
    <w:rsid w:val="00DC19DB"/>
    <w:rsid w:val="00DC2D7C"/>
    <w:rsid w:val="00DC5613"/>
    <w:rsid w:val="00DE12B4"/>
    <w:rsid w:val="00DE232E"/>
    <w:rsid w:val="00E01CB6"/>
    <w:rsid w:val="00E2758C"/>
    <w:rsid w:val="00E41AB4"/>
    <w:rsid w:val="00E43889"/>
    <w:rsid w:val="00E61BC7"/>
    <w:rsid w:val="00E62F80"/>
    <w:rsid w:val="00E672F3"/>
    <w:rsid w:val="00E73A8B"/>
    <w:rsid w:val="00E749EA"/>
    <w:rsid w:val="00E836D0"/>
    <w:rsid w:val="00E91D85"/>
    <w:rsid w:val="00EB48D6"/>
    <w:rsid w:val="00EC0E2E"/>
    <w:rsid w:val="00ED55A2"/>
    <w:rsid w:val="00ED5624"/>
    <w:rsid w:val="00F05F45"/>
    <w:rsid w:val="00F456E0"/>
    <w:rsid w:val="00F46B08"/>
    <w:rsid w:val="00F46E1B"/>
    <w:rsid w:val="00F51323"/>
    <w:rsid w:val="00F55EF7"/>
    <w:rsid w:val="00F61078"/>
    <w:rsid w:val="00F633D8"/>
    <w:rsid w:val="00F74255"/>
    <w:rsid w:val="00F74F87"/>
    <w:rsid w:val="00F86D6F"/>
    <w:rsid w:val="00F93AC1"/>
    <w:rsid w:val="00F9412D"/>
    <w:rsid w:val="00F954E5"/>
    <w:rsid w:val="00FA56C0"/>
    <w:rsid w:val="00FB39B1"/>
    <w:rsid w:val="00FE4376"/>
    <w:rsid w:val="00FF21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1"/>
      <o:rules v:ext="edit">
        <o:r id="V:Rule4" type="connector" idref="#AutoShape 13"/>
        <o:r id="V:Rule5" type="connector" idref="#AutoShape 14"/>
        <o:r id="V:Rule6"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8AB"/>
    <w:rPr>
      <w:sz w:val="24"/>
      <w:szCs w:val="24"/>
    </w:rPr>
  </w:style>
  <w:style w:type="paragraph" w:styleId="Heading1">
    <w:name w:val="heading 1"/>
    <w:basedOn w:val="Normal"/>
    <w:next w:val="Normal"/>
    <w:link w:val="Heading1Char"/>
    <w:uiPriority w:val="1"/>
    <w:qFormat/>
    <w:rsid w:val="00122788"/>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F7323"/>
    <w:pPr>
      <w:outlineLvl w:val="1"/>
    </w:pPr>
    <w:rPr>
      <w:b/>
      <w:bCs/>
      <w:sz w:val="36"/>
      <w:szCs w:val="36"/>
    </w:rPr>
  </w:style>
  <w:style w:type="paragraph" w:styleId="Heading3">
    <w:name w:val="heading 3"/>
    <w:basedOn w:val="Normal"/>
    <w:next w:val="Normal"/>
    <w:link w:val="Heading3Char"/>
    <w:unhideWhenUsed/>
    <w:qFormat/>
    <w:rsid w:val="00BC6D2C"/>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BC6D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865084"/>
    <w:pPr>
      <w:keepNext/>
      <w:keepLines/>
      <w:spacing w:before="200"/>
      <w:outlineLvl w:val="4"/>
    </w:pPr>
    <w:rPr>
      <w:rFonts w:ascii="Cambria" w:hAnsi="Cambria"/>
      <w:color w:val="243F60"/>
    </w:rPr>
  </w:style>
  <w:style w:type="paragraph" w:styleId="Heading6">
    <w:name w:val="heading 6"/>
    <w:basedOn w:val="Normal"/>
    <w:qFormat/>
    <w:rsid w:val="00AF7323"/>
    <w:pPr>
      <w:outlineLvl w:val="5"/>
    </w:pPr>
    <w:rPr>
      <w:b/>
      <w:bCs/>
      <w:sz w:val="15"/>
      <w:szCs w:val="15"/>
    </w:rPr>
  </w:style>
  <w:style w:type="paragraph" w:styleId="Heading7">
    <w:name w:val="heading 7"/>
    <w:basedOn w:val="Normal"/>
    <w:next w:val="Normal"/>
    <w:link w:val="Heading7Char"/>
    <w:unhideWhenUsed/>
    <w:qFormat/>
    <w:rsid w:val="00293EF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D54D7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7323"/>
  </w:style>
  <w:style w:type="paragraph" w:customStyle="1" w:styleId="Normal1">
    <w:name w:val="Normal1"/>
    <w:basedOn w:val="Normal"/>
    <w:rsid w:val="00AF7323"/>
    <w:rPr>
      <w:rFonts w:ascii="Arial Narrow" w:hAnsi="Arial Narrow"/>
    </w:rPr>
  </w:style>
  <w:style w:type="paragraph" w:customStyle="1" w:styleId="nhs005fbase">
    <w:name w:val="nhs_005fbase"/>
    <w:basedOn w:val="Normal"/>
    <w:rsid w:val="00AF7323"/>
    <w:rPr>
      <w:rFonts w:ascii="Arial Narrow" w:hAnsi="Arial Narrow"/>
    </w:rPr>
  </w:style>
  <w:style w:type="paragraph" w:customStyle="1" w:styleId="body0020text">
    <w:name w:val="body_0020text"/>
    <w:basedOn w:val="Normal"/>
    <w:rsid w:val="00AF7323"/>
    <w:pPr>
      <w:jc w:val="center"/>
    </w:pPr>
    <w:rPr>
      <w:rFonts w:ascii="Arial Narrow" w:hAnsi="Arial Narrow"/>
    </w:rPr>
  </w:style>
  <w:style w:type="paragraph" w:customStyle="1" w:styleId="default0020text">
    <w:name w:val="default_0020text"/>
    <w:basedOn w:val="Normal"/>
    <w:rsid w:val="00AF7323"/>
    <w:rPr>
      <w:rFonts w:ascii="Arial Narrow" w:hAnsi="Arial Narrow"/>
    </w:rPr>
  </w:style>
  <w:style w:type="paragraph" w:customStyle="1" w:styleId="heading00207">
    <w:name w:val="heading_00207"/>
    <w:basedOn w:val="Normal"/>
    <w:rsid w:val="00AF7323"/>
    <w:rPr>
      <w:rFonts w:ascii="Arial Narrow" w:hAnsi="Arial Narrow"/>
      <w:b/>
      <w:bCs/>
      <w:sz w:val="32"/>
      <w:szCs w:val="32"/>
      <w:u w:val="single"/>
    </w:rPr>
  </w:style>
  <w:style w:type="character" w:customStyle="1" w:styleId="nhs005fbasechar1">
    <w:name w:val="nhs_005fbase__char1"/>
    <w:basedOn w:val="DefaultParagraphFont"/>
    <w:rsid w:val="00AF7323"/>
    <w:rPr>
      <w:rFonts w:ascii="Arial Narrow" w:hAnsi="Arial Narrow" w:hint="default"/>
      <w:strike w:val="0"/>
      <w:dstrike w:val="0"/>
      <w:sz w:val="24"/>
      <w:szCs w:val="24"/>
      <w:u w:val="none"/>
      <w:effect w:val="none"/>
    </w:rPr>
  </w:style>
  <w:style w:type="character" w:customStyle="1" w:styleId="heading00202char1">
    <w:name w:val="heading_00202__char1"/>
    <w:basedOn w:val="DefaultParagraphFont"/>
    <w:rsid w:val="00AF7323"/>
    <w:rPr>
      <w:rFonts w:ascii="Arial Narrow" w:hAnsi="Arial Narrow" w:hint="default"/>
      <w:b/>
      <w:bCs/>
      <w:strike w:val="0"/>
      <w:dstrike w:val="0"/>
      <w:color w:val="000000"/>
      <w:sz w:val="24"/>
      <w:szCs w:val="24"/>
      <w:u w:val="none"/>
      <w:effect w:val="none"/>
    </w:rPr>
  </w:style>
  <w:style w:type="character" w:customStyle="1" w:styleId="body0020textchar1">
    <w:name w:val="body_0020text__char1"/>
    <w:basedOn w:val="DefaultParagraphFont"/>
    <w:rsid w:val="00AF7323"/>
    <w:rPr>
      <w:rFonts w:ascii="Arial Narrow" w:hAnsi="Arial Narrow" w:hint="default"/>
      <w:strike w:val="0"/>
      <w:dstrike w:val="0"/>
      <w:sz w:val="24"/>
      <w:szCs w:val="24"/>
      <w:u w:val="none"/>
      <w:effect w:val="none"/>
    </w:rPr>
  </w:style>
  <w:style w:type="character" w:customStyle="1" w:styleId="normalchar1">
    <w:name w:val="normal__char1"/>
    <w:basedOn w:val="DefaultParagraphFont"/>
    <w:rsid w:val="00AF7323"/>
    <w:rPr>
      <w:rFonts w:ascii="Arial Narrow" w:hAnsi="Arial Narrow" w:hint="default"/>
      <w:strike w:val="0"/>
      <w:dstrike w:val="0"/>
      <w:sz w:val="24"/>
      <w:szCs w:val="24"/>
      <w:u w:val="none"/>
      <w:effect w:val="none"/>
    </w:rPr>
  </w:style>
  <w:style w:type="character" w:customStyle="1" w:styleId="default0020textchar1">
    <w:name w:val="default_0020text__char1"/>
    <w:basedOn w:val="DefaultParagraphFont"/>
    <w:rsid w:val="00AF7323"/>
    <w:rPr>
      <w:rFonts w:ascii="Arial Narrow" w:hAnsi="Arial Narrow" w:hint="default"/>
      <w:strike w:val="0"/>
      <w:dstrike w:val="0"/>
      <w:sz w:val="24"/>
      <w:szCs w:val="24"/>
      <w:u w:val="none"/>
      <w:effect w:val="none"/>
    </w:rPr>
  </w:style>
  <w:style w:type="character" w:customStyle="1" w:styleId="heading00207char1">
    <w:name w:val="heading_00207__char1"/>
    <w:basedOn w:val="DefaultParagraphFont"/>
    <w:rsid w:val="00AF7323"/>
    <w:rPr>
      <w:rFonts w:ascii="Arial Narrow" w:hAnsi="Arial Narrow" w:hint="default"/>
      <w:b/>
      <w:bCs/>
      <w:sz w:val="32"/>
      <w:szCs w:val="32"/>
      <w:u w:val="single"/>
    </w:rPr>
  </w:style>
  <w:style w:type="character" w:customStyle="1" w:styleId="heading00206char1">
    <w:name w:val="heading_00206__char1"/>
    <w:basedOn w:val="DefaultParagraphFont"/>
    <w:rsid w:val="00AF7323"/>
    <w:rPr>
      <w:rFonts w:ascii="Arial Narrow" w:hAnsi="Arial Narrow" w:hint="default"/>
      <w:b/>
      <w:bCs/>
      <w:strike w:val="0"/>
      <w:dstrike w:val="0"/>
      <w:color w:val="000000"/>
      <w:sz w:val="28"/>
      <w:szCs w:val="28"/>
      <w:u w:val="none"/>
      <w:effect w:val="none"/>
    </w:rPr>
  </w:style>
  <w:style w:type="paragraph" w:styleId="BalloonText">
    <w:name w:val="Balloon Text"/>
    <w:basedOn w:val="Normal"/>
    <w:link w:val="BalloonTextChar"/>
    <w:uiPriority w:val="99"/>
    <w:rsid w:val="0037468C"/>
    <w:rPr>
      <w:rFonts w:ascii="Tahoma" w:hAnsi="Tahoma" w:cs="Tahoma"/>
      <w:sz w:val="16"/>
      <w:szCs w:val="16"/>
    </w:rPr>
  </w:style>
  <w:style w:type="character" w:customStyle="1" w:styleId="BalloonTextChar">
    <w:name w:val="Balloon Text Char"/>
    <w:basedOn w:val="DefaultParagraphFont"/>
    <w:link w:val="BalloonText"/>
    <w:uiPriority w:val="99"/>
    <w:rsid w:val="0037468C"/>
    <w:rPr>
      <w:rFonts w:ascii="Tahoma" w:hAnsi="Tahoma" w:cs="Tahoma"/>
      <w:sz w:val="16"/>
      <w:szCs w:val="16"/>
    </w:rPr>
  </w:style>
  <w:style w:type="character" w:styleId="CommentReference">
    <w:name w:val="annotation reference"/>
    <w:basedOn w:val="DefaultParagraphFont"/>
    <w:rsid w:val="00AD7205"/>
    <w:rPr>
      <w:sz w:val="16"/>
      <w:szCs w:val="16"/>
    </w:rPr>
  </w:style>
  <w:style w:type="paragraph" w:styleId="CommentText">
    <w:name w:val="annotation text"/>
    <w:basedOn w:val="Normal"/>
    <w:link w:val="CommentTextChar"/>
    <w:rsid w:val="00AD7205"/>
    <w:rPr>
      <w:sz w:val="20"/>
      <w:szCs w:val="20"/>
    </w:rPr>
  </w:style>
  <w:style w:type="character" w:customStyle="1" w:styleId="CommentTextChar">
    <w:name w:val="Comment Text Char"/>
    <w:basedOn w:val="DefaultParagraphFont"/>
    <w:link w:val="CommentText"/>
    <w:rsid w:val="00AD7205"/>
  </w:style>
  <w:style w:type="paragraph" w:styleId="CommentSubject">
    <w:name w:val="annotation subject"/>
    <w:basedOn w:val="CommentText"/>
    <w:next w:val="CommentText"/>
    <w:link w:val="CommentSubjectChar"/>
    <w:rsid w:val="00AD7205"/>
    <w:rPr>
      <w:b/>
      <w:bCs/>
    </w:rPr>
  </w:style>
  <w:style w:type="character" w:customStyle="1" w:styleId="CommentSubjectChar">
    <w:name w:val="Comment Subject Char"/>
    <w:basedOn w:val="CommentTextChar"/>
    <w:link w:val="CommentSubject"/>
    <w:rsid w:val="00AD7205"/>
    <w:rPr>
      <w:b/>
      <w:bCs/>
    </w:rPr>
  </w:style>
  <w:style w:type="paragraph" w:styleId="Title">
    <w:name w:val="Title"/>
    <w:basedOn w:val="Normal"/>
    <w:link w:val="TitleChar"/>
    <w:qFormat/>
    <w:rsid w:val="00177316"/>
    <w:pPr>
      <w:overflowPunct w:val="0"/>
      <w:autoSpaceDE w:val="0"/>
      <w:autoSpaceDN w:val="0"/>
      <w:adjustRightInd w:val="0"/>
      <w:jc w:val="center"/>
    </w:pPr>
    <w:rPr>
      <w:rFonts w:ascii="Arial Narrow" w:hAnsi="Arial Narrow"/>
      <w:b/>
      <w:szCs w:val="20"/>
      <w:lang w:eastAsia="en-US"/>
    </w:rPr>
  </w:style>
  <w:style w:type="character" w:customStyle="1" w:styleId="TitleChar">
    <w:name w:val="Title Char"/>
    <w:basedOn w:val="DefaultParagraphFont"/>
    <w:link w:val="Title"/>
    <w:locked/>
    <w:rsid w:val="00177316"/>
    <w:rPr>
      <w:rFonts w:ascii="Arial Narrow" w:hAnsi="Arial Narrow"/>
      <w:b/>
      <w:sz w:val="24"/>
      <w:lang w:val="en-GB" w:eastAsia="en-US" w:bidi="ar-SA"/>
    </w:rPr>
  </w:style>
  <w:style w:type="character" w:customStyle="1" w:styleId="normalchar">
    <w:name w:val="normal__char"/>
    <w:basedOn w:val="DefaultParagraphFont"/>
    <w:rsid w:val="00122788"/>
  </w:style>
  <w:style w:type="character" w:customStyle="1" w:styleId="body0020textchar">
    <w:name w:val="body_0020text__char"/>
    <w:basedOn w:val="DefaultParagraphFont"/>
    <w:rsid w:val="00122788"/>
  </w:style>
  <w:style w:type="paragraph" w:styleId="BodyText">
    <w:name w:val="Body Text"/>
    <w:basedOn w:val="Normal"/>
    <w:link w:val="BodyTextChar"/>
    <w:uiPriority w:val="1"/>
    <w:qFormat/>
    <w:rsid w:val="00122788"/>
    <w:pPr>
      <w:jc w:val="center"/>
    </w:pPr>
    <w:rPr>
      <w:b/>
      <w:bCs/>
      <w:sz w:val="32"/>
      <w:lang w:eastAsia="en-US"/>
    </w:rPr>
  </w:style>
  <w:style w:type="character" w:customStyle="1" w:styleId="BodyTextChar">
    <w:name w:val="Body Text Char"/>
    <w:basedOn w:val="DefaultParagraphFont"/>
    <w:link w:val="BodyText"/>
    <w:uiPriority w:val="1"/>
    <w:locked/>
    <w:rsid w:val="00122788"/>
    <w:rPr>
      <w:b/>
      <w:bCs/>
      <w:sz w:val="32"/>
      <w:szCs w:val="24"/>
      <w:lang w:val="en-GB" w:eastAsia="en-US" w:bidi="ar-SA"/>
    </w:rPr>
  </w:style>
  <w:style w:type="paragraph" w:customStyle="1" w:styleId="nhsbase">
    <w:name w:val="nhs_base"/>
    <w:basedOn w:val="Normal"/>
    <w:rsid w:val="00DA6961"/>
    <w:rPr>
      <w:kern w:val="16"/>
      <w:sz w:val="22"/>
      <w:szCs w:val="20"/>
      <w:lang w:eastAsia="en-US"/>
    </w:rPr>
  </w:style>
  <w:style w:type="table" w:styleId="TableGrid">
    <w:name w:val="Table Grid"/>
    <w:basedOn w:val="TableNormal"/>
    <w:rsid w:val="00494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semiHidden/>
    <w:rsid w:val="00D54D76"/>
    <w:rPr>
      <w:rFonts w:ascii="Cambria" w:eastAsia="Times New Roman" w:hAnsi="Cambria" w:cs="Times New Roman"/>
      <w:i/>
      <w:iCs/>
      <w:color w:val="404040"/>
    </w:rPr>
  </w:style>
  <w:style w:type="paragraph" w:styleId="BodyTextIndent">
    <w:name w:val="Body Text Indent"/>
    <w:basedOn w:val="Normal"/>
    <w:link w:val="BodyTextIndentChar"/>
    <w:uiPriority w:val="99"/>
    <w:rsid w:val="00D54D76"/>
    <w:pPr>
      <w:spacing w:after="120"/>
      <w:ind w:left="283"/>
    </w:pPr>
  </w:style>
  <w:style w:type="character" w:customStyle="1" w:styleId="BodyTextIndentChar">
    <w:name w:val="Body Text Indent Char"/>
    <w:basedOn w:val="DefaultParagraphFont"/>
    <w:link w:val="BodyTextIndent"/>
    <w:uiPriority w:val="99"/>
    <w:rsid w:val="00D54D76"/>
    <w:rPr>
      <w:sz w:val="24"/>
      <w:szCs w:val="24"/>
    </w:rPr>
  </w:style>
  <w:style w:type="paragraph" w:styleId="BodyText3">
    <w:name w:val="Body Text 3"/>
    <w:basedOn w:val="Normal"/>
    <w:link w:val="BodyText3Char"/>
    <w:rsid w:val="00D54D76"/>
    <w:pPr>
      <w:spacing w:after="120"/>
    </w:pPr>
    <w:rPr>
      <w:sz w:val="16"/>
      <w:szCs w:val="16"/>
    </w:rPr>
  </w:style>
  <w:style w:type="character" w:customStyle="1" w:styleId="BodyText3Char">
    <w:name w:val="Body Text 3 Char"/>
    <w:basedOn w:val="DefaultParagraphFont"/>
    <w:link w:val="BodyText3"/>
    <w:rsid w:val="00D54D76"/>
    <w:rPr>
      <w:sz w:val="16"/>
      <w:szCs w:val="16"/>
    </w:rPr>
  </w:style>
  <w:style w:type="character" w:styleId="Hyperlink">
    <w:name w:val="Hyperlink"/>
    <w:basedOn w:val="DefaultParagraphFont"/>
    <w:rsid w:val="00D54D76"/>
    <w:rPr>
      <w:color w:val="0000FF"/>
      <w:u w:val="single"/>
    </w:rPr>
  </w:style>
  <w:style w:type="paragraph" w:customStyle="1" w:styleId="Default">
    <w:name w:val="Default"/>
    <w:rsid w:val="00D54D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4B6D"/>
    <w:pPr>
      <w:ind w:left="720"/>
      <w:contextualSpacing/>
    </w:pPr>
  </w:style>
  <w:style w:type="character" w:styleId="FollowedHyperlink">
    <w:name w:val="FollowedHyperlink"/>
    <w:basedOn w:val="DefaultParagraphFont"/>
    <w:rsid w:val="00713859"/>
    <w:rPr>
      <w:color w:val="800080"/>
      <w:u w:val="single"/>
    </w:rPr>
  </w:style>
  <w:style w:type="numbering" w:customStyle="1" w:styleId="List14">
    <w:name w:val="List 14"/>
    <w:rsid w:val="006B333D"/>
    <w:pPr>
      <w:numPr>
        <w:numId w:val="10"/>
      </w:numPr>
    </w:pPr>
  </w:style>
  <w:style w:type="numbering" w:customStyle="1" w:styleId="List7">
    <w:name w:val="List 7"/>
    <w:rsid w:val="006B333D"/>
    <w:pPr>
      <w:numPr>
        <w:numId w:val="3"/>
      </w:numPr>
    </w:pPr>
  </w:style>
  <w:style w:type="numbering" w:customStyle="1" w:styleId="List8">
    <w:name w:val="List 8"/>
    <w:rsid w:val="006B333D"/>
    <w:pPr>
      <w:numPr>
        <w:numId w:val="4"/>
      </w:numPr>
    </w:pPr>
  </w:style>
  <w:style w:type="numbering" w:customStyle="1" w:styleId="List16">
    <w:name w:val="List 16"/>
    <w:rsid w:val="006B333D"/>
    <w:pPr>
      <w:numPr>
        <w:numId w:val="12"/>
      </w:numPr>
    </w:pPr>
  </w:style>
  <w:style w:type="numbering" w:customStyle="1" w:styleId="List13">
    <w:name w:val="List 13"/>
    <w:rsid w:val="006B333D"/>
    <w:pPr>
      <w:numPr>
        <w:numId w:val="9"/>
      </w:numPr>
    </w:pPr>
  </w:style>
  <w:style w:type="numbering" w:customStyle="1" w:styleId="List6">
    <w:name w:val="List 6"/>
    <w:rsid w:val="006B333D"/>
    <w:pPr>
      <w:numPr>
        <w:numId w:val="2"/>
      </w:numPr>
    </w:pPr>
  </w:style>
  <w:style w:type="numbering" w:customStyle="1" w:styleId="List9">
    <w:name w:val="List 9"/>
    <w:rsid w:val="006B333D"/>
    <w:pPr>
      <w:numPr>
        <w:numId w:val="5"/>
      </w:numPr>
    </w:pPr>
  </w:style>
  <w:style w:type="numbering" w:customStyle="1" w:styleId="List10">
    <w:name w:val="List 10"/>
    <w:rsid w:val="006B333D"/>
    <w:pPr>
      <w:numPr>
        <w:numId w:val="6"/>
      </w:numPr>
    </w:pPr>
  </w:style>
  <w:style w:type="numbering" w:customStyle="1" w:styleId="List12">
    <w:name w:val="List 12"/>
    <w:rsid w:val="006B333D"/>
    <w:pPr>
      <w:numPr>
        <w:numId w:val="8"/>
      </w:numPr>
    </w:pPr>
  </w:style>
  <w:style w:type="numbering" w:customStyle="1" w:styleId="List18">
    <w:name w:val="List 18"/>
    <w:rsid w:val="006B333D"/>
    <w:pPr>
      <w:numPr>
        <w:numId w:val="14"/>
      </w:numPr>
    </w:pPr>
  </w:style>
  <w:style w:type="numbering" w:customStyle="1" w:styleId="List17">
    <w:name w:val="List 17"/>
    <w:rsid w:val="006B333D"/>
    <w:pPr>
      <w:numPr>
        <w:numId w:val="13"/>
      </w:numPr>
    </w:pPr>
  </w:style>
  <w:style w:type="numbering" w:customStyle="1" w:styleId="List11">
    <w:name w:val="List 11"/>
    <w:rsid w:val="006B333D"/>
    <w:pPr>
      <w:numPr>
        <w:numId w:val="7"/>
      </w:numPr>
    </w:pPr>
  </w:style>
  <w:style w:type="numbering" w:customStyle="1" w:styleId="List15">
    <w:name w:val="List 15"/>
    <w:rsid w:val="006B333D"/>
    <w:pPr>
      <w:numPr>
        <w:numId w:val="11"/>
      </w:numPr>
    </w:pPr>
  </w:style>
  <w:style w:type="paragraph" w:customStyle="1" w:styleId="BodyA">
    <w:name w:val="Body A"/>
    <w:rsid w:val="009208F1"/>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styleId="NoSpacing">
    <w:name w:val="No Spacing"/>
    <w:uiPriority w:val="1"/>
    <w:qFormat/>
    <w:rsid w:val="00020CF2"/>
    <w:rPr>
      <w:rFonts w:ascii="Calibri" w:eastAsia="Calibri" w:hAnsi="Calibri"/>
      <w:sz w:val="22"/>
      <w:szCs w:val="22"/>
      <w:lang w:eastAsia="en-US"/>
    </w:rPr>
  </w:style>
  <w:style w:type="character" w:customStyle="1" w:styleId="Heading5Char">
    <w:name w:val="Heading 5 Char"/>
    <w:basedOn w:val="DefaultParagraphFont"/>
    <w:link w:val="Heading5"/>
    <w:semiHidden/>
    <w:rsid w:val="00865084"/>
    <w:rPr>
      <w:rFonts w:ascii="Cambria" w:eastAsia="Times New Roman" w:hAnsi="Cambria" w:cs="Times New Roman"/>
      <w:color w:val="243F60"/>
      <w:sz w:val="24"/>
      <w:szCs w:val="24"/>
    </w:rPr>
  </w:style>
  <w:style w:type="paragraph" w:styleId="BodyText2">
    <w:name w:val="Body Text 2"/>
    <w:basedOn w:val="Normal"/>
    <w:link w:val="BodyText2Char"/>
    <w:rsid w:val="00865084"/>
    <w:pPr>
      <w:spacing w:after="120" w:line="480" w:lineRule="auto"/>
    </w:pPr>
  </w:style>
  <w:style w:type="character" w:customStyle="1" w:styleId="BodyText2Char">
    <w:name w:val="Body Text 2 Char"/>
    <w:basedOn w:val="DefaultParagraphFont"/>
    <w:link w:val="BodyText2"/>
    <w:rsid w:val="00865084"/>
    <w:rPr>
      <w:sz w:val="24"/>
      <w:szCs w:val="24"/>
    </w:rPr>
  </w:style>
  <w:style w:type="paragraph" w:styleId="Footer">
    <w:name w:val="footer"/>
    <w:basedOn w:val="Normal"/>
    <w:link w:val="FooterChar"/>
    <w:rsid w:val="00865084"/>
    <w:pPr>
      <w:tabs>
        <w:tab w:val="center" w:pos="4320"/>
        <w:tab w:val="right" w:pos="8640"/>
      </w:tabs>
    </w:pPr>
    <w:rPr>
      <w:rFonts w:ascii="Arial" w:hAnsi="Arial"/>
      <w:kern w:val="16"/>
      <w:sz w:val="22"/>
      <w:szCs w:val="20"/>
    </w:rPr>
  </w:style>
  <w:style w:type="character" w:customStyle="1" w:styleId="FooterChar">
    <w:name w:val="Footer Char"/>
    <w:basedOn w:val="DefaultParagraphFont"/>
    <w:link w:val="Footer"/>
    <w:uiPriority w:val="99"/>
    <w:rsid w:val="00865084"/>
    <w:rPr>
      <w:rFonts w:ascii="Arial" w:hAnsi="Arial"/>
      <w:kern w:val="16"/>
      <w:sz w:val="22"/>
    </w:rPr>
  </w:style>
  <w:style w:type="character" w:customStyle="1" w:styleId="Heading3Char">
    <w:name w:val="Heading 3 Char"/>
    <w:basedOn w:val="DefaultParagraphFont"/>
    <w:link w:val="Heading3"/>
    <w:uiPriority w:val="9"/>
    <w:semiHidden/>
    <w:rsid w:val="00BC6D2C"/>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BC6D2C"/>
    <w:rPr>
      <w:rFonts w:ascii="Cambria" w:eastAsia="Times New Roman" w:hAnsi="Cambria" w:cs="Times New Roman"/>
      <w:b/>
      <w:bCs/>
      <w:i/>
      <w:iCs/>
      <w:color w:val="4F81BD"/>
      <w:sz w:val="24"/>
      <w:szCs w:val="24"/>
    </w:rPr>
  </w:style>
  <w:style w:type="character" w:customStyle="1" w:styleId="Heading2Char">
    <w:name w:val="Heading 2 Char"/>
    <w:basedOn w:val="DefaultParagraphFont"/>
    <w:link w:val="Heading2"/>
    <w:uiPriority w:val="9"/>
    <w:rsid w:val="00BC6D2C"/>
    <w:rPr>
      <w:b/>
      <w:bCs/>
      <w:sz w:val="36"/>
      <w:szCs w:val="36"/>
    </w:rPr>
  </w:style>
  <w:style w:type="paragraph" w:customStyle="1" w:styleId="hot-activities-table">
    <w:name w:val="hot-activities-table"/>
    <w:basedOn w:val="Normal"/>
    <w:rsid w:val="00BC6D2C"/>
    <w:pPr>
      <w:pBdr>
        <w:top w:val="single" w:sz="4" w:space="1" w:color="CCCCCC"/>
        <w:left w:val="single" w:sz="4" w:space="1" w:color="CCCCCC"/>
        <w:bottom w:val="single" w:sz="4" w:space="1" w:color="CCCCCC"/>
        <w:right w:val="single" w:sz="4" w:space="1" w:color="CCCCCC"/>
      </w:pBdr>
      <w:spacing w:before="100" w:beforeAutospacing="1" w:after="100" w:afterAutospacing="1"/>
      <w:textAlignment w:val="top"/>
    </w:pPr>
    <w:rPr>
      <w:rFonts w:ascii="Trebuchet MS" w:hAnsi="Trebuchet MS"/>
      <w:sz w:val="12"/>
      <w:szCs w:val="12"/>
    </w:rPr>
  </w:style>
  <w:style w:type="paragraph" w:customStyle="1" w:styleId="activity-date">
    <w:name w:val="activity-date"/>
    <w:basedOn w:val="Normal"/>
    <w:rsid w:val="00BC6D2C"/>
    <w:pPr>
      <w:spacing w:before="100" w:beforeAutospacing="1" w:after="100" w:afterAutospacing="1"/>
    </w:pPr>
    <w:rPr>
      <w:sz w:val="14"/>
      <w:szCs w:val="14"/>
    </w:rPr>
  </w:style>
  <w:style w:type="paragraph" w:customStyle="1" w:styleId="no-activities">
    <w:name w:val="no-activities"/>
    <w:basedOn w:val="Normal"/>
    <w:rsid w:val="00BC6D2C"/>
    <w:pPr>
      <w:spacing w:before="100" w:beforeAutospacing="1" w:after="100" w:afterAutospacing="1"/>
    </w:pPr>
    <w:rPr>
      <w:b/>
      <w:bCs/>
      <w:sz w:val="18"/>
      <w:szCs w:val="18"/>
    </w:rPr>
  </w:style>
  <w:style w:type="paragraph" w:customStyle="1" w:styleId="pa-legend">
    <w:name w:val="pa-legend"/>
    <w:basedOn w:val="Normal"/>
    <w:rsid w:val="00BC6D2C"/>
    <w:pPr>
      <w:spacing w:before="100" w:beforeAutospacing="1" w:after="100" w:afterAutospacing="1"/>
    </w:pPr>
    <w:rPr>
      <w:vanish/>
    </w:rPr>
  </w:style>
  <w:style w:type="paragraph" w:customStyle="1" w:styleId="showhide">
    <w:name w:val="show_hide"/>
    <w:basedOn w:val="Normal"/>
    <w:rsid w:val="00BC6D2C"/>
    <w:pPr>
      <w:spacing w:before="100" w:beforeAutospacing="1" w:after="100" w:afterAutospacing="1"/>
    </w:pPr>
    <w:rPr>
      <w:vanish/>
    </w:rPr>
  </w:style>
  <w:style w:type="paragraph" w:customStyle="1" w:styleId="showhideoncall">
    <w:name w:val="show_hide_oncall"/>
    <w:basedOn w:val="Normal"/>
    <w:rsid w:val="00BC6D2C"/>
    <w:pPr>
      <w:spacing w:before="100" w:beforeAutospacing="1" w:after="100" w:afterAutospacing="1"/>
    </w:pPr>
    <w:rPr>
      <w:vanish/>
    </w:rPr>
  </w:style>
  <w:style w:type="paragraph" w:customStyle="1" w:styleId="objcontent">
    <w:name w:val="obj_content"/>
    <w:basedOn w:val="Normal"/>
    <w:rsid w:val="00BC6D2C"/>
    <w:pPr>
      <w:spacing w:before="100" w:beforeAutospacing="1" w:after="100" w:afterAutospacing="1"/>
    </w:pPr>
    <w:rPr>
      <w:rFonts w:ascii="Trebuchet MS" w:hAnsi="Trebuchet MS"/>
      <w:color w:val="535353"/>
      <w:sz w:val="12"/>
      <w:szCs w:val="12"/>
    </w:rPr>
  </w:style>
  <w:style w:type="paragraph" w:customStyle="1" w:styleId="tabletitle">
    <w:name w:val="table_title"/>
    <w:basedOn w:val="Normal"/>
    <w:rsid w:val="00BC6D2C"/>
    <w:pPr>
      <w:shd w:val="clear" w:color="auto" w:fill="F8F8F8"/>
      <w:spacing w:before="100" w:beforeAutospacing="1" w:after="100" w:afterAutospacing="1"/>
    </w:pPr>
    <w:rPr>
      <w:color w:val="056EA9"/>
    </w:rPr>
  </w:style>
  <w:style w:type="paragraph" w:customStyle="1" w:styleId="ex-word-green">
    <w:name w:val="ex-word-green"/>
    <w:basedOn w:val="Normal"/>
    <w:rsid w:val="00BC6D2C"/>
    <w:pPr>
      <w:spacing w:before="100" w:beforeAutospacing="1" w:after="100" w:afterAutospacing="1"/>
    </w:pPr>
    <w:rPr>
      <w:color w:val="0E3F00"/>
    </w:rPr>
  </w:style>
  <w:style w:type="paragraph" w:customStyle="1" w:styleId="ex-word-brown">
    <w:name w:val="ex-word-brown"/>
    <w:basedOn w:val="Normal"/>
    <w:rsid w:val="00BC6D2C"/>
    <w:pPr>
      <w:spacing w:before="100" w:beforeAutospacing="1" w:after="100" w:afterAutospacing="1"/>
    </w:pPr>
    <w:rPr>
      <w:color w:val="5B3800"/>
    </w:rPr>
  </w:style>
  <w:style w:type="paragraph" w:customStyle="1" w:styleId="trustheader">
    <w:name w:val="trustheader"/>
    <w:basedOn w:val="Normal"/>
    <w:rsid w:val="00BC6D2C"/>
    <w:pPr>
      <w:spacing w:before="100" w:beforeAutospacing="1" w:after="100" w:afterAutospacing="1"/>
    </w:pPr>
    <w:rPr>
      <w:rFonts w:ascii="Trebuchet MS" w:hAnsi="Trebuchet MS"/>
      <w:b/>
      <w:bCs/>
      <w:color w:val="261B0F"/>
      <w:sz w:val="48"/>
      <w:szCs w:val="48"/>
    </w:rPr>
  </w:style>
  <w:style w:type="paragraph" w:customStyle="1" w:styleId="core-pa-footer">
    <w:name w:val="core-pa-footer"/>
    <w:basedOn w:val="Normal"/>
    <w:rsid w:val="00BC6D2C"/>
    <w:pPr>
      <w:pBdr>
        <w:top w:val="single" w:sz="2" w:space="0" w:color="D9DEAE"/>
        <w:left w:val="single" w:sz="12" w:space="0" w:color="D9DEAE"/>
        <w:bottom w:val="single" w:sz="4" w:space="0" w:color="D9DEAE"/>
        <w:right w:val="single" w:sz="2" w:space="0" w:color="D9DEAE"/>
      </w:pBdr>
      <w:shd w:val="clear" w:color="auto" w:fill="E9ECCF"/>
      <w:spacing w:before="100" w:beforeAutospacing="1" w:after="100" w:afterAutospacing="1"/>
    </w:pPr>
  </w:style>
  <w:style w:type="paragraph" w:customStyle="1" w:styleId="core-hrs-footer">
    <w:name w:val="core-hrs-footer"/>
    <w:basedOn w:val="Normal"/>
    <w:rsid w:val="00BC6D2C"/>
    <w:pPr>
      <w:pBdr>
        <w:top w:val="single" w:sz="2" w:space="0" w:color="BCE3D0"/>
        <w:left w:val="single" w:sz="12" w:space="0" w:color="BCE3D0"/>
        <w:bottom w:val="single" w:sz="4" w:space="0" w:color="BCE3D0"/>
        <w:right w:val="single" w:sz="2" w:space="0" w:color="BCE3D0"/>
      </w:pBdr>
      <w:shd w:val="clear" w:color="auto" w:fill="D0EBDE"/>
      <w:spacing w:before="100" w:beforeAutospacing="1" w:after="100" w:afterAutospacing="1"/>
    </w:pPr>
  </w:style>
  <w:style w:type="paragraph" w:customStyle="1" w:styleId="dcc0">
    <w:name w:val="dcc0"/>
    <w:basedOn w:val="Normal"/>
    <w:rsid w:val="00BC6D2C"/>
    <w:pPr>
      <w:shd w:val="clear" w:color="auto" w:fill="7AD2EC"/>
      <w:spacing w:before="24" w:after="60"/>
      <w:ind w:left="24" w:right="24"/>
    </w:pPr>
  </w:style>
  <w:style w:type="paragraph" w:customStyle="1" w:styleId="dcc1">
    <w:name w:val="dcc1"/>
    <w:basedOn w:val="Normal"/>
    <w:rsid w:val="00BC6D2C"/>
    <w:pPr>
      <w:shd w:val="clear" w:color="auto" w:fill="EAED79"/>
      <w:spacing w:before="24" w:after="60"/>
      <w:ind w:left="24" w:right="24"/>
    </w:pPr>
  </w:style>
  <w:style w:type="paragraph" w:customStyle="1" w:styleId="dcc2">
    <w:name w:val="dcc2"/>
    <w:basedOn w:val="Normal"/>
    <w:rsid w:val="00BC6D2C"/>
    <w:pPr>
      <w:shd w:val="clear" w:color="auto" w:fill="F9CEF6"/>
      <w:spacing w:before="24" w:after="60"/>
      <w:ind w:left="24" w:right="24"/>
    </w:pPr>
  </w:style>
  <w:style w:type="paragraph" w:customStyle="1" w:styleId="dcc3">
    <w:name w:val="dcc3"/>
    <w:basedOn w:val="Normal"/>
    <w:rsid w:val="00BC6D2C"/>
    <w:pPr>
      <w:shd w:val="clear" w:color="auto" w:fill="FDB173"/>
      <w:spacing w:before="24" w:after="60"/>
      <w:ind w:left="24" w:right="24"/>
    </w:pPr>
  </w:style>
  <w:style w:type="paragraph" w:customStyle="1" w:styleId="dcc4">
    <w:name w:val="dcc4"/>
    <w:basedOn w:val="Normal"/>
    <w:rsid w:val="00BC6D2C"/>
    <w:pPr>
      <w:spacing w:before="24" w:after="60"/>
      <w:ind w:left="24" w:right="24"/>
    </w:pPr>
  </w:style>
  <w:style w:type="paragraph" w:customStyle="1" w:styleId="dcc5">
    <w:name w:val="dcc5"/>
    <w:basedOn w:val="Normal"/>
    <w:rsid w:val="00BC6D2C"/>
    <w:pPr>
      <w:shd w:val="clear" w:color="auto" w:fill="FF7F96"/>
      <w:spacing w:before="24" w:after="60"/>
      <w:ind w:left="24" w:right="24"/>
    </w:pPr>
  </w:style>
  <w:style w:type="paragraph" w:customStyle="1" w:styleId="dcc6">
    <w:name w:val="dcc6"/>
    <w:basedOn w:val="Normal"/>
    <w:rsid w:val="00BC6D2C"/>
    <w:pPr>
      <w:shd w:val="clear" w:color="auto" w:fill="E3C194"/>
      <w:spacing w:before="24" w:after="60"/>
      <w:ind w:left="24" w:right="24"/>
    </w:pPr>
  </w:style>
  <w:style w:type="paragraph" w:customStyle="1" w:styleId="dcc7">
    <w:name w:val="dcc7"/>
    <w:basedOn w:val="Normal"/>
    <w:rsid w:val="00BC6D2C"/>
    <w:pPr>
      <w:shd w:val="clear" w:color="auto" w:fill="C0C0C0"/>
      <w:spacing w:before="24" w:after="60"/>
      <w:ind w:left="24" w:right="24"/>
    </w:pPr>
  </w:style>
  <w:style w:type="paragraph" w:customStyle="1" w:styleId="hota">
    <w:name w:val="hota"/>
    <w:basedOn w:val="Normal"/>
    <w:rsid w:val="00BC6D2C"/>
    <w:pPr>
      <w:shd w:val="clear" w:color="auto" w:fill="6CB928"/>
      <w:spacing w:before="24" w:after="60"/>
      <w:ind w:left="24" w:right="24"/>
    </w:pPr>
    <w:rPr>
      <w:color w:val="FFFFFF"/>
    </w:rPr>
  </w:style>
  <w:style w:type="paragraph" w:customStyle="1" w:styleId="ddc4">
    <w:name w:val="ddc4"/>
    <w:basedOn w:val="Normal"/>
    <w:rsid w:val="00BC6D2C"/>
    <w:pPr>
      <w:shd w:val="clear" w:color="auto" w:fill="FEE3E8"/>
      <w:spacing w:before="100" w:beforeAutospacing="1" w:after="100" w:afterAutospacing="1"/>
    </w:pPr>
  </w:style>
  <w:style w:type="paragraph" w:customStyle="1" w:styleId="export-wrd">
    <w:name w:val="export-wrd"/>
    <w:basedOn w:val="Normal"/>
    <w:rsid w:val="00BC6D2C"/>
    <w:pPr>
      <w:ind w:left="12" w:right="12"/>
      <w:jc w:val="center"/>
    </w:pPr>
  </w:style>
  <w:style w:type="paragraph" w:customStyle="1" w:styleId="freq-width">
    <w:name w:val="freq-width"/>
    <w:basedOn w:val="Normal"/>
    <w:rsid w:val="00BC6D2C"/>
    <w:pPr>
      <w:spacing w:before="100" w:beforeAutospacing="1" w:after="100" w:afterAutospacing="1"/>
    </w:pPr>
  </w:style>
  <w:style w:type="paragraph" w:customStyle="1" w:styleId="hot-icn">
    <w:name w:val="hot-icn"/>
    <w:basedOn w:val="Normal"/>
    <w:rsid w:val="00BC6D2C"/>
    <w:pPr>
      <w:shd w:val="clear" w:color="auto" w:fill="74BF31"/>
      <w:spacing w:before="100" w:beforeAutospacing="1" w:after="100" w:afterAutospacing="1"/>
    </w:pPr>
    <w:rPr>
      <w:color w:val="FFFFFF"/>
    </w:rPr>
  </w:style>
  <w:style w:type="paragraph" w:customStyle="1" w:styleId="una-icn">
    <w:name w:val="una-icn"/>
    <w:basedOn w:val="Normal"/>
    <w:rsid w:val="00BC6D2C"/>
    <w:pPr>
      <w:shd w:val="clear" w:color="auto" w:fill="9849E0"/>
      <w:spacing w:before="100" w:beforeAutospacing="1" w:after="100" w:afterAutospacing="1"/>
    </w:pPr>
    <w:rPr>
      <w:color w:val="FFFFFF"/>
    </w:rPr>
  </w:style>
  <w:style w:type="paragraph" w:customStyle="1" w:styleId="atc-icn">
    <w:name w:val="atc-icn"/>
    <w:basedOn w:val="Normal"/>
    <w:rsid w:val="00BC6D2C"/>
    <w:pPr>
      <w:shd w:val="clear" w:color="auto" w:fill="FC6060"/>
      <w:spacing w:before="100" w:beforeAutospacing="1" w:after="100" w:afterAutospacing="1"/>
    </w:pPr>
    <w:rPr>
      <w:color w:val="FFFFFF"/>
    </w:rPr>
  </w:style>
  <w:style w:type="paragraph" w:customStyle="1" w:styleId="apa-icn">
    <w:name w:val="apa-icn"/>
    <w:basedOn w:val="Normal"/>
    <w:rsid w:val="00BC6D2C"/>
    <w:pPr>
      <w:shd w:val="clear" w:color="auto" w:fill="008AD4"/>
      <w:spacing w:before="100" w:beforeAutospacing="1" w:after="100" w:afterAutospacing="1"/>
    </w:pPr>
    <w:rPr>
      <w:color w:val="FFFFFF"/>
    </w:rPr>
  </w:style>
  <w:style w:type="paragraph" w:customStyle="1" w:styleId="core-pa-head">
    <w:name w:val="core-pa-head"/>
    <w:basedOn w:val="Normal"/>
    <w:rsid w:val="00BC6D2C"/>
    <w:pPr>
      <w:spacing w:before="100" w:beforeAutospacing="1" w:after="100" w:afterAutospacing="1"/>
    </w:pPr>
  </w:style>
  <w:style w:type="paragraph" w:customStyle="1" w:styleId="no-marg">
    <w:name w:val="no-marg"/>
    <w:basedOn w:val="Normal"/>
    <w:rsid w:val="00BC6D2C"/>
    <w:pPr>
      <w:spacing w:before="100" w:beforeAutospacing="1" w:after="24"/>
    </w:pPr>
  </w:style>
  <w:style w:type="character" w:customStyle="1" w:styleId="objcontent1">
    <w:name w:val="obj_content1"/>
    <w:basedOn w:val="DefaultParagraphFont"/>
    <w:rsid w:val="00BC6D2C"/>
    <w:rPr>
      <w:rFonts w:ascii="Trebuchet MS" w:hAnsi="Trebuchet MS" w:hint="default"/>
      <w:color w:val="535353"/>
      <w:sz w:val="12"/>
      <w:szCs w:val="12"/>
    </w:rPr>
  </w:style>
  <w:style w:type="paragraph" w:customStyle="1" w:styleId="core-pa-head1">
    <w:name w:val="core-pa-head1"/>
    <w:basedOn w:val="Normal"/>
    <w:rsid w:val="00BC6D2C"/>
    <w:pPr>
      <w:pBdr>
        <w:top w:val="single" w:sz="2" w:space="0" w:color="D9DEAE"/>
        <w:left w:val="single" w:sz="12" w:space="0" w:color="D9DEAE"/>
        <w:bottom w:val="single" w:sz="4" w:space="0" w:color="D9DEAE"/>
        <w:right w:val="single" w:sz="2" w:space="0" w:color="D9DEAE"/>
      </w:pBdr>
      <w:shd w:val="clear" w:color="auto" w:fill="E9ECCF"/>
      <w:spacing w:before="100" w:beforeAutospacing="1" w:after="100" w:afterAutospacing="1"/>
    </w:pPr>
  </w:style>
  <w:style w:type="character" w:customStyle="1" w:styleId="dcc01">
    <w:name w:val="dcc01"/>
    <w:basedOn w:val="DefaultParagraphFont"/>
    <w:rsid w:val="00BC6D2C"/>
    <w:rPr>
      <w:shd w:val="clear" w:color="auto" w:fill="7AD2EC"/>
    </w:rPr>
  </w:style>
  <w:style w:type="character" w:customStyle="1" w:styleId="dcc11">
    <w:name w:val="dcc11"/>
    <w:basedOn w:val="DefaultParagraphFont"/>
    <w:rsid w:val="00BC6D2C"/>
    <w:rPr>
      <w:shd w:val="clear" w:color="auto" w:fill="EAED79"/>
    </w:rPr>
  </w:style>
  <w:style w:type="character" w:customStyle="1" w:styleId="dcc21">
    <w:name w:val="dcc21"/>
    <w:basedOn w:val="DefaultParagraphFont"/>
    <w:rsid w:val="00BC6D2C"/>
    <w:rPr>
      <w:shd w:val="clear" w:color="auto" w:fill="F9CEF6"/>
    </w:rPr>
  </w:style>
  <w:style w:type="character" w:customStyle="1" w:styleId="dcc31">
    <w:name w:val="dcc31"/>
    <w:basedOn w:val="DefaultParagraphFont"/>
    <w:rsid w:val="00BC6D2C"/>
    <w:rPr>
      <w:shd w:val="clear" w:color="auto" w:fill="FDB173"/>
    </w:rPr>
  </w:style>
  <w:style w:type="character" w:customStyle="1" w:styleId="ddc41">
    <w:name w:val="ddc41"/>
    <w:basedOn w:val="DefaultParagraphFont"/>
    <w:rsid w:val="00BC6D2C"/>
    <w:rPr>
      <w:shd w:val="clear" w:color="auto" w:fill="FEE3E8"/>
    </w:rPr>
  </w:style>
  <w:style w:type="character" w:customStyle="1" w:styleId="dcc51">
    <w:name w:val="dcc51"/>
    <w:basedOn w:val="DefaultParagraphFont"/>
    <w:rsid w:val="00BC6D2C"/>
    <w:rPr>
      <w:shd w:val="clear" w:color="auto" w:fill="FF7F96"/>
    </w:rPr>
  </w:style>
  <w:style w:type="character" w:customStyle="1" w:styleId="dcc61">
    <w:name w:val="dcc61"/>
    <w:basedOn w:val="DefaultParagraphFont"/>
    <w:rsid w:val="00BC6D2C"/>
    <w:rPr>
      <w:shd w:val="clear" w:color="auto" w:fill="E3C194"/>
    </w:rPr>
  </w:style>
  <w:style w:type="character" w:customStyle="1" w:styleId="apa-icn1">
    <w:name w:val="apa-icn1"/>
    <w:basedOn w:val="DefaultParagraphFont"/>
    <w:rsid w:val="00BC6D2C"/>
    <w:rPr>
      <w:rFonts w:ascii="Trebuchet MS" w:hAnsi="Trebuchet MS" w:hint="default"/>
      <w:color w:val="535353"/>
      <w:sz w:val="12"/>
      <w:szCs w:val="12"/>
      <w:shd w:val="clear" w:color="auto" w:fill="008AD4"/>
    </w:rPr>
  </w:style>
  <w:style w:type="character" w:customStyle="1" w:styleId="objcontent2">
    <w:name w:val="obj_content2"/>
    <w:basedOn w:val="DefaultParagraphFont"/>
    <w:rsid w:val="00BC6D2C"/>
    <w:rPr>
      <w:rFonts w:ascii="Trebuchet MS" w:hAnsi="Trebuchet MS" w:hint="default"/>
      <w:color w:val="535353"/>
      <w:sz w:val="12"/>
      <w:szCs w:val="12"/>
    </w:rPr>
  </w:style>
  <w:style w:type="paragraph" w:styleId="Subtitle">
    <w:name w:val="Subtitle"/>
    <w:basedOn w:val="Normal"/>
    <w:link w:val="SubtitleChar"/>
    <w:qFormat/>
    <w:rsid w:val="00AF5E80"/>
    <w:pPr>
      <w:jc w:val="center"/>
    </w:pPr>
    <w:rPr>
      <w:b/>
      <w:i/>
      <w:sz w:val="20"/>
      <w:szCs w:val="20"/>
      <w:u w:val="single"/>
      <w:lang w:eastAsia="en-US"/>
    </w:rPr>
  </w:style>
  <w:style w:type="character" w:customStyle="1" w:styleId="SubtitleChar">
    <w:name w:val="Subtitle Char"/>
    <w:basedOn w:val="DefaultParagraphFont"/>
    <w:link w:val="Subtitle"/>
    <w:rsid w:val="00AF5E80"/>
    <w:rPr>
      <w:b/>
      <w:i/>
      <w:u w:val="single"/>
      <w:lang w:eastAsia="en-US"/>
    </w:rPr>
  </w:style>
  <w:style w:type="paragraph" w:customStyle="1" w:styleId="BodySingle">
    <w:name w:val="Body Single"/>
    <w:rsid w:val="00AF5E80"/>
    <w:rPr>
      <w:snapToGrid w:val="0"/>
      <w:color w:val="000000"/>
      <w:sz w:val="24"/>
      <w:lang w:eastAsia="en-US"/>
    </w:rPr>
  </w:style>
  <w:style w:type="character" w:customStyle="1" w:styleId="Heading7Char">
    <w:name w:val="Heading 7 Char"/>
    <w:basedOn w:val="DefaultParagraphFont"/>
    <w:link w:val="Heading7"/>
    <w:semiHidden/>
    <w:rsid w:val="00293EF3"/>
    <w:rPr>
      <w:rFonts w:asciiTheme="majorHAnsi" w:eastAsiaTheme="majorEastAsia" w:hAnsiTheme="majorHAnsi" w:cstheme="majorBidi"/>
      <w:i/>
      <w:iCs/>
      <w:color w:val="404040" w:themeColor="text1" w:themeTint="BF"/>
      <w:sz w:val="24"/>
      <w:szCs w:val="24"/>
    </w:rPr>
  </w:style>
  <w:style w:type="paragraph" w:styleId="BodyTextIndent2">
    <w:name w:val="Body Text Indent 2"/>
    <w:basedOn w:val="Normal"/>
    <w:link w:val="BodyTextIndent2Char"/>
    <w:rsid w:val="00293EF3"/>
    <w:pPr>
      <w:ind w:left="882" w:hanging="540"/>
    </w:pPr>
    <w:rPr>
      <w:rFonts w:ascii="Arial" w:hAnsi="Arial"/>
      <w:sz w:val="18"/>
      <w:szCs w:val="20"/>
      <w:lang w:eastAsia="en-US"/>
    </w:rPr>
  </w:style>
  <w:style w:type="character" w:customStyle="1" w:styleId="BodyTextIndent2Char">
    <w:name w:val="Body Text Indent 2 Char"/>
    <w:basedOn w:val="DefaultParagraphFont"/>
    <w:link w:val="BodyTextIndent2"/>
    <w:rsid w:val="00293EF3"/>
    <w:rPr>
      <w:rFonts w:ascii="Arial" w:hAnsi="Arial"/>
      <w:sz w:val="18"/>
      <w:lang w:eastAsia="en-US"/>
    </w:rPr>
  </w:style>
  <w:style w:type="paragraph" w:styleId="BodyTextIndent3">
    <w:name w:val="Body Text Indent 3"/>
    <w:basedOn w:val="Normal"/>
    <w:link w:val="BodyTextIndent3Char"/>
    <w:rsid w:val="00293EF3"/>
    <w:pPr>
      <w:tabs>
        <w:tab w:val="left" w:pos="4230"/>
      </w:tabs>
      <w:ind w:left="630"/>
      <w:jc w:val="both"/>
    </w:pPr>
    <w:rPr>
      <w:rFonts w:ascii="Arial" w:hAnsi="Arial"/>
      <w:sz w:val="22"/>
      <w:szCs w:val="20"/>
      <w:lang w:eastAsia="en-US"/>
    </w:rPr>
  </w:style>
  <w:style w:type="character" w:customStyle="1" w:styleId="BodyTextIndent3Char">
    <w:name w:val="Body Text Indent 3 Char"/>
    <w:basedOn w:val="DefaultParagraphFont"/>
    <w:link w:val="BodyTextIndent3"/>
    <w:rsid w:val="00293EF3"/>
    <w:rPr>
      <w:rFonts w:ascii="Arial" w:hAnsi="Arial"/>
      <w:sz w:val="22"/>
      <w:lang w:eastAsia="en-US"/>
    </w:rPr>
  </w:style>
  <w:style w:type="paragraph" w:styleId="Header">
    <w:name w:val="header"/>
    <w:basedOn w:val="Normal"/>
    <w:link w:val="HeaderChar"/>
    <w:rsid w:val="00293EF3"/>
    <w:pPr>
      <w:tabs>
        <w:tab w:val="center" w:pos="4320"/>
        <w:tab w:val="right" w:pos="8640"/>
      </w:tabs>
      <w:jc w:val="both"/>
    </w:pPr>
    <w:rPr>
      <w:rFonts w:ascii="Arial" w:hAnsi="Arial"/>
      <w:sz w:val="22"/>
      <w:szCs w:val="20"/>
      <w:lang w:eastAsia="en-US"/>
    </w:rPr>
  </w:style>
  <w:style w:type="character" w:customStyle="1" w:styleId="HeaderChar">
    <w:name w:val="Header Char"/>
    <w:basedOn w:val="DefaultParagraphFont"/>
    <w:link w:val="Header"/>
    <w:uiPriority w:val="99"/>
    <w:rsid w:val="00293EF3"/>
    <w:rPr>
      <w:rFonts w:ascii="Arial" w:hAnsi="Arial"/>
      <w:sz w:val="22"/>
      <w:lang w:eastAsia="en-US"/>
    </w:rPr>
  </w:style>
  <w:style w:type="character" w:styleId="PageNumber">
    <w:name w:val="page number"/>
    <w:basedOn w:val="DefaultParagraphFont"/>
    <w:uiPriority w:val="99"/>
    <w:rsid w:val="00293EF3"/>
  </w:style>
  <w:style w:type="paragraph" w:styleId="Revision">
    <w:name w:val="Revision"/>
    <w:hidden/>
    <w:uiPriority w:val="99"/>
    <w:semiHidden/>
    <w:rsid w:val="00293EF3"/>
    <w:rPr>
      <w:lang w:eastAsia="en-US"/>
    </w:rPr>
  </w:style>
  <w:style w:type="paragraph" w:customStyle="1" w:styleId="TableParagraph">
    <w:name w:val="Table Paragraph"/>
    <w:basedOn w:val="Normal"/>
    <w:uiPriority w:val="1"/>
    <w:qFormat/>
    <w:rsid w:val="00293EF3"/>
    <w:pPr>
      <w:widowControl w:val="0"/>
      <w:autoSpaceDE w:val="0"/>
      <w:autoSpaceDN w:val="0"/>
      <w:adjustRightInd w:val="0"/>
    </w:pPr>
  </w:style>
  <w:style w:type="character" w:customStyle="1" w:styleId="Heading1Char">
    <w:name w:val="Heading 1 Char"/>
    <w:link w:val="Heading1"/>
    <w:uiPriority w:val="1"/>
    <w:rsid w:val="00293EF3"/>
    <w:rPr>
      <w:rFonts w:ascii="Arial" w:hAnsi="Arial" w:cs="Arial"/>
      <w:b/>
      <w:bCs/>
      <w:kern w:val="32"/>
      <w:sz w:val="32"/>
      <w:szCs w:val="32"/>
    </w:rPr>
  </w:style>
  <w:style w:type="numbering" w:customStyle="1" w:styleId="NoList1">
    <w:name w:val="No List1"/>
    <w:next w:val="NoList"/>
    <w:uiPriority w:val="99"/>
    <w:semiHidden/>
    <w:unhideWhenUsed/>
    <w:rsid w:val="00293EF3"/>
  </w:style>
  <w:style w:type="character" w:styleId="Emphasis">
    <w:name w:val="Emphasis"/>
    <w:basedOn w:val="DefaultParagraphFont"/>
    <w:qFormat/>
    <w:rsid w:val="008839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8AB"/>
    <w:rPr>
      <w:sz w:val="24"/>
      <w:szCs w:val="24"/>
    </w:rPr>
  </w:style>
  <w:style w:type="paragraph" w:styleId="Heading1">
    <w:name w:val="heading 1"/>
    <w:basedOn w:val="Normal"/>
    <w:next w:val="Normal"/>
    <w:link w:val="Heading1Char"/>
    <w:uiPriority w:val="1"/>
    <w:qFormat/>
    <w:rsid w:val="00122788"/>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F7323"/>
    <w:pPr>
      <w:outlineLvl w:val="1"/>
    </w:pPr>
    <w:rPr>
      <w:b/>
      <w:bCs/>
      <w:sz w:val="36"/>
      <w:szCs w:val="36"/>
    </w:rPr>
  </w:style>
  <w:style w:type="paragraph" w:styleId="Heading3">
    <w:name w:val="heading 3"/>
    <w:basedOn w:val="Normal"/>
    <w:next w:val="Normal"/>
    <w:link w:val="Heading3Char"/>
    <w:unhideWhenUsed/>
    <w:qFormat/>
    <w:rsid w:val="00BC6D2C"/>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BC6D2C"/>
    <w:pPr>
      <w:keepNext/>
      <w:keepLine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865084"/>
    <w:pPr>
      <w:keepNext/>
      <w:keepLines/>
      <w:spacing w:before="200"/>
      <w:outlineLvl w:val="4"/>
    </w:pPr>
    <w:rPr>
      <w:rFonts w:ascii="Cambria" w:hAnsi="Cambria"/>
      <w:color w:val="243F60"/>
    </w:rPr>
  </w:style>
  <w:style w:type="paragraph" w:styleId="Heading6">
    <w:name w:val="heading 6"/>
    <w:basedOn w:val="Normal"/>
    <w:qFormat/>
    <w:rsid w:val="00AF7323"/>
    <w:pPr>
      <w:outlineLvl w:val="5"/>
    </w:pPr>
    <w:rPr>
      <w:b/>
      <w:bCs/>
      <w:sz w:val="15"/>
      <w:szCs w:val="15"/>
    </w:rPr>
  </w:style>
  <w:style w:type="paragraph" w:styleId="Heading7">
    <w:name w:val="heading 7"/>
    <w:basedOn w:val="Normal"/>
    <w:next w:val="Normal"/>
    <w:link w:val="Heading7Char"/>
    <w:unhideWhenUsed/>
    <w:qFormat/>
    <w:rsid w:val="00293EF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D54D7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7323"/>
  </w:style>
  <w:style w:type="paragraph" w:customStyle="1" w:styleId="Normal1">
    <w:name w:val="Normal1"/>
    <w:basedOn w:val="Normal"/>
    <w:rsid w:val="00AF7323"/>
    <w:rPr>
      <w:rFonts w:ascii="Arial Narrow" w:hAnsi="Arial Narrow"/>
    </w:rPr>
  </w:style>
  <w:style w:type="paragraph" w:customStyle="1" w:styleId="nhs005fbase">
    <w:name w:val="nhs_005fbase"/>
    <w:basedOn w:val="Normal"/>
    <w:rsid w:val="00AF7323"/>
    <w:rPr>
      <w:rFonts w:ascii="Arial Narrow" w:hAnsi="Arial Narrow"/>
    </w:rPr>
  </w:style>
  <w:style w:type="paragraph" w:customStyle="1" w:styleId="body0020text">
    <w:name w:val="body_0020text"/>
    <w:basedOn w:val="Normal"/>
    <w:rsid w:val="00AF7323"/>
    <w:pPr>
      <w:jc w:val="center"/>
    </w:pPr>
    <w:rPr>
      <w:rFonts w:ascii="Arial Narrow" w:hAnsi="Arial Narrow"/>
    </w:rPr>
  </w:style>
  <w:style w:type="paragraph" w:customStyle="1" w:styleId="default0020text">
    <w:name w:val="default_0020text"/>
    <w:basedOn w:val="Normal"/>
    <w:rsid w:val="00AF7323"/>
    <w:rPr>
      <w:rFonts w:ascii="Arial Narrow" w:hAnsi="Arial Narrow"/>
    </w:rPr>
  </w:style>
  <w:style w:type="paragraph" w:customStyle="1" w:styleId="heading00207">
    <w:name w:val="heading_00207"/>
    <w:basedOn w:val="Normal"/>
    <w:rsid w:val="00AF7323"/>
    <w:rPr>
      <w:rFonts w:ascii="Arial Narrow" w:hAnsi="Arial Narrow"/>
      <w:b/>
      <w:bCs/>
      <w:sz w:val="32"/>
      <w:szCs w:val="32"/>
      <w:u w:val="single"/>
    </w:rPr>
  </w:style>
  <w:style w:type="character" w:customStyle="1" w:styleId="nhs005fbasechar1">
    <w:name w:val="nhs_005fbase__char1"/>
    <w:basedOn w:val="DefaultParagraphFont"/>
    <w:rsid w:val="00AF7323"/>
    <w:rPr>
      <w:rFonts w:ascii="Arial Narrow" w:hAnsi="Arial Narrow" w:hint="default"/>
      <w:strike w:val="0"/>
      <w:dstrike w:val="0"/>
      <w:sz w:val="24"/>
      <w:szCs w:val="24"/>
      <w:u w:val="none"/>
      <w:effect w:val="none"/>
    </w:rPr>
  </w:style>
  <w:style w:type="character" w:customStyle="1" w:styleId="heading00202char1">
    <w:name w:val="heading_00202__char1"/>
    <w:basedOn w:val="DefaultParagraphFont"/>
    <w:rsid w:val="00AF7323"/>
    <w:rPr>
      <w:rFonts w:ascii="Arial Narrow" w:hAnsi="Arial Narrow" w:hint="default"/>
      <w:b/>
      <w:bCs/>
      <w:strike w:val="0"/>
      <w:dstrike w:val="0"/>
      <w:color w:val="000000"/>
      <w:sz w:val="24"/>
      <w:szCs w:val="24"/>
      <w:u w:val="none"/>
      <w:effect w:val="none"/>
    </w:rPr>
  </w:style>
  <w:style w:type="character" w:customStyle="1" w:styleId="body0020textchar1">
    <w:name w:val="body_0020text__char1"/>
    <w:basedOn w:val="DefaultParagraphFont"/>
    <w:rsid w:val="00AF7323"/>
    <w:rPr>
      <w:rFonts w:ascii="Arial Narrow" w:hAnsi="Arial Narrow" w:hint="default"/>
      <w:strike w:val="0"/>
      <w:dstrike w:val="0"/>
      <w:sz w:val="24"/>
      <w:szCs w:val="24"/>
      <w:u w:val="none"/>
      <w:effect w:val="none"/>
    </w:rPr>
  </w:style>
  <w:style w:type="character" w:customStyle="1" w:styleId="normalchar1">
    <w:name w:val="normal__char1"/>
    <w:basedOn w:val="DefaultParagraphFont"/>
    <w:rsid w:val="00AF7323"/>
    <w:rPr>
      <w:rFonts w:ascii="Arial Narrow" w:hAnsi="Arial Narrow" w:hint="default"/>
      <w:strike w:val="0"/>
      <w:dstrike w:val="0"/>
      <w:sz w:val="24"/>
      <w:szCs w:val="24"/>
      <w:u w:val="none"/>
      <w:effect w:val="none"/>
    </w:rPr>
  </w:style>
  <w:style w:type="character" w:customStyle="1" w:styleId="default0020textchar1">
    <w:name w:val="default_0020text__char1"/>
    <w:basedOn w:val="DefaultParagraphFont"/>
    <w:rsid w:val="00AF7323"/>
    <w:rPr>
      <w:rFonts w:ascii="Arial Narrow" w:hAnsi="Arial Narrow" w:hint="default"/>
      <w:strike w:val="0"/>
      <w:dstrike w:val="0"/>
      <w:sz w:val="24"/>
      <w:szCs w:val="24"/>
      <w:u w:val="none"/>
      <w:effect w:val="none"/>
    </w:rPr>
  </w:style>
  <w:style w:type="character" w:customStyle="1" w:styleId="heading00207char1">
    <w:name w:val="heading_00207__char1"/>
    <w:basedOn w:val="DefaultParagraphFont"/>
    <w:rsid w:val="00AF7323"/>
    <w:rPr>
      <w:rFonts w:ascii="Arial Narrow" w:hAnsi="Arial Narrow" w:hint="default"/>
      <w:b/>
      <w:bCs/>
      <w:sz w:val="32"/>
      <w:szCs w:val="32"/>
      <w:u w:val="single"/>
    </w:rPr>
  </w:style>
  <w:style w:type="character" w:customStyle="1" w:styleId="heading00206char1">
    <w:name w:val="heading_00206__char1"/>
    <w:basedOn w:val="DefaultParagraphFont"/>
    <w:rsid w:val="00AF7323"/>
    <w:rPr>
      <w:rFonts w:ascii="Arial Narrow" w:hAnsi="Arial Narrow" w:hint="default"/>
      <w:b/>
      <w:bCs/>
      <w:strike w:val="0"/>
      <w:dstrike w:val="0"/>
      <w:color w:val="000000"/>
      <w:sz w:val="28"/>
      <w:szCs w:val="28"/>
      <w:u w:val="none"/>
      <w:effect w:val="none"/>
    </w:rPr>
  </w:style>
  <w:style w:type="paragraph" w:styleId="BalloonText">
    <w:name w:val="Balloon Text"/>
    <w:basedOn w:val="Normal"/>
    <w:link w:val="BalloonTextChar"/>
    <w:uiPriority w:val="99"/>
    <w:rsid w:val="0037468C"/>
    <w:rPr>
      <w:rFonts w:ascii="Tahoma" w:hAnsi="Tahoma" w:cs="Tahoma"/>
      <w:sz w:val="16"/>
      <w:szCs w:val="16"/>
    </w:rPr>
  </w:style>
  <w:style w:type="character" w:customStyle="1" w:styleId="BalloonTextChar">
    <w:name w:val="Balloon Text Char"/>
    <w:basedOn w:val="DefaultParagraphFont"/>
    <w:link w:val="BalloonText"/>
    <w:uiPriority w:val="99"/>
    <w:rsid w:val="0037468C"/>
    <w:rPr>
      <w:rFonts w:ascii="Tahoma" w:hAnsi="Tahoma" w:cs="Tahoma"/>
      <w:sz w:val="16"/>
      <w:szCs w:val="16"/>
    </w:rPr>
  </w:style>
  <w:style w:type="character" w:styleId="CommentReference">
    <w:name w:val="annotation reference"/>
    <w:basedOn w:val="DefaultParagraphFont"/>
    <w:rsid w:val="00AD7205"/>
    <w:rPr>
      <w:sz w:val="16"/>
      <w:szCs w:val="16"/>
    </w:rPr>
  </w:style>
  <w:style w:type="paragraph" w:styleId="CommentText">
    <w:name w:val="annotation text"/>
    <w:basedOn w:val="Normal"/>
    <w:link w:val="CommentTextChar"/>
    <w:rsid w:val="00AD7205"/>
    <w:rPr>
      <w:sz w:val="20"/>
      <w:szCs w:val="20"/>
    </w:rPr>
  </w:style>
  <w:style w:type="character" w:customStyle="1" w:styleId="CommentTextChar">
    <w:name w:val="Comment Text Char"/>
    <w:basedOn w:val="DefaultParagraphFont"/>
    <w:link w:val="CommentText"/>
    <w:rsid w:val="00AD7205"/>
  </w:style>
  <w:style w:type="paragraph" w:styleId="CommentSubject">
    <w:name w:val="annotation subject"/>
    <w:basedOn w:val="CommentText"/>
    <w:next w:val="CommentText"/>
    <w:link w:val="CommentSubjectChar"/>
    <w:rsid w:val="00AD7205"/>
    <w:rPr>
      <w:b/>
      <w:bCs/>
    </w:rPr>
  </w:style>
  <w:style w:type="character" w:customStyle="1" w:styleId="CommentSubjectChar">
    <w:name w:val="Comment Subject Char"/>
    <w:basedOn w:val="CommentTextChar"/>
    <w:link w:val="CommentSubject"/>
    <w:rsid w:val="00AD7205"/>
    <w:rPr>
      <w:b/>
      <w:bCs/>
    </w:rPr>
  </w:style>
  <w:style w:type="paragraph" w:styleId="Title">
    <w:name w:val="Title"/>
    <w:basedOn w:val="Normal"/>
    <w:link w:val="TitleChar"/>
    <w:qFormat/>
    <w:rsid w:val="00177316"/>
    <w:pPr>
      <w:overflowPunct w:val="0"/>
      <w:autoSpaceDE w:val="0"/>
      <w:autoSpaceDN w:val="0"/>
      <w:adjustRightInd w:val="0"/>
      <w:jc w:val="center"/>
    </w:pPr>
    <w:rPr>
      <w:rFonts w:ascii="Arial Narrow" w:hAnsi="Arial Narrow"/>
      <w:b/>
      <w:szCs w:val="20"/>
      <w:lang w:eastAsia="en-US"/>
    </w:rPr>
  </w:style>
  <w:style w:type="character" w:customStyle="1" w:styleId="TitleChar">
    <w:name w:val="Title Char"/>
    <w:basedOn w:val="DefaultParagraphFont"/>
    <w:link w:val="Title"/>
    <w:locked/>
    <w:rsid w:val="00177316"/>
    <w:rPr>
      <w:rFonts w:ascii="Arial Narrow" w:hAnsi="Arial Narrow"/>
      <w:b/>
      <w:sz w:val="24"/>
      <w:lang w:val="en-GB" w:eastAsia="en-US" w:bidi="ar-SA"/>
    </w:rPr>
  </w:style>
  <w:style w:type="character" w:customStyle="1" w:styleId="normalchar">
    <w:name w:val="normal__char"/>
    <w:basedOn w:val="DefaultParagraphFont"/>
    <w:rsid w:val="00122788"/>
  </w:style>
  <w:style w:type="character" w:customStyle="1" w:styleId="body0020textchar">
    <w:name w:val="body_0020text__char"/>
    <w:basedOn w:val="DefaultParagraphFont"/>
    <w:rsid w:val="00122788"/>
  </w:style>
  <w:style w:type="paragraph" w:styleId="BodyText">
    <w:name w:val="Body Text"/>
    <w:basedOn w:val="Normal"/>
    <w:link w:val="BodyTextChar"/>
    <w:uiPriority w:val="1"/>
    <w:qFormat/>
    <w:rsid w:val="00122788"/>
    <w:pPr>
      <w:jc w:val="center"/>
    </w:pPr>
    <w:rPr>
      <w:b/>
      <w:bCs/>
      <w:sz w:val="32"/>
      <w:lang w:eastAsia="en-US"/>
    </w:rPr>
  </w:style>
  <w:style w:type="character" w:customStyle="1" w:styleId="BodyTextChar">
    <w:name w:val="Body Text Char"/>
    <w:basedOn w:val="DefaultParagraphFont"/>
    <w:link w:val="BodyText"/>
    <w:uiPriority w:val="1"/>
    <w:locked/>
    <w:rsid w:val="00122788"/>
    <w:rPr>
      <w:b/>
      <w:bCs/>
      <w:sz w:val="32"/>
      <w:szCs w:val="24"/>
      <w:lang w:val="en-GB" w:eastAsia="en-US" w:bidi="ar-SA"/>
    </w:rPr>
  </w:style>
  <w:style w:type="paragraph" w:customStyle="1" w:styleId="nhsbase">
    <w:name w:val="nhs_base"/>
    <w:basedOn w:val="Normal"/>
    <w:rsid w:val="00DA6961"/>
    <w:rPr>
      <w:kern w:val="16"/>
      <w:sz w:val="22"/>
      <w:szCs w:val="20"/>
      <w:lang w:eastAsia="en-US"/>
    </w:rPr>
  </w:style>
  <w:style w:type="table" w:styleId="TableGrid">
    <w:name w:val="Table Grid"/>
    <w:basedOn w:val="TableNormal"/>
    <w:uiPriority w:val="59"/>
    <w:rsid w:val="0049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D54D76"/>
    <w:rPr>
      <w:rFonts w:ascii="Cambria" w:eastAsia="Times New Roman" w:hAnsi="Cambria" w:cs="Times New Roman"/>
      <w:i/>
      <w:iCs/>
      <w:color w:val="404040"/>
    </w:rPr>
  </w:style>
  <w:style w:type="paragraph" w:styleId="BodyTextIndent">
    <w:name w:val="Body Text Indent"/>
    <w:basedOn w:val="Normal"/>
    <w:link w:val="BodyTextIndentChar"/>
    <w:rsid w:val="00D54D76"/>
    <w:pPr>
      <w:spacing w:after="120"/>
      <w:ind w:left="283"/>
    </w:pPr>
  </w:style>
  <w:style w:type="character" w:customStyle="1" w:styleId="BodyTextIndentChar">
    <w:name w:val="Body Text Indent Char"/>
    <w:basedOn w:val="DefaultParagraphFont"/>
    <w:link w:val="BodyTextIndent"/>
    <w:rsid w:val="00D54D76"/>
    <w:rPr>
      <w:sz w:val="24"/>
      <w:szCs w:val="24"/>
    </w:rPr>
  </w:style>
  <w:style w:type="paragraph" w:styleId="BodyText3">
    <w:name w:val="Body Text 3"/>
    <w:basedOn w:val="Normal"/>
    <w:link w:val="BodyText3Char"/>
    <w:rsid w:val="00D54D76"/>
    <w:pPr>
      <w:spacing w:after="120"/>
    </w:pPr>
    <w:rPr>
      <w:sz w:val="16"/>
      <w:szCs w:val="16"/>
    </w:rPr>
  </w:style>
  <w:style w:type="character" w:customStyle="1" w:styleId="BodyText3Char">
    <w:name w:val="Body Text 3 Char"/>
    <w:basedOn w:val="DefaultParagraphFont"/>
    <w:link w:val="BodyText3"/>
    <w:rsid w:val="00D54D76"/>
    <w:rPr>
      <w:sz w:val="16"/>
      <w:szCs w:val="16"/>
    </w:rPr>
  </w:style>
  <w:style w:type="character" w:styleId="Hyperlink">
    <w:name w:val="Hyperlink"/>
    <w:basedOn w:val="DefaultParagraphFont"/>
    <w:rsid w:val="00D54D76"/>
    <w:rPr>
      <w:color w:val="0000FF"/>
      <w:u w:val="single"/>
    </w:rPr>
  </w:style>
  <w:style w:type="paragraph" w:customStyle="1" w:styleId="Default">
    <w:name w:val="Default"/>
    <w:rsid w:val="00D54D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4B6D"/>
    <w:pPr>
      <w:ind w:left="720"/>
      <w:contextualSpacing/>
    </w:pPr>
  </w:style>
  <w:style w:type="character" w:styleId="FollowedHyperlink">
    <w:name w:val="FollowedHyperlink"/>
    <w:basedOn w:val="DefaultParagraphFont"/>
    <w:rsid w:val="00713859"/>
    <w:rPr>
      <w:color w:val="800080"/>
      <w:u w:val="single"/>
    </w:rPr>
  </w:style>
  <w:style w:type="numbering" w:customStyle="1" w:styleId="List14">
    <w:name w:val="List 14"/>
    <w:rsid w:val="006B333D"/>
    <w:pPr>
      <w:numPr>
        <w:numId w:val="29"/>
      </w:numPr>
    </w:pPr>
  </w:style>
  <w:style w:type="numbering" w:customStyle="1" w:styleId="List7">
    <w:name w:val="List 7"/>
    <w:rsid w:val="006B333D"/>
    <w:pPr>
      <w:numPr>
        <w:numId w:val="22"/>
      </w:numPr>
    </w:pPr>
  </w:style>
  <w:style w:type="numbering" w:customStyle="1" w:styleId="List8">
    <w:name w:val="List 8"/>
    <w:rsid w:val="006B333D"/>
    <w:pPr>
      <w:numPr>
        <w:numId w:val="23"/>
      </w:numPr>
    </w:pPr>
  </w:style>
  <w:style w:type="numbering" w:customStyle="1" w:styleId="List16">
    <w:name w:val="List 16"/>
    <w:rsid w:val="006B333D"/>
    <w:pPr>
      <w:numPr>
        <w:numId w:val="31"/>
      </w:numPr>
    </w:pPr>
  </w:style>
  <w:style w:type="numbering" w:customStyle="1" w:styleId="List13">
    <w:name w:val="List 13"/>
    <w:rsid w:val="006B333D"/>
    <w:pPr>
      <w:numPr>
        <w:numId w:val="28"/>
      </w:numPr>
    </w:pPr>
  </w:style>
  <w:style w:type="numbering" w:customStyle="1" w:styleId="List6">
    <w:name w:val="List 6"/>
    <w:rsid w:val="006B333D"/>
    <w:pPr>
      <w:numPr>
        <w:numId w:val="21"/>
      </w:numPr>
    </w:pPr>
  </w:style>
  <w:style w:type="numbering" w:customStyle="1" w:styleId="List9">
    <w:name w:val="List 9"/>
    <w:rsid w:val="006B333D"/>
    <w:pPr>
      <w:numPr>
        <w:numId w:val="24"/>
      </w:numPr>
    </w:pPr>
  </w:style>
  <w:style w:type="numbering" w:customStyle="1" w:styleId="List10">
    <w:name w:val="List 10"/>
    <w:rsid w:val="006B333D"/>
    <w:pPr>
      <w:numPr>
        <w:numId w:val="25"/>
      </w:numPr>
    </w:pPr>
  </w:style>
  <w:style w:type="numbering" w:customStyle="1" w:styleId="List12">
    <w:name w:val="List 12"/>
    <w:rsid w:val="006B333D"/>
    <w:pPr>
      <w:numPr>
        <w:numId w:val="27"/>
      </w:numPr>
    </w:pPr>
  </w:style>
  <w:style w:type="numbering" w:customStyle="1" w:styleId="List18">
    <w:name w:val="List 18"/>
    <w:rsid w:val="006B333D"/>
    <w:pPr>
      <w:numPr>
        <w:numId w:val="33"/>
      </w:numPr>
    </w:pPr>
  </w:style>
  <w:style w:type="numbering" w:customStyle="1" w:styleId="List17">
    <w:name w:val="List 17"/>
    <w:rsid w:val="006B333D"/>
    <w:pPr>
      <w:numPr>
        <w:numId w:val="32"/>
      </w:numPr>
    </w:pPr>
  </w:style>
  <w:style w:type="numbering" w:customStyle="1" w:styleId="List11">
    <w:name w:val="List 11"/>
    <w:rsid w:val="006B333D"/>
    <w:pPr>
      <w:numPr>
        <w:numId w:val="26"/>
      </w:numPr>
    </w:pPr>
  </w:style>
  <w:style w:type="numbering" w:customStyle="1" w:styleId="List15">
    <w:name w:val="List 15"/>
    <w:rsid w:val="006B333D"/>
    <w:pPr>
      <w:numPr>
        <w:numId w:val="30"/>
      </w:numPr>
    </w:pPr>
  </w:style>
  <w:style w:type="paragraph" w:customStyle="1" w:styleId="BodyA">
    <w:name w:val="Body A"/>
    <w:rsid w:val="009208F1"/>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styleId="NoSpacing">
    <w:name w:val="No Spacing"/>
    <w:uiPriority w:val="1"/>
    <w:qFormat/>
    <w:rsid w:val="00020CF2"/>
    <w:rPr>
      <w:rFonts w:ascii="Calibri" w:eastAsia="Calibri" w:hAnsi="Calibri"/>
      <w:sz w:val="22"/>
      <w:szCs w:val="22"/>
      <w:lang w:eastAsia="en-US"/>
    </w:rPr>
  </w:style>
  <w:style w:type="character" w:customStyle="1" w:styleId="Heading5Char">
    <w:name w:val="Heading 5 Char"/>
    <w:basedOn w:val="DefaultParagraphFont"/>
    <w:link w:val="Heading5"/>
    <w:semiHidden/>
    <w:rsid w:val="00865084"/>
    <w:rPr>
      <w:rFonts w:ascii="Cambria" w:eastAsia="Times New Roman" w:hAnsi="Cambria" w:cs="Times New Roman"/>
      <w:color w:val="243F60"/>
      <w:sz w:val="24"/>
      <w:szCs w:val="24"/>
    </w:rPr>
  </w:style>
  <w:style w:type="paragraph" w:styleId="BodyText2">
    <w:name w:val="Body Text 2"/>
    <w:basedOn w:val="Normal"/>
    <w:link w:val="BodyText2Char"/>
    <w:rsid w:val="00865084"/>
    <w:pPr>
      <w:spacing w:after="120" w:line="480" w:lineRule="auto"/>
    </w:pPr>
  </w:style>
  <w:style w:type="character" w:customStyle="1" w:styleId="BodyText2Char">
    <w:name w:val="Body Text 2 Char"/>
    <w:basedOn w:val="DefaultParagraphFont"/>
    <w:link w:val="BodyText2"/>
    <w:rsid w:val="00865084"/>
    <w:rPr>
      <w:sz w:val="24"/>
      <w:szCs w:val="24"/>
    </w:rPr>
  </w:style>
  <w:style w:type="paragraph" w:styleId="Footer">
    <w:name w:val="footer"/>
    <w:basedOn w:val="Normal"/>
    <w:link w:val="FooterChar"/>
    <w:uiPriority w:val="99"/>
    <w:rsid w:val="00865084"/>
    <w:pPr>
      <w:tabs>
        <w:tab w:val="center" w:pos="4320"/>
        <w:tab w:val="right" w:pos="8640"/>
      </w:tabs>
    </w:pPr>
    <w:rPr>
      <w:rFonts w:ascii="Arial" w:hAnsi="Arial"/>
      <w:kern w:val="16"/>
      <w:sz w:val="22"/>
      <w:szCs w:val="20"/>
    </w:rPr>
  </w:style>
  <w:style w:type="character" w:customStyle="1" w:styleId="FooterChar">
    <w:name w:val="Footer Char"/>
    <w:basedOn w:val="DefaultParagraphFont"/>
    <w:link w:val="Footer"/>
    <w:uiPriority w:val="99"/>
    <w:rsid w:val="00865084"/>
    <w:rPr>
      <w:rFonts w:ascii="Arial" w:hAnsi="Arial"/>
      <w:kern w:val="16"/>
      <w:sz w:val="22"/>
    </w:rPr>
  </w:style>
  <w:style w:type="character" w:customStyle="1" w:styleId="Heading3Char">
    <w:name w:val="Heading 3 Char"/>
    <w:basedOn w:val="DefaultParagraphFont"/>
    <w:link w:val="Heading3"/>
    <w:uiPriority w:val="9"/>
    <w:semiHidden/>
    <w:rsid w:val="00BC6D2C"/>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BC6D2C"/>
    <w:rPr>
      <w:rFonts w:ascii="Cambria" w:eastAsia="Times New Roman" w:hAnsi="Cambria" w:cs="Times New Roman"/>
      <w:b/>
      <w:bCs/>
      <w:i/>
      <w:iCs/>
      <w:color w:val="4F81BD"/>
      <w:sz w:val="24"/>
      <w:szCs w:val="24"/>
    </w:rPr>
  </w:style>
  <w:style w:type="character" w:customStyle="1" w:styleId="Heading2Char">
    <w:name w:val="Heading 2 Char"/>
    <w:basedOn w:val="DefaultParagraphFont"/>
    <w:link w:val="Heading2"/>
    <w:uiPriority w:val="9"/>
    <w:rsid w:val="00BC6D2C"/>
    <w:rPr>
      <w:b/>
      <w:bCs/>
      <w:sz w:val="36"/>
      <w:szCs w:val="36"/>
    </w:rPr>
  </w:style>
  <w:style w:type="paragraph" w:customStyle="1" w:styleId="hot-activities-table">
    <w:name w:val="hot-activities-table"/>
    <w:basedOn w:val="Normal"/>
    <w:rsid w:val="00BC6D2C"/>
    <w:pPr>
      <w:pBdr>
        <w:top w:val="single" w:sz="4" w:space="1" w:color="CCCCCC"/>
        <w:left w:val="single" w:sz="4" w:space="1" w:color="CCCCCC"/>
        <w:bottom w:val="single" w:sz="4" w:space="1" w:color="CCCCCC"/>
        <w:right w:val="single" w:sz="4" w:space="1" w:color="CCCCCC"/>
      </w:pBdr>
      <w:spacing w:before="100" w:beforeAutospacing="1" w:after="100" w:afterAutospacing="1"/>
      <w:textAlignment w:val="top"/>
    </w:pPr>
    <w:rPr>
      <w:rFonts w:ascii="Trebuchet MS" w:hAnsi="Trebuchet MS"/>
      <w:sz w:val="12"/>
      <w:szCs w:val="12"/>
    </w:rPr>
  </w:style>
  <w:style w:type="paragraph" w:customStyle="1" w:styleId="activity-date">
    <w:name w:val="activity-date"/>
    <w:basedOn w:val="Normal"/>
    <w:rsid w:val="00BC6D2C"/>
    <w:pPr>
      <w:spacing w:before="100" w:beforeAutospacing="1" w:after="100" w:afterAutospacing="1"/>
    </w:pPr>
    <w:rPr>
      <w:sz w:val="14"/>
      <w:szCs w:val="14"/>
    </w:rPr>
  </w:style>
  <w:style w:type="paragraph" w:customStyle="1" w:styleId="no-activities">
    <w:name w:val="no-activities"/>
    <w:basedOn w:val="Normal"/>
    <w:rsid w:val="00BC6D2C"/>
    <w:pPr>
      <w:spacing w:before="100" w:beforeAutospacing="1" w:after="100" w:afterAutospacing="1"/>
    </w:pPr>
    <w:rPr>
      <w:b/>
      <w:bCs/>
      <w:sz w:val="18"/>
      <w:szCs w:val="18"/>
    </w:rPr>
  </w:style>
  <w:style w:type="paragraph" w:customStyle="1" w:styleId="pa-legend">
    <w:name w:val="pa-legend"/>
    <w:basedOn w:val="Normal"/>
    <w:rsid w:val="00BC6D2C"/>
    <w:pPr>
      <w:spacing w:before="100" w:beforeAutospacing="1" w:after="100" w:afterAutospacing="1"/>
    </w:pPr>
    <w:rPr>
      <w:vanish/>
    </w:rPr>
  </w:style>
  <w:style w:type="paragraph" w:customStyle="1" w:styleId="showhide">
    <w:name w:val="show_hide"/>
    <w:basedOn w:val="Normal"/>
    <w:rsid w:val="00BC6D2C"/>
    <w:pPr>
      <w:spacing w:before="100" w:beforeAutospacing="1" w:after="100" w:afterAutospacing="1"/>
    </w:pPr>
    <w:rPr>
      <w:vanish/>
    </w:rPr>
  </w:style>
  <w:style w:type="paragraph" w:customStyle="1" w:styleId="showhideoncall">
    <w:name w:val="show_hide_oncall"/>
    <w:basedOn w:val="Normal"/>
    <w:rsid w:val="00BC6D2C"/>
    <w:pPr>
      <w:spacing w:before="100" w:beforeAutospacing="1" w:after="100" w:afterAutospacing="1"/>
    </w:pPr>
    <w:rPr>
      <w:vanish/>
    </w:rPr>
  </w:style>
  <w:style w:type="paragraph" w:customStyle="1" w:styleId="objcontent">
    <w:name w:val="obj_content"/>
    <w:basedOn w:val="Normal"/>
    <w:rsid w:val="00BC6D2C"/>
    <w:pPr>
      <w:spacing w:before="100" w:beforeAutospacing="1" w:after="100" w:afterAutospacing="1"/>
    </w:pPr>
    <w:rPr>
      <w:rFonts w:ascii="Trebuchet MS" w:hAnsi="Trebuchet MS"/>
      <w:color w:val="535353"/>
      <w:sz w:val="12"/>
      <w:szCs w:val="12"/>
    </w:rPr>
  </w:style>
  <w:style w:type="paragraph" w:customStyle="1" w:styleId="tabletitle">
    <w:name w:val="table_title"/>
    <w:basedOn w:val="Normal"/>
    <w:rsid w:val="00BC6D2C"/>
    <w:pPr>
      <w:shd w:val="clear" w:color="auto" w:fill="F8F8F8"/>
      <w:spacing w:before="100" w:beforeAutospacing="1" w:after="100" w:afterAutospacing="1"/>
    </w:pPr>
    <w:rPr>
      <w:color w:val="056EA9"/>
    </w:rPr>
  </w:style>
  <w:style w:type="paragraph" w:customStyle="1" w:styleId="ex-word-green">
    <w:name w:val="ex-word-green"/>
    <w:basedOn w:val="Normal"/>
    <w:rsid w:val="00BC6D2C"/>
    <w:pPr>
      <w:spacing w:before="100" w:beforeAutospacing="1" w:after="100" w:afterAutospacing="1"/>
    </w:pPr>
    <w:rPr>
      <w:color w:val="0E3F00"/>
    </w:rPr>
  </w:style>
  <w:style w:type="paragraph" w:customStyle="1" w:styleId="ex-word-brown">
    <w:name w:val="ex-word-brown"/>
    <w:basedOn w:val="Normal"/>
    <w:rsid w:val="00BC6D2C"/>
    <w:pPr>
      <w:spacing w:before="100" w:beforeAutospacing="1" w:after="100" w:afterAutospacing="1"/>
    </w:pPr>
    <w:rPr>
      <w:color w:val="5B3800"/>
    </w:rPr>
  </w:style>
  <w:style w:type="paragraph" w:customStyle="1" w:styleId="trustheader">
    <w:name w:val="trustheader"/>
    <w:basedOn w:val="Normal"/>
    <w:rsid w:val="00BC6D2C"/>
    <w:pPr>
      <w:spacing w:before="100" w:beforeAutospacing="1" w:after="100" w:afterAutospacing="1"/>
    </w:pPr>
    <w:rPr>
      <w:rFonts w:ascii="Trebuchet MS" w:hAnsi="Trebuchet MS"/>
      <w:b/>
      <w:bCs/>
      <w:color w:val="261B0F"/>
      <w:sz w:val="48"/>
      <w:szCs w:val="48"/>
    </w:rPr>
  </w:style>
  <w:style w:type="paragraph" w:customStyle="1" w:styleId="core-pa-footer">
    <w:name w:val="core-pa-footer"/>
    <w:basedOn w:val="Normal"/>
    <w:rsid w:val="00BC6D2C"/>
    <w:pPr>
      <w:pBdr>
        <w:top w:val="single" w:sz="2" w:space="0" w:color="D9DEAE"/>
        <w:left w:val="single" w:sz="12" w:space="0" w:color="D9DEAE"/>
        <w:bottom w:val="single" w:sz="4" w:space="0" w:color="D9DEAE"/>
        <w:right w:val="single" w:sz="2" w:space="0" w:color="D9DEAE"/>
      </w:pBdr>
      <w:shd w:val="clear" w:color="auto" w:fill="E9ECCF"/>
      <w:spacing w:before="100" w:beforeAutospacing="1" w:after="100" w:afterAutospacing="1"/>
    </w:pPr>
  </w:style>
  <w:style w:type="paragraph" w:customStyle="1" w:styleId="core-hrs-footer">
    <w:name w:val="core-hrs-footer"/>
    <w:basedOn w:val="Normal"/>
    <w:rsid w:val="00BC6D2C"/>
    <w:pPr>
      <w:pBdr>
        <w:top w:val="single" w:sz="2" w:space="0" w:color="BCE3D0"/>
        <w:left w:val="single" w:sz="12" w:space="0" w:color="BCE3D0"/>
        <w:bottom w:val="single" w:sz="4" w:space="0" w:color="BCE3D0"/>
        <w:right w:val="single" w:sz="2" w:space="0" w:color="BCE3D0"/>
      </w:pBdr>
      <w:shd w:val="clear" w:color="auto" w:fill="D0EBDE"/>
      <w:spacing w:before="100" w:beforeAutospacing="1" w:after="100" w:afterAutospacing="1"/>
    </w:pPr>
  </w:style>
  <w:style w:type="paragraph" w:customStyle="1" w:styleId="dcc0">
    <w:name w:val="dcc0"/>
    <w:basedOn w:val="Normal"/>
    <w:rsid w:val="00BC6D2C"/>
    <w:pPr>
      <w:shd w:val="clear" w:color="auto" w:fill="7AD2EC"/>
      <w:spacing w:before="24" w:after="60"/>
      <w:ind w:left="24" w:right="24"/>
    </w:pPr>
  </w:style>
  <w:style w:type="paragraph" w:customStyle="1" w:styleId="dcc1">
    <w:name w:val="dcc1"/>
    <w:basedOn w:val="Normal"/>
    <w:rsid w:val="00BC6D2C"/>
    <w:pPr>
      <w:shd w:val="clear" w:color="auto" w:fill="EAED79"/>
      <w:spacing w:before="24" w:after="60"/>
      <w:ind w:left="24" w:right="24"/>
    </w:pPr>
  </w:style>
  <w:style w:type="paragraph" w:customStyle="1" w:styleId="dcc2">
    <w:name w:val="dcc2"/>
    <w:basedOn w:val="Normal"/>
    <w:rsid w:val="00BC6D2C"/>
    <w:pPr>
      <w:shd w:val="clear" w:color="auto" w:fill="F9CEF6"/>
      <w:spacing w:before="24" w:after="60"/>
      <w:ind w:left="24" w:right="24"/>
    </w:pPr>
  </w:style>
  <w:style w:type="paragraph" w:customStyle="1" w:styleId="dcc3">
    <w:name w:val="dcc3"/>
    <w:basedOn w:val="Normal"/>
    <w:rsid w:val="00BC6D2C"/>
    <w:pPr>
      <w:shd w:val="clear" w:color="auto" w:fill="FDB173"/>
      <w:spacing w:before="24" w:after="60"/>
      <w:ind w:left="24" w:right="24"/>
    </w:pPr>
  </w:style>
  <w:style w:type="paragraph" w:customStyle="1" w:styleId="dcc4">
    <w:name w:val="dcc4"/>
    <w:basedOn w:val="Normal"/>
    <w:rsid w:val="00BC6D2C"/>
    <w:pPr>
      <w:spacing w:before="24" w:after="60"/>
      <w:ind w:left="24" w:right="24"/>
    </w:pPr>
  </w:style>
  <w:style w:type="paragraph" w:customStyle="1" w:styleId="dcc5">
    <w:name w:val="dcc5"/>
    <w:basedOn w:val="Normal"/>
    <w:rsid w:val="00BC6D2C"/>
    <w:pPr>
      <w:shd w:val="clear" w:color="auto" w:fill="FF7F96"/>
      <w:spacing w:before="24" w:after="60"/>
      <w:ind w:left="24" w:right="24"/>
    </w:pPr>
  </w:style>
  <w:style w:type="paragraph" w:customStyle="1" w:styleId="dcc6">
    <w:name w:val="dcc6"/>
    <w:basedOn w:val="Normal"/>
    <w:rsid w:val="00BC6D2C"/>
    <w:pPr>
      <w:shd w:val="clear" w:color="auto" w:fill="E3C194"/>
      <w:spacing w:before="24" w:after="60"/>
      <w:ind w:left="24" w:right="24"/>
    </w:pPr>
  </w:style>
  <w:style w:type="paragraph" w:customStyle="1" w:styleId="dcc7">
    <w:name w:val="dcc7"/>
    <w:basedOn w:val="Normal"/>
    <w:rsid w:val="00BC6D2C"/>
    <w:pPr>
      <w:shd w:val="clear" w:color="auto" w:fill="C0C0C0"/>
      <w:spacing w:before="24" w:after="60"/>
      <w:ind w:left="24" w:right="24"/>
    </w:pPr>
  </w:style>
  <w:style w:type="paragraph" w:customStyle="1" w:styleId="hota">
    <w:name w:val="hota"/>
    <w:basedOn w:val="Normal"/>
    <w:rsid w:val="00BC6D2C"/>
    <w:pPr>
      <w:shd w:val="clear" w:color="auto" w:fill="6CB928"/>
      <w:spacing w:before="24" w:after="60"/>
      <w:ind w:left="24" w:right="24"/>
    </w:pPr>
    <w:rPr>
      <w:color w:val="FFFFFF"/>
    </w:rPr>
  </w:style>
  <w:style w:type="paragraph" w:customStyle="1" w:styleId="ddc4">
    <w:name w:val="ddc4"/>
    <w:basedOn w:val="Normal"/>
    <w:rsid w:val="00BC6D2C"/>
    <w:pPr>
      <w:shd w:val="clear" w:color="auto" w:fill="FEE3E8"/>
      <w:spacing w:before="100" w:beforeAutospacing="1" w:after="100" w:afterAutospacing="1"/>
    </w:pPr>
  </w:style>
  <w:style w:type="paragraph" w:customStyle="1" w:styleId="export-wrd">
    <w:name w:val="export-wrd"/>
    <w:basedOn w:val="Normal"/>
    <w:rsid w:val="00BC6D2C"/>
    <w:pPr>
      <w:ind w:left="12" w:right="12"/>
      <w:jc w:val="center"/>
    </w:pPr>
  </w:style>
  <w:style w:type="paragraph" w:customStyle="1" w:styleId="freq-width">
    <w:name w:val="freq-width"/>
    <w:basedOn w:val="Normal"/>
    <w:rsid w:val="00BC6D2C"/>
    <w:pPr>
      <w:spacing w:before="100" w:beforeAutospacing="1" w:after="100" w:afterAutospacing="1"/>
    </w:pPr>
  </w:style>
  <w:style w:type="paragraph" w:customStyle="1" w:styleId="hot-icn">
    <w:name w:val="hot-icn"/>
    <w:basedOn w:val="Normal"/>
    <w:rsid w:val="00BC6D2C"/>
    <w:pPr>
      <w:shd w:val="clear" w:color="auto" w:fill="74BF31"/>
      <w:spacing w:before="100" w:beforeAutospacing="1" w:after="100" w:afterAutospacing="1"/>
    </w:pPr>
    <w:rPr>
      <w:color w:val="FFFFFF"/>
    </w:rPr>
  </w:style>
  <w:style w:type="paragraph" w:customStyle="1" w:styleId="una-icn">
    <w:name w:val="una-icn"/>
    <w:basedOn w:val="Normal"/>
    <w:rsid w:val="00BC6D2C"/>
    <w:pPr>
      <w:shd w:val="clear" w:color="auto" w:fill="9849E0"/>
      <w:spacing w:before="100" w:beforeAutospacing="1" w:after="100" w:afterAutospacing="1"/>
    </w:pPr>
    <w:rPr>
      <w:color w:val="FFFFFF"/>
    </w:rPr>
  </w:style>
  <w:style w:type="paragraph" w:customStyle="1" w:styleId="atc-icn">
    <w:name w:val="atc-icn"/>
    <w:basedOn w:val="Normal"/>
    <w:rsid w:val="00BC6D2C"/>
    <w:pPr>
      <w:shd w:val="clear" w:color="auto" w:fill="FC6060"/>
      <w:spacing w:before="100" w:beforeAutospacing="1" w:after="100" w:afterAutospacing="1"/>
    </w:pPr>
    <w:rPr>
      <w:color w:val="FFFFFF"/>
    </w:rPr>
  </w:style>
  <w:style w:type="paragraph" w:customStyle="1" w:styleId="apa-icn">
    <w:name w:val="apa-icn"/>
    <w:basedOn w:val="Normal"/>
    <w:rsid w:val="00BC6D2C"/>
    <w:pPr>
      <w:shd w:val="clear" w:color="auto" w:fill="008AD4"/>
      <w:spacing w:before="100" w:beforeAutospacing="1" w:after="100" w:afterAutospacing="1"/>
    </w:pPr>
    <w:rPr>
      <w:color w:val="FFFFFF"/>
    </w:rPr>
  </w:style>
  <w:style w:type="paragraph" w:customStyle="1" w:styleId="core-pa-head">
    <w:name w:val="core-pa-head"/>
    <w:basedOn w:val="Normal"/>
    <w:rsid w:val="00BC6D2C"/>
    <w:pPr>
      <w:spacing w:before="100" w:beforeAutospacing="1" w:after="100" w:afterAutospacing="1"/>
    </w:pPr>
  </w:style>
  <w:style w:type="paragraph" w:customStyle="1" w:styleId="no-marg">
    <w:name w:val="no-marg"/>
    <w:basedOn w:val="Normal"/>
    <w:rsid w:val="00BC6D2C"/>
    <w:pPr>
      <w:spacing w:before="100" w:beforeAutospacing="1" w:after="24"/>
    </w:pPr>
  </w:style>
  <w:style w:type="character" w:customStyle="1" w:styleId="objcontent1">
    <w:name w:val="obj_content1"/>
    <w:basedOn w:val="DefaultParagraphFont"/>
    <w:rsid w:val="00BC6D2C"/>
    <w:rPr>
      <w:rFonts w:ascii="Trebuchet MS" w:hAnsi="Trebuchet MS" w:hint="default"/>
      <w:color w:val="535353"/>
      <w:sz w:val="12"/>
      <w:szCs w:val="12"/>
    </w:rPr>
  </w:style>
  <w:style w:type="paragraph" w:customStyle="1" w:styleId="core-pa-head1">
    <w:name w:val="core-pa-head1"/>
    <w:basedOn w:val="Normal"/>
    <w:rsid w:val="00BC6D2C"/>
    <w:pPr>
      <w:pBdr>
        <w:top w:val="single" w:sz="2" w:space="0" w:color="D9DEAE"/>
        <w:left w:val="single" w:sz="12" w:space="0" w:color="D9DEAE"/>
        <w:bottom w:val="single" w:sz="4" w:space="0" w:color="D9DEAE"/>
        <w:right w:val="single" w:sz="2" w:space="0" w:color="D9DEAE"/>
      </w:pBdr>
      <w:shd w:val="clear" w:color="auto" w:fill="E9ECCF"/>
      <w:spacing w:before="100" w:beforeAutospacing="1" w:after="100" w:afterAutospacing="1"/>
    </w:pPr>
  </w:style>
  <w:style w:type="character" w:customStyle="1" w:styleId="dcc01">
    <w:name w:val="dcc01"/>
    <w:basedOn w:val="DefaultParagraphFont"/>
    <w:rsid w:val="00BC6D2C"/>
    <w:rPr>
      <w:shd w:val="clear" w:color="auto" w:fill="7AD2EC"/>
    </w:rPr>
  </w:style>
  <w:style w:type="character" w:customStyle="1" w:styleId="dcc11">
    <w:name w:val="dcc11"/>
    <w:basedOn w:val="DefaultParagraphFont"/>
    <w:rsid w:val="00BC6D2C"/>
    <w:rPr>
      <w:shd w:val="clear" w:color="auto" w:fill="EAED79"/>
    </w:rPr>
  </w:style>
  <w:style w:type="character" w:customStyle="1" w:styleId="dcc21">
    <w:name w:val="dcc21"/>
    <w:basedOn w:val="DefaultParagraphFont"/>
    <w:rsid w:val="00BC6D2C"/>
    <w:rPr>
      <w:shd w:val="clear" w:color="auto" w:fill="F9CEF6"/>
    </w:rPr>
  </w:style>
  <w:style w:type="character" w:customStyle="1" w:styleId="dcc31">
    <w:name w:val="dcc31"/>
    <w:basedOn w:val="DefaultParagraphFont"/>
    <w:rsid w:val="00BC6D2C"/>
    <w:rPr>
      <w:shd w:val="clear" w:color="auto" w:fill="FDB173"/>
    </w:rPr>
  </w:style>
  <w:style w:type="character" w:customStyle="1" w:styleId="ddc41">
    <w:name w:val="ddc41"/>
    <w:basedOn w:val="DefaultParagraphFont"/>
    <w:rsid w:val="00BC6D2C"/>
    <w:rPr>
      <w:shd w:val="clear" w:color="auto" w:fill="FEE3E8"/>
    </w:rPr>
  </w:style>
  <w:style w:type="character" w:customStyle="1" w:styleId="dcc51">
    <w:name w:val="dcc51"/>
    <w:basedOn w:val="DefaultParagraphFont"/>
    <w:rsid w:val="00BC6D2C"/>
    <w:rPr>
      <w:shd w:val="clear" w:color="auto" w:fill="FF7F96"/>
    </w:rPr>
  </w:style>
  <w:style w:type="character" w:customStyle="1" w:styleId="dcc61">
    <w:name w:val="dcc61"/>
    <w:basedOn w:val="DefaultParagraphFont"/>
    <w:rsid w:val="00BC6D2C"/>
    <w:rPr>
      <w:shd w:val="clear" w:color="auto" w:fill="E3C194"/>
    </w:rPr>
  </w:style>
  <w:style w:type="character" w:customStyle="1" w:styleId="apa-icn1">
    <w:name w:val="apa-icn1"/>
    <w:basedOn w:val="DefaultParagraphFont"/>
    <w:rsid w:val="00BC6D2C"/>
    <w:rPr>
      <w:rFonts w:ascii="Trebuchet MS" w:hAnsi="Trebuchet MS" w:hint="default"/>
      <w:color w:val="535353"/>
      <w:sz w:val="12"/>
      <w:szCs w:val="12"/>
      <w:shd w:val="clear" w:color="auto" w:fill="008AD4"/>
    </w:rPr>
  </w:style>
  <w:style w:type="character" w:customStyle="1" w:styleId="objcontent2">
    <w:name w:val="obj_content2"/>
    <w:basedOn w:val="DefaultParagraphFont"/>
    <w:rsid w:val="00BC6D2C"/>
    <w:rPr>
      <w:rFonts w:ascii="Trebuchet MS" w:hAnsi="Trebuchet MS" w:hint="default"/>
      <w:color w:val="535353"/>
      <w:sz w:val="12"/>
      <w:szCs w:val="12"/>
    </w:rPr>
  </w:style>
  <w:style w:type="paragraph" w:styleId="Subtitle">
    <w:name w:val="Subtitle"/>
    <w:basedOn w:val="Normal"/>
    <w:link w:val="SubtitleChar"/>
    <w:qFormat/>
    <w:rsid w:val="00AF5E80"/>
    <w:pPr>
      <w:jc w:val="center"/>
    </w:pPr>
    <w:rPr>
      <w:b/>
      <w:i/>
      <w:sz w:val="20"/>
      <w:szCs w:val="20"/>
      <w:u w:val="single"/>
      <w:lang w:eastAsia="en-US"/>
    </w:rPr>
  </w:style>
  <w:style w:type="character" w:customStyle="1" w:styleId="SubtitleChar">
    <w:name w:val="Subtitle Char"/>
    <w:basedOn w:val="DefaultParagraphFont"/>
    <w:link w:val="Subtitle"/>
    <w:rsid w:val="00AF5E80"/>
    <w:rPr>
      <w:b/>
      <w:i/>
      <w:u w:val="single"/>
      <w:lang w:eastAsia="en-US"/>
    </w:rPr>
  </w:style>
  <w:style w:type="paragraph" w:customStyle="1" w:styleId="BodySingle">
    <w:name w:val="Body Single"/>
    <w:rsid w:val="00AF5E80"/>
    <w:rPr>
      <w:snapToGrid w:val="0"/>
      <w:color w:val="000000"/>
      <w:sz w:val="24"/>
      <w:lang w:eastAsia="en-US"/>
    </w:rPr>
  </w:style>
  <w:style w:type="character" w:customStyle="1" w:styleId="Heading7Char">
    <w:name w:val="Heading 7 Char"/>
    <w:basedOn w:val="DefaultParagraphFont"/>
    <w:link w:val="Heading7"/>
    <w:semiHidden/>
    <w:rsid w:val="00293EF3"/>
    <w:rPr>
      <w:rFonts w:asciiTheme="majorHAnsi" w:eastAsiaTheme="majorEastAsia" w:hAnsiTheme="majorHAnsi" w:cstheme="majorBidi"/>
      <w:i/>
      <w:iCs/>
      <w:color w:val="404040" w:themeColor="text1" w:themeTint="BF"/>
      <w:sz w:val="24"/>
      <w:szCs w:val="24"/>
    </w:rPr>
  </w:style>
  <w:style w:type="paragraph" w:styleId="BodyTextIndent2">
    <w:name w:val="Body Text Indent 2"/>
    <w:basedOn w:val="Normal"/>
    <w:link w:val="BodyTextIndent2Char"/>
    <w:rsid w:val="00293EF3"/>
    <w:pPr>
      <w:ind w:left="882" w:hanging="540"/>
    </w:pPr>
    <w:rPr>
      <w:rFonts w:ascii="Arial" w:hAnsi="Arial"/>
      <w:sz w:val="18"/>
      <w:szCs w:val="20"/>
      <w:lang w:eastAsia="en-US"/>
    </w:rPr>
  </w:style>
  <w:style w:type="character" w:customStyle="1" w:styleId="BodyTextIndent2Char">
    <w:name w:val="Body Text Indent 2 Char"/>
    <w:basedOn w:val="DefaultParagraphFont"/>
    <w:link w:val="BodyTextIndent2"/>
    <w:rsid w:val="00293EF3"/>
    <w:rPr>
      <w:rFonts w:ascii="Arial" w:hAnsi="Arial"/>
      <w:sz w:val="18"/>
      <w:lang w:eastAsia="en-US"/>
    </w:rPr>
  </w:style>
  <w:style w:type="paragraph" w:styleId="BodyTextIndent3">
    <w:name w:val="Body Text Indent 3"/>
    <w:basedOn w:val="Normal"/>
    <w:link w:val="BodyTextIndent3Char"/>
    <w:rsid w:val="00293EF3"/>
    <w:pPr>
      <w:tabs>
        <w:tab w:val="left" w:pos="4230"/>
      </w:tabs>
      <w:ind w:left="630"/>
      <w:jc w:val="both"/>
    </w:pPr>
    <w:rPr>
      <w:rFonts w:ascii="Arial" w:hAnsi="Arial"/>
      <w:sz w:val="22"/>
      <w:szCs w:val="20"/>
      <w:lang w:eastAsia="en-US"/>
    </w:rPr>
  </w:style>
  <w:style w:type="character" w:customStyle="1" w:styleId="BodyTextIndent3Char">
    <w:name w:val="Body Text Indent 3 Char"/>
    <w:basedOn w:val="DefaultParagraphFont"/>
    <w:link w:val="BodyTextIndent3"/>
    <w:rsid w:val="00293EF3"/>
    <w:rPr>
      <w:rFonts w:ascii="Arial" w:hAnsi="Arial"/>
      <w:sz w:val="22"/>
      <w:lang w:eastAsia="en-US"/>
    </w:rPr>
  </w:style>
  <w:style w:type="paragraph" w:styleId="Header">
    <w:name w:val="header"/>
    <w:basedOn w:val="Normal"/>
    <w:link w:val="HeaderChar"/>
    <w:uiPriority w:val="99"/>
    <w:rsid w:val="00293EF3"/>
    <w:pPr>
      <w:tabs>
        <w:tab w:val="center" w:pos="4320"/>
        <w:tab w:val="right" w:pos="8640"/>
      </w:tabs>
      <w:jc w:val="both"/>
    </w:pPr>
    <w:rPr>
      <w:rFonts w:ascii="Arial" w:hAnsi="Arial"/>
      <w:sz w:val="22"/>
      <w:szCs w:val="20"/>
      <w:lang w:eastAsia="en-US"/>
    </w:rPr>
  </w:style>
  <w:style w:type="character" w:customStyle="1" w:styleId="HeaderChar">
    <w:name w:val="Header Char"/>
    <w:basedOn w:val="DefaultParagraphFont"/>
    <w:link w:val="Header"/>
    <w:uiPriority w:val="99"/>
    <w:rsid w:val="00293EF3"/>
    <w:rPr>
      <w:rFonts w:ascii="Arial" w:hAnsi="Arial"/>
      <w:sz w:val="22"/>
      <w:lang w:eastAsia="en-US"/>
    </w:rPr>
  </w:style>
  <w:style w:type="character" w:styleId="PageNumber">
    <w:name w:val="page number"/>
    <w:basedOn w:val="DefaultParagraphFont"/>
    <w:rsid w:val="00293EF3"/>
  </w:style>
  <w:style w:type="paragraph" w:styleId="Revision">
    <w:name w:val="Revision"/>
    <w:hidden/>
    <w:uiPriority w:val="99"/>
    <w:semiHidden/>
    <w:rsid w:val="00293EF3"/>
    <w:rPr>
      <w:lang w:eastAsia="en-US"/>
    </w:rPr>
  </w:style>
  <w:style w:type="paragraph" w:customStyle="1" w:styleId="TableParagraph">
    <w:name w:val="Table Paragraph"/>
    <w:basedOn w:val="Normal"/>
    <w:uiPriority w:val="1"/>
    <w:qFormat/>
    <w:rsid w:val="00293EF3"/>
    <w:pPr>
      <w:widowControl w:val="0"/>
      <w:autoSpaceDE w:val="0"/>
      <w:autoSpaceDN w:val="0"/>
      <w:adjustRightInd w:val="0"/>
    </w:pPr>
  </w:style>
  <w:style w:type="character" w:customStyle="1" w:styleId="Heading1Char">
    <w:name w:val="Heading 1 Char"/>
    <w:link w:val="Heading1"/>
    <w:uiPriority w:val="1"/>
    <w:rsid w:val="00293EF3"/>
    <w:rPr>
      <w:rFonts w:ascii="Arial" w:hAnsi="Arial" w:cs="Arial"/>
      <w:b/>
      <w:bCs/>
      <w:kern w:val="32"/>
      <w:sz w:val="32"/>
      <w:szCs w:val="32"/>
    </w:rPr>
  </w:style>
  <w:style w:type="numbering" w:customStyle="1" w:styleId="NoList1">
    <w:name w:val="No List1"/>
    <w:next w:val="NoList"/>
    <w:uiPriority w:val="99"/>
    <w:semiHidden/>
    <w:unhideWhenUsed/>
    <w:rsid w:val="00293EF3"/>
  </w:style>
</w:styles>
</file>

<file path=word/webSettings.xml><?xml version="1.0" encoding="utf-8"?>
<w:webSettings xmlns:r="http://schemas.openxmlformats.org/officeDocument/2006/relationships" xmlns:w="http://schemas.openxmlformats.org/wordprocessingml/2006/main">
  <w:divs>
    <w:div w:id="54744199">
      <w:bodyDiv w:val="1"/>
      <w:marLeft w:val="0"/>
      <w:marRight w:val="0"/>
      <w:marTop w:val="0"/>
      <w:marBottom w:val="0"/>
      <w:divBdr>
        <w:top w:val="none" w:sz="0" w:space="0" w:color="auto"/>
        <w:left w:val="none" w:sz="0" w:space="0" w:color="auto"/>
        <w:bottom w:val="none" w:sz="0" w:space="0" w:color="auto"/>
        <w:right w:val="none" w:sz="0" w:space="0" w:color="auto"/>
      </w:divBdr>
    </w:div>
    <w:div w:id="179591499">
      <w:bodyDiv w:val="1"/>
      <w:marLeft w:val="0"/>
      <w:marRight w:val="0"/>
      <w:marTop w:val="0"/>
      <w:marBottom w:val="0"/>
      <w:divBdr>
        <w:top w:val="none" w:sz="0" w:space="0" w:color="auto"/>
        <w:left w:val="none" w:sz="0" w:space="0" w:color="auto"/>
        <w:bottom w:val="none" w:sz="0" w:space="0" w:color="auto"/>
        <w:right w:val="none" w:sz="0" w:space="0" w:color="auto"/>
      </w:divBdr>
    </w:div>
    <w:div w:id="243153788">
      <w:bodyDiv w:val="1"/>
      <w:marLeft w:val="0"/>
      <w:marRight w:val="0"/>
      <w:marTop w:val="0"/>
      <w:marBottom w:val="0"/>
      <w:divBdr>
        <w:top w:val="none" w:sz="0" w:space="0" w:color="auto"/>
        <w:left w:val="none" w:sz="0" w:space="0" w:color="auto"/>
        <w:bottom w:val="none" w:sz="0" w:space="0" w:color="auto"/>
        <w:right w:val="none" w:sz="0" w:space="0" w:color="auto"/>
      </w:divBdr>
    </w:div>
    <w:div w:id="248391242">
      <w:bodyDiv w:val="1"/>
      <w:marLeft w:val="0"/>
      <w:marRight w:val="0"/>
      <w:marTop w:val="0"/>
      <w:marBottom w:val="0"/>
      <w:divBdr>
        <w:top w:val="none" w:sz="0" w:space="0" w:color="auto"/>
        <w:left w:val="none" w:sz="0" w:space="0" w:color="auto"/>
        <w:bottom w:val="none" w:sz="0" w:space="0" w:color="auto"/>
        <w:right w:val="none" w:sz="0" w:space="0" w:color="auto"/>
      </w:divBdr>
    </w:div>
    <w:div w:id="307172249">
      <w:bodyDiv w:val="1"/>
      <w:marLeft w:val="0"/>
      <w:marRight w:val="0"/>
      <w:marTop w:val="0"/>
      <w:marBottom w:val="0"/>
      <w:divBdr>
        <w:top w:val="none" w:sz="0" w:space="0" w:color="auto"/>
        <w:left w:val="none" w:sz="0" w:space="0" w:color="auto"/>
        <w:bottom w:val="none" w:sz="0" w:space="0" w:color="auto"/>
        <w:right w:val="none" w:sz="0" w:space="0" w:color="auto"/>
      </w:divBdr>
      <w:divsChild>
        <w:div w:id="17045118">
          <w:marLeft w:val="0"/>
          <w:marRight w:val="0"/>
          <w:marTop w:val="0"/>
          <w:marBottom w:val="0"/>
          <w:divBdr>
            <w:top w:val="none" w:sz="0" w:space="0" w:color="auto"/>
            <w:left w:val="none" w:sz="0" w:space="0" w:color="auto"/>
            <w:bottom w:val="none" w:sz="0" w:space="0" w:color="auto"/>
            <w:right w:val="none" w:sz="0" w:space="0" w:color="auto"/>
          </w:divBdr>
        </w:div>
        <w:div w:id="230847086">
          <w:marLeft w:val="0"/>
          <w:marRight w:val="0"/>
          <w:marTop w:val="0"/>
          <w:marBottom w:val="0"/>
          <w:divBdr>
            <w:top w:val="none" w:sz="0" w:space="0" w:color="auto"/>
            <w:left w:val="none" w:sz="0" w:space="0" w:color="auto"/>
            <w:bottom w:val="none" w:sz="0" w:space="0" w:color="auto"/>
            <w:right w:val="none" w:sz="0" w:space="0" w:color="auto"/>
          </w:divBdr>
        </w:div>
        <w:div w:id="1682665624">
          <w:marLeft w:val="0"/>
          <w:marRight w:val="0"/>
          <w:marTop w:val="0"/>
          <w:marBottom w:val="0"/>
          <w:divBdr>
            <w:top w:val="none" w:sz="0" w:space="0" w:color="auto"/>
            <w:left w:val="none" w:sz="0" w:space="0" w:color="auto"/>
            <w:bottom w:val="none" w:sz="0" w:space="0" w:color="auto"/>
            <w:right w:val="none" w:sz="0" w:space="0" w:color="auto"/>
          </w:divBdr>
        </w:div>
      </w:divsChild>
    </w:div>
    <w:div w:id="1204708678">
      <w:bodyDiv w:val="1"/>
      <w:marLeft w:val="0"/>
      <w:marRight w:val="0"/>
      <w:marTop w:val="0"/>
      <w:marBottom w:val="0"/>
      <w:divBdr>
        <w:top w:val="none" w:sz="0" w:space="0" w:color="auto"/>
        <w:left w:val="none" w:sz="0" w:space="0" w:color="auto"/>
        <w:bottom w:val="none" w:sz="0" w:space="0" w:color="auto"/>
        <w:right w:val="none" w:sz="0" w:space="0" w:color="auto"/>
      </w:divBdr>
    </w:div>
    <w:div w:id="1518274263">
      <w:bodyDiv w:val="1"/>
      <w:marLeft w:val="0"/>
      <w:marRight w:val="0"/>
      <w:marTop w:val="0"/>
      <w:marBottom w:val="0"/>
      <w:divBdr>
        <w:top w:val="none" w:sz="0" w:space="0" w:color="auto"/>
        <w:left w:val="none" w:sz="0" w:space="0" w:color="auto"/>
        <w:bottom w:val="none" w:sz="0" w:space="0" w:color="auto"/>
        <w:right w:val="none" w:sz="0" w:space="0" w:color="auto"/>
      </w:divBdr>
      <w:divsChild>
        <w:div w:id="282008107">
          <w:marLeft w:val="0"/>
          <w:marRight w:val="0"/>
          <w:marTop w:val="0"/>
          <w:marBottom w:val="0"/>
          <w:divBdr>
            <w:top w:val="none" w:sz="0" w:space="0" w:color="auto"/>
            <w:left w:val="none" w:sz="0" w:space="0" w:color="auto"/>
            <w:bottom w:val="none" w:sz="0" w:space="0" w:color="auto"/>
            <w:right w:val="none" w:sz="0" w:space="0" w:color="auto"/>
          </w:divBdr>
        </w:div>
        <w:div w:id="847720930">
          <w:marLeft w:val="0"/>
          <w:marRight w:val="0"/>
          <w:marTop w:val="0"/>
          <w:marBottom w:val="0"/>
          <w:divBdr>
            <w:top w:val="none" w:sz="0" w:space="0" w:color="auto"/>
            <w:left w:val="none" w:sz="0" w:space="0" w:color="auto"/>
            <w:bottom w:val="none" w:sz="0" w:space="0" w:color="auto"/>
            <w:right w:val="none" w:sz="0" w:space="0" w:color="auto"/>
          </w:divBdr>
        </w:div>
        <w:div w:id="885684765">
          <w:marLeft w:val="0"/>
          <w:marRight w:val="0"/>
          <w:marTop w:val="0"/>
          <w:marBottom w:val="0"/>
          <w:divBdr>
            <w:top w:val="none" w:sz="0" w:space="0" w:color="auto"/>
            <w:left w:val="none" w:sz="0" w:space="0" w:color="auto"/>
            <w:bottom w:val="none" w:sz="0" w:space="0" w:color="auto"/>
            <w:right w:val="none" w:sz="0" w:space="0" w:color="auto"/>
          </w:divBdr>
        </w:div>
        <w:div w:id="1057972744">
          <w:marLeft w:val="0"/>
          <w:marRight w:val="0"/>
          <w:marTop w:val="0"/>
          <w:marBottom w:val="0"/>
          <w:divBdr>
            <w:top w:val="none" w:sz="0" w:space="0" w:color="auto"/>
            <w:left w:val="none" w:sz="0" w:space="0" w:color="auto"/>
            <w:bottom w:val="none" w:sz="0" w:space="0" w:color="auto"/>
            <w:right w:val="none" w:sz="0" w:space="0" w:color="auto"/>
          </w:divBdr>
        </w:div>
        <w:div w:id="1173452814">
          <w:marLeft w:val="0"/>
          <w:marRight w:val="0"/>
          <w:marTop w:val="0"/>
          <w:marBottom w:val="0"/>
          <w:divBdr>
            <w:top w:val="none" w:sz="0" w:space="0" w:color="auto"/>
            <w:left w:val="none" w:sz="0" w:space="0" w:color="auto"/>
            <w:bottom w:val="none" w:sz="0" w:space="0" w:color="auto"/>
            <w:right w:val="none" w:sz="0" w:space="0" w:color="auto"/>
          </w:divBdr>
        </w:div>
        <w:div w:id="1262298179">
          <w:marLeft w:val="0"/>
          <w:marRight w:val="0"/>
          <w:marTop w:val="0"/>
          <w:marBottom w:val="0"/>
          <w:divBdr>
            <w:top w:val="none" w:sz="0" w:space="0" w:color="auto"/>
            <w:left w:val="none" w:sz="0" w:space="0" w:color="auto"/>
            <w:bottom w:val="none" w:sz="0" w:space="0" w:color="auto"/>
            <w:right w:val="none" w:sz="0" w:space="0" w:color="auto"/>
          </w:divBdr>
        </w:div>
        <w:div w:id="1527987072">
          <w:marLeft w:val="0"/>
          <w:marRight w:val="0"/>
          <w:marTop w:val="0"/>
          <w:marBottom w:val="0"/>
          <w:divBdr>
            <w:top w:val="none" w:sz="0" w:space="0" w:color="auto"/>
            <w:left w:val="none" w:sz="0" w:space="0" w:color="auto"/>
            <w:bottom w:val="none" w:sz="0" w:space="0" w:color="auto"/>
            <w:right w:val="none" w:sz="0" w:space="0" w:color="auto"/>
          </w:divBdr>
        </w:div>
        <w:div w:id="1799452957">
          <w:marLeft w:val="0"/>
          <w:marRight w:val="0"/>
          <w:marTop w:val="0"/>
          <w:marBottom w:val="0"/>
          <w:divBdr>
            <w:top w:val="none" w:sz="0" w:space="0" w:color="auto"/>
            <w:left w:val="none" w:sz="0" w:space="0" w:color="auto"/>
            <w:bottom w:val="none" w:sz="0" w:space="0" w:color="auto"/>
            <w:right w:val="none" w:sz="0" w:space="0" w:color="auto"/>
          </w:divBdr>
        </w:div>
        <w:div w:id="1949700528">
          <w:marLeft w:val="0"/>
          <w:marRight w:val="0"/>
          <w:marTop w:val="0"/>
          <w:marBottom w:val="0"/>
          <w:divBdr>
            <w:top w:val="none" w:sz="0" w:space="0" w:color="auto"/>
            <w:left w:val="none" w:sz="0" w:space="0" w:color="auto"/>
            <w:bottom w:val="none" w:sz="0" w:space="0" w:color="auto"/>
            <w:right w:val="none" w:sz="0" w:space="0" w:color="auto"/>
          </w:divBdr>
        </w:div>
        <w:div w:id="1985616495">
          <w:marLeft w:val="0"/>
          <w:marRight w:val="0"/>
          <w:marTop w:val="0"/>
          <w:marBottom w:val="0"/>
          <w:divBdr>
            <w:top w:val="none" w:sz="0" w:space="0" w:color="auto"/>
            <w:left w:val="none" w:sz="0" w:space="0" w:color="auto"/>
            <w:bottom w:val="none" w:sz="0" w:space="0" w:color="auto"/>
            <w:right w:val="none" w:sz="0" w:space="0" w:color="auto"/>
          </w:divBdr>
        </w:div>
      </w:divsChild>
    </w:div>
    <w:div w:id="19477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 TargetMode="External"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image" Target="#" TargetMode="External" /><Relationship Id="rId17" Type="http://schemas.openxmlformats.org/officeDocument/2006/relationships/hyperlink" Target="#" TargetMode="Externa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5.png" /><Relationship Id="rId23" Type="http://schemas.openxmlformats.org/officeDocument/2006/relationships/header" Target="header2.xml" /><Relationship Id="rId10" Type="http://schemas.openxmlformats.org/officeDocument/2006/relationships/image" Target="media/image2.pn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footer" Target="footer2.xml" /><Relationship Id="rId43" Type="http://schemas.microsoft.com/office/2007/relationships/stylesWithEffects" Target="stylesWithEffect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FDB02-A719-429E-8569-22FED63D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6817</Words>
  <Characters>40168</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Paediatric Services across the Highland Region are provided by the local team of General and Community Paediatricians with support from visiting specialists</vt:lpstr>
    </vt:vector>
  </TitlesOfParts>
  <Company>NHSH</Company>
  <LinksUpToDate>false</LinksUpToDate>
  <CharactersWithSpaces>46892</CharactersWithSpaces>
  <SharedDoc>false</SharedDoc>
  <HLinks>
    <vt:vector size="60" baseType="variant">
      <vt:variant>
        <vt:i4>2883621</vt:i4>
      </vt:variant>
      <vt:variant>
        <vt:i4>75</vt:i4>
      </vt:variant>
      <vt:variant>
        <vt:i4>0</vt:i4>
      </vt:variant>
      <vt:variant>
        <vt:i4>5</vt:i4>
      </vt:variant>
      <vt:variant>
        <vt:lpwstr>http://www.sppa.gov.uk/</vt:lpwstr>
      </vt:variant>
      <vt:variant>
        <vt:lpwstr/>
      </vt:variant>
      <vt:variant>
        <vt:i4>3211390</vt:i4>
      </vt:variant>
      <vt:variant>
        <vt:i4>72</vt:i4>
      </vt:variant>
      <vt:variant>
        <vt:i4>0</vt:i4>
      </vt:variant>
      <vt:variant>
        <vt:i4>5</vt:i4>
      </vt:variant>
      <vt:variant>
        <vt:lpwstr>http://www.msg.scot.nhs.uk/pay/medical</vt:lpwstr>
      </vt:variant>
      <vt:variant>
        <vt:lpwstr/>
      </vt:variant>
      <vt:variant>
        <vt:i4>3997758</vt:i4>
      </vt:variant>
      <vt:variant>
        <vt:i4>21</vt:i4>
      </vt:variant>
      <vt:variant>
        <vt:i4>0</vt:i4>
      </vt:variant>
      <vt:variant>
        <vt:i4>5</vt:i4>
      </vt:variant>
      <vt:variant>
        <vt:lpwstr>http://www.centerforhealthscience.com/</vt:lpwstr>
      </vt:variant>
      <vt:variant>
        <vt:lpwstr/>
      </vt:variant>
      <vt:variant>
        <vt:i4>6094931</vt:i4>
      </vt:variant>
      <vt:variant>
        <vt:i4>18</vt:i4>
      </vt:variant>
      <vt:variant>
        <vt:i4>0</vt:i4>
      </vt:variant>
      <vt:variant>
        <vt:i4>5</vt:i4>
      </vt:variant>
      <vt:variant>
        <vt:lpwstr>http://www.jobs.scot.nhs.uk/</vt:lpwstr>
      </vt:variant>
      <vt:variant>
        <vt:lpwstr/>
      </vt:variant>
      <vt:variant>
        <vt:i4>2752553</vt:i4>
      </vt:variant>
      <vt:variant>
        <vt:i4>15</vt:i4>
      </vt:variant>
      <vt:variant>
        <vt:i4>0</vt:i4>
      </vt:variant>
      <vt:variant>
        <vt:i4>5</vt:i4>
      </vt:variant>
      <vt:variant>
        <vt:lpwstr>http://www.centreforhealthscience.com/</vt:lpwstr>
      </vt:variant>
      <vt:variant>
        <vt:lpwstr/>
      </vt:variant>
      <vt:variant>
        <vt:i4>2949220</vt:i4>
      </vt:variant>
      <vt:variant>
        <vt:i4>12</vt:i4>
      </vt:variant>
      <vt:variant>
        <vt:i4>0</vt:i4>
      </vt:variant>
      <vt:variant>
        <vt:i4>5</vt:i4>
      </vt:variant>
      <vt:variant>
        <vt:lpwstr>http://www.nhshighland.scot.nhs.uk/</vt:lpwstr>
      </vt:variant>
      <vt:variant>
        <vt:lpwstr/>
      </vt:variant>
      <vt:variant>
        <vt:i4>1900654</vt:i4>
      </vt:variant>
      <vt:variant>
        <vt:i4>9</vt:i4>
      </vt:variant>
      <vt:variant>
        <vt:i4>0</vt:i4>
      </vt:variant>
      <vt:variant>
        <vt:i4>5</vt:i4>
      </vt:variant>
      <vt:variant>
        <vt:lpwstr>mailto:laura.rodgers@nhs.net</vt:lpwstr>
      </vt:variant>
      <vt:variant>
        <vt:lpwstr/>
      </vt:variant>
      <vt:variant>
        <vt:i4>4259878</vt:i4>
      </vt:variant>
      <vt:variant>
        <vt:i4>6</vt:i4>
      </vt:variant>
      <vt:variant>
        <vt:i4>0</vt:i4>
      </vt:variant>
      <vt:variant>
        <vt:i4>5</vt:i4>
      </vt:variant>
      <vt:variant>
        <vt:lpwstr>mailto:jackie.sutherland@nhs.net</vt:lpwstr>
      </vt:variant>
      <vt:variant>
        <vt:lpwstr/>
      </vt:variant>
      <vt:variant>
        <vt:i4>5308472</vt:i4>
      </vt:variant>
      <vt:variant>
        <vt:i4>3</vt:i4>
      </vt:variant>
      <vt:variant>
        <vt:i4>0</vt:i4>
      </vt:variant>
      <vt:variant>
        <vt:i4>5</vt:i4>
      </vt:variant>
      <vt:variant>
        <vt:lpwstr>mailto:joanne.craig@nhs.net</vt:lpwstr>
      </vt:variant>
      <vt:variant>
        <vt:lpwstr/>
      </vt:variant>
      <vt:variant>
        <vt:i4>1441903</vt:i4>
      </vt:variant>
      <vt:variant>
        <vt:i4>0</vt:i4>
      </vt:variant>
      <vt:variant>
        <vt:i4>0</vt:i4>
      </vt:variant>
      <vt:variant>
        <vt:i4>5</vt:i4>
      </vt:variant>
      <vt:variant>
        <vt:lpwstr>mailto:peter.forsyth@nhs.net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 Services across the Highland Region are provided by the local team of General and Community Paediatricians with support from visiting specialists</dc:title>
  <dc:creator>hclap01</dc:creator>
  <cp:lastModifiedBy>sbegu01</cp:lastModifiedBy>
  <cp:revision>2</cp:revision>
  <cp:lastPrinted>2018-01-25T16:52:00Z</cp:lastPrinted>
  <dcterms:created xsi:type="dcterms:W3CDTF">2020-03-23T04:40:00Z</dcterms:created>
  <dcterms:modified xsi:type="dcterms:W3CDTF">2020-03-23T04:40:00Z</dcterms:modified>
</cp:coreProperties>
</file>