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C0B" w:rsidRPr="00F60C55" w:rsidRDefault="0037160E" w:rsidP="0013502F">
      <w:pPr>
        <w:ind w:right="-897" w:firstLine="1440"/>
        <w:jc w:val="right"/>
        <w:rPr>
          <w:rFonts w:ascii="Calibri" w:hAnsi="Calibri" w:cs="Arial"/>
          <w:color w:val="002060"/>
          <w:sz w:val="22"/>
          <w:szCs w:val="22"/>
        </w:rPr>
      </w:pPr>
      <w:r w:rsidRPr="00F60C55">
        <w:rPr>
          <w:rFonts w:ascii="Calibri" w:hAnsi="Calibri" w:cs="Arial"/>
          <w:noProof/>
          <w:color w:val="002060"/>
          <w:sz w:val="22"/>
          <w:szCs w:val="22"/>
        </w:rPr>
        <w:drawing>
          <wp:inline distT="0" distB="0" distL="0" distR="0">
            <wp:extent cx="1609725" cy="1143000"/>
            <wp:effectExtent l="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143000"/>
                    </a:xfrm>
                    <a:prstGeom prst="rect">
                      <a:avLst/>
                    </a:prstGeom>
                    <a:noFill/>
                    <a:ln>
                      <a:noFill/>
                    </a:ln>
                  </pic:spPr>
                </pic:pic>
              </a:graphicData>
            </a:graphic>
          </wp:inline>
        </w:drawing>
      </w:r>
    </w:p>
    <w:p w:rsidR="00683C0B" w:rsidRPr="00F60C55" w:rsidRDefault="00683C0B" w:rsidP="00315293">
      <w:pPr>
        <w:ind w:right="-897"/>
        <w:rPr>
          <w:rFonts w:ascii="Calibri" w:hAnsi="Calibri" w:cs="Arial"/>
          <w:b/>
          <w:color w:val="002060"/>
          <w:sz w:val="48"/>
          <w:szCs w:val="48"/>
        </w:rPr>
      </w:pPr>
      <w:r w:rsidRPr="00F60C55">
        <w:rPr>
          <w:rFonts w:ascii="Calibri" w:hAnsi="Calibri" w:cs="Arial"/>
          <w:b/>
          <w:color w:val="002060"/>
          <w:sz w:val="48"/>
          <w:szCs w:val="48"/>
        </w:rPr>
        <w:t xml:space="preserve">WELCOME TO </w:t>
      </w:r>
    </w:p>
    <w:p w:rsidR="00683C0B" w:rsidRPr="00F60C55" w:rsidRDefault="00683C0B" w:rsidP="00315293">
      <w:pPr>
        <w:ind w:right="-897"/>
        <w:rPr>
          <w:rFonts w:ascii="Calibri" w:hAnsi="Calibri" w:cs="Arial"/>
          <w:b/>
          <w:color w:val="002060"/>
          <w:sz w:val="48"/>
          <w:szCs w:val="48"/>
        </w:rPr>
      </w:pPr>
      <w:r w:rsidRPr="00F60C55">
        <w:rPr>
          <w:rFonts w:ascii="Calibri" w:hAnsi="Calibri" w:cs="Arial"/>
          <w:b/>
          <w:color w:val="002060"/>
          <w:sz w:val="48"/>
          <w:szCs w:val="48"/>
        </w:rPr>
        <w:t xml:space="preserve">NHS GREATER </w:t>
      </w:r>
      <w:smartTag w:uri="urn:schemas-microsoft-com:office:smarttags" w:element="City">
        <w:r w:rsidRPr="00F60C55">
          <w:rPr>
            <w:rFonts w:ascii="Calibri" w:hAnsi="Calibri" w:cs="Arial"/>
            <w:b/>
            <w:color w:val="002060"/>
            <w:sz w:val="48"/>
            <w:szCs w:val="48"/>
          </w:rPr>
          <w:t>GLASGOW</w:t>
        </w:r>
      </w:smartTag>
      <w:r w:rsidRPr="00F60C55">
        <w:rPr>
          <w:rFonts w:ascii="Calibri" w:hAnsi="Calibri" w:cs="Arial"/>
          <w:b/>
          <w:color w:val="002060"/>
          <w:sz w:val="48"/>
          <w:szCs w:val="48"/>
        </w:rPr>
        <w:t xml:space="preserve"> AND </w:t>
      </w:r>
      <w:smartTag w:uri="urn:schemas-microsoft-com:office:smarttags" w:element="place">
        <w:r w:rsidRPr="00F60C55">
          <w:rPr>
            <w:rFonts w:ascii="Calibri" w:hAnsi="Calibri" w:cs="Arial"/>
            <w:b/>
            <w:color w:val="002060"/>
            <w:sz w:val="48"/>
            <w:szCs w:val="48"/>
          </w:rPr>
          <w:t>CLYDE</w:t>
        </w:r>
      </w:smartTag>
      <w:r w:rsidRPr="00F60C55">
        <w:rPr>
          <w:rFonts w:ascii="Calibri" w:hAnsi="Calibri" w:cs="Arial"/>
          <w:b/>
          <w:color w:val="002060"/>
          <w:sz w:val="48"/>
          <w:szCs w:val="48"/>
        </w:rPr>
        <w:t xml:space="preserve"> </w:t>
      </w:r>
    </w:p>
    <w:p w:rsidR="00683C0B" w:rsidRPr="00F60C55" w:rsidRDefault="00683C0B" w:rsidP="00315293">
      <w:pPr>
        <w:ind w:right="-897"/>
        <w:rPr>
          <w:rFonts w:ascii="Calibri" w:hAnsi="Calibri" w:cs="Arial"/>
          <w:b/>
          <w:color w:val="002060"/>
          <w:sz w:val="48"/>
          <w:szCs w:val="48"/>
        </w:rPr>
      </w:pPr>
      <w:r w:rsidRPr="00F60C55">
        <w:rPr>
          <w:rFonts w:ascii="Calibri" w:hAnsi="Calibri" w:cs="Arial"/>
          <w:b/>
          <w:color w:val="002060"/>
          <w:sz w:val="48"/>
          <w:szCs w:val="48"/>
        </w:rPr>
        <w:t xml:space="preserve">CANDIDATE INFORMATION PACK </w:t>
      </w:r>
    </w:p>
    <w:p w:rsidR="00683C0B" w:rsidRPr="00F60C55" w:rsidRDefault="00683C0B" w:rsidP="00315293">
      <w:pPr>
        <w:ind w:right="-897"/>
        <w:rPr>
          <w:rFonts w:ascii="Calibri" w:hAnsi="Calibri" w:cs="Arial"/>
          <w:b/>
          <w:color w:val="002060"/>
          <w:sz w:val="48"/>
          <w:szCs w:val="22"/>
        </w:rPr>
      </w:pPr>
    </w:p>
    <w:p w:rsidR="00683C0B" w:rsidRPr="00F60C55" w:rsidRDefault="00683C0B" w:rsidP="00315293">
      <w:pPr>
        <w:ind w:right="-897"/>
        <w:rPr>
          <w:rFonts w:ascii="Calibri" w:hAnsi="Calibri" w:cs="Arial"/>
          <w:b/>
          <w:color w:val="002060"/>
          <w:sz w:val="48"/>
          <w:szCs w:val="22"/>
        </w:rPr>
      </w:pPr>
    </w:p>
    <w:p w:rsidR="00683C0B" w:rsidRPr="00F60C55" w:rsidRDefault="00F60C55" w:rsidP="00315293">
      <w:pPr>
        <w:ind w:right="-897"/>
        <w:rPr>
          <w:rFonts w:ascii="Calibri" w:hAnsi="Calibri" w:cs="Arial"/>
          <w:b/>
          <w:color w:val="002060"/>
          <w:sz w:val="48"/>
          <w:szCs w:val="22"/>
        </w:rPr>
      </w:pPr>
      <w:r w:rsidRPr="00F60C55">
        <w:rPr>
          <w:rFonts w:ascii="Calibri" w:hAnsi="Calibri" w:cs="Arial"/>
          <w:b/>
          <w:color w:val="002060"/>
          <w:sz w:val="48"/>
          <w:szCs w:val="22"/>
        </w:rPr>
        <w:t>Title: Consultant Anaesthetist</w:t>
      </w:r>
    </w:p>
    <w:p w:rsidR="00683C0B" w:rsidRPr="00F60C55" w:rsidRDefault="00F60C55" w:rsidP="00315293">
      <w:pPr>
        <w:ind w:right="-897"/>
        <w:rPr>
          <w:rFonts w:ascii="Calibri" w:hAnsi="Calibri" w:cs="Arial"/>
          <w:b/>
          <w:color w:val="002060"/>
          <w:sz w:val="48"/>
          <w:szCs w:val="22"/>
        </w:rPr>
      </w:pPr>
      <w:r w:rsidRPr="00F60C55">
        <w:rPr>
          <w:rFonts w:ascii="Calibri" w:hAnsi="Calibri" w:cs="Arial"/>
          <w:b/>
          <w:color w:val="002060"/>
          <w:sz w:val="48"/>
          <w:szCs w:val="22"/>
        </w:rPr>
        <w:t xml:space="preserve">Location: </w:t>
      </w:r>
      <w:r w:rsidR="00683C0B" w:rsidRPr="00F60C55">
        <w:rPr>
          <w:rFonts w:ascii="Calibri" w:hAnsi="Calibri" w:cs="Arial"/>
          <w:b/>
          <w:color w:val="002060"/>
          <w:sz w:val="48"/>
          <w:szCs w:val="22"/>
        </w:rPr>
        <w:t xml:space="preserve">Glasgow Royal Infirmary </w:t>
      </w:r>
    </w:p>
    <w:p w:rsidR="00683C0B" w:rsidRPr="00F60C55" w:rsidRDefault="00F60C55" w:rsidP="00315293">
      <w:pPr>
        <w:ind w:right="-897"/>
        <w:rPr>
          <w:rFonts w:ascii="Calibri" w:hAnsi="Calibri" w:cs="Arial"/>
          <w:b/>
          <w:color w:val="002060"/>
          <w:sz w:val="48"/>
          <w:szCs w:val="22"/>
        </w:rPr>
      </w:pPr>
      <w:r>
        <w:rPr>
          <w:rFonts w:ascii="Calibri" w:hAnsi="Calibri" w:cs="Arial"/>
          <w:b/>
          <w:color w:val="002060"/>
          <w:sz w:val="48"/>
          <w:szCs w:val="22"/>
        </w:rPr>
        <w:t>Job Reference: 30700</w:t>
      </w:r>
      <w:bookmarkStart w:id="0" w:name="_GoBack"/>
      <w:bookmarkEnd w:id="0"/>
    </w:p>
    <w:p w:rsidR="00683C0B" w:rsidRPr="00F60C55" w:rsidRDefault="00683C0B" w:rsidP="004C54E6">
      <w:pPr>
        <w:ind w:right="-897"/>
        <w:rPr>
          <w:rFonts w:ascii="Calibri" w:hAnsi="Calibri" w:cs="Arial"/>
          <w:b/>
          <w:color w:val="002060"/>
          <w:sz w:val="48"/>
          <w:szCs w:val="22"/>
        </w:rPr>
      </w:pPr>
      <w:r w:rsidRPr="00F60C55">
        <w:rPr>
          <w:rFonts w:ascii="Calibri" w:hAnsi="Calibri" w:cs="Arial"/>
          <w:b/>
          <w:color w:val="002060"/>
          <w:sz w:val="48"/>
          <w:szCs w:val="22"/>
        </w:rPr>
        <w:t xml:space="preserve">Closing Date: </w:t>
      </w:r>
      <w:r w:rsidR="00F60C55" w:rsidRPr="00F60C55">
        <w:rPr>
          <w:rFonts w:ascii="Calibri" w:hAnsi="Calibri" w:cs="Arial"/>
          <w:b/>
          <w:color w:val="002060"/>
          <w:sz w:val="48"/>
          <w:szCs w:val="22"/>
        </w:rPr>
        <w:t>30</w:t>
      </w:r>
      <w:r w:rsidR="00F60C55" w:rsidRPr="00F60C55">
        <w:rPr>
          <w:rFonts w:ascii="Calibri" w:hAnsi="Calibri" w:cs="Arial"/>
          <w:b/>
          <w:color w:val="002060"/>
          <w:sz w:val="48"/>
          <w:szCs w:val="22"/>
          <w:vertAlign w:val="superscript"/>
        </w:rPr>
        <w:t>th</w:t>
      </w:r>
      <w:r w:rsidR="00F60C55" w:rsidRPr="00F60C55">
        <w:rPr>
          <w:rFonts w:ascii="Calibri" w:hAnsi="Calibri" w:cs="Arial"/>
          <w:b/>
          <w:color w:val="002060"/>
          <w:sz w:val="48"/>
          <w:szCs w:val="22"/>
        </w:rPr>
        <w:t xml:space="preserve"> October 2020</w:t>
      </w:r>
    </w:p>
    <w:p w:rsidR="00683C0B" w:rsidRPr="00F60C55" w:rsidRDefault="00F60C55" w:rsidP="004C54E6">
      <w:pPr>
        <w:ind w:right="-897"/>
        <w:rPr>
          <w:rFonts w:ascii="Calibri" w:hAnsi="Calibri" w:cs="Arial"/>
          <w:b/>
          <w:color w:val="002060"/>
          <w:sz w:val="48"/>
          <w:szCs w:val="22"/>
        </w:rPr>
      </w:pPr>
      <w:r w:rsidRPr="00F60C55">
        <w:rPr>
          <w:rFonts w:ascii="Calibri" w:hAnsi="Calibri" w:cs="Arial"/>
          <w:b/>
          <w:color w:val="002060"/>
          <w:sz w:val="48"/>
          <w:szCs w:val="22"/>
        </w:rPr>
        <w:t>Interview Date: 25</w:t>
      </w:r>
      <w:r w:rsidRPr="00F60C55">
        <w:rPr>
          <w:rFonts w:ascii="Calibri" w:hAnsi="Calibri" w:cs="Arial"/>
          <w:b/>
          <w:color w:val="002060"/>
          <w:sz w:val="48"/>
          <w:szCs w:val="22"/>
          <w:vertAlign w:val="superscript"/>
        </w:rPr>
        <w:t>th</w:t>
      </w:r>
      <w:r w:rsidRPr="00F60C55">
        <w:rPr>
          <w:rFonts w:ascii="Calibri" w:hAnsi="Calibri" w:cs="Arial"/>
          <w:b/>
          <w:color w:val="002060"/>
          <w:sz w:val="48"/>
          <w:szCs w:val="22"/>
        </w:rPr>
        <w:t xml:space="preserve"> November 2020</w:t>
      </w:r>
    </w:p>
    <w:p w:rsidR="00683C0B" w:rsidRPr="00F60C55" w:rsidRDefault="0037160E" w:rsidP="004C54E6">
      <w:pPr>
        <w:ind w:right="-897"/>
        <w:rPr>
          <w:rFonts w:ascii="Calibri" w:hAnsi="Calibri" w:cs="Arial"/>
          <w:b/>
          <w:color w:val="002060"/>
        </w:rPr>
        <w:sectPr w:rsidR="00683C0B" w:rsidRPr="00F60C55"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60C55">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3815" r="46990" b="38735"/>
                <wp:wrapNone/>
                <wp:docPr id="2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6" name="Oval 6"/>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7" name="Oval 7"/>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8"/>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3FF5C" id="Group 5"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">
                <v:oval id="Oval 6"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HZsEA&#10;AADbAAAADwAAAGRycy9kb3ducmV2LnhtbESPwYrCQBBE7wv7D0MveBEz2YAiWUdZBUHBy6of0Gba&#10;JJjpCelZjX/vCILHoqpeUbNF7xp1pU5qzwa+kxQUceFtzaWB42E9moKSgGyx8UwG7iSwmH9+zDC3&#10;/sZ/dN2HUkUIS44GqhDaXGspKnIoiW+Jo3f2ncMQZVdq2+Etwl2jszSdaIc1x4UKW1pVVFz2/86A&#10;Gw8vuBsurWw3562UVGRy2hkz+Op/f0AF6sM7/GpvrIFsAs8v8Qfo+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AR2bBAAAA2wAAAA8AAAAAAAAAAAAAAAAAmAIAAGRycy9kb3du&#10;cmV2LnhtbFBLBQYAAAAABAAEAPUAAACGAwAAAAA=&#10;" strokecolor="#f79646" strokeweight="6pt"/>
                <v:oval id="Oval 7"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fcQA&#10;AADbAAAADwAAAGRycy9kb3ducmV2LnhtbESPT2vCQBTE70K/w/KEXkR3a6HG1FXaglCQHvwDenxm&#10;X5Ng9m3IrjF+e1cQPA4z8xtmtuhsJVpqfOlYw9tIgSDOnCk517DbLocJCB+QDVaOScOVPCzmL70Z&#10;psZdeE3tJuQiQtinqKEIoU6l9FlBFv3I1cTR+3eNxRBlk0vT4CXCbSXHSn1IiyXHhQJr+ikoO23O&#10;VkPL+/dEkqW/oJKpmqyP34PDSuvXfvf1CSJQF57hR/vXaBhP4P4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Pj33EAAAA2wAAAA8AAAAAAAAAAAAAAAAAmAIAAGRycy9k&#10;b3ducmV2LnhtbFBLBQYAAAAABAAEAPUAAACJAwAAAAA=&#10;" filled="f" strokecolor="#0070c0" strokeweight="6pt"/>
                <v:oval id="Oval 8"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PFSMAA&#10;AADbAAAADwAAAGRycy9kb3ducmV2LnhtbERPz2vCMBS+C/4P4QleZKbrQF1nFBkongSr4PXRPNuy&#10;5qUmse3+++Uw8Pjx/V5vB9OIjpyvLSt4nycgiAuray4VXC/7txUIH5A1NpZJwS952G7GozVm2vZ8&#10;pi4PpYgh7DNUUIXQZlL6oiKDfm5b4sjdrTMYInSl1A77GG4amSbJQhqsOTZU2NJ3RcVP/jQK7p/5&#10;jXt/mA1nXz5o+XEMp4VVajoZdl8gAg3hJf53H7WCNI6N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nPFSMAAAADbAAAADwAAAAAAAAAAAAAAAACYAgAAZHJzL2Rvd25y&#10;ZXYueG1sUEsFBgAAAAAEAAQA9QAAAIUDAAAAAA==&#10;" filled="f" strokecolor="#00b050" strokeweight="6pt"/>
              </v:group>
            </w:pict>
          </mc:Fallback>
        </mc:AlternateContent>
      </w:r>
      <w:r w:rsidRPr="00F60C55">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0" t="0" r="1270" b="8890"/>
            <wp:wrapSquare wrapText="bothSides"/>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286760"/>
                    </a:xfrm>
                    <a:prstGeom prst="rect">
                      <a:avLst/>
                    </a:prstGeom>
                    <a:noFill/>
                  </pic:spPr>
                </pic:pic>
              </a:graphicData>
            </a:graphic>
            <wp14:sizeRelH relativeFrom="page">
              <wp14:pctWidth>0</wp14:pctWidth>
            </wp14:sizeRelH>
            <wp14:sizeRelV relativeFrom="page">
              <wp14:pctHeight>0</wp14:pctHeight>
            </wp14:sizeRelV>
          </wp:anchor>
        </w:drawing>
      </w:r>
      <w:r w:rsidRPr="00F60C55">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0" t="0" r="9525" b="8255"/>
            <wp:wrapSquare wrapText="bothSides"/>
            <wp:docPr id="23"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791845"/>
                    </a:xfrm>
                    <a:prstGeom prst="rect">
                      <a:avLst/>
                    </a:prstGeom>
                    <a:noFill/>
                  </pic:spPr>
                </pic:pic>
              </a:graphicData>
            </a:graphic>
            <wp14:sizeRelH relativeFrom="page">
              <wp14:pctWidth>0</wp14:pctWidth>
            </wp14:sizeRelH>
            <wp14:sizeRelV relativeFrom="page">
              <wp14:pctHeight>0</wp14:pctHeight>
            </wp14:sizeRelV>
          </wp:anchor>
        </w:drawing>
      </w:r>
    </w:p>
    <w:p w:rsidR="00683C0B" w:rsidRPr="00F60C55" w:rsidRDefault="00683C0B" w:rsidP="00315293">
      <w:pPr>
        <w:rPr>
          <w:rFonts w:ascii="Arial" w:hAnsi="Arial" w:cs="Arial"/>
          <w:b/>
          <w:color w:val="002060"/>
          <w:sz w:val="32"/>
        </w:rPr>
      </w:pPr>
      <w:r w:rsidRPr="00F60C55">
        <w:rPr>
          <w:rFonts w:ascii="Arial" w:hAnsi="Arial" w:cs="Arial"/>
          <w:b/>
          <w:color w:val="002060"/>
          <w:sz w:val="32"/>
        </w:rPr>
        <w:lastRenderedPageBreak/>
        <w:t>Contents</w:t>
      </w:r>
    </w:p>
    <w:p w:rsidR="00683C0B" w:rsidRPr="00F60C55" w:rsidRDefault="00683C0B"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F60C55" w:rsidRPr="00F60C55" w:rsidTr="00324232">
        <w:tc>
          <w:tcPr>
            <w:tcW w:w="1638" w:type="dxa"/>
            <w:shd w:val="clear" w:color="auto" w:fill="002060"/>
          </w:tcPr>
          <w:p w:rsidR="00683C0B" w:rsidRPr="00F60C55" w:rsidRDefault="00683C0B" w:rsidP="00315293">
            <w:pPr>
              <w:rPr>
                <w:rFonts w:ascii="Arial" w:hAnsi="Arial" w:cs="Arial"/>
                <w:b/>
                <w:color w:val="002060"/>
              </w:rPr>
            </w:pPr>
            <w:r w:rsidRPr="00F60C55">
              <w:rPr>
                <w:rFonts w:ascii="Arial" w:hAnsi="Arial" w:cs="Arial"/>
                <w:b/>
                <w:color w:val="002060"/>
              </w:rPr>
              <w:t>Section</w:t>
            </w:r>
          </w:p>
        </w:tc>
        <w:tc>
          <w:tcPr>
            <w:tcW w:w="7604" w:type="dxa"/>
            <w:shd w:val="clear" w:color="auto" w:fill="002060"/>
          </w:tcPr>
          <w:p w:rsidR="00683C0B" w:rsidRPr="00F60C55" w:rsidRDefault="00683C0B" w:rsidP="00315293">
            <w:pPr>
              <w:rPr>
                <w:rFonts w:ascii="Arial" w:hAnsi="Arial" w:cs="Arial"/>
                <w:b/>
                <w:color w:val="002060"/>
              </w:rPr>
            </w:pPr>
          </w:p>
        </w:tc>
      </w:tr>
      <w:tr w:rsidR="00F60C55" w:rsidRPr="00F60C55" w:rsidTr="00324232">
        <w:trPr>
          <w:trHeight w:val="552"/>
        </w:trPr>
        <w:tc>
          <w:tcPr>
            <w:tcW w:w="1638" w:type="dxa"/>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Section 1</w:t>
            </w:r>
          </w:p>
        </w:tc>
        <w:tc>
          <w:tcPr>
            <w:tcW w:w="7604" w:type="dxa"/>
            <w:vAlign w:val="center"/>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Summary Information relating to this post</w:t>
            </w:r>
          </w:p>
          <w:p w:rsidR="00683C0B" w:rsidRPr="00F60C55" w:rsidRDefault="00683C0B" w:rsidP="00D30951">
            <w:pPr>
              <w:autoSpaceDE w:val="0"/>
              <w:autoSpaceDN w:val="0"/>
              <w:adjustRightInd w:val="0"/>
              <w:rPr>
                <w:rFonts w:ascii="Arial" w:hAnsi="Arial" w:cs="Arial"/>
                <w:color w:val="002060"/>
              </w:rPr>
            </w:pPr>
          </w:p>
        </w:tc>
      </w:tr>
      <w:tr w:rsidR="00F60C55" w:rsidRPr="00F60C55" w:rsidTr="00324232">
        <w:trPr>
          <w:trHeight w:val="552"/>
        </w:trPr>
        <w:tc>
          <w:tcPr>
            <w:tcW w:w="1638" w:type="dxa"/>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Section 2</w:t>
            </w:r>
          </w:p>
        </w:tc>
        <w:tc>
          <w:tcPr>
            <w:tcW w:w="7604" w:type="dxa"/>
            <w:vAlign w:val="center"/>
          </w:tcPr>
          <w:p w:rsidR="00683C0B" w:rsidRPr="00F60C55" w:rsidRDefault="00683C0B" w:rsidP="00BC3D7F">
            <w:pPr>
              <w:autoSpaceDE w:val="0"/>
              <w:autoSpaceDN w:val="0"/>
              <w:adjustRightInd w:val="0"/>
              <w:rPr>
                <w:rFonts w:ascii="Arial" w:hAnsi="Arial" w:cs="Arial"/>
                <w:color w:val="002060"/>
              </w:rPr>
            </w:pPr>
            <w:r w:rsidRPr="00F60C55">
              <w:rPr>
                <w:rFonts w:ascii="Arial" w:hAnsi="Arial" w:cs="Arial"/>
                <w:color w:val="002060"/>
              </w:rPr>
              <w:t>Job Description</w:t>
            </w:r>
          </w:p>
          <w:p w:rsidR="00683C0B" w:rsidRPr="00F60C55" w:rsidRDefault="00683C0B" w:rsidP="00BC3D7F">
            <w:pPr>
              <w:autoSpaceDE w:val="0"/>
              <w:autoSpaceDN w:val="0"/>
              <w:adjustRightInd w:val="0"/>
              <w:rPr>
                <w:rFonts w:ascii="Arial" w:hAnsi="Arial" w:cs="Arial"/>
                <w:color w:val="002060"/>
              </w:rPr>
            </w:pPr>
            <w:r w:rsidRPr="00F60C55">
              <w:rPr>
                <w:rFonts w:ascii="Arial" w:hAnsi="Arial" w:cs="Arial"/>
                <w:color w:val="002060"/>
              </w:rPr>
              <w:t>The Department/Specialty – Facilities, Resources and Activity, Duties of the post</w:t>
            </w:r>
          </w:p>
        </w:tc>
      </w:tr>
      <w:tr w:rsidR="00F60C55" w:rsidRPr="00F60C55" w:rsidTr="00324232">
        <w:trPr>
          <w:trHeight w:val="552"/>
        </w:trPr>
        <w:tc>
          <w:tcPr>
            <w:tcW w:w="1638" w:type="dxa"/>
          </w:tcPr>
          <w:p w:rsidR="00683C0B" w:rsidRPr="00F60C55" w:rsidRDefault="00683C0B" w:rsidP="00BC3D7F">
            <w:pPr>
              <w:jc w:val="both"/>
              <w:rPr>
                <w:rFonts w:ascii="Arial" w:hAnsi="Arial" w:cs="Arial"/>
                <w:color w:val="002060"/>
              </w:rPr>
            </w:pPr>
            <w:r w:rsidRPr="00F60C55">
              <w:rPr>
                <w:rFonts w:ascii="Arial" w:hAnsi="Arial" w:cs="Arial"/>
                <w:color w:val="002060"/>
              </w:rPr>
              <w:t>Section 3</w:t>
            </w:r>
          </w:p>
        </w:tc>
        <w:tc>
          <w:tcPr>
            <w:tcW w:w="7604" w:type="dxa"/>
            <w:vAlign w:val="center"/>
          </w:tcPr>
          <w:p w:rsidR="00683C0B" w:rsidRPr="00F60C55" w:rsidRDefault="00683C0B" w:rsidP="00BC3D7F">
            <w:pPr>
              <w:rPr>
                <w:rFonts w:ascii="Arial" w:hAnsi="Arial" w:cs="Arial"/>
                <w:color w:val="002060"/>
              </w:rPr>
            </w:pPr>
            <w:r w:rsidRPr="00F60C55">
              <w:rPr>
                <w:rFonts w:ascii="Arial" w:hAnsi="Arial" w:cs="Arial"/>
                <w:color w:val="002060"/>
              </w:rPr>
              <w:t>Job Plan and Person Specification</w:t>
            </w:r>
          </w:p>
        </w:tc>
      </w:tr>
      <w:tr w:rsidR="00F60C55" w:rsidRPr="00F60C55" w:rsidTr="00324232">
        <w:trPr>
          <w:trHeight w:val="552"/>
        </w:trPr>
        <w:tc>
          <w:tcPr>
            <w:tcW w:w="1638" w:type="dxa"/>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Section 4</w:t>
            </w:r>
          </w:p>
        </w:tc>
        <w:tc>
          <w:tcPr>
            <w:tcW w:w="7604" w:type="dxa"/>
            <w:vAlign w:val="center"/>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General Information</w:t>
            </w:r>
          </w:p>
          <w:p w:rsidR="00683C0B" w:rsidRPr="00F60C55" w:rsidRDefault="00683C0B" w:rsidP="00D30951">
            <w:pPr>
              <w:autoSpaceDE w:val="0"/>
              <w:autoSpaceDN w:val="0"/>
              <w:adjustRightInd w:val="0"/>
              <w:rPr>
                <w:rFonts w:ascii="Arial" w:hAnsi="Arial" w:cs="Arial"/>
                <w:color w:val="002060"/>
              </w:rPr>
            </w:pPr>
          </w:p>
        </w:tc>
      </w:tr>
      <w:tr w:rsidR="00F60C55" w:rsidRPr="00F60C55" w:rsidTr="00324232">
        <w:trPr>
          <w:trHeight w:val="552"/>
        </w:trPr>
        <w:tc>
          <w:tcPr>
            <w:tcW w:w="1638" w:type="dxa"/>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Section 5</w:t>
            </w:r>
          </w:p>
        </w:tc>
        <w:tc>
          <w:tcPr>
            <w:tcW w:w="7604" w:type="dxa"/>
            <w:vAlign w:val="center"/>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Terms and Conditions</w:t>
            </w:r>
          </w:p>
          <w:p w:rsidR="00683C0B" w:rsidRPr="00F60C55" w:rsidRDefault="00683C0B" w:rsidP="00D30951">
            <w:pPr>
              <w:autoSpaceDE w:val="0"/>
              <w:autoSpaceDN w:val="0"/>
              <w:adjustRightInd w:val="0"/>
              <w:rPr>
                <w:rFonts w:ascii="Arial" w:hAnsi="Arial" w:cs="Arial"/>
                <w:color w:val="002060"/>
              </w:rPr>
            </w:pPr>
          </w:p>
        </w:tc>
      </w:tr>
      <w:tr w:rsidR="00F60C55" w:rsidRPr="00F60C55" w:rsidTr="00324232">
        <w:trPr>
          <w:trHeight w:val="552"/>
        </w:trPr>
        <w:tc>
          <w:tcPr>
            <w:tcW w:w="1638" w:type="dxa"/>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Section 6</w:t>
            </w:r>
          </w:p>
        </w:tc>
        <w:tc>
          <w:tcPr>
            <w:tcW w:w="7604" w:type="dxa"/>
            <w:vAlign w:val="center"/>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Making your Application</w:t>
            </w:r>
          </w:p>
          <w:p w:rsidR="00683C0B" w:rsidRPr="00F60C55" w:rsidRDefault="00683C0B" w:rsidP="00D30951">
            <w:pPr>
              <w:autoSpaceDE w:val="0"/>
              <w:autoSpaceDN w:val="0"/>
              <w:adjustRightInd w:val="0"/>
              <w:rPr>
                <w:rFonts w:ascii="Arial" w:hAnsi="Arial" w:cs="Arial"/>
                <w:color w:val="002060"/>
              </w:rPr>
            </w:pPr>
          </w:p>
        </w:tc>
      </w:tr>
      <w:tr w:rsidR="00F60C55" w:rsidRPr="00F60C55" w:rsidTr="00324232">
        <w:trPr>
          <w:trHeight w:val="552"/>
        </w:trPr>
        <w:tc>
          <w:tcPr>
            <w:tcW w:w="1638" w:type="dxa"/>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Section 7</w:t>
            </w:r>
          </w:p>
        </w:tc>
        <w:tc>
          <w:tcPr>
            <w:tcW w:w="7604" w:type="dxa"/>
            <w:vAlign w:val="center"/>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 xml:space="preserve">About NHS Greater </w:t>
            </w:r>
            <w:smartTag w:uri="urn:schemas-microsoft-com:office:smarttags" w:element="City">
              <w:r w:rsidRPr="00F60C55">
                <w:rPr>
                  <w:rFonts w:ascii="Arial" w:hAnsi="Arial" w:cs="Arial"/>
                  <w:color w:val="002060"/>
                </w:rPr>
                <w:t>Glasgow</w:t>
              </w:r>
            </w:smartTag>
            <w:r w:rsidRPr="00F60C55">
              <w:rPr>
                <w:rFonts w:ascii="Arial" w:hAnsi="Arial" w:cs="Arial"/>
                <w:color w:val="002060"/>
              </w:rPr>
              <w:t xml:space="preserve"> and </w:t>
            </w:r>
            <w:smartTag w:uri="urn:schemas-microsoft-com:office:smarttags" w:element="place">
              <w:r w:rsidRPr="00F60C55">
                <w:rPr>
                  <w:rFonts w:ascii="Arial" w:hAnsi="Arial" w:cs="Arial"/>
                  <w:color w:val="002060"/>
                </w:rPr>
                <w:t>Clyde</w:t>
              </w:r>
            </w:smartTag>
          </w:p>
          <w:p w:rsidR="00683C0B" w:rsidRPr="00F60C55" w:rsidRDefault="00683C0B" w:rsidP="00D30951">
            <w:pPr>
              <w:autoSpaceDE w:val="0"/>
              <w:autoSpaceDN w:val="0"/>
              <w:adjustRightInd w:val="0"/>
              <w:rPr>
                <w:rFonts w:ascii="Arial" w:hAnsi="Arial" w:cs="Arial"/>
                <w:color w:val="002060"/>
              </w:rPr>
            </w:pPr>
          </w:p>
        </w:tc>
      </w:tr>
      <w:tr w:rsidR="00683C0B" w:rsidRPr="00F60C55" w:rsidTr="00324232">
        <w:trPr>
          <w:trHeight w:val="552"/>
        </w:trPr>
        <w:tc>
          <w:tcPr>
            <w:tcW w:w="1638" w:type="dxa"/>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Section 8</w:t>
            </w:r>
          </w:p>
        </w:tc>
        <w:tc>
          <w:tcPr>
            <w:tcW w:w="7604" w:type="dxa"/>
            <w:vAlign w:val="center"/>
          </w:tcPr>
          <w:p w:rsidR="00683C0B" w:rsidRPr="00F60C55" w:rsidRDefault="00683C0B" w:rsidP="00D30951">
            <w:pPr>
              <w:autoSpaceDE w:val="0"/>
              <w:autoSpaceDN w:val="0"/>
              <w:adjustRightInd w:val="0"/>
              <w:rPr>
                <w:rFonts w:ascii="Arial" w:hAnsi="Arial" w:cs="Arial"/>
                <w:color w:val="002060"/>
              </w:rPr>
            </w:pPr>
            <w:r w:rsidRPr="00F60C55">
              <w:rPr>
                <w:rFonts w:ascii="Arial" w:hAnsi="Arial" w:cs="Arial"/>
                <w:color w:val="002060"/>
              </w:rPr>
              <w:t xml:space="preserve">Living and Working in the Greater Glasgow and </w:t>
            </w:r>
            <w:smartTag w:uri="urn:schemas-microsoft-com:office:smarttags" w:element="place">
              <w:r w:rsidRPr="00F60C55">
                <w:rPr>
                  <w:rFonts w:ascii="Arial" w:hAnsi="Arial" w:cs="Arial"/>
                  <w:color w:val="002060"/>
                </w:rPr>
                <w:t>Clyde</w:t>
              </w:r>
            </w:smartTag>
            <w:r w:rsidRPr="00F60C55">
              <w:rPr>
                <w:rFonts w:ascii="Arial" w:hAnsi="Arial" w:cs="Arial"/>
                <w:color w:val="002060"/>
              </w:rPr>
              <w:t xml:space="preserve"> area</w:t>
            </w:r>
          </w:p>
          <w:p w:rsidR="00683C0B" w:rsidRPr="00F60C55" w:rsidRDefault="00683C0B" w:rsidP="00D30951">
            <w:pPr>
              <w:autoSpaceDE w:val="0"/>
              <w:autoSpaceDN w:val="0"/>
              <w:adjustRightInd w:val="0"/>
              <w:rPr>
                <w:rFonts w:ascii="Arial" w:hAnsi="Arial" w:cs="Arial"/>
                <w:color w:val="002060"/>
              </w:rPr>
            </w:pPr>
          </w:p>
        </w:tc>
      </w:tr>
    </w:tbl>
    <w:p w:rsidR="00683C0B" w:rsidRPr="00F60C55" w:rsidRDefault="00683C0B" w:rsidP="00315293">
      <w:pPr>
        <w:rPr>
          <w:rFonts w:ascii="Arial" w:hAnsi="Arial" w:cs="Arial"/>
          <w:b/>
          <w:color w:val="002060"/>
        </w:rPr>
      </w:pPr>
    </w:p>
    <w:p w:rsidR="00683C0B" w:rsidRPr="00F60C55" w:rsidRDefault="00683C0B" w:rsidP="00315293">
      <w:pPr>
        <w:rPr>
          <w:rFonts w:ascii="Arial" w:hAnsi="Arial" w:cs="Arial"/>
          <w:b/>
          <w:color w:val="002060"/>
        </w:rPr>
      </w:pPr>
    </w:p>
    <w:p w:rsidR="00683C0B" w:rsidRPr="00F60C55" w:rsidRDefault="00683C0B" w:rsidP="00794B3E">
      <w:pPr>
        <w:ind w:left="-142"/>
        <w:jc w:val="center"/>
        <w:rPr>
          <w:rFonts w:ascii="Arial" w:hAnsi="Arial" w:cs="Arial"/>
          <w:b/>
          <w:color w:val="002060"/>
        </w:rPr>
      </w:pPr>
      <w:r w:rsidRPr="00F60C55">
        <w:rPr>
          <w:rFonts w:ascii="Arial" w:hAnsi="Arial" w:cs="Arial"/>
          <w:b/>
          <w:color w:val="002060"/>
        </w:rPr>
        <w:t xml:space="preserve">Please visit  </w:t>
      </w:r>
      <w:hyperlink r:id="rId15" w:history="1">
        <w:r w:rsidRPr="00F60C55">
          <w:rPr>
            <w:rStyle w:val="Hyperlink"/>
            <w:rFonts w:ascii="Arial" w:hAnsi="Arial" w:cs="Arial"/>
            <w:b/>
            <w:color w:val="002060"/>
          </w:rPr>
          <w:t>https://apply.jobs.scot.nhs.uk</w:t>
        </w:r>
      </w:hyperlink>
      <w:r w:rsidRPr="00F60C55">
        <w:rPr>
          <w:rFonts w:ascii="Arial" w:hAnsi="Arial" w:cs="Arial"/>
          <w:b/>
          <w:color w:val="002060"/>
        </w:rPr>
        <w:t xml:space="preserve">  for further details on how to apply </w:t>
      </w:r>
    </w:p>
    <w:p w:rsidR="00683C0B" w:rsidRPr="00F60C55" w:rsidRDefault="00683C0B" w:rsidP="00794B3E">
      <w:pPr>
        <w:ind w:left="-142"/>
        <w:jc w:val="center"/>
        <w:rPr>
          <w:rFonts w:ascii="Arial" w:hAnsi="Arial" w:cs="Arial"/>
          <w:b/>
          <w:color w:val="002060"/>
        </w:rPr>
      </w:pPr>
    </w:p>
    <w:p w:rsidR="00683C0B" w:rsidRPr="00F60C55" w:rsidRDefault="00683C0B" w:rsidP="00794B3E">
      <w:pPr>
        <w:ind w:left="-142"/>
        <w:jc w:val="center"/>
        <w:rPr>
          <w:rFonts w:ascii="Arial" w:hAnsi="Arial" w:cs="Arial"/>
          <w:b/>
          <w:color w:val="002060"/>
        </w:rPr>
      </w:pPr>
      <w:r w:rsidRPr="00F60C55">
        <w:rPr>
          <w:rFonts w:ascii="Arial" w:hAnsi="Arial" w:cs="Arial"/>
          <w:b/>
          <w:color w:val="002060"/>
        </w:rPr>
        <w:t xml:space="preserve">Search for the job reference number quoted above. </w:t>
      </w:r>
    </w:p>
    <w:p w:rsidR="00683C0B" w:rsidRPr="00F60C55" w:rsidRDefault="00683C0B" w:rsidP="00794B3E">
      <w:pPr>
        <w:ind w:left="-142"/>
        <w:jc w:val="center"/>
        <w:rPr>
          <w:rFonts w:ascii="Arial" w:hAnsi="Arial" w:cs="Arial"/>
          <w:b/>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Please note all applications should be made via our e Recruitment system (Job Train)</w:t>
      </w:r>
    </w:p>
    <w:p w:rsidR="00683C0B" w:rsidRPr="00F60C55" w:rsidRDefault="00683C0B"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37160E" w:rsidP="00067415">
      <w:pPr>
        <w:rPr>
          <w:rFonts w:ascii="Arial" w:hAnsi="Arial" w:cs="Arial"/>
          <w:b/>
          <w:color w:val="002060"/>
        </w:rPr>
      </w:pPr>
      <w:r w:rsidRPr="00F60C55">
        <w:rPr>
          <w:noProof/>
          <w:color w:val="002060"/>
        </w:rPr>
        <w:drawing>
          <wp:anchor distT="0" distB="0" distL="114300" distR="114300" simplePos="0" relativeHeight="251650560" behindDoc="1" locked="0" layoutInCell="1" allowOverlap="1">
            <wp:simplePos x="0" y="0"/>
            <wp:positionH relativeFrom="column">
              <wp:posOffset>-607060</wp:posOffset>
            </wp:positionH>
            <wp:positionV relativeFrom="paragraph">
              <wp:posOffset>5080</wp:posOffset>
            </wp:positionV>
            <wp:extent cx="6943725" cy="2257425"/>
            <wp:effectExtent l="0" t="0" r="9525" b="9525"/>
            <wp:wrapNone/>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471CE0" w:rsidRPr="00F60C55" w:rsidRDefault="00471CE0" w:rsidP="00067415">
      <w:pPr>
        <w:rPr>
          <w:rFonts w:ascii="Arial" w:hAnsi="Arial" w:cs="Arial"/>
          <w:b/>
          <w:color w:val="002060"/>
        </w:rPr>
      </w:pPr>
    </w:p>
    <w:p w:rsidR="00683C0B" w:rsidRPr="00F60C55" w:rsidRDefault="00683C0B" w:rsidP="00067415">
      <w:pPr>
        <w:rPr>
          <w:rFonts w:ascii="Arial" w:hAnsi="Arial" w:cs="Arial"/>
          <w:b/>
          <w:color w:val="002060"/>
          <w:sz w:val="32"/>
          <w:szCs w:val="32"/>
        </w:rPr>
      </w:pPr>
      <w:r w:rsidRPr="00F60C55">
        <w:rPr>
          <w:rFonts w:ascii="Arial" w:hAnsi="Arial" w:cs="Arial"/>
          <w:b/>
          <w:color w:val="002060"/>
          <w:sz w:val="32"/>
          <w:szCs w:val="32"/>
        </w:rPr>
        <w:lastRenderedPageBreak/>
        <w:t>Section 1: Summary Information Relating to this Post</w:t>
      </w:r>
    </w:p>
    <w:p w:rsidR="00683C0B" w:rsidRPr="00F60C55" w:rsidRDefault="00683C0B" w:rsidP="00315293">
      <w:pPr>
        <w:jc w:val="both"/>
        <w:rPr>
          <w:rFonts w:ascii="Arial" w:hAnsi="Arial" w:cs="Arial"/>
          <w:b/>
          <w:color w:val="002060"/>
        </w:rPr>
      </w:pPr>
    </w:p>
    <w:p w:rsidR="00683C0B" w:rsidRPr="00F60C55" w:rsidRDefault="00683C0B" w:rsidP="00315293">
      <w:pPr>
        <w:jc w:val="both"/>
        <w:rPr>
          <w:rFonts w:ascii="Arial" w:hAnsi="Arial" w:cs="Arial"/>
          <w:b/>
          <w:color w:val="002060"/>
        </w:rPr>
      </w:pPr>
      <w:r w:rsidRPr="00F60C55">
        <w:rPr>
          <w:rFonts w:ascii="Arial" w:hAnsi="Arial" w:cs="Arial"/>
          <w:b/>
          <w:color w:val="002060"/>
        </w:rPr>
        <w:t xml:space="preserve">Grade: </w:t>
      </w:r>
      <w:r w:rsidR="00471CE0" w:rsidRPr="00F60C55">
        <w:rPr>
          <w:rFonts w:ascii="Arial" w:hAnsi="Arial" w:cs="Arial"/>
          <w:b/>
          <w:color w:val="002060"/>
        </w:rPr>
        <w:tab/>
      </w:r>
      <w:r w:rsidR="00471CE0" w:rsidRPr="00F60C55">
        <w:rPr>
          <w:rFonts w:ascii="Arial" w:hAnsi="Arial" w:cs="Arial"/>
          <w:b/>
          <w:color w:val="002060"/>
        </w:rPr>
        <w:tab/>
      </w:r>
      <w:r w:rsidRPr="00F60C55">
        <w:rPr>
          <w:rFonts w:ascii="Arial" w:hAnsi="Arial" w:cs="Arial"/>
          <w:b/>
          <w:color w:val="002060"/>
        </w:rPr>
        <w:t>Consultant</w:t>
      </w:r>
      <w:r w:rsidRPr="00F60C55">
        <w:rPr>
          <w:rFonts w:ascii="Arial" w:hAnsi="Arial" w:cs="Arial"/>
          <w:b/>
          <w:color w:val="002060"/>
        </w:rPr>
        <w:tab/>
      </w:r>
      <w:r w:rsidRPr="00F60C55">
        <w:rPr>
          <w:rFonts w:ascii="Arial" w:hAnsi="Arial" w:cs="Arial"/>
          <w:b/>
          <w:color w:val="002060"/>
        </w:rPr>
        <w:tab/>
      </w:r>
    </w:p>
    <w:p w:rsidR="00683C0B" w:rsidRPr="00F60C55" w:rsidRDefault="00683C0B" w:rsidP="00315293">
      <w:pPr>
        <w:jc w:val="both"/>
        <w:rPr>
          <w:rFonts w:ascii="Arial" w:hAnsi="Arial" w:cs="Arial"/>
          <w:b/>
          <w:color w:val="002060"/>
        </w:rPr>
      </w:pPr>
      <w:r w:rsidRPr="00F60C55">
        <w:rPr>
          <w:rFonts w:ascii="Arial" w:hAnsi="Arial" w:cs="Arial"/>
          <w:b/>
          <w:color w:val="002060"/>
        </w:rPr>
        <w:t xml:space="preserve">Department:  </w:t>
      </w:r>
      <w:r w:rsidR="00471CE0" w:rsidRPr="00F60C55">
        <w:rPr>
          <w:rFonts w:ascii="Arial" w:hAnsi="Arial" w:cs="Arial"/>
          <w:b/>
          <w:color w:val="002060"/>
        </w:rPr>
        <w:tab/>
      </w:r>
      <w:r w:rsidRPr="00F60C55">
        <w:rPr>
          <w:rFonts w:ascii="Arial" w:hAnsi="Arial" w:cs="Arial"/>
          <w:b/>
          <w:color w:val="002060"/>
        </w:rPr>
        <w:t xml:space="preserve">Anaesthetists         </w:t>
      </w:r>
      <w:r w:rsidRPr="00F60C55">
        <w:rPr>
          <w:rFonts w:ascii="Arial" w:hAnsi="Arial" w:cs="Arial"/>
          <w:b/>
          <w:color w:val="002060"/>
        </w:rPr>
        <w:tab/>
      </w:r>
    </w:p>
    <w:p w:rsidR="00683C0B" w:rsidRPr="00F60C55" w:rsidRDefault="00683C0B" w:rsidP="00315293">
      <w:pPr>
        <w:jc w:val="both"/>
        <w:rPr>
          <w:rFonts w:ascii="Arial" w:hAnsi="Arial" w:cs="Arial"/>
          <w:b/>
          <w:color w:val="002060"/>
        </w:rPr>
      </w:pPr>
      <w:r w:rsidRPr="00F60C55">
        <w:rPr>
          <w:rFonts w:ascii="Arial" w:hAnsi="Arial" w:cs="Arial"/>
          <w:b/>
          <w:color w:val="002060"/>
        </w:rPr>
        <w:t xml:space="preserve">Location:  </w:t>
      </w:r>
      <w:r w:rsidR="00471CE0" w:rsidRPr="00F60C55">
        <w:rPr>
          <w:rFonts w:ascii="Arial" w:hAnsi="Arial" w:cs="Arial"/>
          <w:b/>
          <w:color w:val="002060"/>
        </w:rPr>
        <w:tab/>
      </w:r>
      <w:r w:rsidR="00471CE0" w:rsidRPr="00F60C55">
        <w:rPr>
          <w:rFonts w:ascii="Arial" w:hAnsi="Arial" w:cs="Arial"/>
          <w:b/>
          <w:color w:val="002060"/>
        </w:rPr>
        <w:tab/>
      </w:r>
      <w:r w:rsidRPr="00F60C55">
        <w:rPr>
          <w:rFonts w:ascii="Arial" w:hAnsi="Arial" w:cs="Arial"/>
          <w:b/>
          <w:color w:val="002060"/>
        </w:rPr>
        <w:t>Glasgow Royal Infirmary</w:t>
      </w:r>
      <w:r w:rsidRPr="00F60C55">
        <w:rPr>
          <w:rFonts w:ascii="Arial" w:hAnsi="Arial" w:cs="Arial"/>
          <w:b/>
          <w:color w:val="002060"/>
        </w:rPr>
        <w:tab/>
      </w:r>
      <w:r w:rsidRPr="00F60C55">
        <w:rPr>
          <w:rFonts w:ascii="Arial" w:hAnsi="Arial" w:cs="Arial"/>
          <w:b/>
          <w:color w:val="002060"/>
        </w:rPr>
        <w:tab/>
      </w:r>
      <w:r w:rsidRPr="00F60C55">
        <w:rPr>
          <w:rFonts w:ascii="Arial" w:hAnsi="Arial" w:cs="Arial"/>
          <w:b/>
          <w:color w:val="002060"/>
        </w:rPr>
        <w:tab/>
      </w:r>
    </w:p>
    <w:p w:rsidR="00683C0B" w:rsidRPr="00F60C55" w:rsidRDefault="00683C0B" w:rsidP="005E6E44">
      <w:pPr>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Applications are invited for Consultant Anaesthetists to join our team at Glasgow Royal Infirmary / </w:t>
      </w:r>
      <w:smartTag w:uri="urn:schemas-microsoft-com:office:smarttags" w:element="PlaceName">
        <w:r w:rsidRPr="00F60C55">
          <w:rPr>
            <w:rFonts w:ascii="Arial" w:hAnsi="Arial" w:cs="Arial"/>
            <w:color w:val="002060"/>
          </w:rPr>
          <w:t>Stobhill</w:t>
        </w:r>
      </w:smartTag>
      <w:r w:rsidRPr="00F60C55">
        <w:rPr>
          <w:rFonts w:ascii="Arial" w:hAnsi="Arial" w:cs="Arial"/>
          <w:color w:val="002060"/>
        </w:rPr>
        <w:t xml:space="preserve"> </w:t>
      </w:r>
      <w:smartTag w:uri="urn:schemas-microsoft-com:office:smarttags" w:element="PlaceName">
        <w:r w:rsidRPr="00F60C55">
          <w:rPr>
            <w:rFonts w:ascii="Arial" w:hAnsi="Arial" w:cs="Arial"/>
            <w:color w:val="002060"/>
          </w:rPr>
          <w:t>Ambulatory</w:t>
        </w:r>
      </w:smartTag>
      <w:r w:rsidRPr="00F60C55">
        <w:rPr>
          <w:rFonts w:ascii="Arial" w:hAnsi="Arial" w:cs="Arial"/>
          <w:color w:val="002060"/>
        </w:rPr>
        <w:t xml:space="preserve"> </w:t>
      </w:r>
      <w:smartTag w:uri="urn:schemas-microsoft-com:office:smarttags" w:element="PlaceName">
        <w:r w:rsidRPr="00F60C55">
          <w:rPr>
            <w:rFonts w:ascii="Arial" w:hAnsi="Arial" w:cs="Arial"/>
            <w:color w:val="002060"/>
          </w:rPr>
          <w:t>Care</w:t>
        </w:r>
      </w:smartTag>
      <w:r w:rsidRPr="00F60C55">
        <w:rPr>
          <w:rFonts w:ascii="Arial" w:hAnsi="Arial" w:cs="Arial"/>
          <w:color w:val="002060"/>
        </w:rPr>
        <w:t xml:space="preserve"> </w:t>
      </w:r>
      <w:smartTag w:uri="urn:schemas-microsoft-com:office:smarttags" w:element="PlaceType">
        <w:r w:rsidRPr="00F60C55">
          <w:rPr>
            <w:rFonts w:ascii="Arial" w:hAnsi="Arial" w:cs="Arial"/>
            <w:color w:val="002060"/>
          </w:rPr>
          <w:t>Hospital</w:t>
        </w:r>
      </w:smartTag>
      <w:r w:rsidRPr="00F60C55">
        <w:rPr>
          <w:rFonts w:ascii="Arial" w:hAnsi="Arial" w:cs="Arial"/>
          <w:color w:val="002060"/>
        </w:rPr>
        <w:t xml:space="preserve">, part of NHS Greater Glasgow and </w:t>
      </w:r>
      <w:smartTag w:uri="urn:schemas-microsoft-com:office:smarttags" w:element="place">
        <w:r w:rsidRPr="00F60C55">
          <w:rPr>
            <w:rFonts w:ascii="Arial" w:hAnsi="Arial" w:cs="Arial"/>
            <w:color w:val="002060"/>
          </w:rPr>
          <w:t>Clyde</w:t>
        </w:r>
      </w:smartTag>
      <w:r w:rsidRPr="00F60C55">
        <w:rPr>
          <w:rFonts w:ascii="Arial" w:hAnsi="Arial" w:cs="Arial"/>
          <w:color w:val="002060"/>
        </w:rPr>
        <w:t>. These are both replacement posts. The on call component of this post will be resident in the hospital initially but this is expected to change with time as the needs of the service change.</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The posts will have clinical activity across both Stobhill ACH and Glasgow Royal Infirmary and will include elective sessions in Gynaecology, General Surgery, Plastic Surgery, Orthopaedic Surgery, Urology and Obstetric anaesthesia.  The Theatre and Anaesthesia Service in the North Acute sector of Greater Glasgow and </w:t>
      </w:r>
      <w:smartTag w:uri="urn:schemas-microsoft-com:office:smarttags" w:element="place">
        <w:r w:rsidRPr="00F60C55">
          <w:rPr>
            <w:rFonts w:ascii="Arial" w:hAnsi="Arial" w:cs="Arial"/>
            <w:color w:val="002060"/>
          </w:rPr>
          <w:t>Clyde</w:t>
        </w:r>
      </w:smartTag>
      <w:r w:rsidRPr="00F60C55">
        <w:rPr>
          <w:rFonts w:ascii="Arial" w:hAnsi="Arial" w:cs="Arial"/>
          <w:color w:val="002060"/>
        </w:rPr>
        <w:t xml:space="preserve"> has a complement of more than 60 Anaesthetic consultants.</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Must have full GMC Registration and a licence to practise and be eligible for inclusion in the GMC Specialist Register. Those trained in the </w:t>
      </w:r>
      <w:smartTag w:uri="urn:schemas-microsoft-com:office:smarttags" w:element="place">
        <w:smartTag w:uri="urn:schemas-microsoft-com:office:smarttags" w:element="country-region">
          <w:r w:rsidRPr="00F60C55">
            <w:rPr>
              <w:rFonts w:ascii="Arial" w:hAnsi="Arial" w:cs="Arial"/>
              <w:color w:val="002060"/>
            </w:rPr>
            <w:t>UK</w:t>
          </w:r>
        </w:smartTag>
      </w:smartTag>
      <w:r w:rsidRPr="00F60C55">
        <w:rPr>
          <w:rFonts w:ascii="Arial" w:hAnsi="Arial" w:cs="Arial"/>
          <w:color w:val="002060"/>
        </w:rPr>
        <w:t xml:space="preserve"> should have evidence of higher specialist training leading to CCT or eligibility for specialist registration (CESR) or be within 6 months of confirmed entry from the date of interview.  Non-UK applicants must demonstrate equivalent training.</w:t>
      </w:r>
    </w:p>
    <w:p w:rsidR="00471CE0" w:rsidRPr="00F60C55" w:rsidRDefault="00471CE0" w:rsidP="00481B6A">
      <w:pPr>
        <w:jc w:val="both"/>
        <w:rPr>
          <w:color w:val="002060"/>
        </w:rPr>
      </w:pPr>
    </w:p>
    <w:tbl>
      <w:tblPr>
        <w:tblW w:w="1025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989"/>
        <w:gridCol w:w="4007"/>
        <w:gridCol w:w="2400"/>
      </w:tblGrid>
      <w:tr w:rsidR="00F60C55" w:rsidRPr="00F60C55" w:rsidTr="0013502F">
        <w:trPr>
          <w:trHeight w:val="930"/>
        </w:trPr>
        <w:tc>
          <w:tcPr>
            <w:tcW w:w="10256" w:type="dxa"/>
            <w:gridSpan w:val="4"/>
          </w:tcPr>
          <w:p w:rsidR="00683C0B" w:rsidRPr="00F60C55" w:rsidRDefault="00683C0B" w:rsidP="00E65521">
            <w:pPr>
              <w:pStyle w:val="Default"/>
              <w:ind w:left="420"/>
              <w:rPr>
                <w:b/>
                <w:color w:val="002060"/>
              </w:rPr>
            </w:pPr>
          </w:p>
          <w:p w:rsidR="00683C0B" w:rsidRPr="00F60C55" w:rsidRDefault="00683C0B" w:rsidP="00E65521">
            <w:pPr>
              <w:pStyle w:val="Default"/>
              <w:ind w:left="420"/>
              <w:rPr>
                <w:b/>
                <w:color w:val="002060"/>
              </w:rPr>
            </w:pPr>
            <w:r w:rsidRPr="00F60C55">
              <w:rPr>
                <w:b/>
                <w:color w:val="002060"/>
              </w:rPr>
              <w:t>Additional Arrangements for Applicants : Informal enquiries and details of arrangements to visit the department regarding this post will be welcome by:</w:t>
            </w:r>
          </w:p>
        </w:tc>
      </w:tr>
      <w:tr w:rsidR="00F60C55" w:rsidRPr="00F60C55" w:rsidTr="0013502F">
        <w:trPr>
          <w:trHeight w:val="165"/>
        </w:trPr>
        <w:tc>
          <w:tcPr>
            <w:tcW w:w="1860" w:type="dxa"/>
            <w:shd w:val="clear" w:color="auto" w:fill="DDD9C3"/>
          </w:tcPr>
          <w:p w:rsidR="00683C0B" w:rsidRPr="00F60C55" w:rsidRDefault="00683C0B" w:rsidP="00E65521">
            <w:pPr>
              <w:pStyle w:val="Default"/>
              <w:ind w:left="420"/>
              <w:rPr>
                <w:b/>
                <w:color w:val="002060"/>
              </w:rPr>
            </w:pPr>
            <w:r w:rsidRPr="00F60C55">
              <w:rPr>
                <w:b/>
                <w:color w:val="002060"/>
              </w:rPr>
              <w:t xml:space="preserve">Name </w:t>
            </w:r>
          </w:p>
        </w:tc>
        <w:tc>
          <w:tcPr>
            <w:tcW w:w="1989" w:type="dxa"/>
            <w:shd w:val="clear" w:color="auto" w:fill="DDD9C3"/>
          </w:tcPr>
          <w:p w:rsidR="00683C0B" w:rsidRPr="00F60C55" w:rsidRDefault="00683C0B" w:rsidP="00E65521">
            <w:pPr>
              <w:pStyle w:val="Default"/>
              <w:ind w:left="420"/>
              <w:rPr>
                <w:b/>
                <w:color w:val="002060"/>
              </w:rPr>
            </w:pPr>
            <w:r w:rsidRPr="00F60C55">
              <w:rPr>
                <w:b/>
                <w:color w:val="002060"/>
              </w:rPr>
              <w:t xml:space="preserve">Job Title </w:t>
            </w:r>
          </w:p>
        </w:tc>
        <w:tc>
          <w:tcPr>
            <w:tcW w:w="4007" w:type="dxa"/>
            <w:shd w:val="clear" w:color="auto" w:fill="DDD9C3"/>
          </w:tcPr>
          <w:p w:rsidR="00683C0B" w:rsidRPr="00F60C55" w:rsidRDefault="00683C0B" w:rsidP="00E65521">
            <w:pPr>
              <w:pStyle w:val="Default"/>
              <w:ind w:left="420"/>
              <w:rPr>
                <w:b/>
                <w:color w:val="002060"/>
              </w:rPr>
            </w:pPr>
            <w:r w:rsidRPr="00F60C55">
              <w:rPr>
                <w:b/>
                <w:color w:val="002060"/>
              </w:rPr>
              <w:t xml:space="preserve">Email </w:t>
            </w:r>
          </w:p>
        </w:tc>
        <w:tc>
          <w:tcPr>
            <w:tcW w:w="2400" w:type="dxa"/>
            <w:shd w:val="clear" w:color="auto" w:fill="DDD9C3"/>
          </w:tcPr>
          <w:p w:rsidR="00683C0B" w:rsidRPr="00F60C55" w:rsidRDefault="00683C0B" w:rsidP="00E65521">
            <w:pPr>
              <w:pStyle w:val="Default"/>
              <w:ind w:left="420"/>
              <w:rPr>
                <w:b/>
                <w:color w:val="002060"/>
              </w:rPr>
            </w:pPr>
            <w:r w:rsidRPr="00F60C55">
              <w:rPr>
                <w:b/>
                <w:color w:val="002060"/>
              </w:rPr>
              <w:t xml:space="preserve">   Telephone </w:t>
            </w:r>
          </w:p>
        </w:tc>
      </w:tr>
      <w:tr w:rsidR="00F60C55" w:rsidRPr="00F60C55" w:rsidTr="0013502F">
        <w:trPr>
          <w:trHeight w:val="375"/>
        </w:trPr>
        <w:tc>
          <w:tcPr>
            <w:tcW w:w="1860" w:type="dxa"/>
          </w:tcPr>
          <w:p w:rsidR="00683C0B" w:rsidRPr="00F60C55" w:rsidRDefault="00683C0B" w:rsidP="00386738">
            <w:pPr>
              <w:pStyle w:val="Default"/>
              <w:ind w:left="-48"/>
              <w:rPr>
                <w:b/>
                <w:color w:val="002060"/>
              </w:rPr>
            </w:pPr>
            <w:r w:rsidRPr="00F60C55">
              <w:rPr>
                <w:color w:val="002060"/>
                <w:sz w:val="22"/>
                <w:szCs w:val="22"/>
              </w:rPr>
              <w:t xml:space="preserve">Dr W </w:t>
            </w:r>
            <w:proofErr w:type="spellStart"/>
            <w:r w:rsidRPr="00F60C55">
              <w:rPr>
                <w:color w:val="002060"/>
                <w:sz w:val="22"/>
                <w:szCs w:val="22"/>
              </w:rPr>
              <w:t>MacRae</w:t>
            </w:r>
            <w:proofErr w:type="spellEnd"/>
          </w:p>
        </w:tc>
        <w:tc>
          <w:tcPr>
            <w:tcW w:w="1989" w:type="dxa"/>
          </w:tcPr>
          <w:p w:rsidR="00683C0B" w:rsidRPr="00F60C55" w:rsidRDefault="00683C0B" w:rsidP="00386738">
            <w:pPr>
              <w:pStyle w:val="Default"/>
              <w:ind w:left="12" w:hanging="12"/>
              <w:rPr>
                <w:b/>
                <w:color w:val="002060"/>
              </w:rPr>
            </w:pPr>
            <w:r w:rsidRPr="00F60C55">
              <w:rPr>
                <w:color w:val="002060"/>
                <w:sz w:val="22"/>
                <w:szCs w:val="22"/>
              </w:rPr>
              <w:t>Clinical Director</w:t>
            </w:r>
          </w:p>
        </w:tc>
        <w:tc>
          <w:tcPr>
            <w:tcW w:w="4007" w:type="dxa"/>
          </w:tcPr>
          <w:p w:rsidR="00683C0B" w:rsidRPr="00F60C55" w:rsidRDefault="00F60C55" w:rsidP="00386738">
            <w:pPr>
              <w:pStyle w:val="Default"/>
              <w:ind w:left="12" w:hanging="12"/>
              <w:rPr>
                <w:b/>
                <w:color w:val="002060"/>
              </w:rPr>
            </w:pPr>
            <w:hyperlink r:id="rId17" w:history="1">
              <w:r w:rsidR="00471CE0" w:rsidRPr="00F60C55">
                <w:rPr>
                  <w:rStyle w:val="Hyperlink"/>
                  <w:rFonts w:cs="Arial"/>
                  <w:b/>
                  <w:color w:val="002060"/>
                </w:rPr>
                <w:t>Bill.MacRae@ggc.scot.nhs.uk</w:t>
              </w:r>
            </w:hyperlink>
            <w:r w:rsidR="00471CE0" w:rsidRPr="00F60C55">
              <w:rPr>
                <w:b/>
                <w:color w:val="002060"/>
              </w:rPr>
              <w:t xml:space="preserve"> </w:t>
            </w:r>
          </w:p>
        </w:tc>
        <w:tc>
          <w:tcPr>
            <w:tcW w:w="2400" w:type="dxa"/>
          </w:tcPr>
          <w:p w:rsidR="00683C0B" w:rsidRPr="00F60C55" w:rsidRDefault="00683C0B" w:rsidP="00386738">
            <w:pPr>
              <w:pStyle w:val="Default"/>
              <w:ind w:firstLine="15"/>
              <w:rPr>
                <w:b/>
                <w:color w:val="002060"/>
              </w:rPr>
            </w:pPr>
            <w:r w:rsidRPr="00F60C55">
              <w:rPr>
                <w:b/>
                <w:color w:val="002060"/>
              </w:rPr>
              <w:t xml:space="preserve">      0141-211-4620</w:t>
            </w:r>
          </w:p>
        </w:tc>
      </w:tr>
      <w:tr w:rsidR="00F60C55" w:rsidRPr="00F60C55" w:rsidTr="0013502F">
        <w:trPr>
          <w:trHeight w:val="375"/>
        </w:trPr>
        <w:tc>
          <w:tcPr>
            <w:tcW w:w="1860" w:type="dxa"/>
          </w:tcPr>
          <w:p w:rsidR="00683C0B" w:rsidRPr="00F60C55" w:rsidRDefault="00683C0B" w:rsidP="00386738">
            <w:pPr>
              <w:pStyle w:val="Default"/>
              <w:ind w:left="-48"/>
              <w:rPr>
                <w:b/>
                <w:color w:val="002060"/>
              </w:rPr>
            </w:pPr>
            <w:r w:rsidRPr="00F60C55">
              <w:rPr>
                <w:color w:val="002060"/>
                <w:sz w:val="22"/>
                <w:szCs w:val="22"/>
              </w:rPr>
              <w:t>Dr M MacKinnon</w:t>
            </w:r>
          </w:p>
        </w:tc>
        <w:tc>
          <w:tcPr>
            <w:tcW w:w="1989" w:type="dxa"/>
          </w:tcPr>
          <w:p w:rsidR="00683C0B" w:rsidRPr="00F60C55" w:rsidRDefault="00683C0B" w:rsidP="00386738">
            <w:pPr>
              <w:pStyle w:val="Default"/>
              <w:ind w:left="12" w:hanging="12"/>
              <w:rPr>
                <w:b/>
                <w:color w:val="002060"/>
              </w:rPr>
            </w:pPr>
            <w:r w:rsidRPr="00F60C55">
              <w:rPr>
                <w:color w:val="002060"/>
                <w:sz w:val="22"/>
                <w:szCs w:val="22"/>
              </w:rPr>
              <w:t>Board Lead Officer</w:t>
            </w:r>
          </w:p>
        </w:tc>
        <w:tc>
          <w:tcPr>
            <w:tcW w:w="4007" w:type="dxa"/>
          </w:tcPr>
          <w:p w:rsidR="00683C0B" w:rsidRPr="00F60C55" w:rsidRDefault="00F60C55" w:rsidP="00386738">
            <w:pPr>
              <w:pStyle w:val="Default"/>
              <w:ind w:left="12" w:hanging="12"/>
              <w:rPr>
                <w:b/>
                <w:color w:val="002060"/>
              </w:rPr>
            </w:pPr>
            <w:hyperlink r:id="rId18" w:history="1">
              <w:r w:rsidR="00471CE0" w:rsidRPr="00F60C55">
                <w:rPr>
                  <w:rStyle w:val="Hyperlink"/>
                  <w:rFonts w:cs="Arial"/>
                  <w:b/>
                  <w:color w:val="002060"/>
                </w:rPr>
                <w:t>mairi-annemackinnon@nhs.net</w:t>
              </w:r>
            </w:hyperlink>
            <w:r w:rsidR="00471CE0" w:rsidRPr="00F60C55">
              <w:rPr>
                <w:b/>
                <w:color w:val="002060"/>
              </w:rPr>
              <w:t xml:space="preserve"> </w:t>
            </w:r>
          </w:p>
        </w:tc>
        <w:tc>
          <w:tcPr>
            <w:tcW w:w="2400" w:type="dxa"/>
          </w:tcPr>
          <w:p w:rsidR="00683C0B" w:rsidRPr="00F60C55" w:rsidRDefault="00683C0B" w:rsidP="00386738">
            <w:pPr>
              <w:pStyle w:val="Default"/>
              <w:ind w:firstLine="15"/>
              <w:rPr>
                <w:b/>
                <w:color w:val="002060"/>
              </w:rPr>
            </w:pPr>
            <w:r w:rsidRPr="00F60C55">
              <w:rPr>
                <w:b/>
                <w:color w:val="002060"/>
              </w:rPr>
              <w:t xml:space="preserve">      0141-211-4620</w:t>
            </w:r>
          </w:p>
        </w:tc>
      </w:tr>
    </w:tbl>
    <w:p w:rsidR="00683C0B" w:rsidRPr="00F60C55" w:rsidRDefault="00683C0B" w:rsidP="00D52253">
      <w:pPr>
        <w:pStyle w:val="Default"/>
        <w:rPr>
          <w:b/>
          <w:color w:val="002060"/>
        </w:rPr>
      </w:pPr>
    </w:p>
    <w:p w:rsidR="00683C0B" w:rsidRPr="00F60C55" w:rsidRDefault="00683C0B" w:rsidP="00D52253">
      <w:pPr>
        <w:pStyle w:val="Default"/>
        <w:rPr>
          <w:b/>
          <w:color w:val="002060"/>
        </w:rPr>
      </w:pPr>
      <w:r w:rsidRPr="00F60C55">
        <w:rPr>
          <w:b/>
          <w:color w:val="002060"/>
        </w:rPr>
        <w:t xml:space="preserve">For further information regarding NHS Greater Glasgow and </w:t>
      </w:r>
      <w:smartTag w:uri="urn:schemas-microsoft-com:office:smarttags" w:element="place">
        <w:r w:rsidRPr="00F60C55">
          <w:rPr>
            <w:b/>
            <w:color w:val="002060"/>
          </w:rPr>
          <w:t>Clyde</w:t>
        </w:r>
      </w:smartTag>
      <w:r w:rsidRPr="00F60C55">
        <w:rPr>
          <w:b/>
          <w:color w:val="002060"/>
        </w:rPr>
        <w:t xml:space="preserve"> and its hospitals, please visit our website </w:t>
      </w:r>
      <w:hyperlink r:id="rId19" w:history="1">
        <w:r w:rsidRPr="00F60C55">
          <w:rPr>
            <w:rStyle w:val="Hyperlink"/>
            <w:b/>
            <w:color w:val="002060"/>
          </w:rPr>
          <w:t>www.nhs.ggc.org.uk</w:t>
        </w:r>
      </w:hyperlink>
    </w:p>
    <w:p w:rsidR="00683C0B" w:rsidRPr="00F60C55" w:rsidRDefault="00683C0B"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471CE0" w:rsidRPr="00F60C55" w:rsidRDefault="00471CE0" w:rsidP="00315293">
      <w:pPr>
        <w:kinsoku w:val="0"/>
        <w:overflowPunct w:val="0"/>
        <w:jc w:val="both"/>
        <w:rPr>
          <w:rFonts w:ascii="Arial" w:hAnsi="Arial" w:cs="Arial"/>
          <w:b/>
          <w:bCs/>
          <w:color w:val="002060"/>
          <w:sz w:val="32"/>
          <w:szCs w:val="32"/>
        </w:rPr>
      </w:pPr>
    </w:p>
    <w:p w:rsidR="00683C0B" w:rsidRPr="00F60C55" w:rsidRDefault="00683C0B" w:rsidP="00D52253">
      <w:pPr>
        <w:kinsoku w:val="0"/>
        <w:overflowPunct w:val="0"/>
        <w:jc w:val="both"/>
        <w:rPr>
          <w:rFonts w:ascii="Arial" w:hAnsi="Arial" w:cs="Arial"/>
          <w:b/>
          <w:bCs/>
          <w:color w:val="002060"/>
          <w:sz w:val="32"/>
          <w:szCs w:val="32"/>
          <w:u w:val="single"/>
        </w:rPr>
      </w:pPr>
      <w:r w:rsidRPr="00F60C55">
        <w:rPr>
          <w:rFonts w:ascii="Arial" w:hAnsi="Arial" w:cs="Arial"/>
          <w:b/>
          <w:bCs/>
          <w:color w:val="002060"/>
          <w:sz w:val="32"/>
          <w:szCs w:val="32"/>
          <w:u w:val="single"/>
        </w:rPr>
        <w:lastRenderedPageBreak/>
        <w:t>Section 2</w:t>
      </w:r>
    </w:p>
    <w:p w:rsidR="00683C0B" w:rsidRPr="00F60C55" w:rsidRDefault="00683C0B" w:rsidP="00D52253">
      <w:pPr>
        <w:kinsoku w:val="0"/>
        <w:overflowPunct w:val="0"/>
        <w:jc w:val="both"/>
        <w:rPr>
          <w:rFonts w:ascii="Arial" w:hAnsi="Arial" w:cs="Arial"/>
          <w:b/>
          <w:bCs/>
          <w:color w:val="002060"/>
          <w:sz w:val="28"/>
          <w:szCs w:val="28"/>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Glasgow Royal Infirmary</w:t>
      </w:r>
    </w:p>
    <w:p w:rsidR="00683C0B" w:rsidRPr="00F60C55" w:rsidRDefault="00683C0B" w:rsidP="00481B6A">
      <w:pPr>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Our dynamic department provides anaesthetic cover across a range of surgical specialties. These include colorectal, bariatric, upper GI, orthopaedic and trauma surgery, obstetrics, gynaecology, gyn-oncology, plastic surgery and urology. There is 24 hour availability of emergency theatres with consultant staffed emergency lists during weekdays for general, plastic, obstetric and orthopaedic trauma surgery. </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The main theatre suites are well equipped and there are excellent recovery facilities situated adjacent to each theatre complex. Within each theatre our cohesive teams are committed to providing high quality care to every patient. </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Ambulatory care facilities are provided in our purpose built acute care hospital at Stobhill. Day case procedures are carried out by a variety of specialties and there are 23 hour beds available for short stay patients.</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The department holds weekly CPD meetings covering a wide range of relevant topics and local morbidity and mortality presentations. Our local Quality Improvement group meets regularly and continues to put in place many successful initiatives.</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If you want to help us provide excellent clinical care in a compassionate and professional manner then your application is invited for this post.</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 xml:space="preserve">The </w:t>
      </w:r>
      <w:smartTag w:uri="urn:schemas-microsoft-com:office:smarttags" w:element="place">
        <w:smartTag w:uri="urn:schemas-microsoft-com:office:smarttags" w:element="PlaceName">
          <w:r w:rsidRPr="00F60C55">
            <w:rPr>
              <w:rFonts w:ascii="Arial" w:hAnsi="Arial" w:cs="Arial"/>
              <w:b/>
              <w:color w:val="002060"/>
            </w:rPr>
            <w:t>Princess</w:t>
          </w:r>
        </w:smartTag>
        <w:r w:rsidRPr="00F60C55">
          <w:rPr>
            <w:rFonts w:ascii="Arial" w:hAnsi="Arial" w:cs="Arial"/>
            <w:b/>
            <w:color w:val="002060"/>
          </w:rPr>
          <w:t xml:space="preserve"> </w:t>
        </w:r>
        <w:smartTag w:uri="urn:schemas-microsoft-com:office:smarttags" w:element="PlaceName">
          <w:r w:rsidRPr="00F60C55">
            <w:rPr>
              <w:rFonts w:ascii="Arial" w:hAnsi="Arial" w:cs="Arial"/>
              <w:b/>
              <w:color w:val="002060"/>
            </w:rPr>
            <w:t>Royal</w:t>
          </w:r>
        </w:smartTag>
        <w:r w:rsidRPr="00F60C55">
          <w:rPr>
            <w:rFonts w:ascii="Arial" w:hAnsi="Arial" w:cs="Arial"/>
            <w:b/>
            <w:color w:val="002060"/>
          </w:rPr>
          <w:t xml:space="preserve"> </w:t>
        </w:r>
        <w:smartTag w:uri="urn:schemas-microsoft-com:office:smarttags" w:element="PlaceName">
          <w:r w:rsidRPr="00F60C55">
            <w:rPr>
              <w:rFonts w:ascii="Arial" w:hAnsi="Arial" w:cs="Arial"/>
              <w:b/>
              <w:color w:val="002060"/>
            </w:rPr>
            <w:t>Maternity</w:t>
          </w:r>
        </w:smartTag>
        <w:r w:rsidRPr="00F60C55">
          <w:rPr>
            <w:rFonts w:ascii="Arial" w:hAnsi="Arial" w:cs="Arial"/>
            <w:b/>
            <w:color w:val="002060"/>
          </w:rPr>
          <w:t xml:space="preserve"> </w:t>
        </w:r>
        <w:smartTag w:uri="urn:schemas-microsoft-com:office:smarttags" w:element="PlaceType">
          <w:r w:rsidRPr="00F60C55">
            <w:rPr>
              <w:rFonts w:ascii="Arial" w:hAnsi="Arial" w:cs="Arial"/>
              <w:b/>
              <w:color w:val="002060"/>
            </w:rPr>
            <w:t>Hospital</w:t>
          </w:r>
        </w:smartTag>
      </w:smartTag>
    </w:p>
    <w:p w:rsidR="00683C0B" w:rsidRPr="00F60C55" w:rsidRDefault="00683C0B" w:rsidP="00481B6A">
      <w:pPr>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A purpose built modern facility and is the largest maternity unit in the city, delivering in excess of 6000 women annually.  We provide a comprehensive anaesthesia and pain relief service with a dedicated team of specialist consultants and trainees on rotation and are a tertiary referral centre for complex cases. Dedicated elective lists run 5 days a week.  Epidural analgesia is primarily by PCEA. Remifentanil PCA is available, as is cell salvage. The anaesthetic department runs a dedicated high risk clinic, and the unit is the regional centre for the care of women with placental implantation pathologies. The unit contains 3 theatres, a 4-bedded recovery area and a 2-bedded obstetric HDU.</w:t>
      </w:r>
      <w:r w:rsidRPr="00F60C55">
        <w:rPr>
          <w:rFonts w:ascii="Arial" w:hAnsi="Arial" w:cs="Arial"/>
          <w:color w:val="002060"/>
        </w:rPr>
        <w:br/>
      </w:r>
    </w:p>
    <w:p w:rsidR="00683C0B" w:rsidRPr="00F60C55" w:rsidRDefault="00683C0B" w:rsidP="00471CE0">
      <w:pPr>
        <w:autoSpaceDE w:val="0"/>
        <w:autoSpaceDN w:val="0"/>
        <w:adjustRightInd w:val="0"/>
        <w:jc w:val="both"/>
        <w:rPr>
          <w:rFonts w:ascii="Arial" w:hAnsi="Arial" w:cs="Arial"/>
          <w:b/>
          <w:color w:val="002060"/>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The Canniesburn Unit at the Royal Infirmary</w:t>
      </w:r>
    </w:p>
    <w:p w:rsidR="00683C0B" w:rsidRPr="00F60C55" w:rsidRDefault="00683C0B" w:rsidP="00481B6A">
      <w:pPr>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This is the home to the West of Scotland Regional Plastic Surgery Service.  This facility opened in 2000, with 96 beds, 6 operating theatres, dedicated recovery area, specialist observation ward, the regional burns unit, and a minor procedure room.  We provide anaesthesia and pain relief services for a varied elective and emergency workload including major free tissue transfer procedures and the regional breast reconstruction service. </w:t>
      </w:r>
    </w:p>
    <w:p w:rsidR="00683C0B" w:rsidRPr="00F60C55" w:rsidRDefault="00683C0B" w:rsidP="00481B6A">
      <w:pPr>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Chronic Pain Service</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There has been great expansion of the Chronic Pain Service in </w:t>
      </w:r>
      <w:smartTag w:uri="urn:schemas-microsoft-com:office:smarttags" w:element="place">
        <w:smartTag w:uri="urn:schemas-microsoft-com:office:smarttags" w:element="City">
          <w:r w:rsidRPr="00F60C55">
            <w:rPr>
              <w:rFonts w:ascii="Arial" w:hAnsi="Arial" w:cs="Arial"/>
              <w:color w:val="002060"/>
            </w:rPr>
            <w:t>Glasgow</w:t>
          </w:r>
        </w:smartTag>
      </w:smartTag>
      <w:r w:rsidRPr="00F60C55">
        <w:rPr>
          <w:rFonts w:ascii="Arial" w:hAnsi="Arial" w:cs="Arial"/>
          <w:color w:val="002060"/>
        </w:rPr>
        <w:t xml:space="preserve"> over recent years. It is currently provided from three sites in Greater Glasgow and Clyde – in the North Sector this is the new </w:t>
      </w:r>
      <w:smartTag w:uri="urn:schemas-microsoft-com:office:smarttags" w:element="place">
        <w:smartTag w:uri="urn:schemas-microsoft-com:office:smarttags" w:element="PlaceName">
          <w:r w:rsidRPr="00F60C55">
            <w:rPr>
              <w:rFonts w:ascii="Arial" w:hAnsi="Arial" w:cs="Arial"/>
              <w:color w:val="002060"/>
            </w:rPr>
            <w:t>Stobhill</w:t>
          </w:r>
        </w:smartTag>
        <w:r w:rsidRPr="00F60C55">
          <w:rPr>
            <w:rFonts w:ascii="Arial" w:hAnsi="Arial" w:cs="Arial"/>
            <w:color w:val="002060"/>
          </w:rPr>
          <w:t xml:space="preserve"> </w:t>
        </w:r>
        <w:smartTag w:uri="urn:schemas-microsoft-com:office:smarttags" w:element="PlaceName">
          <w:r w:rsidRPr="00F60C55">
            <w:rPr>
              <w:rFonts w:ascii="Arial" w:hAnsi="Arial" w:cs="Arial"/>
              <w:color w:val="002060"/>
            </w:rPr>
            <w:t>Ambulatory</w:t>
          </w:r>
        </w:smartTag>
        <w:r w:rsidRPr="00F60C55">
          <w:rPr>
            <w:rFonts w:ascii="Arial" w:hAnsi="Arial" w:cs="Arial"/>
            <w:color w:val="002060"/>
          </w:rPr>
          <w:t xml:space="preserve"> </w:t>
        </w:r>
        <w:smartTag w:uri="urn:schemas-microsoft-com:office:smarttags" w:element="PlaceName">
          <w:r w:rsidRPr="00F60C55">
            <w:rPr>
              <w:rFonts w:ascii="Arial" w:hAnsi="Arial" w:cs="Arial"/>
              <w:color w:val="002060"/>
            </w:rPr>
            <w:t>Care</w:t>
          </w:r>
        </w:smartTag>
        <w:r w:rsidRPr="00F60C55">
          <w:rPr>
            <w:rFonts w:ascii="Arial" w:hAnsi="Arial" w:cs="Arial"/>
            <w:color w:val="002060"/>
          </w:rPr>
          <w:t xml:space="preserve"> </w:t>
        </w:r>
        <w:smartTag w:uri="urn:schemas-microsoft-com:office:smarttags" w:element="PlaceType">
          <w:r w:rsidRPr="00F60C55">
            <w:rPr>
              <w:rFonts w:ascii="Arial" w:hAnsi="Arial" w:cs="Arial"/>
              <w:color w:val="002060"/>
            </w:rPr>
            <w:t>Hospital</w:t>
          </w:r>
        </w:smartTag>
      </w:smartTag>
      <w:r w:rsidRPr="00F60C55">
        <w:rPr>
          <w:rFonts w:ascii="Arial" w:hAnsi="Arial" w:cs="Arial"/>
          <w:color w:val="002060"/>
        </w:rPr>
        <w:t>.</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lastRenderedPageBreak/>
        <w:t>Consultant sessions consist of out-patient clinics, day surgery theatre sessions and a major input to multidisciplinary working. The multidisciplinary pain team includes Physiotherapists, Clinical Psychologists and Clinical Nurse Specialists with associated administrative support.</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Glasgow Royal Infirmary and Stobhill Hospital Consultant Establishment</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There are currently more than 60 consultants, two being University appointees.  Many posts have sessional commitment both to Glasgow Royal Infirmary and </w:t>
      </w:r>
      <w:smartTag w:uri="urn:schemas-microsoft-com:office:smarttags" w:element="place">
        <w:smartTag w:uri="urn:schemas-microsoft-com:office:smarttags" w:element="PlaceName">
          <w:r w:rsidRPr="00F60C55">
            <w:rPr>
              <w:rFonts w:ascii="Arial" w:hAnsi="Arial" w:cs="Arial"/>
              <w:color w:val="002060"/>
            </w:rPr>
            <w:t>Stobhill</w:t>
          </w:r>
        </w:smartTag>
        <w:r w:rsidRPr="00F60C55">
          <w:rPr>
            <w:rFonts w:ascii="Arial" w:hAnsi="Arial" w:cs="Arial"/>
            <w:color w:val="002060"/>
          </w:rPr>
          <w:t xml:space="preserve"> </w:t>
        </w:r>
        <w:smartTag w:uri="urn:schemas-microsoft-com:office:smarttags" w:element="PlaceName">
          <w:r w:rsidRPr="00F60C55">
            <w:rPr>
              <w:rFonts w:ascii="Arial" w:hAnsi="Arial" w:cs="Arial"/>
              <w:color w:val="002060"/>
            </w:rPr>
            <w:t>Ambulatory</w:t>
          </w:r>
        </w:smartTag>
        <w:r w:rsidRPr="00F60C55">
          <w:rPr>
            <w:rFonts w:ascii="Arial" w:hAnsi="Arial" w:cs="Arial"/>
            <w:color w:val="002060"/>
          </w:rPr>
          <w:t xml:space="preserve"> </w:t>
        </w:r>
        <w:smartTag w:uri="urn:schemas-microsoft-com:office:smarttags" w:element="PlaceName">
          <w:r w:rsidRPr="00F60C55">
            <w:rPr>
              <w:rFonts w:ascii="Arial" w:hAnsi="Arial" w:cs="Arial"/>
              <w:color w:val="002060"/>
            </w:rPr>
            <w:t>Care</w:t>
          </w:r>
        </w:smartTag>
        <w:r w:rsidRPr="00F60C55">
          <w:rPr>
            <w:rFonts w:ascii="Arial" w:hAnsi="Arial" w:cs="Arial"/>
            <w:color w:val="002060"/>
          </w:rPr>
          <w:t xml:space="preserve"> </w:t>
        </w:r>
        <w:smartTag w:uri="urn:schemas-microsoft-com:office:smarttags" w:element="PlaceType">
          <w:r w:rsidRPr="00F60C55">
            <w:rPr>
              <w:rFonts w:ascii="Arial" w:hAnsi="Arial" w:cs="Arial"/>
              <w:color w:val="002060"/>
            </w:rPr>
            <w:t>Hospital</w:t>
          </w:r>
        </w:smartTag>
      </w:smartTag>
      <w:r w:rsidRPr="00F60C55">
        <w:rPr>
          <w:rFonts w:ascii="Arial" w:hAnsi="Arial" w:cs="Arial"/>
          <w:color w:val="002060"/>
        </w:rPr>
        <w:t>.</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Trainee Posts</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The Glasgow Royal Infirmary site currently has a complement of more than 40 trainees at ST and CT grades. </w:t>
      </w:r>
    </w:p>
    <w:p w:rsidR="00683C0B" w:rsidRPr="00F60C55" w:rsidRDefault="00683C0B" w:rsidP="00471CE0">
      <w:pPr>
        <w:autoSpaceDE w:val="0"/>
        <w:autoSpaceDN w:val="0"/>
        <w:adjustRightInd w:val="0"/>
        <w:jc w:val="both"/>
        <w:rPr>
          <w:rFonts w:ascii="Arial" w:hAnsi="Arial" w:cs="Arial"/>
          <w:b/>
          <w:color w:val="002060"/>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The post</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This post holder will be expected to work flexibly to maintain their range of anaesthetic skills and this will include work within general theatres (to include Orthopaedics, Gynaecology, General Surgery and Plastics) and Obstetric Anaesthesia. </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Out of hours emergency work in Glasgow Royal Infirmary is covered by a general on call rota, a dedicated intensive care rota, a dedicated maternity rota and a twilight rota – (resident oncall from 18:00 – 00:30) These posts will be appointed to the Twilight rota to start with and all out of hours work will be resident in nature for these posts.</w:t>
      </w: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As with established Consultants in </w:t>
      </w:r>
      <w:smartTag w:uri="urn:schemas-microsoft-com:office:smarttags" w:element="place">
        <w:smartTag w:uri="urn:schemas-microsoft-com:office:smarttags" w:element="City">
          <w:r w:rsidRPr="00F60C55">
            <w:rPr>
              <w:rFonts w:ascii="Arial" w:hAnsi="Arial" w:cs="Arial"/>
              <w:color w:val="002060"/>
            </w:rPr>
            <w:t>Glasgow</w:t>
          </w:r>
        </w:smartTag>
      </w:smartTag>
      <w:r w:rsidRPr="00F60C55">
        <w:rPr>
          <w:rFonts w:ascii="Arial" w:hAnsi="Arial" w:cs="Arial"/>
          <w:color w:val="002060"/>
        </w:rPr>
        <w:t>, job plan negotiation will take place once appointed, under the Terms and Conditions of the New Consultant Contract. This post is a 10 PA post. </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81B6A">
      <w:pPr>
        <w:rPr>
          <w:rFonts w:ascii="Arial" w:hAnsi="Arial" w:cs="Arial"/>
          <w:b/>
          <w:bCs/>
          <w:color w:val="002060"/>
          <w:sz w:val="32"/>
          <w:szCs w:val="32"/>
        </w:rPr>
      </w:pPr>
    </w:p>
    <w:p w:rsidR="00683C0B" w:rsidRPr="00F60C55" w:rsidRDefault="00683C0B" w:rsidP="00481B6A">
      <w:pPr>
        <w:rPr>
          <w:rFonts w:ascii="Arial" w:hAnsi="Arial" w:cs="Arial"/>
          <w:b/>
          <w:bCs/>
          <w:color w:val="002060"/>
          <w:sz w:val="32"/>
          <w:szCs w:val="32"/>
        </w:rPr>
      </w:pPr>
    </w:p>
    <w:p w:rsidR="00683C0B" w:rsidRPr="00F60C55" w:rsidRDefault="00683C0B" w:rsidP="00481B6A">
      <w:pPr>
        <w:rPr>
          <w:rFonts w:ascii="Arial" w:hAnsi="Arial" w:cs="Arial"/>
          <w:b/>
          <w:bCs/>
          <w:color w:val="002060"/>
          <w:sz w:val="32"/>
          <w:szCs w:val="32"/>
        </w:rPr>
      </w:pPr>
    </w:p>
    <w:p w:rsidR="00471CE0" w:rsidRPr="00F60C55" w:rsidRDefault="00471CE0" w:rsidP="00481B6A">
      <w:pPr>
        <w:rPr>
          <w:rFonts w:ascii="Arial" w:hAnsi="Arial" w:cs="Arial"/>
          <w:b/>
          <w:bCs/>
          <w:color w:val="002060"/>
          <w:sz w:val="32"/>
          <w:szCs w:val="32"/>
        </w:rPr>
      </w:pPr>
    </w:p>
    <w:p w:rsidR="00471CE0" w:rsidRPr="00F60C55" w:rsidRDefault="00471CE0" w:rsidP="00481B6A">
      <w:pPr>
        <w:rPr>
          <w:rFonts w:ascii="Arial" w:hAnsi="Arial" w:cs="Arial"/>
          <w:b/>
          <w:bCs/>
          <w:color w:val="002060"/>
          <w:sz w:val="32"/>
          <w:szCs w:val="32"/>
        </w:rPr>
      </w:pPr>
    </w:p>
    <w:p w:rsidR="00471CE0" w:rsidRPr="00F60C55" w:rsidRDefault="00471CE0" w:rsidP="00481B6A">
      <w:pPr>
        <w:rPr>
          <w:rFonts w:ascii="Arial" w:hAnsi="Arial" w:cs="Arial"/>
          <w:b/>
          <w:bCs/>
          <w:color w:val="002060"/>
          <w:sz w:val="32"/>
          <w:szCs w:val="32"/>
        </w:rPr>
      </w:pPr>
    </w:p>
    <w:p w:rsidR="00471CE0" w:rsidRPr="00F60C55" w:rsidRDefault="00471CE0" w:rsidP="00481B6A">
      <w:pPr>
        <w:rPr>
          <w:rFonts w:ascii="Arial" w:hAnsi="Arial" w:cs="Arial"/>
          <w:b/>
          <w:bCs/>
          <w:color w:val="002060"/>
          <w:sz w:val="32"/>
          <w:szCs w:val="32"/>
        </w:rPr>
      </w:pPr>
    </w:p>
    <w:p w:rsidR="00471CE0" w:rsidRPr="00F60C55" w:rsidRDefault="00471CE0" w:rsidP="00481B6A">
      <w:pPr>
        <w:rPr>
          <w:rFonts w:ascii="Arial" w:hAnsi="Arial" w:cs="Arial"/>
          <w:b/>
          <w:bCs/>
          <w:color w:val="002060"/>
          <w:sz w:val="32"/>
          <w:szCs w:val="32"/>
        </w:rPr>
      </w:pPr>
    </w:p>
    <w:p w:rsidR="00471CE0" w:rsidRPr="00F60C55" w:rsidRDefault="00471CE0" w:rsidP="00481B6A">
      <w:pPr>
        <w:rPr>
          <w:rFonts w:ascii="Arial" w:hAnsi="Arial" w:cs="Arial"/>
          <w:b/>
          <w:bCs/>
          <w:color w:val="002060"/>
          <w:sz w:val="32"/>
          <w:szCs w:val="32"/>
        </w:rPr>
      </w:pPr>
    </w:p>
    <w:p w:rsidR="00471CE0" w:rsidRPr="00F60C55" w:rsidRDefault="00471CE0" w:rsidP="00481B6A">
      <w:pPr>
        <w:rPr>
          <w:rFonts w:ascii="Arial" w:hAnsi="Arial" w:cs="Arial"/>
          <w:b/>
          <w:bCs/>
          <w:color w:val="002060"/>
          <w:sz w:val="32"/>
          <w:szCs w:val="32"/>
        </w:rPr>
      </w:pPr>
    </w:p>
    <w:p w:rsidR="00683C0B" w:rsidRPr="00F60C55" w:rsidRDefault="00683C0B" w:rsidP="00481B6A">
      <w:pPr>
        <w:rPr>
          <w:rFonts w:ascii="Arial" w:hAnsi="Arial" w:cs="Arial"/>
          <w:b/>
          <w:bCs/>
          <w:color w:val="002060"/>
          <w:sz w:val="32"/>
          <w:szCs w:val="32"/>
        </w:rPr>
      </w:pPr>
    </w:p>
    <w:p w:rsidR="00683C0B" w:rsidRPr="00F60C55" w:rsidRDefault="00683C0B" w:rsidP="00481B6A">
      <w:pPr>
        <w:rPr>
          <w:rFonts w:ascii="Arial" w:hAnsi="Arial" w:cs="Arial"/>
          <w:b/>
          <w:bCs/>
          <w:color w:val="002060"/>
          <w:sz w:val="32"/>
          <w:szCs w:val="32"/>
        </w:rPr>
      </w:pPr>
    </w:p>
    <w:p w:rsidR="00F60C55" w:rsidRPr="00F60C55" w:rsidRDefault="00F60C55" w:rsidP="00481B6A">
      <w:pPr>
        <w:rPr>
          <w:rFonts w:ascii="Arial" w:hAnsi="Arial" w:cs="Arial"/>
          <w:b/>
          <w:bCs/>
          <w:color w:val="002060"/>
          <w:sz w:val="32"/>
          <w:szCs w:val="32"/>
        </w:rPr>
      </w:pPr>
    </w:p>
    <w:p w:rsidR="00F60C55" w:rsidRPr="00F60C55" w:rsidRDefault="00F60C55" w:rsidP="00481B6A">
      <w:pPr>
        <w:rPr>
          <w:rFonts w:ascii="Arial" w:hAnsi="Arial" w:cs="Arial"/>
          <w:b/>
          <w:bCs/>
          <w:color w:val="002060"/>
          <w:sz w:val="32"/>
          <w:szCs w:val="32"/>
        </w:rPr>
      </w:pPr>
    </w:p>
    <w:p w:rsidR="00F60C55" w:rsidRPr="00F60C55" w:rsidRDefault="00F60C55" w:rsidP="00481B6A">
      <w:pPr>
        <w:rPr>
          <w:rFonts w:ascii="Arial" w:hAnsi="Arial" w:cs="Arial"/>
          <w:b/>
          <w:bCs/>
          <w:color w:val="002060"/>
          <w:sz w:val="32"/>
          <w:szCs w:val="32"/>
        </w:rPr>
      </w:pPr>
    </w:p>
    <w:p w:rsidR="00F60C55" w:rsidRPr="00F60C55" w:rsidRDefault="00F60C55" w:rsidP="00481B6A">
      <w:pPr>
        <w:rPr>
          <w:rFonts w:ascii="Arial" w:hAnsi="Arial" w:cs="Arial"/>
          <w:b/>
          <w:bCs/>
          <w:color w:val="002060"/>
          <w:sz w:val="32"/>
          <w:szCs w:val="32"/>
        </w:rPr>
      </w:pPr>
    </w:p>
    <w:p w:rsidR="00F60C55" w:rsidRPr="00F60C55" w:rsidRDefault="00F60C55" w:rsidP="00481B6A">
      <w:pPr>
        <w:rPr>
          <w:rFonts w:ascii="Arial" w:hAnsi="Arial" w:cs="Arial"/>
          <w:b/>
          <w:bCs/>
          <w:color w:val="002060"/>
          <w:sz w:val="32"/>
          <w:szCs w:val="32"/>
        </w:rPr>
      </w:pPr>
    </w:p>
    <w:p w:rsidR="00683C0B" w:rsidRPr="00F60C55" w:rsidRDefault="00683C0B" w:rsidP="00481B6A">
      <w:pPr>
        <w:rPr>
          <w:rFonts w:ascii="Arial" w:hAnsi="Arial" w:cs="Arial"/>
          <w:color w:val="002060"/>
        </w:rPr>
      </w:pPr>
      <w:r w:rsidRPr="00F60C55">
        <w:rPr>
          <w:rFonts w:ascii="Arial" w:hAnsi="Arial" w:cs="Arial"/>
          <w:b/>
          <w:bCs/>
          <w:color w:val="002060"/>
          <w:sz w:val="32"/>
          <w:szCs w:val="32"/>
        </w:rPr>
        <w:lastRenderedPageBreak/>
        <w:t>Section 3:</w:t>
      </w:r>
      <w:r w:rsidRPr="00F60C55">
        <w:rPr>
          <w:rFonts w:ascii="Arial" w:hAnsi="Arial" w:cs="Arial"/>
          <w:b/>
          <w:bCs/>
          <w:color w:val="002060"/>
          <w:sz w:val="32"/>
          <w:szCs w:val="32"/>
        </w:rPr>
        <w:tab/>
      </w:r>
    </w:p>
    <w:p w:rsidR="00A0277A" w:rsidRPr="00F60C55" w:rsidRDefault="00A0277A" w:rsidP="00A0277A">
      <w:pPr>
        <w:kinsoku w:val="0"/>
        <w:overflowPunct w:val="0"/>
        <w:jc w:val="both"/>
        <w:rPr>
          <w:rFonts w:ascii="Arial" w:hAnsi="Arial" w:cs="Arial"/>
          <w:b/>
          <w:bCs/>
          <w:color w:val="002060"/>
          <w:sz w:val="32"/>
          <w:szCs w:val="3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7"/>
        <w:gridCol w:w="1543"/>
        <w:gridCol w:w="1868"/>
        <w:gridCol w:w="1640"/>
        <w:gridCol w:w="1903"/>
        <w:gridCol w:w="1029"/>
      </w:tblGrid>
      <w:tr w:rsidR="00F60C55" w:rsidRPr="00F60C55" w:rsidTr="00A0277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MONDAY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TUESDAY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WEDNESDAY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THURSDAY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FRIDAY</w:t>
            </w:r>
          </w:p>
        </w:tc>
      </w:tr>
      <w:tr w:rsidR="00F60C55" w:rsidRPr="00F60C55" w:rsidTr="00A0277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JOB PLAN 1</w:t>
            </w:r>
          </w:p>
        </w:tc>
        <w:tc>
          <w:tcPr>
            <w:tcW w:w="0" w:type="auto"/>
            <w:tcBorders>
              <w:top w:val="outset" w:sz="6" w:space="0" w:color="auto"/>
              <w:left w:val="outset" w:sz="6" w:space="0" w:color="auto"/>
              <w:bottom w:val="outset" w:sz="6" w:space="0" w:color="auto"/>
              <w:right w:val="outset" w:sz="6" w:space="0" w:color="auto"/>
            </w:tcBorders>
            <w:shd w:val="clear" w:color="auto" w:fill="FF0000"/>
            <w:tcMar>
              <w:top w:w="30" w:type="dxa"/>
              <w:left w:w="30" w:type="dxa"/>
              <w:bottom w:w="30" w:type="dxa"/>
              <w:right w:w="30" w:type="dxa"/>
            </w:tcMar>
            <w:hideMark/>
          </w:tcPr>
          <w:p w:rsidR="00A0277A" w:rsidRPr="00F60C55" w:rsidRDefault="00A0277A" w:rsidP="00A0277A">
            <w:pPr>
              <w:rPr>
                <w:color w:val="002060"/>
              </w:rPr>
            </w:pPr>
            <w:r w:rsidRPr="00F60C55">
              <w:rPr>
                <w:color w:val="002060"/>
              </w:rPr>
              <w:t xml:space="preserve">W3 AM/PM </w:t>
            </w:r>
          </w:p>
          <w:p w:rsidR="00A0277A" w:rsidRPr="00F60C55" w:rsidRDefault="00A0277A" w:rsidP="00A0277A">
            <w:pPr>
              <w:ind w:left="360"/>
              <w:rPr>
                <w:color w:val="002060"/>
              </w:rPr>
            </w:pPr>
            <w:r w:rsidRPr="00F60C55">
              <w:rPr>
                <w:color w:val="002060"/>
              </w:rPr>
              <w:t>FLEX AM/PM</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numPr>
                <w:ilvl w:val="0"/>
                <w:numId w:val="28"/>
              </w:numPr>
              <w:rPr>
                <w:color w:val="002060"/>
              </w:rPr>
            </w:pPr>
            <w:r w:rsidRPr="00F60C55">
              <w:rPr>
                <w:color w:val="002060"/>
              </w:rPr>
              <w:t xml:space="preserve">TH F AM/PM </w:t>
            </w:r>
          </w:p>
          <w:p w:rsidR="00A0277A" w:rsidRPr="00F60C55" w:rsidRDefault="00A0277A" w:rsidP="00A0277A">
            <w:pPr>
              <w:numPr>
                <w:ilvl w:val="0"/>
                <w:numId w:val="28"/>
              </w:numPr>
              <w:rPr>
                <w:color w:val="002060"/>
              </w:rPr>
            </w:pPr>
            <w:r w:rsidRPr="00F60C55">
              <w:rPr>
                <w:color w:val="002060"/>
              </w:rPr>
              <w:t>TH F AM/PM</w:t>
            </w:r>
          </w:p>
        </w:tc>
        <w:tc>
          <w:tcPr>
            <w:tcW w:w="0" w:type="auto"/>
            <w:tcBorders>
              <w:top w:val="outset" w:sz="6" w:space="0" w:color="auto"/>
              <w:left w:val="outset" w:sz="6" w:space="0" w:color="auto"/>
              <w:bottom w:val="outset" w:sz="6" w:space="0" w:color="auto"/>
              <w:right w:val="outset" w:sz="6" w:space="0" w:color="auto"/>
            </w:tcBorders>
            <w:shd w:val="clear" w:color="auto" w:fill="FF0000"/>
            <w:tcMar>
              <w:top w:w="30" w:type="dxa"/>
              <w:left w:w="30" w:type="dxa"/>
              <w:bottom w:w="30" w:type="dxa"/>
              <w:right w:w="30" w:type="dxa"/>
            </w:tcMar>
            <w:hideMark/>
          </w:tcPr>
          <w:p w:rsidR="00A0277A" w:rsidRPr="00F60C55" w:rsidRDefault="00A0277A" w:rsidP="00A0277A">
            <w:pPr>
              <w:ind w:left="360"/>
              <w:rPr>
                <w:color w:val="002060"/>
              </w:rPr>
            </w:pPr>
            <w:r w:rsidRPr="00F60C55">
              <w:rPr>
                <w:color w:val="002060"/>
              </w:rPr>
              <w:t>FLEX PM</w:t>
            </w:r>
          </w:p>
          <w:p w:rsidR="00A0277A" w:rsidRPr="00F60C55" w:rsidRDefault="00A0277A" w:rsidP="00A0277A">
            <w:pPr>
              <w:rPr>
                <w:color w:val="002060"/>
              </w:rPr>
            </w:pPr>
            <w:r w:rsidRPr="00F60C55">
              <w:rPr>
                <w:color w:val="002060"/>
              </w:rPr>
              <w:t>Y5 AM/PM</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numPr>
                <w:ilvl w:val="0"/>
                <w:numId w:val="30"/>
              </w:numPr>
              <w:rPr>
                <w:color w:val="002060"/>
              </w:rPr>
            </w:pPr>
            <w:r w:rsidRPr="00F60C55">
              <w:rPr>
                <w:color w:val="002060"/>
              </w:rPr>
              <w:t xml:space="preserve">FLEX AM/PM </w:t>
            </w:r>
          </w:p>
          <w:p w:rsidR="00A0277A" w:rsidRPr="00F60C55" w:rsidRDefault="00A0277A" w:rsidP="00A0277A">
            <w:pPr>
              <w:numPr>
                <w:ilvl w:val="0"/>
                <w:numId w:val="30"/>
              </w:numPr>
              <w:rPr>
                <w:color w:val="002060"/>
              </w:rPr>
            </w:pPr>
            <w:r w:rsidRPr="00F60C55">
              <w:rPr>
                <w:color w:val="002060"/>
              </w:rPr>
              <w:t>FLEX AM</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OFF</w:t>
            </w:r>
          </w:p>
        </w:tc>
      </w:tr>
      <w:tr w:rsidR="00A0277A" w:rsidRPr="00F60C55" w:rsidTr="00A0277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JOB PLAN 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FLEX AM/PM</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FLEX PM</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ACH1 AM/PM</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TH A AM/PM</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0277A" w:rsidRPr="00F60C55" w:rsidRDefault="00A0277A" w:rsidP="00A0277A">
            <w:pPr>
              <w:rPr>
                <w:color w:val="002060"/>
              </w:rPr>
            </w:pPr>
            <w:r w:rsidRPr="00F60C55">
              <w:rPr>
                <w:color w:val="002060"/>
              </w:rPr>
              <w:t>OFF</w:t>
            </w:r>
          </w:p>
        </w:tc>
      </w:tr>
    </w:tbl>
    <w:p w:rsidR="00683C0B" w:rsidRPr="00F60C55" w:rsidRDefault="00683C0B" w:rsidP="00067415">
      <w:pPr>
        <w:kinsoku w:val="0"/>
        <w:overflowPunct w:val="0"/>
        <w:jc w:val="both"/>
        <w:rPr>
          <w:rFonts w:ascii="Arial" w:hAnsi="Arial" w:cs="Arial"/>
          <w:b/>
          <w:bCs/>
          <w:color w:val="002060"/>
          <w:sz w:val="32"/>
          <w:szCs w:val="32"/>
        </w:rPr>
      </w:pPr>
    </w:p>
    <w:p w:rsidR="00683C0B" w:rsidRPr="00F60C55" w:rsidRDefault="00683C0B" w:rsidP="00471CE0">
      <w:pPr>
        <w:autoSpaceDE w:val="0"/>
        <w:autoSpaceDN w:val="0"/>
        <w:adjustRightInd w:val="0"/>
        <w:jc w:val="both"/>
        <w:rPr>
          <w:rFonts w:ascii="Arial" w:hAnsi="Arial" w:cs="Arial"/>
          <w:b/>
          <w:color w:val="002060"/>
        </w:rPr>
      </w:pPr>
      <w:r w:rsidRPr="00F60C55">
        <w:rPr>
          <w:rFonts w:ascii="Arial" w:hAnsi="Arial" w:cs="Arial"/>
          <w:b/>
          <w:color w:val="002060"/>
        </w:rPr>
        <w:t>Each job will be based on a 10 P.A. contract.</w:t>
      </w:r>
    </w:p>
    <w:p w:rsidR="00683C0B" w:rsidRPr="00F60C55" w:rsidRDefault="00683C0B" w:rsidP="00D13ABC">
      <w:pPr>
        <w:rPr>
          <w:rFonts w:ascii="Arial" w:hAnsi="Arial" w:cs="Arial"/>
          <w:b/>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The successful candidates may have to provide anaesthesia at other hospitals within the Greater Glasgow &amp; Clyde area if required.  </w:t>
      </w:r>
    </w:p>
    <w:p w:rsidR="00683C0B" w:rsidRPr="00F60C55" w:rsidRDefault="00683C0B" w:rsidP="00471CE0">
      <w:pPr>
        <w:autoSpaceDE w:val="0"/>
        <w:autoSpaceDN w:val="0"/>
        <w:adjustRightInd w:val="0"/>
        <w:jc w:val="both"/>
        <w:rPr>
          <w:rFonts w:ascii="Arial" w:hAnsi="Arial" w:cs="Arial"/>
          <w:color w:val="002060"/>
        </w:rPr>
      </w:pPr>
    </w:p>
    <w:p w:rsidR="00683C0B" w:rsidRPr="00F60C55" w:rsidRDefault="00683C0B" w:rsidP="00D13ABC">
      <w:pPr>
        <w:rPr>
          <w:rFonts w:ascii="Arial" w:hAnsi="Arial" w:cs="Arial"/>
          <w:b/>
          <w:color w:val="002060"/>
        </w:rPr>
      </w:pPr>
      <w:r w:rsidRPr="00F60C55">
        <w:rPr>
          <w:rFonts w:ascii="Arial" w:hAnsi="Arial" w:cs="Arial"/>
          <w:b/>
          <w:color w:val="002060"/>
        </w:rPr>
        <w:t>TEACHING</w:t>
      </w:r>
    </w:p>
    <w:p w:rsidR="00683C0B" w:rsidRPr="00F60C55" w:rsidRDefault="00683C0B" w:rsidP="00D13ABC">
      <w:pPr>
        <w:rPr>
          <w:rFonts w:ascii="Arial" w:hAnsi="Arial" w:cs="Arial"/>
          <w:b/>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NHSGG is fully recognised for Basic Specialist Training and Higher Specialist Training in Anaesthesia, with Glasgow Royal Infirmary also being recognised for Higher Specialist Training in Critical Care Medicine.</w:t>
      </w:r>
    </w:p>
    <w:p w:rsidR="00683C0B" w:rsidRPr="00F60C55" w:rsidRDefault="00683C0B" w:rsidP="00D13ABC">
      <w:pPr>
        <w:rPr>
          <w:rFonts w:ascii="Arial" w:hAnsi="Arial" w:cs="Arial"/>
          <w:b/>
          <w:color w:val="002060"/>
        </w:rPr>
      </w:pPr>
    </w:p>
    <w:p w:rsidR="00683C0B" w:rsidRPr="00F60C55" w:rsidRDefault="00683C0B" w:rsidP="00D13ABC">
      <w:pPr>
        <w:rPr>
          <w:rFonts w:ascii="Arial" w:hAnsi="Arial" w:cs="Arial"/>
          <w:b/>
          <w:color w:val="002060"/>
        </w:rPr>
      </w:pPr>
      <w:r w:rsidRPr="00F60C55">
        <w:rPr>
          <w:rFonts w:ascii="Arial" w:hAnsi="Arial" w:cs="Arial"/>
          <w:b/>
          <w:color w:val="002060"/>
        </w:rPr>
        <w:t>AUDIT</w:t>
      </w:r>
    </w:p>
    <w:p w:rsidR="00471CE0" w:rsidRPr="00F60C55" w:rsidRDefault="00471CE0" w:rsidP="00471CE0">
      <w:pPr>
        <w:autoSpaceDE w:val="0"/>
        <w:autoSpaceDN w:val="0"/>
        <w:adjustRightInd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 xml:space="preserve">Audit within the Anaesthesia &amp; Surgery is now structured on a Directorate basis.  This strategy identifies the priorities for clinical audit and these have been considered in terms of national priorities, the objectives contained in NHS Greater Glasgow &amp; Clyde’s Health Plan and the Service’s own priorities.  </w:t>
      </w:r>
    </w:p>
    <w:p w:rsidR="00683C0B" w:rsidRPr="00F60C55" w:rsidRDefault="00683C0B" w:rsidP="00D13ABC">
      <w:pPr>
        <w:rPr>
          <w:rFonts w:ascii="Arial" w:hAnsi="Arial" w:cs="Arial"/>
          <w:color w:val="002060"/>
        </w:rPr>
      </w:pPr>
    </w:p>
    <w:p w:rsidR="00683C0B" w:rsidRPr="00F60C55" w:rsidRDefault="00683C0B" w:rsidP="00D13ABC">
      <w:pPr>
        <w:rPr>
          <w:rFonts w:ascii="Arial" w:hAnsi="Arial" w:cs="Arial"/>
          <w:b/>
          <w:color w:val="002060"/>
        </w:rPr>
      </w:pPr>
      <w:r w:rsidRPr="00F60C55">
        <w:rPr>
          <w:rFonts w:ascii="Arial" w:hAnsi="Arial" w:cs="Arial"/>
          <w:b/>
          <w:color w:val="002060"/>
        </w:rPr>
        <w:t>ADMINISTRATIVE INVOLVEMENT IN THE DIRECTORATE</w:t>
      </w:r>
    </w:p>
    <w:p w:rsidR="00471CE0" w:rsidRPr="00F60C55" w:rsidRDefault="00471CE0" w:rsidP="00D13ABC">
      <w:pPr>
        <w:kinsoku w:val="0"/>
        <w:overflowPunct w:val="0"/>
        <w:jc w:val="both"/>
        <w:rPr>
          <w:rFonts w:ascii="Arial" w:hAnsi="Arial" w:cs="Arial"/>
          <w:color w:val="002060"/>
        </w:rPr>
      </w:pPr>
    </w:p>
    <w:p w:rsidR="00683C0B" w:rsidRPr="00F60C55" w:rsidRDefault="00683C0B" w:rsidP="00471CE0">
      <w:pPr>
        <w:autoSpaceDE w:val="0"/>
        <w:autoSpaceDN w:val="0"/>
        <w:adjustRightInd w:val="0"/>
        <w:jc w:val="both"/>
        <w:rPr>
          <w:rFonts w:ascii="Arial" w:hAnsi="Arial" w:cs="Arial"/>
          <w:color w:val="002060"/>
        </w:rPr>
      </w:pPr>
      <w:r w:rsidRPr="00F60C55">
        <w:rPr>
          <w:rFonts w:ascii="Arial" w:hAnsi="Arial" w:cs="Arial"/>
          <w:color w:val="002060"/>
        </w:rPr>
        <w:t>The Consultants will be expected to participate in the running of the Anaesthesia Service on an informal day-to-day basis and through a system of Service sub-committees. In addition, the successful applicant may be required to represent the Service on committees throughout the hospital and on specialist committees encompassing the city and the West of Scotland. Any requirement for this type of representation would only be following job plan review as this post attracts only 1 SPA.</w:t>
      </w:r>
    </w:p>
    <w:p w:rsidR="00683C0B" w:rsidRPr="00F60C55" w:rsidRDefault="00683C0B" w:rsidP="00471CE0">
      <w:pPr>
        <w:autoSpaceDE w:val="0"/>
        <w:autoSpaceDN w:val="0"/>
        <w:adjustRightInd w:val="0"/>
        <w:jc w:val="both"/>
        <w:rPr>
          <w:rFonts w:ascii="Arial" w:hAnsi="Arial" w:cs="Arial"/>
          <w:color w:val="002060"/>
        </w:rPr>
      </w:pPr>
    </w:p>
    <w:p w:rsidR="00471CE0" w:rsidRPr="00F60C55" w:rsidRDefault="00471CE0" w:rsidP="00471CE0">
      <w:pPr>
        <w:autoSpaceDE w:val="0"/>
        <w:autoSpaceDN w:val="0"/>
        <w:adjustRightInd w:val="0"/>
        <w:jc w:val="both"/>
        <w:rPr>
          <w:rFonts w:ascii="Arial" w:hAnsi="Arial" w:cs="Arial"/>
          <w:color w:val="002060"/>
        </w:rPr>
      </w:pPr>
    </w:p>
    <w:p w:rsidR="00471CE0" w:rsidRPr="00F60C55" w:rsidRDefault="00471CE0" w:rsidP="00471CE0">
      <w:pPr>
        <w:autoSpaceDE w:val="0"/>
        <w:autoSpaceDN w:val="0"/>
        <w:adjustRightInd w:val="0"/>
        <w:jc w:val="both"/>
        <w:rPr>
          <w:rFonts w:ascii="Arial" w:hAnsi="Arial" w:cs="Arial"/>
          <w:color w:val="002060"/>
        </w:rPr>
      </w:pPr>
    </w:p>
    <w:p w:rsidR="00471CE0" w:rsidRPr="00F60C55" w:rsidRDefault="00471CE0" w:rsidP="00471CE0">
      <w:pPr>
        <w:autoSpaceDE w:val="0"/>
        <w:autoSpaceDN w:val="0"/>
        <w:adjustRightInd w:val="0"/>
        <w:jc w:val="both"/>
        <w:rPr>
          <w:rFonts w:ascii="Arial" w:hAnsi="Arial" w:cs="Arial"/>
          <w:color w:val="002060"/>
        </w:rPr>
      </w:pPr>
    </w:p>
    <w:p w:rsidR="00471CE0" w:rsidRPr="00F60C55" w:rsidRDefault="00471CE0" w:rsidP="00471CE0">
      <w:pPr>
        <w:autoSpaceDE w:val="0"/>
        <w:autoSpaceDN w:val="0"/>
        <w:adjustRightInd w:val="0"/>
        <w:jc w:val="both"/>
        <w:rPr>
          <w:rFonts w:ascii="Arial" w:hAnsi="Arial" w:cs="Arial"/>
          <w:color w:val="002060"/>
        </w:rPr>
      </w:pPr>
    </w:p>
    <w:p w:rsidR="00F60C55" w:rsidRPr="00F60C55" w:rsidRDefault="00F60C55" w:rsidP="00D13ABC">
      <w:pPr>
        <w:jc w:val="both"/>
        <w:rPr>
          <w:rFonts w:ascii="Arial" w:hAnsi="Arial" w:cs="Arial"/>
          <w:color w:val="002060"/>
        </w:rPr>
      </w:pPr>
    </w:p>
    <w:p w:rsidR="00683C0B" w:rsidRPr="00F60C55" w:rsidRDefault="00683C0B" w:rsidP="00D13ABC">
      <w:pPr>
        <w:jc w:val="both"/>
        <w:rPr>
          <w:rFonts w:ascii="Arial" w:hAnsi="Arial" w:cs="Arial"/>
          <w:b/>
          <w:color w:val="002060"/>
        </w:rPr>
      </w:pPr>
      <w:r w:rsidRPr="00F60C55">
        <w:rPr>
          <w:rFonts w:ascii="Arial" w:hAnsi="Arial" w:cs="Arial"/>
          <w:b/>
          <w:color w:val="002060"/>
        </w:rPr>
        <w:lastRenderedPageBreak/>
        <w:t>Person Specification</w:t>
      </w:r>
    </w:p>
    <w:p w:rsidR="00683C0B" w:rsidRPr="00F60C55" w:rsidRDefault="00683C0B" w:rsidP="00D13ABC">
      <w:pPr>
        <w:jc w:val="both"/>
        <w:rPr>
          <w:rFonts w:ascii="Arial" w:hAnsi="Arial" w:cs="Arial"/>
          <w:b/>
          <w:color w:val="002060"/>
        </w:rPr>
      </w:pPr>
    </w:p>
    <w:tbl>
      <w:tblPr>
        <w:tblW w:w="9947" w:type="dxa"/>
        <w:tblInd w:w="-4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40"/>
        <w:gridCol w:w="947"/>
        <w:gridCol w:w="3600"/>
        <w:gridCol w:w="1200"/>
        <w:gridCol w:w="1554"/>
        <w:gridCol w:w="1170"/>
        <w:gridCol w:w="36"/>
      </w:tblGrid>
      <w:tr w:rsidR="00F60C55" w:rsidRPr="00F60C55" w:rsidTr="00471CE0">
        <w:tc>
          <w:tcPr>
            <w:tcW w:w="1440" w:type="dxa"/>
            <w:tcBorders>
              <w:top w:val="single" w:sz="12" w:space="0" w:color="auto"/>
            </w:tcBorders>
            <w:shd w:val="pct30" w:color="auto" w:fill="auto"/>
          </w:tcPr>
          <w:p w:rsidR="00471CE0" w:rsidRPr="00F60C55" w:rsidRDefault="00471CE0" w:rsidP="00386738">
            <w:pPr>
              <w:jc w:val="center"/>
              <w:rPr>
                <w:b/>
                <w:color w:val="002060"/>
                <w:sz w:val="18"/>
              </w:rPr>
            </w:pPr>
          </w:p>
          <w:p w:rsidR="00471CE0" w:rsidRPr="00F60C55" w:rsidRDefault="00471CE0" w:rsidP="00386738">
            <w:pPr>
              <w:jc w:val="center"/>
              <w:rPr>
                <w:b/>
                <w:color w:val="002060"/>
                <w:sz w:val="18"/>
              </w:rPr>
            </w:pPr>
            <w:r w:rsidRPr="00F60C55">
              <w:rPr>
                <w:b/>
                <w:color w:val="002060"/>
                <w:sz w:val="18"/>
              </w:rPr>
              <w:t>FACTORS</w:t>
            </w:r>
          </w:p>
          <w:p w:rsidR="00471CE0" w:rsidRPr="00F60C55" w:rsidRDefault="00471CE0" w:rsidP="00386738">
            <w:pPr>
              <w:jc w:val="center"/>
              <w:rPr>
                <w:b/>
                <w:color w:val="002060"/>
                <w:sz w:val="18"/>
              </w:rPr>
            </w:pPr>
          </w:p>
        </w:tc>
        <w:tc>
          <w:tcPr>
            <w:tcW w:w="947" w:type="dxa"/>
            <w:tcBorders>
              <w:top w:val="single" w:sz="12" w:space="0" w:color="auto"/>
            </w:tcBorders>
            <w:shd w:val="pct30" w:color="auto" w:fill="auto"/>
          </w:tcPr>
          <w:p w:rsidR="00471CE0" w:rsidRPr="00F60C55" w:rsidRDefault="00471CE0" w:rsidP="00386738">
            <w:pPr>
              <w:jc w:val="center"/>
              <w:rPr>
                <w:b/>
                <w:color w:val="002060"/>
                <w:sz w:val="18"/>
              </w:rPr>
            </w:pPr>
          </w:p>
        </w:tc>
        <w:tc>
          <w:tcPr>
            <w:tcW w:w="3600" w:type="dxa"/>
            <w:tcBorders>
              <w:top w:val="single" w:sz="12" w:space="0" w:color="auto"/>
            </w:tcBorders>
            <w:shd w:val="pct30" w:color="auto" w:fill="auto"/>
          </w:tcPr>
          <w:p w:rsidR="00471CE0" w:rsidRPr="00F60C55" w:rsidRDefault="00471CE0" w:rsidP="00386738">
            <w:pPr>
              <w:jc w:val="center"/>
              <w:rPr>
                <w:b/>
                <w:color w:val="002060"/>
                <w:sz w:val="18"/>
              </w:rPr>
            </w:pPr>
          </w:p>
          <w:p w:rsidR="00471CE0" w:rsidRPr="00F60C55" w:rsidRDefault="00471CE0" w:rsidP="00386738">
            <w:pPr>
              <w:jc w:val="center"/>
              <w:rPr>
                <w:b/>
                <w:color w:val="002060"/>
                <w:sz w:val="18"/>
              </w:rPr>
            </w:pPr>
            <w:r w:rsidRPr="00F60C55">
              <w:rPr>
                <w:b/>
                <w:color w:val="002060"/>
                <w:sz w:val="18"/>
              </w:rPr>
              <w:t>CRITERIA</w:t>
            </w:r>
          </w:p>
        </w:tc>
        <w:tc>
          <w:tcPr>
            <w:tcW w:w="3960" w:type="dxa"/>
            <w:gridSpan w:val="4"/>
            <w:tcBorders>
              <w:top w:val="single" w:sz="12" w:space="0" w:color="auto"/>
            </w:tcBorders>
            <w:shd w:val="pct30" w:color="auto" w:fill="auto"/>
          </w:tcPr>
          <w:p w:rsidR="00471CE0" w:rsidRPr="00F60C55" w:rsidRDefault="00471CE0" w:rsidP="00386738">
            <w:pPr>
              <w:jc w:val="center"/>
              <w:rPr>
                <w:b/>
                <w:color w:val="002060"/>
                <w:sz w:val="18"/>
              </w:rPr>
            </w:pPr>
          </w:p>
          <w:p w:rsidR="00471CE0" w:rsidRPr="00F60C55" w:rsidRDefault="00471CE0" w:rsidP="00386738">
            <w:pPr>
              <w:jc w:val="center"/>
              <w:rPr>
                <w:b/>
                <w:color w:val="002060"/>
                <w:sz w:val="18"/>
              </w:rPr>
            </w:pPr>
            <w:r w:rsidRPr="00F60C55">
              <w:rPr>
                <w:b/>
                <w:color w:val="002060"/>
                <w:sz w:val="18"/>
              </w:rPr>
              <w:t>MEANS OF ASSESSMENT</w:t>
            </w:r>
          </w:p>
        </w:tc>
      </w:tr>
      <w:tr w:rsidR="00F60C55" w:rsidRPr="00F60C55" w:rsidTr="00471CE0">
        <w:trPr>
          <w:gridAfter w:val="1"/>
          <w:wAfter w:w="36" w:type="dxa"/>
          <w:trHeight w:val="380"/>
        </w:trPr>
        <w:tc>
          <w:tcPr>
            <w:tcW w:w="1440" w:type="dxa"/>
            <w:tcBorders>
              <w:bottom w:val="nil"/>
            </w:tcBorders>
            <w:shd w:val="pct30" w:color="auto" w:fill="auto"/>
          </w:tcPr>
          <w:p w:rsidR="00471CE0" w:rsidRPr="00F60C55" w:rsidRDefault="00471CE0" w:rsidP="00386738">
            <w:pPr>
              <w:rPr>
                <w:b/>
                <w:color w:val="002060"/>
                <w:sz w:val="18"/>
              </w:rPr>
            </w:pPr>
          </w:p>
        </w:tc>
        <w:tc>
          <w:tcPr>
            <w:tcW w:w="947" w:type="dxa"/>
            <w:tcBorders>
              <w:top w:val="nil"/>
            </w:tcBorders>
          </w:tcPr>
          <w:p w:rsidR="00471CE0" w:rsidRPr="00F60C55" w:rsidRDefault="00471CE0" w:rsidP="00386738">
            <w:pPr>
              <w:rPr>
                <w:b/>
                <w:color w:val="002060"/>
                <w:sz w:val="18"/>
              </w:rPr>
            </w:pPr>
          </w:p>
        </w:tc>
        <w:tc>
          <w:tcPr>
            <w:tcW w:w="3600" w:type="dxa"/>
            <w:tcBorders>
              <w:top w:val="nil"/>
            </w:tcBorders>
          </w:tcPr>
          <w:p w:rsidR="00471CE0" w:rsidRPr="00F60C55" w:rsidRDefault="00471CE0" w:rsidP="00386738">
            <w:pPr>
              <w:rPr>
                <w:color w:val="002060"/>
                <w:sz w:val="18"/>
              </w:rPr>
            </w:pPr>
          </w:p>
        </w:tc>
        <w:tc>
          <w:tcPr>
            <w:tcW w:w="1200" w:type="dxa"/>
            <w:tcBorders>
              <w:top w:val="nil"/>
            </w:tcBorders>
          </w:tcPr>
          <w:p w:rsidR="00471CE0" w:rsidRPr="00F60C55" w:rsidRDefault="00471CE0" w:rsidP="00386738">
            <w:pPr>
              <w:jc w:val="center"/>
              <w:rPr>
                <w:b/>
                <w:color w:val="002060"/>
                <w:sz w:val="18"/>
              </w:rPr>
            </w:pPr>
            <w:r w:rsidRPr="00F60C55">
              <w:rPr>
                <w:b/>
                <w:color w:val="002060"/>
                <w:sz w:val="18"/>
              </w:rPr>
              <w:t>Application</w:t>
            </w:r>
          </w:p>
        </w:tc>
        <w:tc>
          <w:tcPr>
            <w:tcW w:w="1554" w:type="dxa"/>
            <w:tcBorders>
              <w:top w:val="nil"/>
            </w:tcBorders>
          </w:tcPr>
          <w:p w:rsidR="00471CE0" w:rsidRPr="00F60C55" w:rsidRDefault="00471CE0" w:rsidP="00386738">
            <w:pPr>
              <w:jc w:val="center"/>
              <w:rPr>
                <w:b/>
                <w:color w:val="002060"/>
                <w:sz w:val="18"/>
              </w:rPr>
            </w:pPr>
            <w:r w:rsidRPr="00F60C55">
              <w:rPr>
                <w:b/>
                <w:color w:val="002060"/>
                <w:sz w:val="18"/>
              </w:rPr>
              <w:t>Reference</w:t>
            </w:r>
          </w:p>
        </w:tc>
        <w:tc>
          <w:tcPr>
            <w:tcW w:w="1170" w:type="dxa"/>
            <w:tcBorders>
              <w:top w:val="nil"/>
            </w:tcBorders>
          </w:tcPr>
          <w:p w:rsidR="00471CE0" w:rsidRPr="00F60C55" w:rsidRDefault="00471CE0" w:rsidP="00386738">
            <w:pPr>
              <w:jc w:val="center"/>
              <w:rPr>
                <w:b/>
                <w:color w:val="002060"/>
                <w:sz w:val="18"/>
              </w:rPr>
            </w:pPr>
            <w:r w:rsidRPr="00F60C55">
              <w:rPr>
                <w:b/>
                <w:color w:val="002060"/>
                <w:sz w:val="18"/>
              </w:rPr>
              <w:t>Interview</w:t>
            </w:r>
          </w:p>
        </w:tc>
      </w:tr>
      <w:tr w:rsidR="00F60C55" w:rsidRPr="00F60C55" w:rsidTr="00471CE0">
        <w:trPr>
          <w:gridAfter w:val="1"/>
          <w:wAfter w:w="36" w:type="dxa"/>
          <w:trHeight w:val="600"/>
        </w:trPr>
        <w:tc>
          <w:tcPr>
            <w:tcW w:w="1440" w:type="dxa"/>
            <w:tcBorders>
              <w:bottom w:val="nil"/>
            </w:tcBorders>
            <w:shd w:val="pct30" w:color="auto" w:fill="auto"/>
          </w:tcPr>
          <w:p w:rsidR="00471CE0" w:rsidRPr="00F60C55" w:rsidRDefault="00471CE0" w:rsidP="00386738">
            <w:pPr>
              <w:rPr>
                <w:b/>
                <w:color w:val="002060"/>
                <w:sz w:val="18"/>
              </w:rPr>
            </w:pPr>
            <w:r w:rsidRPr="00F60C55">
              <w:rPr>
                <w:b/>
                <w:color w:val="002060"/>
                <w:sz w:val="18"/>
              </w:rPr>
              <w:t xml:space="preserve">Education </w:t>
            </w:r>
          </w:p>
          <w:p w:rsidR="00471CE0" w:rsidRPr="00F60C55" w:rsidRDefault="00471CE0" w:rsidP="00386738">
            <w:pPr>
              <w:rPr>
                <w:b/>
                <w:color w:val="002060"/>
                <w:sz w:val="18"/>
              </w:rPr>
            </w:pPr>
            <w:r w:rsidRPr="00F60C55">
              <w:rPr>
                <w:b/>
                <w:color w:val="002060"/>
                <w:sz w:val="18"/>
              </w:rPr>
              <w:t>and</w:t>
            </w:r>
          </w:p>
          <w:p w:rsidR="00471CE0" w:rsidRPr="00F60C55" w:rsidRDefault="00471CE0" w:rsidP="00386738">
            <w:pPr>
              <w:rPr>
                <w:b/>
                <w:color w:val="002060"/>
                <w:sz w:val="18"/>
              </w:rPr>
            </w:pPr>
            <w:r w:rsidRPr="00F60C55">
              <w:rPr>
                <w:b/>
                <w:color w:val="002060"/>
                <w:sz w:val="18"/>
              </w:rPr>
              <w:t>Professional Qualifications</w:t>
            </w:r>
          </w:p>
        </w:tc>
        <w:tc>
          <w:tcPr>
            <w:tcW w:w="947" w:type="dxa"/>
            <w:tcBorders>
              <w:top w:val="nil"/>
            </w:tcBorders>
          </w:tcPr>
          <w:p w:rsidR="00471CE0" w:rsidRPr="00F60C55" w:rsidRDefault="00471CE0" w:rsidP="00386738">
            <w:pPr>
              <w:rPr>
                <w:b/>
                <w:color w:val="002060"/>
                <w:sz w:val="18"/>
              </w:rPr>
            </w:pPr>
            <w:r w:rsidRPr="00F60C55">
              <w:rPr>
                <w:b/>
                <w:color w:val="002060"/>
                <w:sz w:val="18"/>
              </w:rPr>
              <w:t>Essential</w:t>
            </w:r>
          </w:p>
          <w:p w:rsidR="00471CE0" w:rsidRPr="00F60C55" w:rsidRDefault="00471CE0" w:rsidP="00386738">
            <w:pPr>
              <w:rPr>
                <w:b/>
                <w:color w:val="002060"/>
                <w:sz w:val="18"/>
              </w:rPr>
            </w:pPr>
          </w:p>
          <w:p w:rsidR="00471CE0" w:rsidRPr="00F60C55" w:rsidRDefault="00471CE0" w:rsidP="00386738">
            <w:pPr>
              <w:rPr>
                <w:b/>
                <w:color w:val="002060"/>
                <w:sz w:val="18"/>
              </w:rPr>
            </w:pPr>
          </w:p>
        </w:tc>
        <w:tc>
          <w:tcPr>
            <w:tcW w:w="3600" w:type="dxa"/>
            <w:tcBorders>
              <w:top w:val="nil"/>
            </w:tcBorders>
          </w:tcPr>
          <w:p w:rsidR="00471CE0" w:rsidRPr="00F60C55" w:rsidRDefault="00471CE0" w:rsidP="00386738">
            <w:pPr>
              <w:rPr>
                <w:color w:val="002060"/>
                <w:sz w:val="18"/>
              </w:rPr>
            </w:pPr>
            <w:r w:rsidRPr="00F60C55">
              <w:rPr>
                <w:color w:val="002060"/>
                <w:sz w:val="18"/>
              </w:rPr>
              <w:t>MB Ch B or equivalent.</w:t>
            </w:r>
          </w:p>
          <w:p w:rsidR="00471CE0" w:rsidRPr="00F60C55" w:rsidRDefault="00471CE0" w:rsidP="00386738">
            <w:pPr>
              <w:rPr>
                <w:color w:val="002060"/>
                <w:sz w:val="18"/>
              </w:rPr>
            </w:pPr>
            <w:r w:rsidRPr="00F60C55">
              <w:rPr>
                <w:color w:val="002060"/>
                <w:sz w:val="18"/>
              </w:rPr>
              <w:t>FRCA or equivalent.</w:t>
            </w:r>
          </w:p>
          <w:p w:rsidR="00471CE0" w:rsidRPr="00F60C55" w:rsidRDefault="00471CE0" w:rsidP="00386738">
            <w:pPr>
              <w:rPr>
                <w:color w:val="002060"/>
                <w:sz w:val="18"/>
              </w:rPr>
            </w:pPr>
            <w:r w:rsidRPr="00F60C55">
              <w:rPr>
                <w:color w:val="002060"/>
                <w:sz w:val="18"/>
              </w:rPr>
              <w:t>CCT in Anaesthesia within 6 months.</w:t>
            </w:r>
          </w:p>
          <w:p w:rsidR="00471CE0" w:rsidRPr="00F60C55" w:rsidRDefault="00471CE0" w:rsidP="00386738">
            <w:pPr>
              <w:rPr>
                <w:color w:val="002060"/>
                <w:sz w:val="18"/>
              </w:rPr>
            </w:pPr>
            <w:r w:rsidRPr="00F60C55">
              <w:rPr>
                <w:color w:val="002060"/>
                <w:sz w:val="18"/>
              </w:rPr>
              <w:t>Full registration with GMC and name on specialist register on date of taking up appointment.</w:t>
            </w:r>
          </w:p>
        </w:tc>
        <w:tc>
          <w:tcPr>
            <w:tcW w:w="1200" w:type="dxa"/>
            <w:tcBorders>
              <w:top w:val="nil"/>
            </w:tcBorders>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tc>
        <w:tc>
          <w:tcPr>
            <w:tcW w:w="1554" w:type="dxa"/>
            <w:tcBorders>
              <w:top w:val="nil"/>
            </w:tcBorders>
          </w:tcPr>
          <w:p w:rsidR="00471CE0" w:rsidRPr="00F60C55" w:rsidRDefault="00471CE0" w:rsidP="00386738">
            <w:pPr>
              <w:jc w:val="center"/>
              <w:rPr>
                <w:color w:val="002060"/>
                <w:sz w:val="18"/>
              </w:rPr>
            </w:pPr>
          </w:p>
          <w:p w:rsidR="00471CE0" w:rsidRPr="00F60C55" w:rsidRDefault="00471CE0" w:rsidP="00386738">
            <w:pPr>
              <w:jc w:val="center"/>
              <w:rPr>
                <w:b/>
                <w:color w:val="002060"/>
                <w:sz w:val="18"/>
              </w:rPr>
            </w:pPr>
          </w:p>
        </w:tc>
        <w:tc>
          <w:tcPr>
            <w:tcW w:w="1170" w:type="dxa"/>
            <w:tcBorders>
              <w:top w:val="nil"/>
            </w:tcBorders>
          </w:tcPr>
          <w:p w:rsidR="00471CE0" w:rsidRPr="00F60C55" w:rsidRDefault="00471CE0" w:rsidP="00386738">
            <w:pPr>
              <w:jc w:val="center"/>
              <w:rPr>
                <w:b/>
                <w:color w:val="002060"/>
                <w:sz w:val="18"/>
              </w:rPr>
            </w:pPr>
          </w:p>
        </w:tc>
      </w:tr>
      <w:tr w:rsidR="00F60C55" w:rsidRPr="00F60C55" w:rsidTr="00471CE0">
        <w:trPr>
          <w:gridAfter w:val="1"/>
          <w:wAfter w:w="36" w:type="dxa"/>
          <w:trHeight w:val="600"/>
        </w:trPr>
        <w:tc>
          <w:tcPr>
            <w:tcW w:w="1440" w:type="dxa"/>
            <w:tcBorders>
              <w:top w:val="nil"/>
              <w:bottom w:val="nil"/>
            </w:tcBorders>
            <w:shd w:val="pct30" w:color="auto" w:fill="auto"/>
          </w:tcPr>
          <w:p w:rsidR="00471CE0" w:rsidRPr="00F60C55" w:rsidRDefault="00471CE0" w:rsidP="00386738">
            <w:pPr>
              <w:rPr>
                <w:b/>
                <w:color w:val="002060"/>
                <w:sz w:val="18"/>
              </w:rPr>
            </w:pPr>
          </w:p>
        </w:tc>
        <w:tc>
          <w:tcPr>
            <w:tcW w:w="947" w:type="dxa"/>
            <w:tcBorders>
              <w:top w:val="nil"/>
            </w:tcBorders>
          </w:tcPr>
          <w:p w:rsidR="00471CE0" w:rsidRPr="00F60C55" w:rsidRDefault="00471CE0" w:rsidP="00386738">
            <w:pPr>
              <w:rPr>
                <w:b/>
                <w:color w:val="002060"/>
                <w:sz w:val="18"/>
              </w:rPr>
            </w:pPr>
            <w:r w:rsidRPr="00F60C55">
              <w:rPr>
                <w:b/>
                <w:color w:val="002060"/>
                <w:sz w:val="18"/>
              </w:rPr>
              <w:t>Desirable</w:t>
            </w:r>
          </w:p>
          <w:p w:rsidR="00471CE0" w:rsidRPr="00F60C55" w:rsidRDefault="00471CE0" w:rsidP="00386738">
            <w:pPr>
              <w:rPr>
                <w:b/>
                <w:color w:val="002060"/>
                <w:sz w:val="18"/>
              </w:rPr>
            </w:pPr>
          </w:p>
        </w:tc>
        <w:tc>
          <w:tcPr>
            <w:tcW w:w="3600" w:type="dxa"/>
            <w:tcBorders>
              <w:top w:val="nil"/>
            </w:tcBorders>
          </w:tcPr>
          <w:p w:rsidR="00471CE0" w:rsidRPr="00F60C55" w:rsidRDefault="00471CE0" w:rsidP="00386738">
            <w:pPr>
              <w:pStyle w:val="Header"/>
              <w:tabs>
                <w:tab w:val="clear" w:pos="4153"/>
                <w:tab w:val="clear" w:pos="8306"/>
              </w:tabs>
              <w:rPr>
                <w:color w:val="002060"/>
                <w:sz w:val="18"/>
              </w:rPr>
            </w:pPr>
          </w:p>
          <w:p w:rsidR="00471CE0" w:rsidRPr="00F60C55" w:rsidRDefault="00471CE0" w:rsidP="00386738">
            <w:pPr>
              <w:pStyle w:val="Header"/>
              <w:tabs>
                <w:tab w:val="clear" w:pos="4153"/>
                <w:tab w:val="clear" w:pos="8306"/>
              </w:tabs>
              <w:rPr>
                <w:color w:val="002060"/>
                <w:sz w:val="18"/>
              </w:rPr>
            </w:pPr>
          </w:p>
        </w:tc>
        <w:tc>
          <w:tcPr>
            <w:tcW w:w="1200" w:type="dxa"/>
            <w:tcBorders>
              <w:top w:val="nil"/>
            </w:tcBorders>
          </w:tcPr>
          <w:p w:rsidR="00471CE0" w:rsidRPr="00F60C55" w:rsidRDefault="00471CE0" w:rsidP="00386738">
            <w:pPr>
              <w:jc w:val="center"/>
              <w:rPr>
                <w:color w:val="002060"/>
                <w:sz w:val="18"/>
              </w:rPr>
            </w:pPr>
          </w:p>
        </w:tc>
        <w:tc>
          <w:tcPr>
            <w:tcW w:w="1554" w:type="dxa"/>
            <w:tcBorders>
              <w:top w:val="nil"/>
            </w:tcBorders>
          </w:tcPr>
          <w:p w:rsidR="00471CE0" w:rsidRPr="00F60C55" w:rsidRDefault="00471CE0" w:rsidP="00386738">
            <w:pPr>
              <w:jc w:val="center"/>
              <w:rPr>
                <w:color w:val="002060"/>
                <w:sz w:val="18"/>
              </w:rPr>
            </w:pPr>
          </w:p>
        </w:tc>
        <w:tc>
          <w:tcPr>
            <w:tcW w:w="1170" w:type="dxa"/>
            <w:tcBorders>
              <w:top w:val="nil"/>
            </w:tcBorders>
          </w:tcPr>
          <w:p w:rsidR="00471CE0" w:rsidRPr="00F60C55" w:rsidRDefault="00471CE0" w:rsidP="00386738">
            <w:pPr>
              <w:jc w:val="center"/>
              <w:rPr>
                <w:color w:val="002060"/>
                <w:sz w:val="18"/>
              </w:rPr>
            </w:pPr>
          </w:p>
        </w:tc>
      </w:tr>
      <w:tr w:rsidR="00F60C55" w:rsidRPr="00F60C55" w:rsidTr="00471CE0">
        <w:trPr>
          <w:gridAfter w:val="1"/>
          <w:wAfter w:w="36" w:type="dxa"/>
          <w:trHeight w:val="660"/>
        </w:trPr>
        <w:tc>
          <w:tcPr>
            <w:tcW w:w="1440" w:type="dxa"/>
            <w:tcBorders>
              <w:bottom w:val="nil"/>
            </w:tcBorders>
            <w:shd w:val="pct30" w:color="auto" w:fill="auto"/>
          </w:tcPr>
          <w:p w:rsidR="00471CE0" w:rsidRPr="00F60C55" w:rsidRDefault="00471CE0" w:rsidP="00386738">
            <w:pPr>
              <w:rPr>
                <w:b/>
                <w:color w:val="002060"/>
                <w:sz w:val="18"/>
              </w:rPr>
            </w:pPr>
            <w:r w:rsidRPr="00F60C55">
              <w:rPr>
                <w:b/>
                <w:color w:val="002060"/>
                <w:sz w:val="18"/>
              </w:rPr>
              <w:t>Experience/Training</w:t>
            </w:r>
          </w:p>
          <w:p w:rsidR="00471CE0" w:rsidRPr="00F60C55" w:rsidRDefault="00471CE0" w:rsidP="00386738">
            <w:pPr>
              <w:rPr>
                <w:b/>
                <w:color w:val="002060"/>
                <w:sz w:val="18"/>
              </w:rPr>
            </w:pPr>
            <w:r w:rsidRPr="00F60C55">
              <w:rPr>
                <w:b/>
                <w:color w:val="002060"/>
                <w:sz w:val="18"/>
              </w:rPr>
              <w:t>(including research experience</w:t>
            </w:r>
          </w:p>
        </w:tc>
        <w:tc>
          <w:tcPr>
            <w:tcW w:w="947" w:type="dxa"/>
          </w:tcPr>
          <w:p w:rsidR="00471CE0" w:rsidRPr="00F60C55" w:rsidRDefault="00471CE0" w:rsidP="00386738">
            <w:pPr>
              <w:rPr>
                <w:b/>
                <w:color w:val="002060"/>
                <w:sz w:val="18"/>
              </w:rPr>
            </w:pPr>
            <w:r w:rsidRPr="00F60C55">
              <w:rPr>
                <w:b/>
                <w:color w:val="002060"/>
                <w:sz w:val="18"/>
              </w:rPr>
              <w:t>Essential</w:t>
            </w:r>
          </w:p>
          <w:p w:rsidR="00471CE0" w:rsidRPr="00F60C55" w:rsidRDefault="00471CE0" w:rsidP="00386738">
            <w:pPr>
              <w:rPr>
                <w:b/>
                <w:color w:val="002060"/>
                <w:sz w:val="18"/>
              </w:rPr>
            </w:pPr>
          </w:p>
        </w:tc>
        <w:tc>
          <w:tcPr>
            <w:tcW w:w="3600" w:type="dxa"/>
          </w:tcPr>
          <w:p w:rsidR="00471CE0" w:rsidRPr="00F60C55" w:rsidRDefault="00471CE0" w:rsidP="00386738">
            <w:pPr>
              <w:rPr>
                <w:color w:val="002060"/>
                <w:sz w:val="18"/>
              </w:rPr>
            </w:pPr>
            <w:r w:rsidRPr="00F60C55">
              <w:rPr>
                <w:color w:val="002060"/>
                <w:sz w:val="18"/>
              </w:rPr>
              <w:t>Involvement in audit</w:t>
            </w:r>
          </w:p>
          <w:p w:rsidR="00471CE0" w:rsidRPr="00F60C55" w:rsidRDefault="00471CE0" w:rsidP="00386738">
            <w:pPr>
              <w:rPr>
                <w:color w:val="002060"/>
                <w:sz w:val="18"/>
              </w:rPr>
            </w:pPr>
            <w:r w:rsidRPr="00F60C55">
              <w:rPr>
                <w:color w:val="002060"/>
                <w:sz w:val="18"/>
              </w:rPr>
              <w:t>Excellent range of all-round anaesthetic skills</w:t>
            </w:r>
          </w:p>
          <w:p w:rsidR="00471CE0" w:rsidRPr="00F60C55" w:rsidRDefault="00471CE0" w:rsidP="00386738">
            <w:pPr>
              <w:rPr>
                <w:color w:val="002060"/>
                <w:sz w:val="18"/>
              </w:rPr>
            </w:pPr>
            <w:r w:rsidRPr="00F60C55">
              <w:rPr>
                <w:color w:val="002060"/>
                <w:sz w:val="18"/>
              </w:rPr>
              <w:t>Evidence of interest in Obstetric anaesthesia</w:t>
            </w:r>
          </w:p>
          <w:p w:rsidR="00471CE0" w:rsidRPr="00F60C55" w:rsidRDefault="00471CE0" w:rsidP="00386738">
            <w:pPr>
              <w:rPr>
                <w:color w:val="002060"/>
                <w:sz w:val="18"/>
              </w:rPr>
            </w:pPr>
            <w:r w:rsidRPr="00F60C55">
              <w:rPr>
                <w:color w:val="002060"/>
                <w:sz w:val="18"/>
              </w:rPr>
              <w:t>Skills in ultrasound guided regional anaesthesia</w:t>
            </w:r>
          </w:p>
        </w:tc>
        <w:tc>
          <w:tcPr>
            <w:tcW w:w="1200" w:type="dxa"/>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p w:rsidR="00471CE0" w:rsidRPr="00F60C55" w:rsidRDefault="00471CE0" w:rsidP="00386738">
            <w:pPr>
              <w:rPr>
                <w:color w:val="002060"/>
                <w:sz w:val="18"/>
              </w:rPr>
            </w:pPr>
          </w:p>
        </w:tc>
        <w:tc>
          <w:tcPr>
            <w:tcW w:w="1554" w:type="dxa"/>
          </w:tcPr>
          <w:p w:rsidR="00471CE0" w:rsidRPr="00F60C55" w:rsidRDefault="00471CE0" w:rsidP="00386738">
            <w:pPr>
              <w:jc w:val="center"/>
              <w:rPr>
                <w:color w:val="002060"/>
                <w:sz w:val="18"/>
              </w:rPr>
            </w:pPr>
          </w:p>
        </w:tc>
        <w:tc>
          <w:tcPr>
            <w:tcW w:w="1170" w:type="dxa"/>
          </w:tcPr>
          <w:p w:rsidR="00471CE0" w:rsidRPr="00F60C55" w:rsidRDefault="00471CE0" w:rsidP="00386738">
            <w:pPr>
              <w:jc w:val="center"/>
              <w:rPr>
                <w:color w:val="002060"/>
                <w:sz w:val="18"/>
              </w:rPr>
            </w:pPr>
          </w:p>
        </w:tc>
      </w:tr>
      <w:tr w:rsidR="00F60C55" w:rsidRPr="00F60C55" w:rsidTr="00471CE0">
        <w:trPr>
          <w:gridAfter w:val="1"/>
          <w:wAfter w:w="36" w:type="dxa"/>
          <w:trHeight w:val="704"/>
        </w:trPr>
        <w:tc>
          <w:tcPr>
            <w:tcW w:w="1440" w:type="dxa"/>
            <w:tcBorders>
              <w:top w:val="nil"/>
            </w:tcBorders>
            <w:shd w:val="pct30" w:color="auto" w:fill="auto"/>
          </w:tcPr>
          <w:p w:rsidR="00471CE0" w:rsidRPr="00F60C55" w:rsidRDefault="00471CE0" w:rsidP="00386738">
            <w:pPr>
              <w:rPr>
                <w:b/>
                <w:color w:val="002060"/>
                <w:sz w:val="18"/>
              </w:rPr>
            </w:pPr>
            <w:r w:rsidRPr="00F60C55">
              <w:rPr>
                <w:b/>
                <w:color w:val="002060"/>
                <w:sz w:val="18"/>
              </w:rPr>
              <w:t>if appropriate)</w:t>
            </w:r>
          </w:p>
        </w:tc>
        <w:tc>
          <w:tcPr>
            <w:tcW w:w="947" w:type="dxa"/>
          </w:tcPr>
          <w:p w:rsidR="00471CE0" w:rsidRPr="00F60C55" w:rsidRDefault="00471CE0" w:rsidP="00386738">
            <w:pPr>
              <w:rPr>
                <w:b/>
                <w:color w:val="002060"/>
                <w:sz w:val="18"/>
              </w:rPr>
            </w:pPr>
            <w:r w:rsidRPr="00F60C55">
              <w:rPr>
                <w:b/>
                <w:color w:val="002060"/>
                <w:sz w:val="18"/>
              </w:rPr>
              <w:t>Desirable</w:t>
            </w:r>
          </w:p>
          <w:p w:rsidR="00471CE0" w:rsidRPr="00F60C55" w:rsidRDefault="00471CE0" w:rsidP="00386738">
            <w:pPr>
              <w:rPr>
                <w:b/>
                <w:color w:val="002060"/>
                <w:sz w:val="18"/>
              </w:rPr>
            </w:pPr>
          </w:p>
        </w:tc>
        <w:tc>
          <w:tcPr>
            <w:tcW w:w="3600" w:type="dxa"/>
          </w:tcPr>
          <w:p w:rsidR="00471CE0" w:rsidRPr="00F60C55" w:rsidRDefault="00471CE0" w:rsidP="00386738">
            <w:pPr>
              <w:rPr>
                <w:color w:val="002060"/>
                <w:sz w:val="18"/>
              </w:rPr>
            </w:pPr>
            <w:r w:rsidRPr="00F60C55">
              <w:rPr>
                <w:color w:val="002060"/>
                <w:sz w:val="18"/>
              </w:rPr>
              <w:t>Publications relevant to anaesthesia, pain or critical care medicine</w:t>
            </w:r>
          </w:p>
          <w:p w:rsidR="00471CE0" w:rsidRPr="00F60C55" w:rsidRDefault="00471CE0" w:rsidP="00386738">
            <w:pPr>
              <w:rPr>
                <w:color w:val="002060"/>
                <w:sz w:val="18"/>
              </w:rPr>
            </w:pPr>
          </w:p>
        </w:tc>
        <w:tc>
          <w:tcPr>
            <w:tcW w:w="1200" w:type="dxa"/>
          </w:tcPr>
          <w:p w:rsidR="00471CE0" w:rsidRPr="00F60C55" w:rsidRDefault="00471CE0" w:rsidP="00386738">
            <w:pPr>
              <w:jc w:val="center"/>
              <w:rPr>
                <w:color w:val="002060"/>
                <w:sz w:val="18"/>
              </w:rPr>
            </w:pPr>
          </w:p>
        </w:tc>
        <w:tc>
          <w:tcPr>
            <w:tcW w:w="1554" w:type="dxa"/>
          </w:tcPr>
          <w:p w:rsidR="00471CE0" w:rsidRPr="00F60C55" w:rsidRDefault="00471CE0" w:rsidP="00386738">
            <w:pPr>
              <w:jc w:val="center"/>
              <w:rPr>
                <w:color w:val="002060"/>
                <w:sz w:val="18"/>
              </w:rPr>
            </w:pPr>
          </w:p>
        </w:tc>
        <w:tc>
          <w:tcPr>
            <w:tcW w:w="1170" w:type="dxa"/>
          </w:tcPr>
          <w:p w:rsidR="00471CE0" w:rsidRPr="00F60C55" w:rsidRDefault="00471CE0" w:rsidP="00386738">
            <w:pPr>
              <w:jc w:val="center"/>
              <w:rPr>
                <w:color w:val="002060"/>
                <w:sz w:val="18"/>
              </w:rPr>
            </w:pPr>
          </w:p>
        </w:tc>
      </w:tr>
      <w:tr w:rsidR="00F60C55" w:rsidRPr="00F60C55" w:rsidTr="00471CE0">
        <w:trPr>
          <w:gridAfter w:val="1"/>
          <w:wAfter w:w="36" w:type="dxa"/>
          <w:trHeight w:val="600"/>
        </w:trPr>
        <w:tc>
          <w:tcPr>
            <w:tcW w:w="1440" w:type="dxa"/>
            <w:tcBorders>
              <w:bottom w:val="nil"/>
            </w:tcBorders>
            <w:shd w:val="pct30" w:color="auto" w:fill="auto"/>
          </w:tcPr>
          <w:p w:rsidR="00471CE0" w:rsidRPr="00F60C55" w:rsidRDefault="00471CE0" w:rsidP="00386738">
            <w:pPr>
              <w:rPr>
                <w:b/>
                <w:color w:val="002060"/>
                <w:sz w:val="18"/>
              </w:rPr>
            </w:pPr>
            <w:r w:rsidRPr="00F60C55">
              <w:rPr>
                <w:b/>
                <w:color w:val="002060"/>
                <w:sz w:val="18"/>
              </w:rPr>
              <w:t>Specific aptitude</w:t>
            </w:r>
          </w:p>
          <w:p w:rsidR="00471CE0" w:rsidRPr="00F60C55" w:rsidRDefault="00471CE0" w:rsidP="00386738">
            <w:pPr>
              <w:rPr>
                <w:b/>
                <w:color w:val="002060"/>
                <w:sz w:val="18"/>
              </w:rPr>
            </w:pPr>
            <w:r w:rsidRPr="00F60C55">
              <w:rPr>
                <w:b/>
                <w:color w:val="002060"/>
                <w:sz w:val="18"/>
              </w:rPr>
              <w:t>and abilities</w:t>
            </w:r>
          </w:p>
        </w:tc>
        <w:tc>
          <w:tcPr>
            <w:tcW w:w="947" w:type="dxa"/>
          </w:tcPr>
          <w:p w:rsidR="00471CE0" w:rsidRPr="00F60C55" w:rsidRDefault="00471CE0" w:rsidP="00386738">
            <w:pPr>
              <w:rPr>
                <w:b/>
                <w:color w:val="002060"/>
                <w:sz w:val="18"/>
              </w:rPr>
            </w:pPr>
            <w:r w:rsidRPr="00F60C55">
              <w:rPr>
                <w:b/>
                <w:color w:val="002060"/>
                <w:sz w:val="18"/>
              </w:rPr>
              <w:t>Essential</w:t>
            </w:r>
          </w:p>
        </w:tc>
        <w:tc>
          <w:tcPr>
            <w:tcW w:w="3600" w:type="dxa"/>
          </w:tcPr>
          <w:p w:rsidR="00471CE0" w:rsidRPr="00F60C55" w:rsidRDefault="00471CE0" w:rsidP="00386738">
            <w:pPr>
              <w:rPr>
                <w:color w:val="002060"/>
                <w:sz w:val="18"/>
              </w:rPr>
            </w:pPr>
            <w:r w:rsidRPr="00F60C55">
              <w:rPr>
                <w:color w:val="002060"/>
                <w:sz w:val="18"/>
              </w:rPr>
              <w:t>Leadership qualities.</w:t>
            </w:r>
          </w:p>
          <w:p w:rsidR="00471CE0" w:rsidRPr="00F60C55" w:rsidRDefault="00471CE0" w:rsidP="00386738">
            <w:pPr>
              <w:rPr>
                <w:color w:val="002060"/>
                <w:sz w:val="18"/>
              </w:rPr>
            </w:pPr>
            <w:r w:rsidRPr="00F60C55">
              <w:rPr>
                <w:color w:val="002060"/>
                <w:sz w:val="18"/>
              </w:rPr>
              <w:t>Team working skills</w:t>
            </w:r>
          </w:p>
          <w:p w:rsidR="00471CE0" w:rsidRPr="00F60C55" w:rsidRDefault="00471CE0" w:rsidP="00386738">
            <w:pPr>
              <w:rPr>
                <w:color w:val="002060"/>
                <w:sz w:val="18"/>
              </w:rPr>
            </w:pPr>
            <w:r w:rsidRPr="00F60C55">
              <w:rPr>
                <w:color w:val="002060"/>
                <w:sz w:val="18"/>
              </w:rPr>
              <w:t>Flexible, ability to cover colleagues absence</w:t>
            </w:r>
          </w:p>
        </w:tc>
        <w:tc>
          <w:tcPr>
            <w:tcW w:w="1200" w:type="dxa"/>
          </w:tcPr>
          <w:p w:rsidR="00471CE0" w:rsidRPr="00F60C55" w:rsidRDefault="00471CE0" w:rsidP="00386738">
            <w:pPr>
              <w:jc w:val="center"/>
              <w:rPr>
                <w:color w:val="002060"/>
                <w:sz w:val="18"/>
              </w:rPr>
            </w:pPr>
          </w:p>
        </w:tc>
        <w:tc>
          <w:tcPr>
            <w:tcW w:w="1554" w:type="dxa"/>
          </w:tcPr>
          <w:p w:rsidR="00471CE0" w:rsidRPr="00F60C55" w:rsidRDefault="00471CE0" w:rsidP="00386738">
            <w:pPr>
              <w:jc w:val="center"/>
              <w:rPr>
                <w:color w:val="002060"/>
                <w:sz w:val="18"/>
              </w:rPr>
            </w:pPr>
          </w:p>
        </w:tc>
        <w:tc>
          <w:tcPr>
            <w:tcW w:w="1170" w:type="dxa"/>
          </w:tcPr>
          <w:p w:rsidR="00471CE0" w:rsidRPr="00F60C55" w:rsidRDefault="00471CE0" w:rsidP="00386738">
            <w:pPr>
              <w:jc w:val="center"/>
              <w:rPr>
                <w:color w:val="002060"/>
                <w:sz w:val="18"/>
              </w:rPr>
            </w:pPr>
          </w:p>
        </w:tc>
      </w:tr>
      <w:tr w:rsidR="00F60C55" w:rsidRPr="00F60C55" w:rsidTr="00471CE0">
        <w:trPr>
          <w:gridAfter w:val="1"/>
          <w:wAfter w:w="36" w:type="dxa"/>
          <w:trHeight w:val="600"/>
        </w:trPr>
        <w:tc>
          <w:tcPr>
            <w:tcW w:w="1440" w:type="dxa"/>
            <w:tcBorders>
              <w:top w:val="nil"/>
              <w:bottom w:val="nil"/>
            </w:tcBorders>
            <w:shd w:val="pct30" w:color="auto" w:fill="auto"/>
          </w:tcPr>
          <w:p w:rsidR="00471CE0" w:rsidRPr="00F60C55" w:rsidRDefault="00471CE0" w:rsidP="00386738">
            <w:pPr>
              <w:rPr>
                <w:b/>
                <w:color w:val="002060"/>
                <w:sz w:val="18"/>
              </w:rPr>
            </w:pPr>
          </w:p>
        </w:tc>
        <w:tc>
          <w:tcPr>
            <w:tcW w:w="947" w:type="dxa"/>
          </w:tcPr>
          <w:p w:rsidR="00471CE0" w:rsidRPr="00F60C55" w:rsidRDefault="00471CE0" w:rsidP="00386738">
            <w:pPr>
              <w:rPr>
                <w:b/>
                <w:color w:val="002060"/>
                <w:sz w:val="18"/>
              </w:rPr>
            </w:pPr>
            <w:r w:rsidRPr="00F60C55">
              <w:rPr>
                <w:b/>
                <w:color w:val="002060"/>
                <w:sz w:val="18"/>
              </w:rPr>
              <w:t>Desirable</w:t>
            </w:r>
          </w:p>
        </w:tc>
        <w:tc>
          <w:tcPr>
            <w:tcW w:w="3600" w:type="dxa"/>
          </w:tcPr>
          <w:p w:rsidR="00471CE0" w:rsidRPr="00F60C55" w:rsidRDefault="00471CE0" w:rsidP="00386738">
            <w:pPr>
              <w:rPr>
                <w:color w:val="002060"/>
                <w:sz w:val="18"/>
              </w:rPr>
            </w:pPr>
            <w:r w:rsidRPr="00F60C55">
              <w:rPr>
                <w:color w:val="002060"/>
                <w:sz w:val="18"/>
              </w:rPr>
              <w:t>Evidence of ability to initiate projects</w:t>
            </w:r>
          </w:p>
        </w:tc>
        <w:tc>
          <w:tcPr>
            <w:tcW w:w="1200" w:type="dxa"/>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tc>
        <w:tc>
          <w:tcPr>
            <w:tcW w:w="1554" w:type="dxa"/>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tc>
        <w:tc>
          <w:tcPr>
            <w:tcW w:w="1170" w:type="dxa"/>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tc>
      </w:tr>
      <w:tr w:rsidR="00F60C55" w:rsidRPr="00F60C55" w:rsidTr="00471CE0">
        <w:trPr>
          <w:gridAfter w:val="1"/>
          <w:wAfter w:w="36" w:type="dxa"/>
          <w:trHeight w:val="600"/>
        </w:trPr>
        <w:tc>
          <w:tcPr>
            <w:tcW w:w="1440" w:type="dxa"/>
            <w:tcBorders>
              <w:bottom w:val="nil"/>
            </w:tcBorders>
            <w:shd w:val="pct30" w:color="auto" w:fill="auto"/>
          </w:tcPr>
          <w:p w:rsidR="00471CE0" w:rsidRPr="00F60C55" w:rsidRDefault="00471CE0" w:rsidP="00386738">
            <w:pPr>
              <w:rPr>
                <w:b/>
                <w:color w:val="002060"/>
                <w:sz w:val="18"/>
              </w:rPr>
            </w:pPr>
            <w:r w:rsidRPr="00F60C55">
              <w:rPr>
                <w:b/>
                <w:color w:val="002060"/>
                <w:sz w:val="18"/>
              </w:rPr>
              <w:t>Interpersonal skills</w:t>
            </w:r>
          </w:p>
        </w:tc>
        <w:tc>
          <w:tcPr>
            <w:tcW w:w="947" w:type="dxa"/>
          </w:tcPr>
          <w:p w:rsidR="00471CE0" w:rsidRPr="00F60C55" w:rsidRDefault="00471CE0" w:rsidP="00386738">
            <w:pPr>
              <w:rPr>
                <w:b/>
                <w:color w:val="002060"/>
                <w:sz w:val="18"/>
              </w:rPr>
            </w:pPr>
            <w:r w:rsidRPr="00F60C55">
              <w:rPr>
                <w:b/>
                <w:color w:val="002060"/>
                <w:sz w:val="18"/>
              </w:rPr>
              <w:t>Essential</w:t>
            </w:r>
          </w:p>
          <w:p w:rsidR="00471CE0" w:rsidRPr="00F60C55" w:rsidRDefault="00471CE0" w:rsidP="00386738">
            <w:pPr>
              <w:rPr>
                <w:b/>
                <w:color w:val="002060"/>
                <w:sz w:val="18"/>
              </w:rPr>
            </w:pPr>
          </w:p>
        </w:tc>
        <w:tc>
          <w:tcPr>
            <w:tcW w:w="3600" w:type="dxa"/>
          </w:tcPr>
          <w:p w:rsidR="00471CE0" w:rsidRPr="00F60C55" w:rsidRDefault="00471CE0" w:rsidP="00386738">
            <w:pPr>
              <w:rPr>
                <w:color w:val="002060"/>
                <w:sz w:val="18"/>
              </w:rPr>
            </w:pPr>
            <w:r w:rsidRPr="00F60C55">
              <w:rPr>
                <w:color w:val="002060"/>
                <w:sz w:val="18"/>
              </w:rPr>
              <w:t>Able to work within teams.</w:t>
            </w:r>
          </w:p>
          <w:p w:rsidR="00471CE0" w:rsidRPr="00F60C55" w:rsidRDefault="00471CE0" w:rsidP="00386738">
            <w:pPr>
              <w:rPr>
                <w:color w:val="002060"/>
                <w:sz w:val="18"/>
              </w:rPr>
            </w:pPr>
            <w:r w:rsidRPr="00F60C55">
              <w:rPr>
                <w:color w:val="002060"/>
                <w:sz w:val="18"/>
              </w:rPr>
              <w:t>Effective communicator, able to work in a close knit team and co operate with all medical and paramedical staff.</w:t>
            </w:r>
          </w:p>
          <w:p w:rsidR="00471CE0" w:rsidRPr="00F60C55" w:rsidRDefault="00471CE0" w:rsidP="00386738">
            <w:pPr>
              <w:rPr>
                <w:color w:val="002060"/>
                <w:sz w:val="18"/>
              </w:rPr>
            </w:pPr>
            <w:r w:rsidRPr="00F60C55">
              <w:rPr>
                <w:color w:val="002060"/>
                <w:sz w:val="18"/>
              </w:rPr>
              <w:t>Time management skills.</w:t>
            </w:r>
          </w:p>
        </w:tc>
        <w:tc>
          <w:tcPr>
            <w:tcW w:w="1200" w:type="dxa"/>
          </w:tcPr>
          <w:p w:rsidR="00471CE0" w:rsidRPr="00F60C55" w:rsidRDefault="00471CE0" w:rsidP="00386738">
            <w:pPr>
              <w:jc w:val="center"/>
              <w:rPr>
                <w:color w:val="002060"/>
                <w:sz w:val="18"/>
              </w:rPr>
            </w:pPr>
          </w:p>
        </w:tc>
        <w:tc>
          <w:tcPr>
            <w:tcW w:w="1554" w:type="dxa"/>
          </w:tcPr>
          <w:p w:rsidR="00471CE0" w:rsidRPr="00F60C55" w:rsidRDefault="00471CE0" w:rsidP="00386738">
            <w:pPr>
              <w:jc w:val="center"/>
              <w:rPr>
                <w:color w:val="002060"/>
                <w:sz w:val="18"/>
              </w:rPr>
            </w:pPr>
          </w:p>
        </w:tc>
        <w:tc>
          <w:tcPr>
            <w:tcW w:w="1170" w:type="dxa"/>
          </w:tcPr>
          <w:p w:rsidR="00471CE0" w:rsidRPr="00F60C55" w:rsidRDefault="00471CE0" w:rsidP="00386738">
            <w:pPr>
              <w:jc w:val="center"/>
              <w:rPr>
                <w:color w:val="002060"/>
                <w:sz w:val="18"/>
              </w:rPr>
            </w:pPr>
          </w:p>
        </w:tc>
      </w:tr>
      <w:tr w:rsidR="00F60C55" w:rsidRPr="00F60C55" w:rsidTr="00471CE0">
        <w:trPr>
          <w:gridAfter w:val="1"/>
          <w:wAfter w:w="36" w:type="dxa"/>
          <w:trHeight w:val="600"/>
        </w:trPr>
        <w:tc>
          <w:tcPr>
            <w:tcW w:w="1440" w:type="dxa"/>
            <w:tcBorders>
              <w:top w:val="nil"/>
            </w:tcBorders>
            <w:shd w:val="pct30" w:color="auto" w:fill="auto"/>
          </w:tcPr>
          <w:p w:rsidR="00471CE0" w:rsidRPr="00F60C55" w:rsidRDefault="00471CE0" w:rsidP="00386738">
            <w:pPr>
              <w:rPr>
                <w:b/>
                <w:color w:val="002060"/>
                <w:sz w:val="18"/>
              </w:rPr>
            </w:pPr>
          </w:p>
        </w:tc>
        <w:tc>
          <w:tcPr>
            <w:tcW w:w="947" w:type="dxa"/>
          </w:tcPr>
          <w:p w:rsidR="00471CE0" w:rsidRPr="00F60C55" w:rsidRDefault="00471CE0" w:rsidP="00386738">
            <w:pPr>
              <w:rPr>
                <w:b/>
                <w:color w:val="002060"/>
                <w:sz w:val="18"/>
              </w:rPr>
            </w:pPr>
            <w:r w:rsidRPr="00F60C55">
              <w:rPr>
                <w:b/>
                <w:color w:val="002060"/>
                <w:sz w:val="18"/>
              </w:rPr>
              <w:t>Desirable</w:t>
            </w:r>
          </w:p>
          <w:p w:rsidR="00471CE0" w:rsidRPr="00F60C55" w:rsidRDefault="00471CE0" w:rsidP="00386738">
            <w:pPr>
              <w:rPr>
                <w:b/>
                <w:color w:val="002060"/>
                <w:sz w:val="18"/>
              </w:rPr>
            </w:pPr>
          </w:p>
        </w:tc>
        <w:tc>
          <w:tcPr>
            <w:tcW w:w="3600" w:type="dxa"/>
          </w:tcPr>
          <w:p w:rsidR="00471CE0" w:rsidRPr="00F60C55" w:rsidRDefault="00471CE0" w:rsidP="00386738">
            <w:pPr>
              <w:rPr>
                <w:color w:val="002060"/>
                <w:sz w:val="18"/>
              </w:rPr>
            </w:pPr>
            <w:r w:rsidRPr="00F60C55">
              <w:rPr>
                <w:color w:val="002060"/>
                <w:sz w:val="18"/>
              </w:rPr>
              <w:t>Experience of people management.</w:t>
            </w:r>
          </w:p>
        </w:tc>
        <w:tc>
          <w:tcPr>
            <w:tcW w:w="1200" w:type="dxa"/>
          </w:tcPr>
          <w:p w:rsidR="00471CE0" w:rsidRPr="00F60C55" w:rsidRDefault="00471CE0" w:rsidP="00386738">
            <w:pPr>
              <w:jc w:val="center"/>
              <w:rPr>
                <w:color w:val="002060"/>
                <w:sz w:val="18"/>
              </w:rPr>
            </w:pPr>
          </w:p>
        </w:tc>
        <w:tc>
          <w:tcPr>
            <w:tcW w:w="1554" w:type="dxa"/>
          </w:tcPr>
          <w:p w:rsidR="00471CE0" w:rsidRPr="00F60C55" w:rsidRDefault="00471CE0" w:rsidP="00386738">
            <w:pPr>
              <w:jc w:val="center"/>
              <w:rPr>
                <w:color w:val="002060"/>
                <w:sz w:val="18"/>
              </w:rPr>
            </w:pPr>
          </w:p>
        </w:tc>
        <w:tc>
          <w:tcPr>
            <w:tcW w:w="1170" w:type="dxa"/>
          </w:tcPr>
          <w:p w:rsidR="00471CE0" w:rsidRPr="00F60C55" w:rsidRDefault="00471CE0" w:rsidP="00386738">
            <w:pPr>
              <w:jc w:val="center"/>
              <w:rPr>
                <w:color w:val="002060"/>
                <w:sz w:val="18"/>
              </w:rPr>
            </w:pPr>
          </w:p>
        </w:tc>
      </w:tr>
      <w:tr w:rsidR="00F60C55" w:rsidRPr="00F60C55" w:rsidTr="00471CE0">
        <w:trPr>
          <w:gridAfter w:val="1"/>
          <w:wAfter w:w="36" w:type="dxa"/>
          <w:trHeight w:val="600"/>
        </w:trPr>
        <w:tc>
          <w:tcPr>
            <w:tcW w:w="1440" w:type="dxa"/>
            <w:tcBorders>
              <w:bottom w:val="nil"/>
            </w:tcBorders>
            <w:shd w:val="pct30" w:color="auto" w:fill="auto"/>
          </w:tcPr>
          <w:p w:rsidR="00471CE0" w:rsidRPr="00F60C55" w:rsidRDefault="00471CE0" w:rsidP="00386738">
            <w:pPr>
              <w:rPr>
                <w:b/>
                <w:color w:val="002060"/>
                <w:sz w:val="18"/>
              </w:rPr>
            </w:pPr>
            <w:r w:rsidRPr="00F60C55">
              <w:rPr>
                <w:b/>
                <w:color w:val="002060"/>
                <w:sz w:val="18"/>
              </w:rPr>
              <w:t>Special factors</w:t>
            </w:r>
          </w:p>
        </w:tc>
        <w:tc>
          <w:tcPr>
            <w:tcW w:w="947" w:type="dxa"/>
          </w:tcPr>
          <w:p w:rsidR="00471CE0" w:rsidRPr="00F60C55" w:rsidRDefault="00471CE0" w:rsidP="00386738">
            <w:pPr>
              <w:rPr>
                <w:b/>
                <w:color w:val="002060"/>
                <w:sz w:val="18"/>
              </w:rPr>
            </w:pPr>
            <w:r w:rsidRPr="00F60C55">
              <w:rPr>
                <w:b/>
                <w:color w:val="002060"/>
                <w:sz w:val="18"/>
              </w:rPr>
              <w:t>Essential</w:t>
            </w:r>
          </w:p>
          <w:p w:rsidR="00471CE0" w:rsidRPr="00F60C55" w:rsidRDefault="00471CE0" w:rsidP="00386738">
            <w:pPr>
              <w:rPr>
                <w:b/>
                <w:color w:val="002060"/>
                <w:sz w:val="18"/>
              </w:rPr>
            </w:pPr>
          </w:p>
        </w:tc>
        <w:tc>
          <w:tcPr>
            <w:tcW w:w="3600" w:type="dxa"/>
          </w:tcPr>
          <w:p w:rsidR="00471CE0" w:rsidRPr="00F60C55" w:rsidRDefault="00471CE0" w:rsidP="00386738">
            <w:pPr>
              <w:rPr>
                <w:color w:val="002060"/>
                <w:sz w:val="18"/>
              </w:rPr>
            </w:pPr>
            <w:r w:rsidRPr="00F60C55">
              <w:rPr>
                <w:color w:val="002060"/>
                <w:sz w:val="18"/>
              </w:rPr>
              <w:t>Good attendance record.</w:t>
            </w:r>
          </w:p>
        </w:tc>
        <w:tc>
          <w:tcPr>
            <w:tcW w:w="1200" w:type="dxa"/>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tc>
        <w:tc>
          <w:tcPr>
            <w:tcW w:w="1554" w:type="dxa"/>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tc>
        <w:tc>
          <w:tcPr>
            <w:tcW w:w="1170" w:type="dxa"/>
          </w:tcPr>
          <w:p w:rsidR="00471CE0" w:rsidRPr="00F60C55" w:rsidRDefault="00471CE0" w:rsidP="00386738">
            <w:pPr>
              <w:jc w:val="center"/>
              <w:rPr>
                <w:color w:val="002060"/>
                <w:sz w:val="18"/>
              </w:rPr>
            </w:pPr>
          </w:p>
          <w:p w:rsidR="00471CE0" w:rsidRPr="00F60C55" w:rsidRDefault="00471CE0" w:rsidP="00386738">
            <w:pPr>
              <w:jc w:val="center"/>
              <w:rPr>
                <w:color w:val="002060"/>
                <w:sz w:val="18"/>
              </w:rPr>
            </w:pPr>
          </w:p>
        </w:tc>
      </w:tr>
      <w:tr w:rsidR="00F60C55" w:rsidRPr="00F60C55" w:rsidTr="00471CE0">
        <w:trPr>
          <w:gridAfter w:val="1"/>
          <w:wAfter w:w="36" w:type="dxa"/>
          <w:trHeight w:val="600"/>
        </w:trPr>
        <w:tc>
          <w:tcPr>
            <w:tcW w:w="1440" w:type="dxa"/>
            <w:tcBorders>
              <w:top w:val="nil"/>
              <w:bottom w:val="single" w:sz="12" w:space="0" w:color="auto"/>
            </w:tcBorders>
            <w:shd w:val="pct30" w:color="auto" w:fill="auto"/>
          </w:tcPr>
          <w:p w:rsidR="00471CE0" w:rsidRPr="00F60C55" w:rsidRDefault="00471CE0" w:rsidP="00386738">
            <w:pPr>
              <w:rPr>
                <w:b/>
                <w:color w:val="002060"/>
                <w:sz w:val="18"/>
              </w:rPr>
            </w:pPr>
          </w:p>
        </w:tc>
        <w:tc>
          <w:tcPr>
            <w:tcW w:w="947" w:type="dxa"/>
            <w:tcBorders>
              <w:bottom w:val="single" w:sz="12" w:space="0" w:color="auto"/>
            </w:tcBorders>
          </w:tcPr>
          <w:p w:rsidR="00471CE0" w:rsidRPr="00F60C55" w:rsidRDefault="00471CE0" w:rsidP="00386738">
            <w:pPr>
              <w:rPr>
                <w:b/>
                <w:color w:val="002060"/>
                <w:sz w:val="18"/>
              </w:rPr>
            </w:pPr>
            <w:r w:rsidRPr="00F60C55">
              <w:rPr>
                <w:b/>
                <w:color w:val="002060"/>
                <w:sz w:val="18"/>
              </w:rPr>
              <w:t>Desirable</w:t>
            </w:r>
          </w:p>
          <w:p w:rsidR="00471CE0" w:rsidRPr="00F60C55" w:rsidRDefault="00471CE0" w:rsidP="00386738">
            <w:pPr>
              <w:rPr>
                <w:b/>
                <w:color w:val="002060"/>
                <w:sz w:val="18"/>
              </w:rPr>
            </w:pPr>
          </w:p>
        </w:tc>
        <w:tc>
          <w:tcPr>
            <w:tcW w:w="3600" w:type="dxa"/>
            <w:tcBorders>
              <w:bottom w:val="single" w:sz="12" w:space="0" w:color="auto"/>
            </w:tcBorders>
          </w:tcPr>
          <w:p w:rsidR="00471CE0" w:rsidRPr="00F60C55" w:rsidRDefault="00471CE0" w:rsidP="00386738">
            <w:pPr>
              <w:rPr>
                <w:color w:val="002060"/>
                <w:sz w:val="18"/>
              </w:rPr>
            </w:pPr>
            <w:r w:rsidRPr="00F60C55">
              <w:rPr>
                <w:color w:val="002060"/>
                <w:sz w:val="18"/>
              </w:rPr>
              <w:t>Familiarity with information technology and general computer skills.</w:t>
            </w:r>
          </w:p>
          <w:p w:rsidR="00471CE0" w:rsidRPr="00F60C55" w:rsidRDefault="00471CE0" w:rsidP="00386738">
            <w:pPr>
              <w:rPr>
                <w:color w:val="002060"/>
                <w:sz w:val="18"/>
              </w:rPr>
            </w:pPr>
            <w:r w:rsidRPr="00F60C55">
              <w:rPr>
                <w:color w:val="002060"/>
                <w:sz w:val="18"/>
              </w:rPr>
              <w:t>Current driving license.</w:t>
            </w:r>
          </w:p>
        </w:tc>
        <w:tc>
          <w:tcPr>
            <w:tcW w:w="1200" w:type="dxa"/>
            <w:tcBorders>
              <w:bottom w:val="single" w:sz="12" w:space="0" w:color="auto"/>
            </w:tcBorders>
          </w:tcPr>
          <w:p w:rsidR="00471CE0" w:rsidRPr="00F60C55" w:rsidRDefault="00471CE0" w:rsidP="00386738">
            <w:pPr>
              <w:jc w:val="center"/>
              <w:rPr>
                <w:color w:val="002060"/>
                <w:sz w:val="18"/>
              </w:rPr>
            </w:pPr>
          </w:p>
        </w:tc>
        <w:tc>
          <w:tcPr>
            <w:tcW w:w="1554" w:type="dxa"/>
            <w:tcBorders>
              <w:bottom w:val="single" w:sz="12" w:space="0" w:color="auto"/>
            </w:tcBorders>
          </w:tcPr>
          <w:p w:rsidR="00471CE0" w:rsidRPr="00F60C55" w:rsidRDefault="00471CE0" w:rsidP="00386738">
            <w:pPr>
              <w:jc w:val="center"/>
              <w:rPr>
                <w:color w:val="002060"/>
                <w:sz w:val="18"/>
              </w:rPr>
            </w:pPr>
          </w:p>
        </w:tc>
        <w:tc>
          <w:tcPr>
            <w:tcW w:w="1170" w:type="dxa"/>
            <w:tcBorders>
              <w:bottom w:val="single" w:sz="12" w:space="0" w:color="auto"/>
            </w:tcBorders>
          </w:tcPr>
          <w:p w:rsidR="00471CE0" w:rsidRPr="00F60C55" w:rsidRDefault="00471CE0" w:rsidP="00386738">
            <w:pPr>
              <w:jc w:val="center"/>
              <w:rPr>
                <w:color w:val="002060"/>
                <w:sz w:val="18"/>
              </w:rPr>
            </w:pPr>
          </w:p>
        </w:tc>
      </w:tr>
    </w:tbl>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336AA1" w:rsidRPr="00F60C55" w:rsidRDefault="00336AA1" w:rsidP="00EC5121">
      <w:pPr>
        <w:tabs>
          <w:tab w:val="left" w:pos="8364"/>
        </w:tabs>
        <w:outlineLvl w:val="0"/>
        <w:rPr>
          <w:rFonts w:ascii="Arial" w:hAnsi="Arial" w:cs="Arial"/>
          <w:b/>
          <w:color w:val="002060"/>
          <w:u w:val="single"/>
        </w:rPr>
      </w:pPr>
    </w:p>
    <w:p w:rsidR="00683C0B" w:rsidRPr="00F60C55" w:rsidRDefault="00683C0B" w:rsidP="00067415">
      <w:pPr>
        <w:kinsoku w:val="0"/>
        <w:overflowPunct w:val="0"/>
        <w:jc w:val="both"/>
        <w:rPr>
          <w:rFonts w:ascii="Arial" w:hAnsi="Arial" w:cs="Arial"/>
          <w:b/>
          <w:bCs/>
          <w:color w:val="002060"/>
          <w:sz w:val="32"/>
        </w:rPr>
      </w:pPr>
      <w:r w:rsidRPr="00F60C55">
        <w:rPr>
          <w:rFonts w:ascii="Arial" w:hAnsi="Arial" w:cs="Arial"/>
          <w:b/>
          <w:bCs/>
          <w:color w:val="002060"/>
          <w:sz w:val="32"/>
          <w:szCs w:val="32"/>
        </w:rPr>
        <w:lastRenderedPageBreak/>
        <w:t>Section 4:</w:t>
      </w:r>
      <w:r w:rsidRPr="00F60C55">
        <w:rPr>
          <w:rFonts w:ascii="Arial" w:hAnsi="Arial" w:cs="Arial"/>
          <w:b/>
          <w:bCs/>
          <w:color w:val="002060"/>
          <w:sz w:val="32"/>
          <w:szCs w:val="32"/>
        </w:rPr>
        <w:tab/>
      </w:r>
    </w:p>
    <w:p w:rsidR="00683C0B" w:rsidRPr="00F60C55" w:rsidRDefault="00683C0B" w:rsidP="00315293">
      <w:pPr>
        <w:kinsoku w:val="0"/>
        <w:overflowPunct w:val="0"/>
        <w:jc w:val="both"/>
        <w:rPr>
          <w:rFonts w:ascii="Arial" w:hAnsi="Arial" w:cs="Arial"/>
          <w:b/>
          <w:bCs/>
          <w:color w:val="002060"/>
          <w:sz w:val="32"/>
        </w:rPr>
      </w:pPr>
      <w:r w:rsidRPr="00F60C55">
        <w:rPr>
          <w:rFonts w:ascii="Arial" w:hAnsi="Arial" w:cs="Arial"/>
          <w:b/>
          <w:bCs/>
          <w:color w:val="002060"/>
          <w:sz w:val="32"/>
          <w:szCs w:val="32"/>
        </w:rPr>
        <w:t>General Information</w:t>
      </w:r>
      <w:r w:rsidRPr="00F60C55">
        <w:rPr>
          <w:rFonts w:ascii="Arial" w:hAnsi="Arial" w:cs="Arial"/>
          <w:b/>
          <w:bCs/>
          <w:color w:val="002060"/>
          <w:sz w:val="32"/>
        </w:rPr>
        <w:t xml:space="preserve"> </w:t>
      </w:r>
    </w:p>
    <w:p w:rsidR="00683C0B" w:rsidRPr="00F60C55" w:rsidRDefault="00683C0B" w:rsidP="00067415">
      <w:pPr>
        <w:rPr>
          <w:rFonts w:ascii="Arial" w:hAnsi="Arial" w:cs="Arial"/>
          <w:b/>
          <w:bCs/>
          <w:color w:val="002060"/>
        </w:rPr>
      </w:pPr>
    </w:p>
    <w:p w:rsidR="00683C0B" w:rsidRPr="00F60C55" w:rsidRDefault="00683C0B" w:rsidP="00791C81">
      <w:pPr>
        <w:pStyle w:val="BodyText"/>
        <w:ind w:right="-6"/>
        <w:jc w:val="both"/>
        <w:rPr>
          <w:rFonts w:ascii="Arial" w:hAnsi="Arial" w:cs="Arial"/>
          <w:b/>
          <w:color w:val="002060"/>
          <w:sz w:val="24"/>
          <w:szCs w:val="24"/>
        </w:rPr>
      </w:pPr>
      <w:r w:rsidRPr="00F60C55">
        <w:rPr>
          <w:rFonts w:ascii="Arial" w:hAnsi="Arial" w:cs="Arial"/>
          <w:b/>
          <w:bCs/>
          <w:color w:val="002060"/>
          <w:sz w:val="24"/>
          <w:szCs w:val="24"/>
          <w:u w:val="single"/>
        </w:rPr>
        <w:t xml:space="preserve">Closing Date: </w:t>
      </w:r>
      <w:r w:rsidRPr="00F60C55">
        <w:rPr>
          <w:rFonts w:ascii="Arial" w:hAnsi="Arial" w:cs="Arial"/>
          <w:b/>
          <w:bCs/>
          <w:color w:val="002060"/>
          <w:sz w:val="24"/>
          <w:szCs w:val="24"/>
        </w:rPr>
        <w:t xml:space="preserve"> </w:t>
      </w:r>
      <w:r w:rsidR="00F60C55" w:rsidRPr="00F60C55">
        <w:rPr>
          <w:rFonts w:ascii="Arial" w:hAnsi="Arial" w:cs="Arial"/>
          <w:b/>
          <w:bCs/>
          <w:color w:val="002060"/>
          <w:sz w:val="24"/>
          <w:szCs w:val="24"/>
        </w:rPr>
        <w:t>30</w:t>
      </w:r>
      <w:r w:rsidR="00F60C55" w:rsidRPr="00F60C55">
        <w:rPr>
          <w:rFonts w:ascii="Arial" w:hAnsi="Arial" w:cs="Arial"/>
          <w:b/>
          <w:bCs/>
          <w:color w:val="002060"/>
          <w:sz w:val="24"/>
          <w:szCs w:val="24"/>
          <w:vertAlign w:val="superscript"/>
        </w:rPr>
        <w:t>th</w:t>
      </w:r>
      <w:r w:rsidR="00F60C55" w:rsidRPr="00F60C55">
        <w:rPr>
          <w:rFonts w:ascii="Arial" w:hAnsi="Arial" w:cs="Arial"/>
          <w:b/>
          <w:bCs/>
          <w:color w:val="002060"/>
          <w:sz w:val="24"/>
          <w:szCs w:val="24"/>
        </w:rPr>
        <w:t xml:space="preserve"> October 2020</w:t>
      </w:r>
    </w:p>
    <w:p w:rsidR="00683C0B" w:rsidRPr="00F60C55" w:rsidRDefault="00683C0B" w:rsidP="00791C81">
      <w:pPr>
        <w:pStyle w:val="BodyText"/>
        <w:ind w:right="-6"/>
        <w:jc w:val="both"/>
        <w:rPr>
          <w:rFonts w:ascii="Arial" w:hAnsi="Arial" w:cs="Arial"/>
          <w:b/>
          <w:color w:val="002060"/>
          <w:sz w:val="24"/>
          <w:szCs w:val="24"/>
        </w:rPr>
      </w:pPr>
      <w:r w:rsidRPr="00F60C55">
        <w:rPr>
          <w:rFonts w:ascii="Arial" w:hAnsi="Arial" w:cs="Arial"/>
          <w:b/>
          <w:color w:val="002060"/>
          <w:sz w:val="24"/>
          <w:szCs w:val="24"/>
          <w:u w:val="single"/>
        </w:rPr>
        <w:t>Interview Date:</w:t>
      </w:r>
      <w:r w:rsidRPr="00F60C55">
        <w:rPr>
          <w:rFonts w:ascii="Arial" w:hAnsi="Arial" w:cs="Arial"/>
          <w:b/>
          <w:color w:val="002060"/>
          <w:sz w:val="24"/>
          <w:szCs w:val="24"/>
        </w:rPr>
        <w:t xml:space="preserve"> </w:t>
      </w:r>
      <w:r w:rsidR="00F60C55" w:rsidRPr="00F60C55">
        <w:rPr>
          <w:rFonts w:ascii="Arial" w:hAnsi="Arial" w:cs="Arial"/>
          <w:b/>
          <w:color w:val="002060"/>
          <w:sz w:val="24"/>
          <w:szCs w:val="24"/>
        </w:rPr>
        <w:t>25</w:t>
      </w:r>
      <w:r w:rsidR="00F60C55" w:rsidRPr="00F60C55">
        <w:rPr>
          <w:rFonts w:ascii="Arial" w:hAnsi="Arial" w:cs="Arial"/>
          <w:b/>
          <w:color w:val="002060"/>
          <w:sz w:val="24"/>
          <w:szCs w:val="24"/>
          <w:vertAlign w:val="superscript"/>
        </w:rPr>
        <w:t>th</w:t>
      </w:r>
      <w:r w:rsidR="00F60C55" w:rsidRPr="00F60C55">
        <w:rPr>
          <w:rFonts w:ascii="Arial" w:hAnsi="Arial" w:cs="Arial"/>
          <w:b/>
          <w:color w:val="002060"/>
          <w:sz w:val="24"/>
          <w:szCs w:val="24"/>
        </w:rPr>
        <w:t xml:space="preserve"> November 2020</w:t>
      </w:r>
    </w:p>
    <w:p w:rsidR="00683C0B" w:rsidRPr="00F60C55" w:rsidRDefault="00683C0B" w:rsidP="00067415">
      <w:pPr>
        <w:jc w:val="both"/>
        <w:rPr>
          <w:rFonts w:ascii="Arial" w:hAnsi="Arial" w:cs="Arial"/>
          <w:color w:val="002060"/>
        </w:rPr>
      </w:pPr>
      <w:r w:rsidRPr="00F60C55">
        <w:rPr>
          <w:rFonts w:ascii="Arial" w:hAnsi="Arial" w:cs="Arial"/>
          <w:b/>
          <w:bCs/>
          <w:color w:val="002060"/>
          <w:u w:val="single"/>
        </w:rPr>
        <w:t xml:space="preserve">Informal Enquiries and visits:  </w:t>
      </w:r>
      <w:r w:rsidRPr="00F60C55">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F60C55">
        <w:rPr>
          <w:rFonts w:ascii="Arial" w:hAnsi="Arial" w:cs="Arial"/>
          <w:color w:val="002060"/>
        </w:rPr>
        <w:t>In the first instance, please contact:</w:t>
      </w:r>
    </w:p>
    <w:p w:rsidR="00683C0B" w:rsidRPr="00F60C55" w:rsidRDefault="00683C0B" w:rsidP="00067415">
      <w:pPr>
        <w:jc w:val="both"/>
        <w:rPr>
          <w:color w:val="002060"/>
          <w:sz w:val="22"/>
          <w:szCs w:val="22"/>
        </w:rPr>
      </w:pPr>
    </w:p>
    <w:tbl>
      <w:tblPr>
        <w:tblW w:w="106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2197"/>
        <w:gridCol w:w="3921"/>
        <w:gridCol w:w="2610"/>
      </w:tblGrid>
      <w:tr w:rsidR="00F60C55" w:rsidRPr="00F60C55" w:rsidTr="006F7154">
        <w:trPr>
          <w:trHeight w:val="378"/>
        </w:trPr>
        <w:tc>
          <w:tcPr>
            <w:tcW w:w="1957" w:type="dxa"/>
            <w:shd w:val="clear" w:color="auto" w:fill="DDD9C3"/>
          </w:tcPr>
          <w:p w:rsidR="00683C0B" w:rsidRPr="00F60C55" w:rsidRDefault="00683C0B" w:rsidP="00E65521">
            <w:pPr>
              <w:pStyle w:val="Default"/>
              <w:ind w:left="420"/>
              <w:rPr>
                <w:b/>
                <w:color w:val="002060"/>
              </w:rPr>
            </w:pPr>
            <w:r w:rsidRPr="00F60C55">
              <w:rPr>
                <w:b/>
                <w:color w:val="002060"/>
              </w:rPr>
              <w:t xml:space="preserve">Name </w:t>
            </w:r>
          </w:p>
        </w:tc>
        <w:tc>
          <w:tcPr>
            <w:tcW w:w="2197" w:type="dxa"/>
            <w:shd w:val="clear" w:color="auto" w:fill="DDD9C3"/>
          </w:tcPr>
          <w:p w:rsidR="00683C0B" w:rsidRPr="00F60C55" w:rsidRDefault="00683C0B" w:rsidP="00E65521">
            <w:pPr>
              <w:pStyle w:val="Default"/>
              <w:ind w:left="420"/>
              <w:rPr>
                <w:b/>
                <w:color w:val="002060"/>
              </w:rPr>
            </w:pPr>
            <w:r w:rsidRPr="00F60C55">
              <w:rPr>
                <w:b/>
                <w:color w:val="002060"/>
              </w:rPr>
              <w:t xml:space="preserve">Job Title </w:t>
            </w:r>
          </w:p>
        </w:tc>
        <w:tc>
          <w:tcPr>
            <w:tcW w:w="3921" w:type="dxa"/>
            <w:shd w:val="clear" w:color="auto" w:fill="DDD9C3"/>
          </w:tcPr>
          <w:p w:rsidR="00683C0B" w:rsidRPr="00F60C55" w:rsidRDefault="00683C0B" w:rsidP="00E65521">
            <w:pPr>
              <w:pStyle w:val="Default"/>
              <w:ind w:left="420"/>
              <w:rPr>
                <w:b/>
                <w:color w:val="002060"/>
              </w:rPr>
            </w:pPr>
            <w:r w:rsidRPr="00F60C55">
              <w:rPr>
                <w:b/>
                <w:color w:val="002060"/>
              </w:rPr>
              <w:t xml:space="preserve">              Email </w:t>
            </w:r>
          </w:p>
        </w:tc>
        <w:tc>
          <w:tcPr>
            <w:tcW w:w="2610" w:type="dxa"/>
            <w:shd w:val="clear" w:color="auto" w:fill="DDD9C3"/>
          </w:tcPr>
          <w:p w:rsidR="00683C0B" w:rsidRPr="00F60C55" w:rsidRDefault="00683C0B" w:rsidP="00E65521">
            <w:pPr>
              <w:pStyle w:val="Default"/>
              <w:ind w:left="420"/>
              <w:rPr>
                <w:b/>
                <w:color w:val="002060"/>
              </w:rPr>
            </w:pPr>
            <w:r w:rsidRPr="00F60C55">
              <w:rPr>
                <w:b/>
                <w:color w:val="002060"/>
              </w:rPr>
              <w:t xml:space="preserve">Telephone                               </w:t>
            </w:r>
          </w:p>
        </w:tc>
      </w:tr>
      <w:tr w:rsidR="00F60C55" w:rsidRPr="00F60C55" w:rsidTr="006F7154">
        <w:trPr>
          <w:trHeight w:val="528"/>
        </w:trPr>
        <w:tc>
          <w:tcPr>
            <w:tcW w:w="1957" w:type="dxa"/>
          </w:tcPr>
          <w:p w:rsidR="00683C0B" w:rsidRPr="00F60C55" w:rsidRDefault="00683C0B" w:rsidP="00174E91">
            <w:pPr>
              <w:pStyle w:val="Default"/>
              <w:ind w:left="-48"/>
              <w:rPr>
                <w:b/>
                <w:color w:val="002060"/>
              </w:rPr>
            </w:pPr>
            <w:r w:rsidRPr="00F60C55">
              <w:rPr>
                <w:color w:val="002060"/>
                <w:sz w:val="22"/>
                <w:szCs w:val="22"/>
              </w:rPr>
              <w:t xml:space="preserve">Dr W </w:t>
            </w:r>
            <w:proofErr w:type="spellStart"/>
            <w:r w:rsidRPr="00F60C55">
              <w:rPr>
                <w:color w:val="002060"/>
                <w:sz w:val="22"/>
                <w:szCs w:val="22"/>
              </w:rPr>
              <w:t>MacRae</w:t>
            </w:r>
            <w:proofErr w:type="spellEnd"/>
          </w:p>
        </w:tc>
        <w:tc>
          <w:tcPr>
            <w:tcW w:w="2197" w:type="dxa"/>
          </w:tcPr>
          <w:p w:rsidR="00683C0B" w:rsidRPr="00F60C55" w:rsidRDefault="00683C0B" w:rsidP="00174E91">
            <w:pPr>
              <w:pStyle w:val="Default"/>
              <w:ind w:left="12" w:hanging="12"/>
              <w:rPr>
                <w:b/>
                <w:color w:val="002060"/>
              </w:rPr>
            </w:pPr>
            <w:r w:rsidRPr="00F60C55">
              <w:rPr>
                <w:color w:val="002060"/>
                <w:sz w:val="22"/>
                <w:szCs w:val="22"/>
              </w:rPr>
              <w:t>Clinical Director</w:t>
            </w:r>
          </w:p>
        </w:tc>
        <w:tc>
          <w:tcPr>
            <w:tcW w:w="3921" w:type="dxa"/>
          </w:tcPr>
          <w:p w:rsidR="00683C0B" w:rsidRPr="00F60C55" w:rsidRDefault="00F60C55" w:rsidP="00174E91">
            <w:pPr>
              <w:pStyle w:val="Default"/>
              <w:ind w:left="12" w:hanging="12"/>
              <w:rPr>
                <w:b/>
                <w:color w:val="002060"/>
              </w:rPr>
            </w:pPr>
            <w:hyperlink r:id="rId20" w:history="1">
              <w:r w:rsidR="00336AA1" w:rsidRPr="00F60C55">
                <w:rPr>
                  <w:rStyle w:val="Hyperlink"/>
                  <w:rFonts w:cs="Arial"/>
                  <w:b/>
                  <w:color w:val="002060"/>
                </w:rPr>
                <w:t>Bill.MacRae@ggc.scot.nhs.uk</w:t>
              </w:r>
            </w:hyperlink>
            <w:r w:rsidR="00336AA1" w:rsidRPr="00F60C55">
              <w:rPr>
                <w:b/>
                <w:color w:val="002060"/>
              </w:rPr>
              <w:t xml:space="preserve"> </w:t>
            </w:r>
          </w:p>
        </w:tc>
        <w:tc>
          <w:tcPr>
            <w:tcW w:w="2610" w:type="dxa"/>
          </w:tcPr>
          <w:p w:rsidR="00683C0B" w:rsidRPr="00F60C55" w:rsidRDefault="00683C0B" w:rsidP="00336AA1">
            <w:pPr>
              <w:pStyle w:val="Default"/>
              <w:ind w:firstLine="15"/>
              <w:rPr>
                <w:b/>
                <w:color w:val="002060"/>
              </w:rPr>
            </w:pPr>
            <w:r w:rsidRPr="00F60C55">
              <w:rPr>
                <w:b/>
                <w:color w:val="002060"/>
              </w:rPr>
              <w:t xml:space="preserve">     0141-211-4620</w:t>
            </w:r>
          </w:p>
        </w:tc>
      </w:tr>
      <w:tr w:rsidR="00F60C55" w:rsidRPr="00F60C55" w:rsidTr="006F7154">
        <w:trPr>
          <w:trHeight w:val="375"/>
        </w:trPr>
        <w:tc>
          <w:tcPr>
            <w:tcW w:w="1957" w:type="dxa"/>
          </w:tcPr>
          <w:p w:rsidR="00683C0B" w:rsidRPr="00F60C55" w:rsidRDefault="00683C0B" w:rsidP="00174E91">
            <w:pPr>
              <w:pStyle w:val="Default"/>
              <w:ind w:left="-48"/>
              <w:rPr>
                <w:b/>
                <w:color w:val="002060"/>
              </w:rPr>
            </w:pPr>
            <w:r w:rsidRPr="00F60C55">
              <w:rPr>
                <w:color w:val="002060"/>
                <w:sz w:val="22"/>
                <w:szCs w:val="22"/>
              </w:rPr>
              <w:t>Dr M MacKinnon</w:t>
            </w:r>
          </w:p>
        </w:tc>
        <w:tc>
          <w:tcPr>
            <w:tcW w:w="2197" w:type="dxa"/>
          </w:tcPr>
          <w:p w:rsidR="00683C0B" w:rsidRPr="00F60C55" w:rsidRDefault="00683C0B" w:rsidP="00174E91">
            <w:pPr>
              <w:pStyle w:val="Default"/>
              <w:ind w:left="12" w:hanging="12"/>
              <w:rPr>
                <w:b/>
                <w:color w:val="002060"/>
              </w:rPr>
            </w:pPr>
            <w:r w:rsidRPr="00F60C55">
              <w:rPr>
                <w:color w:val="002060"/>
                <w:sz w:val="22"/>
                <w:szCs w:val="22"/>
              </w:rPr>
              <w:t>Board Lead Officer</w:t>
            </w:r>
          </w:p>
        </w:tc>
        <w:tc>
          <w:tcPr>
            <w:tcW w:w="3921" w:type="dxa"/>
          </w:tcPr>
          <w:p w:rsidR="00683C0B" w:rsidRPr="00F60C55" w:rsidRDefault="00F60C55" w:rsidP="00174E91">
            <w:pPr>
              <w:pStyle w:val="Default"/>
              <w:ind w:left="12" w:hanging="12"/>
              <w:rPr>
                <w:b/>
                <w:color w:val="002060"/>
              </w:rPr>
            </w:pPr>
            <w:hyperlink r:id="rId21" w:history="1">
              <w:r w:rsidR="00336AA1" w:rsidRPr="00F60C55">
                <w:rPr>
                  <w:rStyle w:val="Hyperlink"/>
                  <w:rFonts w:cs="Arial"/>
                  <w:b/>
                  <w:color w:val="002060"/>
                </w:rPr>
                <w:t>mairi-annemackinnon@nhs.net</w:t>
              </w:r>
            </w:hyperlink>
          </w:p>
        </w:tc>
        <w:tc>
          <w:tcPr>
            <w:tcW w:w="2610" w:type="dxa"/>
          </w:tcPr>
          <w:p w:rsidR="00683C0B" w:rsidRPr="00F60C55" w:rsidRDefault="00683C0B" w:rsidP="00174E91">
            <w:pPr>
              <w:pStyle w:val="Default"/>
              <w:ind w:firstLine="15"/>
              <w:rPr>
                <w:b/>
                <w:color w:val="002060"/>
              </w:rPr>
            </w:pPr>
            <w:r w:rsidRPr="00F60C55">
              <w:rPr>
                <w:b/>
                <w:color w:val="002060"/>
              </w:rPr>
              <w:t xml:space="preserve">     0141-211-4620</w:t>
            </w:r>
          </w:p>
        </w:tc>
      </w:tr>
    </w:tbl>
    <w:p w:rsidR="00683C0B" w:rsidRPr="00F60C55" w:rsidRDefault="00683C0B" w:rsidP="00067415">
      <w:pPr>
        <w:jc w:val="both"/>
        <w:rPr>
          <w:b/>
          <w:color w:val="002060"/>
          <w:sz w:val="22"/>
          <w:szCs w:val="22"/>
        </w:rPr>
      </w:pPr>
    </w:p>
    <w:p w:rsidR="00683C0B" w:rsidRPr="00F60C55" w:rsidRDefault="00683C0B" w:rsidP="00067415">
      <w:pPr>
        <w:jc w:val="both"/>
        <w:rPr>
          <w:rFonts w:ascii="Arial" w:hAnsi="Arial" w:cs="Arial"/>
          <w:color w:val="002060"/>
        </w:rPr>
      </w:pPr>
      <w:r w:rsidRPr="00F60C55">
        <w:rPr>
          <w:rFonts w:ascii="Arial" w:hAnsi="Arial" w:cs="Arial"/>
          <w:b/>
          <w:color w:val="002060"/>
        </w:rPr>
        <w:t>Regulatory Body:  General Medical Council &amp; General Dental Council:</w:t>
      </w:r>
      <w:r w:rsidRPr="00F60C55">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683C0B" w:rsidRPr="00F60C55" w:rsidRDefault="00683C0B" w:rsidP="00067415">
      <w:pPr>
        <w:jc w:val="both"/>
        <w:rPr>
          <w:rFonts w:ascii="Arial" w:hAnsi="Arial" w:cs="Arial"/>
          <w:color w:val="002060"/>
        </w:rPr>
      </w:pPr>
    </w:p>
    <w:p w:rsidR="00683C0B" w:rsidRPr="00F60C55" w:rsidRDefault="00683C0B" w:rsidP="00067415">
      <w:pPr>
        <w:jc w:val="both"/>
        <w:rPr>
          <w:color w:val="002060"/>
          <w:sz w:val="22"/>
          <w:szCs w:val="22"/>
        </w:rPr>
      </w:pPr>
      <w:r w:rsidRPr="00F60C55">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2" w:history="1">
        <w:r w:rsidRPr="00F60C55">
          <w:rPr>
            <w:rStyle w:val="Hyperlink"/>
            <w:rFonts w:ascii="Arial" w:hAnsi="Arial" w:cs="Arial"/>
            <w:b/>
            <w:color w:val="002060"/>
          </w:rPr>
          <w:t>https://careers.nhs.scot/careers/find-your-career/international-recruitment/regulatory-bodies</w:t>
        </w:r>
      </w:hyperlink>
    </w:p>
    <w:p w:rsidR="00683C0B" w:rsidRPr="00F60C55" w:rsidRDefault="00683C0B" w:rsidP="00067415">
      <w:pPr>
        <w:jc w:val="both"/>
        <w:rPr>
          <w:color w:val="002060"/>
          <w:sz w:val="22"/>
          <w:szCs w:val="22"/>
        </w:rPr>
      </w:pPr>
    </w:p>
    <w:p w:rsidR="00683C0B" w:rsidRPr="00F60C55" w:rsidRDefault="00683C0B" w:rsidP="00067415">
      <w:pPr>
        <w:jc w:val="both"/>
        <w:rPr>
          <w:rFonts w:ascii="Arial" w:hAnsi="Arial" w:cs="Arial"/>
          <w:color w:val="002060"/>
        </w:rPr>
      </w:pPr>
      <w:r w:rsidRPr="00F60C55">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F60C55">
        <w:rPr>
          <w:rFonts w:ascii="Roboto" w:hAnsi="Roboto" w:cs="Arial"/>
          <w:color w:val="002060"/>
        </w:rPr>
        <w:t xml:space="preserve"> </w:t>
      </w:r>
      <w:r w:rsidRPr="00F60C55">
        <w:rPr>
          <w:rFonts w:ascii="Arial" w:hAnsi="Arial" w:cs="Arial"/>
          <w:color w:val="002060"/>
        </w:rPr>
        <w:t>(CCT) or eligibility for specialist registration Certificate of Eligibility for Specialist Registration</w:t>
      </w:r>
      <w:r w:rsidRPr="00F60C55">
        <w:rPr>
          <w:rFonts w:ascii="Roboto" w:hAnsi="Roboto" w:cs="Arial"/>
          <w:color w:val="002060"/>
        </w:rPr>
        <w:t xml:space="preserve"> </w:t>
      </w:r>
      <w:r w:rsidRPr="00F60C55">
        <w:rPr>
          <w:rFonts w:ascii="Arial" w:hAnsi="Arial" w:cs="Arial"/>
          <w:color w:val="002060"/>
        </w:rPr>
        <w:t>(CESR) or be within 6 months of confirmed entry from the date of interview. Non UK applicants must demonstrate equivalent training.</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If you are unsure of your eligibility to join the Specialty Register then find out more at:-</w:t>
      </w:r>
    </w:p>
    <w:p w:rsidR="00683C0B" w:rsidRPr="00F60C55" w:rsidRDefault="00683C0B" w:rsidP="00067415">
      <w:pPr>
        <w:jc w:val="both"/>
        <w:rPr>
          <w:rFonts w:ascii="Arial" w:hAnsi="Arial" w:cs="Arial"/>
          <w:color w:val="002060"/>
        </w:rPr>
      </w:pPr>
    </w:p>
    <w:p w:rsidR="00683C0B" w:rsidRPr="00F60C55" w:rsidRDefault="00F60C55" w:rsidP="00067415">
      <w:pPr>
        <w:jc w:val="both"/>
        <w:rPr>
          <w:rFonts w:ascii="Arial" w:hAnsi="Arial" w:cs="Arial"/>
          <w:b/>
          <w:color w:val="002060"/>
        </w:rPr>
      </w:pPr>
      <w:hyperlink r:id="rId23" w:history="1">
        <w:r w:rsidR="00683C0B" w:rsidRPr="00F60C55">
          <w:rPr>
            <w:rStyle w:val="Hyperlink"/>
            <w:rFonts w:ascii="Arial" w:hAnsi="Arial" w:cs="Arial"/>
            <w:b/>
            <w:color w:val="002060"/>
          </w:rPr>
          <w:t>https://www.gmc-uk.org/registration-and-licensing/the-medical-register/a-guide-to-the-medical-register/specialist-and-gp-application-types</w:t>
        </w:r>
      </w:hyperlink>
    </w:p>
    <w:p w:rsidR="00683C0B" w:rsidRPr="00F60C55" w:rsidRDefault="00683C0B" w:rsidP="00B95E11">
      <w:pPr>
        <w:rPr>
          <w:rFonts w:ascii="Arial" w:hAnsi="Arial" w:cs="Arial"/>
          <w:color w:val="002060"/>
        </w:rPr>
      </w:pPr>
      <w:r w:rsidRPr="00F60C55">
        <w:rPr>
          <w:rFonts w:ascii="Arial" w:hAnsi="Arial" w:cs="Arial"/>
          <w:color w:val="002060"/>
        </w:rPr>
        <w:t>Additional information for dental appointments</w:t>
      </w:r>
    </w:p>
    <w:p w:rsidR="00683C0B" w:rsidRPr="00F60C55" w:rsidRDefault="00683C0B" w:rsidP="00B95E11">
      <w:pPr>
        <w:rPr>
          <w:rFonts w:ascii="Arial" w:hAnsi="Arial" w:cs="Arial"/>
          <w:color w:val="002060"/>
        </w:rPr>
      </w:pPr>
    </w:p>
    <w:p w:rsidR="00683C0B" w:rsidRPr="00F60C55" w:rsidRDefault="00683C0B" w:rsidP="00B95E11">
      <w:pPr>
        <w:rPr>
          <w:rFonts w:ascii="Arial" w:hAnsi="Arial" w:cs="Arial"/>
          <w:color w:val="002060"/>
        </w:rPr>
      </w:pPr>
      <w:r w:rsidRPr="00F60C55">
        <w:rPr>
          <w:rFonts w:ascii="Arial" w:hAnsi="Arial" w:cs="Arial"/>
          <w:color w:val="002060"/>
        </w:rPr>
        <w:t xml:space="preserve">The GDC issues </w:t>
      </w:r>
      <w:r w:rsidRPr="00F60C55">
        <w:rPr>
          <w:rFonts w:ascii="Arial" w:hAnsi="Arial" w:cs="Arial"/>
          <w:b/>
          <w:bCs/>
          <w:color w:val="002060"/>
        </w:rPr>
        <w:t>Full Registration</w:t>
      </w:r>
      <w:r w:rsidRPr="00F60C55">
        <w:rPr>
          <w:rFonts w:ascii="Arial" w:hAnsi="Arial" w:cs="Arial"/>
          <w:color w:val="002060"/>
        </w:rPr>
        <w:t xml:space="preserve"> and </w:t>
      </w:r>
      <w:r w:rsidRPr="00F60C55">
        <w:rPr>
          <w:rFonts w:ascii="Arial" w:hAnsi="Arial" w:cs="Arial"/>
          <w:b/>
          <w:bCs/>
          <w:color w:val="002060"/>
        </w:rPr>
        <w:t>Temporary Registration</w:t>
      </w:r>
      <w:r w:rsidRPr="00F60C55">
        <w:rPr>
          <w:rFonts w:ascii="Arial" w:hAnsi="Arial" w:cs="Arial"/>
          <w:color w:val="002060"/>
        </w:rPr>
        <w:t>.</w:t>
      </w:r>
    </w:p>
    <w:p w:rsidR="00683C0B" w:rsidRPr="00F60C55" w:rsidRDefault="00683C0B" w:rsidP="00B95E11">
      <w:pPr>
        <w:rPr>
          <w:rFonts w:ascii="Arial" w:hAnsi="Arial" w:cs="Arial"/>
          <w:color w:val="002060"/>
        </w:rPr>
      </w:pPr>
    </w:p>
    <w:p w:rsidR="00683C0B" w:rsidRPr="00F60C55" w:rsidRDefault="00683C0B" w:rsidP="00B95E11">
      <w:pPr>
        <w:pStyle w:val="ListParagraph"/>
        <w:widowControl/>
        <w:numPr>
          <w:ilvl w:val="0"/>
          <w:numId w:val="18"/>
        </w:numPr>
        <w:autoSpaceDE/>
        <w:autoSpaceDN/>
        <w:adjustRightInd/>
        <w:rPr>
          <w:rFonts w:cs="Arial"/>
          <w:color w:val="002060"/>
        </w:rPr>
      </w:pPr>
      <w:r w:rsidRPr="00F60C55">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683C0B" w:rsidRPr="00F60C55" w:rsidRDefault="00683C0B" w:rsidP="00B95E11">
      <w:pPr>
        <w:pStyle w:val="ListParagraph"/>
        <w:widowControl/>
        <w:numPr>
          <w:ilvl w:val="0"/>
          <w:numId w:val="18"/>
        </w:numPr>
        <w:autoSpaceDE/>
        <w:autoSpaceDN/>
        <w:adjustRightInd/>
        <w:rPr>
          <w:rFonts w:cs="Arial"/>
          <w:color w:val="002060"/>
        </w:rPr>
      </w:pPr>
      <w:r w:rsidRPr="00F60C55">
        <w:rPr>
          <w:rFonts w:cs="Arial"/>
          <w:color w:val="002060"/>
        </w:rPr>
        <w:t>Full registration allows a dentist to practice dentistry in the UK without restriction.</w:t>
      </w:r>
    </w:p>
    <w:p w:rsidR="00683C0B" w:rsidRPr="00F60C55" w:rsidRDefault="00683C0B" w:rsidP="00B95E11">
      <w:pPr>
        <w:rPr>
          <w:rFonts w:ascii="Arial" w:hAnsi="Arial" w:cs="Arial"/>
          <w:color w:val="002060"/>
        </w:rPr>
      </w:pPr>
    </w:p>
    <w:p w:rsidR="00683C0B" w:rsidRPr="00F60C55" w:rsidRDefault="00683C0B" w:rsidP="00B95E11">
      <w:pPr>
        <w:rPr>
          <w:rFonts w:ascii="Arial" w:hAnsi="Arial" w:cs="Arial"/>
          <w:b/>
          <w:bCs/>
          <w:color w:val="002060"/>
        </w:rPr>
      </w:pPr>
      <w:r w:rsidRPr="00F60C55">
        <w:rPr>
          <w:rFonts w:ascii="Arial" w:hAnsi="Arial" w:cs="Arial"/>
          <w:color w:val="002060"/>
        </w:rPr>
        <w:t xml:space="preserve">In addition to full registration, dentists can also </w:t>
      </w:r>
      <w:r w:rsidRPr="00F60C55">
        <w:rPr>
          <w:rFonts w:ascii="Arial" w:hAnsi="Arial" w:cs="Arial"/>
          <w:i/>
          <w:iCs/>
          <w:color w:val="002060"/>
          <w:u w:val="single"/>
        </w:rPr>
        <w:t>choose</w:t>
      </w:r>
      <w:r w:rsidRPr="00F60C55">
        <w:rPr>
          <w:rFonts w:ascii="Arial" w:hAnsi="Arial" w:cs="Arial"/>
          <w:color w:val="002060"/>
        </w:rPr>
        <w:t xml:space="preserve"> to be included on the </w:t>
      </w:r>
      <w:r w:rsidRPr="00F60C55">
        <w:rPr>
          <w:rFonts w:ascii="Arial" w:hAnsi="Arial" w:cs="Arial"/>
          <w:b/>
          <w:bCs/>
          <w:color w:val="002060"/>
        </w:rPr>
        <w:t>Specialist List.</w:t>
      </w:r>
    </w:p>
    <w:p w:rsidR="00683C0B" w:rsidRPr="00F60C55" w:rsidRDefault="00683C0B" w:rsidP="00B95E11">
      <w:pPr>
        <w:rPr>
          <w:rFonts w:ascii="Arial" w:hAnsi="Arial" w:cs="Arial"/>
          <w:color w:val="002060"/>
        </w:rPr>
      </w:pPr>
    </w:p>
    <w:p w:rsidR="00683C0B" w:rsidRPr="00F60C55" w:rsidRDefault="00683C0B" w:rsidP="00067415">
      <w:pPr>
        <w:pStyle w:val="ListParagraph"/>
        <w:widowControl/>
        <w:numPr>
          <w:ilvl w:val="0"/>
          <w:numId w:val="19"/>
        </w:numPr>
        <w:autoSpaceDE/>
        <w:autoSpaceDN/>
        <w:adjustRightInd/>
        <w:jc w:val="both"/>
        <w:rPr>
          <w:rFonts w:cs="Arial"/>
          <w:b/>
          <w:color w:val="002060"/>
        </w:rPr>
      </w:pPr>
      <w:r w:rsidRPr="00F60C55">
        <w:rPr>
          <w:rFonts w:cs="Arial"/>
          <w:color w:val="002060"/>
        </w:rPr>
        <w:t xml:space="preserve">The specialist lists are lists of registered dentists who meet certain conditions and are entitled to use a specialist title. They do not </w:t>
      </w:r>
      <w:r w:rsidRPr="00F60C55">
        <w:rPr>
          <w:rFonts w:cs="Arial"/>
          <w:i/>
          <w:iCs/>
          <w:color w:val="002060"/>
          <w:u w:val="single"/>
        </w:rPr>
        <w:t>have</w:t>
      </w:r>
      <w:r w:rsidRPr="00F60C55">
        <w:rPr>
          <w:rFonts w:cs="Arial"/>
          <w:color w:val="002060"/>
        </w:rPr>
        <w:t xml:space="preserve"> to join a specialist list to practise any particular specialty, but they can only use the title 'specialist' if they are on the list. For more information on please visit</w:t>
      </w:r>
      <w:r w:rsidRPr="00F60C55">
        <w:rPr>
          <w:color w:val="002060"/>
        </w:rPr>
        <w:t xml:space="preserve">  </w:t>
      </w:r>
      <w:hyperlink r:id="rId24" w:history="1">
        <w:r w:rsidRPr="00F60C55">
          <w:rPr>
            <w:rStyle w:val="Hyperlink"/>
            <w:rFonts w:cs="Arial"/>
            <w:b/>
            <w:color w:val="002060"/>
          </w:rPr>
          <w:t>https://www.gdc-uk.org/</w:t>
        </w:r>
      </w:hyperlink>
    </w:p>
    <w:p w:rsidR="00683C0B" w:rsidRPr="00F60C55" w:rsidRDefault="00683C0B" w:rsidP="00067415">
      <w:pPr>
        <w:spacing w:before="300" w:after="300"/>
        <w:jc w:val="both"/>
        <w:rPr>
          <w:rFonts w:ascii="Arial" w:hAnsi="Arial" w:cs="Arial"/>
          <w:color w:val="002060"/>
        </w:rPr>
      </w:pPr>
      <w:r w:rsidRPr="00F60C55">
        <w:rPr>
          <w:rFonts w:ascii="Arial" w:hAnsi="Arial" w:cs="Arial"/>
          <w:b/>
          <w:color w:val="002060"/>
        </w:rPr>
        <w:t>UK Visas and Immigration:  Tier 2 Sponsorship</w:t>
      </w:r>
      <w:r w:rsidRPr="00F60C55">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F60C55">
        <w:rPr>
          <w:rStyle w:val="Emphasis"/>
          <w:rFonts w:ascii="Arial" w:hAnsi="Arial" w:cs="Arial"/>
          <w:color w:val="002060"/>
        </w:rPr>
        <w:t>appointed</w:t>
      </w:r>
      <w:r w:rsidRPr="00F60C55">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5" w:tgtFrame="_blank" w:tooltip="Home Office UK Visas and Immigration" w:history="1">
        <w:r w:rsidRPr="00F60C55">
          <w:rPr>
            <w:rStyle w:val="Hyperlink"/>
            <w:rFonts w:ascii="Arial" w:hAnsi="Arial" w:cs="Arial"/>
            <w:b/>
            <w:color w:val="002060"/>
          </w:rPr>
          <w:t>UK Visas and Immigration website</w:t>
        </w:r>
      </w:hyperlink>
      <w:r w:rsidRPr="00F60C55">
        <w:rPr>
          <w:rFonts w:ascii="Arial" w:hAnsi="Arial" w:cs="Arial"/>
          <w:b/>
          <w:color w:val="002060"/>
        </w:rPr>
        <w:t xml:space="preserve"> </w:t>
      </w:r>
      <w:hyperlink r:id="rId26" w:history="1">
        <w:r w:rsidRPr="00F60C55">
          <w:rPr>
            <w:rStyle w:val="Hyperlink"/>
            <w:rFonts w:ascii="Arial" w:hAnsi="Arial" w:cs="Arial"/>
            <w:b/>
            <w:color w:val="002060"/>
          </w:rPr>
          <w:t>https://www.gov.uk/tier-2-general</w:t>
        </w:r>
      </w:hyperlink>
      <w:r w:rsidRPr="00F60C55">
        <w:rPr>
          <w:rFonts w:ascii="Arial" w:hAnsi="Arial" w:cs="Arial"/>
          <w:b/>
          <w:color w:val="002060"/>
        </w:rPr>
        <w:t>.</w:t>
      </w:r>
      <w:r w:rsidRPr="00F60C55">
        <w:rPr>
          <w:rFonts w:ascii="Arial" w:hAnsi="Arial" w:cs="Arial"/>
          <w:color w:val="002060"/>
        </w:rPr>
        <w:t xml:space="preserve"> </w:t>
      </w:r>
    </w:p>
    <w:p w:rsidR="00683C0B" w:rsidRPr="00F60C55" w:rsidRDefault="00683C0B" w:rsidP="00067415">
      <w:pPr>
        <w:tabs>
          <w:tab w:val="left" w:pos="0"/>
        </w:tabs>
        <w:autoSpaceDE w:val="0"/>
        <w:autoSpaceDN w:val="0"/>
        <w:adjustRightInd w:val="0"/>
        <w:jc w:val="both"/>
        <w:rPr>
          <w:rFonts w:ascii="Arial" w:hAnsi="Arial" w:cs="Arial"/>
          <w:color w:val="002060"/>
          <w:lang w:eastAsia="en-US"/>
        </w:rPr>
      </w:pPr>
      <w:r w:rsidRPr="00F60C55">
        <w:rPr>
          <w:rFonts w:ascii="Arial" w:hAnsi="Arial" w:cs="Arial"/>
          <w:color w:val="002060"/>
          <w:lang w:eastAsia="en-US"/>
        </w:rPr>
        <w:t>Please note NHS Greater Glasgow and Clyde does not provide maintenance in relation to Visa applications.</w:t>
      </w:r>
    </w:p>
    <w:p w:rsidR="00683C0B" w:rsidRPr="00F60C55" w:rsidRDefault="00683C0B" w:rsidP="00067415">
      <w:pPr>
        <w:tabs>
          <w:tab w:val="left" w:pos="0"/>
        </w:tabs>
        <w:autoSpaceDE w:val="0"/>
        <w:autoSpaceDN w:val="0"/>
        <w:adjustRightInd w:val="0"/>
        <w:jc w:val="both"/>
        <w:rPr>
          <w:rFonts w:ascii="Arial" w:hAnsi="Arial" w:cs="Arial"/>
          <w:color w:val="002060"/>
          <w:lang w:eastAsia="en-US"/>
        </w:rPr>
      </w:pPr>
    </w:p>
    <w:p w:rsidR="00683C0B" w:rsidRPr="00F60C55" w:rsidRDefault="0037160E" w:rsidP="00B95E11">
      <w:pPr>
        <w:jc w:val="both"/>
        <w:rPr>
          <w:rFonts w:ascii="Arial" w:hAnsi="Arial" w:cs="Arial"/>
          <w:iCs/>
          <w:color w:val="002060"/>
        </w:rPr>
      </w:pPr>
      <w:r w:rsidRPr="00F60C55">
        <w:rPr>
          <w:noProof/>
          <w:color w:val="002060"/>
        </w:rPr>
        <w:drawing>
          <wp:anchor distT="0" distB="0" distL="114300" distR="114300" simplePos="0" relativeHeight="251665920" behindDoc="1" locked="0" layoutInCell="1" allowOverlap="1">
            <wp:simplePos x="0" y="0"/>
            <wp:positionH relativeFrom="column">
              <wp:posOffset>-623570</wp:posOffset>
            </wp:positionH>
            <wp:positionV relativeFrom="paragraph">
              <wp:posOffset>462280</wp:posOffset>
            </wp:positionV>
            <wp:extent cx="6943090" cy="2258060"/>
            <wp:effectExtent l="0" t="0" r="0" b="8890"/>
            <wp:wrapNone/>
            <wp:docPr id="2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683C0B" w:rsidRPr="00F60C55">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683C0B" w:rsidRPr="00F60C55" w:rsidRDefault="00683C0B" w:rsidP="00067415">
      <w:pPr>
        <w:tabs>
          <w:tab w:val="left" w:pos="0"/>
        </w:tabs>
        <w:autoSpaceDE w:val="0"/>
        <w:autoSpaceDN w:val="0"/>
        <w:adjustRightInd w:val="0"/>
        <w:jc w:val="both"/>
        <w:rPr>
          <w:rFonts w:ascii="Arial" w:hAnsi="Arial" w:cs="Arial"/>
          <w:iCs/>
          <w:color w:val="002060"/>
        </w:rPr>
      </w:pPr>
    </w:p>
    <w:p w:rsidR="00683C0B" w:rsidRPr="00F60C55" w:rsidRDefault="00683C0B" w:rsidP="00067415">
      <w:pPr>
        <w:tabs>
          <w:tab w:val="left" w:pos="0"/>
        </w:tabs>
        <w:autoSpaceDE w:val="0"/>
        <w:autoSpaceDN w:val="0"/>
        <w:adjustRightInd w:val="0"/>
        <w:jc w:val="both"/>
        <w:rPr>
          <w:rFonts w:ascii="Arial" w:hAnsi="Arial" w:cs="Arial"/>
          <w:b/>
          <w:iCs/>
          <w:color w:val="002060"/>
        </w:rPr>
      </w:pPr>
      <w:r w:rsidRPr="00F60C55">
        <w:rPr>
          <w:rFonts w:ascii="Arial" w:hAnsi="Arial" w:cs="Arial"/>
          <w:b/>
          <w:iCs/>
          <w:color w:val="002060"/>
        </w:rPr>
        <w:t>Data Protection Legislation</w:t>
      </w:r>
    </w:p>
    <w:p w:rsidR="00683C0B" w:rsidRPr="00F60C55" w:rsidRDefault="00683C0B" w:rsidP="00067415">
      <w:pPr>
        <w:tabs>
          <w:tab w:val="left" w:pos="0"/>
        </w:tabs>
        <w:autoSpaceDE w:val="0"/>
        <w:autoSpaceDN w:val="0"/>
        <w:adjustRightInd w:val="0"/>
        <w:jc w:val="both"/>
        <w:rPr>
          <w:rFonts w:ascii="Arial" w:hAnsi="Arial" w:cs="Arial"/>
          <w:iCs/>
          <w:color w:val="002060"/>
        </w:rPr>
      </w:pPr>
    </w:p>
    <w:p w:rsidR="00683C0B" w:rsidRPr="00F60C55" w:rsidRDefault="00683C0B" w:rsidP="00067415">
      <w:pPr>
        <w:tabs>
          <w:tab w:val="left" w:pos="0"/>
        </w:tabs>
        <w:autoSpaceDE w:val="0"/>
        <w:autoSpaceDN w:val="0"/>
        <w:adjustRightInd w:val="0"/>
        <w:jc w:val="both"/>
        <w:rPr>
          <w:rFonts w:ascii="Arial" w:hAnsi="Arial" w:cs="Arial"/>
          <w:iCs/>
          <w:color w:val="002060"/>
        </w:rPr>
      </w:pPr>
      <w:r w:rsidRPr="00F60C55">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F60C55">
        <w:rPr>
          <w:rStyle w:val="Emphasis"/>
          <w:rFonts w:ascii="Arial" w:hAnsi="Arial" w:cs="Arial"/>
          <w:color w:val="002060"/>
        </w:rPr>
        <w:t xml:space="preserve">Applications submitted via the online NHS Scotland Application form will be imported into the NHS Greater Glasgow and Clyde recruitment system. </w:t>
      </w:r>
      <w:r w:rsidRPr="00F60C55">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683C0B" w:rsidRPr="00F60C55" w:rsidRDefault="00683C0B"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336AA1" w:rsidRPr="00F60C55" w:rsidRDefault="00336AA1" w:rsidP="00B501DB">
      <w:pPr>
        <w:jc w:val="both"/>
        <w:rPr>
          <w:rFonts w:ascii="Arial" w:hAnsi="Arial" w:cs="Arial"/>
          <w:color w:val="002060"/>
        </w:rPr>
      </w:pPr>
    </w:p>
    <w:p w:rsidR="00F60C55" w:rsidRPr="00F60C55" w:rsidRDefault="00F60C55" w:rsidP="00B501DB">
      <w:pPr>
        <w:jc w:val="both"/>
        <w:rPr>
          <w:rFonts w:ascii="Arial" w:hAnsi="Arial" w:cs="Arial"/>
          <w:b/>
          <w:bCs/>
          <w:color w:val="002060"/>
          <w:sz w:val="32"/>
          <w:szCs w:val="32"/>
        </w:rPr>
      </w:pPr>
    </w:p>
    <w:p w:rsidR="00683C0B" w:rsidRPr="00F60C55" w:rsidRDefault="00683C0B" w:rsidP="00B501DB">
      <w:pPr>
        <w:jc w:val="both"/>
        <w:rPr>
          <w:rFonts w:ascii="Arial" w:hAnsi="Arial" w:cs="Arial"/>
          <w:color w:val="002060"/>
        </w:rPr>
      </w:pPr>
      <w:r w:rsidRPr="00F60C55">
        <w:rPr>
          <w:rFonts w:ascii="Arial" w:hAnsi="Arial" w:cs="Arial"/>
          <w:b/>
          <w:bCs/>
          <w:color w:val="002060"/>
          <w:sz w:val="32"/>
          <w:szCs w:val="32"/>
        </w:rPr>
        <w:lastRenderedPageBreak/>
        <w:t>Section 5:</w:t>
      </w:r>
      <w:r w:rsidRPr="00F60C55">
        <w:rPr>
          <w:rFonts w:ascii="Arial" w:hAnsi="Arial" w:cs="Arial"/>
          <w:b/>
          <w:bCs/>
          <w:color w:val="002060"/>
          <w:sz w:val="32"/>
          <w:szCs w:val="32"/>
        </w:rPr>
        <w:tab/>
      </w:r>
    </w:p>
    <w:p w:rsidR="00683C0B" w:rsidRPr="00F60C55" w:rsidRDefault="00683C0B" w:rsidP="00067415">
      <w:pPr>
        <w:kinsoku w:val="0"/>
        <w:overflowPunct w:val="0"/>
        <w:jc w:val="both"/>
        <w:rPr>
          <w:rFonts w:ascii="Arial" w:hAnsi="Arial" w:cs="Arial"/>
          <w:b/>
          <w:bCs/>
          <w:color w:val="002060"/>
          <w:sz w:val="32"/>
          <w:szCs w:val="32"/>
        </w:rPr>
      </w:pPr>
      <w:r w:rsidRPr="00F60C55">
        <w:rPr>
          <w:rFonts w:ascii="Arial" w:hAnsi="Arial" w:cs="Arial"/>
          <w:b/>
          <w:bCs/>
          <w:color w:val="002060"/>
          <w:sz w:val="32"/>
          <w:szCs w:val="32"/>
        </w:rPr>
        <w:t>Consultant Appointment</w:t>
      </w:r>
    </w:p>
    <w:p w:rsidR="00683C0B" w:rsidRPr="00F60C55" w:rsidRDefault="00683C0B" w:rsidP="00067415">
      <w:pPr>
        <w:kinsoku w:val="0"/>
        <w:overflowPunct w:val="0"/>
        <w:jc w:val="both"/>
        <w:rPr>
          <w:rFonts w:ascii="Arial" w:hAnsi="Arial" w:cs="Arial"/>
          <w:b/>
          <w:bCs/>
          <w:color w:val="002060"/>
          <w:sz w:val="32"/>
        </w:rPr>
      </w:pPr>
      <w:r w:rsidRPr="00F60C55">
        <w:rPr>
          <w:rFonts w:ascii="Arial" w:hAnsi="Arial" w:cs="Arial"/>
          <w:b/>
          <w:bCs/>
          <w:color w:val="002060"/>
          <w:sz w:val="32"/>
          <w:szCs w:val="32"/>
        </w:rPr>
        <w:t>Terms and Conditions</w:t>
      </w:r>
    </w:p>
    <w:p w:rsidR="00683C0B" w:rsidRPr="00F60C55" w:rsidRDefault="00683C0B" w:rsidP="00067415">
      <w:pPr>
        <w:jc w:val="both"/>
        <w:rPr>
          <w:rFonts w:ascii="Arial" w:hAnsi="Arial" w:cs="Arial"/>
          <w:color w:val="002060"/>
        </w:rPr>
      </w:pPr>
    </w:p>
    <w:p w:rsidR="00683C0B" w:rsidRPr="00F60C55" w:rsidRDefault="0037160E" w:rsidP="00067415">
      <w:pPr>
        <w:jc w:val="both"/>
        <w:rPr>
          <w:rFonts w:ascii="Arial" w:hAnsi="Arial" w:cs="Arial"/>
          <w:b/>
          <w:iCs/>
          <w:color w:val="002060"/>
        </w:rPr>
      </w:pPr>
      <w:r w:rsidRPr="00F60C55">
        <w:rPr>
          <w:noProof/>
          <w:color w:val="002060"/>
        </w:rPr>
        <w:drawing>
          <wp:anchor distT="0" distB="0" distL="114300" distR="114300" simplePos="0" relativeHeight="251664896" behindDoc="1" locked="0" layoutInCell="1" allowOverlap="1">
            <wp:simplePos x="0" y="0"/>
            <wp:positionH relativeFrom="column">
              <wp:posOffset>-572770</wp:posOffset>
            </wp:positionH>
            <wp:positionV relativeFrom="paragraph">
              <wp:posOffset>3728720</wp:posOffset>
            </wp:positionV>
            <wp:extent cx="6943090" cy="2258060"/>
            <wp:effectExtent l="0" t="0" r="0" b="8890"/>
            <wp:wrapNone/>
            <wp:docPr id="2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color w:val="002060"/>
        </w:rPr>
        <w:t xml:space="preserve">Terms and Conditions of Service are those determined by the Terms and Conditions of the New Consultant Grade (Scotland) as amended from time to time. </w:t>
      </w:r>
      <w:r w:rsidR="00683C0B" w:rsidRPr="00F60C55">
        <w:rPr>
          <w:rFonts w:ascii="Arial" w:hAnsi="Arial" w:cs="Arial"/>
          <w:iCs/>
          <w:color w:val="002060"/>
        </w:rPr>
        <w:t>For an overview of the terms and conditions visit</w:t>
      </w:r>
      <w:r w:rsidR="00683C0B" w:rsidRPr="00F60C55">
        <w:rPr>
          <w:rFonts w:ascii="Arial" w:hAnsi="Arial" w:cs="Arial"/>
          <w:b/>
          <w:iCs/>
          <w:color w:val="002060"/>
        </w:rPr>
        <w:t xml:space="preserve"> </w:t>
      </w:r>
      <w:hyperlink r:id="rId27" w:history="1">
        <w:r w:rsidR="00683C0B" w:rsidRPr="00F60C55">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TYPE OF CONTRACT</w:t>
            </w:r>
          </w:p>
        </w:tc>
        <w:tc>
          <w:tcPr>
            <w:tcW w:w="720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noProof/>
                <w:color w:val="002060"/>
              </w:rPr>
            </w:pPr>
            <w:r w:rsidRPr="00F60C55">
              <w:rPr>
                <w:rFonts w:ascii="Arial" w:hAnsi="Arial" w:cs="Arial"/>
                <w:b/>
                <w:noProof/>
                <w:color w:val="002060"/>
              </w:rPr>
              <w:t>Permanent</w:t>
            </w:r>
          </w:p>
          <w:p w:rsidR="00683C0B" w:rsidRPr="00F60C55" w:rsidRDefault="00683C0B" w:rsidP="00067415">
            <w:pPr>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color w:val="002060"/>
                <w:highlight w:val="green"/>
              </w:rPr>
            </w:pPr>
          </w:p>
          <w:p w:rsidR="00683C0B" w:rsidRPr="00F60C55" w:rsidRDefault="00683C0B" w:rsidP="00067415">
            <w:pPr>
              <w:rPr>
                <w:rFonts w:ascii="Arial" w:hAnsi="Arial" w:cs="Arial"/>
                <w:b/>
                <w:color w:val="002060"/>
              </w:rPr>
            </w:pPr>
            <w:r w:rsidRPr="00F60C55">
              <w:rPr>
                <w:rFonts w:ascii="Arial" w:hAnsi="Arial" w:cs="Arial"/>
                <w:b/>
                <w:color w:val="002060"/>
              </w:rPr>
              <w:t>GRADE AND SALARY</w:t>
            </w:r>
          </w:p>
          <w:p w:rsidR="00683C0B" w:rsidRPr="00F60C55" w:rsidRDefault="00683C0B" w:rsidP="00067415">
            <w:pPr>
              <w:rPr>
                <w:rFonts w:ascii="Arial" w:hAnsi="Arial" w:cs="Arial"/>
                <w:color w:val="002060"/>
                <w:highlight w:val="green"/>
              </w:rPr>
            </w:pPr>
          </w:p>
        </w:tc>
        <w:tc>
          <w:tcPr>
            <w:tcW w:w="7200" w:type="dxa"/>
          </w:tcPr>
          <w:p w:rsidR="00683C0B" w:rsidRPr="00F60C55" w:rsidRDefault="00683C0B" w:rsidP="00067415">
            <w:pPr>
              <w:rPr>
                <w:rFonts w:ascii="Arial" w:hAnsi="Arial" w:cs="Arial"/>
                <w:color w:val="002060"/>
                <w:highlight w:val="green"/>
              </w:rPr>
            </w:pPr>
          </w:p>
          <w:p w:rsidR="00683C0B" w:rsidRPr="00F60C55" w:rsidRDefault="00683C0B" w:rsidP="00067415">
            <w:pPr>
              <w:rPr>
                <w:rFonts w:ascii="Arial" w:hAnsi="Arial" w:cs="Arial"/>
                <w:b/>
                <w:noProof/>
                <w:color w:val="002060"/>
              </w:rPr>
            </w:pPr>
            <w:r w:rsidRPr="00F60C55">
              <w:rPr>
                <w:rFonts w:ascii="Arial" w:hAnsi="Arial" w:cs="Arial"/>
                <w:b/>
                <w:noProof/>
                <w:color w:val="002060"/>
              </w:rPr>
              <w:t>Consultant</w:t>
            </w:r>
          </w:p>
          <w:p w:rsidR="00683C0B" w:rsidRPr="00F60C55" w:rsidRDefault="00683C0B" w:rsidP="00067415">
            <w:pPr>
              <w:rPr>
                <w:rFonts w:ascii="Arial" w:hAnsi="Arial" w:cs="Arial"/>
                <w:noProof/>
                <w:color w:val="002060"/>
              </w:rPr>
            </w:pPr>
          </w:p>
          <w:p w:rsidR="00683C0B" w:rsidRPr="00F60C55" w:rsidRDefault="00683C0B" w:rsidP="00067415">
            <w:pPr>
              <w:rPr>
                <w:rFonts w:ascii="Arial" w:hAnsi="Arial" w:cs="Arial"/>
                <w:color w:val="002060"/>
              </w:rPr>
            </w:pPr>
            <w:r w:rsidRPr="00F60C55">
              <w:rPr>
                <w:rFonts w:ascii="Arial" w:hAnsi="Arial" w:cs="Arial"/>
                <w:color w:val="002060"/>
              </w:rPr>
              <w:t>The whole-time salary will be a starting salary of:-</w:t>
            </w:r>
          </w:p>
          <w:p w:rsidR="00683C0B" w:rsidRPr="00F60C55" w:rsidRDefault="00683C0B" w:rsidP="00067415">
            <w:pPr>
              <w:rPr>
                <w:rFonts w:ascii="Arial" w:hAnsi="Arial" w:cs="Arial"/>
                <w:color w:val="002060"/>
              </w:rPr>
            </w:pPr>
            <w:r w:rsidRPr="00F60C55">
              <w:rPr>
                <w:rFonts w:ascii="Arial" w:hAnsi="Arial" w:cs="Arial"/>
                <w:color w:val="002060"/>
              </w:rPr>
              <w:t xml:space="preserve"> £8</w:t>
            </w:r>
            <w:r w:rsidR="00F60C55" w:rsidRPr="00F60C55">
              <w:rPr>
                <w:rFonts w:ascii="Arial" w:hAnsi="Arial" w:cs="Arial"/>
                <w:color w:val="002060"/>
              </w:rPr>
              <w:t>4,984</w:t>
            </w:r>
            <w:r w:rsidR="00F60C55" w:rsidRPr="00F60C55">
              <w:rPr>
                <w:rFonts w:ascii="Arial" w:hAnsi="Arial" w:cs="Arial"/>
                <w:noProof/>
                <w:color w:val="002060"/>
              </w:rPr>
              <w:t xml:space="preserve">  to  £112,925</w:t>
            </w:r>
            <w:r w:rsidRPr="00F60C55">
              <w:rPr>
                <w:rFonts w:ascii="Arial" w:hAnsi="Arial" w:cs="Arial"/>
                <w:noProof/>
                <w:color w:val="002060"/>
              </w:rPr>
              <w:t xml:space="preserve"> per</w:t>
            </w:r>
            <w:r w:rsidRPr="00F60C55">
              <w:rPr>
                <w:rFonts w:ascii="Arial" w:hAnsi="Arial" w:cs="Arial"/>
                <w:color w:val="002060"/>
              </w:rPr>
              <w:t xml:space="preserve"> annum (pro rata if applicable) </w:t>
            </w:r>
          </w:p>
          <w:p w:rsidR="00683C0B" w:rsidRPr="00F60C55" w:rsidRDefault="00683C0B" w:rsidP="00067415">
            <w:pPr>
              <w:rPr>
                <w:rFonts w:ascii="Arial" w:hAnsi="Arial" w:cs="Arial"/>
                <w:color w:val="002060"/>
              </w:rPr>
            </w:pPr>
          </w:p>
          <w:p w:rsidR="00683C0B" w:rsidRPr="00F60C55" w:rsidRDefault="00683C0B" w:rsidP="00067415">
            <w:pPr>
              <w:rPr>
                <w:rFonts w:ascii="Arial" w:hAnsi="Arial" w:cs="Arial"/>
                <w:color w:val="002060"/>
              </w:rPr>
            </w:pPr>
            <w:r w:rsidRPr="00F60C55">
              <w:rPr>
                <w:rFonts w:ascii="Arial" w:hAnsi="Arial" w:cs="Arial"/>
                <w:color w:val="002060"/>
              </w:rPr>
              <w:t xml:space="preserve">Progression of salary is related to experience.  </w:t>
            </w:r>
          </w:p>
          <w:p w:rsidR="00683C0B" w:rsidRPr="00F60C55" w:rsidRDefault="00683C0B" w:rsidP="00067415">
            <w:pPr>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New Entrants to the NHS will normally commence on the minimum point of the salary scale, (dependent on qualifications and experience). Salary is paid monthly by Bank Credit Transfer.</w:t>
            </w:r>
          </w:p>
          <w:p w:rsidR="00683C0B" w:rsidRPr="00F60C55" w:rsidRDefault="00683C0B" w:rsidP="00067415">
            <w:pPr>
              <w:rPr>
                <w:rFonts w:ascii="Arial" w:hAnsi="Arial" w:cs="Arial"/>
                <w:color w:val="002060"/>
                <w:highlight w:val="green"/>
              </w:rPr>
            </w:pP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 xml:space="preserve">HOURS OF WORK </w:t>
            </w:r>
          </w:p>
        </w:tc>
        <w:tc>
          <w:tcPr>
            <w:tcW w:w="7200" w:type="dxa"/>
          </w:tcPr>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b/>
                <w:noProof/>
                <w:color w:val="002060"/>
              </w:rPr>
            </w:pPr>
            <w:r w:rsidRPr="00F60C55">
              <w:rPr>
                <w:rFonts w:ascii="Arial" w:hAnsi="Arial" w:cs="Arial"/>
                <w:b/>
                <w:noProof/>
                <w:color w:val="002060"/>
              </w:rPr>
              <w:t>Full Time</w:t>
            </w:r>
          </w:p>
          <w:p w:rsidR="00683C0B" w:rsidRPr="00F60C55" w:rsidRDefault="00683C0B" w:rsidP="00067415">
            <w:pPr>
              <w:jc w:val="both"/>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b/>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SUPERANNUATION</w:t>
            </w:r>
          </w:p>
          <w:p w:rsidR="00683C0B" w:rsidRPr="00F60C55" w:rsidRDefault="00683C0B" w:rsidP="00067415">
            <w:pPr>
              <w:rPr>
                <w:rFonts w:ascii="Arial" w:hAnsi="Arial" w:cs="Arial"/>
                <w:b/>
                <w:color w:val="002060"/>
              </w:rPr>
            </w:pPr>
          </w:p>
        </w:tc>
        <w:tc>
          <w:tcPr>
            <w:tcW w:w="7200" w:type="dxa"/>
          </w:tcPr>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8" w:tooltip="http://www.sppa.gov.uk/" w:history="1">
              <w:r w:rsidRPr="00F60C55">
                <w:rPr>
                  <w:rStyle w:val="Hyperlink"/>
                  <w:rFonts w:ascii="Arial" w:hAnsi="Arial" w:cs="Arial"/>
                  <w:color w:val="002060"/>
                </w:rPr>
                <w:t>www.sppa.gov.uk</w:t>
              </w:r>
            </w:hyperlink>
            <w:r w:rsidRPr="00F60C55">
              <w:rPr>
                <w:rFonts w:ascii="Arial" w:hAnsi="Arial" w:cs="Arial"/>
                <w:color w:val="002060"/>
              </w:rPr>
              <w:t xml:space="preserve"> </w:t>
            </w:r>
          </w:p>
          <w:p w:rsidR="00683C0B" w:rsidRPr="00F60C55" w:rsidRDefault="00683C0B" w:rsidP="00067415">
            <w:pPr>
              <w:jc w:val="both"/>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REMOVAL EXPENSES</w:t>
            </w:r>
          </w:p>
          <w:p w:rsidR="00683C0B" w:rsidRPr="00F60C55" w:rsidRDefault="00683C0B" w:rsidP="00067415">
            <w:pPr>
              <w:rPr>
                <w:rFonts w:ascii="Arial" w:hAnsi="Arial" w:cs="Arial"/>
                <w:color w:val="002060"/>
              </w:rPr>
            </w:pPr>
          </w:p>
        </w:tc>
        <w:tc>
          <w:tcPr>
            <w:tcW w:w="7200" w:type="dxa"/>
          </w:tcPr>
          <w:p w:rsidR="00683C0B" w:rsidRPr="00F60C55" w:rsidRDefault="00683C0B" w:rsidP="00067415">
            <w:pPr>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Assistance with removal and associated expenses may be given and would be discussed and agreed prior to appointment.   </w:t>
            </w:r>
          </w:p>
          <w:p w:rsidR="00683C0B" w:rsidRPr="00F60C55" w:rsidRDefault="00683C0B" w:rsidP="00067415">
            <w:pPr>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EXPENSES OF CANDIDATES FOR APPOINTMENT</w:t>
            </w:r>
          </w:p>
          <w:p w:rsidR="00683C0B" w:rsidRPr="00F60C55" w:rsidRDefault="00683C0B" w:rsidP="00067415">
            <w:pPr>
              <w:rPr>
                <w:rFonts w:ascii="Arial" w:hAnsi="Arial" w:cs="Arial"/>
                <w:b/>
                <w:color w:val="002060"/>
              </w:rPr>
            </w:pPr>
          </w:p>
        </w:tc>
        <w:tc>
          <w:tcPr>
            <w:tcW w:w="7200" w:type="dxa"/>
          </w:tcPr>
          <w:p w:rsidR="00683C0B" w:rsidRPr="00F60C55" w:rsidRDefault="00683C0B" w:rsidP="00067415">
            <w:pPr>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683C0B" w:rsidRPr="00F60C55" w:rsidRDefault="00683C0B" w:rsidP="00067415">
            <w:pPr>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SMOKEFREE POLICY</w:t>
            </w:r>
          </w:p>
        </w:tc>
        <w:tc>
          <w:tcPr>
            <w:tcW w:w="7200" w:type="dxa"/>
          </w:tcPr>
          <w:p w:rsidR="00683C0B" w:rsidRPr="00F60C55" w:rsidRDefault="00683C0B" w:rsidP="00067415">
            <w:pPr>
              <w:rPr>
                <w:rFonts w:ascii="Arial" w:hAnsi="Arial" w:cs="Arial"/>
                <w:color w:val="002060"/>
              </w:rPr>
            </w:pPr>
          </w:p>
          <w:p w:rsidR="00683C0B" w:rsidRPr="00F60C55" w:rsidRDefault="00683C0B" w:rsidP="004C54E6">
            <w:pPr>
              <w:jc w:val="both"/>
              <w:rPr>
                <w:rFonts w:ascii="Arial" w:hAnsi="Arial" w:cs="Arial"/>
                <w:color w:val="002060"/>
              </w:rPr>
            </w:pPr>
            <w:r w:rsidRPr="00F60C55">
              <w:rPr>
                <w:rFonts w:ascii="Arial" w:hAnsi="Arial" w:cs="Arial"/>
                <w:color w:val="002060"/>
              </w:rPr>
              <w:t>NHS Greater Glasgow and Clyde operate a No Smoking Policy in all premises and grounds.</w:t>
            </w:r>
          </w:p>
          <w:p w:rsidR="00683C0B" w:rsidRPr="00F60C55" w:rsidRDefault="00683C0B" w:rsidP="00067415">
            <w:pPr>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DISCLOSURE SCOTLAND</w:t>
            </w:r>
          </w:p>
        </w:tc>
        <w:tc>
          <w:tcPr>
            <w:tcW w:w="7200" w:type="dxa"/>
          </w:tcPr>
          <w:p w:rsidR="00683C0B" w:rsidRPr="00F60C55" w:rsidRDefault="00683C0B" w:rsidP="00067415">
            <w:pPr>
              <w:rPr>
                <w:rFonts w:ascii="Arial" w:hAnsi="Arial" w:cs="Arial"/>
                <w:color w:val="002060"/>
              </w:rPr>
            </w:pPr>
          </w:p>
          <w:p w:rsidR="00683C0B" w:rsidRPr="00F60C55" w:rsidRDefault="00683C0B" w:rsidP="00656132">
            <w:pPr>
              <w:jc w:val="both"/>
              <w:rPr>
                <w:rFonts w:ascii="Arial" w:hAnsi="Arial" w:cs="Arial"/>
                <w:color w:val="002060"/>
              </w:rPr>
            </w:pPr>
            <w:r w:rsidRPr="00F60C55">
              <w:rPr>
                <w:rFonts w:ascii="Arial" w:hAnsi="Arial" w:cs="Arial"/>
                <w:color w:val="002060"/>
              </w:rPr>
              <w:t>This post is considered to be in the category of “Regulated Work” and therefore requires a Disclosure Scotland Protection of Vulnerable Groups Scheme (PVG) Membership.</w:t>
            </w: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CONFIRMATION OF ELIGIBILITY TO WORK IN THE UK</w:t>
            </w:r>
          </w:p>
          <w:p w:rsidR="00683C0B" w:rsidRPr="00F60C55" w:rsidRDefault="00683C0B" w:rsidP="00067415">
            <w:pPr>
              <w:rPr>
                <w:rFonts w:ascii="Arial" w:hAnsi="Arial" w:cs="Arial"/>
                <w:color w:val="002060"/>
              </w:rPr>
            </w:pPr>
          </w:p>
        </w:tc>
        <w:tc>
          <w:tcPr>
            <w:tcW w:w="7200" w:type="dxa"/>
          </w:tcPr>
          <w:p w:rsidR="00683C0B" w:rsidRPr="00F60C55" w:rsidRDefault="00683C0B" w:rsidP="00067415">
            <w:pPr>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683C0B" w:rsidRPr="00F60C55" w:rsidRDefault="00683C0B" w:rsidP="00067415">
            <w:pPr>
              <w:jc w:val="both"/>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REHABILITATION OF OFFENDERS ACT 1974</w:t>
            </w:r>
          </w:p>
        </w:tc>
        <w:tc>
          <w:tcPr>
            <w:tcW w:w="7200" w:type="dxa"/>
          </w:tcPr>
          <w:p w:rsidR="00683C0B" w:rsidRPr="00F60C55" w:rsidRDefault="00683C0B" w:rsidP="00067415">
            <w:pPr>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683C0B" w:rsidRPr="00F60C55" w:rsidRDefault="00683C0B" w:rsidP="00067415">
            <w:pPr>
              <w:rPr>
                <w:rFonts w:ascii="Arial" w:hAnsi="Arial" w:cs="Arial"/>
                <w:color w:val="002060"/>
              </w:rPr>
            </w:pPr>
          </w:p>
        </w:tc>
      </w:tr>
      <w:tr w:rsidR="00F60C55" w:rsidRPr="00F60C55" w:rsidTr="00067415">
        <w:tc>
          <w:tcPr>
            <w:tcW w:w="2880" w:type="dxa"/>
          </w:tcPr>
          <w:p w:rsidR="00683C0B" w:rsidRPr="00F60C55" w:rsidRDefault="00683C0B" w:rsidP="00067415">
            <w:pPr>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DISABLED APPLICANTS</w:t>
            </w:r>
          </w:p>
          <w:p w:rsidR="00683C0B" w:rsidRPr="00F60C55" w:rsidRDefault="00683C0B" w:rsidP="00067415">
            <w:pPr>
              <w:rPr>
                <w:rFonts w:ascii="Arial" w:hAnsi="Arial" w:cs="Arial"/>
                <w:color w:val="002060"/>
              </w:rPr>
            </w:pPr>
          </w:p>
        </w:tc>
        <w:tc>
          <w:tcPr>
            <w:tcW w:w="7200" w:type="dxa"/>
          </w:tcPr>
          <w:p w:rsidR="00683C0B" w:rsidRPr="00F60C55" w:rsidRDefault="00683C0B" w:rsidP="00067415">
            <w:pPr>
              <w:rPr>
                <w:rFonts w:ascii="Arial" w:hAnsi="Arial" w:cs="Arial"/>
                <w:color w:val="002060"/>
              </w:rPr>
            </w:pPr>
          </w:p>
          <w:p w:rsidR="00683C0B" w:rsidRPr="00F60C55" w:rsidRDefault="00683C0B" w:rsidP="00067415">
            <w:pPr>
              <w:jc w:val="both"/>
              <w:rPr>
                <w:rFonts w:ascii="Arial" w:hAnsi="Arial" w:cs="Arial"/>
                <w:color w:val="002060"/>
                <w:u w:val="single"/>
              </w:rPr>
            </w:pPr>
            <w:r w:rsidRPr="00F60C55">
              <w:rPr>
                <w:rFonts w:ascii="Arial" w:hAnsi="Arial" w:cs="Arial"/>
                <w:color w:val="002060"/>
                <w:u w:val="single"/>
              </w:rPr>
              <w:t xml:space="preserve">Job Interview Guarantee Scheme </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683C0B" w:rsidRPr="00F60C55" w:rsidRDefault="00683C0B" w:rsidP="00067415">
            <w:pPr>
              <w:rPr>
                <w:rFonts w:ascii="Arial" w:hAnsi="Arial" w:cs="Arial"/>
                <w:color w:val="002060"/>
              </w:rPr>
            </w:pPr>
          </w:p>
        </w:tc>
      </w:tr>
    </w:tbl>
    <w:p w:rsidR="00683C0B" w:rsidRPr="00F60C55" w:rsidRDefault="0037160E" w:rsidP="00254EAA">
      <w:pPr>
        <w:spacing w:after="200" w:line="276" w:lineRule="auto"/>
        <w:rPr>
          <w:rFonts w:ascii="Arial" w:hAnsi="Arial" w:cs="Arial"/>
          <w:b/>
          <w:color w:val="002060"/>
        </w:rPr>
      </w:pPr>
      <w:r w:rsidRPr="00F60C55">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1760220</wp:posOffset>
            </wp:positionV>
            <wp:extent cx="6943090" cy="2258060"/>
            <wp:effectExtent l="0" t="0" r="0" b="8890"/>
            <wp:wrapNone/>
            <wp:docPr id="1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b/>
          <w:iCs/>
          <w:color w:val="002060"/>
        </w:rPr>
        <w:t xml:space="preserve">                                                                                                                            </w:t>
      </w:r>
      <w:proofErr w:type="gramStart"/>
      <w:r w:rsidR="00683C0B" w:rsidRPr="00F60C55">
        <w:rPr>
          <w:rFonts w:ascii="Arial" w:hAnsi="Arial" w:cs="Arial"/>
          <w:b/>
          <w:color w:val="002060"/>
        </w:rPr>
        <w:t>Contd..</w:t>
      </w:r>
      <w:proofErr w:type="gramEnd"/>
      <w:r w:rsidR="00683C0B" w:rsidRPr="00F60C55">
        <w:rPr>
          <w:rFonts w:ascii="Arial" w:hAnsi="Arial" w:cs="Arial"/>
          <w:b/>
          <w:color w:val="002060"/>
        </w:rPr>
        <w:t>/</w:t>
      </w:r>
    </w:p>
    <w:p w:rsidR="003C5EBE" w:rsidRPr="00F60C55" w:rsidRDefault="003C5EBE" w:rsidP="00254EAA">
      <w:pPr>
        <w:spacing w:after="200" w:line="276" w:lineRule="auto"/>
        <w:rPr>
          <w:rFonts w:ascii="Arial" w:hAnsi="Arial" w:cs="Arial"/>
          <w:b/>
          <w:color w:val="002060"/>
        </w:rPr>
      </w:pPr>
    </w:p>
    <w:p w:rsidR="003C5EBE" w:rsidRPr="00F60C55" w:rsidRDefault="003C5EBE" w:rsidP="00254EAA">
      <w:pPr>
        <w:spacing w:after="200" w:line="276" w:lineRule="auto"/>
        <w:rPr>
          <w:rFonts w:ascii="Arial" w:hAnsi="Arial" w:cs="Arial"/>
          <w:b/>
          <w:iCs/>
          <w:color w:val="002060"/>
        </w:rPr>
      </w:pP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60C55" w:rsidRPr="00F60C55" w:rsidTr="00E65521">
        <w:tc>
          <w:tcPr>
            <w:tcW w:w="2880" w:type="dxa"/>
          </w:tcPr>
          <w:p w:rsidR="00683C0B" w:rsidRPr="00F60C55" w:rsidRDefault="00683C0B" w:rsidP="00E65521">
            <w:pPr>
              <w:rPr>
                <w:rFonts w:ascii="Arial" w:hAnsi="Arial" w:cs="Arial"/>
                <w:color w:val="002060"/>
              </w:rPr>
            </w:pPr>
          </w:p>
          <w:p w:rsidR="00683C0B" w:rsidRPr="00F60C55" w:rsidRDefault="00683C0B" w:rsidP="00E65521">
            <w:pPr>
              <w:rPr>
                <w:rFonts w:ascii="Arial" w:hAnsi="Arial" w:cs="Arial"/>
                <w:b/>
                <w:color w:val="002060"/>
              </w:rPr>
            </w:pPr>
            <w:r w:rsidRPr="00F60C55">
              <w:rPr>
                <w:rFonts w:ascii="Arial" w:hAnsi="Arial" w:cs="Arial"/>
                <w:b/>
                <w:color w:val="002060"/>
              </w:rPr>
              <w:t xml:space="preserve">FLEXIBLE WORKING </w:t>
            </w:r>
          </w:p>
        </w:tc>
        <w:tc>
          <w:tcPr>
            <w:tcW w:w="7200" w:type="dxa"/>
          </w:tcPr>
          <w:p w:rsidR="00683C0B" w:rsidRPr="00F60C55" w:rsidRDefault="00683C0B" w:rsidP="00E65521">
            <w:pPr>
              <w:rPr>
                <w:rFonts w:ascii="Arial" w:hAnsi="Arial" w:cs="Arial"/>
                <w:color w:val="002060"/>
              </w:rPr>
            </w:pPr>
          </w:p>
          <w:p w:rsidR="00683C0B" w:rsidRPr="00F60C55" w:rsidRDefault="00683C0B" w:rsidP="00E65521">
            <w:pPr>
              <w:jc w:val="both"/>
              <w:rPr>
                <w:rFonts w:ascii="Arial" w:hAnsi="Arial" w:cs="Arial"/>
                <w:color w:val="002060"/>
              </w:rPr>
            </w:pPr>
            <w:r w:rsidRPr="00F60C55">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683C0B" w:rsidRPr="00F60C55" w:rsidRDefault="00683C0B" w:rsidP="00E65521">
            <w:pPr>
              <w:rPr>
                <w:rFonts w:ascii="Arial" w:hAnsi="Arial" w:cs="Arial"/>
                <w:color w:val="002060"/>
              </w:rPr>
            </w:pPr>
          </w:p>
        </w:tc>
      </w:tr>
      <w:tr w:rsidR="00F60C55" w:rsidRPr="00F60C55" w:rsidTr="00E65521">
        <w:tc>
          <w:tcPr>
            <w:tcW w:w="2880" w:type="dxa"/>
          </w:tcPr>
          <w:p w:rsidR="00683C0B" w:rsidRPr="00F60C55" w:rsidRDefault="00683C0B" w:rsidP="00E65521">
            <w:pPr>
              <w:rPr>
                <w:rFonts w:ascii="Arial" w:hAnsi="Arial" w:cs="Arial"/>
                <w:color w:val="002060"/>
              </w:rPr>
            </w:pPr>
          </w:p>
          <w:p w:rsidR="00683C0B" w:rsidRPr="00F60C55" w:rsidRDefault="00683C0B" w:rsidP="00E65521">
            <w:pPr>
              <w:rPr>
                <w:rFonts w:ascii="Arial" w:hAnsi="Arial" w:cs="Arial"/>
                <w:b/>
                <w:color w:val="002060"/>
              </w:rPr>
            </w:pPr>
            <w:r w:rsidRPr="00F60C55">
              <w:rPr>
                <w:rFonts w:ascii="Arial" w:hAnsi="Arial" w:cs="Arial"/>
                <w:b/>
                <w:color w:val="002060"/>
              </w:rPr>
              <w:t>EQUAL OPPORTUNITIES</w:t>
            </w:r>
          </w:p>
        </w:tc>
        <w:tc>
          <w:tcPr>
            <w:tcW w:w="7200" w:type="dxa"/>
          </w:tcPr>
          <w:p w:rsidR="00683C0B" w:rsidRPr="00F60C55" w:rsidRDefault="00683C0B" w:rsidP="00E65521">
            <w:pPr>
              <w:rPr>
                <w:rFonts w:ascii="Arial" w:hAnsi="Arial" w:cs="Arial"/>
                <w:color w:val="002060"/>
              </w:rPr>
            </w:pPr>
          </w:p>
          <w:p w:rsidR="00683C0B" w:rsidRPr="00F60C55" w:rsidRDefault="00683C0B" w:rsidP="00E65521">
            <w:pPr>
              <w:rPr>
                <w:rFonts w:ascii="Arial" w:hAnsi="Arial" w:cs="Arial"/>
                <w:color w:val="002060"/>
              </w:rPr>
            </w:pPr>
            <w:r w:rsidRPr="00F60C55">
              <w:rPr>
                <w:rFonts w:ascii="Arial" w:hAnsi="Arial" w:cs="Arial"/>
                <w:color w:val="002060"/>
              </w:rPr>
              <w:t>The postholder will undertake their duties in strict accordance with NHS Greater Glasgow and Clyde’s Equal Opportunities Policy.</w:t>
            </w:r>
          </w:p>
          <w:p w:rsidR="00683C0B" w:rsidRPr="00F60C55" w:rsidRDefault="00683C0B" w:rsidP="00E65521">
            <w:pPr>
              <w:rPr>
                <w:rFonts w:ascii="Arial" w:hAnsi="Arial" w:cs="Arial"/>
                <w:color w:val="002060"/>
              </w:rPr>
            </w:pPr>
          </w:p>
        </w:tc>
      </w:tr>
      <w:tr w:rsidR="00F60C55" w:rsidRPr="00F60C55" w:rsidTr="00E65521">
        <w:tc>
          <w:tcPr>
            <w:tcW w:w="2880" w:type="dxa"/>
          </w:tcPr>
          <w:p w:rsidR="00683C0B" w:rsidRPr="00F60C55" w:rsidRDefault="00683C0B" w:rsidP="00E65521">
            <w:pPr>
              <w:rPr>
                <w:rFonts w:ascii="Arial" w:hAnsi="Arial" w:cs="Arial"/>
                <w:color w:val="002060"/>
              </w:rPr>
            </w:pPr>
          </w:p>
          <w:p w:rsidR="00683C0B" w:rsidRPr="00F60C55" w:rsidRDefault="00683C0B" w:rsidP="00E65521">
            <w:pPr>
              <w:rPr>
                <w:rFonts w:ascii="Arial" w:hAnsi="Arial" w:cs="Arial"/>
                <w:b/>
                <w:color w:val="002060"/>
              </w:rPr>
            </w:pPr>
            <w:r w:rsidRPr="00F60C55">
              <w:rPr>
                <w:rFonts w:ascii="Arial" w:hAnsi="Arial" w:cs="Arial"/>
                <w:b/>
                <w:color w:val="002060"/>
              </w:rPr>
              <w:t>NOTICE</w:t>
            </w:r>
          </w:p>
        </w:tc>
        <w:tc>
          <w:tcPr>
            <w:tcW w:w="7200" w:type="dxa"/>
          </w:tcPr>
          <w:p w:rsidR="00683C0B" w:rsidRPr="00F60C55" w:rsidRDefault="00683C0B" w:rsidP="00E65521">
            <w:pPr>
              <w:rPr>
                <w:rFonts w:ascii="Arial" w:hAnsi="Arial" w:cs="Arial"/>
                <w:color w:val="002060"/>
              </w:rPr>
            </w:pPr>
          </w:p>
          <w:p w:rsidR="00683C0B" w:rsidRPr="00F60C55" w:rsidRDefault="00683C0B" w:rsidP="00E65521">
            <w:pPr>
              <w:jc w:val="both"/>
              <w:rPr>
                <w:rFonts w:ascii="Arial" w:hAnsi="Arial" w:cs="Arial"/>
                <w:b/>
                <w:color w:val="002060"/>
              </w:rPr>
            </w:pPr>
            <w:r w:rsidRPr="00F60C55">
              <w:rPr>
                <w:rFonts w:ascii="Arial" w:hAnsi="Arial" w:cs="Arial"/>
                <w:b/>
                <w:color w:val="002060"/>
              </w:rPr>
              <w:t>The employment is subject to 3 months’ notice on either side, subject to appeal against dismissal.</w:t>
            </w:r>
          </w:p>
          <w:p w:rsidR="00683C0B" w:rsidRPr="00F60C55" w:rsidRDefault="00683C0B" w:rsidP="00E65521">
            <w:pPr>
              <w:rPr>
                <w:rFonts w:ascii="Arial" w:hAnsi="Arial" w:cs="Arial"/>
                <w:color w:val="002060"/>
              </w:rPr>
            </w:pPr>
          </w:p>
        </w:tc>
      </w:tr>
      <w:tr w:rsidR="00F60C55" w:rsidRPr="00F60C55" w:rsidTr="00E65521">
        <w:tc>
          <w:tcPr>
            <w:tcW w:w="2880" w:type="dxa"/>
          </w:tcPr>
          <w:p w:rsidR="00683C0B" w:rsidRPr="00F60C55" w:rsidRDefault="00683C0B" w:rsidP="00E65521">
            <w:pPr>
              <w:rPr>
                <w:rFonts w:ascii="Arial" w:hAnsi="Arial" w:cs="Arial"/>
                <w:b/>
                <w:color w:val="002060"/>
              </w:rPr>
            </w:pPr>
          </w:p>
          <w:p w:rsidR="00683C0B" w:rsidRPr="00F60C55" w:rsidRDefault="00683C0B" w:rsidP="00E65521">
            <w:pPr>
              <w:rPr>
                <w:rFonts w:ascii="Arial" w:hAnsi="Arial" w:cs="Arial"/>
                <w:color w:val="002060"/>
              </w:rPr>
            </w:pPr>
            <w:r w:rsidRPr="00F60C55">
              <w:rPr>
                <w:rFonts w:ascii="Arial" w:hAnsi="Arial" w:cs="Arial"/>
                <w:b/>
                <w:color w:val="002060"/>
              </w:rPr>
              <w:t>MEDICAL NEGLIGENCE</w:t>
            </w:r>
          </w:p>
        </w:tc>
        <w:tc>
          <w:tcPr>
            <w:tcW w:w="7200" w:type="dxa"/>
          </w:tcPr>
          <w:p w:rsidR="00683C0B" w:rsidRPr="00F60C55" w:rsidRDefault="00683C0B" w:rsidP="00E65521">
            <w:pPr>
              <w:rPr>
                <w:rFonts w:ascii="Arial" w:hAnsi="Arial" w:cs="Arial"/>
                <w:color w:val="002060"/>
              </w:rPr>
            </w:pPr>
          </w:p>
          <w:p w:rsidR="00683C0B" w:rsidRPr="00F60C55" w:rsidRDefault="00683C0B" w:rsidP="00E65521">
            <w:pPr>
              <w:jc w:val="both"/>
              <w:rPr>
                <w:rFonts w:ascii="Arial" w:hAnsi="Arial" w:cs="Arial"/>
                <w:color w:val="002060"/>
              </w:rPr>
            </w:pPr>
            <w:r w:rsidRPr="00F60C55">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683C0B" w:rsidRPr="00F60C55" w:rsidRDefault="00683C0B" w:rsidP="00E65521">
            <w:pPr>
              <w:rPr>
                <w:rFonts w:ascii="Arial" w:hAnsi="Arial" w:cs="Arial"/>
                <w:color w:val="002060"/>
              </w:rPr>
            </w:pPr>
          </w:p>
        </w:tc>
      </w:tr>
    </w:tbl>
    <w:p w:rsidR="00683C0B" w:rsidRPr="00F60C55" w:rsidRDefault="00683C0B"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3C5EBE" w:rsidRPr="00F60C55" w:rsidRDefault="003C5EBE" w:rsidP="00067415">
      <w:pPr>
        <w:kinsoku w:val="0"/>
        <w:overflowPunct w:val="0"/>
        <w:jc w:val="both"/>
        <w:rPr>
          <w:rFonts w:ascii="Arial" w:hAnsi="Arial" w:cs="Arial"/>
          <w:b/>
          <w:bCs/>
          <w:color w:val="002060"/>
          <w:sz w:val="32"/>
          <w:szCs w:val="32"/>
        </w:rPr>
      </w:pPr>
    </w:p>
    <w:p w:rsidR="00683C0B" w:rsidRPr="00F60C55" w:rsidRDefault="0037160E" w:rsidP="00067415">
      <w:pPr>
        <w:kinsoku w:val="0"/>
        <w:overflowPunct w:val="0"/>
        <w:jc w:val="both"/>
        <w:rPr>
          <w:rFonts w:ascii="Arial" w:hAnsi="Arial" w:cs="Arial"/>
          <w:b/>
          <w:color w:val="002060"/>
          <w:sz w:val="20"/>
          <w:szCs w:val="20"/>
        </w:rPr>
      </w:pPr>
      <w:r w:rsidRPr="00F60C55">
        <w:rPr>
          <w:noProof/>
          <w:color w:val="002060"/>
        </w:rPr>
        <w:lastRenderedPageBreak/>
        <w:drawing>
          <wp:anchor distT="0" distB="0" distL="114300" distR="114300" simplePos="0" relativeHeight="251662848" behindDoc="1" locked="0" layoutInCell="1" allowOverlap="1">
            <wp:simplePos x="0" y="0"/>
            <wp:positionH relativeFrom="column">
              <wp:posOffset>-643890</wp:posOffset>
            </wp:positionH>
            <wp:positionV relativeFrom="paragraph">
              <wp:posOffset>3985260</wp:posOffset>
            </wp:positionV>
            <wp:extent cx="6943090" cy="2258060"/>
            <wp:effectExtent l="0" t="0" r="0" b="8890"/>
            <wp:wrapNone/>
            <wp:docPr id="1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b/>
          <w:bCs/>
          <w:color w:val="002060"/>
          <w:sz w:val="32"/>
          <w:szCs w:val="32"/>
        </w:rPr>
        <w:t>Section 6:</w:t>
      </w:r>
      <w:r w:rsidR="00683C0B" w:rsidRPr="00F60C55">
        <w:rPr>
          <w:rFonts w:ascii="Arial" w:hAnsi="Arial" w:cs="Arial"/>
          <w:b/>
          <w:bCs/>
          <w:color w:val="002060"/>
          <w:sz w:val="32"/>
          <w:szCs w:val="32"/>
        </w:rPr>
        <w:tab/>
      </w:r>
    </w:p>
    <w:p w:rsidR="00683C0B" w:rsidRPr="00F60C55" w:rsidRDefault="00683C0B" w:rsidP="00067415">
      <w:pPr>
        <w:kinsoku w:val="0"/>
        <w:overflowPunct w:val="0"/>
        <w:jc w:val="both"/>
        <w:rPr>
          <w:rFonts w:ascii="Arial" w:hAnsi="Arial" w:cs="Arial"/>
          <w:b/>
          <w:bCs/>
          <w:color w:val="002060"/>
          <w:sz w:val="32"/>
          <w:szCs w:val="32"/>
        </w:rPr>
      </w:pPr>
      <w:r w:rsidRPr="00F60C55">
        <w:rPr>
          <w:rFonts w:ascii="Arial" w:hAnsi="Arial" w:cs="Arial"/>
          <w:b/>
          <w:bCs/>
          <w:color w:val="002060"/>
          <w:sz w:val="32"/>
          <w:szCs w:val="32"/>
        </w:rPr>
        <w:t>Making your Application</w:t>
      </w:r>
    </w:p>
    <w:p w:rsidR="00683C0B" w:rsidRPr="00F60C55" w:rsidRDefault="00683C0B" w:rsidP="00275653">
      <w:pPr>
        <w:jc w:val="both"/>
        <w:rPr>
          <w:rFonts w:ascii="Arial" w:hAnsi="Arial" w:cs="Arial"/>
          <w:b/>
          <w:bCs/>
          <w:color w:val="002060"/>
          <w:sz w:val="32"/>
          <w:szCs w:val="32"/>
        </w:rPr>
      </w:pPr>
    </w:p>
    <w:p w:rsidR="00683C0B" w:rsidRPr="00F60C55" w:rsidRDefault="00683C0B" w:rsidP="00275653">
      <w:pPr>
        <w:jc w:val="both"/>
        <w:rPr>
          <w:rFonts w:ascii="Arial" w:hAnsi="Arial" w:cs="Arial"/>
          <w:b/>
          <w:caps/>
          <w:color w:val="002060"/>
          <w:sz w:val="22"/>
          <w:szCs w:val="22"/>
          <w:u w:val="single"/>
        </w:rPr>
      </w:pPr>
      <w:r w:rsidRPr="00F60C55">
        <w:rPr>
          <w:rFonts w:ascii="Arial" w:hAnsi="Arial" w:cs="Arial"/>
          <w:b/>
          <w:caps/>
          <w:color w:val="002060"/>
          <w:sz w:val="22"/>
          <w:szCs w:val="22"/>
          <w:u w:val="single"/>
        </w:rPr>
        <w:t>How to apply</w:t>
      </w:r>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To apply for these posts please include your CV and names and addresses of 3 Referees, along with the following documents; (click on the hyperlinks to open)</w:t>
      </w:r>
    </w:p>
    <w:p w:rsidR="00683C0B" w:rsidRPr="00F60C55" w:rsidRDefault="00683C0B" w:rsidP="00275653">
      <w:pPr>
        <w:jc w:val="both"/>
        <w:rPr>
          <w:rFonts w:ascii="Arial" w:hAnsi="Arial" w:cs="Arial"/>
          <w:color w:val="002060"/>
          <w:sz w:val="22"/>
          <w:szCs w:val="22"/>
        </w:rPr>
      </w:pPr>
    </w:p>
    <w:p w:rsidR="00683C0B" w:rsidRPr="00F60C55" w:rsidRDefault="00F60C55" w:rsidP="00275653">
      <w:pPr>
        <w:jc w:val="both"/>
        <w:rPr>
          <w:rFonts w:ascii="Arial" w:hAnsi="Arial" w:cs="Arial"/>
          <w:color w:val="002060"/>
          <w:sz w:val="22"/>
          <w:szCs w:val="22"/>
        </w:rPr>
      </w:pPr>
      <w:hyperlink r:id="rId29" w:history="1">
        <w:r w:rsidR="00683C0B" w:rsidRPr="00F60C55">
          <w:rPr>
            <w:rStyle w:val="Hyperlink"/>
            <w:rFonts w:ascii="Arial" w:hAnsi="Arial" w:cs="Arial"/>
            <w:color w:val="002060"/>
            <w:sz w:val="22"/>
            <w:szCs w:val="22"/>
          </w:rPr>
          <w:t>Medical and Dental Application and Equal Opportunities Monitoring Form</w:t>
        </w:r>
      </w:hyperlink>
    </w:p>
    <w:p w:rsidR="00683C0B" w:rsidRPr="00F60C55" w:rsidRDefault="00683C0B" w:rsidP="00275653">
      <w:pPr>
        <w:jc w:val="both"/>
        <w:rPr>
          <w:rFonts w:ascii="Arial" w:hAnsi="Arial" w:cs="Arial"/>
          <w:color w:val="002060"/>
          <w:sz w:val="22"/>
          <w:szCs w:val="22"/>
        </w:rPr>
      </w:pPr>
    </w:p>
    <w:p w:rsidR="00683C0B" w:rsidRPr="00F60C55" w:rsidRDefault="00F60C55" w:rsidP="00275653">
      <w:pPr>
        <w:jc w:val="both"/>
        <w:rPr>
          <w:rFonts w:ascii="Arial" w:hAnsi="Arial" w:cs="Arial"/>
          <w:color w:val="002060"/>
          <w:sz w:val="22"/>
          <w:szCs w:val="22"/>
          <w:u w:val="single"/>
        </w:rPr>
      </w:pPr>
      <w:hyperlink r:id="rId30" w:history="1">
        <w:r w:rsidR="00683C0B" w:rsidRPr="00F60C55">
          <w:rPr>
            <w:rStyle w:val="Hyperlink"/>
            <w:rFonts w:ascii="Arial" w:hAnsi="Arial" w:cs="Arial"/>
            <w:color w:val="002060"/>
            <w:sz w:val="22"/>
            <w:szCs w:val="22"/>
          </w:rPr>
          <w:t>Declaration Form Regarding Fitness to Practice</w:t>
        </w:r>
      </w:hyperlink>
    </w:p>
    <w:p w:rsidR="00683C0B" w:rsidRPr="00F60C55" w:rsidRDefault="00683C0B" w:rsidP="00275653">
      <w:pPr>
        <w:jc w:val="both"/>
        <w:rPr>
          <w:rFonts w:ascii="Arial" w:hAnsi="Arial" w:cs="Arial"/>
          <w:color w:val="002060"/>
          <w:sz w:val="22"/>
          <w:szCs w:val="22"/>
        </w:rPr>
      </w:pPr>
    </w:p>
    <w:p w:rsidR="00683C0B" w:rsidRPr="00F60C55" w:rsidRDefault="00F60C55" w:rsidP="00275653">
      <w:pPr>
        <w:jc w:val="both"/>
        <w:rPr>
          <w:rFonts w:ascii="Arial" w:hAnsi="Arial" w:cs="Arial"/>
          <w:color w:val="002060"/>
          <w:sz w:val="22"/>
          <w:szCs w:val="22"/>
          <w:u w:val="single"/>
        </w:rPr>
      </w:pPr>
      <w:hyperlink r:id="rId31" w:history="1">
        <w:r w:rsidR="00683C0B" w:rsidRPr="00F60C55">
          <w:rPr>
            <w:rStyle w:val="Hyperlink"/>
            <w:rFonts w:ascii="Arial" w:hAnsi="Arial" w:cs="Arial"/>
            <w:color w:val="002060"/>
            <w:sz w:val="22"/>
            <w:szCs w:val="22"/>
          </w:rPr>
          <w:t>Immigration Questionnaire</w:t>
        </w:r>
      </w:hyperlink>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 xml:space="preserve">Alternatively please visit </w:t>
      </w:r>
      <w:hyperlink r:id="rId32" w:history="1">
        <w:r w:rsidRPr="00F60C55">
          <w:rPr>
            <w:rStyle w:val="Hyperlink"/>
            <w:rFonts w:ascii="Arial" w:hAnsi="Arial" w:cs="Arial"/>
            <w:color w:val="002060"/>
            <w:sz w:val="22"/>
            <w:szCs w:val="22"/>
          </w:rPr>
          <w:t>www.nhsggc.org.uk/medicaljobs</w:t>
        </w:r>
      </w:hyperlink>
      <w:r w:rsidRPr="00F60C55">
        <w:rPr>
          <w:rFonts w:ascii="Arial" w:hAnsi="Arial" w:cs="Arial"/>
          <w:color w:val="002060"/>
          <w:sz w:val="22"/>
          <w:szCs w:val="22"/>
        </w:rPr>
        <w:t xml:space="preserve"> and click on the “How to Apply” tab to access application for and CV submission information.</w:t>
      </w:r>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b/>
          <w:color w:val="002060"/>
          <w:sz w:val="22"/>
          <w:szCs w:val="22"/>
        </w:rPr>
      </w:pPr>
      <w:r w:rsidRPr="00F60C55">
        <w:rPr>
          <w:rFonts w:ascii="Arial" w:hAnsi="Arial" w:cs="Arial"/>
          <w:b/>
          <w:color w:val="002060"/>
          <w:sz w:val="22"/>
          <w:szCs w:val="22"/>
        </w:rPr>
        <w:t xml:space="preserve">NOMINATION OF REFEREES </w:t>
      </w:r>
    </w:p>
    <w:p w:rsidR="00683C0B" w:rsidRPr="00F60C55" w:rsidRDefault="00683C0B" w:rsidP="00275653">
      <w:pPr>
        <w:jc w:val="both"/>
        <w:rPr>
          <w:rFonts w:ascii="Arial" w:hAnsi="Arial" w:cs="Arial"/>
          <w:b/>
          <w:color w:val="002060"/>
          <w:sz w:val="22"/>
          <w:szCs w:val="22"/>
        </w:rPr>
      </w:pPr>
    </w:p>
    <w:p w:rsidR="00683C0B" w:rsidRPr="00F60C55" w:rsidRDefault="00683C0B" w:rsidP="00275653">
      <w:pPr>
        <w:jc w:val="both"/>
        <w:rPr>
          <w:rFonts w:ascii="Arial" w:hAnsi="Arial" w:cs="Arial"/>
          <w:b/>
          <w:color w:val="002060"/>
          <w:sz w:val="22"/>
          <w:szCs w:val="22"/>
        </w:rPr>
      </w:pPr>
      <w:r w:rsidRPr="00F60C55">
        <w:rPr>
          <w:rFonts w:ascii="Arial" w:hAnsi="Arial" w:cs="Arial"/>
          <w:color w:val="002060"/>
          <w:sz w:val="22"/>
          <w:szCs w:val="22"/>
        </w:rPr>
        <w:t>It is Board policy that no person can act as a member of an Advisory Appointments  Committee and be a referee for a candidate for that post.  You should therefore check with your proposed referees whether there is likely to be any difficulty in this respect for we may otherwise have to invite you to submit another name or names</w:t>
      </w:r>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b/>
          <w:caps/>
          <w:color w:val="002060"/>
          <w:sz w:val="22"/>
          <w:szCs w:val="22"/>
          <w:u w:val="single"/>
        </w:rPr>
      </w:pPr>
      <w:r w:rsidRPr="00F60C55">
        <w:rPr>
          <w:rFonts w:ascii="Arial" w:hAnsi="Arial" w:cs="Arial"/>
          <w:b/>
          <w:caps/>
          <w:color w:val="002060"/>
          <w:sz w:val="22"/>
          <w:szCs w:val="22"/>
          <w:u w:val="single"/>
        </w:rPr>
        <w:t>Return of Applications</w:t>
      </w:r>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 xml:space="preserve">Please return your application by email to </w:t>
      </w:r>
      <w:hyperlink r:id="rId33" w:history="1">
        <w:r w:rsidRPr="00F60C55">
          <w:rPr>
            <w:rStyle w:val="Hyperlink"/>
            <w:rFonts w:ascii="Arial" w:hAnsi="Arial" w:cs="Arial"/>
            <w:color w:val="002060"/>
            <w:sz w:val="22"/>
            <w:szCs w:val="22"/>
          </w:rPr>
          <w:t>nhsggcrecruitment@nhs.net</w:t>
        </w:r>
      </w:hyperlink>
      <w:r w:rsidRPr="00F60C55">
        <w:rPr>
          <w:rFonts w:ascii="Arial" w:hAnsi="Arial" w:cs="Arial"/>
          <w:color w:val="002060"/>
          <w:sz w:val="22"/>
          <w:szCs w:val="22"/>
        </w:rPr>
        <w:t xml:space="preserve"> or to the recruitment address below;</w:t>
      </w:r>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Medical and Dental Recruitment Team</w:t>
      </w: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NHS Greater Glasgow and Clyde</w:t>
      </w: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Recruitment Services, 1</w:t>
      </w:r>
      <w:r w:rsidRPr="00F60C55">
        <w:rPr>
          <w:rFonts w:ascii="Arial" w:hAnsi="Arial" w:cs="Arial"/>
          <w:color w:val="002060"/>
          <w:sz w:val="22"/>
          <w:szCs w:val="22"/>
          <w:vertAlign w:val="superscript"/>
        </w:rPr>
        <w:t>st</w:t>
      </w:r>
      <w:r w:rsidRPr="00F60C55">
        <w:rPr>
          <w:rFonts w:ascii="Arial" w:hAnsi="Arial" w:cs="Arial"/>
          <w:color w:val="002060"/>
          <w:sz w:val="22"/>
          <w:szCs w:val="22"/>
        </w:rPr>
        <w:t xml:space="preserve"> Floor</w:t>
      </w: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Modular Building, Gartnavel Royal Hospital</w:t>
      </w: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1055 Great Western Road</w:t>
      </w: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GLASGOW</w:t>
      </w: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G12 0XH</w:t>
      </w:r>
    </w:p>
    <w:p w:rsidR="00683C0B" w:rsidRPr="00F60C55" w:rsidRDefault="00683C0B" w:rsidP="00067415">
      <w:pPr>
        <w:jc w:val="both"/>
        <w:rPr>
          <w:rFonts w:ascii="Arial" w:hAnsi="Arial" w:cs="Arial"/>
          <w:iCs/>
          <w:color w:val="002060"/>
        </w:rPr>
      </w:pPr>
    </w:p>
    <w:p w:rsidR="00683C0B" w:rsidRPr="00F60C55" w:rsidRDefault="00683C0B" w:rsidP="00067415">
      <w:pPr>
        <w:jc w:val="both"/>
        <w:rPr>
          <w:rStyle w:val="Emphasis"/>
          <w:rFonts w:ascii="Arial" w:hAnsi="Arial" w:cs="Arial"/>
          <w:i w:val="0"/>
          <w:color w:val="002060"/>
        </w:rPr>
      </w:pPr>
      <w:r w:rsidRPr="00F60C55">
        <w:rPr>
          <w:rFonts w:ascii="Arial" w:hAnsi="Arial" w:cs="Arial"/>
          <w:iCs/>
          <w:color w:val="002060"/>
        </w:rPr>
        <w:t>From the 3</w:t>
      </w:r>
      <w:r w:rsidRPr="00F60C55">
        <w:rPr>
          <w:rFonts w:ascii="Arial" w:hAnsi="Arial" w:cs="Arial"/>
          <w:iCs/>
          <w:color w:val="002060"/>
          <w:vertAlign w:val="superscript"/>
        </w:rPr>
        <w:t>rd</w:t>
      </w:r>
      <w:r w:rsidRPr="00F60C55">
        <w:rPr>
          <w:rFonts w:ascii="Arial" w:hAnsi="Arial" w:cs="Arial"/>
          <w:iCs/>
          <w:color w:val="002060"/>
        </w:rPr>
        <w:t xml:space="preserve"> of June 2019 candidate applications for Medical and Dental posts within NHS Greater Glasgow and Clyde (NHSGGC) will only be accepted via the c</w:t>
      </w:r>
      <w:r w:rsidRPr="00F60C55">
        <w:rPr>
          <w:rFonts w:ascii="Arial" w:hAnsi="Arial" w:cs="Arial"/>
          <w:color w:val="002060"/>
        </w:rPr>
        <w:t xml:space="preserve">ompletion of an online application form. </w:t>
      </w:r>
      <w:r w:rsidRPr="00F60C55">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683C0B" w:rsidRPr="00F60C55" w:rsidRDefault="00683C0B" w:rsidP="00067415">
      <w:pPr>
        <w:jc w:val="both"/>
        <w:rPr>
          <w:rFonts w:ascii="Arial" w:hAnsi="Arial" w:cs="Arial"/>
          <w:color w:val="002060"/>
        </w:rPr>
      </w:pPr>
    </w:p>
    <w:p w:rsidR="00683C0B" w:rsidRPr="00F60C55" w:rsidRDefault="0037160E" w:rsidP="00067415">
      <w:pPr>
        <w:pStyle w:val="BodyText"/>
        <w:spacing w:after="0" w:line="240" w:lineRule="auto"/>
        <w:ind w:right="-6"/>
        <w:jc w:val="both"/>
        <w:rPr>
          <w:rFonts w:ascii="Arial" w:hAnsi="Arial" w:cs="Arial"/>
          <w:color w:val="002060"/>
          <w:sz w:val="24"/>
          <w:szCs w:val="24"/>
        </w:rPr>
      </w:pPr>
      <w:r w:rsidRPr="00F60C55">
        <w:rPr>
          <w:noProof/>
          <w:color w:val="002060"/>
          <w:lang w:val="en-GB" w:eastAsia="en-GB"/>
        </w:rPr>
        <w:drawing>
          <wp:anchor distT="0" distB="0" distL="114300" distR="114300" simplePos="0" relativeHeight="251661824" behindDoc="1" locked="0" layoutInCell="1" allowOverlap="1">
            <wp:simplePos x="0" y="0"/>
            <wp:positionH relativeFrom="column">
              <wp:posOffset>-577850</wp:posOffset>
            </wp:positionH>
            <wp:positionV relativeFrom="paragraph">
              <wp:posOffset>1414780</wp:posOffset>
            </wp:positionV>
            <wp:extent cx="6943090" cy="2258060"/>
            <wp:effectExtent l="0" t="0" r="0" b="8890"/>
            <wp:wrapNone/>
            <wp:docPr id="1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color w:val="002060"/>
          <w:sz w:val="24"/>
          <w:szCs w:val="24"/>
        </w:rPr>
        <w:t xml:space="preserve">If this is the first time you have applied for </w:t>
      </w:r>
      <w:proofErr w:type="gramStart"/>
      <w:r w:rsidR="00683C0B" w:rsidRPr="00F60C55">
        <w:rPr>
          <w:rFonts w:ascii="Arial" w:hAnsi="Arial" w:cs="Arial"/>
          <w:color w:val="002060"/>
          <w:sz w:val="24"/>
          <w:szCs w:val="24"/>
        </w:rPr>
        <w:t>an  NHSGGC</w:t>
      </w:r>
      <w:proofErr w:type="gramEnd"/>
      <w:r w:rsidR="00683C0B" w:rsidRPr="00F60C55">
        <w:rPr>
          <w:rFonts w:ascii="Arial" w:hAnsi="Arial" w:cs="Arial"/>
          <w:color w:val="002060"/>
          <w:sz w:val="24"/>
          <w:szCs w:val="24"/>
        </w:rPr>
        <w:t xml:space="preserve">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683C0B" w:rsidRPr="00F60C55" w:rsidRDefault="00683C0B" w:rsidP="00067415">
      <w:pPr>
        <w:pStyle w:val="BodyText"/>
        <w:spacing w:after="0" w:line="240" w:lineRule="auto"/>
        <w:ind w:right="-6"/>
        <w:jc w:val="both"/>
        <w:rPr>
          <w:rFonts w:ascii="Arial" w:hAnsi="Arial" w:cs="Arial"/>
          <w:color w:val="002060"/>
          <w:sz w:val="24"/>
          <w:szCs w:val="24"/>
        </w:rPr>
      </w:pPr>
    </w:p>
    <w:p w:rsidR="00683C0B" w:rsidRPr="00F60C55" w:rsidRDefault="00683C0B" w:rsidP="00067415">
      <w:pPr>
        <w:pStyle w:val="BodyText"/>
        <w:spacing w:after="0" w:line="240" w:lineRule="auto"/>
        <w:ind w:right="-6"/>
        <w:jc w:val="both"/>
        <w:rPr>
          <w:rFonts w:ascii="Arial" w:hAnsi="Arial" w:cs="Arial"/>
          <w:color w:val="002060"/>
          <w:sz w:val="24"/>
          <w:szCs w:val="24"/>
        </w:rPr>
      </w:pPr>
      <w:r w:rsidRPr="00F60C55">
        <w:rPr>
          <w:rFonts w:ascii="Arial" w:hAnsi="Arial" w:cs="Arial"/>
          <w:color w:val="002060"/>
          <w:sz w:val="24"/>
          <w:szCs w:val="24"/>
        </w:rPr>
        <w:lastRenderedPageBreak/>
        <w:t xml:space="preserve">Please note if you are registering as a new candidate you will be able to upload your Curriculum Vitae (CV). This is used to help pre-populate some of the online application form </w:t>
      </w:r>
      <w:r w:rsidRPr="00F60C55">
        <w:rPr>
          <w:rFonts w:ascii="Arial" w:hAnsi="Arial" w:cs="Arial"/>
          <w:b/>
          <w:color w:val="002060"/>
          <w:sz w:val="24"/>
          <w:szCs w:val="24"/>
          <w:u w:val="single"/>
        </w:rPr>
        <w:t>only</w:t>
      </w:r>
      <w:r w:rsidRPr="00F60C55">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683C0B" w:rsidRPr="00F60C55" w:rsidRDefault="00683C0B" w:rsidP="00067415">
      <w:pPr>
        <w:pStyle w:val="BodyText"/>
        <w:spacing w:after="0" w:line="240" w:lineRule="auto"/>
        <w:ind w:right="-6"/>
        <w:jc w:val="both"/>
        <w:rPr>
          <w:rFonts w:ascii="Arial" w:hAnsi="Arial" w:cs="Arial"/>
          <w:color w:val="002060"/>
          <w:sz w:val="24"/>
          <w:szCs w:val="24"/>
        </w:rPr>
      </w:pPr>
      <w:r w:rsidRPr="00F60C55">
        <w:rPr>
          <w:rFonts w:ascii="Arial" w:hAnsi="Arial" w:cs="Arial"/>
          <w:color w:val="002060"/>
          <w:sz w:val="24"/>
          <w:szCs w:val="24"/>
        </w:rPr>
        <w:t xml:space="preserve"> </w:t>
      </w:r>
    </w:p>
    <w:p w:rsidR="00683C0B" w:rsidRPr="00F60C55" w:rsidRDefault="00683C0B" w:rsidP="00067415">
      <w:pPr>
        <w:pStyle w:val="BodyText"/>
        <w:spacing w:after="0" w:line="240" w:lineRule="auto"/>
        <w:ind w:right="-6"/>
        <w:jc w:val="both"/>
        <w:rPr>
          <w:rFonts w:ascii="Arial" w:hAnsi="Arial" w:cs="Arial"/>
          <w:color w:val="002060"/>
          <w:sz w:val="24"/>
          <w:szCs w:val="24"/>
        </w:rPr>
      </w:pPr>
      <w:r w:rsidRPr="00F60C55">
        <w:rPr>
          <w:rFonts w:ascii="Arial" w:hAnsi="Arial" w:cs="Arial"/>
          <w:color w:val="002060"/>
          <w:sz w:val="24"/>
          <w:szCs w:val="24"/>
        </w:rPr>
        <w:t xml:space="preserve">Please remember when using the online application system you will time-out after 30 minutes of inactivity. Please regularly save your application. </w:t>
      </w:r>
    </w:p>
    <w:p w:rsidR="00683C0B" w:rsidRPr="00F60C55" w:rsidRDefault="00683C0B" w:rsidP="00067415">
      <w:pPr>
        <w:pStyle w:val="BodyText"/>
        <w:spacing w:after="0" w:line="240" w:lineRule="auto"/>
        <w:ind w:right="-6"/>
        <w:jc w:val="both"/>
        <w:rPr>
          <w:rFonts w:ascii="Arial" w:hAnsi="Arial" w:cs="Arial"/>
          <w:color w:val="002060"/>
          <w:sz w:val="24"/>
          <w:szCs w:val="24"/>
        </w:rPr>
      </w:pPr>
    </w:p>
    <w:p w:rsidR="00683C0B" w:rsidRPr="00F60C55" w:rsidRDefault="00683C0B" w:rsidP="00067415">
      <w:pPr>
        <w:rPr>
          <w:rFonts w:ascii="Arial" w:hAnsi="Arial" w:cs="Arial"/>
          <w:color w:val="002060"/>
        </w:rPr>
      </w:pPr>
      <w:r w:rsidRPr="00F60C55">
        <w:rPr>
          <w:rFonts w:ascii="Arial" w:hAnsi="Arial" w:cs="Arial"/>
          <w:color w:val="002060"/>
        </w:rPr>
        <w:t xml:space="preserve">NHS GGC is unable to accept written applications; all applications must be submitted via eRecruitment system, JobTrain. Please visit </w:t>
      </w:r>
      <w:hyperlink r:id="rId34" w:history="1">
        <w:r w:rsidRPr="00F60C55">
          <w:rPr>
            <w:rStyle w:val="Hyperlink"/>
            <w:rFonts w:ascii="Arial" w:hAnsi="Arial" w:cs="Arial"/>
            <w:b/>
            <w:color w:val="002060"/>
          </w:rPr>
          <w:t>https://apply.jobs.scot.nhs.uk</w:t>
        </w:r>
      </w:hyperlink>
    </w:p>
    <w:p w:rsidR="00683C0B" w:rsidRPr="00F60C55" w:rsidRDefault="00683C0B" w:rsidP="00067415">
      <w:pPr>
        <w:rPr>
          <w:rFonts w:ascii="Arial" w:hAnsi="Arial" w:cs="Arial"/>
          <w:b/>
          <w:color w:val="002060"/>
          <w:u w:val="single"/>
        </w:rPr>
      </w:pPr>
    </w:p>
    <w:p w:rsidR="00683C0B" w:rsidRPr="00F60C55" w:rsidRDefault="00683C0B" w:rsidP="00067415">
      <w:pPr>
        <w:rPr>
          <w:rFonts w:ascii="Arial" w:hAnsi="Arial" w:cs="Arial"/>
          <w:b/>
          <w:color w:val="002060"/>
          <w:u w:val="single"/>
        </w:rPr>
      </w:pPr>
      <w:r w:rsidRPr="00F60C55">
        <w:rPr>
          <w:rFonts w:ascii="Arial" w:hAnsi="Arial" w:cs="Arial"/>
          <w:b/>
          <w:color w:val="002060"/>
          <w:u w:val="single"/>
        </w:rPr>
        <w:t xml:space="preserve">Contact Us </w:t>
      </w:r>
    </w:p>
    <w:p w:rsidR="00683C0B" w:rsidRPr="00F60C55" w:rsidRDefault="00683C0B" w:rsidP="00067415">
      <w:pPr>
        <w:rPr>
          <w:rFonts w:ascii="Arial" w:hAnsi="Arial" w:cs="Arial"/>
          <w:b/>
          <w:color w:val="002060"/>
          <w:u w:val="single"/>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683C0B" w:rsidRPr="00F60C55" w:rsidRDefault="00683C0B" w:rsidP="00EC5121">
      <w:pPr>
        <w:rPr>
          <w:rFonts w:ascii="Arial" w:hAnsi="Arial" w:cs="Arial"/>
          <w:color w:val="002060"/>
        </w:rPr>
      </w:pPr>
    </w:p>
    <w:p w:rsidR="00683C0B" w:rsidRPr="00F60C55" w:rsidRDefault="00683C0B" w:rsidP="00EC5121">
      <w:pPr>
        <w:rPr>
          <w:rFonts w:ascii="Arial" w:hAnsi="Arial" w:cs="Arial"/>
          <w:b/>
          <w:color w:val="002060"/>
        </w:rPr>
      </w:pPr>
      <w:r w:rsidRPr="00F60C55">
        <w:rPr>
          <w:rFonts w:ascii="Arial" w:hAnsi="Arial" w:cs="Arial"/>
          <w:b/>
          <w:color w:val="002060"/>
        </w:rPr>
        <w:t xml:space="preserve">Tel: +44 (0)141 278 2700 and select Option 1 </w:t>
      </w:r>
    </w:p>
    <w:p w:rsidR="00683C0B" w:rsidRPr="00F60C55" w:rsidRDefault="00683C0B" w:rsidP="00067415">
      <w:pPr>
        <w:pStyle w:val="Default"/>
        <w:rPr>
          <w:b/>
          <w:color w:val="002060"/>
        </w:rPr>
      </w:pPr>
    </w:p>
    <w:p w:rsidR="00683C0B" w:rsidRPr="00F60C55" w:rsidRDefault="00683C0B" w:rsidP="00067415">
      <w:pPr>
        <w:pStyle w:val="Default"/>
        <w:rPr>
          <w:b/>
          <w:color w:val="002060"/>
        </w:rPr>
      </w:pPr>
      <w:r w:rsidRPr="00F60C55">
        <w:rPr>
          <w:b/>
          <w:color w:val="002060"/>
        </w:rPr>
        <w:t xml:space="preserve">Email: </w:t>
      </w:r>
      <w:r w:rsidRPr="00F60C55">
        <w:rPr>
          <w:b/>
          <w:color w:val="002060"/>
          <w:u w:val="single"/>
        </w:rPr>
        <w:t>nhsggcrecruitment@nhs.net</w:t>
      </w:r>
    </w:p>
    <w:p w:rsidR="00683C0B" w:rsidRPr="00F60C55" w:rsidRDefault="0037160E" w:rsidP="00067415">
      <w:pPr>
        <w:rPr>
          <w:rFonts w:ascii="Arial" w:hAnsi="Arial" w:cs="Arial"/>
          <w:color w:val="002060"/>
        </w:rPr>
      </w:pPr>
      <w:r w:rsidRPr="00F60C55">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3"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BC999" id="Group 17"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4tj8EA&#10;AADbAAAADwAAAGRycy9kb3ducmV2LnhtbERPS2sCMRC+F/wPYYTeatYKVlazIpaC0F66il6HZNyH&#10;m8k2ibr9902h0Nt8fM9ZrQfbiRv50DhWMJ1kIIi1Mw1XCg77t6cFiBCRDXaOScE3BVgXo4cV5sbd&#10;+ZNuZaxECuGQo4I6xj6XMuiaLIaJ64kTd3beYkzQV9J4vKdw28nnLJtLiw2nhhp72takL+XVKnid&#10;Vdp/tKf4tXiXx1Ye/bzUL0o9jofNEkSkIf6L/9w7k+bP4PeXd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LY/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9NL8A&#10;AADbAAAADwAAAGRycy9kb3ducmV2LnhtbERPTYvCMBC9L/gfwgh7EU13kUWrUUQR9mpUvA7N2Aab&#10;SWmyWv31G0HwNo/3OfNl52pxpTZYzwq+RhkI4sIby6WCw347nIAIEdlg7ZkU3CnActH7mGNu/I13&#10;dNWxFCmEQ44KqhibXMpQVOQwjHxDnLizbx3GBNtSmhZvKdzV8jvLfqRDy6mhwobWFRUX/ecUHPVJ&#10;D+hip/osH1ZuBtNd3BulPvvdagYiUhff4pf716T5Y3j+kg6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Bz00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Yr78A&#10;AADbAAAADwAAAGRycy9kb3ducmV2LnhtbERPTYvCMBC9L/gfwgh7EU13wUWrUUQR9mpUvA7N2Aab&#10;SWmyWv31G0HwNo/3OfNl52pxpTZYzwq+RhkI4sIby6WCw347nIAIEdlg7ZkU3CnActH7mGNu/I13&#10;dNWxFCmEQ44KqhibXMpQVOQwjHxDnLizbx3GBNtSmhZvKdzV8jvLfqRDy6mhwobWFRUX/ecUHPVJ&#10;D+hip/osH1ZuBtNd3BulPvvdagYiUhff4pf716T5Y3j+kg6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5iv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683C0B" w:rsidRPr="00F60C55" w:rsidRDefault="00683C0B" w:rsidP="00067415">
      <w:pPr>
        <w:rPr>
          <w:rFonts w:ascii="Arial" w:hAnsi="Arial" w:cs="Arial"/>
          <w:b/>
          <w:iCs/>
          <w:color w:val="002060"/>
        </w:rPr>
      </w:pPr>
      <w:r w:rsidRPr="00F60C55">
        <w:rPr>
          <w:rFonts w:ascii="Arial" w:hAnsi="Arial" w:cs="Arial"/>
          <w:color w:val="002060"/>
        </w:rPr>
        <w:t xml:space="preserve">Thank you for your interest in NHS Greater Glasgow and Clyde, we look forward to receiving your application. </w:t>
      </w: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F60C55" w:rsidRPr="00F60C55" w:rsidRDefault="00F60C55" w:rsidP="0013502F">
      <w:pPr>
        <w:rPr>
          <w:rFonts w:ascii="Arial" w:hAnsi="Arial" w:cs="Arial"/>
          <w:b/>
          <w:bCs/>
          <w:color w:val="002060"/>
          <w:sz w:val="32"/>
          <w:szCs w:val="32"/>
        </w:rPr>
      </w:pPr>
    </w:p>
    <w:p w:rsidR="00683C0B" w:rsidRPr="00F60C55" w:rsidRDefault="0037160E" w:rsidP="0013502F">
      <w:pPr>
        <w:rPr>
          <w:rFonts w:ascii="Calibri" w:hAnsi="Calibri"/>
          <w:color w:val="002060"/>
        </w:rPr>
      </w:pPr>
      <w:r w:rsidRPr="00F60C55">
        <w:rPr>
          <w:noProof/>
          <w:color w:val="002060"/>
        </w:rPr>
        <w:lastRenderedPageBreak/>
        <mc:AlternateContent>
          <mc:Choice Requires="wpg">
            <w:drawing>
              <wp:anchor distT="0" distB="0" distL="114300" distR="114300" simplePos="0" relativeHeight="25165158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8"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B8696" id="Group 22" o:spid="_x0000_s1026" style="position:absolute;margin-left:22.45pt;margin-top:23.9pt;width:550.5pt;height:794.15pt;z-index:-25166489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uLUg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A2dJuLUgQAAE0YAAAOAAAAAAAAAAAAAAAAAC4CAABkcnMvZTJvRG9jLnhtbFBLAQItABQA&#10;BgAIAAAAIQBhE2Oi3wAAAAsBAAAPAAAAAAAAAAAAAAAAAKwGAABkcnMvZG93bnJldi54bWxQSwUG&#10;AAAAAAQABADzAAAAuA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bTMEA&#10;AADaAAAADwAAAGRycy9kb3ducmV2LnhtbESP0YrCMBRE3xf2H8IVfFtTfVC3GsUVFEEUdP2Aa3Nt&#10;is1NaaJWv94Igo/DzJxhxtPGluJKtS8cK+h2EhDEmdMF5woO/4ufIQgfkDWWjknBnTxMJ99fY0y1&#10;u/GOrvuQiwhhn6ICE0KVSukzQxZ9x1XE0Tu52mKIss6lrvEW4baUvSTpS4sFxwWDFc0NZef9xSro&#10;71jqYr3d2MGg9zj/mXy5Os6Uarea2QhEoCZ8wu/2Siv4hdeVeAPk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uG0zBAAAA2gAAAA8AAAAAAAAAAAAAAAAAmAIAAGRycy9kb3du&#10;cmV2LnhtbFBLBQYAAAAABAAEAPUAAACG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Jb8MA&#10;AADbAAAADwAAAGRycy9kb3ducmV2LnhtbESPQWsCQQyF74L/YYjgTWf1oGXrKFpoEURB7Q9Id9Kd&#10;xZ3MsjPV1V9vDkJvCe/lvS+LVedrdaU2VoENTMYZKOIi2IpLA9/nz9EbqJiQLdaBycCdIqyW/d4C&#10;cxtufKTrKZVKQjjmaMCl1ORax8KRxzgODbFov6H1mGRtS21bvEm4r/U0y2baY8XS4LChD0fF5fTn&#10;DcyOrG21O+z9fD59XDau/Nr+rI0ZDrr1O6hEXfo3v663VvCFXn6RA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zJb8MAAADb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r w:rsidR="00683C0B" w:rsidRPr="00F60C55">
        <w:rPr>
          <w:rFonts w:ascii="Arial" w:hAnsi="Arial" w:cs="Arial"/>
          <w:b/>
          <w:bCs/>
          <w:color w:val="002060"/>
          <w:sz w:val="32"/>
          <w:szCs w:val="32"/>
        </w:rPr>
        <w:t>Section 7:</w:t>
      </w:r>
      <w:r w:rsidR="00683C0B" w:rsidRPr="00F60C55">
        <w:rPr>
          <w:rFonts w:ascii="Arial" w:hAnsi="Arial" w:cs="Arial"/>
          <w:b/>
          <w:bCs/>
          <w:color w:val="002060"/>
          <w:sz w:val="32"/>
          <w:szCs w:val="32"/>
        </w:rPr>
        <w:tab/>
      </w:r>
    </w:p>
    <w:p w:rsidR="00683C0B" w:rsidRPr="00F60C55" w:rsidRDefault="00683C0B" w:rsidP="00067415">
      <w:pPr>
        <w:kinsoku w:val="0"/>
        <w:overflowPunct w:val="0"/>
        <w:jc w:val="both"/>
        <w:rPr>
          <w:rFonts w:ascii="Arial" w:hAnsi="Arial" w:cs="Arial"/>
          <w:b/>
          <w:bCs/>
          <w:color w:val="002060"/>
          <w:sz w:val="32"/>
        </w:rPr>
      </w:pPr>
      <w:r w:rsidRPr="00F60C55">
        <w:rPr>
          <w:rFonts w:ascii="Arial" w:hAnsi="Arial" w:cs="Arial"/>
          <w:b/>
          <w:bCs/>
          <w:color w:val="002060"/>
          <w:sz w:val="32"/>
          <w:szCs w:val="32"/>
        </w:rPr>
        <w:t>About NHS Greater Glasgow and Clyde</w:t>
      </w:r>
    </w:p>
    <w:p w:rsidR="00683C0B" w:rsidRPr="00F60C55" w:rsidRDefault="00683C0B" w:rsidP="00067415">
      <w:pPr>
        <w:jc w:val="both"/>
        <w:rPr>
          <w:rFonts w:ascii="Arial" w:hAnsi="Arial" w:cs="Arial"/>
          <w:color w:val="002060"/>
        </w:rPr>
      </w:pPr>
    </w:p>
    <w:p w:rsidR="00683C0B" w:rsidRPr="00F60C55" w:rsidRDefault="00683C0B" w:rsidP="00EC5121">
      <w:pPr>
        <w:jc w:val="both"/>
        <w:rPr>
          <w:rFonts w:ascii="Arial" w:hAnsi="Arial" w:cs="Arial"/>
          <w:color w:val="002060"/>
        </w:rPr>
      </w:pPr>
      <w:r w:rsidRPr="00F60C55">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37160E" w:rsidRPr="00F60C55">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2"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3"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5051B" id="Group 174"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It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LQ6gi1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XtsIA&#10;AADaAAAADwAAAGRycy9kb3ducmV2LnhtbESPT2sCMRTE74V+h/AK3mpWB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1e2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0sMA&#10;AADaAAAADwAAAGRycy9kb3ducmV2LnhtbESP0WrCQBRE3wX/YbmFvplNpSQ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00s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0LsMA&#10;AADaAAAADwAAAGRycy9kb3ducmV2LnhtbESPzWrDMBCE74G+g9hCb7GcHJzWjRJKS2hvwXEOPi7W&#10;+odaKyPJiZOnrwqFHoeZ+YbZ7mcziAs531tWsEpSEMS11T23Cs7lYfkMwgdkjYNlUnAjD/vdw2KL&#10;ubZXLuhyCq2IEPY5KuhCGHMpfd2RQZ/YkTh6jXUGQ5SuldrhNcLNINdpmkmDPceFDkd676j+Pk1G&#10;webl+FndK0lNuWqkm+oSq+JDqafH+e0VRKA5/If/2l9aQQa/V+IN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j0LsMAAADa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683C0B" w:rsidRPr="00F60C55" w:rsidRDefault="00683C0B" w:rsidP="00EC5121">
      <w:pPr>
        <w:jc w:val="both"/>
        <w:rPr>
          <w:rFonts w:ascii="Arial" w:hAnsi="Arial" w:cs="Arial"/>
          <w:color w:val="002060"/>
        </w:rPr>
      </w:pPr>
    </w:p>
    <w:p w:rsidR="00683C0B" w:rsidRPr="00F60C55" w:rsidRDefault="00683C0B" w:rsidP="00EC5121">
      <w:pPr>
        <w:jc w:val="both"/>
        <w:rPr>
          <w:rFonts w:ascii="Arial" w:hAnsi="Arial" w:cs="Arial"/>
          <w:color w:val="002060"/>
        </w:rPr>
      </w:pPr>
      <w:r w:rsidRPr="00F60C55">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683C0B" w:rsidRPr="00F60C55" w:rsidRDefault="00683C0B" w:rsidP="00067415">
      <w:pPr>
        <w:pStyle w:val="Heading2"/>
        <w:ind w:left="0"/>
        <w:rPr>
          <w:color w:val="002060"/>
          <w:sz w:val="24"/>
          <w:szCs w:val="24"/>
        </w:rPr>
      </w:pPr>
    </w:p>
    <w:p w:rsidR="00683C0B" w:rsidRPr="00F60C55" w:rsidRDefault="00683C0B" w:rsidP="00067415">
      <w:pPr>
        <w:pStyle w:val="Heading2"/>
        <w:ind w:left="0"/>
        <w:rPr>
          <w:color w:val="002060"/>
          <w:sz w:val="24"/>
          <w:szCs w:val="24"/>
        </w:rPr>
      </w:pPr>
      <w:r w:rsidRPr="00F60C55">
        <w:rPr>
          <w:color w:val="002060"/>
          <w:sz w:val="24"/>
          <w:szCs w:val="24"/>
        </w:rPr>
        <w:t>Capital Building Modernisation Programme</w:t>
      </w:r>
    </w:p>
    <w:p w:rsidR="00683C0B" w:rsidRPr="00F60C55" w:rsidRDefault="00683C0B" w:rsidP="00067415">
      <w:pPr>
        <w:pStyle w:val="NormalWeb"/>
        <w:spacing w:after="0"/>
        <w:jc w:val="both"/>
        <w:rPr>
          <w:rFonts w:ascii="Arial" w:hAnsi="Arial" w:cs="Arial"/>
          <w:color w:val="002060"/>
        </w:rPr>
      </w:pPr>
      <w:r w:rsidRPr="00F60C55">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683C0B" w:rsidRPr="00F60C55" w:rsidRDefault="00683C0B" w:rsidP="00067415">
      <w:pPr>
        <w:pStyle w:val="NormalWeb"/>
        <w:spacing w:after="0"/>
        <w:jc w:val="both"/>
        <w:rPr>
          <w:rFonts w:ascii="Arial" w:hAnsi="Arial" w:cs="Arial"/>
          <w:color w:val="002060"/>
        </w:rPr>
      </w:pPr>
    </w:p>
    <w:p w:rsidR="00683C0B" w:rsidRPr="00F60C55" w:rsidRDefault="00683C0B" w:rsidP="00067415">
      <w:pPr>
        <w:jc w:val="both"/>
        <w:rPr>
          <w:rFonts w:ascii="Arial" w:hAnsi="Arial" w:cs="Arial"/>
          <w:b/>
          <w:bCs/>
          <w:color w:val="002060"/>
        </w:rPr>
      </w:pPr>
      <w:r w:rsidRPr="00F60C55">
        <w:rPr>
          <w:rFonts w:ascii="Arial" w:hAnsi="Arial" w:cs="Arial"/>
          <w:b/>
          <w:bCs/>
          <w:color w:val="002060"/>
        </w:rPr>
        <w:t>NHS Greater Glasgow and Clyde, Acute Services Division</w:t>
      </w:r>
    </w:p>
    <w:p w:rsidR="00683C0B" w:rsidRPr="00F60C55" w:rsidRDefault="00683C0B" w:rsidP="00067415">
      <w:pPr>
        <w:shd w:val="clear" w:color="auto" w:fill="FFFFFF"/>
        <w:jc w:val="both"/>
        <w:rPr>
          <w:rFonts w:ascii="Calibri" w:hAnsi="Calibri" w:cs="Arial"/>
          <w:bCs/>
          <w:color w:val="002060"/>
        </w:rPr>
      </w:pPr>
    </w:p>
    <w:p w:rsidR="00683C0B" w:rsidRPr="00F60C55" w:rsidRDefault="0037160E" w:rsidP="00067415">
      <w:pPr>
        <w:shd w:val="clear" w:color="auto" w:fill="FFFFFF"/>
        <w:jc w:val="both"/>
        <w:rPr>
          <w:rFonts w:ascii="Arial" w:hAnsi="Arial" w:cs="Arial"/>
          <w:color w:val="002060"/>
        </w:rPr>
      </w:pPr>
      <w:r w:rsidRPr="00F60C55">
        <w:rPr>
          <w:noProof/>
          <w:color w:val="002060"/>
        </w:rPr>
        <w:drawing>
          <wp:anchor distT="0" distB="0" distL="114300" distR="114300" simplePos="0" relativeHeight="251660800" behindDoc="1" locked="0" layoutInCell="1" allowOverlap="1">
            <wp:simplePos x="0" y="0"/>
            <wp:positionH relativeFrom="column">
              <wp:posOffset>-581025</wp:posOffset>
            </wp:positionH>
            <wp:positionV relativeFrom="paragraph">
              <wp:posOffset>35560</wp:posOffset>
            </wp:positionV>
            <wp:extent cx="6943090" cy="2258060"/>
            <wp:effectExtent l="0" t="0" r="0" b="8890"/>
            <wp:wrapNone/>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683C0B" w:rsidRPr="00F60C55">
        <w:rPr>
          <w:rFonts w:ascii="Arial" w:hAnsi="Arial" w:cs="Arial"/>
          <w:color w:val="002060"/>
        </w:rPr>
        <w:t xml:space="preserve"> </w:t>
      </w:r>
    </w:p>
    <w:p w:rsidR="00683C0B" w:rsidRPr="00F60C55" w:rsidRDefault="00683C0B" w:rsidP="00067415">
      <w:pPr>
        <w:shd w:val="clear" w:color="auto" w:fill="FFFFFF"/>
        <w:jc w:val="both"/>
        <w:rPr>
          <w:rFonts w:ascii="Arial" w:hAnsi="Arial" w:cs="Arial"/>
          <w:color w:val="002060"/>
        </w:rPr>
      </w:pPr>
    </w:p>
    <w:p w:rsidR="00683C0B" w:rsidRPr="00F60C55" w:rsidRDefault="00683C0B" w:rsidP="00067415">
      <w:pPr>
        <w:rPr>
          <w:rFonts w:ascii="Arial" w:hAnsi="Arial" w:cs="Arial"/>
          <w:b/>
          <w:color w:val="002060"/>
        </w:rPr>
      </w:pPr>
      <w:r w:rsidRPr="00F60C55">
        <w:rPr>
          <w:rFonts w:ascii="Arial" w:hAnsi="Arial" w:cs="Arial"/>
          <w:b/>
          <w:color w:val="002060"/>
        </w:rPr>
        <w:t>The dimensions of the Directorates/Sectors are around:</w:t>
      </w:r>
    </w:p>
    <w:p w:rsidR="00683C0B" w:rsidRPr="00F60C55" w:rsidRDefault="00683C0B"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F60C55" w:rsidRPr="00F60C55" w:rsidTr="00EC5121">
        <w:trPr>
          <w:trHeight w:val="354"/>
        </w:trPr>
        <w:tc>
          <w:tcPr>
            <w:tcW w:w="3319" w:type="dxa"/>
          </w:tcPr>
          <w:p w:rsidR="00683C0B" w:rsidRPr="00F60C55" w:rsidRDefault="00683C0B" w:rsidP="00067415">
            <w:pPr>
              <w:jc w:val="center"/>
              <w:rPr>
                <w:rFonts w:ascii="Arial" w:hAnsi="Arial" w:cs="Arial"/>
                <w:b/>
                <w:color w:val="002060"/>
              </w:rPr>
            </w:pPr>
            <w:r w:rsidRPr="00F60C55">
              <w:rPr>
                <w:rFonts w:ascii="Arial" w:hAnsi="Arial" w:cs="Arial"/>
                <w:b/>
                <w:color w:val="002060"/>
              </w:rPr>
              <w:t>Sector/Directorate</w:t>
            </w:r>
          </w:p>
        </w:tc>
        <w:tc>
          <w:tcPr>
            <w:tcW w:w="3319" w:type="dxa"/>
          </w:tcPr>
          <w:p w:rsidR="00683C0B" w:rsidRPr="00F60C55" w:rsidRDefault="00683C0B" w:rsidP="00067415">
            <w:pPr>
              <w:jc w:val="center"/>
              <w:rPr>
                <w:rFonts w:ascii="Arial" w:hAnsi="Arial" w:cs="Arial"/>
                <w:b/>
                <w:color w:val="002060"/>
              </w:rPr>
            </w:pPr>
            <w:r w:rsidRPr="00F60C55">
              <w:rPr>
                <w:rFonts w:ascii="Arial" w:hAnsi="Arial" w:cs="Arial"/>
                <w:b/>
                <w:color w:val="002060"/>
              </w:rPr>
              <w:t>Budget (£m)</w:t>
            </w:r>
          </w:p>
        </w:tc>
        <w:tc>
          <w:tcPr>
            <w:tcW w:w="3319" w:type="dxa"/>
          </w:tcPr>
          <w:p w:rsidR="00683C0B" w:rsidRPr="00F60C55" w:rsidRDefault="00683C0B" w:rsidP="00067415">
            <w:pPr>
              <w:jc w:val="center"/>
              <w:rPr>
                <w:rFonts w:ascii="Arial" w:hAnsi="Arial" w:cs="Arial"/>
                <w:b/>
                <w:color w:val="002060"/>
              </w:rPr>
            </w:pPr>
            <w:r w:rsidRPr="00F60C55">
              <w:rPr>
                <w:rFonts w:ascii="Arial" w:hAnsi="Arial" w:cs="Arial"/>
                <w:b/>
                <w:color w:val="002060"/>
              </w:rPr>
              <w:t>Staff numbers</w:t>
            </w:r>
          </w:p>
        </w:tc>
      </w:tr>
      <w:tr w:rsidR="00F60C55" w:rsidRPr="00F60C55" w:rsidTr="00E65521">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South</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£353m</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5,116</w:t>
            </w:r>
          </w:p>
        </w:tc>
      </w:tr>
      <w:tr w:rsidR="00F60C55" w:rsidRPr="00F60C55" w:rsidTr="00E65521">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Regional</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£273m</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3,486</w:t>
            </w:r>
          </w:p>
        </w:tc>
      </w:tr>
      <w:tr w:rsidR="00F60C55" w:rsidRPr="00F60C55" w:rsidTr="00E65521">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North</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£193m</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3,397</w:t>
            </w:r>
          </w:p>
        </w:tc>
      </w:tr>
      <w:tr w:rsidR="00F60C55" w:rsidRPr="00F60C55" w:rsidTr="00E65521">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W&amp;C</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£193m</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2,961</w:t>
            </w:r>
          </w:p>
        </w:tc>
      </w:tr>
      <w:tr w:rsidR="00F60C55" w:rsidRPr="00F60C55" w:rsidTr="00E65521">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Diagnostics</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£187m</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2,765</w:t>
            </w:r>
          </w:p>
        </w:tc>
      </w:tr>
      <w:tr w:rsidR="00F60C55" w:rsidRPr="00F60C55" w:rsidTr="00E65521">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Clyde</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£177m</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3,019</w:t>
            </w:r>
          </w:p>
        </w:tc>
      </w:tr>
      <w:tr w:rsidR="00F60C55" w:rsidRPr="00F60C55" w:rsidTr="00E65521">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Acute corporate</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£24m</w:t>
            </w:r>
          </w:p>
        </w:tc>
        <w:tc>
          <w:tcPr>
            <w:tcW w:w="3319" w:type="dxa"/>
          </w:tcPr>
          <w:p w:rsidR="00683C0B" w:rsidRPr="00F60C55" w:rsidRDefault="00683C0B" w:rsidP="00067415">
            <w:pPr>
              <w:jc w:val="center"/>
              <w:rPr>
                <w:rFonts w:ascii="Arial" w:hAnsi="Arial" w:cs="Arial"/>
                <w:color w:val="002060"/>
              </w:rPr>
            </w:pPr>
            <w:r w:rsidRPr="00F60C55">
              <w:rPr>
                <w:rFonts w:ascii="Arial" w:hAnsi="Arial" w:cs="Arial"/>
                <w:color w:val="002060"/>
              </w:rPr>
              <w:t>49</w:t>
            </w:r>
          </w:p>
        </w:tc>
      </w:tr>
      <w:tr w:rsidR="00683C0B" w:rsidRPr="00F60C55" w:rsidTr="00E65521">
        <w:tc>
          <w:tcPr>
            <w:tcW w:w="3319" w:type="dxa"/>
          </w:tcPr>
          <w:p w:rsidR="00683C0B" w:rsidRPr="00F60C55" w:rsidRDefault="00683C0B" w:rsidP="00067415">
            <w:pPr>
              <w:jc w:val="center"/>
              <w:rPr>
                <w:rFonts w:ascii="Arial" w:hAnsi="Arial" w:cs="Arial"/>
                <w:b/>
                <w:color w:val="002060"/>
              </w:rPr>
            </w:pPr>
            <w:r w:rsidRPr="00F60C55">
              <w:rPr>
                <w:rFonts w:ascii="Arial" w:hAnsi="Arial" w:cs="Arial"/>
                <w:b/>
                <w:color w:val="002060"/>
              </w:rPr>
              <w:t>TOTAL</w:t>
            </w:r>
          </w:p>
        </w:tc>
        <w:tc>
          <w:tcPr>
            <w:tcW w:w="3319" w:type="dxa"/>
          </w:tcPr>
          <w:p w:rsidR="00683C0B" w:rsidRPr="00F60C55" w:rsidRDefault="00683C0B" w:rsidP="00067415">
            <w:pPr>
              <w:jc w:val="center"/>
              <w:rPr>
                <w:rFonts w:ascii="Arial" w:hAnsi="Arial" w:cs="Arial"/>
                <w:b/>
                <w:color w:val="002060"/>
              </w:rPr>
            </w:pPr>
            <w:r w:rsidRPr="00F60C55">
              <w:rPr>
                <w:rFonts w:ascii="Arial" w:hAnsi="Arial" w:cs="Arial"/>
                <w:b/>
                <w:color w:val="002060"/>
              </w:rPr>
              <w:t>£1400M</w:t>
            </w:r>
          </w:p>
        </w:tc>
        <w:tc>
          <w:tcPr>
            <w:tcW w:w="3319" w:type="dxa"/>
          </w:tcPr>
          <w:p w:rsidR="00683C0B" w:rsidRPr="00F60C55" w:rsidRDefault="00683C0B" w:rsidP="00067415">
            <w:pPr>
              <w:jc w:val="center"/>
              <w:rPr>
                <w:rFonts w:ascii="Arial" w:hAnsi="Arial" w:cs="Arial"/>
                <w:b/>
                <w:color w:val="002060"/>
              </w:rPr>
            </w:pPr>
            <w:r w:rsidRPr="00F60C55">
              <w:rPr>
                <w:rFonts w:ascii="Arial" w:hAnsi="Arial" w:cs="Arial"/>
                <w:b/>
                <w:color w:val="002060"/>
              </w:rPr>
              <w:t>20,793</w:t>
            </w:r>
          </w:p>
        </w:tc>
      </w:tr>
    </w:tbl>
    <w:p w:rsidR="00683C0B" w:rsidRPr="00F60C55" w:rsidRDefault="00683C0B" w:rsidP="00067415">
      <w:pPr>
        <w:pStyle w:val="BodyText"/>
        <w:ind w:right="121"/>
        <w:rPr>
          <w:rFonts w:ascii="Arial" w:hAnsi="Arial" w:cs="Arial"/>
          <w:color w:val="002060"/>
          <w:sz w:val="22"/>
          <w:szCs w:val="22"/>
        </w:rPr>
      </w:pPr>
    </w:p>
    <w:p w:rsidR="00683C0B" w:rsidRPr="00F60C55" w:rsidRDefault="00683C0B" w:rsidP="00067415">
      <w:pPr>
        <w:jc w:val="both"/>
        <w:rPr>
          <w:rFonts w:ascii="Arial" w:hAnsi="Arial" w:cs="Arial"/>
          <w:color w:val="002060"/>
        </w:rPr>
      </w:pPr>
      <w:r w:rsidRPr="00F60C55">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In Glasgow north of the river Clyde, there are Glasgow Royal Infirmary, Stobhill Ambulatory Care Hospital, Gartnavel General Hospital (including the Beatson West of </w:t>
      </w:r>
      <w:r w:rsidRPr="00F60C55">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683C0B" w:rsidRPr="00F60C55" w:rsidRDefault="00683C0B" w:rsidP="00067415">
      <w:pPr>
        <w:pStyle w:val="Heading2"/>
        <w:ind w:left="0"/>
        <w:rPr>
          <w:b w:val="0"/>
          <w:bCs w:val="0"/>
          <w:color w:val="002060"/>
          <w:sz w:val="24"/>
          <w:szCs w:val="24"/>
        </w:rPr>
      </w:pPr>
    </w:p>
    <w:p w:rsidR="00683C0B" w:rsidRPr="00F60C55" w:rsidRDefault="00683C0B" w:rsidP="00067415">
      <w:pPr>
        <w:pStyle w:val="Heading2"/>
        <w:ind w:left="0"/>
        <w:rPr>
          <w:color w:val="002060"/>
          <w:sz w:val="24"/>
          <w:szCs w:val="24"/>
        </w:rPr>
      </w:pPr>
      <w:r w:rsidRPr="00F60C55">
        <w:rPr>
          <w:color w:val="002060"/>
          <w:sz w:val="24"/>
          <w:szCs w:val="24"/>
        </w:rPr>
        <w:t>Queen Elizabeth University Hospital and Royal Hospital for Children</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683C0B" w:rsidRPr="00F60C55" w:rsidRDefault="00683C0B" w:rsidP="00067415">
      <w:pPr>
        <w:jc w:val="both"/>
        <w:rPr>
          <w:rFonts w:ascii="Arial" w:hAnsi="Arial" w:cs="Arial"/>
          <w:color w:val="002060"/>
        </w:rPr>
      </w:pPr>
    </w:p>
    <w:p w:rsidR="00683C0B" w:rsidRPr="00F60C55" w:rsidRDefault="0037160E" w:rsidP="00067415">
      <w:pPr>
        <w:jc w:val="both"/>
        <w:rPr>
          <w:rFonts w:ascii="Arial" w:hAnsi="Arial" w:cs="Arial"/>
          <w:b/>
          <w:color w:val="002060"/>
        </w:rPr>
      </w:pPr>
      <w:r w:rsidRPr="00F60C55">
        <w:rPr>
          <w:noProof/>
          <w:color w:val="002060"/>
        </w:rPr>
        <w:drawing>
          <wp:anchor distT="0" distB="0" distL="114300" distR="114300" simplePos="0" relativeHeight="251659776" behindDoc="1" locked="0" layoutInCell="1" allowOverlap="1">
            <wp:simplePos x="0" y="0"/>
            <wp:positionH relativeFrom="column">
              <wp:posOffset>-593090</wp:posOffset>
            </wp:positionH>
            <wp:positionV relativeFrom="paragraph">
              <wp:posOffset>528320</wp:posOffset>
            </wp:positionV>
            <wp:extent cx="6943090" cy="2258060"/>
            <wp:effectExtent l="0" t="0" r="0" b="8890"/>
            <wp:wrapNone/>
            <wp:docPr id="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5" w:history="1">
        <w:r w:rsidR="00683C0B" w:rsidRPr="00F60C55">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683C0B" w:rsidRPr="00F60C55" w:rsidRDefault="00683C0B" w:rsidP="00067415">
      <w:pPr>
        <w:jc w:val="both"/>
        <w:rPr>
          <w:rFonts w:ascii="Arial" w:hAnsi="Arial" w:cs="Arial"/>
          <w:b/>
          <w:bCs/>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The Royal Hospital for Children (RHC) provides paediatric care for children up to the age of 16. This facility if conjoined with the QEUH. </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The Institute of Neurological Sciences (INS). This provides Neurosurgical and Oral Maxillofacial Services, and is on the same campus as the QEUH connected by a link corridor.  </w:t>
      </w:r>
    </w:p>
    <w:p w:rsidR="00683C0B" w:rsidRPr="00F60C55" w:rsidRDefault="00683C0B" w:rsidP="00067415">
      <w:pPr>
        <w:jc w:val="both"/>
        <w:rPr>
          <w:rFonts w:ascii="Arial" w:hAnsi="Arial" w:cs="Arial"/>
          <w:color w:val="002060"/>
        </w:rPr>
      </w:pPr>
    </w:p>
    <w:p w:rsidR="00683C0B" w:rsidRPr="00F60C55" w:rsidRDefault="00683C0B" w:rsidP="00067415">
      <w:pPr>
        <w:jc w:val="both"/>
        <w:rPr>
          <w:rStyle w:val="Hyperlink"/>
          <w:rFonts w:ascii="Arial" w:hAnsi="Arial" w:cs="Arial"/>
          <w:b/>
          <w:color w:val="002060"/>
        </w:rPr>
      </w:pPr>
      <w:r w:rsidRPr="00F60C55">
        <w:rPr>
          <w:rFonts w:ascii="Arial" w:hAnsi="Arial" w:cs="Arial"/>
          <w:color w:val="002060"/>
        </w:rPr>
        <w:t xml:space="preserve">Further information is available at </w:t>
      </w:r>
      <w:r w:rsidR="00F37AD2" w:rsidRPr="00F60C55">
        <w:rPr>
          <w:rFonts w:ascii="Arial" w:hAnsi="Arial" w:cs="Arial"/>
          <w:b/>
          <w:color w:val="002060"/>
        </w:rPr>
        <w:fldChar w:fldCharType="begin"/>
      </w:r>
      <w:r w:rsidRPr="00F60C55">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F37AD2" w:rsidRPr="00F60C55">
        <w:rPr>
          <w:rFonts w:ascii="Arial" w:hAnsi="Arial" w:cs="Arial"/>
          <w:b/>
          <w:color w:val="002060"/>
        </w:rPr>
        <w:fldChar w:fldCharType="separate"/>
      </w:r>
      <w:r w:rsidRPr="00F60C55">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683C0B" w:rsidRPr="00F60C55" w:rsidRDefault="00F37AD2" w:rsidP="00067415">
      <w:pPr>
        <w:rPr>
          <w:rFonts w:ascii="Arial" w:hAnsi="Arial" w:cs="Arial"/>
          <w:b/>
          <w:color w:val="002060"/>
        </w:rPr>
      </w:pPr>
      <w:r w:rsidRPr="00F60C55">
        <w:rPr>
          <w:rFonts w:ascii="Arial" w:hAnsi="Arial" w:cs="Arial"/>
          <w:b/>
          <w:color w:val="002060"/>
        </w:rPr>
        <w:fldChar w:fldCharType="end"/>
      </w:r>
    </w:p>
    <w:p w:rsidR="00683C0B" w:rsidRPr="00F60C55" w:rsidRDefault="00683C0B" w:rsidP="00067415">
      <w:pPr>
        <w:pStyle w:val="Heading2"/>
        <w:ind w:left="0"/>
        <w:rPr>
          <w:color w:val="002060"/>
          <w:sz w:val="24"/>
          <w:szCs w:val="24"/>
        </w:rPr>
      </w:pPr>
    </w:p>
    <w:p w:rsidR="00683C0B" w:rsidRPr="00F60C55" w:rsidRDefault="00683C0B" w:rsidP="00067415">
      <w:pPr>
        <w:pStyle w:val="Heading2"/>
        <w:ind w:left="0"/>
        <w:rPr>
          <w:color w:val="002060"/>
          <w:sz w:val="24"/>
          <w:szCs w:val="24"/>
        </w:rPr>
      </w:pPr>
    </w:p>
    <w:p w:rsidR="00683C0B" w:rsidRPr="00F60C55" w:rsidRDefault="00683C0B" w:rsidP="00067415">
      <w:pPr>
        <w:pStyle w:val="Heading2"/>
        <w:ind w:left="0"/>
        <w:rPr>
          <w:color w:val="002060"/>
          <w:sz w:val="24"/>
          <w:szCs w:val="24"/>
        </w:rPr>
      </w:pPr>
    </w:p>
    <w:p w:rsidR="00683C0B" w:rsidRPr="00F60C55" w:rsidRDefault="00683C0B" w:rsidP="00067415">
      <w:pPr>
        <w:pStyle w:val="Heading2"/>
        <w:ind w:left="0"/>
        <w:rPr>
          <w:color w:val="002060"/>
          <w:sz w:val="24"/>
          <w:szCs w:val="24"/>
        </w:rPr>
      </w:pPr>
    </w:p>
    <w:p w:rsidR="00683C0B" w:rsidRPr="00F60C55" w:rsidRDefault="00683C0B" w:rsidP="00067415">
      <w:pPr>
        <w:pStyle w:val="Heading2"/>
        <w:ind w:left="0"/>
        <w:rPr>
          <w:color w:val="002060"/>
          <w:sz w:val="24"/>
          <w:szCs w:val="24"/>
        </w:rPr>
      </w:pPr>
      <w:r w:rsidRPr="00F60C55">
        <w:rPr>
          <w:color w:val="002060"/>
          <w:sz w:val="24"/>
          <w:szCs w:val="24"/>
        </w:rPr>
        <w:t>Education and Research</w:t>
      </w:r>
    </w:p>
    <w:p w:rsidR="00683C0B" w:rsidRPr="00F60C55" w:rsidRDefault="00683C0B" w:rsidP="00067415">
      <w:pPr>
        <w:rPr>
          <w:color w:val="002060"/>
        </w:rPr>
      </w:pPr>
    </w:p>
    <w:p w:rsidR="00683C0B" w:rsidRPr="00F60C55" w:rsidRDefault="00683C0B" w:rsidP="00067415">
      <w:pPr>
        <w:pStyle w:val="NormalWeb"/>
        <w:rPr>
          <w:rFonts w:ascii="Arial" w:hAnsi="Arial" w:cs="Arial"/>
          <w:color w:val="002060"/>
        </w:rPr>
      </w:pPr>
      <w:r w:rsidRPr="00F60C55">
        <w:rPr>
          <w:rFonts w:ascii="Arial" w:hAnsi="Arial" w:cs="Arial"/>
          <w:color w:val="002060"/>
        </w:rPr>
        <w:t xml:space="preserve">In total there are 35 hospitals of different types including 6 teaching hospital sites with additional teaching and research facilities for Medical, Nursing and Allied Health Professionals across Acute Services, which have responsibility for ensuring effective </w:t>
      </w:r>
      <w:r w:rsidRPr="00F60C55">
        <w:rPr>
          <w:rFonts w:ascii="Arial" w:hAnsi="Arial" w:cs="Arial"/>
          <w:color w:val="002060"/>
        </w:rPr>
        <w:lastRenderedPageBreak/>
        <w:t>partnerships with 4 universities and local colleges  who play a vital role in t</w:t>
      </w:r>
      <w:r w:rsidRPr="00F60C55">
        <w:rPr>
          <w:rFonts w:ascii="Arial" w:hAnsi="Arial" w:cs="Arial"/>
          <w:color w:val="002060"/>
          <w:spacing w:val="1"/>
        </w:rPr>
        <w:t>h</w:t>
      </w:r>
      <w:r w:rsidRPr="00F60C55">
        <w:rPr>
          <w:rFonts w:ascii="Arial" w:hAnsi="Arial" w:cs="Arial"/>
          <w:color w:val="002060"/>
        </w:rPr>
        <w:t>e</w:t>
      </w:r>
      <w:r w:rsidRPr="00F60C55">
        <w:rPr>
          <w:rFonts w:ascii="Arial" w:hAnsi="Arial" w:cs="Arial"/>
          <w:color w:val="002060"/>
          <w:spacing w:val="39"/>
        </w:rPr>
        <w:t xml:space="preserve"> </w:t>
      </w:r>
      <w:r w:rsidRPr="00F60C55">
        <w:rPr>
          <w:rFonts w:ascii="Arial" w:hAnsi="Arial" w:cs="Arial"/>
          <w:color w:val="002060"/>
        </w:rPr>
        <w:t>e</w:t>
      </w:r>
      <w:r w:rsidRPr="00F60C55">
        <w:rPr>
          <w:rFonts w:ascii="Arial" w:hAnsi="Arial" w:cs="Arial"/>
          <w:color w:val="002060"/>
          <w:spacing w:val="-2"/>
        </w:rPr>
        <w:t>du</w:t>
      </w:r>
      <w:r w:rsidRPr="00F60C55">
        <w:rPr>
          <w:rFonts w:ascii="Arial" w:hAnsi="Arial" w:cs="Arial"/>
          <w:color w:val="002060"/>
        </w:rPr>
        <w:t>cation</w:t>
      </w:r>
      <w:r w:rsidRPr="00F60C55">
        <w:rPr>
          <w:rFonts w:ascii="Arial" w:hAnsi="Arial" w:cs="Arial"/>
          <w:color w:val="002060"/>
          <w:spacing w:val="40"/>
        </w:rPr>
        <w:t xml:space="preserve"> </w:t>
      </w:r>
      <w:r w:rsidRPr="00F60C55">
        <w:rPr>
          <w:rFonts w:ascii="Arial" w:hAnsi="Arial" w:cs="Arial"/>
          <w:color w:val="002060"/>
          <w:spacing w:val="-2"/>
        </w:rPr>
        <w:t>a</w:t>
      </w:r>
      <w:r w:rsidRPr="00F60C55">
        <w:rPr>
          <w:rFonts w:ascii="Arial" w:hAnsi="Arial" w:cs="Arial"/>
          <w:color w:val="002060"/>
        </w:rPr>
        <w:t>nd</w:t>
      </w:r>
      <w:r w:rsidRPr="00F60C55">
        <w:rPr>
          <w:rFonts w:ascii="Arial" w:hAnsi="Arial" w:cs="Arial"/>
          <w:color w:val="002060"/>
          <w:spacing w:val="40"/>
        </w:rPr>
        <w:t xml:space="preserve"> </w:t>
      </w:r>
      <w:r w:rsidRPr="00F60C55">
        <w:rPr>
          <w:rFonts w:ascii="Arial" w:hAnsi="Arial" w:cs="Arial"/>
          <w:color w:val="002060"/>
        </w:rPr>
        <w:t>tra</w:t>
      </w:r>
      <w:r w:rsidRPr="00F60C55">
        <w:rPr>
          <w:rFonts w:ascii="Arial" w:hAnsi="Arial" w:cs="Arial"/>
          <w:color w:val="002060"/>
          <w:spacing w:val="-3"/>
        </w:rPr>
        <w:t>i</w:t>
      </w:r>
      <w:r w:rsidRPr="00F60C55">
        <w:rPr>
          <w:rFonts w:ascii="Arial" w:hAnsi="Arial" w:cs="Arial"/>
          <w:color w:val="002060"/>
        </w:rPr>
        <w:t>ning of all our health care professionals   :</w:t>
      </w:r>
    </w:p>
    <w:p w:rsidR="00683C0B" w:rsidRPr="00F60C55" w:rsidRDefault="00683C0B" w:rsidP="00355A44">
      <w:pPr>
        <w:numPr>
          <w:ilvl w:val="0"/>
          <w:numId w:val="16"/>
        </w:numPr>
        <w:ind w:left="302"/>
        <w:rPr>
          <w:rFonts w:ascii="Arial" w:hAnsi="Arial" w:cs="Arial"/>
          <w:color w:val="002060"/>
        </w:rPr>
      </w:pPr>
      <w:r w:rsidRPr="00F60C55">
        <w:rPr>
          <w:rFonts w:ascii="Arial" w:hAnsi="Arial" w:cs="Arial"/>
          <w:color w:val="002060"/>
        </w:rPr>
        <w:t>University of Glasgow</w:t>
      </w:r>
    </w:p>
    <w:p w:rsidR="00683C0B" w:rsidRPr="00F60C55" w:rsidRDefault="00683C0B" w:rsidP="00355A44">
      <w:pPr>
        <w:numPr>
          <w:ilvl w:val="0"/>
          <w:numId w:val="16"/>
        </w:numPr>
        <w:ind w:left="302"/>
        <w:rPr>
          <w:rFonts w:ascii="Arial" w:hAnsi="Arial" w:cs="Arial"/>
          <w:color w:val="002060"/>
        </w:rPr>
      </w:pPr>
      <w:r w:rsidRPr="00F60C55">
        <w:rPr>
          <w:rFonts w:ascii="Arial" w:hAnsi="Arial" w:cs="Arial"/>
          <w:color w:val="002060"/>
        </w:rPr>
        <w:t>Glasgow Caledonian University</w:t>
      </w:r>
    </w:p>
    <w:p w:rsidR="00683C0B" w:rsidRPr="00F60C55" w:rsidRDefault="00683C0B" w:rsidP="00355A44">
      <w:pPr>
        <w:numPr>
          <w:ilvl w:val="0"/>
          <w:numId w:val="16"/>
        </w:numPr>
        <w:ind w:left="302"/>
        <w:rPr>
          <w:rFonts w:ascii="Arial" w:hAnsi="Arial" w:cs="Arial"/>
          <w:color w:val="002060"/>
        </w:rPr>
      </w:pPr>
      <w:r w:rsidRPr="00F60C55">
        <w:rPr>
          <w:rFonts w:ascii="Arial" w:hAnsi="Arial" w:cs="Arial"/>
          <w:color w:val="002060"/>
        </w:rPr>
        <w:t>University of Strathclyde</w:t>
      </w:r>
    </w:p>
    <w:p w:rsidR="00683C0B" w:rsidRPr="00F60C55" w:rsidRDefault="00683C0B" w:rsidP="00355A44">
      <w:pPr>
        <w:numPr>
          <w:ilvl w:val="0"/>
          <w:numId w:val="16"/>
        </w:numPr>
        <w:ind w:left="302"/>
        <w:rPr>
          <w:rFonts w:ascii="Arial" w:hAnsi="Arial" w:cs="Arial"/>
          <w:color w:val="002060"/>
        </w:rPr>
      </w:pPr>
      <w:r w:rsidRPr="00F60C55">
        <w:rPr>
          <w:rFonts w:ascii="Arial" w:hAnsi="Arial" w:cs="Arial"/>
          <w:color w:val="002060"/>
        </w:rPr>
        <w:t>The University of the West of Scotland</w:t>
      </w:r>
    </w:p>
    <w:p w:rsidR="00683C0B" w:rsidRPr="00F60C55" w:rsidRDefault="00683C0B" w:rsidP="00067415">
      <w:pPr>
        <w:spacing w:before="300" w:after="300"/>
        <w:jc w:val="both"/>
        <w:rPr>
          <w:rFonts w:ascii="Arial" w:hAnsi="Arial" w:cs="Arial"/>
          <w:color w:val="002060"/>
        </w:rPr>
      </w:pPr>
      <w:r w:rsidRPr="00F60C55">
        <w:rPr>
          <w:rFonts w:ascii="Arial" w:hAnsi="Arial" w:cs="Arial"/>
          <w:color w:val="002060"/>
        </w:rPr>
        <w:t xml:space="preserve">We have 35 hospitals of differing types providing a comprehensive range of Acute Hospital, Maternity, Mental Health and Community Care facilities. </w:t>
      </w:r>
    </w:p>
    <w:p w:rsidR="00683C0B" w:rsidRPr="00F60C55" w:rsidRDefault="00683C0B" w:rsidP="00067415">
      <w:pPr>
        <w:spacing w:before="300" w:after="300"/>
        <w:jc w:val="both"/>
        <w:rPr>
          <w:rFonts w:ascii="Arial" w:hAnsi="Arial" w:cs="Arial"/>
          <w:color w:val="002060"/>
        </w:rPr>
      </w:pPr>
      <w:r w:rsidRPr="00F60C55">
        <w:rPr>
          <w:rFonts w:ascii="Arial" w:hAnsi="Arial" w:cs="Arial"/>
          <w:color w:val="002060"/>
        </w:rPr>
        <w:t xml:space="preserve">We work with our six Health and Social Care Partnerships covering Glasgow City, Renfrewshire, East Renfrewshire, Inverclyde, East Dunbartonshire and West Dunbartonshire .   </w:t>
      </w:r>
    </w:p>
    <w:p w:rsidR="00683C0B" w:rsidRPr="00F60C55" w:rsidRDefault="00683C0B" w:rsidP="00067415">
      <w:pPr>
        <w:spacing w:before="300" w:after="300"/>
        <w:jc w:val="both"/>
        <w:rPr>
          <w:rFonts w:ascii="Arial" w:hAnsi="Arial" w:cs="Arial"/>
          <w:color w:val="002060"/>
        </w:rPr>
      </w:pPr>
      <w:r w:rsidRPr="00F60C55">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683C0B" w:rsidRPr="00F60C55" w:rsidRDefault="00683C0B" w:rsidP="00067415">
      <w:pPr>
        <w:pStyle w:val="BodyText"/>
        <w:ind w:right="121"/>
        <w:jc w:val="both"/>
        <w:rPr>
          <w:rFonts w:ascii="Arial" w:hAnsi="Arial" w:cs="Arial"/>
          <w:color w:val="002060"/>
          <w:sz w:val="24"/>
          <w:szCs w:val="24"/>
        </w:rPr>
      </w:pPr>
      <w:r w:rsidRPr="00F60C55">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F60C55">
        <w:rPr>
          <w:rFonts w:ascii="Arial" w:hAnsi="Arial" w:cs="Arial"/>
          <w:color w:val="002060"/>
          <w:sz w:val="24"/>
          <w:szCs w:val="24"/>
          <w:lang w:val="en-GB"/>
        </w:rPr>
        <w:t>-</w:t>
      </w:r>
      <w:r w:rsidRPr="00F60C55">
        <w:rPr>
          <w:rFonts w:ascii="Arial" w:hAnsi="Arial" w:cs="Arial"/>
          <w:color w:val="002060"/>
          <w:sz w:val="24"/>
          <w:szCs w:val="24"/>
        </w:rPr>
        <w:t>patients, their relatives and carers and our staff</w:t>
      </w:r>
      <w:r w:rsidRPr="00F60C55">
        <w:rPr>
          <w:rFonts w:ascii="Arial" w:hAnsi="Arial" w:cs="Arial"/>
          <w:color w:val="002060"/>
          <w:sz w:val="24"/>
          <w:szCs w:val="24"/>
          <w:lang w:val="en-GB"/>
        </w:rPr>
        <w:t xml:space="preserve"> </w:t>
      </w:r>
      <w:r w:rsidRPr="00F60C55">
        <w:rPr>
          <w:rFonts w:ascii="Arial" w:hAnsi="Arial" w:cs="Arial"/>
          <w:color w:val="002060"/>
          <w:sz w:val="24"/>
          <w:szCs w:val="24"/>
        </w:rPr>
        <w:t>and is focussed on achieving a healthier life for all.</w:t>
      </w:r>
    </w:p>
    <w:p w:rsidR="003C5EBE" w:rsidRPr="00F60C55" w:rsidRDefault="003C5EBE" w:rsidP="00067415">
      <w:pPr>
        <w:pStyle w:val="BodyText"/>
        <w:ind w:right="121"/>
        <w:jc w:val="both"/>
        <w:rPr>
          <w:rFonts w:ascii="Arial" w:hAnsi="Arial" w:cs="Arial"/>
          <w:color w:val="002060"/>
          <w:sz w:val="24"/>
          <w:szCs w:val="24"/>
        </w:rPr>
      </w:pPr>
    </w:p>
    <w:p w:rsidR="00683C0B" w:rsidRPr="00F60C55" w:rsidRDefault="0037160E" w:rsidP="00067415">
      <w:pPr>
        <w:spacing w:before="300" w:after="300"/>
        <w:rPr>
          <w:rFonts w:ascii="Arial" w:hAnsi="Arial" w:cs="Arial"/>
          <w:color w:val="002060"/>
        </w:rPr>
      </w:pPr>
      <w:r w:rsidRPr="00F60C55">
        <w:rPr>
          <w:noProof/>
          <w:color w:val="002060"/>
        </w:rPr>
        <w:drawing>
          <wp:anchor distT="0" distB="0" distL="114300" distR="114300" simplePos="0" relativeHeight="251658752" behindDoc="1" locked="0" layoutInCell="1" allowOverlap="1">
            <wp:simplePos x="0" y="0"/>
            <wp:positionH relativeFrom="column">
              <wp:posOffset>-619760</wp:posOffset>
            </wp:positionH>
            <wp:positionV relativeFrom="paragraph">
              <wp:posOffset>421640</wp:posOffset>
            </wp:positionV>
            <wp:extent cx="6943090" cy="2258060"/>
            <wp:effectExtent l="0" t="0" r="0" b="8890"/>
            <wp:wrapNone/>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color w:val="002060"/>
        </w:rPr>
        <w:t>NHS Greater Glasgow and Clyde provides services through 6000 beds across:</w:t>
      </w:r>
    </w:p>
    <w:p w:rsidR="00683C0B" w:rsidRPr="00F60C55" w:rsidRDefault="00683C0B" w:rsidP="00355A44">
      <w:pPr>
        <w:numPr>
          <w:ilvl w:val="0"/>
          <w:numId w:val="11"/>
        </w:numPr>
        <w:ind w:left="490"/>
        <w:rPr>
          <w:rFonts w:ascii="Arial" w:hAnsi="Arial" w:cs="Arial"/>
          <w:color w:val="002060"/>
        </w:rPr>
      </w:pPr>
      <w:r w:rsidRPr="00F60C55">
        <w:rPr>
          <w:rFonts w:ascii="Arial" w:hAnsi="Arial" w:cs="Arial"/>
          <w:color w:val="002060"/>
        </w:rPr>
        <w:t>9 acute inpatient sites</w:t>
      </w:r>
    </w:p>
    <w:p w:rsidR="00683C0B" w:rsidRPr="00F60C55" w:rsidRDefault="00683C0B" w:rsidP="00355A44">
      <w:pPr>
        <w:numPr>
          <w:ilvl w:val="0"/>
          <w:numId w:val="11"/>
        </w:numPr>
        <w:ind w:left="490"/>
        <w:rPr>
          <w:rFonts w:ascii="Arial" w:hAnsi="Arial" w:cs="Arial"/>
          <w:color w:val="002060"/>
        </w:rPr>
      </w:pPr>
      <w:r w:rsidRPr="00F60C55">
        <w:rPr>
          <w:rFonts w:ascii="Arial" w:hAnsi="Arial" w:cs="Arial"/>
          <w:color w:val="002060"/>
        </w:rPr>
        <w:t>The Beatson West of Scotland Cancer Centre</w:t>
      </w:r>
    </w:p>
    <w:p w:rsidR="00683C0B" w:rsidRPr="00F60C55" w:rsidRDefault="00683C0B" w:rsidP="00355A44">
      <w:pPr>
        <w:numPr>
          <w:ilvl w:val="0"/>
          <w:numId w:val="11"/>
        </w:numPr>
        <w:ind w:left="490"/>
        <w:rPr>
          <w:rFonts w:ascii="Arial" w:hAnsi="Arial" w:cs="Arial"/>
          <w:color w:val="002060"/>
        </w:rPr>
      </w:pPr>
      <w:r w:rsidRPr="00F60C55">
        <w:rPr>
          <w:rFonts w:ascii="Arial" w:hAnsi="Arial" w:cs="Arial"/>
          <w:color w:val="002060"/>
        </w:rPr>
        <w:t>61 health centres and clinics</w:t>
      </w:r>
    </w:p>
    <w:p w:rsidR="00683C0B" w:rsidRPr="00F60C55" w:rsidRDefault="00683C0B" w:rsidP="00355A44">
      <w:pPr>
        <w:numPr>
          <w:ilvl w:val="0"/>
          <w:numId w:val="11"/>
        </w:numPr>
        <w:ind w:left="490"/>
        <w:rPr>
          <w:rFonts w:ascii="Arial" w:hAnsi="Arial" w:cs="Arial"/>
          <w:color w:val="002060"/>
        </w:rPr>
      </w:pPr>
      <w:r w:rsidRPr="00F60C55">
        <w:rPr>
          <w:rFonts w:ascii="Arial" w:hAnsi="Arial" w:cs="Arial"/>
          <w:color w:val="002060"/>
        </w:rPr>
        <w:t>10 Mental Health Inpatient sites</w:t>
      </w:r>
    </w:p>
    <w:p w:rsidR="00683C0B" w:rsidRPr="00F60C55" w:rsidRDefault="00683C0B" w:rsidP="00355A44">
      <w:pPr>
        <w:numPr>
          <w:ilvl w:val="0"/>
          <w:numId w:val="11"/>
        </w:numPr>
        <w:ind w:left="490"/>
        <w:rPr>
          <w:rFonts w:ascii="Arial" w:hAnsi="Arial" w:cs="Arial"/>
          <w:color w:val="002060"/>
        </w:rPr>
      </w:pPr>
      <w:r w:rsidRPr="00F60C55">
        <w:rPr>
          <w:rFonts w:ascii="Arial" w:hAnsi="Arial" w:cs="Arial"/>
          <w:color w:val="002060"/>
        </w:rPr>
        <w:t>6 Mental health long stay rehabilitation sites</w:t>
      </w:r>
    </w:p>
    <w:p w:rsidR="00683C0B" w:rsidRPr="00F60C55" w:rsidRDefault="00683C0B" w:rsidP="00067415">
      <w:pPr>
        <w:spacing w:before="300" w:after="300"/>
        <w:rPr>
          <w:rFonts w:ascii="Arial" w:hAnsi="Arial" w:cs="Arial"/>
          <w:color w:val="002060"/>
        </w:rPr>
      </w:pPr>
      <w:r w:rsidRPr="00F60C55">
        <w:rPr>
          <w:rFonts w:ascii="Arial" w:hAnsi="Arial" w:cs="Arial"/>
          <w:color w:val="002060"/>
        </w:rPr>
        <w:t xml:space="preserve">Our Acute care is provided across NHS Glasgow and Clyde on a range of main sites click here to find out more   </w:t>
      </w:r>
      <w:hyperlink r:id="rId36" w:history="1">
        <w:r w:rsidRPr="00F60C55">
          <w:rPr>
            <w:rStyle w:val="Hyperlink"/>
            <w:rFonts w:ascii="Arial" w:hAnsi="Arial" w:cs="Arial"/>
            <w:b/>
            <w:color w:val="002060"/>
          </w:rPr>
          <w:t>https://www.nhsggc.org.uk/locations/hospitals/</w:t>
        </w:r>
      </w:hyperlink>
      <w:r w:rsidRPr="00F60C55">
        <w:rPr>
          <w:rFonts w:ascii="Arial" w:hAnsi="Arial" w:cs="Arial"/>
          <w:b/>
          <w:color w:val="002060"/>
        </w:rPr>
        <w:t xml:space="preserve">  </w:t>
      </w:r>
    </w:p>
    <w:p w:rsidR="00683C0B" w:rsidRPr="00F60C55" w:rsidRDefault="00F60C55" w:rsidP="00355A44">
      <w:pPr>
        <w:numPr>
          <w:ilvl w:val="0"/>
          <w:numId w:val="12"/>
        </w:numPr>
        <w:ind w:left="490"/>
        <w:rPr>
          <w:rFonts w:ascii="Arial" w:hAnsi="Arial" w:cs="Arial"/>
          <w:color w:val="002060"/>
        </w:rPr>
      </w:pPr>
      <w:hyperlink r:id="rId37" w:tooltip="Beatson West of Scotland Cancer Centre" w:history="1">
        <w:r w:rsidR="00683C0B" w:rsidRPr="00F60C55">
          <w:rPr>
            <w:rFonts w:ascii="Arial" w:hAnsi="Arial" w:cs="Arial"/>
            <w:bCs/>
            <w:color w:val="002060"/>
          </w:rPr>
          <w:t>Beatson West of Scotland Cancer Centre</w:t>
        </w:r>
      </w:hyperlink>
    </w:p>
    <w:p w:rsidR="00683C0B" w:rsidRPr="00F60C55" w:rsidRDefault="00F60C55" w:rsidP="00355A44">
      <w:pPr>
        <w:numPr>
          <w:ilvl w:val="0"/>
          <w:numId w:val="12"/>
        </w:numPr>
        <w:ind w:left="490"/>
        <w:rPr>
          <w:rFonts w:ascii="Arial" w:hAnsi="Arial" w:cs="Arial"/>
          <w:color w:val="002060"/>
        </w:rPr>
      </w:pPr>
      <w:hyperlink r:id="rId38" w:tooltip="Gartnavel General Hospital" w:history="1">
        <w:r w:rsidR="00683C0B" w:rsidRPr="00F60C55">
          <w:rPr>
            <w:rFonts w:ascii="Arial" w:hAnsi="Arial" w:cs="Arial"/>
            <w:bCs/>
            <w:color w:val="002060"/>
          </w:rPr>
          <w:t>Gartnavel General Hospital</w:t>
        </w:r>
      </w:hyperlink>
    </w:p>
    <w:p w:rsidR="00683C0B" w:rsidRPr="00F60C55" w:rsidRDefault="00F60C55" w:rsidP="00355A44">
      <w:pPr>
        <w:numPr>
          <w:ilvl w:val="0"/>
          <w:numId w:val="12"/>
        </w:numPr>
        <w:ind w:left="490"/>
        <w:rPr>
          <w:rFonts w:ascii="Arial" w:hAnsi="Arial" w:cs="Arial"/>
          <w:color w:val="002060"/>
        </w:rPr>
      </w:pPr>
      <w:hyperlink r:id="rId39" w:tooltip="Glasgow Royal Infirmary" w:history="1">
        <w:r w:rsidR="00683C0B" w:rsidRPr="00F60C55">
          <w:rPr>
            <w:rFonts w:ascii="Arial" w:hAnsi="Arial" w:cs="Arial"/>
            <w:bCs/>
            <w:color w:val="002060"/>
          </w:rPr>
          <w:t>Glasgow Royal Infirmary</w:t>
        </w:r>
      </w:hyperlink>
    </w:p>
    <w:p w:rsidR="00683C0B" w:rsidRPr="00F60C55" w:rsidRDefault="00F60C55" w:rsidP="00355A44">
      <w:pPr>
        <w:numPr>
          <w:ilvl w:val="0"/>
          <w:numId w:val="12"/>
        </w:numPr>
        <w:ind w:left="490"/>
        <w:rPr>
          <w:rFonts w:ascii="Arial" w:hAnsi="Arial" w:cs="Arial"/>
          <w:color w:val="002060"/>
        </w:rPr>
      </w:pPr>
      <w:hyperlink r:id="rId40" w:tooltip="Inverclyde Royal Hospital" w:history="1">
        <w:r w:rsidR="00683C0B" w:rsidRPr="00F60C55">
          <w:rPr>
            <w:rFonts w:ascii="Arial" w:hAnsi="Arial" w:cs="Arial"/>
            <w:bCs/>
            <w:color w:val="002060"/>
          </w:rPr>
          <w:t>Inverclyde Royal Hospital</w:t>
        </w:r>
      </w:hyperlink>
    </w:p>
    <w:p w:rsidR="00683C0B" w:rsidRPr="00F60C55" w:rsidRDefault="00F60C55" w:rsidP="00355A44">
      <w:pPr>
        <w:numPr>
          <w:ilvl w:val="0"/>
          <w:numId w:val="12"/>
        </w:numPr>
        <w:ind w:left="490"/>
        <w:rPr>
          <w:rFonts w:ascii="Arial" w:hAnsi="Arial" w:cs="Arial"/>
          <w:color w:val="002060"/>
        </w:rPr>
      </w:pPr>
      <w:hyperlink r:id="rId41" w:tooltip="Lightburn Hospital" w:history="1">
        <w:r w:rsidR="00683C0B" w:rsidRPr="00F60C55">
          <w:rPr>
            <w:rFonts w:ascii="Arial" w:hAnsi="Arial" w:cs="Arial"/>
            <w:bCs/>
            <w:color w:val="002060"/>
          </w:rPr>
          <w:t>Lightburn Hospital</w:t>
        </w:r>
      </w:hyperlink>
    </w:p>
    <w:p w:rsidR="00683C0B" w:rsidRPr="00F60C55" w:rsidRDefault="00F60C55" w:rsidP="00355A44">
      <w:pPr>
        <w:numPr>
          <w:ilvl w:val="0"/>
          <w:numId w:val="12"/>
        </w:numPr>
        <w:ind w:left="490"/>
        <w:rPr>
          <w:rFonts w:ascii="Arial" w:hAnsi="Arial" w:cs="Arial"/>
          <w:color w:val="002060"/>
        </w:rPr>
      </w:pPr>
      <w:hyperlink r:id="rId42" w:tooltip="Queen Elizabeth University Hospital" w:history="1">
        <w:r w:rsidR="00683C0B" w:rsidRPr="00F60C55">
          <w:rPr>
            <w:rFonts w:ascii="Arial" w:hAnsi="Arial" w:cs="Arial"/>
            <w:bCs/>
            <w:color w:val="002060"/>
          </w:rPr>
          <w:t>Queen Elizabeth University Hospital</w:t>
        </w:r>
      </w:hyperlink>
      <w:r w:rsidR="00683C0B" w:rsidRPr="00F60C55">
        <w:rPr>
          <w:rFonts w:ascii="Arial" w:hAnsi="Arial" w:cs="Arial"/>
          <w:color w:val="002060"/>
        </w:rPr>
        <w:t xml:space="preserve"> </w:t>
      </w:r>
    </w:p>
    <w:p w:rsidR="00683C0B" w:rsidRPr="00F60C55" w:rsidRDefault="00F60C55" w:rsidP="00355A44">
      <w:pPr>
        <w:numPr>
          <w:ilvl w:val="0"/>
          <w:numId w:val="12"/>
        </w:numPr>
        <w:ind w:left="490"/>
        <w:rPr>
          <w:rFonts w:ascii="Arial" w:hAnsi="Arial" w:cs="Arial"/>
          <w:color w:val="002060"/>
        </w:rPr>
      </w:pPr>
      <w:hyperlink r:id="rId43" w:tooltip="Royal Hospital for Children" w:history="1">
        <w:r w:rsidR="00683C0B" w:rsidRPr="00F60C55">
          <w:rPr>
            <w:rFonts w:ascii="Arial" w:hAnsi="Arial" w:cs="Arial"/>
            <w:bCs/>
            <w:color w:val="002060"/>
          </w:rPr>
          <w:t xml:space="preserve">Royal Hospital for Children </w:t>
        </w:r>
      </w:hyperlink>
    </w:p>
    <w:p w:rsidR="00683C0B" w:rsidRPr="00F60C55" w:rsidRDefault="00683C0B" w:rsidP="00355A44">
      <w:pPr>
        <w:numPr>
          <w:ilvl w:val="0"/>
          <w:numId w:val="12"/>
        </w:numPr>
        <w:ind w:left="490"/>
        <w:rPr>
          <w:rFonts w:ascii="Arial" w:hAnsi="Arial" w:cs="Arial"/>
          <w:color w:val="002060"/>
        </w:rPr>
      </w:pPr>
      <w:r w:rsidRPr="00F60C55">
        <w:rPr>
          <w:rFonts w:ascii="Arial" w:hAnsi="Arial" w:cs="Arial"/>
          <w:color w:val="002060"/>
        </w:rPr>
        <w:t xml:space="preserve">The Institute of Neurological Sciences </w:t>
      </w:r>
    </w:p>
    <w:p w:rsidR="00683C0B" w:rsidRPr="00F60C55" w:rsidRDefault="00683C0B" w:rsidP="00355A44">
      <w:pPr>
        <w:numPr>
          <w:ilvl w:val="0"/>
          <w:numId w:val="12"/>
        </w:numPr>
        <w:ind w:left="490"/>
        <w:rPr>
          <w:rFonts w:ascii="Arial" w:hAnsi="Arial" w:cs="Arial"/>
          <w:color w:val="002060"/>
        </w:rPr>
      </w:pPr>
      <w:r w:rsidRPr="00F60C55">
        <w:rPr>
          <w:rFonts w:ascii="Arial" w:hAnsi="Arial" w:cs="Arial"/>
          <w:color w:val="002060"/>
        </w:rPr>
        <w:t xml:space="preserve">Princess Royal Maternity Hospital </w:t>
      </w:r>
    </w:p>
    <w:p w:rsidR="00683C0B" w:rsidRPr="00F60C55" w:rsidRDefault="00F60C55" w:rsidP="00355A44">
      <w:pPr>
        <w:numPr>
          <w:ilvl w:val="0"/>
          <w:numId w:val="12"/>
        </w:numPr>
        <w:ind w:left="490"/>
        <w:rPr>
          <w:rFonts w:ascii="Arial" w:hAnsi="Arial" w:cs="Arial"/>
          <w:color w:val="002060"/>
        </w:rPr>
      </w:pPr>
      <w:hyperlink r:id="rId44" w:tooltip="Royal Alexandra Hospital" w:history="1">
        <w:r w:rsidR="00683C0B" w:rsidRPr="00F60C55">
          <w:rPr>
            <w:rFonts w:ascii="Arial" w:hAnsi="Arial" w:cs="Arial"/>
            <w:bCs/>
            <w:color w:val="002060"/>
          </w:rPr>
          <w:t>Royal Alexandra Hospital</w:t>
        </w:r>
      </w:hyperlink>
    </w:p>
    <w:p w:rsidR="00683C0B" w:rsidRPr="00F60C55" w:rsidRDefault="00F60C55" w:rsidP="00355A44">
      <w:pPr>
        <w:numPr>
          <w:ilvl w:val="0"/>
          <w:numId w:val="12"/>
        </w:numPr>
        <w:ind w:left="490"/>
        <w:rPr>
          <w:rFonts w:ascii="Arial" w:hAnsi="Arial" w:cs="Arial"/>
          <w:color w:val="002060"/>
        </w:rPr>
      </w:pPr>
      <w:hyperlink r:id="rId45" w:tooltip="Vale of Leven Hospital" w:history="1">
        <w:r w:rsidR="00683C0B" w:rsidRPr="00F60C55">
          <w:rPr>
            <w:rFonts w:ascii="Arial" w:hAnsi="Arial" w:cs="Arial"/>
            <w:bCs/>
            <w:color w:val="002060"/>
          </w:rPr>
          <w:t>Vale of Leven Hospital</w:t>
        </w:r>
      </w:hyperlink>
    </w:p>
    <w:p w:rsidR="00683C0B" w:rsidRPr="00F60C55" w:rsidRDefault="00683C0B" w:rsidP="00067415">
      <w:pPr>
        <w:spacing w:before="300" w:after="300"/>
        <w:rPr>
          <w:rFonts w:ascii="Arial" w:hAnsi="Arial" w:cs="Arial"/>
          <w:color w:val="002060"/>
        </w:rPr>
      </w:pPr>
      <w:r w:rsidRPr="00F60C55">
        <w:rPr>
          <w:rFonts w:ascii="Arial" w:hAnsi="Arial" w:cs="Arial"/>
          <w:color w:val="002060"/>
        </w:rPr>
        <w:t>3 Ambulatory care hospitals are located at:</w:t>
      </w:r>
    </w:p>
    <w:p w:rsidR="00683C0B" w:rsidRPr="00F60C55" w:rsidRDefault="00F60C55" w:rsidP="00067415">
      <w:pPr>
        <w:numPr>
          <w:ilvl w:val="0"/>
          <w:numId w:val="17"/>
        </w:numPr>
        <w:rPr>
          <w:rFonts w:ascii="Arial" w:hAnsi="Arial" w:cs="Arial"/>
          <w:color w:val="002060"/>
        </w:rPr>
      </w:pPr>
      <w:hyperlink r:id="rId46" w:tooltip="New Stobhill Hospital" w:history="1">
        <w:r w:rsidR="00683C0B" w:rsidRPr="00F60C55">
          <w:rPr>
            <w:rFonts w:ascii="Arial" w:hAnsi="Arial" w:cs="Arial"/>
            <w:bCs/>
            <w:color w:val="002060"/>
          </w:rPr>
          <w:t>New Stobhill Hospital</w:t>
        </w:r>
      </w:hyperlink>
    </w:p>
    <w:p w:rsidR="00683C0B" w:rsidRPr="00F60C55" w:rsidRDefault="00F60C55" w:rsidP="00067415">
      <w:pPr>
        <w:numPr>
          <w:ilvl w:val="0"/>
          <w:numId w:val="17"/>
        </w:numPr>
        <w:rPr>
          <w:rFonts w:ascii="Arial" w:hAnsi="Arial" w:cs="Arial"/>
          <w:color w:val="002060"/>
        </w:rPr>
      </w:pPr>
      <w:hyperlink r:id="rId47" w:tooltip="New Victoria Hospital" w:history="1">
        <w:r w:rsidR="00683C0B" w:rsidRPr="00F60C55">
          <w:rPr>
            <w:rFonts w:ascii="Arial" w:hAnsi="Arial" w:cs="Arial"/>
            <w:bCs/>
            <w:color w:val="002060"/>
          </w:rPr>
          <w:t xml:space="preserve">New Victoria Hospital </w:t>
        </w:r>
      </w:hyperlink>
    </w:p>
    <w:p w:rsidR="00683C0B" w:rsidRPr="00F60C55" w:rsidRDefault="00F60C55" w:rsidP="00067415">
      <w:pPr>
        <w:numPr>
          <w:ilvl w:val="0"/>
          <w:numId w:val="17"/>
        </w:numPr>
        <w:rPr>
          <w:rFonts w:ascii="Arial" w:hAnsi="Arial" w:cs="Arial"/>
          <w:color w:val="002060"/>
        </w:rPr>
      </w:pPr>
      <w:hyperlink r:id="rId48" w:tgtFrame="_blank" w:tooltip="West Glasgow Ambulatory Care Hospital" w:history="1">
        <w:r w:rsidR="00683C0B" w:rsidRPr="00F60C55">
          <w:rPr>
            <w:rFonts w:ascii="Arial" w:hAnsi="Arial" w:cs="Arial"/>
            <w:bCs/>
            <w:color w:val="002060"/>
          </w:rPr>
          <w:t>West Glasgow Ambulatory Care Hospital</w:t>
        </w:r>
      </w:hyperlink>
    </w:p>
    <w:p w:rsidR="00683C0B" w:rsidRPr="00F60C55" w:rsidRDefault="00683C0B" w:rsidP="00067415">
      <w:pPr>
        <w:spacing w:before="300" w:beforeAutospacing="1" w:after="300"/>
        <w:jc w:val="both"/>
        <w:rPr>
          <w:rFonts w:ascii="Arial" w:hAnsi="Arial" w:cs="Arial"/>
          <w:color w:val="002060"/>
        </w:rPr>
      </w:pPr>
      <w:r w:rsidRPr="00F60C55">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683C0B" w:rsidRPr="00F60C55" w:rsidRDefault="00683C0B" w:rsidP="00067415">
      <w:pPr>
        <w:spacing w:before="300" w:after="300"/>
        <w:jc w:val="both"/>
        <w:rPr>
          <w:rFonts w:ascii="Arial" w:hAnsi="Arial" w:cs="Arial"/>
          <w:color w:val="002060"/>
        </w:rPr>
      </w:pPr>
      <w:r w:rsidRPr="00F60C55">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683C0B" w:rsidRPr="00F60C55" w:rsidRDefault="00683C0B" w:rsidP="00067415">
      <w:pPr>
        <w:spacing w:before="300" w:after="300"/>
        <w:rPr>
          <w:rFonts w:ascii="Arial" w:hAnsi="Arial" w:cs="Arial"/>
          <w:b/>
          <w:color w:val="002060"/>
        </w:rPr>
      </w:pPr>
      <w:r w:rsidRPr="00F60C55">
        <w:rPr>
          <w:rFonts w:ascii="Arial" w:hAnsi="Arial" w:cs="Arial"/>
          <w:b/>
          <w:color w:val="002060"/>
        </w:rPr>
        <w:t xml:space="preserve">NHS Greater Glasgow and Clyde Medical Workforce Plans </w:t>
      </w:r>
    </w:p>
    <w:p w:rsidR="00683C0B" w:rsidRPr="00F60C55" w:rsidRDefault="0037160E" w:rsidP="00067415">
      <w:pPr>
        <w:pStyle w:val="NormalWeb"/>
        <w:rPr>
          <w:rFonts w:ascii="Arial" w:hAnsi="Arial" w:cs="Arial"/>
          <w:b/>
          <w:color w:val="002060"/>
        </w:rPr>
      </w:pPr>
      <w:r w:rsidRPr="00F60C55">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911860</wp:posOffset>
            </wp:positionV>
            <wp:extent cx="6943090" cy="2258060"/>
            <wp:effectExtent l="0" t="0" r="0" b="8890"/>
            <wp:wrapNone/>
            <wp:docPr id="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683C0B" w:rsidRPr="00F60C55">
        <w:rPr>
          <w:rFonts w:ascii="Arial" w:hAnsi="Arial" w:cs="Arial"/>
          <w:color w:val="002060"/>
        </w:rPr>
        <w:t>Acute</w:t>
      </w:r>
      <w:proofErr w:type="gramEnd"/>
      <w:r w:rsidR="00683C0B" w:rsidRPr="00F60C55">
        <w:rPr>
          <w:rFonts w:ascii="Arial" w:hAnsi="Arial" w:cs="Arial"/>
          <w:color w:val="002060"/>
        </w:rPr>
        <w:t xml:space="preserve"> workforce including Nursing and Midwifery, Allied Health Professionals and all other NHS staff groups. For more information on the </w:t>
      </w:r>
      <w:hyperlink r:id="rId49" w:tooltip="NHSGGC Acute Medical Staff Workforce Plan.pdf" w:history="1">
        <w:r w:rsidR="00683C0B" w:rsidRPr="00F60C55">
          <w:rPr>
            <w:rStyle w:val="Strong"/>
            <w:rFonts w:ascii="Arial" w:hAnsi="Arial" w:cs="Arial"/>
            <w:color w:val="002060"/>
          </w:rPr>
          <w:t>Acute Services Medical Workforce Plan</w:t>
        </w:r>
      </w:hyperlink>
      <w:r w:rsidR="00683C0B" w:rsidRPr="00F60C55">
        <w:rPr>
          <w:rFonts w:ascii="Arial" w:hAnsi="Arial" w:cs="Arial"/>
          <w:color w:val="002060"/>
        </w:rPr>
        <w:t xml:space="preserve">, </w:t>
      </w:r>
      <w:hyperlink r:id="rId50" w:tooltip="Mental Health Services.docx" w:history="1">
        <w:r w:rsidR="00683C0B" w:rsidRPr="00F60C55">
          <w:rPr>
            <w:rStyle w:val="Strong"/>
            <w:rFonts w:ascii="Arial" w:hAnsi="Arial" w:cs="Arial"/>
            <w:color w:val="002060"/>
          </w:rPr>
          <w:t>Mental Health Services Medical Workforce Plan</w:t>
        </w:r>
      </w:hyperlink>
      <w:r w:rsidR="00683C0B" w:rsidRPr="00F60C55">
        <w:rPr>
          <w:rFonts w:ascii="Arial" w:hAnsi="Arial" w:cs="Arial"/>
          <w:color w:val="002060"/>
        </w:rPr>
        <w:t xml:space="preserve"> and  the </w:t>
      </w:r>
      <w:hyperlink r:id="rId51" w:tooltip="Oral Health Services.docx" w:history="1">
        <w:r w:rsidR="00683C0B" w:rsidRPr="00F60C55">
          <w:rPr>
            <w:rStyle w:val="Strong"/>
            <w:rFonts w:ascii="Arial" w:hAnsi="Arial" w:cs="Arial"/>
            <w:color w:val="002060"/>
          </w:rPr>
          <w:t>Oral Health (Dentist) Workforce Plan</w:t>
        </w:r>
      </w:hyperlink>
      <w:r w:rsidR="00683C0B" w:rsidRPr="00F60C55">
        <w:rPr>
          <w:rFonts w:ascii="Arial" w:hAnsi="Arial" w:cs="Arial"/>
          <w:color w:val="002060"/>
        </w:rPr>
        <w:t xml:space="preserve"> please visit </w:t>
      </w:r>
      <w:hyperlink r:id="rId52" w:history="1">
        <w:r w:rsidR="00683C0B" w:rsidRPr="00F60C55">
          <w:rPr>
            <w:rStyle w:val="Hyperlink"/>
            <w:rFonts w:ascii="Arial" w:hAnsi="Arial" w:cs="Arial"/>
            <w:b/>
            <w:color w:val="002060"/>
          </w:rPr>
          <w:t>https://www.nhsggc.org.uk/working-with-us/hr-connect/workforce-planning-and-analytics/workforce-planning/nhsggc-medical-workforce-plans/</w:t>
        </w:r>
      </w:hyperlink>
    </w:p>
    <w:p w:rsidR="00683C0B" w:rsidRPr="00F60C55" w:rsidRDefault="00683C0B" w:rsidP="00067415">
      <w:pPr>
        <w:spacing w:before="300" w:after="300"/>
        <w:outlineLvl w:val="0"/>
        <w:rPr>
          <w:rFonts w:ascii="Arial" w:hAnsi="Arial" w:cs="Arial"/>
          <w:b/>
          <w:bCs/>
          <w:color w:val="002060"/>
          <w:kern w:val="36"/>
        </w:rPr>
      </w:pPr>
      <w:r w:rsidRPr="00F60C55">
        <w:rPr>
          <w:rFonts w:ascii="Arial" w:hAnsi="Arial" w:cs="Arial"/>
          <w:b/>
          <w:bCs/>
          <w:color w:val="002060"/>
          <w:kern w:val="36"/>
        </w:rPr>
        <w:t>Our Culture and Values</w:t>
      </w:r>
    </w:p>
    <w:p w:rsidR="00683C0B" w:rsidRPr="00F60C55" w:rsidRDefault="00683C0B" w:rsidP="00067415">
      <w:pPr>
        <w:spacing w:before="300" w:after="300"/>
        <w:outlineLvl w:val="0"/>
        <w:rPr>
          <w:rFonts w:ascii="Arial" w:hAnsi="Arial" w:cs="Arial"/>
          <w:bCs/>
          <w:i/>
          <w:color w:val="002060"/>
          <w:kern w:val="36"/>
        </w:rPr>
      </w:pPr>
      <w:r w:rsidRPr="00F60C55">
        <w:rPr>
          <w:rFonts w:ascii="Arial" w:hAnsi="Arial" w:cs="Arial"/>
          <w:bCs/>
          <w:i/>
          <w:color w:val="002060"/>
          <w:kern w:val="36"/>
        </w:rPr>
        <w:t>Jane Grant, Chief Executive, NHS Greater Glasgow and Clyde</w:t>
      </w:r>
    </w:p>
    <w:p w:rsidR="00683C0B" w:rsidRPr="00F60C55" w:rsidRDefault="00683C0B" w:rsidP="00067415">
      <w:pPr>
        <w:spacing w:before="300" w:after="300"/>
        <w:jc w:val="both"/>
        <w:rPr>
          <w:rFonts w:ascii="Arial" w:hAnsi="Arial" w:cs="Arial"/>
          <w:i/>
          <w:color w:val="002060"/>
        </w:rPr>
      </w:pPr>
      <w:r w:rsidRPr="00F60C55">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683C0B" w:rsidRPr="00F60C55" w:rsidRDefault="00683C0B" w:rsidP="00067415">
      <w:pPr>
        <w:spacing w:before="300" w:after="300"/>
        <w:jc w:val="both"/>
        <w:rPr>
          <w:rFonts w:ascii="Arial" w:hAnsi="Arial" w:cs="Arial"/>
          <w:i/>
          <w:color w:val="002060"/>
        </w:rPr>
      </w:pPr>
      <w:r w:rsidRPr="00F60C55">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683C0B" w:rsidRPr="00F60C55" w:rsidRDefault="00683C0B" w:rsidP="00067415">
      <w:pPr>
        <w:spacing w:before="300" w:after="300"/>
        <w:jc w:val="both"/>
        <w:rPr>
          <w:rFonts w:ascii="Arial" w:hAnsi="Arial" w:cs="Arial"/>
          <w:i/>
          <w:color w:val="002060"/>
        </w:rPr>
      </w:pPr>
      <w:r w:rsidRPr="00F60C55">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683C0B" w:rsidRPr="00F60C55" w:rsidRDefault="00F60C55" w:rsidP="00067415">
      <w:pPr>
        <w:spacing w:before="300" w:after="300"/>
        <w:outlineLvl w:val="0"/>
        <w:rPr>
          <w:rFonts w:ascii="Arial" w:hAnsi="Arial" w:cs="Arial"/>
          <w:b/>
          <w:bCs/>
          <w:color w:val="002060"/>
          <w:kern w:val="36"/>
        </w:rPr>
      </w:pPr>
      <w:hyperlink r:id="rId53" w:history="1">
        <w:r w:rsidR="00683C0B" w:rsidRPr="00F60C55">
          <w:rPr>
            <w:rStyle w:val="Hyperlink"/>
            <w:rFonts w:ascii="Arial" w:hAnsi="Arial" w:cs="Arial"/>
            <w:b/>
            <w:bCs/>
            <w:color w:val="002060"/>
            <w:kern w:val="36"/>
          </w:rPr>
          <w:t>https://www.nhsggc.org.uk/working-with-us/hr-connect/learning-education-and-training/induction-portal-welcome-to-nhs-greater-glasgow-and-clyde/</w:t>
        </w:r>
      </w:hyperlink>
    </w:p>
    <w:p w:rsidR="00683C0B" w:rsidRPr="00F60C55" w:rsidRDefault="00683C0B" w:rsidP="00067415">
      <w:pPr>
        <w:tabs>
          <w:tab w:val="left" w:pos="828"/>
        </w:tabs>
        <w:kinsoku w:val="0"/>
        <w:overflowPunct w:val="0"/>
        <w:adjustRightInd w:val="0"/>
        <w:rPr>
          <w:rFonts w:ascii="Arial" w:hAnsi="Arial" w:cs="Arial"/>
          <w:b/>
          <w:color w:val="002060"/>
        </w:rPr>
      </w:pPr>
      <w:r w:rsidRPr="00F60C55">
        <w:rPr>
          <w:rFonts w:ascii="Arial" w:hAnsi="Arial" w:cs="Arial"/>
          <w:color w:val="002060"/>
          <w:spacing w:val="-1"/>
        </w:rPr>
        <w:t>For more information about NH</w:t>
      </w:r>
      <w:r w:rsidRPr="00F60C55">
        <w:rPr>
          <w:rFonts w:ascii="Arial" w:hAnsi="Arial" w:cs="Arial"/>
          <w:color w:val="002060"/>
        </w:rPr>
        <w:t>S Grea</w:t>
      </w:r>
      <w:r w:rsidRPr="00F60C55">
        <w:rPr>
          <w:rFonts w:ascii="Arial" w:hAnsi="Arial" w:cs="Arial"/>
          <w:color w:val="002060"/>
          <w:spacing w:val="-2"/>
        </w:rPr>
        <w:t>t</w:t>
      </w:r>
      <w:r w:rsidRPr="00F60C55">
        <w:rPr>
          <w:rFonts w:ascii="Arial" w:hAnsi="Arial" w:cs="Arial"/>
          <w:color w:val="002060"/>
        </w:rPr>
        <w:t>er</w:t>
      </w:r>
      <w:r w:rsidRPr="00F60C55">
        <w:rPr>
          <w:rFonts w:ascii="Arial" w:hAnsi="Arial" w:cs="Arial"/>
          <w:color w:val="002060"/>
          <w:spacing w:val="-2"/>
        </w:rPr>
        <w:t xml:space="preserve"> G</w:t>
      </w:r>
      <w:r w:rsidRPr="00F60C55">
        <w:rPr>
          <w:rFonts w:ascii="Arial" w:hAnsi="Arial" w:cs="Arial"/>
          <w:color w:val="002060"/>
        </w:rPr>
        <w:t>la</w:t>
      </w:r>
      <w:r w:rsidRPr="00F60C55">
        <w:rPr>
          <w:rFonts w:ascii="Arial" w:hAnsi="Arial" w:cs="Arial"/>
          <w:color w:val="002060"/>
          <w:spacing w:val="-1"/>
        </w:rPr>
        <w:t>s</w:t>
      </w:r>
      <w:r w:rsidRPr="00F60C55">
        <w:rPr>
          <w:rFonts w:ascii="Arial" w:hAnsi="Arial" w:cs="Arial"/>
          <w:color w:val="002060"/>
        </w:rPr>
        <w:t>g</w:t>
      </w:r>
      <w:r w:rsidRPr="00F60C55">
        <w:rPr>
          <w:rFonts w:ascii="Arial" w:hAnsi="Arial" w:cs="Arial"/>
          <w:color w:val="002060"/>
          <w:spacing w:val="-4"/>
        </w:rPr>
        <w:t>o</w:t>
      </w:r>
      <w:r w:rsidRPr="00F60C55">
        <w:rPr>
          <w:rFonts w:ascii="Arial" w:hAnsi="Arial" w:cs="Arial"/>
          <w:color w:val="002060"/>
        </w:rPr>
        <w:t>w</w:t>
      </w:r>
      <w:r w:rsidRPr="00F60C55">
        <w:rPr>
          <w:rFonts w:ascii="Arial" w:hAnsi="Arial" w:cs="Arial"/>
          <w:color w:val="002060"/>
          <w:spacing w:val="-1"/>
        </w:rPr>
        <w:t xml:space="preserve"> </w:t>
      </w:r>
      <w:r w:rsidRPr="00F60C55">
        <w:rPr>
          <w:rFonts w:ascii="Arial" w:hAnsi="Arial" w:cs="Arial"/>
          <w:color w:val="002060"/>
        </w:rPr>
        <w:t>a</w:t>
      </w:r>
      <w:r w:rsidRPr="00F60C55">
        <w:rPr>
          <w:rFonts w:ascii="Arial" w:hAnsi="Arial" w:cs="Arial"/>
          <w:color w:val="002060"/>
          <w:spacing w:val="-1"/>
        </w:rPr>
        <w:t>n</w:t>
      </w:r>
      <w:r w:rsidRPr="00F60C55">
        <w:rPr>
          <w:rFonts w:ascii="Arial" w:hAnsi="Arial" w:cs="Arial"/>
          <w:color w:val="002060"/>
        </w:rPr>
        <w:t>d Cl</w:t>
      </w:r>
      <w:r w:rsidRPr="00F60C55">
        <w:rPr>
          <w:rFonts w:ascii="Arial" w:hAnsi="Arial" w:cs="Arial"/>
          <w:color w:val="002060"/>
          <w:spacing w:val="-5"/>
        </w:rPr>
        <w:t>y</w:t>
      </w:r>
      <w:r w:rsidRPr="00F60C55">
        <w:rPr>
          <w:rFonts w:ascii="Arial" w:hAnsi="Arial" w:cs="Arial"/>
          <w:color w:val="002060"/>
        </w:rPr>
        <w:t xml:space="preserve">de please visit: </w:t>
      </w:r>
      <w:hyperlink r:id="rId54" w:history="1">
        <w:r w:rsidRPr="00F60C55">
          <w:rPr>
            <w:rStyle w:val="Hyperlink"/>
            <w:rFonts w:ascii="Arial" w:hAnsi="Arial" w:cs="Arial"/>
            <w:b/>
            <w:bCs/>
            <w:color w:val="002060"/>
          </w:rPr>
          <w:t>www.nhsggc.org.uk</w:t>
        </w:r>
      </w:hyperlink>
      <w:r w:rsidRPr="00F60C55">
        <w:rPr>
          <w:rFonts w:ascii="Arial" w:hAnsi="Arial" w:cs="Arial"/>
          <w:b/>
          <w:color w:val="002060"/>
        </w:rPr>
        <w:t xml:space="preserve">.  </w:t>
      </w:r>
    </w:p>
    <w:p w:rsidR="00683C0B" w:rsidRPr="00F60C55" w:rsidRDefault="00683C0B" w:rsidP="00067415">
      <w:pPr>
        <w:tabs>
          <w:tab w:val="left" w:pos="828"/>
        </w:tabs>
        <w:kinsoku w:val="0"/>
        <w:overflowPunct w:val="0"/>
        <w:adjustRightInd w:val="0"/>
        <w:rPr>
          <w:rFonts w:ascii="Arial" w:hAnsi="Arial" w:cs="Arial"/>
          <w:b/>
          <w:color w:val="002060"/>
        </w:rPr>
      </w:pPr>
    </w:p>
    <w:p w:rsidR="00683C0B" w:rsidRPr="00F60C55" w:rsidRDefault="00683C0B" w:rsidP="00067415">
      <w:pPr>
        <w:tabs>
          <w:tab w:val="left" w:pos="828"/>
        </w:tabs>
        <w:kinsoku w:val="0"/>
        <w:overflowPunct w:val="0"/>
        <w:adjustRightInd w:val="0"/>
        <w:rPr>
          <w:rFonts w:ascii="Arial" w:hAnsi="Arial" w:cs="Arial"/>
          <w:b/>
          <w:color w:val="002060"/>
        </w:rPr>
      </w:pPr>
      <w:r w:rsidRPr="00F60C55">
        <w:rPr>
          <w:rFonts w:ascii="Arial" w:hAnsi="Arial" w:cs="Arial"/>
          <w:color w:val="002060"/>
        </w:rPr>
        <w:t>Find out more about NHS Scotland, the biggest employer in the country, providing jobs to people in more than 70 different professions, and its workforce is its greatest asset.</w:t>
      </w:r>
      <w:r w:rsidRPr="00F60C55">
        <w:rPr>
          <w:rFonts w:ascii="Arial" w:hAnsi="Arial" w:cs="Arial"/>
          <w:b/>
          <w:color w:val="002060"/>
        </w:rPr>
        <w:t xml:space="preserve"> </w:t>
      </w:r>
      <w:hyperlink r:id="rId55" w:history="1">
        <w:r w:rsidRPr="00F60C55">
          <w:rPr>
            <w:rStyle w:val="Hyperlink"/>
            <w:rFonts w:ascii="Arial" w:hAnsi="Arial" w:cs="Arial"/>
            <w:b/>
            <w:color w:val="002060"/>
          </w:rPr>
          <w:t>https://www.scotland.org/work/career-opportunities/healthcare</w:t>
        </w:r>
      </w:hyperlink>
    </w:p>
    <w:p w:rsidR="00683C0B" w:rsidRPr="00F60C55" w:rsidRDefault="00683C0B" w:rsidP="00067415">
      <w:pPr>
        <w:kinsoku w:val="0"/>
        <w:overflowPunct w:val="0"/>
        <w:jc w:val="both"/>
        <w:rPr>
          <w:rFonts w:ascii="Arial" w:hAnsi="Arial" w:cs="Arial"/>
          <w:b/>
          <w:bCs/>
          <w:color w:val="002060"/>
          <w:sz w:val="32"/>
          <w:szCs w:val="32"/>
        </w:rPr>
      </w:pPr>
      <w:r w:rsidRPr="00F60C55">
        <w:rPr>
          <w:rFonts w:ascii="Arial" w:hAnsi="Arial" w:cs="Arial"/>
          <w:b/>
          <w:bCs/>
          <w:color w:val="002060"/>
          <w:sz w:val="32"/>
          <w:szCs w:val="32"/>
        </w:rPr>
        <w:lastRenderedPageBreak/>
        <w:t>Section 8:</w:t>
      </w:r>
      <w:r w:rsidRPr="00F60C55">
        <w:rPr>
          <w:rFonts w:ascii="Arial" w:hAnsi="Arial" w:cs="Arial"/>
          <w:b/>
          <w:bCs/>
          <w:color w:val="002060"/>
          <w:sz w:val="32"/>
          <w:szCs w:val="32"/>
        </w:rPr>
        <w:tab/>
      </w:r>
    </w:p>
    <w:p w:rsidR="00683C0B" w:rsidRPr="00F60C55" w:rsidRDefault="00683C0B" w:rsidP="00067415">
      <w:pPr>
        <w:kinsoku w:val="0"/>
        <w:overflowPunct w:val="0"/>
        <w:jc w:val="both"/>
        <w:rPr>
          <w:rFonts w:ascii="Arial" w:hAnsi="Arial" w:cs="Arial"/>
          <w:b/>
          <w:bCs/>
          <w:color w:val="002060"/>
          <w:sz w:val="32"/>
        </w:rPr>
      </w:pPr>
      <w:r w:rsidRPr="00F60C55">
        <w:rPr>
          <w:rFonts w:ascii="Arial" w:hAnsi="Arial" w:cs="Arial"/>
          <w:b/>
          <w:bCs/>
          <w:color w:val="002060"/>
          <w:sz w:val="32"/>
          <w:szCs w:val="32"/>
        </w:rPr>
        <w:t>Living and Working in the Greater Glasgow and Clyde area</w:t>
      </w:r>
    </w:p>
    <w:p w:rsidR="00683C0B" w:rsidRPr="00F60C55" w:rsidRDefault="00683C0B" w:rsidP="00067415">
      <w:pPr>
        <w:jc w:val="both"/>
        <w:rPr>
          <w:rFonts w:ascii="Arial" w:hAnsi="Arial" w:cs="Arial"/>
          <w:iCs/>
          <w:color w:val="002060"/>
        </w:rPr>
      </w:pPr>
    </w:p>
    <w:p w:rsidR="00683C0B" w:rsidRPr="00F60C55" w:rsidRDefault="00683C0B" w:rsidP="00067415">
      <w:pPr>
        <w:jc w:val="both"/>
        <w:rPr>
          <w:rFonts w:ascii="Arial" w:hAnsi="Arial" w:cs="Arial"/>
          <w:color w:val="002060"/>
        </w:rPr>
      </w:pPr>
      <w:r w:rsidRPr="00F60C55">
        <w:rPr>
          <w:rFonts w:ascii="Arial" w:hAnsi="Arial" w:cs="Arial"/>
          <w:iCs/>
          <w:color w:val="002060"/>
        </w:rPr>
        <w:t>As a place to live, the Greater Glasgow and Clyde area has many attractions.</w:t>
      </w:r>
      <w:r w:rsidRPr="00F60C55">
        <w:rPr>
          <w:rFonts w:ascii="Arial" w:hAnsi="Arial" w:cs="Arial"/>
          <w:i/>
          <w:iCs/>
          <w:color w:val="002060"/>
        </w:rPr>
        <w:t xml:space="preserve"> </w:t>
      </w:r>
      <w:r w:rsidRPr="00F60C55">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683C0B" w:rsidRPr="00F60C55" w:rsidRDefault="0037160E" w:rsidP="00067415">
      <w:pPr>
        <w:outlineLvl w:val="3"/>
        <w:rPr>
          <w:rFonts w:ascii="Arial" w:hAnsi="Arial" w:cs="Arial"/>
          <w:b/>
          <w:color w:val="002060"/>
        </w:rPr>
      </w:pPr>
      <w:r w:rsidRPr="00F60C55">
        <w:rPr>
          <w:noProof/>
          <w:color w:val="002060"/>
        </w:rPr>
        <w:drawing>
          <wp:anchor distT="0" distB="0" distL="114300" distR="114300" simplePos="0" relativeHeight="251668992" behindDoc="0" locked="0" layoutInCell="1" allowOverlap="1">
            <wp:simplePos x="0" y="0"/>
            <wp:positionH relativeFrom="column">
              <wp:posOffset>1666875</wp:posOffset>
            </wp:positionH>
            <wp:positionV relativeFrom="paragraph">
              <wp:posOffset>109220</wp:posOffset>
            </wp:positionV>
            <wp:extent cx="2438400" cy="1628775"/>
            <wp:effectExtent l="0" t="0" r="0" b="9525"/>
            <wp:wrapSquare wrapText="bothSides"/>
            <wp:docPr id="3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pic:spPr>
                </pic:pic>
              </a:graphicData>
            </a:graphic>
            <wp14:sizeRelH relativeFrom="page">
              <wp14:pctWidth>0</wp14:pctWidth>
            </wp14:sizeRelH>
            <wp14:sizeRelV relativeFrom="page">
              <wp14:pctHeight>0</wp14:pctHeight>
            </wp14:sizeRelV>
          </wp:anchor>
        </w:drawing>
      </w:r>
    </w:p>
    <w:p w:rsidR="00683C0B" w:rsidRPr="00F60C55" w:rsidRDefault="00683C0B" w:rsidP="00067415">
      <w:pPr>
        <w:outlineLvl w:val="3"/>
        <w:rPr>
          <w:rFonts w:ascii="Arial" w:hAnsi="Arial" w:cs="Arial"/>
          <w:b/>
          <w:color w:val="002060"/>
        </w:rPr>
      </w:pPr>
      <w:r w:rsidRPr="00F60C55">
        <w:rPr>
          <w:rFonts w:ascii="Arial" w:hAnsi="Arial" w:cs="Arial"/>
          <w:b/>
          <w:color w:val="002060"/>
        </w:rPr>
        <w:t>Glasgow</w:t>
      </w: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color w:val="002060"/>
        </w:rPr>
      </w:pPr>
    </w:p>
    <w:p w:rsidR="00683C0B" w:rsidRPr="00F60C55" w:rsidRDefault="00683C0B" w:rsidP="00067415">
      <w:pPr>
        <w:outlineLvl w:val="3"/>
        <w:rPr>
          <w:rFonts w:ascii="Arial" w:hAnsi="Arial" w:cs="Arial"/>
          <w:color w:val="002060"/>
        </w:rPr>
      </w:pPr>
    </w:p>
    <w:p w:rsidR="00683C0B" w:rsidRPr="00F60C55" w:rsidRDefault="0037160E" w:rsidP="00067415">
      <w:pPr>
        <w:outlineLvl w:val="3"/>
        <w:rPr>
          <w:rFonts w:ascii="Arial" w:hAnsi="Arial" w:cs="Arial"/>
          <w:color w:val="002060"/>
        </w:rPr>
      </w:pPr>
      <w:r w:rsidRPr="00F60C55">
        <w:rPr>
          <w:noProof/>
          <w:color w:val="002060"/>
        </w:rPr>
        <w:drawing>
          <wp:anchor distT="0" distB="0" distL="114300" distR="114300" simplePos="0" relativeHeight="251656704" behindDoc="1" locked="0" layoutInCell="1" allowOverlap="1">
            <wp:simplePos x="0" y="0"/>
            <wp:positionH relativeFrom="column">
              <wp:posOffset>-633730</wp:posOffset>
            </wp:positionH>
            <wp:positionV relativeFrom="paragraph">
              <wp:posOffset>94615</wp:posOffset>
            </wp:positionV>
            <wp:extent cx="6943090" cy="2258060"/>
            <wp:effectExtent l="0" t="0" r="0" b="8890"/>
            <wp:wrapNone/>
            <wp:docPr id="3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rsidR="00683C0B" w:rsidRPr="00F60C55" w:rsidRDefault="00683C0B" w:rsidP="00067415">
      <w:pPr>
        <w:outlineLvl w:val="3"/>
        <w:rPr>
          <w:rFonts w:ascii="Arial" w:hAnsi="Arial" w:cs="Arial"/>
          <w:color w:val="002060"/>
        </w:rPr>
      </w:pPr>
    </w:p>
    <w:p w:rsidR="00683C0B" w:rsidRPr="00F60C55" w:rsidRDefault="00683C0B" w:rsidP="00067415">
      <w:pPr>
        <w:outlineLvl w:val="3"/>
        <w:rPr>
          <w:rFonts w:ascii="Arial" w:hAnsi="Arial" w:cs="Arial"/>
          <w:color w:val="002060"/>
        </w:rPr>
      </w:pPr>
    </w:p>
    <w:p w:rsidR="00683C0B" w:rsidRPr="00F60C55" w:rsidRDefault="00683C0B" w:rsidP="00067415">
      <w:pPr>
        <w:outlineLvl w:val="3"/>
        <w:rPr>
          <w:rFonts w:ascii="Arial" w:hAnsi="Arial" w:cs="Arial"/>
          <w:color w:val="002060"/>
        </w:rPr>
      </w:pPr>
    </w:p>
    <w:p w:rsidR="00683C0B" w:rsidRPr="00F60C55" w:rsidRDefault="00683C0B" w:rsidP="00067415">
      <w:pPr>
        <w:outlineLvl w:val="3"/>
        <w:rPr>
          <w:rFonts w:ascii="Arial" w:hAnsi="Arial" w:cs="Arial"/>
          <w:color w:val="002060"/>
        </w:rPr>
      </w:pPr>
    </w:p>
    <w:p w:rsidR="00683C0B" w:rsidRPr="00F60C55" w:rsidRDefault="00683C0B" w:rsidP="00067415">
      <w:pPr>
        <w:jc w:val="both"/>
        <w:outlineLvl w:val="3"/>
        <w:rPr>
          <w:rFonts w:ascii="Arial" w:hAnsi="Arial" w:cs="Arial"/>
          <w:color w:val="002060"/>
        </w:rPr>
      </w:pPr>
      <w:r w:rsidRPr="00F60C55">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Home to over 133,000 students from around the world, this vibrant city has five world-renowned universities and seven colleges.</w:t>
      </w:r>
    </w:p>
    <w:p w:rsidR="00683C0B" w:rsidRPr="00F60C55" w:rsidRDefault="00683C0B" w:rsidP="00067415">
      <w:pPr>
        <w:jc w:val="both"/>
        <w:rPr>
          <w:rFonts w:ascii="Arial" w:hAnsi="Arial" w:cs="Arial"/>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r w:rsidRPr="00F60C55">
        <w:rPr>
          <w:rFonts w:ascii="Arial" w:hAnsi="Arial" w:cs="Arial"/>
          <w:b/>
          <w:color w:val="002060"/>
        </w:rPr>
        <w:t>Lots to see and do</w:t>
      </w:r>
    </w:p>
    <w:p w:rsidR="00683C0B" w:rsidRPr="00F60C55" w:rsidRDefault="00683C0B" w:rsidP="00067415">
      <w:pPr>
        <w:outlineLvl w:val="3"/>
        <w:rPr>
          <w:rFonts w:ascii="Arial" w:hAnsi="Arial" w:cs="Arial"/>
          <w:b/>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This year’s Mercer’s Quality of Living survey sees Glasgow beat the likes of Rome, Prague, and Dubai to be </w:t>
      </w:r>
      <w:hyperlink r:id="rId57" w:history="1">
        <w:r w:rsidRPr="00F60C55">
          <w:rPr>
            <w:rFonts w:ascii="Arial" w:hAnsi="Arial" w:cs="Arial"/>
            <w:color w:val="002060"/>
          </w:rPr>
          <w:t>named as one of the best cities in the world to live.</w:t>
        </w:r>
      </w:hyperlink>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683C0B" w:rsidRPr="00F60C55" w:rsidRDefault="00683C0B" w:rsidP="00067415">
      <w:pPr>
        <w:jc w:val="both"/>
        <w:rPr>
          <w:rFonts w:ascii="Arial" w:hAnsi="Arial" w:cs="Arial"/>
          <w:color w:val="002060"/>
        </w:rPr>
      </w:pPr>
    </w:p>
    <w:p w:rsidR="00683C0B" w:rsidRPr="00F60C55" w:rsidRDefault="0037160E" w:rsidP="00067415">
      <w:pPr>
        <w:jc w:val="both"/>
        <w:rPr>
          <w:rFonts w:ascii="Arial" w:hAnsi="Arial" w:cs="Arial"/>
          <w:color w:val="002060"/>
        </w:rPr>
      </w:pPr>
      <w:r w:rsidRPr="00F60C55">
        <w:rPr>
          <w:noProof/>
          <w:color w:val="002060"/>
        </w:rPr>
        <w:drawing>
          <wp:anchor distT="0" distB="0" distL="114300" distR="114300" simplePos="0" relativeHeight="251654656" behindDoc="1" locked="0" layoutInCell="1" allowOverlap="1">
            <wp:simplePos x="0" y="0"/>
            <wp:positionH relativeFrom="column">
              <wp:posOffset>-655955</wp:posOffset>
            </wp:positionH>
            <wp:positionV relativeFrom="paragraph">
              <wp:posOffset>74295</wp:posOffset>
            </wp:positionV>
            <wp:extent cx="6943090" cy="2258060"/>
            <wp:effectExtent l="0" t="0" r="0" b="8890"/>
            <wp:wrapNone/>
            <wp:docPr id="3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683C0B" w:rsidRPr="00F60C55" w:rsidRDefault="00683C0B" w:rsidP="00067415">
      <w:pPr>
        <w:jc w:val="both"/>
        <w:rPr>
          <w:rFonts w:ascii="Arial" w:hAnsi="Arial" w:cs="Arial"/>
          <w:color w:val="002060"/>
        </w:rPr>
      </w:pPr>
    </w:p>
    <w:p w:rsidR="00683C0B" w:rsidRPr="00F60C55" w:rsidRDefault="00683C0B" w:rsidP="00067415">
      <w:pPr>
        <w:outlineLvl w:val="3"/>
        <w:rPr>
          <w:rFonts w:ascii="Arial" w:hAnsi="Arial" w:cs="Arial"/>
          <w:b/>
          <w:color w:val="002060"/>
        </w:rPr>
      </w:pPr>
      <w:r w:rsidRPr="00F60C55">
        <w:rPr>
          <w:rFonts w:ascii="Arial" w:hAnsi="Arial" w:cs="Arial"/>
          <w:b/>
          <w:color w:val="002060"/>
        </w:rPr>
        <w:t>Housing</w:t>
      </w:r>
    </w:p>
    <w:p w:rsidR="00683C0B" w:rsidRPr="00F60C55" w:rsidRDefault="00683C0B" w:rsidP="00067415">
      <w:pPr>
        <w:outlineLvl w:val="3"/>
        <w:rPr>
          <w:rFonts w:ascii="Arial" w:hAnsi="Arial" w:cs="Arial"/>
          <w:b/>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683C0B" w:rsidRPr="00F60C55" w:rsidRDefault="0037160E" w:rsidP="00067415">
      <w:pPr>
        <w:outlineLvl w:val="3"/>
        <w:rPr>
          <w:rFonts w:ascii="Arial" w:hAnsi="Arial" w:cs="Arial"/>
          <w:color w:val="002060"/>
        </w:rPr>
      </w:pPr>
      <w:r w:rsidRPr="00F60C55">
        <w:rPr>
          <w:noProof/>
          <w:color w:val="002060"/>
        </w:rPr>
        <w:drawing>
          <wp:anchor distT="0" distB="0" distL="114300" distR="114300" simplePos="0" relativeHeight="251667968" behindDoc="1" locked="0" layoutInCell="1" allowOverlap="1">
            <wp:simplePos x="0" y="0"/>
            <wp:positionH relativeFrom="column">
              <wp:posOffset>0</wp:posOffset>
            </wp:positionH>
            <wp:positionV relativeFrom="paragraph">
              <wp:posOffset>107315</wp:posOffset>
            </wp:positionV>
            <wp:extent cx="5514975" cy="1546860"/>
            <wp:effectExtent l="0" t="0" r="9525" b="0"/>
            <wp:wrapNone/>
            <wp:docPr id="39"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14975" cy="1546860"/>
                    </a:xfrm>
                    <a:prstGeom prst="rect">
                      <a:avLst/>
                    </a:prstGeom>
                    <a:noFill/>
                  </pic:spPr>
                </pic:pic>
              </a:graphicData>
            </a:graphic>
            <wp14:sizeRelH relativeFrom="page">
              <wp14:pctWidth>0</wp14:pctWidth>
            </wp14:sizeRelH>
            <wp14:sizeRelV relativeFrom="page">
              <wp14:pctHeight>0</wp14:pctHeight>
            </wp14:sizeRelV>
          </wp:anchor>
        </w:drawing>
      </w: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p>
    <w:p w:rsidR="00683C0B" w:rsidRPr="00F60C55" w:rsidRDefault="00683C0B" w:rsidP="00067415">
      <w:pPr>
        <w:outlineLvl w:val="3"/>
        <w:rPr>
          <w:rFonts w:ascii="Arial" w:hAnsi="Arial" w:cs="Arial"/>
          <w:b/>
          <w:color w:val="002060"/>
        </w:rPr>
      </w:pPr>
      <w:r w:rsidRPr="00F60C55">
        <w:rPr>
          <w:rFonts w:ascii="Arial" w:hAnsi="Arial" w:cs="Arial"/>
          <w:b/>
          <w:color w:val="002060"/>
        </w:rPr>
        <w:t>Getting around</w:t>
      </w:r>
    </w:p>
    <w:p w:rsidR="00683C0B" w:rsidRPr="00F60C55" w:rsidRDefault="00683C0B" w:rsidP="00067415">
      <w:pPr>
        <w:outlineLvl w:val="3"/>
        <w:rPr>
          <w:rFonts w:ascii="Arial" w:hAnsi="Arial" w:cs="Arial"/>
          <w:b/>
          <w:color w:val="002060"/>
        </w:rPr>
      </w:pP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The region’s excellent transport links mean you’re connected to the rest of the UK - and the world. </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The M8 motorway connects the West with the rest of Scotland, taking just under an hour to drive between the country’s major cities Glasgow and Edinburgh, a well-used commuter’s route.</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683C0B" w:rsidRPr="00F60C55" w:rsidRDefault="00683C0B" w:rsidP="00067415">
      <w:pPr>
        <w:jc w:val="both"/>
        <w:rPr>
          <w:rFonts w:ascii="Arial" w:hAnsi="Arial" w:cs="Arial"/>
          <w:color w:val="002060"/>
        </w:rPr>
      </w:pPr>
      <w:r w:rsidRPr="00F60C55">
        <w:rPr>
          <w:rFonts w:ascii="Arial" w:hAnsi="Arial" w:cs="Arial"/>
          <w:color w:val="002060"/>
        </w:rPr>
        <w:t>An abundance of stations and travel times makes exploring the region by train an easy option. The rail network links both rural areas and cities with the rest of Scotland and the wider UK. </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From Ardrossan, Gourock and Wemyss Bay you can also travel by ferry to many of Scotland’s islands, or further afield from one of the cruise ships that dock at Greenock harbour.</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683C0B" w:rsidRPr="00F60C55" w:rsidRDefault="00683C0B" w:rsidP="00067415">
      <w:pPr>
        <w:jc w:val="both"/>
        <w:rPr>
          <w:rFonts w:ascii="Arial" w:hAnsi="Arial" w:cs="Arial"/>
          <w:color w:val="002060"/>
        </w:rPr>
      </w:pPr>
    </w:p>
    <w:p w:rsidR="00683C0B" w:rsidRPr="00F60C55" w:rsidRDefault="00683C0B" w:rsidP="00067415">
      <w:pPr>
        <w:jc w:val="both"/>
        <w:rPr>
          <w:rFonts w:ascii="Arial" w:hAnsi="Arial" w:cs="Arial"/>
          <w:color w:val="002060"/>
        </w:rPr>
      </w:pPr>
      <w:r w:rsidRPr="00F60C55">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683C0B" w:rsidRPr="00F60C55" w:rsidRDefault="00683C0B" w:rsidP="00067415">
      <w:pPr>
        <w:jc w:val="both"/>
        <w:rPr>
          <w:rFonts w:ascii="Arial" w:hAnsi="Arial" w:cs="Arial"/>
          <w:color w:val="002060"/>
        </w:rPr>
      </w:pPr>
    </w:p>
    <w:p w:rsidR="00683C0B" w:rsidRPr="00F60C55" w:rsidRDefault="0037160E" w:rsidP="00067415">
      <w:pPr>
        <w:pStyle w:val="Default"/>
        <w:rPr>
          <w:b/>
          <w:color w:val="002060"/>
        </w:rPr>
      </w:pPr>
      <w:r w:rsidRPr="00F60C55">
        <w:rPr>
          <w:noProof/>
          <w:color w:val="002060"/>
        </w:rPr>
        <w:drawing>
          <wp:anchor distT="0" distB="0" distL="114300" distR="114300" simplePos="0" relativeHeight="251666944" behindDoc="1" locked="0" layoutInCell="1" allowOverlap="1">
            <wp:simplePos x="0" y="0"/>
            <wp:positionH relativeFrom="column">
              <wp:posOffset>-615315</wp:posOffset>
            </wp:positionH>
            <wp:positionV relativeFrom="paragraph">
              <wp:posOffset>26035</wp:posOffset>
            </wp:positionV>
            <wp:extent cx="6943090" cy="1924050"/>
            <wp:effectExtent l="0" t="0" r="0" b="0"/>
            <wp:wrapNone/>
            <wp:docPr id="4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1924050"/>
                    </a:xfrm>
                    <a:prstGeom prst="rect">
                      <a:avLst/>
                    </a:prstGeom>
                    <a:noFill/>
                  </pic:spPr>
                </pic:pic>
              </a:graphicData>
            </a:graphic>
            <wp14:sizeRelH relativeFrom="page">
              <wp14:pctWidth>0</wp14:pctWidth>
            </wp14:sizeRelH>
            <wp14:sizeRelV relativeFrom="page">
              <wp14:pctHeight>0</wp14:pctHeight>
            </wp14:sizeRelV>
          </wp:anchor>
        </w:drawing>
      </w:r>
      <w:r w:rsidR="00683C0B" w:rsidRPr="00F60C55">
        <w:rPr>
          <w:b/>
          <w:color w:val="002060"/>
        </w:rPr>
        <w:t xml:space="preserve">To find more information about living and working in Scotland please visit:  </w:t>
      </w:r>
    </w:p>
    <w:p w:rsidR="00683C0B" w:rsidRPr="00F60C55" w:rsidRDefault="00683C0B" w:rsidP="00067415">
      <w:pPr>
        <w:pStyle w:val="Default"/>
        <w:rPr>
          <w:b/>
          <w:color w:val="002060"/>
        </w:rPr>
      </w:pPr>
    </w:p>
    <w:p w:rsidR="00683C0B" w:rsidRPr="00F60C55" w:rsidRDefault="00F60C55" w:rsidP="00067415">
      <w:pPr>
        <w:pStyle w:val="Default"/>
        <w:rPr>
          <w:b/>
          <w:color w:val="002060"/>
        </w:rPr>
      </w:pPr>
      <w:hyperlink r:id="rId59" w:history="1">
        <w:r w:rsidR="00683C0B" w:rsidRPr="00F60C55">
          <w:rPr>
            <w:rStyle w:val="Hyperlink"/>
            <w:b/>
            <w:color w:val="002060"/>
          </w:rPr>
          <w:t>https://www.visitscotland.com/</w:t>
        </w:r>
      </w:hyperlink>
    </w:p>
    <w:p w:rsidR="00683C0B" w:rsidRPr="00F60C55" w:rsidRDefault="00683C0B" w:rsidP="00067415">
      <w:pPr>
        <w:pStyle w:val="Default"/>
        <w:rPr>
          <w:b/>
          <w:color w:val="002060"/>
        </w:rPr>
      </w:pPr>
    </w:p>
    <w:p w:rsidR="00683C0B" w:rsidRPr="00F60C55" w:rsidRDefault="00F60C55" w:rsidP="00067415">
      <w:pPr>
        <w:pStyle w:val="Default"/>
        <w:rPr>
          <w:b/>
          <w:color w:val="002060"/>
        </w:rPr>
      </w:pPr>
      <w:hyperlink r:id="rId60" w:history="1">
        <w:r w:rsidR="00683C0B" w:rsidRPr="00F60C55">
          <w:rPr>
            <w:rStyle w:val="Hyperlink"/>
            <w:b/>
            <w:color w:val="002060"/>
          </w:rPr>
          <w:t>https://www.scotland.org/</w:t>
        </w:r>
      </w:hyperlink>
    </w:p>
    <w:p w:rsidR="00683C0B" w:rsidRPr="00F60C55" w:rsidRDefault="00F37AD2" w:rsidP="00067415">
      <w:pPr>
        <w:pStyle w:val="Default"/>
        <w:rPr>
          <w:rStyle w:val="Hyperlink"/>
          <w:b/>
          <w:color w:val="002060"/>
        </w:rPr>
      </w:pPr>
      <w:r w:rsidRPr="00F60C55">
        <w:rPr>
          <w:b/>
          <w:color w:val="002060"/>
        </w:rPr>
        <w:fldChar w:fldCharType="begin"/>
      </w:r>
      <w:r w:rsidR="00683C0B" w:rsidRPr="00F60C55">
        <w:rPr>
          <w:b/>
          <w:color w:val="002060"/>
        </w:rPr>
        <w:instrText xml:space="preserve"> HYPERLINK ""  "https://www.talentscotland.com/" </w:instrText>
      </w:r>
      <w:r w:rsidRPr="00F60C55">
        <w:rPr>
          <w:b/>
          <w:color w:val="002060"/>
        </w:rPr>
        <w:fldChar w:fldCharType="separate"/>
      </w:r>
    </w:p>
    <w:p w:rsidR="00683C0B" w:rsidRPr="00F60C55" w:rsidRDefault="00683C0B" w:rsidP="00067415">
      <w:pPr>
        <w:pStyle w:val="Default"/>
        <w:rPr>
          <w:b/>
          <w:color w:val="002060"/>
        </w:rPr>
      </w:pPr>
      <w:r w:rsidRPr="00F60C55">
        <w:rPr>
          <w:rStyle w:val="Hyperlink"/>
          <w:b/>
          <w:color w:val="002060"/>
        </w:rPr>
        <w:t>https://www.talentscotland.com/</w:t>
      </w:r>
      <w:r w:rsidR="00F37AD2" w:rsidRPr="00F60C55">
        <w:rPr>
          <w:b/>
          <w:color w:val="002060"/>
        </w:rPr>
        <w:fldChar w:fldCharType="end"/>
      </w:r>
    </w:p>
    <w:p w:rsidR="00683C0B" w:rsidRPr="00F60C55" w:rsidRDefault="00683C0B" w:rsidP="00067415">
      <w:pPr>
        <w:pStyle w:val="Default"/>
        <w:rPr>
          <w:b/>
          <w:color w:val="002060"/>
        </w:rPr>
      </w:pPr>
    </w:p>
    <w:p w:rsidR="00683C0B" w:rsidRPr="00F60C55" w:rsidRDefault="00F60C55" w:rsidP="00067415">
      <w:pPr>
        <w:pStyle w:val="Default"/>
        <w:rPr>
          <w:b/>
          <w:color w:val="002060"/>
        </w:rPr>
      </w:pPr>
      <w:hyperlink r:id="rId61" w:history="1">
        <w:r w:rsidR="00683C0B" w:rsidRPr="00F60C55">
          <w:rPr>
            <w:rStyle w:val="Hyperlink"/>
            <w:b/>
            <w:color w:val="002060"/>
          </w:rPr>
          <w:t>https://moverdb.com/moving-to-glasgow/</w:t>
        </w:r>
      </w:hyperlink>
    </w:p>
    <w:p w:rsidR="00683C0B" w:rsidRPr="00F60C55" w:rsidRDefault="00683C0B" w:rsidP="00315293">
      <w:pPr>
        <w:ind w:left="284"/>
        <w:rPr>
          <w:rFonts w:ascii="Arial" w:hAnsi="Arial" w:cs="Arial"/>
          <w:b/>
          <w:color w:val="002060"/>
        </w:rPr>
      </w:pPr>
    </w:p>
    <w:p w:rsidR="00683C0B" w:rsidRPr="00F60C55" w:rsidRDefault="00683C0B" w:rsidP="00315293">
      <w:pPr>
        <w:ind w:left="284"/>
        <w:rPr>
          <w:rFonts w:cs="Arial"/>
          <w:color w:val="002060"/>
        </w:rPr>
      </w:pPr>
    </w:p>
    <w:p w:rsidR="00683C0B" w:rsidRPr="00F60C55" w:rsidRDefault="00683C0B" w:rsidP="00275653">
      <w:pPr>
        <w:jc w:val="both"/>
        <w:rPr>
          <w:rFonts w:ascii="Arial" w:hAnsi="Arial" w:cs="Arial"/>
          <w:b/>
          <w:color w:val="002060"/>
          <w:sz w:val="22"/>
          <w:szCs w:val="22"/>
          <w:u w:val="single"/>
        </w:rPr>
      </w:pPr>
    </w:p>
    <w:p w:rsidR="00683C0B" w:rsidRPr="00F60C55" w:rsidRDefault="00683C0B" w:rsidP="00275653">
      <w:pPr>
        <w:jc w:val="both"/>
        <w:rPr>
          <w:rFonts w:ascii="Arial" w:hAnsi="Arial" w:cs="Arial"/>
          <w:b/>
          <w:color w:val="002060"/>
          <w:sz w:val="22"/>
          <w:szCs w:val="22"/>
          <w:u w:val="single"/>
        </w:rPr>
      </w:pPr>
      <w:r w:rsidRPr="00F60C55">
        <w:rPr>
          <w:rFonts w:ascii="Arial" w:hAnsi="Arial" w:cs="Arial"/>
          <w:b/>
          <w:color w:val="002060"/>
          <w:sz w:val="22"/>
          <w:szCs w:val="22"/>
          <w:u w:val="single"/>
        </w:rPr>
        <w:t>FURTHER INFORMATION</w:t>
      </w:r>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 xml:space="preserve">For further information on NHS Greater Glasgow and Clyde, please visit our website on </w:t>
      </w:r>
      <w:hyperlink r:id="rId62" w:history="1">
        <w:r w:rsidRPr="00F60C55">
          <w:rPr>
            <w:rStyle w:val="Hyperlink"/>
            <w:rFonts w:ascii="Arial" w:hAnsi="Arial" w:cs="Arial"/>
            <w:color w:val="002060"/>
            <w:sz w:val="22"/>
            <w:szCs w:val="22"/>
          </w:rPr>
          <w:t>www.nhsggc.org.uk</w:t>
        </w:r>
      </w:hyperlink>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b/>
          <w:color w:val="002060"/>
          <w:sz w:val="22"/>
          <w:szCs w:val="22"/>
        </w:rPr>
        <w:t>View all our vacancies</w:t>
      </w:r>
      <w:r w:rsidRPr="00F60C55">
        <w:rPr>
          <w:rFonts w:ascii="Arial" w:hAnsi="Arial" w:cs="Arial"/>
          <w:color w:val="002060"/>
          <w:sz w:val="22"/>
          <w:szCs w:val="22"/>
        </w:rPr>
        <w:t xml:space="preserve"> </w:t>
      </w:r>
      <w:r w:rsidRPr="00F60C55">
        <w:rPr>
          <w:rFonts w:ascii="Arial" w:hAnsi="Arial" w:cs="Arial"/>
          <w:b/>
          <w:color w:val="002060"/>
          <w:sz w:val="22"/>
          <w:szCs w:val="22"/>
        </w:rPr>
        <w:t>at</w:t>
      </w:r>
      <w:r w:rsidRPr="00F60C55">
        <w:rPr>
          <w:rFonts w:ascii="Arial" w:hAnsi="Arial" w:cs="Arial"/>
          <w:color w:val="002060"/>
          <w:sz w:val="22"/>
          <w:szCs w:val="22"/>
        </w:rPr>
        <w:t xml:space="preserve">: </w:t>
      </w:r>
      <w:hyperlink r:id="rId63" w:history="1">
        <w:r w:rsidRPr="00F60C55">
          <w:rPr>
            <w:rStyle w:val="Hyperlink"/>
            <w:rFonts w:ascii="Arial" w:hAnsi="Arial" w:cs="Arial"/>
            <w:color w:val="002060"/>
            <w:sz w:val="22"/>
            <w:szCs w:val="22"/>
          </w:rPr>
          <w:t>www.nhsggc.org.uk/medicaljobs</w:t>
        </w:r>
      </w:hyperlink>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b/>
          <w:color w:val="002060"/>
          <w:sz w:val="22"/>
          <w:szCs w:val="22"/>
        </w:rPr>
        <w:t>Register for Job Alerts</w:t>
      </w:r>
      <w:r w:rsidRPr="00F60C55">
        <w:rPr>
          <w:rFonts w:ascii="Arial" w:hAnsi="Arial" w:cs="Arial"/>
          <w:color w:val="002060"/>
          <w:sz w:val="22"/>
          <w:szCs w:val="22"/>
        </w:rPr>
        <w:t xml:space="preserve"> </w:t>
      </w:r>
      <w:r w:rsidRPr="00F60C55">
        <w:rPr>
          <w:rFonts w:ascii="Arial" w:hAnsi="Arial" w:cs="Arial"/>
          <w:b/>
          <w:color w:val="002060"/>
          <w:sz w:val="22"/>
          <w:szCs w:val="22"/>
        </w:rPr>
        <w:t>at</w:t>
      </w:r>
      <w:r w:rsidRPr="00F60C55">
        <w:rPr>
          <w:rFonts w:ascii="Arial" w:hAnsi="Arial" w:cs="Arial"/>
          <w:color w:val="002060"/>
          <w:sz w:val="22"/>
          <w:szCs w:val="22"/>
        </w:rPr>
        <w:t xml:space="preserve">: </w:t>
      </w:r>
      <w:hyperlink r:id="rId64" w:history="1">
        <w:r w:rsidRPr="00F60C55">
          <w:rPr>
            <w:rStyle w:val="Hyperlink"/>
            <w:rFonts w:ascii="Arial" w:hAnsi="Arial" w:cs="Arial"/>
            <w:color w:val="002060"/>
            <w:sz w:val="22"/>
            <w:szCs w:val="22"/>
          </w:rPr>
          <w:t>www.medicaljobs.scot.nhs.uk</w:t>
        </w:r>
      </w:hyperlink>
    </w:p>
    <w:p w:rsidR="00683C0B" w:rsidRPr="00F60C55" w:rsidRDefault="00683C0B" w:rsidP="00275653">
      <w:pPr>
        <w:jc w:val="both"/>
        <w:rPr>
          <w:rFonts w:ascii="Arial" w:hAnsi="Arial" w:cs="Arial"/>
          <w:color w:val="002060"/>
          <w:sz w:val="22"/>
          <w:szCs w:val="22"/>
        </w:rPr>
      </w:pPr>
    </w:p>
    <w:p w:rsidR="00683C0B" w:rsidRPr="00F60C55" w:rsidRDefault="00683C0B" w:rsidP="00275653">
      <w:pPr>
        <w:jc w:val="both"/>
        <w:rPr>
          <w:rFonts w:ascii="Arial" w:hAnsi="Arial" w:cs="Arial"/>
          <w:color w:val="002060"/>
          <w:sz w:val="22"/>
          <w:szCs w:val="22"/>
        </w:rPr>
      </w:pPr>
      <w:r w:rsidRPr="00F60C55">
        <w:rPr>
          <w:rFonts w:ascii="Arial" w:hAnsi="Arial" w:cs="Arial"/>
          <w:color w:val="002060"/>
          <w:sz w:val="22"/>
          <w:szCs w:val="22"/>
        </w:rPr>
        <w:t xml:space="preserve">Applicants wishing further information about the post are invited to contact </w:t>
      </w:r>
      <w:r w:rsidRPr="00F60C55">
        <w:rPr>
          <w:rFonts w:ascii="Arial" w:hAnsi="Arial" w:cs="Arial"/>
          <w:noProof/>
          <w:color w:val="002060"/>
          <w:sz w:val="22"/>
          <w:szCs w:val="22"/>
        </w:rPr>
        <w:t>Dr W Macrae or Dr B Miles on 0141 211 4620</w:t>
      </w:r>
      <w:r w:rsidRPr="00F60C55">
        <w:rPr>
          <w:rFonts w:ascii="Arial" w:hAnsi="Arial" w:cs="Arial"/>
          <w:color w:val="002060"/>
          <w:sz w:val="22"/>
          <w:szCs w:val="22"/>
        </w:rPr>
        <w:t xml:space="preserve"> with whom visiting arrangements can also be made.</w:t>
      </w:r>
    </w:p>
    <w:p w:rsidR="00683C0B" w:rsidRPr="00F60C55" w:rsidRDefault="00683C0B" w:rsidP="00315293">
      <w:pPr>
        <w:autoSpaceDE w:val="0"/>
        <w:autoSpaceDN w:val="0"/>
        <w:adjustRightInd w:val="0"/>
        <w:rPr>
          <w:rFonts w:ascii="Arial" w:hAnsi="Arial" w:cs="Arial"/>
          <w:color w:val="002060"/>
        </w:rPr>
      </w:pPr>
    </w:p>
    <w:p w:rsidR="00683C0B" w:rsidRPr="00F60C55" w:rsidRDefault="00683C0B" w:rsidP="00315293">
      <w:pPr>
        <w:pStyle w:val="Default"/>
        <w:tabs>
          <w:tab w:val="left" w:pos="1843"/>
        </w:tabs>
        <w:jc w:val="both"/>
        <w:rPr>
          <w:b/>
          <w:bCs/>
          <w:color w:val="002060"/>
        </w:rPr>
      </w:pPr>
      <w:r w:rsidRPr="00F60C55">
        <w:rPr>
          <w:b/>
          <w:bCs/>
          <w:color w:val="002060"/>
        </w:rPr>
        <w:t xml:space="preserve">                         </w:t>
      </w:r>
    </w:p>
    <w:p w:rsidR="00683C0B" w:rsidRPr="00F60C55" w:rsidRDefault="00683C0B" w:rsidP="00EF6D04">
      <w:pPr>
        <w:pStyle w:val="Default"/>
        <w:rPr>
          <w:b/>
          <w:color w:val="002060"/>
        </w:rPr>
      </w:pPr>
    </w:p>
    <w:sectPr w:rsidR="00683C0B" w:rsidRPr="00F60C55" w:rsidSect="00EF6D04">
      <w:footerReference w:type="even" r:id="rId65"/>
      <w:footerReference w:type="default" r:id="rId66"/>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A1" w:rsidRDefault="00336AA1">
      <w:r>
        <w:separator/>
      </w:r>
    </w:p>
  </w:endnote>
  <w:endnote w:type="continuationSeparator" w:id="0">
    <w:p w:rsidR="00336AA1" w:rsidRDefault="0033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A1" w:rsidRDefault="00F37AD2" w:rsidP="00CC24F0">
    <w:pPr>
      <w:pStyle w:val="Footer"/>
      <w:framePr w:wrap="around" w:vAnchor="text" w:hAnchor="margin" w:xAlign="right" w:y="1"/>
      <w:rPr>
        <w:rStyle w:val="PageNumber"/>
      </w:rPr>
    </w:pPr>
    <w:r>
      <w:rPr>
        <w:rStyle w:val="PageNumber"/>
      </w:rPr>
      <w:fldChar w:fldCharType="begin"/>
    </w:r>
    <w:r w:rsidR="00336AA1">
      <w:rPr>
        <w:rStyle w:val="PageNumber"/>
      </w:rPr>
      <w:instrText xml:space="preserve">PAGE  </w:instrText>
    </w:r>
    <w:r>
      <w:rPr>
        <w:rStyle w:val="PageNumber"/>
      </w:rPr>
      <w:fldChar w:fldCharType="separate"/>
    </w:r>
    <w:r w:rsidR="00336AA1">
      <w:rPr>
        <w:rStyle w:val="PageNumber"/>
        <w:noProof/>
      </w:rPr>
      <w:t>22</w:t>
    </w:r>
    <w:r>
      <w:rPr>
        <w:rStyle w:val="PageNumber"/>
      </w:rPr>
      <w:fldChar w:fldCharType="end"/>
    </w:r>
  </w:p>
  <w:p w:rsidR="00336AA1" w:rsidRDefault="00336AA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A1" w:rsidRDefault="00336AA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A1" w:rsidRDefault="00F37AD2">
    <w:pPr>
      <w:pStyle w:val="Footer"/>
      <w:framePr w:wrap="around" w:vAnchor="text" w:hAnchor="margin" w:xAlign="right" w:y="1"/>
      <w:rPr>
        <w:rStyle w:val="PageNumber"/>
      </w:rPr>
    </w:pPr>
    <w:r>
      <w:rPr>
        <w:rStyle w:val="PageNumber"/>
      </w:rPr>
      <w:fldChar w:fldCharType="begin"/>
    </w:r>
    <w:r w:rsidR="00336AA1">
      <w:rPr>
        <w:rStyle w:val="PageNumber"/>
      </w:rPr>
      <w:instrText xml:space="preserve">PAGE  </w:instrText>
    </w:r>
    <w:r>
      <w:rPr>
        <w:rStyle w:val="PageNumber"/>
      </w:rPr>
      <w:fldChar w:fldCharType="separate"/>
    </w:r>
    <w:r w:rsidR="00336AA1">
      <w:rPr>
        <w:rStyle w:val="PageNumber"/>
        <w:noProof/>
      </w:rPr>
      <w:t>22</w:t>
    </w:r>
    <w:r>
      <w:rPr>
        <w:rStyle w:val="PageNumber"/>
      </w:rPr>
      <w:fldChar w:fldCharType="end"/>
    </w:r>
  </w:p>
  <w:p w:rsidR="00336AA1" w:rsidRDefault="00336AA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A1" w:rsidRPr="00067415" w:rsidRDefault="00336AA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A1" w:rsidRDefault="00336AA1">
      <w:r>
        <w:separator/>
      </w:r>
    </w:p>
  </w:footnote>
  <w:footnote w:type="continuationSeparator" w:id="0">
    <w:p w:rsidR="00336AA1" w:rsidRDefault="00336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A1" w:rsidRDefault="00F60C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A1" w:rsidRDefault="00F60C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A1" w:rsidRDefault="00F60C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F3D20"/>
    <w:multiLevelType w:val="multilevel"/>
    <w:tmpl w:val="72BE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E2EB6"/>
    <w:multiLevelType w:val="multilevel"/>
    <w:tmpl w:val="5B32D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44025"/>
    <w:multiLevelType w:val="multilevel"/>
    <w:tmpl w:val="3F7C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F547E43"/>
    <w:multiLevelType w:val="multilevel"/>
    <w:tmpl w:val="2308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1"/>
  </w:num>
  <w:num w:numId="11">
    <w:abstractNumId w:val="15"/>
  </w:num>
  <w:num w:numId="12">
    <w:abstractNumId w:val="3"/>
  </w:num>
  <w:num w:numId="13">
    <w:abstractNumId w:val="19"/>
  </w:num>
  <w:num w:numId="14">
    <w:abstractNumId w:val="16"/>
  </w:num>
  <w:num w:numId="15">
    <w:abstractNumId w:val="12"/>
  </w:num>
  <w:num w:numId="16">
    <w:abstractNumId w:val="14"/>
  </w:num>
  <w:num w:numId="17">
    <w:abstractNumId w:val="13"/>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20"/>
  </w:num>
  <w:num w:numId="23">
    <w:abstractNumId w:val="18"/>
  </w:num>
  <w:num w:numId="24">
    <w:abstractNumId w:val="17"/>
  </w:num>
  <w:num w:numId="25">
    <w:abstractNumId w:val="7"/>
  </w:num>
  <w:num w:numId="26">
    <w:abstractNumId w:val="5"/>
  </w:num>
  <w:num w:numId="27">
    <w:abstractNumId w:val="4"/>
  </w:num>
  <w:num w:numId="28">
    <w:abstractNumId w:val="2"/>
  </w:num>
  <w:num w:numId="29">
    <w:abstractNumId w:val="11"/>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3502F"/>
    <w:rsid w:val="001476F3"/>
    <w:rsid w:val="00150877"/>
    <w:rsid w:val="001526E5"/>
    <w:rsid w:val="001574BE"/>
    <w:rsid w:val="00157B00"/>
    <w:rsid w:val="00174E91"/>
    <w:rsid w:val="00180643"/>
    <w:rsid w:val="0018582F"/>
    <w:rsid w:val="001907B7"/>
    <w:rsid w:val="001A715F"/>
    <w:rsid w:val="001B0351"/>
    <w:rsid w:val="001D1DEB"/>
    <w:rsid w:val="001D679F"/>
    <w:rsid w:val="00203D0E"/>
    <w:rsid w:val="00224253"/>
    <w:rsid w:val="0023385E"/>
    <w:rsid w:val="002364D7"/>
    <w:rsid w:val="00241FE5"/>
    <w:rsid w:val="00242F91"/>
    <w:rsid w:val="00254EAA"/>
    <w:rsid w:val="00262695"/>
    <w:rsid w:val="002628DD"/>
    <w:rsid w:val="002655C3"/>
    <w:rsid w:val="00267087"/>
    <w:rsid w:val="00272E8B"/>
    <w:rsid w:val="00274748"/>
    <w:rsid w:val="00275653"/>
    <w:rsid w:val="0027626C"/>
    <w:rsid w:val="0029696F"/>
    <w:rsid w:val="002976EA"/>
    <w:rsid w:val="002A20F0"/>
    <w:rsid w:val="002B1836"/>
    <w:rsid w:val="002B4216"/>
    <w:rsid w:val="002C05F0"/>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36AA1"/>
    <w:rsid w:val="003420E8"/>
    <w:rsid w:val="00351AD7"/>
    <w:rsid w:val="00353418"/>
    <w:rsid w:val="00355A44"/>
    <w:rsid w:val="00366BEC"/>
    <w:rsid w:val="0037160E"/>
    <w:rsid w:val="00382D70"/>
    <w:rsid w:val="00386738"/>
    <w:rsid w:val="003A5B2C"/>
    <w:rsid w:val="003A7C0D"/>
    <w:rsid w:val="003B099D"/>
    <w:rsid w:val="003C5EBE"/>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1CE0"/>
    <w:rsid w:val="004720E4"/>
    <w:rsid w:val="004747B5"/>
    <w:rsid w:val="00481B6A"/>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233B"/>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83C0B"/>
    <w:rsid w:val="0069203E"/>
    <w:rsid w:val="00695B07"/>
    <w:rsid w:val="006B4422"/>
    <w:rsid w:val="006B699A"/>
    <w:rsid w:val="006B7AFB"/>
    <w:rsid w:val="006D60BC"/>
    <w:rsid w:val="006E79E0"/>
    <w:rsid w:val="006F7154"/>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603A"/>
    <w:rsid w:val="00875391"/>
    <w:rsid w:val="00886A7B"/>
    <w:rsid w:val="00886B02"/>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7736F"/>
    <w:rsid w:val="009779F2"/>
    <w:rsid w:val="00987835"/>
    <w:rsid w:val="00992FD1"/>
    <w:rsid w:val="00996D2E"/>
    <w:rsid w:val="009C1ACF"/>
    <w:rsid w:val="009C530F"/>
    <w:rsid w:val="009D00B7"/>
    <w:rsid w:val="009D0586"/>
    <w:rsid w:val="009E3BAC"/>
    <w:rsid w:val="009E76DE"/>
    <w:rsid w:val="009F1718"/>
    <w:rsid w:val="00A0277A"/>
    <w:rsid w:val="00A07A59"/>
    <w:rsid w:val="00A23EAC"/>
    <w:rsid w:val="00A258E5"/>
    <w:rsid w:val="00A27599"/>
    <w:rsid w:val="00A52B61"/>
    <w:rsid w:val="00A7438B"/>
    <w:rsid w:val="00A75DD5"/>
    <w:rsid w:val="00A9457B"/>
    <w:rsid w:val="00AD128C"/>
    <w:rsid w:val="00AF655F"/>
    <w:rsid w:val="00AF6C74"/>
    <w:rsid w:val="00B1135D"/>
    <w:rsid w:val="00B1141B"/>
    <w:rsid w:val="00B134A8"/>
    <w:rsid w:val="00B13979"/>
    <w:rsid w:val="00B15639"/>
    <w:rsid w:val="00B365D6"/>
    <w:rsid w:val="00B40B80"/>
    <w:rsid w:val="00B46CD0"/>
    <w:rsid w:val="00B501DB"/>
    <w:rsid w:val="00B53A7E"/>
    <w:rsid w:val="00B6559E"/>
    <w:rsid w:val="00B655F0"/>
    <w:rsid w:val="00B66977"/>
    <w:rsid w:val="00B753B7"/>
    <w:rsid w:val="00B8424B"/>
    <w:rsid w:val="00B8758A"/>
    <w:rsid w:val="00B91914"/>
    <w:rsid w:val="00B95E11"/>
    <w:rsid w:val="00BA0817"/>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3ABC"/>
    <w:rsid w:val="00D146D8"/>
    <w:rsid w:val="00D173D5"/>
    <w:rsid w:val="00D2415E"/>
    <w:rsid w:val="00D26298"/>
    <w:rsid w:val="00D30951"/>
    <w:rsid w:val="00D37A70"/>
    <w:rsid w:val="00D463F9"/>
    <w:rsid w:val="00D47A48"/>
    <w:rsid w:val="00D47C6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57B3A"/>
    <w:rsid w:val="00E65521"/>
    <w:rsid w:val="00E9528D"/>
    <w:rsid w:val="00E95D02"/>
    <w:rsid w:val="00EA2B6C"/>
    <w:rsid w:val="00EA4CBA"/>
    <w:rsid w:val="00EA5E61"/>
    <w:rsid w:val="00EA7D58"/>
    <w:rsid w:val="00EC2D1A"/>
    <w:rsid w:val="00EC5121"/>
    <w:rsid w:val="00EC62DA"/>
    <w:rsid w:val="00ED3F0D"/>
    <w:rsid w:val="00ED748C"/>
    <w:rsid w:val="00EF1A96"/>
    <w:rsid w:val="00EF63EB"/>
    <w:rsid w:val="00EF6D04"/>
    <w:rsid w:val="00F03679"/>
    <w:rsid w:val="00F03F20"/>
    <w:rsid w:val="00F059C8"/>
    <w:rsid w:val="00F165DB"/>
    <w:rsid w:val="00F23D6C"/>
    <w:rsid w:val="00F37AD2"/>
    <w:rsid w:val="00F50D06"/>
    <w:rsid w:val="00F526BA"/>
    <w:rsid w:val="00F60C55"/>
    <w:rsid w:val="00F6132B"/>
    <w:rsid w:val="00F65C57"/>
    <w:rsid w:val="00F72CE0"/>
    <w:rsid w:val="00F81E32"/>
    <w:rsid w:val="00F83168"/>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5:docId w15:val="{1167E5D2-1819-4AB2-8CC8-A61A89E4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0"/>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47580">
      <w:bodyDiv w:val="1"/>
      <w:marLeft w:val="0"/>
      <w:marRight w:val="0"/>
      <w:marTop w:val="0"/>
      <w:marBottom w:val="0"/>
      <w:divBdr>
        <w:top w:val="none" w:sz="0" w:space="0" w:color="auto"/>
        <w:left w:val="none" w:sz="0" w:space="0" w:color="auto"/>
        <w:bottom w:val="none" w:sz="0" w:space="0" w:color="auto"/>
        <w:right w:val="none" w:sz="0" w:space="0" w:color="auto"/>
      </w:divBdr>
      <w:divsChild>
        <w:div w:id="82339269">
          <w:marLeft w:val="0"/>
          <w:marRight w:val="0"/>
          <w:marTop w:val="0"/>
          <w:marBottom w:val="0"/>
          <w:divBdr>
            <w:top w:val="none" w:sz="0" w:space="0" w:color="auto"/>
            <w:left w:val="none" w:sz="0" w:space="0" w:color="auto"/>
            <w:bottom w:val="none" w:sz="0" w:space="0" w:color="auto"/>
            <w:right w:val="none" w:sz="0" w:space="0" w:color="auto"/>
          </w:divBdr>
          <w:divsChild>
            <w:div w:id="435296194">
              <w:marLeft w:val="0"/>
              <w:marRight w:val="0"/>
              <w:marTop w:val="0"/>
              <w:marBottom w:val="0"/>
              <w:divBdr>
                <w:top w:val="none" w:sz="0" w:space="0" w:color="auto"/>
                <w:left w:val="none" w:sz="0" w:space="0" w:color="auto"/>
                <w:bottom w:val="none" w:sz="0" w:space="0" w:color="auto"/>
                <w:right w:val="none" w:sz="0" w:space="0" w:color="auto"/>
              </w:divBdr>
              <w:divsChild>
                <w:div w:id="1590383075">
                  <w:marLeft w:val="0"/>
                  <w:marRight w:val="0"/>
                  <w:marTop w:val="0"/>
                  <w:marBottom w:val="0"/>
                  <w:divBdr>
                    <w:top w:val="none" w:sz="0" w:space="0" w:color="auto"/>
                    <w:left w:val="none" w:sz="0" w:space="0" w:color="auto"/>
                    <w:bottom w:val="none" w:sz="0" w:space="0" w:color="auto"/>
                    <w:right w:val="none" w:sz="0" w:space="0" w:color="auto"/>
                  </w:divBdr>
                  <w:divsChild>
                    <w:div w:id="1742287501">
                      <w:marLeft w:val="0"/>
                      <w:marRight w:val="0"/>
                      <w:marTop w:val="0"/>
                      <w:marBottom w:val="0"/>
                      <w:divBdr>
                        <w:top w:val="none" w:sz="0" w:space="0" w:color="auto"/>
                        <w:left w:val="none" w:sz="0" w:space="0" w:color="auto"/>
                        <w:bottom w:val="none" w:sz="0" w:space="0" w:color="auto"/>
                        <w:right w:val="none" w:sz="0" w:space="0" w:color="auto"/>
                      </w:divBdr>
                      <w:divsChild>
                        <w:div w:id="2097048586">
                          <w:marLeft w:val="0"/>
                          <w:marRight w:val="0"/>
                          <w:marTop w:val="0"/>
                          <w:marBottom w:val="0"/>
                          <w:divBdr>
                            <w:top w:val="none" w:sz="0" w:space="0" w:color="auto"/>
                            <w:left w:val="none" w:sz="0" w:space="0" w:color="auto"/>
                            <w:bottom w:val="none" w:sz="0" w:space="0" w:color="auto"/>
                            <w:right w:val="none" w:sz="0" w:space="0" w:color="auto"/>
                          </w:divBdr>
                          <w:divsChild>
                            <w:div w:id="1268544677">
                              <w:marLeft w:val="0"/>
                              <w:marRight w:val="0"/>
                              <w:marTop w:val="0"/>
                              <w:marBottom w:val="0"/>
                              <w:divBdr>
                                <w:top w:val="none" w:sz="0" w:space="0" w:color="auto"/>
                                <w:left w:val="none" w:sz="0" w:space="0" w:color="auto"/>
                                <w:bottom w:val="none" w:sz="0" w:space="0" w:color="auto"/>
                                <w:right w:val="none" w:sz="0" w:space="0" w:color="auto"/>
                              </w:divBdr>
                              <w:divsChild>
                                <w:div w:id="1217400214">
                                  <w:marLeft w:val="0"/>
                                  <w:marRight w:val="0"/>
                                  <w:marTop w:val="0"/>
                                  <w:marBottom w:val="0"/>
                                  <w:divBdr>
                                    <w:top w:val="none" w:sz="0" w:space="0" w:color="auto"/>
                                    <w:left w:val="none" w:sz="0" w:space="0" w:color="auto"/>
                                    <w:bottom w:val="none" w:sz="0" w:space="0" w:color="auto"/>
                                    <w:right w:val="none" w:sz="0" w:space="0" w:color="auto"/>
                                  </w:divBdr>
                                  <w:divsChild>
                                    <w:div w:id="1523056688">
                                      <w:marLeft w:val="0"/>
                                      <w:marRight w:val="0"/>
                                      <w:marTop w:val="0"/>
                                      <w:marBottom w:val="0"/>
                                      <w:divBdr>
                                        <w:top w:val="none" w:sz="0" w:space="0" w:color="auto"/>
                                        <w:left w:val="none" w:sz="0" w:space="0" w:color="auto"/>
                                        <w:bottom w:val="none" w:sz="0" w:space="0" w:color="auto"/>
                                        <w:right w:val="none" w:sz="0" w:space="0" w:color="auto"/>
                                      </w:divBdr>
                                      <w:divsChild>
                                        <w:div w:id="479886177">
                                          <w:marLeft w:val="0"/>
                                          <w:marRight w:val="0"/>
                                          <w:marTop w:val="0"/>
                                          <w:marBottom w:val="0"/>
                                          <w:divBdr>
                                            <w:top w:val="none" w:sz="0" w:space="0" w:color="auto"/>
                                            <w:left w:val="none" w:sz="0" w:space="0" w:color="auto"/>
                                            <w:bottom w:val="none" w:sz="0" w:space="0" w:color="auto"/>
                                            <w:right w:val="none" w:sz="0" w:space="0" w:color="auto"/>
                                          </w:divBdr>
                                          <w:divsChild>
                                            <w:div w:id="335814315">
                                              <w:marLeft w:val="0"/>
                                              <w:marRight w:val="0"/>
                                              <w:marTop w:val="0"/>
                                              <w:marBottom w:val="0"/>
                                              <w:divBdr>
                                                <w:top w:val="none" w:sz="0" w:space="0" w:color="auto"/>
                                                <w:left w:val="none" w:sz="0" w:space="0" w:color="auto"/>
                                                <w:bottom w:val="none" w:sz="0" w:space="0" w:color="auto"/>
                                                <w:right w:val="none" w:sz="0" w:space="0" w:color="auto"/>
                                              </w:divBdr>
                                              <w:divsChild>
                                                <w:div w:id="1541937628">
                                                  <w:marLeft w:val="0"/>
                                                  <w:marRight w:val="0"/>
                                                  <w:marTop w:val="0"/>
                                                  <w:marBottom w:val="0"/>
                                                  <w:divBdr>
                                                    <w:top w:val="none" w:sz="0" w:space="0" w:color="auto"/>
                                                    <w:left w:val="none" w:sz="0" w:space="0" w:color="auto"/>
                                                    <w:bottom w:val="none" w:sz="0" w:space="0" w:color="auto"/>
                                                    <w:right w:val="none" w:sz="0" w:space="0" w:color="auto"/>
                                                  </w:divBdr>
                                                  <w:divsChild>
                                                    <w:div w:id="1579628043">
                                                      <w:marLeft w:val="0"/>
                                                      <w:marRight w:val="0"/>
                                                      <w:marTop w:val="0"/>
                                                      <w:marBottom w:val="0"/>
                                                      <w:divBdr>
                                                        <w:top w:val="none" w:sz="0" w:space="0" w:color="auto"/>
                                                        <w:left w:val="none" w:sz="0" w:space="0" w:color="auto"/>
                                                        <w:bottom w:val="none" w:sz="0" w:space="0" w:color="auto"/>
                                                        <w:right w:val="none" w:sz="0" w:space="0" w:color="auto"/>
                                                      </w:divBdr>
                                                      <w:divsChild>
                                                        <w:div w:id="904221110">
                                                          <w:marLeft w:val="0"/>
                                                          <w:marRight w:val="0"/>
                                                          <w:marTop w:val="0"/>
                                                          <w:marBottom w:val="0"/>
                                                          <w:divBdr>
                                                            <w:top w:val="none" w:sz="0" w:space="0" w:color="auto"/>
                                                            <w:left w:val="none" w:sz="0" w:space="0" w:color="auto"/>
                                                            <w:bottom w:val="none" w:sz="0" w:space="0" w:color="auto"/>
                                                            <w:right w:val="none" w:sz="0" w:space="0" w:color="auto"/>
                                                          </w:divBdr>
                                                          <w:divsChild>
                                                            <w:div w:id="901213747">
                                                              <w:marLeft w:val="0"/>
                                                              <w:marRight w:val="0"/>
                                                              <w:marTop w:val="0"/>
                                                              <w:marBottom w:val="0"/>
                                                              <w:divBdr>
                                                                <w:top w:val="none" w:sz="0" w:space="0" w:color="auto"/>
                                                                <w:left w:val="none" w:sz="0" w:space="0" w:color="auto"/>
                                                                <w:bottom w:val="none" w:sz="0" w:space="0" w:color="auto"/>
                                                                <w:right w:val="none" w:sz="0" w:space="0" w:color="auto"/>
                                                              </w:divBdr>
                                                              <w:divsChild>
                                                                <w:div w:id="2002851112">
                                                                  <w:marLeft w:val="0"/>
                                                                  <w:marRight w:val="0"/>
                                                                  <w:marTop w:val="0"/>
                                                                  <w:marBottom w:val="0"/>
                                                                  <w:divBdr>
                                                                    <w:top w:val="none" w:sz="0" w:space="0" w:color="auto"/>
                                                                    <w:left w:val="none" w:sz="0" w:space="0" w:color="auto"/>
                                                                    <w:bottom w:val="none" w:sz="0" w:space="0" w:color="auto"/>
                                                                    <w:right w:val="none" w:sz="0" w:space="0" w:color="auto"/>
                                                                  </w:divBdr>
                                                                  <w:divsChild>
                                                                    <w:div w:id="1867138219">
                                                                      <w:marLeft w:val="0"/>
                                                                      <w:marRight w:val="0"/>
                                                                      <w:marTop w:val="0"/>
                                                                      <w:marBottom w:val="0"/>
                                                                      <w:divBdr>
                                                                        <w:top w:val="none" w:sz="0" w:space="0" w:color="auto"/>
                                                                        <w:left w:val="none" w:sz="0" w:space="0" w:color="auto"/>
                                                                        <w:bottom w:val="none" w:sz="0" w:space="0" w:color="auto"/>
                                                                        <w:right w:val="none" w:sz="0" w:space="0" w:color="auto"/>
                                                                      </w:divBdr>
                                                                      <w:divsChild>
                                                                        <w:div w:id="347606857">
                                                                          <w:marLeft w:val="0"/>
                                                                          <w:marRight w:val="0"/>
                                                                          <w:marTop w:val="0"/>
                                                                          <w:marBottom w:val="0"/>
                                                                          <w:divBdr>
                                                                            <w:top w:val="none" w:sz="0" w:space="0" w:color="auto"/>
                                                                            <w:left w:val="none" w:sz="0" w:space="0" w:color="auto"/>
                                                                            <w:bottom w:val="none" w:sz="0" w:space="0" w:color="auto"/>
                                                                            <w:right w:val="none" w:sz="0" w:space="0" w:color="auto"/>
                                                                          </w:divBdr>
                                                                          <w:divsChild>
                                                                            <w:div w:id="613758003">
                                                                              <w:marLeft w:val="0"/>
                                                                              <w:marRight w:val="0"/>
                                                                              <w:marTop w:val="0"/>
                                                                              <w:marBottom w:val="0"/>
                                                                              <w:divBdr>
                                                                                <w:top w:val="none" w:sz="0" w:space="0" w:color="auto"/>
                                                                                <w:left w:val="none" w:sz="0" w:space="0" w:color="auto"/>
                                                                                <w:bottom w:val="none" w:sz="0" w:space="0" w:color="auto"/>
                                                                                <w:right w:val="none" w:sz="0" w:space="0" w:color="auto"/>
                                                                              </w:divBdr>
                                                                              <w:divsChild>
                                                                                <w:div w:id="494299918">
                                                                                  <w:marLeft w:val="0"/>
                                                                                  <w:marRight w:val="0"/>
                                                                                  <w:marTop w:val="0"/>
                                                                                  <w:marBottom w:val="0"/>
                                                                                  <w:divBdr>
                                                                                    <w:top w:val="none" w:sz="0" w:space="0" w:color="auto"/>
                                                                                    <w:left w:val="none" w:sz="0" w:space="0" w:color="auto"/>
                                                                                    <w:bottom w:val="none" w:sz="0" w:space="0" w:color="auto"/>
                                                                                    <w:right w:val="none" w:sz="0" w:space="0" w:color="auto"/>
                                                                                  </w:divBdr>
                                                                                  <w:divsChild>
                                                                                    <w:div w:id="424156686">
                                                                                      <w:marLeft w:val="0"/>
                                                                                      <w:marRight w:val="0"/>
                                                                                      <w:marTop w:val="0"/>
                                                                                      <w:marBottom w:val="0"/>
                                                                                      <w:divBdr>
                                                                                        <w:top w:val="none" w:sz="0" w:space="0" w:color="auto"/>
                                                                                        <w:left w:val="none" w:sz="0" w:space="0" w:color="auto"/>
                                                                                        <w:bottom w:val="none" w:sz="0" w:space="0" w:color="auto"/>
                                                                                        <w:right w:val="none" w:sz="0" w:space="0" w:color="auto"/>
                                                                                      </w:divBdr>
                                                                                      <w:divsChild>
                                                                                        <w:div w:id="938416140">
                                                                                          <w:marLeft w:val="0"/>
                                                                                          <w:marRight w:val="0"/>
                                                                                          <w:marTop w:val="0"/>
                                                                                          <w:marBottom w:val="0"/>
                                                                                          <w:divBdr>
                                                                                            <w:top w:val="none" w:sz="0" w:space="0" w:color="auto"/>
                                                                                            <w:left w:val="none" w:sz="0" w:space="0" w:color="auto"/>
                                                                                            <w:bottom w:val="none" w:sz="0" w:space="0" w:color="auto"/>
                                                                                            <w:right w:val="none" w:sz="0" w:space="0" w:color="auto"/>
                                                                                          </w:divBdr>
                                                                                          <w:divsChild>
                                                                                            <w:div w:id="1118455301">
                                                                                              <w:marLeft w:val="0"/>
                                                                                              <w:marRight w:val="0"/>
                                                                                              <w:marTop w:val="0"/>
                                                                                              <w:marBottom w:val="0"/>
                                                                                              <w:divBdr>
                                                                                                <w:top w:val="none" w:sz="0" w:space="0" w:color="auto"/>
                                                                                                <w:left w:val="none" w:sz="0" w:space="0" w:color="auto"/>
                                                                                                <w:bottom w:val="none" w:sz="0" w:space="0" w:color="auto"/>
                                                                                                <w:right w:val="none" w:sz="0" w:space="0" w:color="auto"/>
                                                                                              </w:divBdr>
                                                                                              <w:divsChild>
                                                                                                <w:div w:id="1303078060">
                                                                                                  <w:marLeft w:val="0"/>
                                                                                                  <w:marRight w:val="0"/>
                                                                                                  <w:marTop w:val="0"/>
                                                                                                  <w:marBottom w:val="0"/>
                                                                                                  <w:divBdr>
                                                                                                    <w:top w:val="none" w:sz="0" w:space="0" w:color="auto"/>
                                                                                                    <w:left w:val="none" w:sz="0" w:space="0" w:color="auto"/>
                                                                                                    <w:bottom w:val="none" w:sz="0" w:space="0" w:color="auto"/>
                                                                                                    <w:right w:val="none" w:sz="0" w:space="0" w:color="auto"/>
                                                                                                  </w:divBdr>
                                                                                                  <w:divsChild>
                                                                                                    <w:div w:id="1707370205">
                                                                                                      <w:marLeft w:val="0"/>
                                                                                                      <w:marRight w:val="0"/>
                                                                                                      <w:marTop w:val="0"/>
                                                                                                      <w:marBottom w:val="0"/>
                                                                                                      <w:divBdr>
                                                                                                        <w:top w:val="none" w:sz="0" w:space="0" w:color="auto"/>
                                                                                                        <w:left w:val="none" w:sz="0" w:space="0" w:color="auto"/>
                                                                                                        <w:bottom w:val="none" w:sz="0" w:space="0" w:color="auto"/>
                                                                                                        <w:right w:val="none" w:sz="0" w:space="0" w:color="auto"/>
                                                                                                      </w:divBdr>
                                                                                                      <w:divsChild>
                                                                                                        <w:div w:id="292105502">
                                                                                                          <w:marLeft w:val="0"/>
                                                                                                          <w:marRight w:val="0"/>
                                                                                                          <w:marTop w:val="0"/>
                                                                                                          <w:marBottom w:val="0"/>
                                                                                                          <w:divBdr>
                                                                                                            <w:top w:val="none" w:sz="0" w:space="0" w:color="auto"/>
                                                                                                            <w:left w:val="none" w:sz="0" w:space="0" w:color="auto"/>
                                                                                                            <w:bottom w:val="none" w:sz="0" w:space="0" w:color="auto"/>
                                                                                                            <w:right w:val="none" w:sz="0" w:space="0" w:color="auto"/>
                                                                                                          </w:divBdr>
                                                                                                          <w:divsChild>
                                                                                                            <w:div w:id="219097538">
                                                                                                              <w:marLeft w:val="0"/>
                                                                                                              <w:marRight w:val="0"/>
                                                                                                              <w:marTop w:val="0"/>
                                                                                                              <w:marBottom w:val="0"/>
                                                                                                              <w:divBdr>
                                                                                                                <w:top w:val="none" w:sz="0" w:space="0" w:color="auto"/>
                                                                                                                <w:left w:val="none" w:sz="0" w:space="0" w:color="auto"/>
                                                                                                                <w:bottom w:val="none" w:sz="0" w:space="0" w:color="auto"/>
                                                                                                                <w:right w:val="none" w:sz="0" w:space="0" w:color="auto"/>
                                                                                                              </w:divBdr>
                                                                                                              <w:divsChild>
                                                                                                                <w:div w:id="783232927">
                                                                                                                  <w:marLeft w:val="0"/>
                                                                                                                  <w:marRight w:val="0"/>
                                                                                                                  <w:marTop w:val="0"/>
                                                                                                                  <w:marBottom w:val="0"/>
                                                                                                                  <w:divBdr>
                                                                                                                    <w:top w:val="none" w:sz="0" w:space="0" w:color="auto"/>
                                                                                                                    <w:left w:val="none" w:sz="0" w:space="0" w:color="auto"/>
                                                                                                                    <w:bottom w:val="none" w:sz="0" w:space="0" w:color="auto"/>
                                                                                                                    <w:right w:val="none" w:sz="0" w:space="0" w:color="auto"/>
                                                                                                                  </w:divBdr>
                                                                                                                  <w:divsChild>
                                                                                                                    <w:div w:id="1738477277">
                                                                                                                      <w:marLeft w:val="0"/>
                                                                                                                      <w:marRight w:val="0"/>
                                                                                                                      <w:marTop w:val="0"/>
                                                                                                                      <w:marBottom w:val="0"/>
                                                                                                                      <w:divBdr>
                                                                                                                        <w:top w:val="none" w:sz="0" w:space="0" w:color="auto"/>
                                                                                                                        <w:left w:val="none" w:sz="0" w:space="0" w:color="auto"/>
                                                                                                                        <w:bottom w:val="none" w:sz="0" w:space="0" w:color="auto"/>
                                                                                                                        <w:right w:val="none" w:sz="0" w:space="0" w:color="auto"/>
                                                                                                                      </w:divBdr>
                                                                                                                      <w:divsChild>
                                                                                                                        <w:div w:id="1343431869">
                                                                                                                          <w:marLeft w:val="0"/>
                                                                                                                          <w:marRight w:val="0"/>
                                                                                                                          <w:marTop w:val="0"/>
                                                                                                                          <w:marBottom w:val="0"/>
                                                                                                                          <w:divBdr>
                                                                                                                            <w:top w:val="none" w:sz="0" w:space="0" w:color="auto"/>
                                                                                                                            <w:left w:val="none" w:sz="0" w:space="0" w:color="auto"/>
                                                                                                                            <w:bottom w:val="none" w:sz="0" w:space="0" w:color="auto"/>
                                                                                                                            <w:right w:val="none" w:sz="0" w:space="0" w:color="auto"/>
                                                                                                                          </w:divBdr>
                                                                                                                          <w:divsChild>
                                                                                                                            <w:div w:id="21427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353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theme" Target="theme/theme1.xm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image" Target="media/image5.jpeg"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7.png" /><Relationship Id="rId66"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6.jpeg" /><Relationship Id="rId64"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fontTable" Target="fontTable.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5991</Words>
  <Characters>40096</Characters>
  <Application>Microsoft Office Word</Application>
  <DocSecurity>0</DocSecurity>
  <Lines>334</Lines>
  <Paragraphs>91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2020-10-02T14:26:00Z</dcterms:created>
  <dcterms:modified xsi:type="dcterms:W3CDTF">2020-10-02T14:26:00Z</dcterms:modified>
</cp:coreProperties>
</file>