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3883"/>
        <w:gridCol w:w="5014"/>
        <w:gridCol w:w="1559"/>
        <w:gridCol w:w="142"/>
      </w:tblGrid>
      <w:tr w:rsidR="00810D8E" w14:paraId="4FBA1273" w14:textId="77777777">
        <w:trPr>
          <w:gridBefore w:val="1"/>
          <w:gridAfter w:val="1"/>
          <w:wBefore w:w="34" w:type="dxa"/>
          <w:wAfter w:w="142" w:type="dxa"/>
          <w:trHeight w:val="273"/>
        </w:trPr>
        <w:tc>
          <w:tcPr>
            <w:tcW w:w="8897" w:type="dxa"/>
            <w:gridSpan w:val="2"/>
            <w:tcBorders>
              <w:top w:val="nil"/>
              <w:left w:val="nil"/>
              <w:bottom w:val="nil"/>
            </w:tcBorders>
            <w:vAlign w:val="center"/>
          </w:tcPr>
          <w:p w14:paraId="5B79BC25" w14:textId="77777777" w:rsidR="00810D8E" w:rsidRPr="0066707D" w:rsidRDefault="00B20C9B" w:rsidP="0066707D">
            <w:pPr>
              <w:jc w:val="center"/>
              <w:rPr>
                <w:rFonts w:ascii="Arial" w:hAnsi="Arial" w:cs="Arial"/>
                <w:b/>
                <w:bCs/>
                <w:sz w:val="28"/>
                <w:szCs w:val="28"/>
              </w:rPr>
            </w:pPr>
            <w:r>
              <w:rPr>
                <w:rFonts w:ascii="Arial" w:hAnsi="Arial" w:cs="Arial"/>
                <w:b/>
                <w:bCs/>
                <w:sz w:val="28"/>
                <w:szCs w:val="28"/>
              </w:rPr>
              <w:t xml:space="preserve">                    </w:t>
            </w:r>
            <w:r w:rsidR="00810D8E" w:rsidRPr="0066707D">
              <w:rPr>
                <w:rFonts w:ascii="Arial" w:hAnsi="Arial" w:cs="Arial"/>
                <w:b/>
                <w:bCs/>
                <w:sz w:val="28"/>
                <w:szCs w:val="28"/>
              </w:rPr>
              <w:t>NHS NATIONAL SERVICES SCOTLAND</w:t>
            </w:r>
          </w:p>
          <w:p w14:paraId="6833BD44" w14:textId="77777777" w:rsidR="00810D8E" w:rsidRPr="0066707D" w:rsidRDefault="00810D8E" w:rsidP="0066707D">
            <w:pPr>
              <w:jc w:val="center"/>
              <w:rPr>
                <w:rFonts w:ascii="Arial" w:hAnsi="Arial" w:cs="Arial"/>
                <w:b/>
                <w:bCs/>
                <w:sz w:val="28"/>
                <w:szCs w:val="28"/>
              </w:rPr>
            </w:pPr>
          </w:p>
          <w:p w14:paraId="23F0D423" w14:textId="77777777" w:rsidR="00810D8E" w:rsidRPr="00DF706C" w:rsidRDefault="00B20C9B" w:rsidP="0066707D">
            <w:pPr>
              <w:jc w:val="center"/>
              <w:rPr>
                <w:b/>
                <w:bCs/>
              </w:rPr>
            </w:pPr>
            <w:r>
              <w:rPr>
                <w:rFonts w:ascii="Arial" w:hAnsi="Arial" w:cs="Arial"/>
                <w:b/>
                <w:bCs/>
                <w:sz w:val="28"/>
                <w:szCs w:val="28"/>
              </w:rPr>
              <w:t xml:space="preserve">                   </w:t>
            </w:r>
            <w:r w:rsidR="00810D8E" w:rsidRPr="0066707D">
              <w:rPr>
                <w:rFonts w:ascii="Arial" w:hAnsi="Arial" w:cs="Arial"/>
                <w:b/>
                <w:bCs/>
                <w:sz w:val="28"/>
                <w:szCs w:val="28"/>
              </w:rPr>
              <w:t>JOB DESCRIPTION</w:t>
            </w:r>
          </w:p>
        </w:tc>
        <w:tc>
          <w:tcPr>
            <w:tcW w:w="1559" w:type="dxa"/>
            <w:tcBorders>
              <w:top w:val="nil"/>
              <w:bottom w:val="nil"/>
              <w:right w:val="nil"/>
            </w:tcBorders>
          </w:tcPr>
          <w:p w14:paraId="690714E9" w14:textId="77777777" w:rsidR="00810D8E" w:rsidRDefault="00356487" w:rsidP="0066707D">
            <w:r>
              <w:rPr>
                <w:noProof/>
                <w:sz w:val="28"/>
                <w:lang w:eastAsia="en-GB"/>
              </w:rPr>
              <w:drawing>
                <wp:inline distT="0" distB="0" distL="0" distR="0" wp14:anchorId="23647B65" wp14:editId="60DE9161">
                  <wp:extent cx="882015" cy="914400"/>
                  <wp:effectExtent l="1905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2015" cy="914400"/>
                          </a:xfrm>
                          <a:prstGeom prst="rect">
                            <a:avLst/>
                          </a:prstGeom>
                          <a:noFill/>
                          <a:ln w="9525">
                            <a:noFill/>
                            <a:miter lim="800000"/>
                            <a:headEnd/>
                            <a:tailEnd/>
                          </a:ln>
                        </pic:spPr>
                      </pic:pic>
                    </a:graphicData>
                  </a:graphic>
                </wp:inline>
              </w:drawing>
            </w:r>
          </w:p>
        </w:tc>
      </w:tr>
      <w:tr w:rsidR="00810D8E" w14:paraId="461670F9" w14:textId="77777777" w:rsidTr="00C24748">
        <w:trPr>
          <w:gridBefore w:val="1"/>
          <w:gridAfter w:val="1"/>
          <w:wBefore w:w="34" w:type="dxa"/>
          <w:wAfter w:w="142" w:type="dxa"/>
          <w:trHeight w:val="71"/>
        </w:trPr>
        <w:tc>
          <w:tcPr>
            <w:tcW w:w="8897" w:type="dxa"/>
            <w:gridSpan w:val="2"/>
            <w:tcBorders>
              <w:top w:val="nil"/>
              <w:left w:val="nil"/>
              <w:bottom w:val="nil"/>
            </w:tcBorders>
            <w:vAlign w:val="center"/>
          </w:tcPr>
          <w:p w14:paraId="4049F0FE" w14:textId="77777777" w:rsidR="00BE7DB0" w:rsidRDefault="00BE7DB0" w:rsidP="0017766F">
            <w:pPr>
              <w:rPr>
                <w:rFonts w:ascii="Arial" w:hAnsi="Arial" w:cs="Arial"/>
                <w:b/>
                <w:bCs/>
                <w:sz w:val="16"/>
                <w:szCs w:val="16"/>
              </w:rPr>
            </w:pPr>
          </w:p>
          <w:p w14:paraId="6FAF0402" w14:textId="77777777" w:rsidR="00BE7DB0" w:rsidRPr="0017766F" w:rsidRDefault="00BE7DB0" w:rsidP="0017766F">
            <w:pPr>
              <w:rPr>
                <w:rFonts w:ascii="Arial" w:hAnsi="Arial" w:cs="Arial"/>
                <w:b/>
                <w:bCs/>
                <w:sz w:val="16"/>
                <w:szCs w:val="16"/>
              </w:rPr>
            </w:pPr>
          </w:p>
        </w:tc>
        <w:tc>
          <w:tcPr>
            <w:tcW w:w="1559" w:type="dxa"/>
            <w:tcBorders>
              <w:top w:val="nil"/>
              <w:bottom w:val="nil"/>
              <w:right w:val="nil"/>
            </w:tcBorders>
          </w:tcPr>
          <w:p w14:paraId="2839A25C" w14:textId="77777777" w:rsidR="00810D8E" w:rsidRDefault="00810D8E" w:rsidP="0066707D">
            <w:pPr>
              <w:rPr>
                <w:noProof/>
                <w:lang w:eastAsia="en-GB"/>
              </w:rPr>
            </w:pPr>
          </w:p>
        </w:tc>
      </w:tr>
      <w:tr w:rsidR="008B0D09" w:rsidRPr="00197DD5" w14:paraId="09324361" w14:textId="77777777" w:rsidTr="00001878">
        <w:trPr>
          <w:trHeight w:val="510"/>
        </w:trPr>
        <w:tc>
          <w:tcPr>
            <w:tcW w:w="3917" w:type="dxa"/>
            <w:gridSpan w:val="2"/>
            <w:tcBorders>
              <w:top w:val="single" w:sz="4" w:space="0" w:color="auto"/>
              <w:left w:val="single" w:sz="4" w:space="0" w:color="auto"/>
              <w:bottom w:val="single" w:sz="4" w:space="0" w:color="auto"/>
              <w:right w:val="nil"/>
            </w:tcBorders>
          </w:tcPr>
          <w:p w14:paraId="0BCFA4A9" w14:textId="1421E42E" w:rsidR="008B0D09" w:rsidRPr="00197DD5" w:rsidRDefault="008B0D09" w:rsidP="00010ABD">
            <w:pPr>
              <w:tabs>
                <w:tab w:val="left" w:pos="387"/>
              </w:tabs>
              <w:spacing w:before="120" w:after="120"/>
              <w:rPr>
                <w:rFonts w:ascii="Arial" w:hAnsi="Arial" w:cs="Arial"/>
                <w:b/>
                <w:sz w:val="22"/>
                <w:szCs w:val="22"/>
              </w:rPr>
            </w:pPr>
            <w:r w:rsidRPr="00197DD5">
              <w:rPr>
                <w:rFonts w:ascii="Arial" w:hAnsi="Arial" w:cs="Arial"/>
                <w:b/>
                <w:sz w:val="22"/>
                <w:szCs w:val="22"/>
              </w:rPr>
              <w:t>1.</w:t>
            </w:r>
            <w:r w:rsidR="00010ABD">
              <w:rPr>
                <w:rFonts w:ascii="Arial" w:hAnsi="Arial" w:cs="Arial"/>
                <w:b/>
                <w:sz w:val="22"/>
                <w:szCs w:val="22"/>
              </w:rPr>
              <w:tab/>
            </w:r>
            <w:r w:rsidRPr="00197DD5">
              <w:rPr>
                <w:rFonts w:ascii="Arial" w:hAnsi="Arial" w:cs="Arial"/>
                <w:b/>
                <w:sz w:val="22"/>
                <w:szCs w:val="22"/>
              </w:rPr>
              <w:t>JOB DETAILS</w:t>
            </w:r>
          </w:p>
        </w:tc>
        <w:tc>
          <w:tcPr>
            <w:tcW w:w="6715" w:type="dxa"/>
            <w:gridSpan w:val="3"/>
            <w:tcBorders>
              <w:top w:val="single" w:sz="4" w:space="0" w:color="auto"/>
              <w:left w:val="nil"/>
              <w:bottom w:val="single" w:sz="4" w:space="0" w:color="auto"/>
              <w:right w:val="single" w:sz="4" w:space="0" w:color="auto"/>
            </w:tcBorders>
          </w:tcPr>
          <w:p w14:paraId="37EC8EE2" w14:textId="77777777" w:rsidR="008B0D09" w:rsidRPr="0066707D" w:rsidRDefault="008B0D09" w:rsidP="008B0D09">
            <w:pPr>
              <w:pStyle w:val="Heading3"/>
              <w:spacing w:before="20" w:after="20"/>
              <w:rPr>
                <w:rFonts w:ascii="Arial" w:hAnsi="Arial" w:cs="Arial"/>
                <w:b w:val="0"/>
                <w:bCs w:val="0"/>
              </w:rPr>
            </w:pPr>
          </w:p>
        </w:tc>
      </w:tr>
      <w:tr w:rsidR="008B0D09" w:rsidRPr="00197DD5" w14:paraId="09A7DCB9" w14:textId="77777777" w:rsidTr="00010ABD">
        <w:trPr>
          <w:trHeight w:val="510"/>
        </w:trPr>
        <w:tc>
          <w:tcPr>
            <w:tcW w:w="3917" w:type="dxa"/>
            <w:gridSpan w:val="2"/>
            <w:tcBorders>
              <w:top w:val="nil"/>
              <w:left w:val="single" w:sz="4" w:space="0" w:color="auto"/>
              <w:bottom w:val="nil"/>
              <w:right w:val="nil"/>
            </w:tcBorders>
          </w:tcPr>
          <w:p w14:paraId="684F9A75" w14:textId="77777777" w:rsidR="008B0D09" w:rsidRPr="00197DD5" w:rsidRDefault="008B0D09" w:rsidP="008B0D09">
            <w:pPr>
              <w:spacing w:before="120" w:after="120"/>
              <w:rPr>
                <w:rFonts w:ascii="Arial" w:hAnsi="Arial" w:cs="Arial"/>
                <w:sz w:val="22"/>
                <w:szCs w:val="22"/>
              </w:rPr>
            </w:pPr>
            <w:r w:rsidRPr="00197DD5">
              <w:rPr>
                <w:rFonts w:ascii="Arial" w:hAnsi="Arial" w:cs="Arial"/>
                <w:sz w:val="22"/>
                <w:szCs w:val="22"/>
              </w:rPr>
              <w:t>Job Title</w:t>
            </w:r>
          </w:p>
        </w:tc>
        <w:tc>
          <w:tcPr>
            <w:tcW w:w="6715" w:type="dxa"/>
            <w:gridSpan w:val="3"/>
            <w:tcBorders>
              <w:top w:val="nil"/>
              <w:left w:val="nil"/>
              <w:bottom w:val="nil"/>
              <w:right w:val="single" w:sz="4" w:space="0" w:color="auto"/>
            </w:tcBorders>
          </w:tcPr>
          <w:p w14:paraId="50E55983" w14:textId="77777777" w:rsidR="008B0D09" w:rsidRPr="008579A9" w:rsidRDefault="008B0D09" w:rsidP="008B0D09">
            <w:pPr>
              <w:pStyle w:val="Heading3"/>
              <w:spacing w:before="120" w:after="120"/>
              <w:rPr>
                <w:rFonts w:ascii="Arial" w:hAnsi="Arial" w:cs="Arial"/>
              </w:rPr>
            </w:pPr>
            <w:r>
              <w:rPr>
                <w:rFonts w:ascii="Arial" w:hAnsi="Arial" w:cs="Arial"/>
              </w:rPr>
              <w:t>Senior Information Analyst</w:t>
            </w:r>
          </w:p>
        </w:tc>
      </w:tr>
      <w:tr w:rsidR="008B0D09" w:rsidRPr="00197DD5" w14:paraId="30D79F01" w14:textId="77777777">
        <w:tc>
          <w:tcPr>
            <w:tcW w:w="3917" w:type="dxa"/>
            <w:gridSpan w:val="2"/>
            <w:tcBorders>
              <w:top w:val="nil"/>
              <w:left w:val="single" w:sz="4" w:space="0" w:color="auto"/>
              <w:bottom w:val="nil"/>
              <w:right w:val="nil"/>
            </w:tcBorders>
          </w:tcPr>
          <w:p w14:paraId="07CB486D" w14:textId="2549AC1E" w:rsidR="008B0D09" w:rsidRPr="00197DD5" w:rsidRDefault="00500A2C" w:rsidP="008B0D09">
            <w:pPr>
              <w:spacing w:before="120" w:after="120"/>
              <w:rPr>
                <w:rFonts w:ascii="Arial" w:hAnsi="Arial" w:cs="Arial"/>
                <w:sz w:val="22"/>
                <w:szCs w:val="22"/>
              </w:rPr>
            </w:pPr>
            <w:r w:rsidRPr="00500A2C">
              <w:rPr>
                <w:rFonts w:ascii="Arial" w:hAnsi="Arial" w:cs="Arial"/>
                <w:sz w:val="22"/>
                <w:szCs w:val="22"/>
              </w:rPr>
              <w:t>Immediate Senior Officer/ Line Manager</w:t>
            </w:r>
          </w:p>
        </w:tc>
        <w:tc>
          <w:tcPr>
            <w:tcW w:w="6715" w:type="dxa"/>
            <w:gridSpan w:val="3"/>
            <w:tcBorders>
              <w:top w:val="nil"/>
              <w:left w:val="nil"/>
              <w:bottom w:val="nil"/>
              <w:right w:val="single" w:sz="4" w:space="0" w:color="auto"/>
            </w:tcBorders>
          </w:tcPr>
          <w:p w14:paraId="1CA63F50" w14:textId="7D676449" w:rsidR="008B0D09" w:rsidRPr="008579A9" w:rsidRDefault="00500A2C" w:rsidP="008B0D09">
            <w:pPr>
              <w:spacing w:before="120" w:after="120"/>
              <w:rPr>
                <w:rFonts w:ascii="Arial" w:hAnsi="Arial" w:cs="Arial"/>
                <w:sz w:val="22"/>
                <w:szCs w:val="22"/>
              </w:rPr>
            </w:pPr>
            <w:r>
              <w:rPr>
                <w:rFonts w:ascii="Arial" w:hAnsi="Arial" w:cs="Arial"/>
                <w:sz w:val="22"/>
                <w:szCs w:val="22"/>
              </w:rPr>
              <w:t>P</w:t>
            </w:r>
            <w:r w:rsidRPr="00112910">
              <w:rPr>
                <w:rFonts w:ascii="Arial" w:hAnsi="Arial" w:cs="Arial"/>
                <w:sz w:val="22"/>
                <w:szCs w:val="22"/>
              </w:rPr>
              <w:t xml:space="preserve">rincipal </w:t>
            </w:r>
            <w:r w:rsidR="00064E36">
              <w:rPr>
                <w:rFonts w:ascii="Arial" w:hAnsi="Arial" w:cs="Arial"/>
                <w:sz w:val="22"/>
                <w:szCs w:val="22"/>
              </w:rPr>
              <w:t>Information Analyst</w:t>
            </w:r>
          </w:p>
        </w:tc>
      </w:tr>
      <w:tr w:rsidR="00500A2C" w:rsidRPr="00197DD5" w14:paraId="72823AEB" w14:textId="77777777" w:rsidTr="00010ABD">
        <w:trPr>
          <w:trHeight w:val="510"/>
        </w:trPr>
        <w:tc>
          <w:tcPr>
            <w:tcW w:w="3917" w:type="dxa"/>
            <w:gridSpan w:val="2"/>
            <w:tcBorders>
              <w:top w:val="nil"/>
              <w:left w:val="single" w:sz="4" w:space="0" w:color="auto"/>
              <w:bottom w:val="nil"/>
              <w:right w:val="nil"/>
            </w:tcBorders>
          </w:tcPr>
          <w:p w14:paraId="30A65578" w14:textId="545E66D5" w:rsidR="00500A2C" w:rsidRDefault="00500A2C" w:rsidP="008B0D09">
            <w:pPr>
              <w:spacing w:before="120" w:after="120"/>
              <w:rPr>
                <w:rFonts w:ascii="Arial" w:hAnsi="Arial" w:cs="Arial"/>
                <w:sz w:val="22"/>
                <w:szCs w:val="22"/>
              </w:rPr>
            </w:pPr>
            <w:r>
              <w:rPr>
                <w:rFonts w:ascii="Arial" w:hAnsi="Arial" w:cs="Arial"/>
                <w:sz w:val="22"/>
                <w:szCs w:val="22"/>
              </w:rPr>
              <w:t>Department</w:t>
            </w:r>
          </w:p>
        </w:tc>
        <w:tc>
          <w:tcPr>
            <w:tcW w:w="6715" w:type="dxa"/>
            <w:gridSpan w:val="3"/>
            <w:tcBorders>
              <w:top w:val="nil"/>
              <w:left w:val="nil"/>
              <w:bottom w:val="nil"/>
              <w:right w:val="single" w:sz="4" w:space="0" w:color="auto"/>
            </w:tcBorders>
          </w:tcPr>
          <w:p w14:paraId="7829B142" w14:textId="650C7160" w:rsidR="00500A2C" w:rsidRDefault="00500A2C" w:rsidP="008B0D09">
            <w:pPr>
              <w:spacing w:before="120" w:after="120"/>
              <w:rPr>
                <w:rFonts w:ascii="Arial" w:hAnsi="Arial" w:cs="Arial"/>
                <w:sz w:val="22"/>
                <w:szCs w:val="22"/>
              </w:rPr>
            </w:pPr>
            <w:r w:rsidRPr="008579A9">
              <w:rPr>
                <w:rFonts w:ascii="Arial" w:hAnsi="Arial" w:cs="Arial"/>
                <w:sz w:val="22"/>
                <w:szCs w:val="22"/>
                <w:lang w:eastAsia="en-GB"/>
              </w:rPr>
              <w:t>Counter Fraud Services</w:t>
            </w:r>
          </w:p>
        </w:tc>
      </w:tr>
      <w:tr w:rsidR="008B0D09" w:rsidRPr="00197DD5" w14:paraId="4100DC52" w14:textId="77777777" w:rsidTr="00010ABD">
        <w:trPr>
          <w:trHeight w:val="510"/>
        </w:trPr>
        <w:tc>
          <w:tcPr>
            <w:tcW w:w="3917" w:type="dxa"/>
            <w:gridSpan w:val="2"/>
            <w:tcBorders>
              <w:top w:val="nil"/>
              <w:left w:val="single" w:sz="4" w:space="0" w:color="auto"/>
              <w:bottom w:val="nil"/>
              <w:right w:val="nil"/>
            </w:tcBorders>
          </w:tcPr>
          <w:p w14:paraId="5AFBB304" w14:textId="77777777" w:rsidR="008B0D09" w:rsidRPr="00197DD5" w:rsidRDefault="008B0D09" w:rsidP="008B0D09">
            <w:pPr>
              <w:spacing w:before="120" w:after="120"/>
              <w:rPr>
                <w:rFonts w:ascii="Arial" w:hAnsi="Arial" w:cs="Arial"/>
                <w:sz w:val="22"/>
                <w:szCs w:val="22"/>
              </w:rPr>
            </w:pPr>
            <w:r>
              <w:rPr>
                <w:rFonts w:ascii="Arial" w:hAnsi="Arial" w:cs="Arial"/>
                <w:sz w:val="22"/>
                <w:szCs w:val="22"/>
              </w:rPr>
              <w:t>SBU</w:t>
            </w:r>
          </w:p>
        </w:tc>
        <w:tc>
          <w:tcPr>
            <w:tcW w:w="6715" w:type="dxa"/>
            <w:gridSpan w:val="3"/>
            <w:tcBorders>
              <w:top w:val="nil"/>
              <w:left w:val="nil"/>
              <w:bottom w:val="nil"/>
              <w:right w:val="single" w:sz="4" w:space="0" w:color="auto"/>
            </w:tcBorders>
          </w:tcPr>
          <w:p w14:paraId="050F8F80" w14:textId="67F21993" w:rsidR="008B0D09" w:rsidRPr="00197DD5" w:rsidRDefault="00064E36" w:rsidP="008B0D09">
            <w:pPr>
              <w:spacing w:before="120" w:after="120"/>
              <w:rPr>
                <w:rFonts w:ascii="Arial" w:hAnsi="Arial" w:cs="Arial"/>
                <w:sz w:val="22"/>
                <w:szCs w:val="22"/>
              </w:rPr>
            </w:pPr>
            <w:r>
              <w:rPr>
                <w:rFonts w:ascii="Arial" w:hAnsi="Arial" w:cs="Arial"/>
                <w:sz w:val="22"/>
                <w:szCs w:val="22"/>
              </w:rPr>
              <w:t>Finance, Corporate Governance and Legal</w:t>
            </w:r>
            <w:r w:rsidR="008B0D09">
              <w:rPr>
                <w:rFonts w:ascii="Arial" w:hAnsi="Arial" w:cs="Arial"/>
                <w:sz w:val="22"/>
                <w:szCs w:val="22"/>
              </w:rPr>
              <w:t xml:space="preserve"> Services</w:t>
            </w:r>
          </w:p>
        </w:tc>
      </w:tr>
      <w:tr w:rsidR="00010ABD" w:rsidRPr="00197DD5" w14:paraId="12DDB9C1" w14:textId="77777777" w:rsidTr="00010ABD">
        <w:trPr>
          <w:trHeight w:val="510"/>
        </w:trPr>
        <w:tc>
          <w:tcPr>
            <w:tcW w:w="3917" w:type="dxa"/>
            <w:gridSpan w:val="2"/>
            <w:tcBorders>
              <w:top w:val="nil"/>
              <w:left w:val="single" w:sz="4" w:space="0" w:color="auto"/>
              <w:bottom w:val="nil"/>
              <w:right w:val="nil"/>
            </w:tcBorders>
          </w:tcPr>
          <w:p w14:paraId="61022C1C" w14:textId="197A9752" w:rsidR="00010ABD" w:rsidRDefault="00010ABD" w:rsidP="008B0D09">
            <w:pPr>
              <w:spacing w:before="120" w:after="120"/>
              <w:rPr>
                <w:rFonts w:ascii="Arial" w:hAnsi="Arial" w:cs="Arial"/>
                <w:sz w:val="22"/>
                <w:szCs w:val="22"/>
              </w:rPr>
            </w:pPr>
            <w:r w:rsidRPr="00197DD5">
              <w:rPr>
                <w:rFonts w:ascii="Arial" w:hAnsi="Arial" w:cs="Arial"/>
                <w:sz w:val="22"/>
                <w:szCs w:val="22"/>
              </w:rPr>
              <w:t>Location</w:t>
            </w:r>
          </w:p>
        </w:tc>
        <w:tc>
          <w:tcPr>
            <w:tcW w:w="6715" w:type="dxa"/>
            <w:gridSpan w:val="3"/>
            <w:tcBorders>
              <w:top w:val="nil"/>
              <w:left w:val="nil"/>
              <w:bottom w:val="nil"/>
              <w:right w:val="single" w:sz="4" w:space="0" w:color="auto"/>
            </w:tcBorders>
          </w:tcPr>
          <w:p w14:paraId="2B631307" w14:textId="4DCC0CA6" w:rsidR="00010ABD" w:rsidRDefault="00064E36" w:rsidP="008B0D09">
            <w:pPr>
              <w:spacing w:before="120" w:after="120"/>
              <w:rPr>
                <w:rFonts w:ascii="Arial" w:hAnsi="Arial" w:cs="Arial"/>
                <w:sz w:val="22"/>
                <w:szCs w:val="22"/>
              </w:rPr>
            </w:pPr>
            <w:r>
              <w:rPr>
                <w:rFonts w:ascii="Arial" w:hAnsi="Arial" w:cs="Arial"/>
                <w:sz w:val="22"/>
                <w:szCs w:val="22"/>
              </w:rPr>
              <w:t>Eurocentral</w:t>
            </w:r>
          </w:p>
        </w:tc>
      </w:tr>
      <w:tr w:rsidR="008B0D09" w:rsidRPr="00197DD5" w14:paraId="1D85371D" w14:textId="77777777" w:rsidTr="00010ABD">
        <w:trPr>
          <w:trHeight w:val="510"/>
        </w:trPr>
        <w:tc>
          <w:tcPr>
            <w:tcW w:w="3917" w:type="dxa"/>
            <w:gridSpan w:val="2"/>
            <w:tcBorders>
              <w:top w:val="nil"/>
              <w:left w:val="single" w:sz="4" w:space="0" w:color="auto"/>
              <w:bottom w:val="single" w:sz="4" w:space="0" w:color="auto"/>
              <w:right w:val="nil"/>
            </w:tcBorders>
          </w:tcPr>
          <w:p w14:paraId="7C32E072" w14:textId="77777777" w:rsidR="008B0D09" w:rsidRPr="00197DD5" w:rsidRDefault="008B0D09" w:rsidP="008B0D09">
            <w:pPr>
              <w:spacing w:before="120" w:after="120"/>
              <w:rPr>
                <w:rFonts w:ascii="Arial" w:hAnsi="Arial" w:cs="Arial"/>
                <w:sz w:val="22"/>
                <w:szCs w:val="22"/>
              </w:rPr>
            </w:pPr>
            <w:r>
              <w:rPr>
                <w:rFonts w:ascii="Arial" w:hAnsi="Arial" w:cs="Arial"/>
                <w:sz w:val="22"/>
                <w:szCs w:val="22"/>
              </w:rPr>
              <w:t>CAJE Reference</w:t>
            </w:r>
          </w:p>
        </w:tc>
        <w:tc>
          <w:tcPr>
            <w:tcW w:w="6715" w:type="dxa"/>
            <w:gridSpan w:val="3"/>
            <w:tcBorders>
              <w:top w:val="nil"/>
              <w:left w:val="nil"/>
              <w:bottom w:val="single" w:sz="4" w:space="0" w:color="auto"/>
              <w:right w:val="single" w:sz="4" w:space="0" w:color="auto"/>
            </w:tcBorders>
          </w:tcPr>
          <w:p w14:paraId="46D9685B" w14:textId="57F7645A" w:rsidR="008B0D09" w:rsidRPr="00197DD5" w:rsidRDefault="00D27679" w:rsidP="008B0D09">
            <w:pPr>
              <w:pStyle w:val="Header"/>
              <w:tabs>
                <w:tab w:val="clear" w:pos="4153"/>
                <w:tab w:val="clear" w:pos="8306"/>
              </w:tabs>
              <w:spacing w:before="120" w:after="120"/>
              <w:rPr>
                <w:rFonts w:ascii="Arial" w:hAnsi="Arial" w:cs="Arial"/>
                <w:sz w:val="22"/>
                <w:szCs w:val="22"/>
              </w:rPr>
            </w:pPr>
            <w:r w:rsidRPr="00D27679">
              <w:rPr>
                <w:rFonts w:ascii="Arial" w:hAnsi="Arial" w:cs="Arial"/>
                <w:sz w:val="22"/>
                <w:szCs w:val="22"/>
              </w:rPr>
              <w:t>NPPCFSS673</w:t>
            </w:r>
          </w:p>
        </w:tc>
      </w:tr>
      <w:tr w:rsidR="008B0D09" w:rsidRPr="00197DD5" w14:paraId="3A539EC9" w14:textId="77777777" w:rsidTr="00F951B9">
        <w:tc>
          <w:tcPr>
            <w:tcW w:w="10632" w:type="dxa"/>
            <w:gridSpan w:val="5"/>
            <w:tcBorders>
              <w:top w:val="single" w:sz="4" w:space="0" w:color="auto"/>
              <w:left w:val="nil"/>
              <w:bottom w:val="single" w:sz="4" w:space="0" w:color="auto"/>
              <w:right w:val="nil"/>
            </w:tcBorders>
          </w:tcPr>
          <w:p w14:paraId="1AA01506" w14:textId="77777777" w:rsidR="008B0D09" w:rsidRDefault="008B0D09" w:rsidP="008B0D09">
            <w:pPr>
              <w:rPr>
                <w:rFonts w:ascii="Arial" w:hAnsi="Arial" w:cs="Arial"/>
              </w:rPr>
            </w:pPr>
          </w:p>
          <w:p w14:paraId="0A535795" w14:textId="77777777" w:rsidR="008B0D09" w:rsidRPr="00197DD5" w:rsidRDefault="008B0D09" w:rsidP="008B0D09">
            <w:pPr>
              <w:rPr>
                <w:rFonts w:ascii="Arial" w:hAnsi="Arial" w:cs="Arial"/>
              </w:rPr>
            </w:pPr>
          </w:p>
        </w:tc>
      </w:tr>
      <w:tr w:rsidR="008B0D09" w:rsidRPr="00197DD5" w14:paraId="41298F26" w14:textId="77777777" w:rsidTr="00001878">
        <w:trPr>
          <w:trHeight w:val="510"/>
        </w:trPr>
        <w:tc>
          <w:tcPr>
            <w:tcW w:w="10632" w:type="dxa"/>
            <w:gridSpan w:val="5"/>
            <w:tcBorders>
              <w:top w:val="single" w:sz="4" w:space="0" w:color="auto"/>
              <w:left w:val="single" w:sz="4" w:space="0" w:color="auto"/>
              <w:bottom w:val="single" w:sz="4" w:space="0" w:color="auto"/>
              <w:right w:val="single" w:sz="4" w:space="0" w:color="auto"/>
            </w:tcBorders>
          </w:tcPr>
          <w:p w14:paraId="34FF4C94" w14:textId="77777777" w:rsidR="008B0D09" w:rsidRPr="00197DD5" w:rsidRDefault="008B0D09" w:rsidP="008B0D09">
            <w:pPr>
              <w:tabs>
                <w:tab w:val="left" w:pos="532"/>
              </w:tabs>
              <w:spacing w:before="120" w:after="120"/>
              <w:rPr>
                <w:rFonts w:ascii="Arial" w:hAnsi="Arial" w:cs="Arial"/>
                <w:b/>
                <w:bCs/>
              </w:rPr>
            </w:pPr>
            <w:r w:rsidRPr="00197DD5">
              <w:rPr>
                <w:rFonts w:ascii="Arial" w:hAnsi="Arial" w:cs="Arial"/>
                <w:b/>
                <w:bCs/>
                <w:sz w:val="22"/>
                <w:szCs w:val="22"/>
              </w:rPr>
              <w:t>2.</w:t>
            </w:r>
            <w:r w:rsidRPr="00197DD5">
              <w:rPr>
                <w:rFonts w:ascii="Arial" w:hAnsi="Arial" w:cs="Arial"/>
                <w:b/>
                <w:bCs/>
                <w:sz w:val="22"/>
                <w:szCs w:val="22"/>
              </w:rPr>
              <w:tab/>
              <w:t>JOB PURPOSE</w:t>
            </w:r>
          </w:p>
        </w:tc>
      </w:tr>
      <w:tr w:rsidR="008B0D09" w:rsidRPr="00197DD5" w14:paraId="1E5AE60B" w14:textId="77777777" w:rsidTr="00001878">
        <w:tc>
          <w:tcPr>
            <w:tcW w:w="10632" w:type="dxa"/>
            <w:gridSpan w:val="5"/>
            <w:tcBorders>
              <w:top w:val="single" w:sz="4" w:space="0" w:color="auto"/>
              <w:left w:val="single" w:sz="4" w:space="0" w:color="auto"/>
              <w:bottom w:val="single" w:sz="4" w:space="0" w:color="auto"/>
              <w:right w:val="single" w:sz="4" w:space="0" w:color="auto"/>
            </w:tcBorders>
          </w:tcPr>
          <w:p w14:paraId="72658649" w14:textId="77777777" w:rsidR="008B0D09" w:rsidRDefault="008B0D09" w:rsidP="008B0D09">
            <w:pPr>
              <w:jc w:val="both"/>
              <w:rPr>
                <w:rFonts w:ascii="Arial" w:hAnsi="Arial" w:cs="Arial"/>
                <w:sz w:val="22"/>
                <w:szCs w:val="22"/>
              </w:rPr>
            </w:pPr>
            <w:r w:rsidRPr="00962645">
              <w:rPr>
                <w:rFonts w:ascii="Arial" w:hAnsi="Arial" w:cs="Arial"/>
                <w:sz w:val="22"/>
                <w:szCs w:val="22"/>
              </w:rPr>
              <w:t xml:space="preserve">To play a key role in </w:t>
            </w:r>
            <w:r w:rsidRPr="003227C5">
              <w:rPr>
                <w:rFonts w:ascii="Arial" w:hAnsi="Arial" w:cs="Arial"/>
                <w:sz w:val="22"/>
                <w:szCs w:val="22"/>
              </w:rPr>
              <w:t>the</w:t>
            </w:r>
            <w:r>
              <w:rPr>
                <w:rFonts w:ascii="Arial" w:hAnsi="Arial" w:cs="Arial"/>
                <w:sz w:val="22"/>
                <w:szCs w:val="22"/>
              </w:rPr>
              <w:t xml:space="preserve"> NHS Scotland (NHSS) Counter Fraud Services (CFS) statistical f</w:t>
            </w:r>
            <w:r w:rsidRPr="003227C5">
              <w:rPr>
                <w:rFonts w:ascii="Arial" w:hAnsi="Arial" w:cs="Arial"/>
                <w:sz w:val="22"/>
                <w:szCs w:val="22"/>
              </w:rPr>
              <w:t>unction, whose principal activities include</w:t>
            </w:r>
            <w:r>
              <w:rPr>
                <w:rFonts w:ascii="Arial" w:hAnsi="Arial" w:cs="Arial"/>
                <w:sz w:val="22"/>
                <w:szCs w:val="22"/>
              </w:rPr>
              <w:t>: data sourcing</w:t>
            </w:r>
            <w:r w:rsidRPr="003227C5">
              <w:rPr>
                <w:rFonts w:ascii="Arial" w:hAnsi="Arial" w:cs="Arial"/>
                <w:sz w:val="22"/>
                <w:szCs w:val="22"/>
              </w:rPr>
              <w:t xml:space="preserve">, </w:t>
            </w:r>
            <w:r>
              <w:rPr>
                <w:rFonts w:ascii="Arial" w:hAnsi="Arial" w:cs="Arial"/>
                <w:sz w:val="22"/>
                <w:szCs w:val="22"/>
              </w:rPr>
              <w:t xml:space="preserve">data </w:t>
            </w:r>
            <w:r w:rsidRPr="003227C5">
              <w:rPr>
                <w:rFonts w:ascii="Arial" w:hAnsi="Arial" w:cs="Arial"/>
                <w:sz w:val="22"/>
                <w:szCs w:val="22"/>
              </w:rPr>
              <w:t xml:space="preserve">analysis, </w:t>
            </w:r>
            <w:r>
              <w:rPr>
                <w:rFonts w:ascii="Arial" w:hAnsi="Arial" w:cs="Arial"/>
                <w:sz w:val="22"/>
                <w:szCs w:val="22"/>
              </w:rPr>
              <w:t xml:space="preserve">data </w:t>
            </w:r>
            <w:r w:rsidRPr="003227C5">
              <w:rPr>
                <w:rFonts w:ascii="Arial" w:hAnsi="Arial" w:cs="Arial"/>
                <w:sz w:val="22"/>
                <w:szCs w:val="22"/>
              </w:rPr>
              <w:t>interpretation, reporting, research, i</w:t>
            </w:r>
            <w:r>
              <w:rPr>
                <w:rFonts w:ascii="Arial" w:hAnsi="Arial" w:cs="Arial"/>
                <w:sz w:val="22"/>
                <w:szCs w:val="22"/>
              </w:rPr>
              <w:t>nnovation, and training.</w:t>
            </w:r>
          </w:p>
          <w:p w14:paraId="3BDD846C" w14:textId="77777777" w:rsidR="008B0D09" w:rsidRDefault="008B0D09" w:rsidP="008B0D09">
            <w:pPr>
              <w:jc w:val="both"/>
              <w:rPr>
                <w:rFonts w:ascii="Arial" w:hAnsi="Arial" w:cs="Arial"/>
                <w:sz w:val="22"/>
                <w:szCs w:val="22"/>
              </w:rPr>
            </w:pPr>
          </w:p>
          <w:p w14:paraId="4B809181" w14:textId="18C16057" w:rsidR="008B0D09" w:rsidRPr="00EC2CEC" w:rsidRDefault="008B0D09" w:rsidP="008B0D09">
            <w:pPr>
              <w:jc w:val="both"/>
              <w:rPr>
                <w:rFonts w:ascii="Arial" w:hAnsi="Arial" w:cs="Arial"/>
                <w:sz w:val="22"/>
                <w:szCs w:val="22"/>
              </w:rPr>
            </w:pPr>
            <w:r>
              <w:rPr>
                <w:rFonts w:ascii="Arial" w:hAnsi="Arial" w:cs="Arial"/>
                <w:sz w:val="22"/>
                <w:szCs w:val="22"/>
              </w:rPr>
              <w:t>The statistical function provides analytical support to a</w:t>
            </w:r>
            <w:r w:rsidRPr="003227C5">
              <w:rPr>
                <w:rFonts w:ascii="Arial" w:hAnsi="Arial" w:cs="Arial"/>
                <w:sz w:val="22"/>
                <w:szCs w:val="22"/>
              </w:rPr>
              <w:t xml:space="preserve"> national programme of</w:t>
            </w:r>
            <w:r>
              <w:rPr>
                <w:rFonts w:ascii="Arial" w:hAnsi="Arial" w:cs="Arial"/>
                <w:sz w:val="22"/>
                <w:szCs w:val="22"/>
              </w:rPr>
              <w:t xml:space="preserve"> patient exemption checking and also supports</w:t>
            </w:r>
            <w:r w:rsidRPr="003227C5">
              <w:rPr>
                <w:rFonts w:ascii="Arial" w:hAnsi="Arial" w:cs="Arial"/>
                <w:sz w:val="22"/>
                <w:szCs w:val="22"/>
              </w:rPr>
              <w:t xml:space="preserve"> the </w:t>
            </w:r>
            <w:r>
              <w:rPr>
                <w:rFonts w:ascii="Arial" w:hAnsi="Arial" w:cs="Arial"/>
                <w:sz w:val="22"/>
                <w:szCs w:val="22"/>
              </w:rPr>
              <w:t>analytical</w:t>
            </w:r>
            <w:r w:rsidRPr="003227C5">
              <w:rPr>
                <w:rFonts w:ascii="Arial" w:hAnsi="Arial" w:cs="Arial"/>
                <w:sz w:val="22"/>
                <w:szCs w:val="22"/>
              </w:rPr>
              <w:t xml:space="preserve"> and information needs of</w:t>
            </w:r>
            <w:r>
              <w:rPr>
                <w:rFonts w:ascii="Arial" w:hAnsi="Arial" w:cs="Arial"/>
                <w:sz w:val="22"/>
                <w:szCs w:val="22"/>
              </w:rPr>
              <w:t xml:space="preserve"> CFS staff for: fraud intelligence referrals, reactive fraud </w:t>
            </w:r>
            <w:r w:rsidRPr="003227C5">
              <w:rPr>
                <w:rFonts w:ascii="Arial" w:hAnsi="Arial" w:cs="Arial"/>
                <w:sz w:val="22"/>
                <w:szCs w:val="22"/>
              </w:rPr>
              <w:t>investigations</w:t>
            </w:r>
            <w:r>
              <w:rPr>
                <w:rFonts w:ascii="Arial" w:hAnsi="Arial" w:cs="Arial"/>
                <w:sz w:val="22"/>
                <w:szCs w:val="22"/>
              </w:rPr>
              <w:t>,</w:t>
            </w:r>
            <w:r w:rsidRPr="003227C5">
              <w:rPr>
                <w:rFonts w:ascii="Arial" w:hAnsi="Arial" w:cs="Arial"/>
                <w:sz w:val="22"/>
                <w:szCs w:val="22"/>
              </w:rPr>
              <w:t xml:space="preserve"> </w:t>
            </w:r>
            <w:r>
              <w:rPr>
                <w:rFonts w:ascii="Arial" w:hAnsi="Arial" w:cs="Arial"/>
                <w:sz w:val="22"/>
                <w:szCs w:val="22"/>
              </w:rPr>
              <w:t>and fraud prevention initiatives.</w:t>
            </w:r>
          </w:p>
        </w:tc>
      </w:tr>
      <w:tr w:rsidR="008B0D09" w:rsidRPr="00197DD5" w14:paraId="36176219" w14:textId="77777777" w:rsidTr="00F951B9">
        <w:tc>
          <w:tcPr>
            <w:tcW w:w="10632" w:type="dxa"/>
            <w:gridSpan w:val="5"/>
            <w:tcBorders>
              <w:top w:val="single" w:sz="4" w:space="0" w:color="auto"/>
              <w:left w:val="nil"/>
              <w:bottom w:val="single" w:sz="4" w:space="0" w:color="auto"/>
              <w:right w:val="nil"/>
            </w:tcBorders>
          </w:tcPr>
          <w:p w14:paraId="20380838" w14:textId="77777777" w:rsidR="008B0D09" w:rsidRDefault="008B0D09" w:rsidP="008B0D09">
            <w:pPr>
              <w:rPr>
                <w:rFonts w:ascii="Arial" w:hAnsi="Arial" w:cs="Arial"/>
              </w:rPr>
            </w:pPr>
          </w:p>
          <w:p w14:paraId="20A0061E" w14:textId="77777777" w:rsidR="008B0D09" w:rsidRPr="00197DD5" w:rsidRDefault="008B0D09" w:rsidP="008B0D09">
            <w:pPr>
              <w:rPr>
                <w:rFonts w:ascii="Arial" w:hAnsi="Arial" w:cs="Arial"/>
              </w:rPr>
            </w:pPr>
          </w:p>
        </w:tc>
      </w:tr>
      <w:tr w:rsidR="00010ABD" w:rsidRPr="00197DD5" w14:paraId="294F15F2" w14:textId="77777777" w:rsidTr="00001878">
        <w:trPr>
          <w:trHeight w:val="510"/>
        </w:trPr>
        <w:tc>
          <w:tcPr>
            <w:tcW w:w="10632" w:type="dxa"/>
            <w:gridSpan w:val="5"/>
            <w:tcBorders>
              <w:top w:val="single" w:sz="4" w:space="0" w:color="auto"/>
              <w:left w:val="single" w:sz="4" w:space="0" w:color="auto"/>
              <w:bottom w:val="single" w:sz="4" w:space="0" w:color="auto"/>
              <w:right w:val="single" w:sz="4" w:space="0" w:color="auto"/>
            </w:tcBorders>
          </w:tcPr>
          <w:p w14:paraId="06EC10D9" w14:textId="01812A6B" w:rsidR="00010ABD" w:rsidRPr="00197DD5" w:rsidRDefault="00653459" w:rsidP="008B0D09">
            <w:pPr>
              <w:tabs>
                <w:tab w:val="left" w:pos="532"/>
              </w:tabs>
              <w:spacing w:before="120" w:after="120"/>
              <w:rPr>
                <w:rFonts w:ascii="Arial" w:hAnsi="Arial" w:cs="Arial"/>
                <w:b/>
                <w:bCs/>
                <w:sz w:val="22"/>
                <w:szCs w:val="22"/>
              </w:rPr>
            </w:pPr>
            <w:r w:rsidRPr="00197DD5">
              <w:rPr>
                <w:rFonts w:ascii="Arial" w:hAnsi="Arial" w:cs="Arial"/>
                <w:b/>
                <w:bCs/>
                <w:sz w:val="22"/>
                <w:szCs w:val="22"/>
              </w:rPr>
              <w:t xml:space="preserve">3.  </w:t>
            </w:r>
            <w:r w:rsidRPr="00197DD5">
              <w:rPr>
                <w:rFonts w:ascii="Arial" w:hAnsi="Arial" w:cs="Arial"/>
                <w:b/>
                <w:bCs/>
                <w:sz w:val="22"/>
                <w:szCs w:val="22"/>
              </w:rPr>
              <w:tab/>
              <w:t>DIMENSIONS</w:t>
            </w:r>
          </w:p>
        </w:tc>
      </w:tr>
      <w:tr w:rsidR="008B0D09" w:rsidRPr="00197DD5" w14:paraId="72B85702" w14:textId="77777777" w:rsidTr="00001878">
        <w:tc>
          <w:tcPr>
            <w:tcW w:w="10632" w:type="dxa"/>
            <w:gridSpan w:val="5"/>
            <w:tcBorders>
              <w:top w:val="single" w:sz="4" w:space="0" w:color="auto"/>
              <w:left w:val="single" w:sz="4" w:space="0" w:color="auto"/>
              <w:bottom w:val="single" w:sz="4" w:space="0" w:color="auto"/>
              <w:right w:val="single" w:sz="4" w:space="0" w:color="auto"/>
            </w:tcBorders>
          </w:tcPr>
          <w:p w14:paraId="40499BBC" w14:textId="570A6779" w:rsidR="007E36B7" w:rsidRDefault="007E36B7" w:rsidP="00010ABD">
            <w:pPr>
              <w:spacing w:before="120"/>
              <w:jc w:val="both"/>
              <w:rPr>
                <w:rFonts w:ascii="Arial" w:hAnsi="Arial" w:cs="Arial"/>
                <w:sz w:val="22"/>
              </w:rPr>
            </w:pPr>
            <w:r w:rsidRPr="00617D91">
              <w:rPr>
                <w:rFonts w:ascii="Arial" w:hAnsi="Arial" w:cs="Arial"/>
                <w:sz w:val="22"/>
              </w:rPr>
              <w:t xml:space="preserve">NSS is the </w:t>
            </w:r>
            <w:r>
              <w:rPr>
                <w:rFonts w:ascii="Arial" w:hAnsi="Arial" w:cs="Arial"/>
                <w:sz w:val="22"/>
              </w:rPr>
              <w:t xml:space="preserve">common </w:t>
            </w:r>
            <w:r w:rsidRPr="00617D91">
              <w:rPr>
                <w:rFonts w:ascii="Arial" w:hAnsi="Arial" w:cs="Arial"/>
                <w:sz w:val="22"/>
              </w:rPr>
              <w:t>name of the Common Services Agency and as a Non</w:t>
            </w:r>
            <w:r w:rsidR="00E66EE9">
              <w:rPr>
                <w:rFonts w:ascii="Arial" w:hAnsi="Arial" w:cs="Arial"/>
                <w:sz w:val="22"/>
              </w:rPr>
              <w:t>-</w:t>
            </w:r>
            <w:r w:rsidRPr="00617D91">
              <w:rPr>
                <w:rFonts w:ascii="Arial" w:hAnsi="Arial" w:cs="Arial"/>
                <w:sz w:val="22"/>
              </w:rPr>
              <w:t xml:space="preserve">Departmental Public Body (NDPB) is designed and enabled to provide a range of support services to Health Boards, Health and Social Care Integrated </w:t>
            </w:r>
            <w:r>
              <w:rPr>
                <w:rFonts w:ascii="Arial" w:hAnsi="Arial" w:cs="Arial"/>
                <w:sz w:val="22"/>
              </w:rPr>
              <w:t>Authorities</w:t>
            </w:r>
            <w:r w:rsidRPr="00617D91">
              <w:rPr>
                <w:rFonts w:ascii="Arial" w:hAnsi="Arial" w:cs="Arial"/>
                <w:sz w:val="22"/>
              </w:rPr>
              <w:t xml:space="preserve"> and across the wider Scottish </w:t>
            </w:r>
            <w:r w:rsidR="00E66EE9">
              <w:rPr>
                <w:rFonts w:ascii="Arial" w:hAnsi="Arial" w:cs="Arial"/>
                <w:sz w:val="22"/>
              </w:rPr>
              <w:t>p</w:t>
            </w:r>
            <w:r w:rsidRPr="00617D91">
              <w:rPr>
                <w:rFonts w:ascii="Arial" w:hAnsi="Arial" w:cs="Arial"/>
                <w:sz w:val="22"/>
              </w:rPr>
              <w:t xml:space="preserve">ublic </w:t>
            </w:r>
            <w:r w:rsidR="00E66EE9">
              <w:rPr>
                <w:rFonts w:ascii="Arial" w:hAnsi="Arial" w:cs="Arial"/>
                <w:sz w:val="22"/>
              </w:rPr>
              <w:t>s</w:t>
            </w:r>
            <w:r w:rsidRPr="00617D91">
              <w:rPr>
                <w:rFonts w:ascii="Arial" w:hAnsi="Arial" w:cs="Arial"/>
                <w:sz w:val="22"/>
              </w:rPr>
              <w:t xml:space="preserve">ector. </w:t>
            </w:r>
          </w:p>
          <w:p w14:paraId="62E85223" w14:textId="77777777" w:rsidR="007E3CC6" w:rsidRPr="00AA0952" w:rsidRDefault="007E3CC6" w:rsidP="007E36B7">
            <w:pPr>
              <w:spacing w:before="120"/>
              <w:rPr>
                <w:rFonts w:ascii="Arial" w:hAnsi="Arial" w:cs="Arial"/>
                <w:b/>
                <w:sz w:val="22"/>
              </w:rPr>
            </w:pPr>
            <w:r w:rsidRPr="00AA0952">
              <w:rPr>
                <w:rFonts w:ascii="Arial" w:hAnsi="Arial" w:cs="Arial"/>
                <w:b/>
                <w:sz w:val="22"/>
              </w:rPr>
              <w:t>ROLE OF COUNTER FRAUD SERVICES</w:t>
            </w:r>
          </w:p>
          <w:p w14:paraId="10A85ACA" w14:textId="77777777" w:rsidR="008F7677" w:rsidRPr="00B10493" w:rsidRDefault="008F7677" w:rsidP="008F7677">
            <w:pPr>
              <w:pStyle w:val="BodyText3"/>
              <w:overflowPunct/>
              <w:autoSpaceDE/>
              <w:autoSpaceDN/>
              <w:adjustRightInd/>
              <w:textAlignment w:val="auto"/>
              <w:rPr>
                <w:rFonts w:ascii="Arial" w:hAnsi="Arial" w:cs="Arial"/>
              </w:rPr>
            </w:pPr>
            <w:r w:rsidRPr="00B10493">
              <w:rPr>
                <w:rFonts w:ascii="Arial" w:hAnsi="Arial" w:cs="Arial"/>
                <w:sz w:val="22"/>
                <w:szCs w:val="22"/>
              </w:rPr>
              <w:t>To protect Scotland’s health from fraud</w:t>
            </w:r>
            <w:r>
              <w:rPr>
                <w:rFonts w:ascii="Arial" w:hAnsi="Arial" w:cs="Arial"/>
                <w:sz w:val="22"/>
                <w:szCs w:val="22"/>
              </w:rPr>
              <w:t xml:space="preserve">, </w:t>
            </w:r>
            <w:r w:rsidRPr="001840B3">
              <w:rPr>
                <w:rFonts w:ascii="Arial" w:hAnsi="Arial" w:cs="Arial"/>
                <w:sz w:val="22"/>
                <w:szCs w:val="22"/>
              </w:rPr>
              <w:t xml:space="preserve">bribery, corruption, embezzlement, theft and other financial irregularities (hereafter collectively referred to as “fraud”) </w:t>
            </w:r>
            <w:r w:rsidRPr="00B10493">
              <w:rPr>
                <w:rFonts w:ascii="Arial" w:hAnsi="Arial" w:cs="Arial"/>
                <w:sz w:val="22"/>
                <w:szCs w:val="22"/>
              </w:rPr>
              <w:t xml:space="preserve">by delivering the national strategy for countering fraud across all NHSS organisations and the wider Scottish public sector.  This will be achieved through prevention, detection and investigation.  The remit of the organisation includes: </w:t>
            </w:r>
          </w:p>
          <w:p w14:paraId="7E36B0B9" w14:textId="77777777" w:rsidR="007E3CC6" w:rsidRPr="00AA0952" w:rsidRDefault="007E3CC6" w:rsidP="00010ABD">
            <w:pPr>
              <w:pStyle w:val="BodyText3"/>
              <w:overflowPunct/>
              <w:autoSpaceDE/>
              <w:autoSpaceDN/>
              <w:adjustRightInd/>
              <w:textAlignment w:val="auto"/>
              <w:rPr>
                <w:rFonts w:ascii="Arial" w:hAnsi="Arial" w:cs="Arial"/>
              </w:rPr>
            </w:pPr>
          </w:p>
          <w:p w14:paraId="52BB9F29" w14:textId="77777777" w:rsidR="00010ABD" w:rsidRPr="00B10493"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B10493">
              <w:rPr>
                <w:rFonts w:ascii="Arial" w:hAnsi="Arial" w:cs="Arial"/>
                <w:sz w:val="22"/>
                <w:szCs w:val="22"/>
              </w:rPr>
              <w:t>The development of a counter fraud culture within NHSS and the wider patient population.</w:t>
            </w:r>
          </w:p>
          <w:p w14:paraId="02D5BAC5" w14:textId="77777777" w:rsidR="00010ABD" w:rsidRPr="00E06C6F"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Pr>
                <w:rFonts w:ascii="Arial" w:hAnsi="Arial" w:cs="Arial"/>
                <w:sz w:val="22"/>
                <w:szCs w:val="22"/>
              </w:rPr>
              <w:t>A</w:t>
            </w:r>
            <w:r w:rsidRPr="005037DA">
              <w:rPr>
                <w:rFonts w:ascii="Arial" w:hAnsi="Arial" w:cs="Arial"/>
                <w:sz w:val="22"/>
                <w:szCs w:val="22"/>
              </w:rPr>
              <w:t xml:space="preserve"> strategic, co-ordinated and intelligence-led approach to tackle fraud risks to the NHS</w:t>
            </w:r>
            <w:r>
              <w:rPr>
                <w:rFonts w:ascii="Arial" w:hAnsi="Arial" w:cs="Arial"/>
                <w:sz w:val="22"/>
                <w:szCs w:val="22"/>
              </w:rPr>
              <w:t>S</w:t>
            </w:r>
            <w:r w:rsidRPr="005037DA">
              <w:rPr>
                <w:rFonts w:ascii="Arial" w:hAnsi="Arial" w:cs="Arial"/>
                <w:sz w:val="22"/>
                <w:szCs w:val="22"/>
              </w:rPr>
              <w:t>.</w:t>
            </w:r>
          </w:p>
          <w:p w14:paraId="5C6AC6FF" w14:textId="77777777" w:rsidR="00010ABD" w:rsidRPr="00B10493"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B10493">
              <w:rPr>
                <w:rFonts w:ascii="Arial" w:hAnsi="Arial" w:cs="Arial"/>
                <w:sz w:val="22"/>
                <w:szCs w:val="22"/>
              </w:rPr>
              <w:t>The provision of risk assessment and risk measurement of levels of fraud in the NHSS, as well as expert input to NHSS strategic planning and counter fraud measures.</w:t>
            </w:r>
          </w:p>
          <w:p w14:paraId="0760FDA8" w14:textId="77777777" w:rsidR="00010ABD" w:rsidRPr="00B10493"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B10493">
              <w:rPr>
                <w:rFonts w:ascii="Arial" w:hAnsi="Arial" w:cs="Arial"/>
                <w:sz w:val="22"/>
                <w:szCs w:val="22"/>
              </w:rPr>
              <w:t xml:space="preserve">The investigation of all cases of suspected fraud for criminal prosecution. </w:t>
            </w:r>
          </w:p>
          <w:p w14:paraId="2EEFD86B" w14:textId="77777777" w:rsidR="00010ABD" w:rsidRPr="00B10493"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B10493">
              <w:rPr>
                <w:rFonts w:ascii="Arial" w:hAnsi="Arial" w:cs="Arial"/>
                <w:sz w:val="22"/>
                <w:szCs w:val="22"/>
              </w:rPr>
              <w:t xml:space="preserve">As a specialist reporting agency the ability to submit crime reports direct to the Crown Office and Procurator Fiscal Service (COPFS). </w:t>
            </w:r>
          </w:p>
          <w:p w14:paraId="424E582A" w14:textId="77777777" w:rsidR="00010ABD" w:rsidRPr="00B10493" w:rsidRDefault="00010ABD"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B10493">
              <w:rPr>
                <w:rFonts w:ascii="Arial" w:hAnsi="Arial" w:cs="Arial"/>
                <w:sz w:val="22"/>
                <w:szCs w:val="22"/>
              </w:rPr>
              <w:t>A co-ordinated national programme of patient exemption checking.</w:t>
            </w:r>
          </w:p>
          <w:p w14:paraId="7BCF3317" w14:textId="77777777" w:rsidR="00010ABD" w:rsidRDefault="00010ABD" w:rsidP="00010ABD">
            <w:pPr>
              <w:jc w:val="both"/>
              <w:rPr>
                <w:rFonts w:ascii="Arial" w:hAnsi="Arial" w:cs="Arial"/>
                <w:sz w:val="22"/>
                <w:szCs w:val="22"/>
              </w:rPr>
            </w:pPr>
          </w:p>
          <w:p w14:paraId="00ABE5DD" w14:textId="25390733" w:rsidR="007E36B7" w:rsidRDefault="007E36B7" w:rsidP="00010ABD">
            <w:pPr>
              <w:jc w:val="both"/>
              <w:rPr>
                <w:rFonts w:ascii="Arial" w:hAnsi="Arial" w:cs="Arial"/>
                <w:sz w:val="22"/>
                <w:szCs w:val="22"/>
              </w:rPr>
            </w:pPr>
            <w:r w:rsidRPr="00B45A49">
              <w:rPr>
                <w:rFonts w:ascii="Arial" w:hAnsi="Arial" w:cs="Arial"/>
                <w:sz w:val="22"/>
                <w:szCs w:val="22"/>
              </w:rPr>
              <w:lastRenderedPageBreak/>
              <w:t xml:space="preserve">The </w:t>
            </w:r>
            <w:r w:rsidR="00E918B9">
              <w:rPr>
                <w:rFonts w:ascii="Arial" w:hAnsi="Arial" w:cs="Arial"/>
                <w:sz w:val="22"/>
                <w:szCs w:val="22"/>
              </w:rPr>
              <w:t>postholder</w:t>
            </w:r>
            <w:r w:rsidRPr="00B45A49">
              <w:rPr>
                <w:rFonts w:ascii="Arial" w:hAnsi="Arial" w:cs="Arial"/>
                <w:sz w:val="22"/>
                <w:szCs w:val="22"/>
              </w:rPr>
              <w:t xml:space="preserve"> will be a member of a team that produces a variety of </w:t>
            </w:r>
            <w:r>
              <w:rPr>
                <w:rFonts w:ascii="Arial" w:hAnsi="Arial" w:cs="Arial"/>
                <w:sz w:val="22"/>
                <w:szCs w:val="22"/>
              </w:rPr>
              <w:t xml:space="preserve">statistical </w:t>
            </w:r>
            <w:r w:rsidRPr="00B45A49">
              <w:rPr>
                <w:rFonts w:ascii="Arial" w:hAnsi="Arial" w:cs="Arial"/>
                <w:sz w:val="22"/>
                <w:szCs w:val="22"/>
              </w:rPr>
              <w:t>reports.  These rep</w:t>
            </w:r>
            <w:r>
              <w:rPr>
                <w:rFonts w:ascii="Arial" w:hAnsi="Arial" w:cs="Arial"/>
                <w:sz w:val="22"/>
                <w:szCs w:val="22"/>
              </w:rPr>
              <w:t>orts are produced for: CFS colleagues</w:t>
            </w:r>
            <w:r w:rsidRPr="00B45A49">
              <w:rPr>
                <w:rFonts w:ascii="Arial" w:hAnsi="Arial" w:cs="Arial"/>
                <w:sz w:val="22"/>
                <w:szCs w:val="22"/>
              </w:rPr>
              <w:t xml:space="preserve">, </w:t>
            </w:r>
            <w:r>
              <w:rPr>
                <w:rFonts w:ascii="Arial" w:hAnsi="Arial" w:cs="Arial"/>
                <w:sz w:val="22"/>
                <w:szCs w:val="22"/>
              </w:rPr>
              <w:t xml:space="preserve">NHSS </w:t>
            </w:r>
            <w:r w:rsidRPr="00B45A49">
              <w:rPr>
                <w:rFonts w:ascii="Arial" w:hAnsi="Arial" w:cs="Arial"/>
                <w:sz w:val="22"/>
                <w:szCs w:val="22"/>
              </w:rPr>
              <w:t xml:space="preserve">Health Boards, </w:t>
            </w:r>
            <w:r>
              <w:rPr>
                <w:rFonts w:ascii="Arial" w:hAnsi="Arial" w:cs="Arial"/>
                <w:sz w:val="22"/>
                <w:szCs w:val="22"/>
              </w:rPr>
              <w:t xml:space="preserve">the </w:t>
            </w:r>
            <w:r w:rsidRPr="00B45A49">
              <w:rPr>
                <w:rFonts w:ascii="Arial" w:hAnsi="Arial" w:cs="Arial"/>
                <w:sz w:val="22"/>
                <w:szCs w:val="22"/>
              </w:rPr>
              <w:t>S</w:t>
            </w:r>
            <w:r>
              <w:rPr>
                <w:rFonts w:ascii="Arial" w:hAnsi="Arial" w:cs="Arial"/>
                <w:sz w:val="22"/>
                <w:szCs w:val="22"/>
              </w:rPr>
              <w:t xml:space="preserve">cottish Government, Audit Scotland, the </w:t>
            </w:r>
            <w:r w:rsidRPr="00B45A49">
              <w:rPr>
                <w:rFonts w:ascii="Arial" w:hAnsi="Arial" w:cs="Arial"/>
                <w:sz w:val="22"/>
                <w:szCs w:val="22"/>
              </w:rPr>
              <w:t>D</w:t>
            </w:r>
            <w:r>
              <w:rPr>
                <w:rFonts w:ascii="Arial" w:hAnsi="Arial" w:cs="Arial"/>
                <w:sz w:val="22"/>
                <w:szCs w:val="22"/>
              </w:rPr>
              <w:t xml:space="preserve">epartment for </w:t>
            </w:r>
            <w:r w:rsidRPr="00B45A49">
              <w:rPr>
                <w:rFonts w:ascii="Arial" w:hAnsi="Arial" w:cs="Arial"/>
                <w:sz w:val="22"/>
                <w:szCs w:val="22"/>
              </w:rPr>
              <w:t>W</w:t>
            </w:r>
            <w:r>
              <w:rPr>
                <w:rFonts w:ascii="Arial" w:hAnsi="Arial" w:cs="Arial"/>
                <w:sz w:val="22"/>
                <w:szCs w:val="22"/>
              </w:rPr>
              <w:t xml:space="preserve">ork and </w:t>
            </w:r>
            <w:r w:rsidRPr="00B45A49">
              <w:rPr>
                <w:rFonts w:ascii="Arial" w:hAnsi="Arial" w:cs="Arial"/>
                <w:sz w:val="22"/>
                <w:szCs w:val="22"/>
              </w:rPr>
              <w:t>P</w:t>
            </w:r>
            <w:r>
              <w:rPr>
                <w:rFonts w:ascii="Arial" w:hAnsi="Arial" w:cs="Arial"/>
                <w:sz w:val="22"/>
                <w:szCs w:val="22"/>
              </w:rPr>
              <w:t>ensions</w:t>
            </w:r>
            <w:r w:rsidRPr="00B45A49">
              <w:rPr>
                <w:rFonts w:ascii="Arial" w:hAnsi="Arial" w:cs="Arial"/>
                <w:sz w:val="22"/>
                <w:szCs w:val="22"/>
              </w:rPr>
              <w:t xml:space="preserve">, </w:t>
            </w:r>
            <w:r>
              <w:rPr>
                <w:rFonts w:ascii="Arial" w:hAnsi="Arial" w:cs="Arial"/>
                <w:sz w:val="22"/>
                <w:szCs w:val="22"/>
              </w:rPr>
              <w:t>the Cabinet Office and other external customers.</w:t>
            </w:r>
          </w:p>
          <w:p w14:paraId="5D9E0AED" w14:textId="77777777" w:rsidR="007E3CC6" w:rsidRDefault="007E3CC6" w:rsidP="007E36B7">
            <w:pPr>
              <w:jc w:val="both"/>
              <w:rPr>
                <w:rFonts w:ascii="Arial" w:hAnsi="Arial" w:cs="Arial"/>
                <w:sz w:val="22"/>
                <w:szCs w:val="22"/>
              </w:rPr>
            </w:pPr>
          </w:p>
          <w:p w14:paraId="1316166B" w14:textId="77777777" w:rsidR="007E3CC6" w:rsidRPr="00AA0952" w:rsidRDefault="007E3CC6" w:rsidP="007E3CC6">
            <w:pPr>
              <w:spacing w:after="120"/>
              <w:jc w:val="both"/>
              <w:rPr>
                <w:rFonts w:ascii="Arial" w:hAnsi="Arial" w:cs="Arial"/>
                <w:b/>
                <w:iCs/>
                <w:sz w:val="22"/>
                <w:szCs w:val="22"/>
              </w:rPr>
            </w:pPr>
            <w:r w:rsidRPr="00AA0952">
              <w:rPr>
                <w:rFonts w:ascii="Arial" w:hAnsi="Arial" w:cs="Arial"/>
                <w:b/>
                <w:iCs/>
                <w:sz w:val="22"/>
                <w:szCs w:val="22"/>
              </w:rPr>
              <w:t>ROLE OF THE STATISTICAL FUNCTION</w:t>
            </w:r>
          </w:p>
          <w:p w14:paraId="5166D086" w14:textId="77777777" w:rsidR="007E3CC6" w:rsidRPr="00AA0952" w:rsidRDefault="007E3CC6" w:rsidP="007E3CC6">
            <w:pPr>
              <w:jc w:val="both"/>
              <w:rPr>
                <w:rFonts w:ascii="Arial" w:hAnsi="Arial" w:cs="Arial"/>
                <w:sz w:val="22"/>
                <w:szCs w:val="22"/>
              </w:rPr>
            </w:pPr>
            <w:r w:rsidRPr="00AA0952">
              <w:rPr>
                <w:rFonts w:ascii="Arial" w:hAnsi="Arial" w:cs="Arial"/>
                <w:sz w:val="22"/>
                <w:szCs w:val="22"/>
              </w:rPr>
              <w:t>To provide a comprehensive statistical support service across CFS and its stakeholders through the collection, maintenance, development and analysis of a wide range of relevant data and data sets.  To provide information, objective interpretation and statistical advice, and to share skills and knowledge on fraud issues and methodologies.  To utilise several national data resources including: primary care (Dental, Ophthalmic, Pharmacy), procurement (PECOS, eFinancials), and bespoke (Patient Exemption Checking System), and to utilise robust statistical techniques to transform data into information that can be used:</w:t>
            </w:r>
          </w:p>
          <w:p w14:paraId="705A93B9" w14:textId="77777777" w:rsidR="007E3CC6" w:rsidRPr="00AA0952" w:rsidRDefault="007E3CC6" w:rsidP="007E3CC6">
            <w:pPr>
              <w:jc w:val="both"/>
              <w:rPr>
                <w:rFonts w:ascii="Arial" w:hAnsi="Arial" w:cs="Arial"/>
                <w:sz w:val="22"/>
                <w:szCs w:val="22"/>
              </w:rPr>
            </w:pPr>
          </w:p>
          <w:p w14:paraId="5DE20163" w14:textId="77777777" w:rsidR="007E3CC6" w:rsidRPr="00AA0952" w:rsidRDefault="007E3CC6"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AA0952">
              <w:rPr>
                <w:rFonts w:ascii="Arial" w:hAnsi="Arial" w:cs="Arial"/>
                <w:sz w:val="22"/>
                <w:szCs w:val="22"/>
              </w:rPr>
              <w:t xml:space="preserve">to support investigations and prevention projects by </w:t>
            </w:r>
            <w:r w:rsidRPr="00010ABD">
              <w:rPr>
                <w:rFonts w:ascii="Arial" w:hAnsi="Arial" w:cs="Arial"/>
                <w:sz w:val="22"/>
                <w:szCs w:val="22"/>
              </w:rPr>
              <w:t>substantiating or otherwise, allegations of fraud or any other criminal activity, or identifying subgroups of high risk elements (patients, staff, contractors);</w:t>
            </w:r>
          </w:p>
          <w:p w14:paraId="425C236F" w14:textId="77777777" w:rsidR="007E3CC6" w:rsidRPr="00AA0952" w:rsidRDefault="007E3CC6"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010ABD">
              <w:rPr>
                <w:rFonts w:ascii="Arial" w:hAnsi="Arial" w:cs="Arial"/>
                <w:sz w:val="22"/>
                <w:szCs w:val="22"/>
              </w:rPr>
              <w:t>to maximise the CFS Patient Claims Team (PCT) annual recoveries;</w:t>
            </w:r>
          </w:p>
          <w:p w14:paraId="63C82573" w14:textId="77777777" w:rsidR="007E3CC6" w:rsidRPr="00010ABD" w:rsidRDefault="007E3CC6"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010ABD">
              <w:rPr>
                <w:rFonts w:ascii="Arial" w:hAnsi="Arial" w:cs="Arial"/>
                <w:sz w:val="22"/>
                <w:szCs w:val="22"/>
              </w:rPr>
              <w:t>to measure the financial impact of counter fraud measures and policy changes implemented which contribute to CFS’ target savings;</w:t>
            </w:r>
          </w:p>
          <w:p w14:paraId="10519B99" w14:textId="77777777" w:rsidR="007E3CC6" w:rsidRPr="00010ABD" w:rsidRDefault="007E3CC6"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010ABD">
              <w:rPr>
                <w:rFonts w:ascii="Arial" w:hAnsi="Arial" w:cs="Arial"/>
                <w:sz w:val="22"/>
                <w:szCs w:val="22"/>
              </w:rPr>
              <w:t>for insertion in a wide range of publications and reports to inform stakeholders and customers of CFS activities and performance; and</w:t>
            </w:r>
          </w:p>
          <w:p w14:paraId="25CB08DC" w14:textId="6820A268" w:rsidR="007E3CC6" w:rsidRDefault="007E3CC6" w:rsidP="00010ABD">
            <w:pPr>
              <w:pStyle w:val="BodyText3"/>
              <w:numPr>
                <w:ilvl w:val="0"/>
                <w:numId w:val="2"/>
              </w:numPr>
              <w:overflowPunct/>
              <w:autoSpaceDE/>
              <w:autoSpaceDN/>
              <w:adjustRightInd/>
              <w:spacing w:line="280" w:lineRule="atLeast"/>
              <w:ind w:left="357" w:hanging="357"/>
              <w:textAlignment w:val="auto"/>
              <w:rPr>
                <w:rFonts w:ascii="Arial" w:hAnsi="Arial" w:cs="Arial"/>
                <w:sz w:val="22"/>
                <w:szCs w:val="22"/>
              </w:rPr>
            </w:pPr>
            <w:r w:rsidRPr="00010ABD">
              <w:rPr>
                <w:rFonts w:ascii="Arial" w:hAnsi="Arial" w:cs="Arial"/>
                <w:sz w:val="22"/>
                <w:szCs w:val="22"/>
              </w:rPr>
              <w:t>to respond to ad hoc information requests from a range of internal and external customers.</w:t>
            </w:r>
          </w:p>
          <w:p w14:paraId="4703529D" w14:textId="77777777" w:rsidR="00010ABD" w:rsidRPr="00010ABD" w:rsidRDefault="00010ABD" w:rsidP="00010ABD">
            <w:pPr>
              <w:pStyle w:val="BodyText3"/>
              <w:overflowPunct/>
              <w:autoSpaceDE/>
              <w:autoSpaceDN/>
              <w:adjustRightInd/>
              <w:spacing w:line="280" w:lineRule="atLeast"/>
              <w:ind w:left="357"/>
              <w:textAlignment w:val="auto"/>
              <w:rPr>
                <w:rFonts w:ascii="Arial" w:hAnsi="Arial" w:cs="Arial"/>
                <w:sz w:val="22"/>
                <w:szCs w:val="22"/>
              </w:rPr>
            </w:pPr>
          </w:p>
          <w:p w14:paraId="50A20576" w14:textId="3DB6CF29" w:rsidR="007E36B7" w:rsidRPr="00197DD5" w:rsidRDefault="007E36B7" w:rsidP="00010ABD">
            <w:pPr>
              <w:tabs>
                <w:tab w:val="left" w:pos="532"/>
              </w:tabs>
              <w:jc w:val="both"/>
              <w:rPr>
                <w:rFonts w:ascii="Arial" w:hAnsi="Arial" w:cs="Arial"/>
                <w:b/>
                <w:bCs/>
              </w:rPr>
            </w:pPr>
            <w:r>
              <w:rPr>
                <w:rFonts w:ascii="Arial" w:hAnsi="Arial" w:cs="Arial"/>
                <w:sz w:val="22"/>
                <w:szCs w:val="22"/>
              </w:rPr>
              <w:t>T</w:t>
            </w:r>
            <w:r w:rsidRPr="00112910">
              <w:rPr>
                <w:rFonts w:ascii="Arial" w:hAnsi="Arial" w:cs="Arial"/>
                <w:sz w:val="22"/>
                <w:szCs w:val="22"/>
              </w:rPr>
              <w:t xml:space="preserve">he </w:t>
            </w:r>
            <w:r w:rsidR="00E918B9">
              <w:rPr>
                <w:rFonts w:ascii="Arial" w:hAnsi="Arial" w:cs="Arial"/>
                <w:sz w:val="22"/>
                <w:szCs w:val="22"/>
              </w:rPr>
              <w:t>postholder</w:t>
            </w:r>
            <w:r w:rsidRPr="00112910">
              <w:rPr>
                <w:rFonts w:ascii="Arial" w:hAnsi="Arial" w:cs="Arial"/>
                <w:sz w:val="22"/>
                <w:szCs w:val="22"/>
              </w:rPr>
              <w:t xml:space="preserve"> will be required to line manage </w:t>
            </w:r>
            <w:r>
              <w:rPr>
                <w:rFonts w:ascii="Arial" w:hAnsi="Arial" w:cs="Arial"/>
                <w:sz w:val="22"/>
                <w:szCs w:val="22"/>
              </w:rPr>
              <w:t>one Information Analyst, and will deputise for the P</w:t>
            </w:r>
            <w:r w:rsidRPr="00112910">
              <w:rPr>
                <w:rFonts w:ascii="Arial" w:hAnsi="Arial" w:cs="Arial"/>
                <w:sz w:val="22"/>
                <w:szCs w:val="22"/>
              </w:rPr>
              <w:t>rincipal</w:t>
            </w:r>
            <w:r w:rsidR="00064E36">
              <w:rPr>
                <w:rFonts w:ascii="Arial" w:hAnsi="Arial" w:cs="Arial"/>
                <w:sz w:val="22"/>
                <w:szCs w:val="22"/>
              </w:rPr>
              <w:t xml:space="preserve"> Information Analyst</w:t>
            </w:r>
            <w:r>
              <w:rPr>
                <w:rFonts w:ascii="Arial" w:hAnsi="Arial" w:cs="Arial"/>
                <w:sz w:val="22"/>
                <w:szCs w:val="22"/>
              </w:rPr>
              <w:t xml:space="preserve"> when required.</w:t>
            </w:r>
          </w:p>
        </w:tc>
      </w:tr>
    </w:tbl>
    <w:p w14:paraId="0F55DC95" w14:textId="75D4D5B5" w:rsidR="00112910" w:rsidRDefault="00112910">
      <w:pPr>
        <w:rPr>
          <w:rFonts w:ascii="Arial" w:hAnsi="Arial" w:cs="Arial"/>
        </w:rPr>
      </w:pPr>
    </w:p>
    <w:p w14:paraId="01178AB3" w14:textId="77777777" w:rsidR="00653459" w:rsidRPr="00653459" w:rsidRDefault="00653459">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653459" w:rsidRPr="00197DD5" w14:paraId="1958582D" w14:textId="77777777" w:rsidTr="00001878">
        <w:trPr>
          <w:trHeight w:val="510"/>
        </w:trPr>
        <w:tc>
          <w:tcPr>
            <w:tcW w:w="10632" w:type="dxa"/>
            <w:tcBorders>
              <w:top w:val="single" w:sz="4" w:space="0" w:color="auto"/>
              <w:left w:val="single" w:sz="4" w:space="0" w:color="auto"/>
              <w:bottom w:val="single" w:sz="4" w:space="0" w:color="auto"/>
              <w:right w:val="single" w:sz="4" w:space="0" w:color="auto"/>
            </w:tcBorders>
          </w:tcPr>
          <w:p w14:paraId="0B0D53E6" w14:textId="6006C675" w:rsidR="00653459" w:rsidRPr="00197DD5" w:rsidRDefault="00653459" w:rsidP="00620E90">
            <w:pPr>
              <w:tabs>
                <w:tab w:val="left" w:pos="532"/>
              </w:tabs>
              <w:spacing w:before="120" w:after="120"/>
              <w:rPr>
                <w:rFonts w:ascii="Arial" w:hAnsi="Arial" w:cs="Arial"/>
                <w:b/>
                <w:bCs/>
                <w:sz w:val="22"/>
                <w:szCs w:val="22"/>
              </w:rPr>
            </w:pPr>
            <w:r w:rsidRPr="00197DD5">
              <w:rPr>
                <w:rFonts w:ascii="Arial" w:hAnsi="Arial" w:cs="Arial"/>
                <w:b/>
                <w:bCs/>
                <w:sz w:val="22"/>
                <w:szCs w:val="22"/>
              </w:rPr>
              <w:t xml:space="preserve">4.   </w:t>
            </w:r>
            <w:r w:rsidRPr="00197DD5">
              <w:rPr>
                <w:rFonts w:ascii="Arial" w:hAnsi="Arial" w:cs="Arial"/>
                <w:b/>
                <w:bCs/>
                <w:sz w:val="22"/>
                <w:szCs w:val="22"/>
              </w:rPr>
              <w:tab/>
              <w:t>ORGANISATION CHART</w:t>
            </w:r>
            <w:r>
              <w:rPr>
                <w:rFonts w:ascii="Arial" w:hAnsi="Arial" w:cs="Arial"/>
                <w:b/>
                <w:bCs/>
                <w:sz w:val="22"/>
                <w:szCs w:val="22"/>
              </w:rPr>
              <w:t xml:space="preserve"> </w:t>
            </w:r>
          </w:p>
        </w:tc>
      </w:tr>
      <w:tr w:rsidR="000E4366" w:rsidRPr="00197DD5" w14:paraId="0774F8FC" w14:textId="77777777" w:rsidTr="00001878">
        <w:trPr>
          <w:trHeight w:val="3855"/>
        </w:trPr>
        <w:tc>
          <w:tcPr>
            <w:tcW w:w="10632" w:type="dxa"/>
            <w:tcBorders>
              <w:top w:val="single" w:sz="4" w:space="0" w:color="auto"/>
              <w:left w:val="single" w:sz="4" w:space="0" w:color="auto"/>
              <w:right w:val="single" w:sz="4" w:space="0" w:color="auto"/>
            </w:tcBorders>
          </w:tcPr>
          <w:p w14:paraId="1AA35808" w14:textId="1D0B02E5" w:rsidR="000E4366" w:rsidRPr="00197DD5" w:rsidRDefault="00200125" w:rsidP="00620E90">
            <w:pPr>
              <w:pStyle w:val="BodyText"/>
              <w:tabs>
                <w:tab w:val="left" w:pos="0"/>
              </w:tabs>
              <w:jc w:val="both"/>
              <w:rPr>
                <w:rFonts w:ascii="Arial" w:hAnsi="Arial" w:cs="Arial"/>
                <w:b w:val="0"/>
                <w:bCs w:val="0"/>
              </w:rPr>
            </w:pPr>
            <w:r>
              <w:rPr>
                <w:rFonts w:ascii="Arial" w:hAnsi="Arial" w:cs="Arial"/>
                <w:noProof/>
                <w:lang w:eastAsia="en-GB"/>
              </w:rPr>
              <mc:AlternateContent>
                <mc:Choice Requires="wpc">
                  <w:drawing>
                    <wp:inline distT="0" distB="0" distL="0" distR="0" wp14:anchorId="15C646D1" wp14:editId="1A94FBF3">
                      <wp:extent cx="6464935" cy="2360295"/>
                      <wp:effectExtent l="0" t="0" r="0" b="0"/>
                      <wp:docPr id="2"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39278315" name="AutoShape 56"/>
                              <wps:cNvSpPr>
                                <a:spLocks noChangeArrowheads="1"/>
                              </wps:cNvSpPr>
                              <wps:spPr bwMode="auto">
                                <a:xfrm>
                                  <a:off x="2017311" y="469919"/>
                                  <a:ext cx="2466413" cy="261611"/>
                                </a:xfrm>
                                <a:prstGeom prst="flowChartProcess">
                                  <a:avLst/>
                                </a:prstGeom>
                                <a:solidFill>
                                  <a:srgbClr val="FFFFFF"/>
                                </a:solidFill>
                                <a:ln w="9525">
                                  <a:solidFill>
                                    <a:srgbClr val="000000"/>
                                  </a:solidFill>
                                  <a:miter lim="800000"/>
                                  <a:headEnd/>
                                  <a:tailEnd/>
                                </a:ln>
                              </wps:spPr>
                              <wps:txbx>
                                <w:txbxContent>
                                  <w:p w14:paraId="2B4B6BBC"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National Counter Fraud Manager</w:t>
                                    </w:r>
                                  </w:p>
                                </w:txbxContent>
                              </wps:txbx>
                              <wps:bodyPr rot="0" vert="horz" wrap="square" lIns="91440" tIns="45720" rIns="91440" bIns="45720" anchor="t" anchorCtr="0" upright="1">
                                <a:spAutoFit/>
                              </wps:bodyPr>
                            </wps:wsp>
                            <wps:wsp>
                              <wps:cNvPr id="1618847340" name="AutoShape 57"/>
                              <wps:cNvSpPr>
                                <a:spLocks noChangeArrowheads="1"/>
                              </wps:cNvSpPr>
                              <wps:spPr bwMode="auto">
                                <a:xfrm>
                                  <a:off x="2224412" y="1447858"/>
                                  <a:ext cx="2042111" cy="274311"/>
                                </a:xfrm>
                                <a:prstGeom prst="flowChartProcess">
                                  <a:avLst/>
                                </a:prstGeom>
                                <a:solidFill>
                                  <a:srgbClr val="FFFFFF"/>
                                </a:solidFill>
                                <a:ln w="15875">
                                  <a:solidFill>
                                    <a:srgbClr val="000000"/>
                                  </a:solidFill>
                                  <a:miter lim="800000"/>
                                  <a:headEnd/>
                                  <a:tailEnd/>
                                </a:ln>
                              </wps:spPr>
                              <wps:txbx>
                                <w:txbxContent>
                                  <w:p w14:paraId="0CD4B246" w14:textId="77777777" w:rsidR="000E4366" w:rsidRPr="00A1497E" w:rsidRDefault="000E4366" w:rsidP="00AA0952">
                                    <w:pPr>
                                      <w:shd w:val="clear" w:color="auto" w:fill="BFBFBF" w:themeFill="background1" w:themeFillShade="BF"/>
                                      <w:jc w:val="center"/>
                                      <w:rPr>
                                        <w:rFonts w:ascii="Arial" w:hAnsi="Arial" w:cs="Arial"/>
                                        <w:b/>
                                        <w:sz w:val="22"/>
                                        <w:szCs w:val="22"/>
                                      </w:rPr>
                                    </w:pPr>
                                    <w:r>
                                      <w:rPr>
                                        <w:rFonts w:ascii="Arial" w:hAnsi="Arial" w:cs="Arial"/>
                                        <w:b/>
                                        <w:sz w:val="22"/>
                                        <w:szCs w:val="22"/>
                                      </w:rPr>
                                      <w:t>Senior Information Analyst</w:t>
                                    </w:r>
                                  </w:p>
                                </w:txbxContent>
                              </wps:txbx>
                              <wps:bodyPr rot="0" vert="horz" wrap="square" lIns="91440" tIns="45720" rIns="91440" bIns="45720" anchor="t" anchorCtr="0" upright="1">
                                <a:noAutofit/>
                              </wps:bodyPr>
                            </wps:wsp>
                            <wps:wsp>
                              <wps:cNvPr id="1892545878" name="AutoShape 58"/>
                              <wps:cNvSpPr>
                                <a:spLocks noChangeArrowheads="1"/>
                              </wps:cNvSpPr>
                              <wps:spPr bwMode="auto">
                                <a:xfrm>
                                  <a:off x="391702" y="991240"/>
                                  <a:ext cx="1750109" cy="274311"/>
                                </a:xfrm>
                                <a:prstGeom prst="flowChartProcess">
                                  <a:avLst/>
                                </a:prstGeom>
                                <a:solidFill>
                                  <a:srgbClr val="FFFFFF"/>
                                </a:solidFill>
                                <a:ln w="9525">
                                  <a:solidFill>
                                    <a:srgbClr val="000000"/>
                                  </a:solidFill>
                                  <a:miter lim="800000"/>
                                  <a:headEnd/>
                                  <a:tailEnd/>
                                </a:ln>
                              </wps:spPr>
                              <wps:txbx>
                                <w:txbxContent>
                                  <w:p w14:paraId="4F8FA0A3"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Patient Claims Manager</w:t>
                                    </w:r>
                                  </w:p>
                                </w:txbxContent>
                              </wps:txbx>
                              <wps:bodyPr rot="0" vert="horz" wrap="square" lIns="91440" tIns="45720" rIns="91440" bIns="45720" anchor="t" anchorCtr="0" upright="1">
                                <a:noAutofit/>
                              </wps:bodyPr>
                            </wps:wsp>
                            <wps:wsp>
                              <wps:cNvPr id="471895788" name="AutoShape 59"/>
                              <wps:cNvSpPr>
                                <a:spLocks noChangeArrowheads="1"/>
                              </wps:cNvSpPr>
                              <wps:spPr bwMode="auto">
                                <a:xfrm>
                                  <a:off x="4346524" y="991240"/>
                                  <a:ext cx="1750109" cy="274311"/>
                                </a:xfrm>
                                <a:prstGeom prst="flowChartProcess">
                                  <a:avLst/>
                                </a:prstGeom>
                                <a:solidFill>
                                  <a:srgbClr val="FFFFFF"/>
                                </a:solidFill>
                                <a:ln w="9525">
                                  <a:solidFill>
                                    <a:srgbClr val="000000"/>
                                  </a:solidFill>
                                  <a:miter lim="800000"/>
                                  <a:headEnd/>
                                  <a:tailEnd/>
                                </a:ln>
                              </wps:spPr>
                              <wps:txbx>
                                <w:txbxContent>
                                  <w:p w14:paraId="62F0FFC5"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Intelligence Manager</w:t>
                                    </w:r>
                                  </w:p>
                                </w:txbxContent>
                              </wps:txbx>
                              <wps:bodyPr rot="0" vert="horz" wrap="square" lIns="91440" tIns="45720" rIns="91440" bIns="45720" anchor="t" anchorCtr="0" upright="1">
                                <a:noAutofit/>
                              </wps:bodyPr>
                            </wps:wsp>
                            <wps:wsp>
                              <wps:cNvPr id="1540866667" name="Line 60"/>
                              <wps:cNvCnPr>
                                <a:cxnSpLocks noChangeShapeType="1"/>
                              </wps:cNvCnPr>
                              <wps:spPr bwMode="auto">
                                <a:xfrm flipV="1">
                                  <a:off x="3244818" y="731529"/>
                                  <a:ext cx="600" cy="125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360737" name="Line 61"/>
                              <wps:cNvCnPr>
                                <a:cxnSpLocks noChangeShapeType="1"/>
                              </wps:cNvCnPr>
                              <wps:spPr bwMode="auto">
                                <a:xfrm flipV="1">
                                  <a:off x="1266807" y="857235"/>
                                  <a:ext cx="600" cy="134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892837" name="Line 62"/>
                              <wps:cNvCnPr>
                                <a:cxnSpLocks noChangeShapeType="1"/>
                              </wps:cNvCnPr>
                              <wps:spPr bwMode="auto">
                                <a:xfrm flipV="1">
                                  <a:off x="5229228" y="857835"/>
                                  <a:ext cx="600" cy="133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701158" name="Line 63"/>
                              <wps:cNvCnPr>
                                <a:cxnSpLocks noChangeShapeType="1"/>
                              </wps:cNvCnPr>
                              <wps:spPr bwMode="auto">
                                <a:xfrm>
                                  <a:off x="1269307" y="857235"/>
                                  <a:ext cx="395922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888221" name="Line 64"/>
                              <wps:cNvCnPr>
                                <a:cxnSpLocks noChangeShapeType="1"/>
                              </wps:cNvCnPr>
                              <wps:spPr bwMode="auto">
                                <a:xfrm flipV="1">
                                  <a:off x="3244818" y="1264951"/>
                                  <a:ext cx="600" cy="182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78016" name="Rectangle 65"/>
                              <wps:cNvSpPr>
                                <a:spLocks noChangeArrowheads="1"/>
                              </wps:cNvSpPr>
                              <wps:spPr bwMode="auto">
                                <a:xfrm>
                                  <a:off x="2309413" y="1905077"/>
                                  <a:ext cx="1874610" cy="274311"/>
                                </a:xfrm>
                                <a:prstGeom prst="rect">
                                  <a:avLst/>
                                </a:prstGeom>
                                <a:solidFill>
                                  <a:srgbClr val="FFFFFF"/>
                                </a:solidFill>
                                <a:ln w="9525">
                                  <a:solidFill>
                                    <a:srgbClr val="000000"/>
                                  </a:solidFill>
                                  <a:miter lim="800000"/>
                                  <a:headEnd/>
                                  <a:tailEnd/>
                                </a:ln>
                              </wps:spPr>
                              <wps:txbx>
                                <w:txbxContent>
                                  <w:p w14:paraId="24437159" w14:textId="77777777" w:rsidR="000E4366" w:rsidRPr="00A1497E" w:rsidRDefault="00CD4FFF" w:rsidP="000E4366">
                                    <w:pPr>
                                      <w:jc w:val="center"/>
                                      <w:rPr>
                                        <w:rFonts w:ascii="Arial" w:hAnsi="Arial" w:cs="Arial"/>
                                        <w:sz w:val="22"/>
                                        <w:szCs w:val="22"/>
                                      </w:rPr>
                                    </w:pPr>
                                    <w:r>
                                      <w:rPr>
                                        <w:rFonts w:ascii="Arial" w:hAnsi="Arial" w:cs="Arial"/>
                                        <w:sz w:val="22"/>
                                        <w:szCs w:val="22"/>
                                      </w:rPr>
                                      <w:t>Information Analyst</w:t>
                                    </w:r>
                                  </w:p>
                                </w:txbxContent>
                              </wps:txbx>
                              <wps:bodyPr rot="0" vert="horz" wrap="square" lIns="91440" tIns="45720" rIns="91440" bIns="45720" anchor="t" anchorCtr="0" upright="1">
                                <a:noAutofit/>
                              </wps:bodyPr>
                            </wps:wsp>
                            <wps:wsp>
                              <wps:cNvPr id="1364728282" name="AutoShape 66"/>
                              <wps:cNvSpPr>
                                <a:spLocks noChangeArrowheads="1"/>
                              </wps:cNvSpPr>
                              <wps:spPr bwMode="auto">
                                <a:xfrm>
                                  <a:off x="2364713" y="41902"/>
                                  <a:ext cx="1750109" cy="274311"/>
                                </a:xfrm>
                                <a:prstGeom prst="flowChartProcess">
                                  <a:avLst/>
                                </a:prstGeom>
                                <a:solidFill>
                                  <a:srgbClr val="FFFFFF"/>
                                </a:solidFill>
                                <a:ln w="9525">
                                  <a:solidFill>
                                    <a:srgbClr val="000000"/>
                                  </a:solidFill>
                                  <a:miter lim="800000"/>
                                  <a:headEnd/>
                                  <a:tailEnd/>
                                </a:ln>
                              </wps:spPr>
                              <wps:txbx>
                                <w:txbxContent>
                                  <w:p w14:paraId="6380130F" w14:textId="77777777" w:rsidR="000E4366" w:rsidRPr="00A1497E" w:rsidRDefault="000E4366" w:rsidP="000E4366">
                                    <w:pPr>
                                      <w:jc w:val="center"/>
                                      <w:rPr>
                                        <w:rFonts w:ascii="Arial" w:hAnsi="Arial" w:cs="Arial"/>
                                        <w:sz w:val="22"/>
                                        <w:szCs w:val="22"/>
                                      </w:rPr>
                                    </w:pPr>
                                    <w:r>
                                      <w:rPr>
                                        <w:rFonts w:ascii="Arial" w:hAnsi="Arial" w:cs="Arial"/>
                                        <w:sz w:val="22"/>
                                        <w:szCs w:val="22"/>
                                      </w:rPr>
                                      <w:t xml:space="preserve">CFS </w:t>
                                    </w:r>
                                    <w:r w:rsidRPr="00A1497E">
                                      <w:rPr>
                                        <w:rFonts w:ascii="Arial" w:hAnsi="Arial" w:cs="Arial"/>
                                        <w:sz w:val="22"/>
                                        <w:szCs w:val="22"/>
                                      </w:rPr>
                                      <w:t>Head of Service</w:t>
                                    </w:r>
                                  </w:p>
                                </w:txbxContent>
                              </wps:txbx>
                              <wps:bodyPr rot="0" vert="horz" wrap="square" lIns="91440" tIns="45720" rIns="91440" bIns="45720" anchor="t" anchorCtr="0" upright="1">
                                <a:noAutofit/>
                              </wps:bodyPr>
                            </wps:wsp>
                            <wps:wsp>
                              <wps:cNvPr id="24108650" name="Line 67"/>
                              <wps:cNvCnPr>
                                <a:cxnSpLocks noChangeShapeType="1"/>
                              </wps:cNvCnPr>
                              <wps:spPr bwMode="auto">
                                <a:xfrm flipV="1">
                                  <a:off x="3244218" y="316213"/>
                                  <a:ext cx="3800" cy="153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379826" name="Line 68"/>
                              <wps:cNvCnPr>
                                <a:cxnSpLocks noChangeShapeType="1"/>
                              </wps:cNvCnPr>
                              <wps:spPr bwMode="auto">
                                <a:xfrm flipH="1" flipV="1">
                                  <a:off x="3244218" y="857235"/>
                                  <a:ext cx="600" cy="134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028739" name="Line 69"/>
                              <wps:cNvCnPr>
                                <a:cxnSpLocks noChangeShapeType="1"/>
                              </wps:cNvCnPr>
                              <wps:spPr bwMode="auto">
                                <a:xfrm flipV="1">
                                  <a:off x="3243518" y="1722169"/>
                                  <a:ext cx="700" cy="182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125394" name="Rectangle 70"/>
                              <wps:cNvSpPr>
                                <a:spLocks noChangeArrowheads="1"/>
                              </wps:cNvSpPr>
                              <wps:spPr bwMode="auto">
                                <a:xfrm>
                                  <a:off x="2224412" y="991240"/>
                                  <a:ext cx="2054161" cy="274311"/>
                                </a:xfrm>
                                <a:prstGeom prst="rect">
                                  <a:avLst/>
                                </a:prstGeom>
                                <a:solidFill>
                                  <a:srgbClr val="FFFFFF"/>
                                </a:solidFill>
                                <a:ln w="9525">
                                  <a:solidFill>
                                    <a:srgbClr val="000000"/>
                                  </a:solidFill>
                                  <a:miter lim="800000"/>
                                  <a:headEnd/>
                                  <a:tailEnd/>
                                </a:ln>
                              </wps:spPr>
                              <wps:txbx>
                                <w:txbxContent>
                                  <w:p w14:paraId="0AA8C87C" w14:textId="52D2AFBF" w:rsidR="000E4366" w:rsidRPr="00A1497E" w:rsidRDefault="000E4366" w:rsidP="000E4366">
                                    <w:pPr>
                                      <w:jc w:val="center"/>
                                      <w:rPr>
                                        <w:rFonts w:ascii="Arial" w:hAnsi="Arial" w:cs="Arial"/>
                                        <w:sz w:val="22"/>
                                        <w:szCs w:val="22"/>
                                      </w:rPr>
                                    </w:pPr>
                                    <w:r>
                                      <w:rPr>
                                        <w:rFonts w:ascii="Arial" w:hAnsi="Arial" w:cs="Arial"/>
                                        <w:sz w:val="22"/>
                                        <w:szCs w:val="22"/>
                                      </w:rPr>
                                      <w:t xml:space="preserve">Principal </w:t>
                                    </w:r>
                                    <w:r w:rsidR="00001878">
                                      <w:rPr>
                                        <w:rFonts w:ascii="Arial" w:hAnsi="Arial" w:cs="Arial"/>
                                        <w:sz w:val="22"/>
                                        <w:szCs w:val="22"/>
                                      </w:rPr>
                                      <w:t>Information Analyst</w:t>
                                    </w:r>
                                  </w:p>
                                </w:txbxContent>
                              </wps:txbx>
                              <wps:bodyPr rot="0" vert="horz" wrap="square" lIns="91440" tIns="45720" rIns="91440" bIns="45720" anchor="t" anchorCtr="0" upright="1">
                                <a:noAutofit/>
                              </wps:bodyPr>
                            </wps:wsp>
                          </wpc:wpc>
                        </a:graphicData>
                      </a:graphic>
                    </wp:inline>
                  </w:drawing>
                </mc:Choice>
                <mc:Fallback>
                  <w:pict>
                    <v:group w14:anchorId="15C646D1" id="Canvas 54" o:spid="_x0000_s1026" editas="canvas" style="width:509.05pt;height:185.85pt;mso-position-horizontal-relative:char;mso-position-vertical-relative:line" coordsize="64649,2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23602;visibility:visible;mso-wrap-style:square">
                        <v:fill o:detectmouseclick="t"/>
                        <v:path o:connecttype="none"/>
                      </v:shape>
                      <v:shapetype id="_x0000_t109" coordsize="21600,21600" o:spt="109" path="m,l,21600r21600,l21600,xe">
                        <v:stroke joinstyle="miter"/>
                        <v:path gradientshapeok="t" o:connecttype="rect"/>
                      </v:shapetype>
                      <v:shape id="AutoShape 56" o:spid="_x0000_s1028" type="#_x0000_t109" style="position:absolute;left:20173;top:4699;width:246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">
                        <v:textbox style="mso-fit-shape-to-text:t">
                          <w:txbxContent>
                            <w:p w14:paraId="2B4B6BBC"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National Counter Fraud Manager</w:t>
                              </w:r>
                            </w:p>
                          </w:txbxContent>
                        </v:textbox>
                      </v:shape>
                      <v:shape id="AutoShape 57" o:spid="_x0000_s1029" type="#_x0000_t109" style="position:absolute;left:22244;top:14478;width:2042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" strokeweight="1.25pt">
                        <v:textbox>
                          <w:txbxContent>
                            <w:p w14:paraId="0CD4B246" w14:textId="77777777" w:rsidR="000E4366" w:rsidRPr="00A1497E" w:rsidRDefault="000E4366" w:rsidP="00AA0952">
                              <w:pPr>
                                <w:shd w:val="clear" w:color="auto" w:fill="BFBFBF" w:themeFill="background1" w:themeFillShade="BF"/>
                                <w:jc w:val="center"/>
                                <w:rPr>
                                  <w:rFonts w:ascii="Arial" w:hAnsi="Arial" w:cs="Arial"/>
                                  <w:b/>
                                  <w:sz w:val="22"/>
                                  <w:szCs w:val="22"/>
                                </w:rPr>
                              </w:pPr>
                              <w:r>
                                <w:rPr>
                                  <w:rFonts w:ascii="Arial" w:hAnsi="Arial" w:cs="Arial"/>
                                  <w:b/>
                                  <w:sz w:val="22"/>
                                  <w:szCs w:val="22"/>
                                </w:rPr>
                                <w:t>Senior Information Analyst</w:t>
                              </w:r>
                            </w:p>
                          </w:txbxContent>
                        </v:textbox>
                      </v:shape>
                      <v:shape id="AutoShape 58" o:spid="_x0000_s1030" type="#_x0000_t109" style="position:absolute;left:3917;top:9912;width:1750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">
                        <v:textbox>
                          <w:txbxContent>
                            <w:p w14:paraId="4F8FA0A3"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Patient Claims Manager</w:t>
                              </w:r>
                            </w:p>
                          </w:txbxContent>
                        </v:textbox>
                      </v:shape>
                      <v:shape id="AutoShape 59" o:spid="_x0000_s1031" type="#_x0000_t109" style="position:absolute;left:43465;top:9912;width:1750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">
                        <v:textbox>
                          <w:txbxContent>
                            <w:p w14:paraId="62F0FFC5" w14:textId="77777777" w:rsidR="000E4366" w:rsidRPr="00A1497E" w:rsidRDefault="000E4366" w:rsidP="000E4366">
                              <w:pPr>
                                <w:jc w:val="center"/>
                                <w:rPr>
                                  <w:rFonts w:ascii="Arial" w:hAnsi="Arial" w:cs="Arial"/>
                                  <w:sz w:val="22"/>
                                  <w:szCs w:val="22"/>
                                </w:rPr>
                              </w:pPr>
                              <w:r w:rsidRPr="00A1497E">
                                <w:rPr>
                                  <w:rFonts w:ascii="Arial" w:hAnsi="Arial" w:cs="Arial"/>
                                  <w:sz w:val="22"/>
                                  <w:szCs w:val="22"/>
                                </w:rPr>
                                <w:t>Intelligence Manager</w:t>
                              </w:r>
                            </w:p>
                          </w:txbxContent>
                        </v:textbox>
                      </v:shape>
                      <v:line id="Line 60" o:spid="_x0000_s1032" style="position:absolute;flip:y;visibility:visible;mso-wrap-style:square" from="32448,7315" to="3245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"/>
                      <v:line id="Line 61" o:spid="_x0000_s1033" style="position:absolute;flip:y;visibility:visible;mso-wrap-style:square" from="12668,8572" to="12674,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"/>
                      <v:line id="Line 62" o:spid="_x0000_s1034" style="position:absolute;flip:y;visibility:visible;mso-wrap-style:square" from="52292,8578" to="52298,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"/>
                      <v:line id="Line 63" o:spid="_x0000_s1035" style="position:absolute;visibility:visible;mso-wrap-style:square" from="12693,8572" to="52285,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"/>
                      <v:line id="Line 64" o:spid="_x0000_s1036" style="position:absolute;flip:y;visibility:visible;mso-wrap-style:square" from="32448,12649" to="3245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"/>
                      <v:rect id="Rectangle 65" o:spid="_x0000_s1037" style="position:absolute;left:23094;top:19050;width:1874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">
                        <v:textbox>
                          <w:txbxContent>
                            <w:p w14:paraId="24437159" w14:textId="77777777" w:rsidR="000E4366" w:rsidRPr="00A1497E" w:rsidRDefault="00CD4FFF" w:rsidP="000E4366">
                              <w:pPr>
                                <w:jc w:val="center"/>
                                <w:rPr>
                                  <w:rFonts w:ascii="Arial" w:hAnsi="Arial" w:cs="Arial"/>
                                  <w:sz w:val="22"/>
                                  <w:szCs w:val="22"/>
                                </w:rPr>
                              </w:pPr>
                              <w:r>
                                <w:rPr>
                                  <w:rFonts w:ascii="Arial" w:hAnsi="Arial" w:cs="Arial"/>
                                  <w:sz w:val="22"/>
                                  <w:szCs w:val="22"/>
                                </w:rPr>
                                <w:t>Information Analyst</w:t>
                              </w:r>
                            </w:p>
                          </w:txbxContent>
                        </v:textbox>
                      </v:rect>
                      <v:shape id="AutoShape 66" o:spid="_x0000_s1038" type="#_x0000_t109" style="position:absolute;left:23647;top:419;width:1750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">
                        <v:textbox>
                          <w:txbxContent>
                            <w:p w14:paraId="6380130F" w14:textId="77777777" w:rsidR="000E4366" w:rsidRPr="00A1497E" w:rsidRDefault="000E4366" w:rsidP="000E4366">
                              <w:pPr>
                                <w:jc w:val="center"/>
                                <w:rPr>
                                  <w:rFonts w:ascii="Arial" w:hAnsi="Arial" w:cs="Arial"/>
                                  <w:sz w:val="22"/>
                                  <w:szCs w:val="22"/>
                                </w:rPr>
                              </w:pPr>
                              <w:r>
                                <w:rPr>
                                  <w:rFonts w:ascii="Arial" w:hAnsi="Arial" w:cs="Arial"/>
                                  <w:sz w:val="22"/>
                                  <w:szCs w:val="22"/>
                                </w:rPr>
                                <w:t xml:space="preserve">CFS </w:t>
                              </w:r>
                              <w:r w:rsidRPr="00A1497E">
                                <w:rPr>
                                  <w:rFonts w:ascii="Arial" w:hAnsi="Arial" w:cs="Arial"/>
                                  <w:sz w:val="22"/>
                                  <w:szCs w:val="22"/>
                                </w:rPr>
                                <w:t>Head of Service</w:t>
                              </w:r>
                            </w:p>
                          </w:txbxContent>
                        </v:textbox>
                      </v:shape>
                      <v:line id="Line 67" o:spid="_x0000_s1039" style="position:absolute;flip:y;visibility:visible;mso-wrap-style:square" from="32442,3162" to="32480,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"/>
                      <v:line id="Line 68" o:spid="_x0000_s1040" style="position:absolute;flip:x y;visibility:visible;mso-wrap-style:square" from="32442,8572" to="32448,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"/>
                      <v:line id="Line 69" o:spid="_x0000_s1041" style="position:absolute;flip:y;visibility:visible;mso-wrap-style:square" from="32435,17221" to="3244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"/>
                      <v:rect id="Rectangle 70" o:spid="_x0000_s1042" style="position:absolute;left:22244;top:9912;width:2054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">
                        <v:textbox>
                          <w:txbxContent>
                            <w:p w14:paraId="0AA8C87C" w14:textId="52D2AFBF" w:rsidR="000E4366" w:rsidRPr="00A1497E" w:rsidRDefault="000E4366" w:rsidP="000E4366">
                              <w:pPr>
                                <w:jc w:val="center"/>
                                <w:rPr>
                                  <w:rFonts w:ascii="Arial" w:hAnsi="Arial" w:cs="Arial"/>
                                  <w:sz w:val="22"/>
                                  <w:szCs w:val="22"/>
                                </w:rPr>
                              </w:pPr>
                              <w:r>
                                <w:rPr>
                                  <w:rFonts w:ascii="Arial" w:hAnsi="Arial" w:cs="Arial"/>
                                  <w:sz w:val="22"/>
                                  <w:szCs w:val="22"/>
                                </w:rPr>
                                <w:t xml:space="preserve">Principal </w:t>
                              </w:r>
                              <w:r w:rsidR="00001878">
                                <w:rPr>
                                  <w:rFonts w:ascii="Arial" w:hAnsi="Arial" w:cs="Arial"/>
                                  <w:sz w:val="22"/>
                                  <w:szCs w:val="22"/>
                                </w:rPr>
                                <w:t>Information Analyst</w:t>
                              </w:r>
                            </w:p>
                          </w:txbxContent>
                        </v:textbox>
                      </v:rect>
                      <w10:anchorlock/>
                    </v:group>
                  </w:pict>
                </mc:Fallback>
              </mc:AlternateContent>
            </w:r>
          </w:p>
        </w:tc>
      </w:tr>
    </w:tbl>
    <w:p w14:paraId="358E3078" w14:textId="50789939" w:rsidR="00BE7DB0" w:rsidRPr="007B7C21" w:rsidRDefault="00BE7DB0">
      <w:pPr>
        <w:rPr>
          <w:rFonts w:ascii="Arial" w:hAnsi="Arial" w:cs="Arial"/>
        </w:rPr>
      </w:pPr>
    </w:p>
    <w:p w14:paraId="3D9B08D5" w14:textId="4D71AEAE" w:rsidR="00653459" w:rsidRPr="007B7C21" w:rsidRDefault="00653459">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653459" w:rsidRPr="00197DD5" w14:paraId="491D5EE1" w14:textId="77777777" w:rsidTr="00001878">
        <w:trPr>
          <w:trHeight w:val="510"/>
        </w:trPr>
        <w:tc>
          <w:tcPr>
            <w:tcW w:w="10632" w:type="dxa"/>
            <w:tcBorders>
              <w:top w:val="single" w:sz="4" w:space="0" w:color="auto"/>
              <w:left w:val="single" w:sz="4" w:space="0" w:color="auto"/>
              <w:bottom w:val="single" w:sz="4" w:space="0" w:color="auto"/>
              <w:right w:val="single" w:sz="4" w:space="0" w:color="auto"/>
            </w:tcBorders>
            <w:vAlign w:val="center"/>
          </w:tcPr>
          <w:p w14:paraId="6B236D1A" w14:textId="77777777" w:rsidR="00653459" w:rsidRPr="00582BA3" w:rsidRDefault="00653459" w:rsidP="002B30A9">
            <w:pPr>
              <w:widowControl w:val="0"/>
              <w:tabs>
                <w:tab w:val="left" w:pos="567"/>
              </w:tabs>
              <w:overflowPunct/>
              <w:autoSpaceDE/>
              <w:autoSpaceDN/>
              <w:adjustRightInd/>
              <w:textAlignment w:val="auto"/>
              <w:rPr>
                <w:rFonts w:ascii="Arial" w:hAnsi="Arial" w:cs="Arial"/>
                <w:b/>
                <w:sz w:val="22"/>
                <w:highlight w:val="yellow"/>
              </w:rPr>
            </w:pPr>
            <w:bookmarkStart w:id="0" w:name="_Hlk63327723"/>
            <w:r>
              <w:rPr>
                <w:rFonts w:ascii="Arial" w:hAnsi="Arial" w:cs="Arial"/>
                <w:b/>
                <w:bCs/>
                <w:sz w:val="22"/>
                <w:szCs w:val="22"/>
              </w:rPr>
              <w:t>5.</w:t>
            </w:r>
            <w:r>
              <w:rPr>
                <w:rFonts w:ascii="Arial" w:hAnsi="Arial" w:cs="Arial"/>
                <w:b/>
                <w:bCs/>
                <w:sz w:val="22"/>
                <w:szCs w:val="22"/>
              </w:rPr>
              <w:tab/>
            </w:r>
            <w:r w:rsidRPr="00582BA3">
              <w:rPr>
                <w:rFonts w:ascii="Arial" w:hAnsi="Arial" w:cs="Arial"/>
                <w:b/>
                <w:bCs/>
                <w:sz w:val="22"/>
                <w:szCs w:val="22"/>
              </w:rPr>
              <w:t>ROLE OF THE DEPARTMENT</w:t>
            </w:r>
          </w:p>
        </w:tc>
      </w:tr>
      <w:tr w:rsidR="00653459" w:rsidRPr="00197DD5" w14:paraId="4058F039" w14:textId="77777777" w:rsidTr="00001878">
        <w:tc>
          <w:tcPr>
            <w:tcW w:w="10632" w:type="dxa"/>
            <w:tcBorders>
              <w:top w:val="single" w:sz="4" w:space="0" w:color="auto"/>
              <w:left w:val="single" w:sz="4" w:space="0" w:color="auto"/>
              <w:bottom w:val="single" w:sz="4" w:space="0" w:color="auto"/>
              <w:right w:val="single" w:sz="4" w:space="0" w:color="auto"/>
            </w:tcBorders>
          </w:tcPr>
          <w:p w14:paraId="06CDAEE4" w14:textId="36F063F4" w:rsidR="00653459" w:rsidRDefault="00653459" w:rsidP="002B30A9">
            <w:pPr>
              <w:widowControl w:val="0"/>
              <w:tabs>
                <w:tab w:val="left" w:pos="1040"/>
              </w:tabs>
              <w:overflowPunct/>
              <w:autoSpaceDE/>
              <w:autoSpaceDN/>
              <w:adjustRightInd/>
              <w:jc w:val="both"/>
              <w:textAlignment w:val="auto"/>
              <w:rPr>
                <w:rStyle w:val="Emphasis"/>
                <w:rFonts w:ascii="Arial" w:hAnsi="Arial" w:cs="Arial"/>
                <w:i w:val="0"/>
                <w:iCs w:val="0"/>
                <w:sz w:val="22"/>
                <w:szCs w:val="22"/>
              </w:rPr>
            </w:pPr>
            <w:r w:rsidRPr="00ED5D1F">
              <w:rPr>
                <w:rStyle w:val="Emphasis"/>
                <w:rFonts w:ascii="Arial" w:hAnsi="Arial" w:cs="Arial"/>
                <w:i w:val="0"/>
                <w:iCs w:val="0"/>
                <w:sz w:val="22"/>
                <w:szCs w:val="22"/>
              </w:rPr>
              <w:t xml:space="preserve">Counter Fraud </w:t>
            </w:r>
            <w:r w:rsidR="00064E36">
              <w:rPr>
                <w:rStyle w:val="Emphasis"/>
                <w:rFonts w:ascii="Arial" w:hAnsi="Arial" w:cs="Arial"/>
                <w:i w:val="0"/>
                <w:iCs w:val="0"/>
                <w:sz w:val="22"/>
                <w:szCs w:val="22"/>
              </w:rPr>
              <w:t xml:space="preserve">Services </w:t>
            </w:r>
            <w:r w:rsidRPr="00ED5D1F">
              <w:rPr>
                <w:rStyle w:val="Emphasis"/>
                <w:rFonts w:ascii="Arial" w:hAnsi="Arial" w:cs="Arial"/>
                <w:i w:val="0"/>
                <w:iCs w:val="0"/>
                <w:sz w:val="22"/>
                <w:szCs w:val="22"/>
              </w:rPr>
              <w:t xml:space="preserve">seek to protect the valuable resources allocated to NHSS and other Non-Departmental Government Bodies.  The services include: </w:t>
            </w:r>
          </w:p>
          <w:p w14:paraId="1BBB0971" w14:textId="51D7C516" w:rsidR="00653459" w:rsidRPr="00001878" w:rsidRDefault="00653459" w:rsidP="00001878">
            <w:pPr>
              <w:widowControl w:val="0"/>
              <w:tabs>
                <w:tab w:val="left" w:pos="1040"/>
              </w:tabs>
              <w:overflowPunct/>
              <w:autoSpaceDE/>
              <w:autoSpaceDN/>
              <w:adjustRightInd/>
              <w:jc w:val="both"/>
              <w:textAlignment w:val="auto"/>
              <w:rPr>
                <w:rStyle w:val="Emphasis"/>
                <w:i w:val="0"/>
                <w:sz w:val="20"/>
              </w:rPr>
            </w:pPr>
          </w:p>
          <w:p w14:paraId="700519F8" w14:textId="77777777" w:rsidR="00653459" w:rsidRPr="00582BA3" w:rsidRDefault="00653459"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b/>
                <w:sz w:val="22"/>
                <w:szCs w:val="22"/>
              </w:rPr>
            </w:pPr>
            <w:r w:rsidRPr="00582BA3">
              <w:rPr>
                <w:rFonts w:ascii="Arial" w:hAnsi="Arial" w:cs="Arial"/>
                <w:sz w:val="22"/>
                <w:szCs w:val="22"/>
              </w:rPr>
              <w:t xml:space="preserve">Deter, detect, disable and investigate fraud across NHSS and the broader public sector. </w:t>
            </w:r>
            <w:r>
              <w:rPr>
                <w:rFonts w:ascii="Arial" w:hAnsi="Arial" w:cs="Arial"/>
                <w:sz w:val="22"/>
                <w:szCs w:val="22"/>
              </w:rPr>
              <w:t xml:space="preserve"> </w:t>
            </w:r>
            <w:r w:rsidRPr="00582BA3">
              <w:rPr>
                <w:rFonts w:ascii="Arial" w:hAnsi="Arial" w:cs="Arial"/>
                <w:sz w:val="22"/>
                <w:szCs w:val="22"/>
              </w:rPr>
              <w:t xml:space="preserve">As a Specialist Reporting Agency, the Service has the ability to bring fraud cases directly to the Crown Office and Procurator Fiscal Service. </w:t>
            </w:r>
            <w:r>
              <w:rPr>
                <w:rFonts w:ascii="Arial" w:hAnsi="Arial" w:cs="Arial"/>
                <w:sz w:val="22"/>
                <w:szCs w:val="22"/>
              </w:rPr>
              <w:t xml:space="preserve"> </w:t>
            </w:r>
            <w:r w:rsidRPr="00582BA3">
              <w:rPr>
                <w:rFonts w:ascii="Arial" w:hAnsi="Arial" w:cs="Arial"/>
                <w:sz w:val="22"/>
                <w:szCs w:val="22"/>
              </w:rPr>
              <w:t xml:space="preserve">It is also authorised to conduct surveillance operations under strict regulation </w:t>
            </w:r>
            <w:r>
              <w:rPr>
                <w:rFonts w:ascii="Arial" w:hAnsi="Arial" w:cs="Arial"/>
                <w:sz w:val="22"/>
                <w:szCs w:val="22"/>
              </w:rPr>
              <w:t>-</w:t>
            </w:r>
            <w:r w:rsidRPr="00582BA3">
              <w:rPr>
                <w:rFonts w:ascii="Arial" w:hAnsi="Arial" w:cs="Arial"/>
                <w:sz w:val="22"/>
                <w:szCs w:val="22"/>
              </w:rPr>
              <w:t xml:space="preserve"> R</w:t>
            </w:r>
            <w:r>
              <w:rPr>
                <w:rFonts w:ascii="Arial" w:hAnsi="Arial" w:cs="Arial"/>
                <w:sz w:val="22"/>
                <w:szCs w:val="22"/>
              </w:rPr>
              <w:t>egulation of Investigatory Powers (Scotland) Act 2000</w:t>
            </w:r>
            <w:r w:rsidRPr="00582BA3">
              <w:rPr>
                <w:rFonts w:ascii="Arial" w:hAnsi="Arial" w:cs="Arial"/>
                <w:sz w:val="22"/>
                <w:szCs w:val="22"/>
              </w:rPr>
              <w:t>.</w:t>
            </w:r>
          </w:p>
          <w:p w14:paraId="48E147F3" w14:textId="77777777" w:rsidR="00653459" w:rsidRPr="00001878" w:rsidRDefault="00653459" w:rsidP="00001878">
            <w:pPr>
              <w:widowControl w:val="0"/>
              <w:overflowPunct/>
              <w:autoSpaceDE/>
              <w:autoSpaceDN/>
              <w:adjustRightInd/>
              <w:jc w:val="both"/>
              <w:textAlignment w:val="auto"/>
              <w:rPr>
                <w:rFonts w:ascii="Arial" w:hAnsi="Arial"/>
                <w:sz w:val="20"/>
              </w:rPr>
            </w:pPr>
          </w:p>
          <w:p w14:paraId="097D66CD" w14:textId="77777777" w:rsidR="00653459" w:rsidRPr="00582BA3" w:rsidRDefault="00653459" w:rsidP="002B30A9">
            <w:pPr>
              <w:pStyle w:val="BodyText3"/>
              <w:widowControl w:val="0"/>
              <w:rPr>
                <w:rFonts w:ascii="Arial" w:hAnsi="Arial" w:cs="Arial"/>
                <w:sz w:val="22"/>
                <w:szCs w:val="22"/>
              </w:rPr>
            </w:pPr>
            <w:r w:rsidRPr="00582BA3">
              <w:rPr>
                <w:rFonts w:ascii="Arial" w:hAnsi="Arial" w:cs="Arial"/>
                <w:b/>
                <w:sz w:val="22"/>
                <w:szCs w:val="22"/>
              </w:rPr>
              <w:t>Better Value</w:t>
            </w:r>
            <w:r w:rsidRPr="00582BA3">
              <w:rPr>
                <w:rFonts w:ascii="Arial" w:hAnsi="Arial" w:cs="Arial"/>
                <w:sz w:val="22"/>
                <w:szCs w:val="22"/>
              </w:rPr>
              <w:t xml:space="preserve">.  Ensure a continued drive to countering fraud with a goal of increasing prevention, detection and prosecution of fraud against the NHS in Scotland.  CFS will achieve this by introducing new skills and </w:t>
            </w:r>
            <w:r w:rsidRPr="00582BA3">
              <w:rPr>
                <w:rFonts w:ascii="Arial" w:hAnsi="Arial" w:cs="Arial"/>
                <w:sz w:val="22"/>
                <w:szCs w:val="22"/>
              </w:rPr>
              <w:lastRenderedPageBreak/>
              <w:t>detection technologies, such as business analytics and adopting artificial intelligence.</w:t>
            </w:r>
          </w:p>
          <w:p w14:paraId="2ADD6BDD" w14:textId="77777777" w:rsidR="00653459" w:rsidRPr="001A7D77" w:rsidRDefault="00653459" w:rsidP="002B30A9">
            <w:pPr>
              <w:pStyle w:val="BodyText3"/>
              <w:widowControl w:val="0"/>
              <w:rPr>
                <w:rFonts w:ascii="Arial" w:hAnsi="Arial" w:cs="Arial"/>
                <w:sz w:val="20"/>
                <w:szCs w:val="20"/>
              </w:rPr>
            </w:pPr>
          </w:p>
          <w:p w14:paraId="0B7FC944" w14:textId="77777777" w:rsidR="00653459" w:rsidRPr="00ED5D1F" w:rsidRDefault="00653459" w:rsidP="002B30A9">
            <w:pPr>
              <w:pStyle w:val="BodyText3"/>
              <w:widowControl w:val="0"/>
              <w:overflowPunct/>
              <w:autoSpaceDE/>
              <w:autoSpaceDN/>
              <w:adjustRightInd/>
              <w:textAlignment w:val="auto"/>
              <w:rPr>
                <w:rFonts w:ascii="Arial" w:hAnsi="Arial" w:cs="Arial"/>
                <w:sz w:val="22"/>
                <w:szCs w:val="22"/>
              </w:rPr>
            </w:pPr>
            <w:r w:rsidRPr="00582BA3">
              <w:rPr>
                <w:rFonts w:ascii="Arial" w:hAnsi="Arial" w:cs="Arial"/>
                <w:sz w:val="22"/>
                <w:szCs w:val="22"/>
              </w:rPr>
              <w:t>The savings made from detecting and stopping crime will support the NHS in Scotland in times of significant financial challenge.</w:t>
            </w:r>
          </w:p>
        </w:tc>
      </w:tr>
      <w:bookmarkEnd w:id="0"/>
    </w:tbl>
    <w:p w14:paraId="58E52E05" w14:textId="77777777" w:rsidR="00653459" w:rsidRPr="007B7C21" w:rsidRDefault="00653459">
      <w:pPr>
        <w:rPr>
          <w:rFonts w:ascii="Arial" w:hAnsi="Arial" w:cs="Arial"/>
        </w:rPr>
      </w:pPr>
    </w:p>
    <w:p w14:paraId="6A4F397D" w14:textId="77777777" w:rsidR="00653459" w:rsidRPr="007B7C21" w:rsidRDefault="00653459">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810D8E" w:rsidRPr="00197DD5" w14:paraId="1A6D82E3"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5E19AF78" w14:textId="7BF86D65" w:rsidR="00BE7DB0" w:rsidRPr="00653459" w:rsidRDefault="00653459" w:rsidP="001A7D77">
            <w:pPr>
              <w:tabs>
                <w:tab w:val="left" w:pos="532"/>
              </w:tabs>
              <w:rPr>
                <w:rFonts w:ascii="Arial" w:hAnsi="Arial" w:cs="Arial"/>
                <w:b/>
                <w:bCs/>
                <w:sz w:val="22"/>
                <w:szCs w:val="22"/>
              </w:rPr>
            </w:pPr>
            <w:r w:rsidRPr="00197DD5">
              <w:rPr>
                <w:rFonts w:ascii="Arial" w:hAnsi="Arial" w:cs="Arial"/>
                <w:b/>
                <w:bCs/>
                <w:sz w:val="22"/>
                <w:szCs w:val="22"/>
              </w:rPr>
              <w:t xml:space="preserve">6.   </w:t>
            </w:r>
            <w:r w:rsidRPr="00197DD5">
              <w:rPr>
                <w:rFonts w:ascii="Arial" w:hAnsi="Arial" w:cs="Arial"/>
                <w:b/>
                <w:bCs/>
                <w:sz w:val="22"/>
                <w:szCs w:val="22"/>
              </w:rPr>
              <w:tab/>
              <w:t>KEY RESULT AREAS</w:t>
            </w:r>
          </w:p>
        </w:tc>
      </w:tr>
      <w:tr w:rsidR="00810D8E" w:rsidRPr="00197DD5" w14:paraId="6823F4E9" w14:textId="77777777" w:rsidTr="00001878">
        <w:tc>
          <w:tcPr>
            <w:tcW w:w="10632" w:type="dxa"/>
            <w:tcBorders>
              <w:top w:val="single" w:sz="4" w:space="0" w:color="auto"/>
              <w:left w:val="single" w:sz="4" w:space="0" w:color="auto"/>
              <w:bottom w:val="single" w:sz="4" w:space="0" w:color="auto"/>
              <w:right w:val="single" w:sz="4" w:space="0" w:color="auto"/>
            </w:tcBorders>
          </w:tcPr>
          <w:p w14:paraId="00BE826F" w14:textId="77777777" w:rsidR="007E36B7" w:rsidRDefault="00E41DEC" w:rsidP="007B7C21">
            <w:pPr>
              <w:numPr>
                <w:ilvl w:val="0"/>
                <w:numId w:val="23"/>
              </w:numPr>
              <w:spacing w:line="280" w:lineRule="atLeast"/>
              <w:jc w:val="both"/>
              <w:rPr>
                <w:rFonts w:ascii="Arial" w:hAnsi="Arial" w:cs="Arial"/>
                <w:sz w:val="22"/>
                <w:szCs w:val="22"/>
              </w:rPr>
            </w:pPr>
            <w:r>
              <w:rPr>
                <w:rFonts w:ascii="Arial" w:hAnsi="Arial" w:cs="Arial"/>
                <w:sz w:val="22"/>
                <w:szCs w:val="22"/>
              </w:rPr>
              <w:t>Analyse a wide range</w:t>
            </w:r>
            <w:r w:rsidR="00BC56A9" w:rsidRPr="001D1DD2">
              <w:rPr>
                <w:rFonts w:ascii="Arial" w:hAnsi="Arial" w:cs="Arial"/>
                <w:sz w:val="22"/>
                <w:szCs w:val="22"/>
              </w:rPr>
              <w:t xml:space="preserve"> of</w:t>
            </w:r>
            <w:r>
              <w:rPr>
                <w:rFonts w:ascii="Arial" w:hAnsi="Arial" w:cs="Arial"/>
                <w:sz w:val="22"/>
                <w:szCs w:val="22"/>
              </w:rPr>
              <w:t xml:space="preserve"> complex</w:t>
            </w:r>
            <w:r w:rsidR="00BC56A9" w:rsidRPr="001D1DD2">
              <w:rPr>
                <w:rFonts w:ascii="Arial" w:hAnsi="Arial" w:cs="Arial"/>
                <w:sz w:val="22"/>
                <w:szCs w:val="22"/>
              </w:rPr>
              <w:t xml:space="preserve"> datasets</w:t>
            </w:r>
            <w:r w:rsidR="00B76E66" w:rsidRPr="001D1DD2">
              <w:rPr>
                <w:rFonts w:ascii="Arial" w:hAnsi="Arial" w:cs="Arial"/>
                <w:sz w:val="22"/>
                <w:szCs w:val="22"/>
              </w:rPr>
              <w:t xml:space="preserve"> with a view to identifying</w:t>
            </w:r>
            <w:r w:rsidR="00BC7B30" w:rsidRPr="001D1DD2">
              <w:rPr>
                <w:rFonts w:ascii="Arial" w:hAnsi="Arial" w:cs="Arial"/>
                <w:sz w:val="22"/>
                <w:szCs w:val="22"/>
              </w:rPr>
              <w:t xml:space="preserve"> potential</w:t>
            </w:r>
            <w:r w:rsidR="002C2FC0" w:rsidRPr="001D1DD2">
              <w:rPr>
                <w:rFonts w:ascii="Arial" w:hAnsi="Arial" w:cs="Arial"/>
                <w:sz w:val="22"/>
                <w:szCs w:val="22"/>
              </w:rPr>
              <w:t xml:space="preserve"> indicators of</w:t>
            </w:r>
            <w:r w:rsidR="00B76E66" w:rsidRPr="001D1DD2">
              <w:rPr>
                <w:rFonts w:ascii="Arial" w:hAnsi="Arial" w:cs="Arial"/>
                <w:sz w:val="22"/>
                <w:szCs w:val="22"/>
              </w:rPr>
              <w:t xml:space="preserve"> fraud, error</w:t>
            </w:r>
            <w:r w:rsidR="00BC56A9" w:rsidRPr="001D1DD2">
              <w:rPr>
                <w:rFonts w:ascii="Arial" w:hAnsi="Arial" w:cs="Arial"/>
                <w:sz w:val="22"/>
                <w:szCs w:val="22"/>
              </w:rPr>
              <w:t>,</w:t>
            </w:r>
            <w:r w:rsidR="00413F78">
              <w:rPr>
                <w:rFonts w:ascii="Arial" w:hAnsi="Arial" w:cs="Arial"/>
                <w:sz w:val="22"/>
                <w:szCs w:val="22"/>
              </w:rPr>
              <w:t xml:space="preserve"> and</w:t>
            </w:r>
            <w:r w:rsidR="00B76E66" w:rsidRPr="001D1DD2">
              <w:rPr>
                <w:rFonts w:ascii="Arial" w:hAnsi="Arial" w:cs="Arial"/>
                <w:sz w:val="22"/>
                <w:szCs w:val="22"/>
              </w:rPr>
              <w:t xml:space="preserve"> </w:t>
            </w:r>
            <w:r w:rsidR="005E5BAE" w:rsidRPr="001D1DD2">
              <w:rPr>
                <w:rFonts w:ascii="Arial" w:hAnsi="Arial" w:cs="Arial"/>
                <w:sz w:val="22"/>
                <w:szCs w:val="22"/>
              </w:rPr>
              <w:t>inefficiency</w:t>
            </w:r>
            <w:r w:rsidR="00B76E66" w:rsidRPr="001D1DD2">
              <w:rPr>
                <w:rFonts w:ascii="Arial" w:hAnsi="Arial" w:cs="Arial"/>
                <w:sz w:val="22"/>
                <w:szCs w:val="22"/>
              </w:rPr>
              <w:t>,</w:t>
            </w:r>
            <w:r w:rsidR="00BC56A9" w:rsidRPr="001D1DD2">
              <w:rPr>
                <w:rFonts w:ascii="Arial" w:hAnsi="Arial" w:cs="Arial"/>
                <w:sz w:val="22"/>
                <w:szCs w:val="22"/>
              </w:rPr>
              <w:t xml:space="preserve"> ensuring</w:t>
            </w:r>
            <w:r w:rsidR="00C62526" w:rsidRPr="001D1DD2">
              <w:rPr>
                <w:rFonts w:ascii="Arial" w:hAnsi="Arial" w:cs="Arial"/>
                <w:sz w:val="22"/>
                <w:szCs w:val="22"/>
              </w:rPr>
              <w:t xml:space="preserve"> that </w:t>
            </w:r>
            <w:r w:rsidR="00B76E66" w:rsidRPr="001D1DD2">
              <w:rPr>
                <w:rFonts w:ascii="Arial" w:hAnsi="Arial" w:cs="Arial"/>
                <w:sz w:val="22"/>
                <w:szCs w:val="22"/>
              </w:rPr>
              <w:t xml:space="preserve">the </w:t>
            </w:r>
            <w:r w:rsidR="002C2FC0" w:rsidRPr="001D1DD2">
              <w:rPr>
                <w:rFonts w:ascii="Arial" w:hAnsi="Arial" w:cs="Arial"/>
                <w:sz w:val="22"/>
                <w:szCs w:val="22"/>
              </w:rPr>
              <w:t>analytical approach and subsequent findings</w:t>
            </w:r>
            <w:r w:rsidR="00BC56A9" w:rsidRPr="001D1DD2">
              <w:rPr>
                <w:rFonts w:ascii="Arial" w:hAnsi="Arial" w:cs="Arial"/>
                <w:sz w:val="22"/>
                <w:szCs w:val="22"/>
              </w:rPr>
              <w:t xml:space="preserve"> are</w:t>
            </w:r>
            <w:r w:rsidR="00FC652B" w:rsidRPr="001D1DD2">
              <w:rPr>
                <w:rFonts w:ascii="Arial" w:hAnsi="Arial" w:cs="Arial"/>
                <w:sz w:val="22"/>
                <w:szCs w:val="22"/>
              </w:rPr>
              <w:t xml:space="preserve"> always</w:t>
            </w:r>
            <w:r w:rsidR="00BC56A9" w:rsidRPr="001D1DD2">
              <w:rPr>
                <w:rFonts w:ascii="Arial" w:hAnsi="Arial" w:cs="Arial"/>
                <w:sz w:val="22"/>
                <w:szCs w:val="22"/>
              </w:rPr>
              <w:t xml:space="preserve"> accurate, fit-for-purpose</w:t>
            </w:r>
            <w:r w:rsidR="002C2FC0" w:rsidRPr="001D1DD2">
              <w:rPr>
                <w:rFonts w:ascii="Arial" w:hAnsi="Arial" w:cs="Arial"/>
                <w:sz w:val="22"/>
                <w:szCs w:val="22"/>
              </w:rPr>
              <w:t>,</w:t>
            </w:r>
            <w:r w:rsidR="00BC56A9" w:rsidRPr="001D1DD2">
              <w:rPr>
                <w:rFonts w:ascii="Arial" w:hAnsi="Arial" w:cs="Arial"/>
                <w:sz w:val="22"/>
                <w:szCs w:val="22"/>
              </w:rPr>
              <w:t xml:space="preserve"> and presented to a high standard</w:t>
            </w:r>
            <w:r w:rsidR="00B76E66" w:rsidRPr="001D1DD2">
              <w:rPr>
                <w:rFonts w:ascii="Arial" w:hAnsi="Arial" w:cs="Arial"/>
                <w:sz w:val="22"/>
                <w:szCs w:val="22"/>
              </w:rPr>
              <w:t xml:space="preserve">. </w:t>
            </w:r>
          </w:p>
          <w:p w14:paraId="279E957F" w14:textId="77777777" w:rsidR="007E36B7" w:rsidRDefault="00BC56A9"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 xml:space="preserve">Take responsibility for </w:t>
            </w:r>
            <w:r w:rsidR="00B76E66" w:rsidRPr="001D1DD2">
              <w:rPr>
                <w:rFonts w:ascii="Arial" w:hAnsi="Arial" w:cs="Arial"/>
                <w:sz w:val="22"/>
                <w:szCs w:val="22"/>
              </w:rPr>
              <w:t>establishing</w:t>
            </w:r>
            <w:r w:rsidR="0052490B">
              <w:rPr>
                <w:rFonts w:ascii="Arial" w:hAnsi="Arial" w:cs="Arial"/>
                <w:sz w:val="22"/>
                <w:szCs w:val="22"/>
              </w:rPr>
              <w:t xml:space="preserve"> detailed</w:t>
            </w:r>
            <w:r w:rsidRPr="001D1DD2">
              <w:rPr>
                <w:rFonts w:ascii="Arial" w:hAnsi="Arial" w:cs="Arial"/>
                <w:sz w:val="22"/>
                <w:szCs w:val="22"/>
              </w:rPr>
              <w:t xml:space="preserve"> requirements with the </w:t>
            </w:r>
            <w:r w:rsidR="00BC7B30" w:rsidRPr="001D1DD2">
              <w:rPr>
                <w:rFonts w:ascii="Arial" w:hAnsi="Arial" w:cs="Arial"/>
                <w:sz w:val="22"/>
                <w:szCs w:val="22"/>
              </w:rPr>
              <w:t>customer</w:t>
            </w:r>
            <w:r w:rsidRPr="001D1DD2">
              <w:rPr>
                <w:rFonts w:ascii="Arial" w:hAnsi="Arial" w:cs="Arial"/>
                <w:sz w:val="22"/>
                <w:szCs w:val="22"/>
              </w:rPr>
              <w:t xml:space="preserve">, providing advice and guidance on data and analytical matters; exploring </w:t>
            </w:r>
            <w:r w:rsidR="005E5BAE" w:rsidRPr="001D1DD2">
              <w:rPr>
                <w:rFonts w:ascii="Arial" w:hAnsi="Arial" w:cs="Arial"/>
                <w:sz w:val="22"/>
                <w:szCs w:val="22"/>
              </w:rPr>
              <w:t>available</w:t>
            </w:r>
            <w:r w:rsidRPr="001D1DD2">
              <w:rPr>
                <w:rFonts w:ascii="Arial" w:hAnsi="Arial" w:cs="Arial"/>
                <w:sz w:val="22"/>
                <w:szCs w:val="22"/>
              </w:rPr>
              <w:t xml:space="preserve"> solutions</w:t>
            </w:r>
            <w:r w:rsidR="002C2FC0" w:rsidRPr="001D1DD2">
              <w:rPr>
                <w:rFonts w:ascii="Arial" w:hAnsi="Arial" w:cs="Arial"/>
                <w:sz w:val="22"/>
                <w:szCs w:val="22"/>
              </w:rPr>
              <w:t>,</w:t>
            </w:r>
            <w:r w:rsidRPr="001D1DD2">
              <w:rPr>
                <w:rFonts w:ascii="Arial" w:hAnsi="Arial" w:cs="Arial"/>
                <w:sz w:val="22"/>
                <w:szCs w:val="22"/>
              </w:rPr>
              <w:t xml:space="preserve"> and </w:t>
            </w:r>
            <w:r w:rsidR="002C2FC0" w:rsidRPr="001D1DD2">
              <w:rPr>
                <w:rFonts w:ascii="Arial" w:hAnsi="Arial" w:cs="Arial"/>
                <w:sz w:val="22"/>
                <w:szCs w:val="22"/>
              </w:rPr>
              <w:t>undertaking</w:t>
            </w:r>
            <w:r w:rsidRPr="001D1DD2">
              <w:rPr>
                <w:rFonts w:ascii="Arial" w:hAnsi="Arial" w:cs="Arial"/>
                <w:sz w:val="22"/>
                <w:szCs w:val="22"/>
              </w:rPr>
              <w:t xml:space="preserve"> innovative</w:t>
            </w:r>
            <w:r w:rsidR="002C2FC0" w:rsidRPr="001D1DD2">
              <w:rPr>
                <w:rFonts w:ascii="Arial" w:hAnsi="Arial" w:cs="Arial"/>
                <w:sz w:val="22"/>
                <w:szCs w:val="22"/>
              </w:rPr>
              <w:t xml:space="preserve"> and</w:t>
            </w:r>
            <w:r w:rsidRPr="001D1DD2">
              <w:rPr>
                <w:rFonts w:ascii="Arial" w:hAnsi="Arial" w:cs="Arial"/>
                <w:sz w:val="22"/>
                <w:szCs w:val="22"/>
              </w:rPr>
              <w:t xml:space="preserve"> complex analyses</w:t>
            </w:r>
            <w:r w:rsidR="00C62526" w:rsidRPr="001D1DD2">
              <w:rPr>
                <w:rFonts w:ascii="Arial" w:hAnsi="Arial" w:cs="Arial"/>
                <w:sz w:val="22"/>
                <w:szCs w:val="22"/>
              </w:rPr>
              <w:t xml:space="preserve"> as and when required</w:t>
            </w:r>
            <w:r w:rsidR="00FC652B" w:rsidRPr="001D1DD2">
              <w:rPr>
                <w:rFonts w:ascii="Arial" w:hAnsi="Arial" w:cs="Arial"/>
                <w:sz w:val="22"/>
                <w:szCs w:val="22"/>
              </w:rPr>
              <w:t xml:space="preserve">.  </w:t>
            </w:r>
          </w:p>
          <w:p w14:paraId="09D9F352" w14:textId="77777777" w:rsidR="006F1296" w:rsidRDefault="007E36B7" w:rsidP="007B7C21">
            <w:pPr>
              <w:numPr>
                <w:ilvl w:val="0"/>
                <w:numId w:val="23"/>
              </w:numPr>
              <w:spacing w:line="280" w:lineRule="atLeast"/>
              <w:jc w:val="both"/>
              <w:rPr>
                <w:rFonts w:ascii="Arial" w:hAnsi="Arial" w:cs="Arial"/>
                <w:sz w:val="22"/>
                <w:szCs w:val="22"/>
              </w:rPr>
            </w:pPr>
            <w:r>
              <w:rPr>
                <w:rFonts w:ascii="Arial" w:hAnsi="Arial" w:cs="Arial"/>
                <w:sz w:val="22"/>
                <w:szCs w:val="22"/>
              </w:rPr>
              <w:t>Provide</w:t>
            </w:r>
            <w:r w:rsidR="00BC56A9" w:rsidRPr="001D1DD2">
              <w:rPr>
                <w:rFonts w:ascii="Arial" w:hAnsi="Arial" w:cs="Arial"/>
                <w:sz w:val="22"/>
                <w:szCs w:val="22"/>
              </w:rPr>
              <w:t xml:space="preserve"> </w:t>
            </w:r>
            <w:r w:rsidR="0052490B">
              <w:rPr>
                <w:rFonts w:ascii="Arial" w:hAnsi="Arial" w:cs="Arial"/>
                <w:sz w:val="22"/>
                <w:szCs w:val="22"/>
              </w:rPr>
              <w:t>professional statistical advice</w:t>
            </w:r>
            <w:r w:rsidR="00BC56A9" w:rsidRPr="001D1DD2">
              <w:rPr>
                <w:rFonts w:ascii="Arial" w:hAnsi="Arial" w:cs="Arial"/>
                <w:sz w:val="22"/>
                <w:szCs w:val="22"/>
              </w:rPr>
              <w:t xml:space="preserve"> within their area of expertise, ensuring that complex statistics are</w:t>
            </w:r>
            <w:r w:rsidR="00C62526" w:rsidRPr="001D1DD2">
              <w:rPr>
                <w:rFonts w:ascii="Arial" w:hAnsi="Arial" w:cs="Arial"/>
                <w:sz w:val="22"/>
                <w:szCs w:val="22"/>
              </w:rPr>
              <w:t xml:space="preserve"> competently</w:t>
            </w:r>
            <w:r w:rsidR="00BC56A9" w:rsidRPr="001D1DD2">
              <w:rPr>
                <w:rFonts w:ascii="Arial" w:hAnsi="Arial" w:cs="Arial"/>
                <w:sz w:val="22"/>
                <w:szCs w:val="22"/>
              </w:rPr>
              <w:t xml:space="preserve"> explained to non-statistical professionals in an understandable way to allow informed decision making.</w:t>
            </w:r>
          </w:p>
          <w:p w14:paraId="09584907" w14:textId="77777777" w:rsidR="004F60E8" w:rsidRDefault="006F1296"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Ensure that all information</w:t>
            </w:r>
            <w:r>
              <w:rPr>
                <w:rFonts w:ascii="Arial" w:hAnsi="Arial" w:cs="Arial"/>
                <w:sz w:val="22"/>
                <w:szCs w:val="22"/>
              </w:rPr>
              <w:t xml:space="preserve"> analysed and processed</w:t>
            </w:r>
            <w:r w:rsidRPr="001D1DD2">
              <w:rPr>
                <w:rFonts w:ascii="Arial" w:hAnsi="Arial" w:cs="Arial"/>
                <w:sz w:val="22"/>
                <w:szCs w:val="22"/>
              </w:rPr>
              <w:t xml:space="preserve"> is subject to </w:t>
            </w:r>
            <w:r w:rsidR="00E41DEC">
              <w:rPr>
                <w:rFonts w:ascii="Arial" w:hAnsi="Arial" w:cs="Arial"/>
                <w:sz w:val="22"/>
                <w:szCs w:val="22"/>
              </w:rPr>
              <w:t>appropriate</w:t>
            </w:r>
            <w:r w:rsidRPr="001D1DD2">
              <w:rPr>
                <w:rFonts w:ascii="Arial" w:hAnsi="Arial" w:cs="Arial"/>
                <w:sz w:val="22"/>
                <w:szCs w:val="22"/>
              </w:rPr>
              <w:t xml:space="preserve"> quality and checking procedure</w:t>
            </w:r>
            <w:r w:rsidR="00E41DEC">
              <w:rPr>
                <w:rFonts w:ascii="Arial" w:hAnsi="Arial" w:cs="Arial"/>
                <w:sz w:val="22"/>
                <w:szCs w:val="22"/>
              </w:rPr>
              <w:t>s,</w:t>
            </w:r>
            <w:r w:rsidR="0052490B">
              <w:rPr>
                <w:rFonts w:ascii="Arial" w:hAnsi="Arial" w:cs="Arial"/>
                <w:sz w:val="22"/>
                <w:szCs w:val="22"/>
              </w:rPr>
              <w:t xml:space="preserve"> whilst also</w:t>
            </w:r>
            <w:r w:rsidR="00E41DEC">
              <w:rPr>
                <w:rFonts w:ascii="Arial" w:hAnsi="Arial" w:cs="Arial"/>
                <w:sz w:val="22"/>
                <w:szCs w:val="22"/>
              </w:rPr>
              <w:t xml:space="preserve"> producing, maintaining</w:t>
            </w:r>
            <w:r w:rsidR="0052490B">
              <w:rPr>
                <w:rFonts w:ascii="Arial" w:hAnsi="Arial" w:cs="Arial"/>
                <w:sz w:val="22"/>
                <w:szCs w:val="22"/>
              </w:rPr>
              <w:t>, and enhancing</w:t>
            </w:r>
            <w:r w:rsidRPr="001D1DD2">
              <w:rPr>
                <w:rFonts w:ascii="Arial" w:hAnsi="Arial" w:cs="Arial"/>
                <w:sz w:val="22"/>
                <w:szCs w:val="22"/>
              </w:rPr>
              <w:t xml:space="preserve"> relevant do</w:t>
            </w:r>
            <w:r w:rsidR="0052490B">
              <w:rPr>
                <w:rFonts w:ascii="Arial" w:hAnsi="Arial" w:cs="Arial"/>
                <w:sz w:val="22"/>
                <w:szCs w:val="22"/>
              </w:rPr>
              <w:t>cumentation to contribute to</w:t>
            </w:r>
            <w:r w:rsidRPr="001D1DD2">
              <w:rPr>
                <w:rFonts w:ascii="Arial" w:hAnsi="Arial" w:cs="Arial"/>
                <w:sz w:val="22"/>
                <w:szCs w:val="22"/>
              </w:rPr>
              <w:t xml:space="preserve"> knowledge management and sharing within the stat</w:t>
            </w:r>
            <w:r w:rsidR="00E41DEC">
              <w:rPr>
                <w:rFonts w:ascii="Arial" w:hAnsi="Arial" w:cs="Arial"/>
                <w:sz w:val="22"/>
                <w:szCs w:val="22"/>
              </w:rPr>
              <w:t>i</w:t>
            </w:r>
            <w:r w:rsidRPr="001D1DD2">
              <w:rPr>
                <w:rFonts w:ascii="Arial" w:hAnsi="Arial" w:cs="Arial"/>
                <w:sz w:val="22"/>
                <w:szCs w:val="22"/>
              </w:rPr>
              <w:t>stic</w:t>
            </w:r>
            <w:r w:rsidR="003E54E7">
              <w:rPr>
                <w:rFonts w:ascii="Arial" w:hAnsi="Arial" w:cs="Arial"/>
                <w:sz w:val="22"/>
                <w:szCs w:val="22"/>
              </w:rPr>
              <w:t>al</w:t>
            </w:r>
            <w:r w:rsidRPr="001D1DD2">
              <w:rPr>
                <w:rFonts w:ascii="Arial" w:hAnsi="Arial" w:cs="Arial"/>
                <w:sz w:val="22"/>
                <w:szCs w:val="22"/>
              </w:rPr>
              <w:t xml:space="preserve"> function.</w:t>
            </w:r>
          </w:p>
          <w:p w14:paraId="1AF63E2A" w14:textId="77777777" w:rsidR="007E36B7" w:rsidRDefault="00BC56A9"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Work within a</w:t>
            </w:r>
            <w:r w:rsidR="00C62526" w:rsidRPr="001D1DD2">
              <w:rPr>
                <w:rFonts w:ascii="Arial" w:hAnsi="Arial" w:cs="Arial"/>
                <w:sz w:val="22"/>
                <w:szCs w:val="22"/>
              </w:rPr>
              <w:t xml:space="preserve"> small</w:t>
            </w:r>
            <w:r w:rsidRPr="001D1DD2">
              <w:rPr>
                <w:rFonts w:ascii="Arial" w:hAnsi="Arial" w:cs="Arial"/>
                <w:sz w:val="22"/>
                <w:szCs w:val="22"/>
              </w:rPr>
              <w:t xml:space="preserve"> team to support the information needs of </w:t>
            </w:r>
            <w:r w:rsidR="0056297E">
              <w:rPr>
                <w:rFonts w:ascii="Arial" w:hAnsi="Arial" w:cs="Arial"/>
                <w:sz w:val="22"/>
                <w:szCs w:val="22"/>
              </w:rPr>
              <w:t>CFS</w:t>
            </w:r>
            <w:r w:rsidRPr="001D1DD2">
              <w:rPr>
                <w:rFonts w:ascii="Arial" w:hAnsi="Arial" w:cs="Arial"/>
                <w:sz w:val="22"/>
                <w:szCs w:val="22"/>
              </w:rPr>
              <w:t xml:space="preserve">, undertaking line management </w:t>
            </w:r>
            <w:r w:rsidR="001D1DD2" w:rsidRPr="001D1DD2">
              <w:rPr>
                <w:rFonts w:ascii="Arial" w:hAnsi="Arial" w:cs="Arial"/>
                <w:sz w:val="22"/>
                <w:szCs w:val="22"/>
              </w:rPr>
              <w:t>of the</w:t>
            </w:r>
            <w:r w:rsidR="009567E9">
              <w:rPr>
                <w:rFonts w:ascii="Arial" w:hAnsi="Arial" w:cs="Arial"/>
                <w:sz w:val="22"/>
                <w:szCs w:val="22"/>
              </w:rPr>
              <w:t xml:space="preserve"> Information A</w:t>
            </w:r>
            <w:r w:rsidR="00620256" w:rsidRPr="001D1DD2">
              <w:rPr>
                <w:rFonts w:ascii="Arial" w:hAnsi="Arial" w:cs="Arial"/>
                <w:sz w:val="22"/>
                <w:szCs w:val="22"/>
              </w:rPr>
              <w:t>nalyst</w:t>
            </w:r>
            <w:r w:rsidR="002C2FC0" w:rsidRPr="001D1DD2">
              <w:rPr>
                <w:rFonts w:ascii="Arial" w:hAnsi="Arial" w:cs="Arial"/>
                <w:sz w:val="22"/>
                <w:szCs w:val="22"/>
              </w:rPr>
              <w:t xml:space="preserve"> </w:t>
            </w:r>
            <w:r w:rsidRPr="001D1DD2">
              <w:rPr>
                <w:rFonts w:ascii="Arial" w:hAnsi="Arial" w:cs="Arial"/>
                <w:sz w:val="22"/>
                <w:szCs w:val="22"/>
              </w:rPr>
              <w:t xml:space="preserve">and deputising for </w:t>
            </w:r>
            <w:r w:rsidR="009567E9">
              <w:rPr>
                <w:rFonts w:ascii="Arial" w:hAnsi="Arial" w:cs="Arial"/>
                <w:sz w:val="22"/>
                <w:szCs w:val="22"/>
              </w:rPr>
              <w:t>the Principal S</w:t>
            </w:r>
            <w:r w:rsidR="0016115B" w:rsidRPr="001D1DD2">
              <w:rPr>
                <w:rFonts w:ascii="Arial" w:hAnsi="Arial" w:cs="Arial"/>
                <w:sz w:val="22"/>
                <w:szCs w:val="22"/>
              </w:rPr>
              <w:t>tatistician</w:t>
            </w:r>
            <w:r w:rsidR="0056297E">
              <w:rPr>
                <w:rFonts w:ascii="Arial" w:hAnsi="Arial" w:cs="Arial"/>
                <w:sz w:val="22"/>
                <w:szCs w:val="22"/>
              </w:rPr>
              <w:t xml:space="preserve"> when</w:t>
            </w:r>
            <w:r w:rsidRPr="001D1DD2">
              <w:rPr>
                <w:rFonts w:ascii="Arial" w:hAnsi="Arial" w:cs="Arial"/>
                <w:sz w:val="22"/>
                <w:szCs w:val="22"/>
              </w:rPr>
              <w:t xml:space="preserve"> </w:t>
            </w:r>
            <w:r w:rsidR="0056297E">
              <w:rPr>
                <w:rFonts w:ascii="Arial" w:hAnsi="Arial" w:cs="Arial"/>
                <w:sz w:val="22"/>
                <w:szCs w:val="22"/>
              </w:rPr>
              <w:t>required</w:t>
            </w:r>
            <w:r w:rsidR="002C2FC0" w:rsidRPr="001D1DD2">
              <w:rPr>
                <w:rFonts w:ascii="Arial" w:hAnsi="Arial" w:cs="Arial"/>
                <w:sz w:val="22"/>
                <w:szCs w:val="22"/>
              </w:rPr>
              <w:t xml:space="preserve">.  </w:t>
            </w:r>
          </w:p>
          <w:p w14:paraId="73BB9E52" w14:textId="7735D356" w:rsidR="004F60E8" w:rsidRDefault="007B7C21" w:rsidP="007B7C21">
            <w:pPr>
              <w:numPr>
                <w:ilvl w:val="0"/>
                <w:numId w:val="23"/>
              </w:numPr>
              <w:spacing w:line="280" w:lineRule="atLeast"/>
              <w:jc w:val="both"/>
              <w:rPr>
                <w:rFonts w:ascii="Arial" w:hAnsi="Arial" w:cs="Arial"/>
                <w:sz w:val="22"/>
                <w:szCs w:val="22"/>
              </w:rPr>
            </w:pPr>
            <w:r>
              <w:rPr>
                <w:rFonts w:ascii="Arial" w:hAnsi="Arial" w:cs="Arial"/>
                <w:sz w:val="22"/>
                <w:szCs w:val="22"/>
              </w:rPr>
              <w:t>L</w:t>
            </w:r>
            <w:r w:rsidR="00BC56A9" w:rsidRPr="001D1DD2">
              <w:rPr>
                <w:rFonts w:ascii="Arial" w:hAnsi="Arial" w:cs="Arial"/>
                <w:sz w:val="22"/>
                <w:szCs w:val="22"/>
              </w:rPr>
              <w:t xml:space="preserve">ead and manage </w:t>
            </w:r>
            <w:r w:rsidR="001D1DD2" w:rsidRPr="001D1DD2">
              <w:rPr>
                <w:rFonts w:ascii="Arial" w:hAnsi="Arial" w:cs="Arial"/>
                <w:sz w:val="22"/>
                <w:szCs w:val="22"/>
              </w:rPr>
              <w:t>the</w:t>
            </w:r>
            <w:r w:rsidR="002C2FC0" w:rsidRPr="001D1DD2">
              <w:rPr>
                <w:rFonts w:ascii="Arial" w:hAnsi="Arial" w:cs="Arial"/>
                <w:sz w:val="22"/>
                <w:szCs w:val="22"/>
              </w:rPr>
              <w:t xml:space="preserve"> </w:t>
            </w:r>
            <w:r w:rsidR="009567E9">
              <w:rPr>
                <w:rFonts w:ascii="Arial" w:hAnsi="Arial" w:cs="Arial"/>
                <w:sz w:val="22"/>
                <w:szCs w:val="22"/>
              </w:rPr>
              <w:t>I</w:t>
            </w:r>
            <w:r w:rsidR="002C2FC0" w:rsidRPr="001D1DD2">
              <w:rPr>
                <w:rFonts w:ascii="Arial" w:hAnsi="Arial" w:cs="Arial"/>
                <w:sz w:val="22"/>
                <w:szCs w:val="22"/>
              </w:rPr>
              <w:t xml:space="preserve">nformation </w:t>
            </w:r>
            <w:r w:rsidR="009567E9">
              <w:rPr>
                <w:rFonts w:ascii="Arial" w:hAnsi="Arial" w:cs="Arial"/>
                <w:sz w:val="22"/>
                <w:szCs w:val="22"/>
              </w:rPr>
              <w:t>A</w:t>
            </w:r>
            <w:r w:rsidR="00C62526" w:rsidRPr="001D1DD2">
              <w:rPr>
                <w:rFonts w:ascii="Arial" w:hAnsi="Arial" w:cs="Arial"/>
                <w:sz w:val="22"/>
                <w:szCs w:val="22"/>
              </w:rPr>
              <w:t>nalyst,</w:t>
            </w:r>
            <w:r w:rsidR="00BC56A9" w:rsidRPr="001D1DD2">
              <w:rPr>
                <w:rFonts w:ascii="Arial" w:hAnsi="Arial" w:cs="Arial"/>
                <w:sz w:val="22"/>
                <w:szCs w:val="22"/>
              </w:rPr>
              <w:t xml:space="preserve"> ensu</w:t>
            </w:r>
            <w:r w:rsidR="0016115B" w:rsidRPr="001D1DD2">
              <w:rPr>
                <w:rFonts w:ascii="Arial" w:hAnsi="Arial" w:cs="Arial"/>
                <w:sz w:val="22"/>
                <w:szCs w:val="22"/>
              </w:rPr>
              <w:t>r</w:t>
            </w:r>
            <w:r w:rsidR="00BC56A9" w:rsidRPr="001D1DD2">
              <w:rPr>
                <w:rFonts w:ascii="Arial" w:hAnsi="Arial" w:cs="Arial"/>
                <w:sz w:val="22"/>
                <w:szCs w:val="22"/>
              </w:rPr>
              <w:t xml:space="preserve">ing that </w:t>
            </w:r>
            <w:r w:rsidR="00C62526" w:rsidRPr="001D1DD2">
              <w:rPr>
                <w:rFonts w:ascii="Arial" w:hAnsi="Arial" w:cs="Arial"/>
                <w:sz w:val="22"/>
                <w:szCs w:val="22"/>
              </w:rPr>
              <w:t xml:space="preserve">they have </w:t>
            </w:r>
            <w:r w:rsidR="00BC56A9" w:rsidRPr="001D1DD2">
              <w:rPr>
                <w:rFonts w:ascii="Arial" w:hAnsi="Arial" w:cs="Arial"/>
                <w:sz w:val="22"/>
                <w:szCs w:val="22"/>
              </w:rPr>
              <w:t xml:space="preserve">the skills and competencies required to deliver high quality </w:t>
            </w:r>
            <w:r w:rsidR="00C62526" w:rsidRPr="001D1DD2">
              <w:rPr>
                <w:rFonts w:ascii="Arial" w:hAnsi="Arial" w:cs="Arial"/>
                <w:sz w:val="22"/>
                <w:szCs w:val="22"/>
              </w:rPr>
              <w:t>analytical</w:t>
            </w:r>
            <w:r w:rsidR="00BC56A9" w:rsidRPr="001D1DD2">
              <w:rPr>
                <w:rFonts w:ascii="Arial" w:hAnsi="Arial" w:cs="Arial"/>
                <w:sz w:val="22"/>
                <w:szCs w:val="22"/>
              </w:rPr>
              <w:t xml:space="preserve"> services</w:t>
            </w:r>
            <w:r w:rsidR="00C62526" w:rsidRPr="001D1DD2">
              <w:rPr>
                <w:rFonts w:ascii="Arial" w:hAnsi="Arial" w:cs="Arial"/>
                <w:sz w:val="22"/>
                <w:szCs w:val="22"/>
              </w:rPr>
              <w:t xml:space="preserve">.  </w:t>
            </w:r>
            <w:r>
              <w:rPr>
                <w:rFonts w:ascii="Arial" w:hAnsi="Arial" w:cs="Arial"/>
                <w:sz w:val="22"/>
                <w:szCs w:val="22"/>
              </w:rPr>
              <w:t>Also</w:t>
            </w:r>
            <w:r w:rsidR="00C62526" w:rsidRPr="001D1DD2">
              <w:rPr>
                <w:rFonts w:ascii="Arial" w:hAnsi="Arial" w:cs="Arial"/>
                <w:sz w:val="22"/>
                <w:szCs w:val="22"/>
              </w:rPr>
              <w:t xml:space="preserve"> responsible for the allocation of the </w:t>
            </w:r>
            <w:r w:rsidR="009567E9">
              <w:rPr>
                <w:rFonts w:ascii="Arial" w:hAnsi="Arial" w:cs="Arial"/>
                <w:sz w:val="22"/>
                <w:szCs w:val="22"/>
              </w:rPr>
              <w:t>Information A</w:t>
            </w:r>
            <w:r w:rsidR="0016115B" w:rsidRPr="001D1DD2">
              <w:rPr>
                <w:rFonts w:ascii="Arial" w:hAnsi="Arial" w:cs="Arial"/>
                <w:sz w:val="22"/>
                <w:szCs w:val="22"/>
              </w:rPr>
              <w:t>nalyst’s</w:t>
            </w:r>
            <w:r w:rsidR="00C62526" w:rsidRPr="001D1DD2">
              <w:rPr>
                <w:rFonts w:ascii="Arial" w:hAnsi="Arial" w:cs="Arial"/>
                <w:sz w:val="22"/>
                <w:szCs w:val="22"/>
              </w:rPr>
              <w:t xml:space="preserve"> work,</w:t>
            </w:r>
            <w:r w:rsidR="0052490B">
              <w:rPr>
                <w:rFonts w:ascii="Arial" w:hAnsi="Arial" w:cs="Arial"/>
                <w:sz w:val="22"/>
                <w:szCs w:val="22"/>
              </w:rPr>
              <w:t xml:space="preserve"> </w:t>
            </w:r>
            <w:r w:rsidR="007E36B7">
              <w:rPr>
                <w:rFonts w:ascii="Arial" w:hAnsi="Arial" w:cs="Arial"/>
                <w:sz w:val="22"/>
                <w:szCs w:val="22"/>
              </w:rPr>
              <w:t>their</w:t>
            </w:r>
            <w:r w:rsidR="0052490B">
              <w:rPr>
                <w:rFonts w:ascii="Arial" w:hAnsi="Arial" w:cs="Arial"/>
                <w:sz w:val="22"/>
                <w:szCs w:val="22"/>
              </w:rPr>
              <w:t xml:space="preserve"> development and review</w:t>
            </w:r>
            <w:r w:rsidR="00C62526" w:rsidRPr="001D1DD2">
              <w:rPr>
                <w:rFonts w:ascii="Arial" w:hAnsi="Arial" w:cs="Arial"/>
                <w:sz w:val="22"/>
                <w:szCs w:val="22"/>
              </w:rPr>
              <w:t xml:space="preserve"> including </w:t>
            </w:r>
            <w:r w:rsidR="007E36B7">
              <w:rPr>
                <w:rFonts w:ascii="Arial" w:hAnsi="Arial" w:cs="Arial"/>
                <w:sz w:val="22"/>
                <w:szCs w:val="22"/>
              </w:rPr>
              <w:t>their</w:t>
            </w:r>
            <w:r w:rsidR="00C62526" w:rsidRPr="001D1DD2">
              <w:rPr>
                <w:rFonts w:ascii="Arial" w:hAnsi="Arial" w:cs="Arial"/>
                <w:sz w:val="22"/>
                <w:szCs w:val="22"/>
              </w:rPr>
              <w:t xml:space="preserve"> appraisal and Performance Development Plan,</w:t>
            </w:r>
            <w:r w:rsidR="0052490B">
              <w:rPr>
                <w:rFonts w:ascii="Arial" w:hAnsi="Arial" w:cs="Arial"/>
                <w:sz w:val="22"/>
                <w:szCs w:val="22"/>
              </w:rPr>
              <w:t xml:space="preserve"> and will deal</w:t>
            </w:r>
            <w:r w:rsidR="002C2FC0" w:rsidRPr="001D1DD2">
              <w:rPr>
                <w:rFonts w:ascii="Arial" w:hAnsi="Arial" w:cs="Arial"/>
                <w:sz w:val="22"/>
                <w:szCs w:val="22"/>
              </w:rPr>
              <w:t xml:space="preserve"> with any disciplinary or</w:t>
            </w:r>
            <w:r w:rsidR="00C62526" w:rsidRPr="001D1DD2">
              <w:rPr>
                <w:rFonts w:ascii="Arial" w:hAnsi="Arial" w:cs="Arial"/>
                <w:sz w:val="22"/>
                <w:szCs w:val="22"/>
              </w:rPr>
              <w:t xml:space="preserve"> competency issues.</w:t>
            </w:r>
          </w:p>
          <w:p w14:paraId="7FB595CD" w14:textId="77777777" w:rsidR="007E36B7" w:rsidRDefault="00BC56A9"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 xml:space="preserve">Contribute to </w:t>
            </w:r>
            <w:r w:rsidR="002C2FC0" w:rsidRPr="001D1DD2">
              <w:rPr>
                <w:rFonts w:ascii="Arial" w:hAnsi="Arial" w:cs="Arial"/>
                <w:sz w:val="22"/>
                <w:szCs w:val="22"/>
              </w:rPr>
              <w:t>the</w:t>
            </w:r>
            <w:r w:rsidR="00C417AB">
              <w:rPr>
                <w:rFonts w:ascii="Arial" w:hAnsi="Arial" w:cs="Arial"/>
                <w:sz w:val="22"/>
                <w:szCs w:val="22"/>
              </w:rPr>
              <w:t xml:space="preserve"> management of the</w:t>
            </w:r>
            <w:r w:rsidR="002C2FC0" w:rsidRPr="001D1DD2">
              <w:rPr>
                <w:rFonts w:ascii="Arial" w:hAnsi="Arial" w:cs="Arial"/>
                <w:sz w:val="22"/>
                <w:szCs w:val="22"/>
              </w:rPr>
              <w:t xml:space="preserve"> work of the </w:t>
            </w:r>
            <w:r w:rsidR="003E54E7">
              <w:rPr>
                <w:rFonts w:ascii="Arial" w:hAnsi="Arial" w:cs="Arial"/>
                <w:sz w:val="22"/>
                <w:szCs w:val="22"/>
              </w:rPr>
              <w:t>statistical f</w:t>
            </w:r>
            <w:r w:rsidR="00C417AB">
              <w:rPr>
                <w:rFonts w:ascii="Arial" w:hAnsi="Arial" w:cs="Arial"/>
                <w:sz w:val="22"/>
                <w:szCs w:val="22"/>
              </w:rPr>
              <w:t>unction</w:t>
            </w:r>
            <w:r w:rsidR="00CC1741" w:rsidRPr="001D1DD2">
              <w:rPr>
                <w:rFonts w:ascii="Arial" w:hAnsi="Arial" w:cs="Arial"/>
                <w:sz w:val="22"/>
                <w:szCs w:val="22"/>
              </w:rPr>
              <w:t xml:space="preserve"> </w:t>
            </w:r>
            <w:r w:rsidR="002213C0" w:rsidRPr="001D1DD2">
              <w:rPr>
                <w:rFonts w:ascii="Arial" w:hAnsi="Arial" w:cs="Arial"/>
                <w:sz w:val="22"/>
                <w:szCs w:val="22"/>
              </w:rPr>
              <w:t>via meetings</w:t>
            </w:r>
            <w:r w:rsidR="00CC1741" w:rsidRPr="001D1DD2">
              <w:rPr>
                <w:rFonts w:ascii="Arial" w:hAnsi="Arial" w:cs="Arial"/>
                <w:sz w:val="22"/>
                <w:szCs w:val="22"/>
              </w:rPr>
              <w:t xml:space="preserve"> </w:t>
            </w:r>
            <w:r w:rsidRPr="001D1DD2">
              <w:rPr>
                <w:rFonts w:ascii="Arial" w:hAnsi="Arial" w:cs="Arial"/>
                <w:sz w:val="22"/>
                <w:szCs w:val="22"/>
              </w:rPr>
              <w:t xml:space="preserve">(including </w:t>
            </w:r>
            <w:r w:rsidR="00CC1741" w:rsidRPr="001D1DD2">
              <w:rPr>
                <w:rFonts w:ascii="Arial" w:hAnsi="Arial" w:cs="Arial"/>
                <w:sz w:val="22"/>
                <w:szCs w:val="22"/>
              </w:rPr>
              <w:t xml:space="preserve">input into the </w:t>
            </w:r>
            <w:r w:rsidRPr="001D1DD2">
              <w:rPr>
                <w:rFonts w:ascii="Arial" w:hAnsi="Arial" w:cs="Arial"/>
                <w:sz w:val="22"/>
                <w:szCs w:val="22"/>
              </w:rPr>
              <w:t xml:space="preserve">development of </w:t>
            </w:r>
            <w:r w:rsidR="004F60E8" w:rsidRPr="001D1DD2">
              <w:rPr>
                <w:rFonts w:ascii="Arial" w:hAnsi="Arial" w:cs="Arial"/>
                <w:sz w:val="22"/>
                <w:szCs w:val="22"/>
              </w:rPr>
              <w:t>the annual</w:t>
            </w:r>
            <w:r w:rsidRPr="001D1DD2">
              <w:rPr>
                <w:rFonts w:ascii="Arial" w:hAnsi="Arial" w:cs="Arial"/>
                <w:sz w:val="22"/>
                <w:szCs w:val="22"/>
              </w:rPr>
              <w:t xml:space="preserve"> </w:t>
            </w:r>
            <w:r w:rsidR="00CC1741" w:rsidRPr="001D1DD2">
              <w:rPr>
                <w:rFonts w:ascii="Arial" w:hAnsi="Arial" w:cs="Arial"/>
                <w:sz w:val="22"/>
                <w:szCs w:val="22"/>
              </w:rPr>
              <w:t>stat</w:t>
            </w:r>
            <w:r w:rsidR="003C2432" w:rsidRPr="001D1DD2">
              <w:rPr>
                <w:rFonts w:ascii="Arial" w:hAnsi="Arial" w:cs="Arial"/>
                <w:sz w:val="22"/>
                <w:szCs w:val="22"/>
              </w:rPr>
              <w:t>i</w:t>
            </w:r>
            <w:r w:rsidR="00CC1741" w:rsidRPr="001D1DD2">
              <w:rPr>
                <w:rFonts w:ascii="Arial" w:hAnsi="Arial" w:cs="Arial"/>
                <w:sz w:val="22"/>
                <w:szCs w:val="22"/>
              </w:rPr>
              <w:t>stic</w:t>
            </w:r>
            <w:r w:rsidR="003E54E7">
              <w:rPr>
                <w:rFonts w:ascii="Arial" w:hAnsi="Arial" w:cs="Arial"/>
                <w:sz w:val="22"/>
                <w:szCs w:val="22"/>
              </w:rPr>
              <w:t>al</w:t>
            </w:r>
            <w:r w:rsidR="00CC1741" w:rsidRPr="001D1DD2">
              <w:rPr>
                <w:rFonts w:ascii="Arial" w:hAnsi="Arial" w:cs="Arial"/>
                <w:sz w:val="22"/>
                <w:szCs w:val="22"/>
              </w:rPr>
              <w:t xml:space="preserve"> function </w:t>
            </w:r>
            <w:r w:rsidR="002213C0" w:rsidRPr="001D1DD2">
              <w:rPr>
                <w:rFonts w:ascii="Arial" w:hAnsi="Arial" w:cs="Arial"/>
                <w:sz w:val="22"/>
                <w:szCs w:val="22"/>
              </w:rPr>
              <w:t>business p</w:t>
            </w:r>
            <w:r w:rsidR="00CC1741" w:rsidRPr="001D1DD2">
              <w:rPr>
                <w:rFonts w:ascii="Arial" w:hAnsi="Arial" w:cs="Arial"/>
                <w:sz w:val="22"/>
                <w:szCs w:val="22"/>
              </w:rPr>
              <w:t>lan</w:t>
            </w:r>
            <w:r w:rsidRPr="001D1DD2">
              <w:rPr>
                <w:rFonts w:ascii="Arial" w:hAnsi="Arial" w:cs="Arial"/>
                <w:sz w:val="22"/>
                <w:szCs w:val="22"/>
              </w:rPr>
              <w:t xml:space="preserve">), </w:t>
            </w:r>
            <w:r w:rsidR="002C2FC0" w:rsidRPr="001D1DD2">
              <w:rPr>
                <w:rFonts w:ascii="Arial" w:hAnsi="Arial" w:cs="Arial"/>
                <w:sz w:val="22"/>
                <w:szCs w:val="22"/>
              </w:rPr>
              <w:t>monitor and prioritise</w:t>
            </w:r>
            <w:r w:rsidRPr="001D1DD2">
              <w:rPr>
                <w:rFonts w:ascii="Arial" w:hAnsi="Arial" w:cs="Arial"/>
                <w:sz w:val="22"/>
                <w:szCs w:val="22"/>
              </w:rPr>
              <w:t xml:space="preserve"> </w:t>
            </w:r>
            <w:r w:rsidR="002C2FC0" w:rsidRPr="001D1DD2">
              <w:rPr>
                <w:rFonts w:ascii="Arial" w:hAnsi="Arial" w:cs="Arial"/>
                <w:sz w:val="22"/>
                <w:szCs w:val="22"/>
              </w:rPr>
              <w:t xml:space="preserve">existing </w:t>
            </w:r>
            <w:r w:rsidRPr="001D1DD2">
              <w:rPr>
                <w:rFonts w:ascii="Arial" w:hAnsi="Arial" w:cs="Arial"/>
                <w:sz w:val="22"/>
                <w:szCs w:val="22"/>
              </w:rPr>
              <w:t>work</w:t>
            </w:r>
            <w:r w:rsidR="00ED272F">
              <w:rPr>
                <w:rFonts w:ascii="Arial" w:hAnsi="Arial" w:cs="Arial"/>
                <w:sz w:val="22"/>
                <w:szCs w:val="22"/>
              </w:rPr>
              <w:t>load</w:t>
            </w:r>
            <w:r w:rsidRPr="001D1DD2">
              <w:rPr>
                <w:rFonts w:ascii="Arial" w:hAnsi="Arial" w:cs="Arial"/>
                <w:sz w:val="22"/>
                <w:szCs w:val="22"/>
              </w:rPr>
              <w:t xml:space="preserve"> and reassess where </w:t>
            </w:r>
            <w:r w:rsidR="0056297E">
              <w:rPr>
                <w:rFonts w:ascii="Arial" w:hAnsi="Arial" w:cs="Arial"/>
                <w:sz w:val="22"/>
                <w:szCs w:val="22"/>
              </w:rPr>
              <w:t>necessary</w:t>
            </w:r>
            <w:r w:rsidR="00C417AB">
              <w:rPr>
                <w:rFonts w:ascii="Arial" w:hAnsi="Arial" w:cs="Arial"/>
                <w:sz w:val="22"/>
                <w:szCs w:val="22"/>
              </w:rPr>
              <w:t xml:space="preserve"> in order</w:t>
            </w:r>
            <w:r w:rsidRPr="001D1DD2">
              <w:rPr>
                <w:rFonts w:ascii="Arial" w:hAnsi="Arial" w:cs="Arial"/>
                <w:sz w:val="22"/>
                <w:szCs w:val="22"/>
              </w:rPr>
              <w:t xml:space="preserve"> to manage customer expectations and conflicting priorities</w:t>
            </w:r>
            <w:r w:rsidR="00E41DEC">
              <w:rPr>
                <w:rFonts w:ascii="Arial" w:hAnsi="Arial" w:cs="Arial"/>
                <w:sz w:val="22"/>
                <w:szCs w:val="22"/>
              </w:rPr>
              <w:t>,</w:t>
            </w:r>
            <w:r w:rsidRPr="001D1DD2">
              <w:rPr>
                <w:rFonts w:ascii="Arial" w:hAnsi="Arial" w:cs="Arial"/>
                <w:sz w:val="22"/>
                <w:szCs w:val="22"/>
              </w:rPr>
              <w:t xml:space="preserve"> </w:t>
            </w:r>
            <w:r w:rsidR="00CC1741" w:rsidRPr="001D1DD2">
              <w:rPr>
                <w:rFonts w:ascii="Arial" w:hAnsi="Arial" w:cs="Arial"/>
                <w:sz w:val="22"/>
                <w:szCs w:val="22"/>
              </w:rPr>
              <w:t xml:space="preserve">and </w:t>
            </w:r>
            <w:r w:rsidRPr="001D1DD2">
              <w:rPr>
                <w:rFonts w:ascii="Arial" w:hAnsi="Arial" w:cs="Arial"/>
                <w:sz w:val="22"/>
                <w:szCs w:val="22"/>
              </w:rPr>
              <w:t>negotiate with sen</w:t>
            </w:r>
            <w:r w:rsidR="00CC1741" w:rsidRPr="001D1DD2">
              <w:rPr>
                <w:rFonts w:ascii="Arial" w:hAnsi="Arial" w:cs="Arial"/>
                <w:sz w:val="22"/>
                <w:szCs w:val="22"/>
              </w:rPr>
              <w:t xml:space="preserve">ior colleagues from across CFS.  </w:t>
            </w:r>
          </w:p>
          <w:p w14:paraId="7440D22E" w14:textId="0B201942" w:rsidR="005E5BAE" w:rsidRDefault="007E36B7" w:rsidP="007B7C21">
            <w:pPr>
              <w:numPr>
                <w:ilvl w:val="0"/>
                <w:numId w:val="23"/>
              </w:numPr>
              <w:spacing w:line="280" w:lineRule="atLeast"/>
              <w:jc w:val="both"/>
              <w:rPr>
                <w:rFonts w:ascii="Arial" w:hAnsi="Arial" w:cs="Arial"/>
                <w:sz w:val="22"/>
                <w:szCs w:val="22"/>
              </w:rPr>
            </w:pPr>
            <w:r>
              <w:rPr>
                <w:rFonts w:ascii="Arial" w:hAnsi="Arial" w:cs="Arial"/>
                <w:sz w:val="22"/>
                <w:szCs w:val="22"/>
              </w:rPr>
              <w:t>C</w:t>
            </w:r>
            <w:r w:rsidR="00BC56A9" w:rsidRPr="001D1DD2">
              <w:rPr>
                <w:rFonts w:ascii="Arial" w:hAnsi="Arial" w:cs="Arial"/>
                <w:sz w:val="22"/>
                <w:szCs w:val="22"/>
              </w:rPr>
              <w:t>ontribute to</w:t>
            </w:r>
            <w:r w:rsidR="00064E36">
              <w:rPr>
                <w:rFonts w:ascii="Arial" w:hAnsi="Arial" w:cs="Arial"/>
                <w:sz w:val="22"/>
                <w:szCs w:val="22"/>
              </w:rPr>
              <w:t xml:space="preserve"> </w:t>
            </w:r>
            <w:r w:rsidR="00BC56A9" w:rsidRPr="001D1DD2">
              <w:rPr>
                <w:rFonts w:ascii="Arial" w:hAnsi="Arial" w:cs="Arial"/>
                <w:sz w:val="22"/>
                <w:szCs w:val="22"/>
              </w:rPr>
              <w:t>working groups</w:t>
            </w:r>
            <w:r w:rsidR="00872B80" w:rsidRPr="001D1DD2">
              <w:rPr>
                <w:rFonts w:ascii="Arial" w:hAnsi="Arial" w:cs="Arial"/>
                <w:sz w:val="22"/>
                <w:szCs w:val="22"/>
              </w:rPr>
              <w:t xml:space="preserve"> such as the Oracle Discover to Business Objects transition project team, and the Robotic Process Automation project team.</w:t>
            </w:r>
          </w:p>
          <w:p w14:paraId="75CC2086" w14:textId="77777777" w:rsidR="001D1DD2" w:rsidRDefault="001D1DD2"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Contribute to, influence and review the development of datasets and information systems</w:t>
            </w:r>
            <w:r>
              <w:rPr>
                <w:rFonts w:ascii="Arial" w:hAnsi="Arial" w:cs="Arial"/>
                <w:sz w:val="22"/>
                <w:szCs w:val="22"/>
              </w:rPr>
              <w:t xml:space="preserve"> utilised by the sta</w:t>
            </w:r>
            <w:r w:rsidR="00E41DEC">
              <w:rPr>
                <w:rFonts w:ascii="Arial" w:hAnsi="Arial" w:cs="Arial"/>
                <w:sz w:val="22"/>
                <w:szCs w:val="22"/>
              </w:rPr>
              <w:t>ti</w:t>
            </w:r>
            <w:r>
              <w:rPr>
                <w:rFonts w:ascii="Arial" w:hAnsi="Arial" w:cs="Arial"/>
                <w:sz w:val="22"/>
                <w:szCs w:val="22"/>
              </w:rPr>
              <w:t>stic</w:t>
            </w:r>
            <w:r w:rsidR="003E54E7">
              <w:rPr>
                <w:rFonts w:ascii="Arial" w:hAnsi="Arial" w:cs="Arial"/>
                <w:sz w:val="22"/>
                <w:szCs w:val="22"/>
              </w:rPr>
              <w:t>al</w:t>
            </w:r>
            <w:r>
              <w:rPr>
                <w:rFonts w:ascii="Arial" w:hAnsi="Arial" w:cs="Arial"/>
                <w:sz w:val="22"/>
                <w:szCs w:val="22"/>
              </w:rPr>
              <w:t xml:space="preserve"> function</w:t>
            </w:r>
            <w:r w:rsidRPr="001D1DD2">
              <w:rPr>
                <w:rFonts w:ascii="Arial" w:hAnsi="Arial" w:cs="Arial"/>
                <w:sz w:val="22"/>
                <w:szCs w:val="22"/>
              </w:rPr>
              <w:t xml:space="preserve">, </w:t>
            </w:r>
            <w:r>
              <w:rPr>
                <w:rFonts w:ascii="Arial" w:hAnsi="Arial" w:cs="Arial"/>
                <w:sz w:val="22"/>
                <w:szCs w:val="22"/>
              </w:rPr>
              <w:t>and communicate</w:t>
            </w:r>
            <w:r w:rsidRPr="001D1DD2">
              <w:rPr>
                <w:rFonts w:ascii="Arial" w:hAnsi="Arial" w:cs="Arial"/>
                <w:sz w:val="22"/>
                <w:szCs w:val="22"/>
              </w:rPr>
              <w:t xml:space="preserve"> with appropriate stakeholders</w:t>
            </w:r>
            <w:r w:rsidR="0056297E">
              <w:rPr>
                <w:rFonts w:ascii="Arial" w:hAnsi="Arial" w:cs="Arial"/>
                <w:sz w:val="22"/>
                <w:szCs w:val="22"/>
              </w:rPr>
              <w:t xml:space="preserve"> and NSS Business Intelligence staff</w:t>
            </w:r>
            <w:r w:rsidRPr="001D1DD2">
              <w:rPr>
                <w:rFonts w:ascii="Arial" w:hAnsi="Arial" w:cs="Arial"/>
                <w:sz w:val="22"/>
                <w:szCs w:val="22"/>
              </w:rPr>
              <w:t xml:space="preserve"> to ensure that available data reflects the ongoing information needs of CFS.</w:t>
            </w:r>
          </w:p>
          <w:p w14:paraId="3308B196" w14:textId="6975BFA2" w:rsidR="005E5BAE" w:rsidRDefault="00BC56A9" w:rsidP="007B7C21">
            <w:pPr>
              <w:numPr>
                <w:ilvl w:val="0"/>
                <w:numId w:val="23"/>
              </w:numPr>
              <w:spacing w:line="280" w:lineRule="atLeast"/>
              <w:jc w:val="both"/>
              <w:rPr>
                <w:rFonts w:ascii="Arial" w:hAnsi="Arial" w:cs="Arial"/>
                <w:sz w:val="22"/>
                <w:szCs w:val="22"/>
              </w:rPr>
            </w:pPr>
            <w:r w:rsidRPr="001D1DD2">
              <w:rPr>
                <w:rFonts w:ascii="Arial" w:hAnsi="Arial" w:cs="Arial"/>
                <w:sz w:val="22"/>
                <w:szCs w:val="22"/>
              </w:rPr>
              <w:t xml:space="preserve">Work with </w:t>
            </w:r>
            <w:r w:rsidR="002213C0" w:rsidRPr="001D1DD2">
              <w:rPr>
                <w:rFonts w:ascii="Arial" w:hAnsi="Arial" w:cs="Arial"/>
                <w:sz w:val="22"/>
                <w:szCs w:val="22"/>
              </w:rPr>
              <w:t xml:space="preserve">a range of staff from across </w:t>
            </w:r>
            <w:r w:rsidR="00064E36">
              <w:rPr>
                <w:rFonts w:ascii="Arial" w:hAnsi="Arial" w:cs="Arial"/>
                <w:sz w:val="22"/>
                <w:szCs w:val="22"/>
              </w:rPr>
              <w:t>NSS</w:t>
            </w:r>
            <w:r w:rsidR="00872B80" w:rsidRPr="001D1DD2">
              <w:rPr>
                <w:rFonts w:ascii="Arial" w:hAnsi="Arial" w:cs="Arial"/>
                <w:sz w:val="22"/>
                <w:szCs w:val="22"/>
              </w:rPr>
              <w:t>,</w:t>
            </w:r>
            <w:r w:rsidR="002213C0" w:rsidRPr="001D1DD2">
              <w:rPr>
                <w:rFonts w:ascii="Arial" w:hAnsi="Arial" w:cs="Arial"/>
                <w:sz w:val="22"/>
                <w:szCs w:val="22"/>
              </w:rPr>
              <w:t xml:space="preserve"> NHS</w:t>
            </w:r>
            <w:r w:rsidR="0052490B">
              <w:rPr>
                <w:rFonts w:ascii="Arial" w:hAnsi="Arial" w:cs="Arial"/>
                <w:sz w:val="22"/>
                <w:szCs w:val="22"/>
              </w:rPr>
              <w:t>S</w:t>
            </w:r>
            <w:r w:rsidR="002213C0" w:rsidRPr="001D1DD2">
              <w:rPr>
                <w:rFonts w:ascii="Arial" w:hAnsi="Arial" w:cs="Arial"/>
                <w:sz w:val="22"/>
                <w:szCs w:val="22"/>
              </w:rPr>
              <w:t xml:space="preserve"> and</w:t>
            </w:r>
            <w:r w:rsidR="00872B80" w:rsidRPr="001D1DD2">
              <w:rPr>
                <w:rFonts w:ascii="Arial" w:hAnsi="Arial" w:cs="Arial"/>
                <w:sz w:val="22"/>
                <w:szCs w:val="22"/>
              </w:rPr>
              <w:t xml:space="preserve"> partner organisations </w:t>
            </w:r>
            <w:r w:rsidRPr="001D1DD2">
              <w:rPr>
                <w:rFonts w:ascii="Arial" w:hAnsi="Arial" w:cs="Arial"/>
                <w:sz w:val="22"/>
                <w:szCs w:val="22"/>
              </w:rPr>
              <w:t>to design, scope, analyse and interpret information for specific</w:t>
            </w:r>
            <w:r w:rsidR="005E5BAE" w:rsidRPr="001D1DD2">
              <w:rPr>
                <w:rFonts w:ascii="Arial" w:hAnsi="Arial" w:cs="Arial"/>
                <w:sz w:val="22"/>
                <w:szCs w:val="22"/>
              </w:rPr>
              <w:t xml:space="preserve"> counter fraud initiatives,</w:t>
            </w:r>
            <w:r w:rsidRPr="001D1DD2">
              <w:rPr>
                <w:rFonts w:ascii="Arial" w:hAnsi="Arial" w:cs="Arial"/>
                <w:sz w:val="22"/>
                <w:szCs w:val="22"/>
              </w:rPr>
              <w:t xml:space="preserve"> research projects and audits.</w:t>
            </w:r>
          </w:p>
          <w:p w14:paraId="23CFAED7" w14:textId="77777777" w:rsidR="007B7C21" w:rsidRPr="005D1BC0" w:rsidRDefault="007B7C21" w:rsidP="007B7C21">
            <w:pPr>
              <w:pStyle w:val="BodyText3"/>
              <w:numPr>
                <w:ilvl w:val="0"/>
                <w:numId w:val="23"/>
              </w:numPr>
              <w:spacing w:line="280" w:lineRule="atLeast"/>
              <w:ind w:left="357" w:right="144" w:hanging="357"/>
              <w:rPr>
                <w:rFonts w:ascii="Arial" w:hAnsi="Arial" w:cs="Arial"/>
                <w:snapToGrid w:val="0"/>
                <w:sz w:val="22"/>
                <w:szCs w:val="22"/>
              </w:rPr>
            </w:pPr>
            <w:r>
              <w:rPr>
                <w:rFonts w:ascii="Arial" w:hAnsi="Arial" w:cs="Arial"/>
                <w:sz w:val="22"/>
                <w:szCs w:val="22"/>
              </w:rPr>
              <w:t>W</w:t>
            </w:r>
            <w:r w:rsidRPr="005D1BC0">
              <w:rPr>
                <w:rFonts w:ascii="Arial" w:hAnsi="Arial" w:cs="Arial"/>
                <w:sz w:val="22"/>
                <w:szCs w:val="22"/>
              </w:rPr>
              <w:t>ork flexibly and work in short life teams, leading as necessary, the management and delivery of intelligence products under the direction of the CFS Tactical Tasking and Coordination Group.</w:t>
            </w:r>
          </w:p>
          <w:p w14:paraId="2E17F522" w14:textId="1759F7DE" w:rsidR="00810D8E" w:rsidRPr="00D22B6C" w:rsidRDefault="006F1296" w:rsidP="007B7C21">
            <w:pPr>
              <w:numPr>
                <w:ilvl w:val="0"/>
                <w:numId w:val="23"/>
              </w:numPr>
              <w:spacing w:line="280" w:lineRule="atLeast"/>
              <w:ind w:left="357" w:hanging="357"/>
              <w:jc w:val="both"/>
              <w:rPr>
                <w:rFonts w:ascii="Arial" w:hAnsi="Arial" w:cs="Arial"/>
                <w:bCs/>
                <w:sz w:val="22"/>
                <w:szCs w:val="22"/>
              </w:rPr>
            </w:pPr>
            <w:r w:rsidRPr="006F1296">
              <w:rPr>
                <w:rFonts w:ascii="Arial" w:hAnsi="Arial" w:cs="Arial"/>
                <w:sz w:val="22"/>
                <w:szCs w:val="22"/>
              </w:rPr>
              <w:t xml:space="preserve">Keep abreast of </w:t>
            </w:r>
            <w:r w:rsidR="00905E9D" w:rsidRPr="006F1296">
              <w:rPr>
                <w:rFonts w:ascii="Arial" w:hAnsi="Arial" w:cs="Arial"/>
                <w:sz w:val="22"/>
                <w:szCs w:val="22"/>
              </w:rPr>
              <w:t>re</w:t>
            </w:r>
            <w:r w:rsidR="00905E9D">
              <w:rPr>
                <w:rFonts w:ascii="Arial" w:hAnsi="Arial" w:cs="Arial"/>
                <w:sz w:val="22"/>
                <w:szCs w:val="22"/>
              </w:rPr>
              <w:t>levant</w:t>
            </w:r>
            <w:r w:rsidRPr="006F1296">
              <w:rPr>
                <w:rFonts w:ascii="Arial" w:hAnsi="Arial" w:cs="Arial"/>
                <w:sz w:val="22"/>
                <w:szCs w:val="22"/>
              </w:rPr>
              <w:t xml:space="preserve"> national information developments </w:t>
            </w:r>
            <w:r w:rsidR="00B76631">
              <w:rPr>
                <w:rFonts w:ascii="Arial" w:hAnsi="Arial" w:cs="Arial"/>
                <w:sz w:val="22"/>
                <w:szCs w:val="22"/>
              </w:rPr>
              <w:t>within NHSS,</w:t>
            </w:r>
            <w:r w:rsidR="0056297E">
              <w:rPr>
                <w:rFonts w:ascii="Arial" w:hAnsi="Arial" w:cs="Arial"/>
                <w:sz w:val="22"/>
                <w:szCs w:val="22"/>
              </w:rPr>
              <w:t xml:space="preserve"> </w:t>
            </w:r>
            <w:r w:rsidRPr="006F1296">
              <w:rPr>
                <w:rFonts w:ascii="Arial" w:hAnsi="Arial" w:cs="Arial"/>
                <w:sz w:val="22"/>
                <w:szCs w:val="22"/>
              </w:rPr>
              <w:t>and</w:t>
            </w:r>
            <w:r w:rsidR="00C417AB">
              <w:rPr>
                <w:rFonts w:ascii="Arial" w:hAnsi="Arial" w:cs="Arial"/>
                <w:sz w:val="22"/>
                <w:szCs w:val="22"/>
              </w:rPr>
              <w:t xml:space="preserve"> </w:t>
            </w:r>
            <w:r w:rsidRPr="006F1296">
              <w:rPr>
                <w:rFonts w:ascii="Arial" w:hAnsi="Arial" w:cs="Arial"/>
                <w:sz w:val="22"/>
                <w:szCs w:val="22"/>
              </w:rPr>
              <w:t>relevant literature</w:t>
            </w:r>
            <w:r w:rsidR="00B76631">
              <w:rPr>
                <w:rFonts w:ascii="Arial" w:hAnsi="Arial" w:cs="Arial"/>
                <w:sz w:val="22"/>
                <w:szCs w:val="22"/>
              </w:rPr>
              <w:t>,</w:t>
            </w:r>
            <w:r w:rsidR="00C417AB">
              <w:rPr>
                <w:rFonts w:ascii="Arial" w:hAnsi="Arial" w:cs="Arial"/>
                <w:sz w:val="22"/>
                <w:szCs w:val="22"/>
              </w:rPr>
              <w:t xml:space="preserve"> in order</w:t>
            </w:r>
            <w:r w:rsidRPr="006F1296">
              <w:rPr>
                <w:rFonts w:ascii="Arial" w:hAnsi="Arial" w:cs="Arial"/>
                <w:sz w:val="22"/>
                <w:szCs w:val="22"/>
              </w:rPr>
              <w:t xml:space="preserve"> to </w:t>
            </w:r>
            <w:r w:rsidR="0056297E">
              <w:rPr>
                <w:rFonts w:ascii="Arial" w:hAnsi="Arial" w:cs="Arial"/>
                <w:sz w:val="22"/>
                <w:szCs w:val="22"/>
              </w:rPr>
              <w:t xml:space="preserve">recognise and </w:t>
            </w:r>
            <w:r w:rsidR="009567E9">
              <w:rPr>
                <w:rFonts w:ascii="Arial" w:hAnsi="Arial" w:cs="Arial"/>
                <w:sz w:val="22"/>
                <w:szCs w:val="22"/>
              </w:rPr>
              <w:t>utilise</w:t>
            </w:r>
            <w:r w:rsidR="00C417AB">
              <w:rPr>
                <w:rFonts w:ascii="Arial" w:hAnsi="Arial" w:cs="Arial"/>
                <w:sz w:val="22"/>
                <w:szCs w:val="22"/>
              </w:rPr>
              <w:t xml:space="preserve"> appropriate statistical approaches and tools </w:t>
            </w:r>
            <w:r w:rsidR="00E41DEC">
              <w:rPr>
                <w:rFonts w:ascii="Arial" w:hAnsi="Arial" w:cs="Arial"/>
                <w:sz w:val="22"/>
                <w:szCs w:val="22"/>
              </w:rPr>
              <w:t>to identify</w:t>
            </w:r>
            <w:r w:rsidRPr="006F1296">
              <w:rPr>
                <w:rFonts w:ascii="Arial" w:hAnsi="Arial" w:cs="Arial"/>
                <w:sz w:val="22"/>
                <w:szCs w:val="22"/>
              </w:rPr>
              <w:t xml:space="preserve"> indicators of pote</w:t>
            </w:r>
            <w:r w:rsidR="00B76631">
              <w:rPr>
                <w:rFonts w:ascii="Arial" w:hAnsi="Arial" w:cs="Arial"/>
                <w:sz w:val="22"/>
                <w:szCs w:val="22"/>
              </w:rPr>
              <w:t>ntial fraud in areas of risk.  D</w:t>
            </w:r>
            <w:r w:rsidRPr="006F1296">
              <w:rPr>
                <w:rFonts w:ascii="Arial" w:hAnsi="Arial" w:cs="Arial"/>
                <w:sz w:val="22"/>
                <w:szCs w:val="22"/>
              </w:rPr>
              <w:t>evelop robust indicators that enable the discrimination between fraudulent and non-fraudulent activity, ensuring that this is achieved via a rigorous process of testing.</w:t>
            </w:r>
          </w:p>
        </w:tc>
      </w:tr>
    </w:tbl>
    <w:p w14:paraId="46778D80" w14:textId="720FE059" w:rsidR="00BE7DB0" w:rsidRDefault="00BE7DB0"/>
    <w:p w14:paraId="661EB389" w14:textId="77777777" w:rsidR="00500A2C" w:rsidRDefault="00500A2C"/>
    <w:p w14:paraId="0846B84C" w14:textId="77777777" w:rsidR="00646410" w:rsidRDefault="00646410"/>
    <w:p w14:paraId="0533FE2D" w14:textId="77777777" w:rsidR="00646410" w:rsidRDefault="00646410"/>
    <w:p w14:paraId="4C35E406" w14:textId="77777777" w:rsidR="00646410" w:rsidRDefault="00646410"/>
    <w:p w14:paraId="3818D3FE" w14:textId="77777777" w:rsidR="00646410" w:rsidRDefault="00646410"/>
    <w:p w14:paraId="58852C37" w14:textId="77777777" w:rsidR="00646410" w:rsidRDefault="00646410"/>
    <w:p w14:paraId="38795A67" w14:textId="77777777" w:rsidR="00646410" w:rsidRDefault="00646410"/>
    <w:p w14:paraId="3AF2CFE6" w14:textId="77777777" w:rsidR="00646410" w:rsidRDefault="00646410"/>
    <w:p w14:paraId="7FB5723F" w14:textId="77777777" w:rsidR="00646410" w:rsidRDefault="00646410"/>
    <w:p w14:paraId="0D6D4C40" w14:textId="77777777" w:rsidR="00646410" w:rsidRDefault="00646410"/>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810D8E" w:rsidRPr="00197DD5" w14:paraId="7E1D7838"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737C2ED4" w14:textId="7C094AF7" w:rsidR="00BE7DB0" w:rsidRPr="00197DD5" w:rsidRDefault="007B7C21" w:rsidP="001A7D77">
            <w:pPr>
              <w:tabs>
                <w:tab w:val="left" w:pos="532"/>
              </w:tabs>
              <w:rPr>
                <w:rFonts w:ascii="Arial" w:hAnsi="Arial" w:cs="Arial"/>
                <w:b/>
                <w:bCs/>
              </w:rPr>
            </w:pPr>
            <w:r>
              <w:rPr>
                <w:rFonts w:ascii="Arial" w:hAnsi="Arial" w:cs="Arial"/>
                <w:b/>
                <w:bCs/>
                <w:sz w:val="22"/>
                <w:szCs w:val="22"/>
              </w:rPr>
              <w:lastRenderedPageBreak/>
              <w:t>7</w:t>
            </w:r>
            <w:r w:rsidRPr="00197DD5">
              <w:rPr>
                <w:rFonts w:ascii="Arial" w:hAnsi="Arial" w:cs="Arial"/>
                <w:b/>
                <w:bCs/>
                <w:sz w:val="22"/>
                <w:szCs w:val="22"/>
              </w:rPr>
              <w:t xml:space="preserve">.    </w:t>
            </w:r>
            <w:r w:rsidRPr="00197DD5">
              <w:rPr>
                <w:rFonts w:ascii="Arial" w:hAnsi="Arial" w:cs="Arial"/>
                <w:b/>
                <w:bCs/>
                <w:sz w:val="22"/>
                <w:szCs w:val="22"/>
              </w:rPr>
              <w:tab/>
              <w:t>ASSIGNMENT AND REVIEW OF WORK</w:t>
            </w:r>
          </w:p>
        </w:tc>
      </w:tr>
      <w:tr w:rsidR="00810D8E" w:rsidRPr="00197DD5" w14:paraId="484D3222" w14:textId="77777777" w:rsidTr="00001878">
        <w:trPr>
          <w:trHeight w:val="5235"/>
        </w:trPr>
        <w:tc>
          <w:tcPr>
            <w:tcW w:w="10632" w:type="dxa"/>
            <w:tcBorders>
              <w:top w:val="single" w:sz="4" w:space="0" w:color="auto"/>
              <w:left w:val="single" w:sz="4" w:space="0" w:color="auto"/>
              <w:bottom w:val="single" w:sz="4" w:space="0" w:color="auto"/>
              <w:right w:val="single" w:sz="4" w:space="0" w:color="auto"/>
            </w:tcBorders>
          </w:tcPr>
          <w:p w14:paraId="6ABCF829" w14:textId="38807BF6"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631866">
              <w:rPr>
                <w:rFonts w:ascii="Arial" w:hAnsi="Arial" w:cs="Arial"/>
                <w:sz w:val="22"/>
                <w:szCs w:val="22"/>
              </w:rPr>
              <w:t xml:space="preserve">The </w:t>
            </w:r>
            <w:r w:rsidR="00E918B9">
              <w:rPr>
                <w:rFonts w:ascii="Arial" w:hAnsi="Arial" w:cs="Arial"/>
                <w:sz w:val="22"/>
                <w:szCs w:val="22"/>
              </w:rPr>
              <w:t>postholder</w:t>
            </w:r>
            <w:r w:rsidRPr="00631866">
              <w:rPr>
                <w:rFonts w:ascii="Arial" w:hAnsi="Arial" w:cs="Arial"/>
                <w:sz w:val="22"/>
                <w:szCs w:val="22"/>
              </w:rPr>
              <w:t xml:space="preserve"> will manage </w:t>
            </w:r>
            <w:r w:rsidR="00010ABD">
              <w:rPr>
                <w:rFonts w:ascii="Arial" w:hAnsi="Arial" w:cs="Arial"/>
                <w:sz w:val="22"/>
                <w:szCs w:val="22"/>
              </w:rPr>
              <w:t>their</w:t>
            </w:r>
            <w:r w:rsidRPr="00631866">
              <w:rPr>
                <w:rFonts w:ascii="Arial" w:hAnsi="Arial" w:cs="Arial"/>
                <w:sz w:val="22"/>
                <w:szCs w:val="22"/>
              </w:rPr>
              <w:t xml:space="preserve"> own detailed priorities in consultation with the Principal </w:t>
            </w:r>
            <w:r w:rsidR="00064E36">
              <w:rPr>
                <w:rFonts w:ascii="Arial" w:hAnsi="Arial" w:cs="Arial"/>
                <w:sz w:val="22"/>
                <w:szCs w:val="22"/>
              </w:rPr>
              <w:t>Information Analyst</w:t>
            </w:r>
            <w:r w:rsidRPr="00631866">
              <w:rPr>
                <w:rFonts w:ascii="Arial" w:hAnsi="Arial" w:cs="Arial"/>
                <w:sz w:val="22"/>
                <w:szCs w:val="22"/>
              </w:rPr>
              <w:t xml:space="preserve">, </w:t>
            </w:r>
            <w:r w:rsidR="009820F2">
              <w:rPr>
                <w:rFonts w:ascii="Arial" w:hAnsi="Arial" w:cs="Arial"/>
                <w:sz w:val="22"/>
                <w:szCs w:val="22"/>
              </w:rPr>
              <w:t xml:space="preserve">although </w:t>
            </w:r>
            <w:r w:rsidR="00E66EE9">
              <w:rPr>
                <w:rFonts w:ascii="Arial" w:hAnsi="Arial" w:cs="Arial"/>
                <w:sz w:val="22"/>
                <w:szCs w:val="22"/>
              </w:rPr>
              <w:t>the</w:t>
            </w:r>
            <w:r w:rsidRPr="00631866">
              <w:rPr>
                <w:rFonts w:ascii="Arial" w:hAnsi="Arial" w:cs="Arial"/>
                <w:sz w:val="22"/>
                <w:szCs w:val="22"/>
              </w:rPr>
              <w:t xml:space="preserve"> </w:t>
            </w:r>
            <w:r w:rsidR="009567E9">
              <w:rPr>
                <w:rFonts w:ascii="Arial" w:hAnsi="Arial" w:cs="Arial"/>
                <w:sz w:val="22"/>
                <w:szCs w:val="22"/>
              </w:rPr>
              <w:t>National Counter Fraud Manager</w:t>
            </w:r>
            <w:r w:rsidR="00E66EE9">
              <w:rPr>
                <w:rFonts w:ascii="Arial" w:hAnsi="Arial" w:cs="Arial"/>
                <w:sz w:val="22"/>
                <w:szCs w:val="22"/>
              </w:rPr>
              <w:t xml:space="preserve"> - Detection </w:t>
            </w:r>
            <w:r w:rsidRPr="00631866">
              <w:rPr>
                <w:rFonts w:ascii="Arial" w:hAnsi="Arial" w:cs="Arial"/>
                <w:sz w:val="22"/>
                <w:szCs w:val="22"/>
              </w:rPr>
              <w:t xml:space="preserve">may assign particular projects on occasion.  The </w:t>
            </w:r>
            <w:r w:rsidR="00E918B9">
              <w:rPr>
                <w:rFonts w:ascii="Arial" w:hAnsi="Arial" w:cs="Arial"/>
                <w:sz w:val="22"/>
                <w:szCs w:val="22"/>
              </w:rPr>
              <w:t>postholder</w:t>
            </w:r>
            <w:r w:rsidRPr="00631866">
              <w:rPr>
                <w:rFonts w:ascii="Arial" w:hAnsi="Arial" w:cs="Arial"/>
                <w:sz w:val="22"/>
                <w:szCs w:val="22"/>
              </w:rPr>
              <w:t xml:space="preserve"> will adjust priorities to meet frequently changing customer demands and will review these</w:t>
            </w:r>
            <w:r w:rsidR="009820F2">
              <w:rPr>
                <w:rFonts w:ascii="Arial" w:hAnsi="Arial" w:cs="Arial"/>
                <w:sz w:val="22"/>
                <w:szCs w:val="22"/>
              </w:rPr>
              <w:t xml:space="preserve"> on a regular basis</w:t>
            </w:r>
            <w:r w:rsidRPr="00631866">
              <w:rPr>
                <w:rFonts w:ascii="Arial" w:hAnsi="Arial" w:cs="Arial"/>
                <w:sz w:val="22"/>
                <w:szCs w:val="22"/>
              </w:rPr>
              <w:t xml:space="preserve">, </w:t>
            </w:r>
            <w:proofErr w:type="spellStart"/>
            <w:r w:rsidRPr="00631866">
              <w:rPr>
                <w:rFonts w:ascii="Arial" w:hAnsi="Arial" w:cs="Arial"/>
                <w:sz w:val="22"/>
                <w:szCs w:val="22"/>
              </w:rPr>
              <w:t>self managing</w:t>
            </w:r>
            <w:proofErr w:type="spellEnd"/>
            <w:r w:rsidRPr="00631866">
              <w:rPr>
                <w:rFonts w:ascii="Arial" w:hAnsi="Arial" w:cs="Arial"/>
                <w:sz w:val="22"/>
                <w:szCs w:val="22"/>
              </w:rPr>
              <w:t xml:space="preserve"> any conflicting demands, </w:t>
            </w:r>
            <w:r w:rsidR="009820F2">
              <w:rPr>
                <w:rFonts w:ascii="Arial" w:hAnsi="Arial" w:cs="Arial"/>
                <w:sz w:val="22"/>
                <w:szCs w:val="22"/>
              </w:rPr>
              <w:t xml:space="preserve">and </w:t>
            </w:r>
            <w:r w:rsidRPr="00631866">
              <w:rPr>
                <w:rFonts w:ascii="Arial" w:hAnsi="Arial" w:cs="Arial"/>
                <w:sz w:val="22"/>
                <w:szCs w:val="22"/>
              </w:rPr>
              <w:t>referring to the Principal</w:t>
            </w:r>
            <w:r w:rsidR="00064E36">
              <w:rPr>
                <w:rFonts w:ascii="Arial" w:hAnsi="Arial" w:cs="Arial"/>
                <w:sz w:val="22"/>
                <w:szCs w:val="22"/>
              </w:rPr>
              <w:t xml:space="preserve"> Information Analyst </w:t>
            </w:r>
            <w:r w:rsidRPr="00631866">
              <w:rPr>
                <w:rFonts w:ascii="Arial" w:hAnsi="Arial" w:cs="Arial"/>
                <w:sz w:val="22"/>
                <w:szCs w:val="22"/>
              </w:rPr>
              <w:t xml:space="preserve">only when necessary.  </w:t>
            </w:r>
          </w:p>
          <w:p w14:paraId="6E892558" w14:textId="77777777"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1E6A82C1" w14:textId="34206DC6"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631866">
              <w:rPr>
                <w:rFonts w:ascii="Arial" w:hAnsi="Arial" w:cs="Arial"/>
                <w:sz w:val="22"/>
                <w:szCs w:val="22"/>
              </w:rPr>
              <w:t xml:space="preserve">Formal line management reporting for the </w:t>
            </w:r>
            <w:r w:rsidR="00E918B9">
              <w:rPr>
                <w:rFonts w:ascii="Arial" w:hAnsi="Arial" w:cs="Arial"/>
                <w:sz w:val="22"/>
                <w:szCs w:val="22"/>
              </w:rPr>
              <w:t>postholder</w:t>
            </w:r>
            <w:r w:rsidRPr="00631866">
              <w:rPr>
                <w:rFonts w:ascii="Arial" w:hAnsi="Arial" w:cs="Arial"/>
                <w:sz w:val="22"/>
                <w:szCs w:val="22"/>
              </w:rPr>
              <w:t xml:space="preserve"> will be to the Principal </w:t>
            </w:r>
            <w:r w:rsidR="00064E36">
              <w:rPr>
                <w:rFonts w:ascii="Arial" w:hAnsi="Arial" w:cs="Arial"/>
                <w:sz w:val="22"/>
                <w:szCs w:val="22"/>
              </w:rPr>
              <w:t>Information Analyst</w:t>
            </w:r>
            <w:r w:rsidR="009567E9">
              <w:rPr>
                <w:rFonts w:ascii="Arial" w:hAnsi="Arial" w:cs="Arial"/>
                <w:sz w:val="22"/>
                <w:szCs w:val="22"/>
              </w:rPr>
              <w:t>.</w:t>
            </w:r>
            <w:r w:rsidRPr="00631866">
              <w:rPr>
                <w:rFonts w:ascii="Arial" w:hAnsi="Arial" w:cs="Arial"/>
                <w:sz w:val="22"/>
                <w:szCs w:val="22"/>
              </w:rPr>
              <w:t xml:space="preserve">  </w:t>
            </w:r>
          </w:p>
          <w:p w14:paraId="7726DB3C" w14:textId="77777777"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28B584AF" w14:textId="4CE41D65"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631866">
              <w:rPr>
                <w:rFonts w:ascii="Arial" w:hAnsi="Arial" w:cs="Arial"/>
                <w:sz w:val="22"/>
                <w:szCs w:val="22"/>
              </w:rPr>
              <w:t xml:space="preserve">The </w:t>
            </w:r>
            <w:r w:rsidR="00E918B9">
              <w:rPr>
                <w:rFonts w:ascii="Arial" w:hAnsi="Arial" w:cs="Arial"/>
                <w:sz w:val="22"/>
                <w:szCs w:val="22"/>
              </w:rPr>
              <w:t>postholder</w:t>
            </w:r>
            <w:r w:rsidRPr="00631866">
              <w:rPr>
                <w:rFonts w:ascii="Arial" w:hAnsi="Arial" w:cs="Arial"/>
                <w:sz w:val="22"/>
                <w:szCs w:val="22"/>
              </w:rPr>
              <w:t xml:space="preserve"> is expected to keep abreast of the range of work undertaken </w:t>
            </w:r>
            <w:r w:rsidR="003E54E7">
              <w:rPr>
                <w:rFonts w:ascii="Arial" w:hAnsi="Arial" w:cs="Arial"/>
                <w:sz w:val="22"/>
                <w:szCs w:val="22"/>
              </w:rPr>
              <w:t>within the statistical f</w:t>
            </w:r>
            <w:r w:rsidR="009820F2">
              <w:rPr>
                <w:rFonts w:ascii="Arial" w:hAnsi="Arial" w:cs="Arial"/>
                <w:sz w:val="22"/>
                <w:szCs w:val="22"/>
              </w:rPr>
              <w:t>unction</w:t>
            </w:r>
            <w:r w:rsidRPr="00631866">
              <w:rPr>
                <w:rFonts w:ascii="Arial" w:hAnsi="Arial" w:cs="Arial"/>
                <w:sz w:val="22"/>
                <w:szCs w:val="22"/>
              </w:rPr>
              <w:t xml:space="preserve">, ensuring that they are appropriately trained to effectively </w:t>
            </w:r>
            <w:r w:rsidR="0056297E">
              <w:rPr>
                <w:rFonts w:ascii="Arial" w:hAnsi="Arial" w:cs="Arial"/>
                <w:sz w:val="22"/>
                <w:szCs w:val="22"/>
              </w:rPr>
              <w:t>manage</w:t>
            </w:r>
            <w:r w:rsidRPr="00631866">
              <w:rPr>
                <w:rFonts w:ascii="Arial" w:hAnsi="Arial" w:cs="Arial"/>
                <w:sz w:val="22"/>
                <w:szCs w:val="22"/>
              </w:rPr>
              <w:t xml:space="preserve"> the work demands expected of them and </w:t>
            </w:r>
            <w:r w:rsidR="009820F2">
              <w:rPr>
                <w:rFonts w:ascii="Arial" w:hAnsi="Arial" w:cs="Arial"/>
                <w:sz w:val="22"/>
                <w:szCs w:val="22"/>
              </w:rPr>
              <w:t xml:space="preserve">to </w:t>
            </w:r>
            <w:r w:rsidRPr="00631866">
              <w:rPr>
                <w:rFonts w:ascii="Arial" w:hAnsi="Arial" w:cs="Arial"/>
                <w:sz w:val="22"/>
                <w:szCs w:val="22"/>
              </w:rPr>
              <w:t xml:space="preserve">deal with any </w:t>
            </w:r>
            <w:r w:rsidR="0056297E">
              <w:rPr>
                <w:rFonts w:ascii="Arial" w:hAnsi="Arial" w:cs="Arial"/>
                <w:sz w:val="22"/>
                <w:szCs w:val="22"/>
              </w:rPr>
              <w:t>conflicting</w:t>
            </w:r>
            <w:r w:rsidR="00AD004A">
              <w:rPr>
                <w:rFonts w:ascii="Arial" w:hAnsi="Arial" w:cs="Arial"/>
                <w:sz w:val="22"/>
                <w:szCs w:val="22"/>
              </w:rPr>
              <w:t xml:space="preserve"> priorities this may bring.</w:t>
            </w:r>
          </w:p>
          <w:p w14:paraId="56AFF907" w14:textId="77777777" w:rsidR="00631866" w:rsidRP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37F15803" w14:textId="3173471E" w:rsidR="00631866" w:rsidRDefault="00631866"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631866">
              <w:rPr>
                <w:rFonts w:ascii="Arial" w:hAnsi="Arial" w:cs="Arial"/>
                <w:sz w:val="22"/>
                <w:szCs w:val="22"/>
              </w:rPr>
              <w:t>Participates in the formal objectives setting and performance appraisal process</w:t>
            </w:r>
            <w:r w:rsidR="00064E36">
              <w:rPr>
                <w:rFonts w:ascii="Arial" w:hAnsi="Arial" w:cs="Arial"/>
                <w:sz w:val="22"/>
                <w:szCs w:val="22"/>
              </w:rPr>
              <w:t xml:space="preserve"> and t</w:t>
            </w:r>
            <w:r w:rsidRPr="00631866">
              <w:rPr>
                <w:rFonts w:ascii="Arial" w:hAnsi="Arial" w:cs="Arial"/>
                <w:sz w:val="22"/>
                <w:szCs w:val="22"/>
              </w:rPr>
              <w:t>akes a pro-active approach in the formulation o</w:t>
            </w:r>
            <w:r w:rsidR="001E0AB1">
              <w:rPr>
                <w:rFonts w:ascii="Arial" w:hAnsi="Arial" w:cs="Arial"/>
                <w:sz w:val="22"/>
                <w:szCs w:val="22"/>
              </w:rPr>
              <w:t>f a personal development plan.</w:t>
            </w:r>
          </w:p>
          <w:p w14:paraId="40CA3618" w14:textId="77777777" w:rsidR="00225D1B" w:rsidRDefault="00225D1B"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288A09BE" w14:textId="0F72CEA6" w:rsidR="00225D1B" w:rsidRDefault="00225D1B"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225D1B">
              <w:rPr>
                <w:rFonts w:ascii="Arial" w:hAnsi="Arial" w:cs="Arial"/>
                <w:sz w:val="22"/>
                <w:szCs w:val="22"/>
              </w:rPr>
              <w:t xml:space="preserve">The </w:t>
            </w:r>
            <w:r w:rsidR="00E918B9">
              <w:rPr>
                <w:rFonts w:ascii="Arial" w:hAnsi="Arial" w:cs="Arial"/>
                <w:sz w:val="22"/>
                <w:szCs w:val="22"/>
              </w:rPr>
              <w:t>postholder</w:t>
            </w:r>
            <w:r w:rsidRPr="00225D1B">
              <w:rPr>
                <w:rFonts w:ascii="Arial" w:hAnsi="Arial" w:cs="Arial"/>
                <w:sz w:val="22"/>
                <w:szCs w:val="22"/>
              </w:rPr>
              <w:t xml:space="preserve"> will:</w:t>
            </w:r>
          </w:p>
          <w:p w14:paraId="52A47B64" w14:textId="77777777" w:rsidR="00225D1B" w:rsidRPr="00225D1B" w:rsidRDefault="00225D1B" w:rsidP="00C82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0B1E7C1B" w14:textId="77777777" w:rsidR="00225D1B" w:rsidRPr="00225D1B" w:rsidRDefault="00225D1B"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225D1B">
              <w:rPr>
                <w:rFonts w:ascii="Arial" w:hAnsi="Arial" w:cs="Arial"/>
                <w:sz w:val="22"/>
                <w:szCs w:val="22"/>
              </w:rPr>
              <w:t>support team decisions and provide feedback where appropriate;</w:t>
            </w:r>
          </w:p>
          <w:p w14:paraId="2B8BC3F1" w14:textId="77777777" w:rsidR="00225D1B" w:rsidRPr="00225D1B" w:rsidRDefault="00225D1B"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225D1B">
              <w:rPr>
                <w:rFonts w:ascii="Arial" w:hAnsi="Arial" w:cs="Arial"/>
                <w:sz w:val="22"/>
                <w:szCs w:val="22"/>
              </w:rPr>
              <w:t>make</w:t>
            </w:r>
            <w:r>
              <w:rPr>
                <w:rFonts w:ascii="Arial" w:hAnsi="Arial" w:cs="Arial"/>
                <w:sz w:val="22"/>
                <w:szCs w:val="22"/>
              </w:rPr>
              <w:t xml:space="preserve"> independent</w:t>
            </w:r>
            <w:r w:rsidRPr="00225D1B">
              <w:rPr>
                <w:rFonts w:ascii="Arial" w:hAnsi="Arial" w:cs="Arial"/>
                <w:sz w:val="22"/>
                <w:szCs w:val="22"/>
              </w:rPr>
              <w:t xml:space="preserve"> decisions using experience, knowledge and judgement where the information available is ambiguous, abstract or unrefined; </w:t>
            </w:r>
          </w:p>
          <w:p w14:paraId="2BE8CDDE" w14:textId="77777777" w:rsidR="00225D1B" w:rsidRPr="00225D1B" w:rsidRDefault="00225D1B"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225D1B">
              <w:rPr>
                <w:rFonts w:ascii="Arial" w:hAnsi="Arial" w:cs="Arial"/>
                <w:sz w:val="22"/>
                <w:szCs w:val="22"/>
              </w:rPr>
              <w:t>use innovative thinking to identify new</w:t>
            </w:r>
            <w:r>
              <w:rPr>
                <w:rFonts w:ascii="Arial" w:hAnsi="Arial" w:cs="Arial"/>
                <w:sz w:val="22"/>
                <w:szCs w:val="22"/>
              </w:rPr>
              <w:t xml:space="preserve"> analytical</w:t>
            </w:r>
            <w:r w:rsidRPr="00225D1B">
              <w:rPr>
                <w:rFonts w:ascii="Arial" w:hAnsi="Arial" w:cs="Arial"/>
                <w:sz w:val="22"/>
                <w:szCs w:val="22"/>
              </w:rPr>
              <w:t xml:space="preserve"> approaches, methods, alternatives or solutions;</w:t>
            </w:r>
            <w:r w:rsidR="00A1089A">
              <w:rPr>
                <w:rFonts w:ascii="Arial" w:hAnsi="Arial" w:cs="Arial"/>
                <w:sz w:val="22"/>
                <w:szCs w:val="22"/>
              </w:rPr>
              <w:t xml:space="preserve"> and</w:t>
            </w:r>
            <w:r w:rsidRPr="00225D1B">
              <w:rPr>
                <w:rFonts w:ascii="Arial" w:hAnsi="Arial" w:cs="Arial"/>
                <w:sz w:val="22"/>
                <w:szCs w:val="22"/>
              </w:rPr>
              <w:t xml:space="preserve"> </w:t>
            </w:r>
          </w:p>
          <w:p w14:paraId="1CAD8828" w14:textId="718A7465" w:rsidR="00443D91" w:rsidRPr="001A7D77" w:rsidRDefault="00225D1B" w:rsidP="00443D9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225D1B">
              <w:rPr>
                <w:rFonts w:ascii="Arial" w:hAnsi="Arial" w:cs="Arial"/>
                <w:sz w:val="22"/>
                <w:szCs w:val="22"/>
              </w:rPr>
              <w:t>analyse</w:t>
            </w:r>
            <w:r>
              <w:rPr>
                <w:rFonts w:ascii="Arial" w:hAnsi="Arial" w:cs="Arial"/>
                <w:sz w:val="22"/>
                <w:szCs w:val="22"/>
              </w:rPr>
              <w:t xml:space="preserve"> and merge</w:t>
            </w:r>
            <w:r w:rsidRPr="00225D1B">
              <w:rPr>
                <w:rFonts w:ascii="Arial" w:hAnsi="Arial" w:cs="Arial"/>
                <w:sz w:val="22"/>
                <w:szCs w:val="22"/>
              </w:rPr>
              <w:t xml:space="preserve"> complex </w:t>
            </w:r>
            <w:r>
              <w:rPr>
                <w:rFonts w:ascii="Arial" w:hAnsi="Arial" w:cs="Arial"/>
                <w:sz w:val="22"/>
                <w:szCs w:val="22"/>
              </w:rPr>
              <w:t>data sets</w:t>
            </w:r>
            <w:r w:rsidRPr="00225D1B">
              <w:rPr>
                <w:rFonts w:ascii="Arial" w:hAnsi="Arial" w:cs="Arial"/>
                <w:sz w:val="22"/>
                <w:szCs w:val="22"/>
              </w:rPr>
              <w:t>, and systematically design</w:t>
            </w:r>
            <w:r w:rsidR="00EF3766">
              <w:rPr>
                <w:rFonts w:ascii="Arial" w:hAnsi="Arial" w:cs="Arial"/>
                <w:sz w:val="22"/>
                <w:szCs w:val="22"/>
              </w:rPr>
              <w:t xml:space="preserve"> analytical</w:t>
            </w:r>
            <w:r w:rsidRPr="00225D1B">
              <w:rPr>
                <w:rFonts w:ascii="Arial" w:hAnsi="Arial" w:cs="Arial"/>
                <w:sz w:val="22"/>
                <w:szCs w:val="22"/>
              </w:rPr>
              <w:t xml:space="preserve"> solutions, guided by the </w:t>
            </w:r>
            <w:r>
              <w:rPr>
                <w:rFonts w:ascii="Arial" w:hAnsi="Arial" w:cs="Arial"/>
                <w:sz w:val="22"/>
                <w:szCs w:val="22"/>
              </w:rPr>
              <w:t>Principal Statistician</w:t>
            </w:r>
            <w:r w:rsidRPr="00225D1B">
              <w:rPr>
                <w:rFonts w:ascii="Arial" w:hAnsi="Arial" w:cs="Arial"/>
                <w:sz w:val="22"/>
                <w:szCs w:val="22"/>
              </w:rPr>
              <w:t xml:space="preserve"> where appropriate.</w:t>
            </w:r>
          </w:p>
        </w:tc>
      </w:tr>
    </w:tbl>
    <w:p w14:paraId="548926C1" w14:textId="77777777" w:rsidR="00810D8E" w:rsidRDefault="00810D8E"/>
    <w:p w14:paraId="2CA0A33D" w14:textId="77777777" w:rsidR="00BE7DB0" w:rsidRDefault="00BE7DB0"/>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1A7D77" w:rsidRPr="00197DD5" w14:paraId="3AAD8A27"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26D4542A" w14:textId="3F8ADD8A" w:rsidR="001A7D77" w:rsidRDefault="001A7D77" w:rsidP="001A7D77">
            <w:pPr>
              <w:pStyle w:val="ListParagraph"/>
              <w:ind w:left="0"/>
            </w:pPr>
            <w:r w:rsidRPr="00526A2B">
              <w:rPr>
                <w:rFonts w:ascii="Arial" w:hAnsi="Arial" w:cs="Arial"/>
                <w:b/>
                <w:bCs/>
                <w:sz w:val="22"/>
                <w:szCs w:val="22"/>
              </w:rPr>
              <w:t>8.</w:t>
            </w:r>
            <w:r>
              <w:t xml:space="preserve">    </w:t>
            </w:r>
            <w:r w:rsidRPr="00526A2B">
              <w:rPr>
                <w:rFonts w:ascii="Arial" w:hAnsi="Arial" w:cs="Arial"/>
                <w:b/>
                <w:bCs/>
                <w:sz w:val="22"/>
                <w:szCs w:val="22"/>
              </w:rPr>
              <w:t>COMMUNICATIONS AND WORKING RELATIONSHIPS</w:t>
            </w:r>
          </w:p>
        </w:tc>
      </w:tr>
      <w:tr w:rsidR="003D4C4F" w:rsidRPr="00197DD5" w14:paraId="5AEA483A" w14:textId="77777777" w:rsidTr="00001878">
        <w:tc>
          <w:tcPr>
            <w:tcW w:w="10632" w:type="dxa"/>
            <w:tcBorders>
              <w:top w:val="single" w:sz="4" w:space="0" w:color="auto"/>
              <w:left w:val="single" w:sz="4" w:space="0" w:color="auto"/>
              <w:right w:val="single" w:sz="4" w:space="0" w:color="auto"/>
            </w:tcBorders>
          </w:tcPr>
          <w:p w14:paraId="744C3D25" w14:textId="4D61C98E" w:rsidR="003D4C4F" w:rsidRPr="00311F18" w:rsidRDefault="003D4C4F" w:rsidP="00E66EE9">
            <w:pPr>
              <w:pStyle w:val="Heading3"/>
              <w:spacing w:after="0"/>
              <w:rPr>
                <w:rFonts w:ascii="Arial" w:hAnsi="Arial" w:cs="Arial"/>
                <w:iCs/>
              </w:rPr>
            </w:pPr>
            <w:r>
              <w:br w:type="page"/>
            </w:r>
            <w:r w:rsidRPr="00311F18">
              <w:rPr>
                <w:rFonts w:ascii="Arial" w:hAnsi="Arial" w:cs="Arial"/>
              </w:rPr>
              <w:t>Internal</w:t>
            </w:r>
          </w:p>
          <w:p w14:paraId="2BD2A8BB" w14:textId="77777777" w:rsidR="003D4C4F" w:rsidRPr="00D24E7C"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 xml:space="preserve">Frequent contact with </w:t>
            </w:r>
            <w:r w:rsidR="00466365">
              <w:rPr>
                <w:rFonts w:ascii="Arial" w:hAnsi="Arial" w:cs="Arial"/>
                <w:sz w:val="22"/>
                <w:szCs w:val="22"/>
              </w:rPr>
              <w:t xml:space="preserve">senior </w:t>
            </w:r>
            <w:r w:rsidRPr="00D24E7C">
              <w:rPr>
                <w:rFonts w:ascii="Arial" w:hAnsi="Arial" w:cs="Arial"/>
                <w:sz w:val="22"/>
                <w:szCs w:val="22"/>
              </w:rPr>
              <w:t>CFS staff to establish analytical requirements and to report progress.</w:t>
            </w:r>
          </w:p>
          <w:p w14:paraId="4B9FE42D" w14:textId="2E7C0B50" w:rsidR="003D4C4F" w:rsidRPr="00D24E7C"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 xml:space="preserve">Regular meetings with the Principal </w:t>
            </w:r>
            <w:r w:rsidR="00064E36">
              <w:rPr>
                <w:rFonts w:ascii="Arial" w:hAnsi="Arial" w:cs="Arial"/>
                <w:sz w:val="22"/>
                <w:szCs w:val="22"/>
              </w:rPr>
              <w:t xml:space="preserve">Information Analyst </w:t>
            </w:r>
            <w:r w:rsidRPr="00D24E7C">
              <w:rPr>
                <w:rFonts w:ascii="Arial" w:hAnsi="Arial" w:cs="Arial"/>
                <w:sz w:val="22"/>
                <w:szCs w:val="22"/>
              </w:rPr>
              <w:t>and the Information Analyst to report on progress and to discuss personal development.</w:t>
            </w:r>
          </w:p>
          <w:p w14:paraId="50016ECF" w14:textId="77777777" w:rsidR="003D4C4F" w:rsidRPr="00D24E7C"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Regular</w:t>
            </w:r>
            <w:r w:rsidR="00466365">
              <w:rPr>
                <w:rFonts w:ascii="Arial" w:hAnsi="Arial" w:cs="Arial"/>
                <w:sz w:val="22"/>
                <w:szCs w:val="22"/>
              </w:rPr>
              <w:t xml:space="preserve"> participation in</w:t>
            </w:r>
            <w:r w:rsidRPr="00D24E7C">
              <w:rPr>
                <w:rFonts w:ascii="Arial" w:hAnsi="Arial" w:cs="Arial"/>
                <w:sz w:val="22"/>
                <w:szCs w:val="22"/>
              </w:rPr>
              <w:t xml:space="preserve"> meetings with other CFS staff (Primary Care sub-group, Procurement sub-group etc).</w:t>
            </w:r>
          </w:p>
          <w:p w14:paraId="6204DA95" w14:textId="77777777" w:rsidR="003D4C4F" w:rsidRPr="00D24E7C"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Coaching and skills transfe</w:t>
            </w:r>
            <w:r w:rsidR="00BE13CF">
              <w:rPr>
                <w:rFonts w:ascii="Arial" w:hAnsi="Arial" w:cs="Arial"/>
                <w:sz w:val="22"/>
                <w:szCs w:val="22"/>
              </w:rPr>
              <w:t>r to CFS intelligence t</w:t>
            </w:r>
            <w:r w:rsidRPr="00D24E7C">
              <w:rPr>
                <w:rFonts w:ascii="Arial" w:hAnsi="Arial" w:cs="Arial"/>
                <w:sz w:val="22"/>
                <w:szCs w:val="22"/>
              </w:rPr>
              <w:t xml:space="preserve">eam staff and staff within the CFS </w:t>
            </w:r>
            <w:r w:rsidR="00BE13CF">
              <w:rPr>
                <w:rFonts w:ascii="Arial" w:hAnsi="Arial" w:cs="Arial"/>
                <w:sz w:val="22"/>
                <w:szCs w:val="22"/>
              </w:rPr>
              <w:t>PCT</w:t>
            </w:r>
            <w:r w:rsidR="00466365">
              <w:rPr>
                <w:rFonts w:ascii="Arial" w:hAnsi="Arial" w:cs="Arial"/>
                <w:sz w:val="22"/>
                <w:szCs w:val="22"/>
              </w:rPr>
              <w:t>.</w:t>
            </w:r>
          </w:p>
          <w:p w14:paraId="6F4268BB" w14:textId="67CAC57D" w:rsidR="003D4C4F" w:rsidRPr="00D24E7C"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 xml:space="preserve">Contact with </w:t>
            </w:r>
            <w:r w:rsidR="000952B0">
              <w:rPr>
                <w:rFonts w:ascii="Arial" w:hAnsi="Arial" w:cs="Arial"/>
                <w:sz w:val="22"/>
                <w:szCs w:val="22"/>
              </w:rPr>
              <w:t>a variety of</w:t>
            </w:r>
            <w:r w:rsidRPr="00D24E7C">
              <w:rPr>
                <w:rFonts w:ascii="Arial" w:hAnsi="Arial" w:cs="Arial"/>
                <w:sz w:val="22"/>
                <w:szCs w:val="22"/>
              </w:rPr>
              <w:t xml:space="preserve"> staff within </w:t>
            </w:r>
            <w:r w:rsidR="00064E36">
              <w:rPr>
                <w:rFonts w:ascii="Arial" w:hAnsi="Arial" w:cs="Arial"/>
                <w:sz w:val="22"/>
                <w:szCs w:val="22"/>
              </w:rPr>
              <w:t>NSS</w:t>
            </w:r>
            <w:r w:rsidRPr="00D24E7C">
              <w:rPr>
                <w:rFonts w:ascii="Arial" w:hAnsi="Arial" w:cs="Arial"/>
                <w:sz w:val="22"/>
                <w:szCs w:val="22"/>
              </w:rPr>
              <w:t>.</w:t>
            </w:r>
          </w:p>
          <w:p w14:paraId="61B8CFA2" w14:textId="77777777" w:rsidR="003D4C4F" w:rsidRPr="00225D1B" w:rsidRDefault="003D4C4F" w:rsidP="00466365">
            <w:pPr>
              <w:pStyle w:val="Heading3"/>
              <w:spacing w:after="0"/>
              <w:rPr>
                <w:rFonts w:ascii="Arial" w:hAnsi="Arial" w:cs="Arial"/>
                <w:b w:val="0"/>
                <w:i/>
                <w:iCs/>
                <w:u w:val="single"/>
              </w:rPr>
            </w:pPr>
          </w:p>
          <w:p w14:paraId="0A0263E1" w14:textId="77777777" w:rsidR="003D4C4F" w:rsidRPr="00311F18" w:rsidRDefault="003D4C4F" w:rsidP="00E66EE9">
            <w:pPr>
              <w:pStyle w:val="Heading3"/>
              <w:spacing w:after="0"/>
              <w:rPr>
                <w:rFonts w:ascii="Arial" w:hAnsi="Arial" w:cs="Arial"/>
                <w:i/>
                <w:iCs/>
              </w:rPr>
            </w:pPr>
            <w:r w:rsidRPr="00311F18">
              <w:rPr>
                <w:rFonts w:ascii="Arial" w:hAnsi="Arial" w:cs="Arial"/>
              </w:rPr>
              <w:t>External</w:t>
            </w:r>
          </w:p>
          <w:p w14:paraId="18BE630A" w14:textId="77777777" w:rsidR="003D4C4F" w:rsidRPr="003D4C4F" w:rsidRDefault="003D4C4F" w:rsidP="007B7C21">
            <w:pPr>
              <w:widowControl w:val="0"/>
              <w:numPr>
                <w:ilvl w:val="0"/>
                <w:numId w:val="2"/>
              </w:numPr>
              <w:overflowPunct/>
              <w:autoSpaceDE/>
              <w:autoSpaceDN/>
              <w:adjustRightInd/>
              <w:spacing w:line="280" w:lineRule="atLeast"/>
              <w:ind w:left="357" w:hanging="357"/>
              <w:jc w:val="both"/>
              <w:textAlignment w:val="auto"/>
              <w:rPr>
                <w:rFonts w:ascii="Arial" w:hAnsi="Arial" w:cs="Arial"/>
                <w:b/>
                <w:bCs/>
              </w:rPr>
            </w:pPr>
            <w:r w:rsidRPr="00D24E7C">
              <w:rPr>
                <w:rFonts w:ascii="Arial" w:hAnsi="Arial" w:cs="Arial"/>
                <w:sz w:val="22"/>
                <w:szCs w:val="22"/>
              </w:rPr>
              <w:t>Face to face, telephone and written communication with staff, managers and professional advisors</w:t>
            </w:r>
            <w:r w:rsidR="005C4385" w:rsidRPr="00D24E7C">
              <w:rPr>
                <w:rFonts w:ascii="Arial" w:hAnsi="Arial" w:cs="Arial"/>
                <w:sz w:val="22"/>
                <w:szCs w:val="22"/>
              </w:rPr>
              <w:t xml:space="preserve"> from</w:t>
            </w:r>
            <w:r w:rsidRPr="00D24E7C">
              <w:rPr>
                <w:rFonts w:ascii="Arial" w:hAnsi="Arial" w:cs="Arial"/>
                <w:sz w:val="22"/>
                <w:szCs w:val="22"/>
              </w:rPr>
              <w:t xml:space="preserve"> within other NSS Strategic Business Units (e.g. Digital and Security Business Intelligence Team), other NHS bodies (</w:t>
            </w:r>
            <w:r w:rsidR="005C4385" w:rsidRPr="00D24E7C">
              <w:rPr>
                <w:rFonts w:ascii="Arial" w:hAnsi="Arial" w:cs="Arial"/>
                <w:sz w:val="22"/>
                <w:szCs w:val="22"/>
              </w:rPr>
              <w:t>e.g.</w:t>
            </w:r>
            <w:r w:rsidRPr="00D24E7C">
              <w:rPr>
                <w:rFonts w:ascii="Arial" w:hAnsi="Arial" w:cs="Arial"/>
                <w:sz w:val="22"/>
                <w:szCs w:val="22"/>
              </w:rPr>
              <w:t xml:space="preserve"> </w:t>
            </w:r>
            <w:r w:rsidR="00EF3766">
              <w:rPr>
                <w:rFonts w:ascii="Arial" w:hAnsi="Arial" w:cs="Arial"/>
                <w:sz w:val="22"/>
                <w:szCs w:val="22"/>
              </w:rPr>
              <w:t xml:space="preserve">NHSS Health Boards, </w:t>
            </w:r>
            <w:r w:rsidRPr="00D24E7C">
              <w:rPr>
                <w:rFonts w:ascii="Arial" w:hAnsi="Arial" w:cs="Arial"/>
                <w:sz w:val="22"/>
                <w:szCs w:val="22"/>
              </w:rPr>
              <w:t>NHS England Counter Fraud Authority),</w:t>
            </w:r>
            <w:r w:rsidR="005C4385" w:rsidRPr="00D24E7C">
              <w:rPr>
                <w:rFonts w:ascii="Arial" w:hAnsi="Arial" w:cs="Arial"/>
                <w:sz w:val="22"/>
                <w:szCs w:val="22"/>
              </w:rPr>
              <w:t xml:space="preserve"> the S</w:t>
            </w:r>
            <w:r w:rsidRPr="00D24E7C">
              <w:rPr>
                <w:rFonts w:ascii="Arial" w:hAnsi="Arial" w:cs="Arial"/>
                <w:sz w:val="22"/>
                <w:szCs w:val="22"/>
              </w:rPr>
              <w:t>cottish Government</w:t>
            </w:r>
            <w:r w:rsidR="005C4385" w:rsidRPr="00D24E7C">
              <w:rPr>
                <w:rFonts w:ascii="Arial" w:hAnsi="Arial" w:cs="Arial"/>
                <w:sz w:val="22"/>
                <w:szCs w:val="22"/>
              </w:rPr>
              <w:t xml:space="preserve">, Audit Scotland, </w:t>
            </w:r>
            <w:r w:rsidRPr="00D24E7C">
              <w:rPr>
                <w:rFonts w:ascii="Arial" w:hAnsi="Arial" w:cs="Arial"/>
                <w:sz w:val="22"/>
                <w:szCs w:val="22"/>
              </w:rPr>
              <w:t xml:space="preserve">and other partner organisations. </w:t>
            </w:r>
          </w:p>
        </w:tc>
      </w:tr>
    </w:tbl>
    <w:p w14:paraId="3A3C90E8" w14:textId="77777777" w:rsidR="00BE7DB0" w:rsidRPr="007B7C21" w:rsidRDefault="00BE7DB0">
      <w:pPr>
        <w:rPr>
          <w:rFonts w:ascii="Arial" w:hAnsi="Arial" w:cs="Arial"/>
        </w:rPr>
      </w:pPr>
    </w:p>
    <w:p w14:paraId="408FDFA9" w14:textId="77777777" w:rsidR="00BE7DB0" w:rsidRPr="007B7C21" w:rsidRDefault="00BE7DB0">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7B7C21" w:rsidRPr="003D4C4F" w14:paraId="62316A23"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4056EF91" w14:textId="4F3E5846" w:rsidR="007B7C21" w:rsidRPr="007B7C21" w:rsidRDefault="007B7C21" w:rsidP="001A7D77">
            <w:pPr>
              <w:tabs>
                <w:tab w:val="left" w:pos="532"/>
              </w:tabs>
              <w:rPr>
                <w:rFonts w:ascii="Arial" w:hAnsi="Arial" w:cs="Arial"/>
              </w:rPr>
            </w:pPr>
            <w:r>
              <w:rPr>
                <w:rFonts w:ascii="Arial" w:hAnsi="Arial" w:cs="Arial"/>
                <w:b/>
                <w:bCs/>
                <w:sz w:val="22"/>
                <w:szCs w:val="22"/>
              </w:rPr>
              <w:t>9</w:t>
            </w:r>
            <w:r w:rsidRPr="00197DD5">
              <w:rPr>
                <w:rFonts w:ascii="Arial" w:hAnsi="Arial" w:cs="Arial"/>
                <w:b/>
                <w:bCs/>
                <w:sz w:val="22"/>
                <w:szCs w:val="22"/>
              </w:rPr>
              <w:t>.</w:t>
            </w:r>
            <w:r w:rsidRPr="00197DD5">
              <w:rPr>
                <w:rFonts w:ascii="Arial" w:hAnsi="Arial" w:cs="Arial"/>
                <w:b/>
                <w:bCs/>
                <w:sz w:val="22"/>
                <w:szCs w:val="22"/>
              </w:rPr>
              <w:tab/>
              <w:t>MOST CHALLENGING PART OF THE JOB</w:t>
            </w:r>
          </w:p>
        </w:tc>
      </w:tr>
      <w:tr w:rsidR="00E21F3D" w:rsidRPr="003D4C4F" w14:paraId="1380B8B4" w14:textId="77777777" w:rsidTr="00001878">
        <w:tc>
          <w:tcPr>
            <w:tcW w:w="10632" w:type="dxa"/>
            <w:tcBorders>
              <w:top w:val="single" w:sz="4" w:space="0" w:color="auto"/>
              <w:left w:val="single" w:sz="4" w:space="0" w:color="auto"/>
              <w:right w:val="single" w:sz="4" w:space="0" w:color="auto"/>
            </w:tcBorders>
          </w:tcPr>
          <w:p w14:paraId="6AAE9150" w14:textId="71987D91" w:rsidR="00E21F3D" w:rsidRPr="003D4C4F" w:rsidRDefault="00E21F3D" w:rsidP="00620E90">
            <w:pPr>
              <w:pStyle w:val="BodyText2"/>
              <w:rPr>
                <w:rFonts w:ascii="Arial" w:hAnsi="Arial" w:cs="Arial"/>
              </w:rPr>
            </w:pPr>
            <w:r w:rsidRPr="003D4C4F">
              <w:rPr>
                <w:rFonts w:ascii="Arial" w:hAnsi="Arial" w:cs="Arial"/>
              </w:rPr>
              <w:t>Taking a proactive role in exploring and meeting customer requirements through the effective use of the most appropriate information available</w:t>
            </w:r>
            <w:r>
              <w:rPr>
                <w:rFonts w:ascii="Arial" w:hAnsi="Arial" w:cs="Arial"/>
              </w:rPr>
              <w:t>,</w:t>
            </w:r>
            <w:r w:rsidRPr="003D4C4F">
              <w:rPr>
                <w:rFonts w:ascii="Arial" w:hAnsi="Arial" w:cs="Arial"/>
              </w:rPr>
              <w:t xml:space="preserve"> with a view to developing </w:t>
            </w:r>
            <w:r w:rsidR="00EF3766">
              <w:rPr>
                <w:rFonts w:ascii="Arial" w:hAnsi="Arial" w:cs="Arial"/>
              </w:rPr>
              <w:t>analytical</w:t>
            </w:r>
            <w:r>
              <w:rPr>
                <w:rFonts w:ascii="Arial" w:hAnsi="Arial" w:cs="Arial"/>
              </w:rPr>
              <w:t xml:space="preserve"> strategies and</w:t>
            </w:r>
            <w:r w:rsidRPr="003D4C4F">
              <w:rPr>
                <w:rFonts w:ascii="Arial" w:hAnsi="Arial" w:cs="Arial"/>
              </w:rPr>
              <w:t xml:space="preserve"> </w:t>
            </w:r>
            <w:r w:rsidR="00EF3766">
              <w:rPr>
                <w:rFonts w:ascii="Arial" w:hAnsi="Arial" w:cs="Arial"/>
              </w:rPr>
              <w:t xml:space="preserve">data </w:t>
            </w:r>
            <w:r>
              <w:rPr>
                <w:rFonts w:ascii="Arial" w:hAnsi="Arial" w:cs="Arial"/>
              </w:rPr>
              <w:t>dissemination</w:t>
            </w:r>
            <w:r w:rsidRPr="003D4C4F">
              <w:rPr>
                <w:rFonts w:ascii="Arial" w:hAnsi="Arial" w:cs="Arial"/>
              </w:rPr>
              <w:t xml:space="preserve"> products to su</w:t>
            </w:r>
            <w:r>
              <w:rPr>
                <w:rFonts w:ascii="Arial" w:hAnsi="Arial" w:cs="Arial"/>
              </w:rPr>
              <w:t xml:space="preserve">pport the evolving needs of NHSS </w:t>
            </w:r>
            <w:r w:rsidR="007B7C21">
              <w:rPr>
                <w:rFonts w:ascii="Arial" w:hAnsi="Arial" w:cs="Arial"/>
              </w:rPr>
              <w:t xml:space="preserve">and </w:t>
            </w:r>
            <w:r>
              <w:rPr>
                <w:rFonts w:ascii="Arial" w:hAnsi="Arial" w:cs="Arial"/>
              </w:rPr>
              <w:t>CFS.</w:t>
            </w:r>
          </w:p>
          <w:p w14:paraId="4609A312" w14:textId="77777777" w:rsidR="00E21F3D" w:rsidRPr="001A7D77" w:rsidRDefault="00E21F3D" w:rsidP="00620E90">
            <w:pPr>
              <w:pStyle w:val="BodyText2"/>
              <w:rPr>
                <w:rFonts w:ascii="Arial" w:hAnsi="Arial" w:cs="Arial"/>
                <w:sz w:val="20"/>
                <w:szCs w:val="20"/>
              </w:rPr>
            </w:pPr>
          </w:p>
          <w:p w14:paraId="7AC1D0C9" w14:textId="77777777" w:rsidR="00E21F3D" w:rsidRDefault="00E21F3D" w:rsidP="00620E90">
            <w:pPr>
              <w:ind w:right="72"/>
              <w:jc w:val="both"/>
              <w:rPr>
                <w:rFonts w:ascii="Arial" w:hAnsi="Arial" w:cs="Arial"/>
                <w:sz w:val="22"/>
                <w:szCs w:val="22"/>
              </w:rPr>
            </w:pPr>
            <w:r w:rsidRPr="003D4C4F">
              <w:rPr>
                <w:rFonts w:ascii="Arial" w:hAnsi="Arial" w:cs="Arial"/>
                <w:sz w:val="22"/>
                <w:szCs w:val="22"/>
              </w:rPr>
              <w:t xml:space="preserve">Managing the often conflicting demands and deadlines of multiple projects either as an individual or as the manager of the </w:t>
            </w:r>
            <w:r>
              <w:rPr>
                <w:rFonts w:ascii="Arial" w:hAnsi="Arial" w:cs="Arial"/>
                <w:sz w:val="22"/>
                <w:szCs w:val="22"/>
              </w:rPr>
              <w:t>Information Analyst</w:t>
            </w:r>
            <w:r w:rsidRPr="003D4C4F">
              <w:rPr>
                <w:rFonts w:ascii="Arial" w:hAnsi="Arial" w:cs="Arial"/>
                <w:sz w:val="22"/>
                <w:szCs w:val="22"/>
              </w:rPr>
              <w:t>.</w:t>
            </w:r>
          </w:p>
          <w:p w14:paraId="7873BAC2" w14:textId="77777777" w:rsidR="00E21F3D" w:rsidRPr="001A7D77" w:rsidRDefault="00E21F3D" w:rsidP="00620E90">
            <w:pPr>
              <w:ind w:right="72"/>
              <w:jc w:val="both"/>
              <w:rPr>
                <w:rFonts w:ascii="Arial" w:hAnsi="Arial" w:cs="Arial"/>
                <w:sz w:val="20"/>
                <w:szCs w:val="20"/>
              </w:rPr>
            </w:pPr>
          </w:p>
          <w:p w14:paraId="7FEBC8BB" w14:textId="02162AA0" w:rsidR="00E21F3D" w:rsidRPr="003D4C4F" w:rsidRDefault="00E21F3D" w:rsidP="00620E90">
            <w:pPr>
              <w:ind w:right="72"/>
              <w:jc w:val="both"/>
              <w:rPr>
                <w:rFonts w:ascii="Arial" w:hAnsi="Arial" w:cs="Arial"/>
                <w:sz w:val="22"/>
                <w:szCs w:val="22"/>
              </w:rPr>
            </w:pPr>
            <w:r>
              <w:rPr>
                <w:rFonts w:ascii="Arial" w:hAnsi="Arial" w:cs="Arial"/>
                <w:sz w:val="22"/>
                <w:szCs w:val="22"/>
              </w:rPr>
              <w:t xml:space="preserve">Working with large data sets from complex and often undocumented data systems; writing lengthy scripts using SPSS syntax, often in the region of several thousand lines of code, and seeking expert advice from </w:t>
            </w:r>
            <w:r>
              <w:rPr>
                <w:rFonts w:ascii="Arial" w:hAnsi="Arial" w:cs="Arial"/>
                <w:sz w:val="22"/>
                <w:szCs w:val="22"/>
              </w:rPr>
              <w:lastRenderedPageBreak/>
              <w:t>system specialists to ensure that appropriate analytical strategies are devised and developed to meet project objectives.</w:t>
            </w:r>
          </w:p>
        </w:tc>
      </w:tr>
    </w:tbl>
    <w:p w14:paraId="4C3A9427" w14:textId="77777777" w:rsidR="00E21F3D" w:rsidRPr="007B7C21" w:rsidRDefault="00E21F3D">
      <w:pPr>
        <w:rPr>
          <w:rFonts w:ascii="Arial" w:hAnsi="Arial" w:cs="Arial"/>
        </w:rPr>
      </w:pPr>
    </w:p>
    <w:p w14:paraId="7E526FEF" w14:textId="77777777" w:rsidR="00BE7DB0" w:rsidRPr="007B7C21" w:rsidRDefault="00BE7DB0">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1A7D77" w:rsidRPr="00197DD5" w14:paraId="20CF0133"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556863F1" w14:textId="096253F6" w:rsidR="001A7D77" w:rsidRPr="001A7D77" w:rsidRDefault="001A7D77" w:rsidP="001A7D77">
            <w:pPr>
              <w:tabs>
                <w:tab w:val="left" w:pos="532"/>
              </w:tabs>
              <w:rPr>
                <w:rFonts w:ascii="Arial" w:hAnsi="Arial" w:cs="Arial"/>
                <w:b/>
                <w:bCs/>
                <w:caps/>
                <w:sz w:val="22"/>
                <w:szCs w:val="22"/>
              </w:rPr>
            </w:pPr>
            <w:r>
              <w:rPr>
                <w:rFonts w:ascii="Arial" w:hAnsi="Arial" w:cs="Arial"/>
                <w:b/>
                <w:bCs/>
                <w:sz w:val="22"/>
                <w:szCs w:val="22"/>
              </w:rPr>
              <w:t>10</w:t>
            </w:r>
            <w:r w:rsidRPr="00197DD5">
              <w:rPr>
                <w:rFonts w:ascii="Arial" w:hAnsi="Arial" w:cs="Arial"/>
                <w:b/>
                <w:bCs/>
                <w:sz w:val="22"/>
                <w:szCs w:val="22"/>
              </w:rPr>
              <w:t>.</w:t>
            </w:r>
            <w:r w:rsidRPr="00197DD5">
              <w:rPr>
                <w:rFonts w:ascii="Arial" w:hAnsi="Arial" w:cs="Arial"/>
                <w:b/>
                <w:bCs/>
                <w:sz w:val="22"/>
                <w:szCs w:val="22"/>
              </w:rPr>
              <w:tab/>
            </w:r>
            <w:r w:rsidRPr="00197DD5">
              <w:rPr>
                <w:rFonts w:ascii="Arial" w:hAnsi="Arial" w:cs="Arial"/>
                <w:b/>
                <w:bCs/>
                <w:caps/>
                <w:sz w:val="22"/>
                <w:szCs w:val="22"/>
              </w:rPr>
              <w:t>Systems</w:t>
            </w:r>
          </w:p>
        </w:tc>
      </w:tr>
      <w:tr w:rsidR="00B8329F" w:rsidRPr="00197DD5" w14:paraId="19E4A531" w14:textId="77777777" w:rsidTr="00001878">
        <w:tc>
          <w:tcPr>
            <w:tcW w:w="10632" w:type="dxa"/>
            <w:tcBorders>
              <w:top w:val="single" w:sz="4" w:space="0" w:color="auto"/>
              <w:left w:val="single" w:sz="4" w:space="0" w:color="auto"/>
              <w:right w:val="single" w:sz="4" w:space="0" w:color="auto"/>
            </w:tcBorders>
          </w:tcPr>
          <w:p w14:paraId="1D72D9A3" w14:textId="77777777" w:rsidR="00461715" w:rsidRDefault="00461715" w:rsidP="00461715">
            <w:pPr>
              <w:widowControl w:val="0"/>
              <w:overflowPunct/>
              <w:autoSpaceDE/>
              <w:autoSpaceDN/>
              <w:adjustRightInd/>
              <w:spacing w:line="280" w:lineRule="atLeast"/>
              <w:ind w:left="357"/>
              <w:jc w:val="both"/>
              <w:textAlignment w:val="auto"/>
              <w:rPr>
                <w:rFonts w:ascii="Arial" w:hAnsi="Arial" w:cs="Arial"/>
                <w:sz w:val="22"/>
                <w:szCs w:val="22"/>
              </w:rPr>
            </w:pPr>
          </w:p>
          <w:p w14:paraId="16E92D61" w14:textId="59519DBC" w:rsidR="00B8329F" w:rsidRPr="00B8329F"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 xml:space="preserve">The </w:t>
            </w:r>
            <w:r w:rsidR="00E918B9">
              <w:rPr>
                <w:rFonts w:ascii="Arial" w:hAnsi="Arial" w:cs="Arial"/>
                <w:sz w:val="22"/>
                <w:szCs w:val="22"/>
              </w:rPr>
              <w:t>postholder</w:t>
            </w:r>
            <w:r w:rsidRPr="00B8329F">
              <w:rPr>
                <w:rFonts w:ascii="Arial" w:hAnsi="Arial" w:cs="Arial"/>
                <w:sz w:val="22"/>
                <w:szCs w:val="22"/>
              </w:rPr>
              <w:t xml:space="preserve"> may be required to create ad-hoc collection systems to facilitate data analysis and reporting, e.g. data collected during pilot exercises where future feasibility needs to be assessed.</w:t>
            </w:r>
          </w:p>
          <w:p w14:paraId="30A9D1A3" w14:textId="13F6711D" w:rsidR="00B8329F" w:rsidRPr="001A7D77"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Work with NSS Business Intelligence colleagues to ensure that data reporting for national systems through Business Objects, essential for NHSS counter fraud analytics, is fit for purpose.</w:t>
            </w:r>
          </w:p>
          <w:p w14:paraId="048F05B5" w14:textId="670E6EEF" w:rsidR="00B8329F" w:rsidRPr="001A7D77"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Extensive use of multiple IT systems, including the full Microsoft office suite and Visual Basic for Applications, statistical software packages such as SPSS</w:t>
            </w:r>
            <w:r w:rsidRPr="001A7D77">
              <w:rPr>
                <w:rFonts w:ascii="Arial" w:hAnsi="Arial" w:cs="Arial"/>
                <w:sz w:val="22"/>
                <w:szCs w:val="22"/>
              </w:rPr>
              <w:t>, and data extraction and reporting tools such as Business Objects, Oracle Discoverer and Tableau.</w:t>
            </w:r>
          </w:p>
          <w:p w14:paraId="4A8D1E11" w14:textId="300DFEA5" w:rsidR="00B8329F" w:rsidRPr="001A7D77"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 xml:space="preserve">Identify ways to improve existing reporting systems to maximise the quality and reliability of data.  </w:t>
            </w:r>
          </w:p>
          <w:p w14:paraId="53F27928" w14:textId="23567E5B" w:rsidR="00B8329F" w:rsidRPr="001A7D77"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Work, store and transmit data in accordance with data protection, freedom of information and confidentiality principles, ensuring that all staff meet these requirements when they are required to do so.</w:t>
            </w:r>
          </w:p>
          <w:p w14:paraId="72F2AD93" w14:textId="57EC9CFA" w:rsidR="00B8329F" w:rsidRPr="001A7D77"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 xml:space="preserve">Front-end information systems utilised include – CFS </w:t>
            </w:r>
            <w:r w:rsidR="00064E36">
              <w:rPr>
                <w:rFonts w:ascii="Arial" w:hAnsi="Arial" w:cs="Arial"/>
                <w:sz w:val="22"/>
                <w:szCs w:val="22"/>
              </w:rPr>
              <w:t>intelligence and investigation management system CLUE</w:t>
            </w:r>
            <w:r w:rsidRPr="00B8329F">
              <w:rPr>
                <w:rFonts w:ascii="Arial" w:hAnsi="Arial" w:cs="Arial"/>
                <w:sz w:val="22"/>
                <w:szCs w:val="22"/>
              </w:rPr>
              <w:t>, CFS Patient Exemption Checking System (PECS), NSS Practitioner Services Dental Payments System (MIDAS), and NSS Practitioner Services Optical Payment System (OPTIX).</w:t>
            </w:r>
          </w:p>
          <w:p w14:paraId="4ABCB95C" w14:textId="77777777" w:rsidR="00B8329F" w:rsidRDefault="00B8329F" w:rsidP="001A7D77">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B8329F">
              <w:rPr>
                <w:rFonts w:ascii="Arial" w:hAnsi="Arial" w:cs="Arial"/>
                <w:sz w:val="22"/>
                <w:szCs w:val="22"/>
              </w:rPr>
              <w:t>Business Objects Universes used - Prescribing Information System, MIDAS, OPTIX, PECS, PECOS and eFinancials.</w:t>
            </w:r>
          </w:p>
          <w:p w14:paraId="258C7EAE" w14:textId="5A13F577" w:rsidR="00461715" w:rsidRPr="001A7D77" w:rsidRDefault="00461715" w:rsidP="00461715">
            <w:pPr>
              <w:widowControl w:val="0"/>
              <w:overflowPunct/>
              <w:autoSpaceDE/>
              <w:autoSpaceDN/>
              <w:adjustRightInd/>
              <w:spacing w:line="280" w:lineRule="atLeast"/>
              <w:ind w:left="357"/>
              <w:jc w:val="both"/>
              <w:textAlignment w:val="auto"/>
              <w:rPr>
                <w:rFonts w:ascii="Arial" w:hAnsi="Arial" w:cs="Arial"/>
                <w:sz w:val="22"/>
                <w:szCs w:val="22"/>
              </w:rPr>
            </w:pPr>
          </w:p>
        </w:tc>
      </w:tr>
    </w:tbl>
    <w:p w14:paraId="51CF1E12" w14:textId="13ABB359" w:rsidR="001A7D77" w:rsidRPr="005F26D9" w:rsidRDefault="001A7D77">
      <w:pPr>
        <w:rPr>
          <w:rFonts w:ascii="Arial" w:hAnsi="Arial" w:cs="Arial"/>
        </w:rPr>
      </w:pPr>
    </w:p>
    <w:p w14:paraId="3D0C19E0" w14:textId="77777777" w:rsidR="005F26D9" w:rsidRPr="005F26D9" w:rsidRDefault="005F26D9">
      <w:pPr>
        <w:rPr>
          <w:rFonts w:ascii="Arial" w:hAnsi="Arial" w:cs="Arial"/>
        </w:rPr>
      </w:pPr>
    </w:p>
    <w:tbl>
      <w:tblPr>
        <w:tblW w:w="10868" w:type="dxa"/>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8"/>
      </w:tblGrid>
      <w:tr w:rsidR="001A7D77" w:rsidRPr="00197DD5" w14:paraId="4F30AD64"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6CE95A0E" w14:textId="77777777" w:rsidR="001A7D77" w:rsidRPr="00197DD5" w:rsidRDefault="001A7D77" w:rsidP="001A7D77">
            <w:pPr>
              <w:rPr>
                <w:rFonts w:ascii="Arial" w:hAnsi="Arial" w:cs="Arial"/>
                <w:b/>
                <w:bCs/>
              </w:rPr>
            </w:pPr>
            <w:r w:rsidRPr="00197DD5">
              <w:rPr>
                <w:rFonts w:ascii="Arial" w:hAnsi="Arial" w:cs="Arial"/>
                <w:b/>
                <w:bCs/>
                <w:sz w:val="22"/>
                <w:szCs w:val="22"/>
              </w:rPr>
              <w:t xml:space="preserve">11. </w:t>
            </w:r>
            <w:r w:rsidRPr="00197DD5">
              <w:rPr>
                <w:rFonts w:ascii="Arial" w:hAnsi="Arial" w:cs="Arial"/>
                <w:b/>
                <w:bCs/>
                <w:sz w:val="22"/>
                <w:szCs w:val="22"/>
              </w:rPr>
              <w:tab/>
              <w:t>WORKING ENVIRONMENT AND EFFORT</w:t>
            </w:r>
          </w:p>
        </w:tc>
      </w:tr>
      <w:tr w:rsidR="001A7D77" w:rsidRPr="00197DD5" w14:paraId="47B0C19A" w14:textId="77777777" w:rsidTr="00001878">
        <w:trPr>
          <w:trHeight w:val="397"/>
        </w:trPr>
        <w:tc>
          <w:tcPr>
            <w:tcW w:w="10632" w:type="dxa"/>
            <w:tcBorders>
              <w:top w:val="single" w:sz="4" w:space="0" w:color="auto"/>
              <w:left w:val="single" w:sz="4" w:space="0" w:color="auto"/>
              <w:bottom w:val="nil"/>
              <w:right w:val="single" w:sz="4" w:space="0" w:color="auto"/>
            </w:tcBorders>
            <w:vAlign w:val="center"/>
          </w:tcPr>
          <w:p w14:paraId="1978BB29" w14:textId="77777777" w:rsidR="001A7D77" w:rsidRPr="00197DD5" w:rsidRDefault="001A7D77" w:rsidP="001A7D77">
            <w:pPr>
              <w:rPr>
                <w:rFonts w:ascii="Arial" w:hAnsi="Arial" w:cs="Arial"/>
                <w:b/>
                <w:bCs/>
              </w:rPr>
            </w:pPr>
            <w:r w:rsidRPr="00C3310C">
              <w:rPr>
                <w:rFonts w:ascii="Arial" w:hAnsi="Arial" w:cs="Arial"/>
                <w:b/>
                <w:bCs/>
                <w:sz w:val="22"/>
                <w:szCs w:val="22"/>
              </w:rPr>
              <w:t>Physical Effort</w:t>
            </w:r>
          </w:p>
        </w:tc>
      </w:tr>
      <w:tr w:rsidR="001A7D77" w:rsidRPr="00197DD5" w14:paraId="12855FE3" w14:textId="77777777" w:rsidTr="002B30A9">
        <w:trPr>
          <w:trHeight w:val="20"/>
        </w:trPr>
        <w:tc>
          <w:tcPr>
            <w:tcW w:w="10632" w:type="dxa"/>
            <w:tcBorders>
              <w:top w:val="nil"/>
              <w:left w:val="single" w:sz="4" w:space="0" w:color="auto"/>
              <w:bottom w:val="nil"/>
              <w:right w:val="single" w:sz="4" w:space="0" w:color="auto"/>
            </w:tcBorders>
          </w:tcPr>
          <w:p w14:paraId="63000324" w14:textId="77777777" w:rsidR="001A7D77" w:rsidRPr="005847CB" w:rsidRDefault="001A7D77" w:rsidP="002B30A9">
            <w:pPr>
              <w:jc w:val="both"/>
              <w:rPr>
                <w:rFonts w:ascii="Arial" w:hAnsi="Arial" w:cs="Arial"/>
                <w:sz w:val="22"/>
                <w:szCs w:val="22"/>
              </w:rPr>
            </w:pPr>
            <w:r w:rsidRPr="005847CB">
              <w:rPr>
                <w:rFonts w:ascii="Arial" w:hAnsi="Arial" w:cs="Arial"/>
                <w:sz w:val="22"/>
                <w:szCs w:val="22"/>
              </w:rPr>
              <w:t>Daily requirement for sitting/inputting at keyboard for a significant part of the working day, with appropriate breaks from VD</w:t>
            </w:r>
            <w:r>
              <w:rPr>
                <w:rFonts w:ascii="Arial" w:hAnsi="Arial" w:cs="Arial"/>
                <w:sz w:val="22"/>
                <w:szCs w:val="22"/>
              </w:rPr>
              <w:t>U</w:t>
            </w:r>
            <w:r w:rsidRPr="005847CB">
              <w:rPr>
                <w:rFonts w:ascii="Arial" w:hAnsi="Arial" w:cs="Arial"/>
                <w:sz w:val="22"/>
                <w:szCs w:val="22"/>
              </w:rPr>
              <w:t xml:space="preserve"> when required.</w:t>
            </w:r>
          </w:p>
        </w:tc>
      </w:tr>
      <w:tr w:rsidR="001A7D77" w:rsidRPr="00197DD5" w14:paraId="4CDD84D8" w14:textId="77777777" w:rsidTr="002B30A9">
        <w:trPr>
          <w:trHeight w:val="397"/>
        </w:trPr>
        <w:tc>
          <w:tcPr>
            <w:tcW w:w="10632" w:type="dxa"/>
            <w:tcBorders>
              <w:top w:val="nil"/>
              <w:left w:val="single" w:sz="4" w:space="0" w:color="auto"/>
              <w:bottom w:val="nil"/>
              <w:right w:val="single" w:sz="4" w:space="0" w:color="auto"/>
            </w:tcBorders>
            <w:vAlign w:val="center"/>
          </w:tcPr>
          <w:p w14:paraId="21BC38D8" w14:textId="77777777" w:rsidR="001A7D77" w:rsidRPr="005836B4" w:rsidRDefault="001A7D77" w:rsidP="002B30A9">
            <w:pPr>
              <w:rPr>
                <w:rFonts w:ascii="Arial" w:hAnsi="Arial" w:cs="Arial"/>
                <w:b/>
                <w:sz w:val="22"/>
                <w:szCs w:val="22"/>
              </w:rPr>
            </w:pPr>
            <w:r w:rsidRPr="005836B4">
              <w:rPr>
                <w:rFonts w:ascii="Arial" w:hAnsi="Arial" w:cs="Arial"/>
                <w:b/>
                <w:sz w:val="22"/>
                <w:szCs w:val="22"/>
              </w:rPr>
              <w:t>Mental Effort</w:t>
            </w:r>
          </w:p>
        </w:tc>
      </w:tr>
      <w:tr w:rsidR="001A7D77" w:rsidRPr="00197DD5" w14:paraId="105A7855" w14:textId="77777777" w:rsidTr="002B30A9">
        <w:trPr>
          <w:trHeight w:val="20"/>
        </w:trPr>
        <w:tc>
          <w:tcPr>
            <w:tcW w:w="10632" w:type="dxa"/>
            <w:tcBorders>
              <w:top w:val="nil"/>
              <w:left w:val="single" w:sz="4" w:space="0" w:color="auto"/>
              <w:bottom w:val="nil"/>
              <w:right w:val="single" w:sz="4" w:space="0" w:color="auto"/>
            </w:tcBorders>
          </w:tcPr>
          <w:p w14:paraId="693E2C28" w14:textId="77777777" w:rsidR="001A7D77" w:rsidRPr="005836B4" w:rsidRDefault="001A7D77" w:rsidP="002B30A9">
            <w:pPr>
              <w:jc w:val="both"/>
              <w:rPr>
                <w:rFonts w:ascii="Arial" w:hAnsi="Arial" w:cs="Arial"/>
                <w:sz w:val="22"/>
                <w:szCs w:val="22"/>
              </w:rPr>
            </w:pPr>
            <w:r w:rsidRPr="005836B4">
              <w:rPr>
                <w:rFonts w:ascii="Arial" w:hAnsi="Arial" w:cs="Arial"/>
                <w:sz w:val="22"/>
                <w:szCs w:val="22"/>
              </w:rPr>
              <w:t>Sometimes required to respond to urgent requests; this will usually require change from one activity to another on request.  The ability to make sound judgement, deal with unpredictable interruptions and meet deadlines.   Must keep abreast of new techniques and developments within the intelligence and fraud arena.</w:t>
            </w:r>
          </w:p>
          <w:p w14:paraId="1130E4A2" w14:textId="77777777" w:rsidR="001A7D77" w:rsidRPr="005836B4" w:rsidRDefault="001A7D77" w:rsidP="002B30A9">
            <w:pPr>
              <w:jc w:val="both"/>
              <w:rPr>
                <w:rFonts w:ascii="Arial" w:hAnsi="Arial" w:cs="Arial"/>
                <w:sz w:val="22"/>
                <w:szCs w:val="22"/>
              </w:rPr>
            </w:pPr>
          </w:p>
          <w:p w14:paraId="1BBFD61F" w14:textId="1261C599" w:rsidR="001A7D77" w:rsidRPr="005836B4" w:rsidRDefault="001A7D77" w:rsidP="002B30A9">
            <w:pPr>
              <w:jc w:val="both"/>
              <w:rPr>
                <w:rFonts w:ascii="Arial" w:hAnsi="Arial" w:cs="Arial"/>
                <w:sz w:val="22"/>
                <w:szCs w:val="22"/>
              </w:rPr>
            </w:pPr>
            <w:r w:rsidRPr="005836B4">
              <w:rPr>
                <w:rFonts w:ascii="Arial" w:hAnsi="Arial" w:cs="Arial"/>
                <w:sz w:val="22"/>
                <w:szCs w:val="22"/>
              </w:rPr>
              <w:t xml:space="preserve">The </w:t>
            </w:r>
            <w:r w:rsidR="00E918B9">
              <w:rPr>
                <w:rFonts w:ascii="Arial" w:hAnsi="Arial" w:cs="Arial"/>
                <w:sz w:val="22"/>
                <w:szCs w:val="22"/>
              </w:rPr>
              <w:t>postholder</w:t>
            </w:r>
            <w:r w:rsidRPr="005836B4">
              <w:rPr>
                <w:rFonts w:ascii="Arial" w:hAnsi="Arial" w:cs="Arial"/>
                <w:sz w:val="22"/>
                <w:szCs w:val="22"/>
              </w:rPr>
              <w:t xml:space="preserve"> is required to analyse data from various sources, make decisions and recommendations on the appropriate course of action following this analysis.  This involves regular use of a range of analytical techniques and specialist computer software to understand, interpret, compare and present a wide range of highly detailed and complex fraud related information.  This analysis and decision making process requires varying degrees of mental effort and concentration.</w:t>
            </w:r>
          </w:p>
          <w:p w14:paraId="298630BD" w14:textId="77777777" w:rsidR="001A7D77" w:rsidRPr="005836B4" w:rsidRDefault="001A7D77" w:rsidP="002B30A9">
            <w:pPr>
              <w:jc w:val="both"/>
              <w:rPr>
                <w:rFonts w:ascii="Arial" w:hAnsi="Arial" w:cs="Arial"/>
                <w:sz w:val="22"/>
                <w:szCs w:val="22"/>
              </w:rPr>
            </w:pPr>
          </w:p>
          <w:p w14:paraId="1C089575" w14:textId="77777777" w:rsidR="001A7D77" w:rsidRPr="005836B4" w:rsidRDefault="001A7D77" w:rsidP="002B30A9">
            <w:pPr>
              <w:jc w:val="both"/>
              <w:rPr>
                <w:rFonts w:ascii="Arial" w:hAnsi="Arial" w:cs="Arial"/>
                <w:sz w:val="22"/>
                <w:szCs w:val="22"/>
              </w:rPr>
            </w:pPr>
            <w:r w:rsidRPr="005836B4">
              <w:rPr>
                <w:rFonts w:ascii="Arial" w:hAnsi="Arial" w:cs="Arial"/>
                <w:sz w:val="22"/>
                <w:szCs w:val="22"/>
              </w:rPr>
              <w:t>Disseminate complex and highly sensitive information in the most appropriate and effective format in order for CFS to make better informed decisions relating to the achievement of its objectives highlighting significant information and key judgements and making gaps in knowledge and assumptions clear.</w:t>
            </w:r>
          </w:p>
        </w:tc>
      </w:tr>
      <w:tr w:rsidR="001A7D77" w:rsidRPr="00197DD5" w14:paraId="6416D70A" w14:textId="77777777" w:rsidTr="001A7D77">
        <w:trPr>
          <w:trHeight w:val="397"/>
        </w:trPr>
        <w:tc>
          <w:tcPr>
            <w:tcW w:w="10632" w:type="dxa"/>
            <w:tcBorders>
              <w:top w:val="nil"/>
              <w:left w:val="single" w:sz="4" w:space="0" w:color="auto"/>
              <w:bottom w:val="nil"/>
              <w:right w:val="single" w:sz="4" w:space="0" w:color="auto"/>
            </w:tcBorders>
            <w:vAlign w:val="center"/>
          </w:tcPr>
          <w:p w14:paraId="79C70BA6" w14:textId="77777777" w:rsidR="001A7D77" w:rsidRPr="005836B4" w:rsidRDefault="001A7D77" w:rsidP="002B30A9">
            <w:pPr>
              <w:pStyle w:val="Heading1"/>
              <w:rPr>
                <w:rFonts w:ascii="Arial" w:hAnsi="Arial" w:cs="Arial"/>
                <w:sz w:val="22"/>
                <w:szCs w:val="22"/>
              </w:rPr>
            </w:pPr>
            <w:r w:rsidRPr="005836B4">
              <w:rPr>
                <w:rFonts w:ascii="Arial" w:hAnsi="Arial" w:cs="Arial"/>
                <w:sz w:val="22"/>
                <w:szCs w:val="22"/>
              </w:rPr>
              <w:t>Emotional Effort</w:t>
            </w:r>
          </w:p>
        </w:tc>
      </w:tr>
      <w:tr w:rsidR="001A7D77" w:rsidRPr="00197DD5" w14:paraId="6DBC060A" w14:textId="77777777" w:rsidTr="001A7D77">
        <w:trPr>
          <w:trHeight w:val="20"/>
        </w:trPr>
        <w:tc>
          <w:tcPr>
            <w:tcW w:w="10632" w:type="dxa"/>
            <w:tcBorders>
              <w:top w:val="nil"/>
              <w:left w:val="single" w:sz="4" w:space="0" w:color="auto"/>
              <w:bottom w:val="single" w:sz="4" w:space="0" w:color="auto"/>
              <w:right w:val="single" w:sz="4" w:space="0" w:color="auto"/>
            </w:tcBorders>
          </w:tcPr>
          <w:p w14:paraId="5B447EA9" w14:textId="77777777" w:rsidR="001A7D77" w:rsidRPr="005836B4" w:rsidRDefault="001A7D77" w:rsidP="002B30A9">
            <w:pPr>
              <w:jc w:val="both"/>
              <w:rPr>
                <w:rFonts w:ascii="Arial" w:hAnsi="Arial" w:cs="Arial"/>
                <w:sz w:val="22"/>
                <w:szCs w:val="22"/>
              </w:rPr>
            </w:pPr>
            <w:r w:rsidRPr="005836B4">
              <w:rPr>
                <w:rFonts w:ascii="Arial" w:hAnsi="Arial" w:cs="Arial"/>
                <w:sz w:val="22"/>
                <w:szCs w:val="22"/>
              </w:rPr>
              <w:t xml:space="preserve">Develop, deliver and debate presentations on an occasional basis with other NHS staff.  Occasional exposure to distressing or emotional circumstances in relation to discipline and grievance matters. </w:t>
            </w:r>
            <w:r>
              <w:rPr>
                <w:rFonts w:ascii="Arial" w:hAnsi="Arial" w:cs="Arial"/>
                <w:sz w:val="22"/>
                <w:szCs w:val="22"/>
              </w:rPr>
              <w:t xml:space="preserve"> </w:t>
            </w:r>
            <w:r w:rsidRPr="005836B4">
              <w:rPr>
                <w:rFonts w:ascii="Arial" w:hAnsi="Arial" w:cs="Arial"/>
                <w:sz w:val="22"/>
                <w:szCs w:val="22"/>
              </w:rPr>
              <w:t>May deal with data of a distressing nature on occasion.</w:t>
            </w:r>
          </w:p>
        </w:tc>
      </w:tr>
    </w:tbl>
    <w:p w14:paraId="366C1EE0" w14:textId="77777777" w:rsidR="001A7D77" w:rsidRPr="005F26D9" w:rsidRDefault="001A7D77">
      <w:pPr>
        <w:rPr>
          <w:rFonts w:ascii="Arial" w:hAnsi="Arial" w:cs="Arial"/>
        </w:rPr>
      </w:pPr>
    </w:p>
    <w:p w14:paraId="0BFA87D0" w14:textId="57D980E5" w:rsidR="00BE7DB0" w:rsidRDefault="00BE7DB0">
      <w:pPr>
        <w:rPr>
          <w:rFonts w:ascii="Arial" w:hAnsi="Arial" w:cs="Arial"/>
        </w:rPr>
      </w:pPr>
    </w:p>
    <w:p w14:paraId="30CE4362" w14:textId="77777777" w:rsidR="00646410" w:rsidRDefault="00646410">
      <w:pPr>
        <w:rPr>
          <w:rFonts w:ascii="Arial" w:hAnsi="Arial" w:cs="Arial"/>
        </w:rPr>
      </w:pPr>
    </w:p>
    <w:p w14:paraId="1D9106BF" w14:textId="77777777" w:rsidR="00646410" w:rsidRDefault="00646410">
      <w:pPr>
        <w:rPr>
          <w:rFonts w:ascii="Arial" w:hAnsi="Arial" w:cs="Arial"/>
        </w:rPr>
      </w:pPr>
    </w:p>
    <w:p w14:paraId="4E32B75B" w14:textId="77777777" w:rsidR="00DD4F13" w:rsidRPr="005F26D9" w:rsidRDefault="00DD4F13">
      <w:pPr>
        <w:rPr>
          <w:rFonts w:ascii="Arial" w:hAnsi="Arial" w:cs="Arial"/>
        </w:rPr>
      </w:pPr>
    </w:p>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5F26D9" w:rsidRPr="00197DD5" w14:paraId="2D61504F"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179AEC20" w14:textId="07DD477F" w:rsidR="005F26D9" w:rsidRDefault="005F26D9" w:rsidP="005F26D9">
            <w:pPr>
              <w:tabs>
                <w:tab w:val="left" w:pos="532"/>
              </w:tabs>
              <w:rPr>
                <w:rFonts w:ascii="Arial" w:hAnsi="Arial" w:cs="Arial"/>
                <w:b/>
                <w:bCs/>
                <w:sz w:val="22"/>
                <w:szCs w:val="22"/>
              </w:rPr>
            </w:pPr>
            <w:r w:rsidRPr="005F26D9">
              <w:rPr>
                <w:rFonts w:ascii="Arial" w:hAnsi="Arial" w:cs="Arial"/>
                <w:b/>
                <w:bCs/>
                <w:sz w:val="22"/>
                <w:szCs w:val="22"/>
              </w:rPr>
              <w:lastRenderedPageBreak/>
              <w:t xml:space="preserve">12. </w:t>
            </w:r>
            <w:r w:rsidRPr="005F26D9">
              <w:rPr>
                <w:rFonts w:ascii="Arial" w:hAnsi="Arial" w:cs="Arial"/>
                <w:b/>
                <w:bCs/>
                <w:sz w:val="22"/>
                <w:szCs w:val="22"/>
              </w:rPr>
              <w:tab/>
              <w:t>ENVIRONMENTAL / WORKING CONDITIONS &amp; MACHINERY AND EQUIPMENT</w:t>
            </w:r>
          </w:p>
        </w:tc>
      </w:tr>
      <w:tr w:rsidR="00810D8E" w:rsidRPr="00197DD5" w14:paraId="64B1C98F" w14:textId="77777777" w:rsidTr="00001878">
        <w:tc>
          <w:tcPr>
            <w:tcW w:w="10632" w:type="dxa"/>
            <w:tcBorders>
              <w:top w:val="single" w:sz="4" w:space="0" w:color="auto"/>
              <w:left w:val="single" w:sz="4" w:space="0" w:color="auto"/>
              <w:bottom w:val="single" w:sz="4" w:space="0" w:color="auto"/>
              <w:right w:val="single" w:sz="4" w:space="0" w:color="auto"/>
            </w:tcBorders>
          </w:tcPr>
          <w:p w14:paraId="17A393CE" w14:textId="77777777" w:rsidR="005F26D9" w:rsidRDefault="005F26D9" w:rsidP="005F26D9">
            <w:pPr>
              <w:widowControl w:val="0"/>
              <w:overflowPunct/>
              <w:autoSpaceDE/>
              <w:autoSpaceDN/>
              <w:adjustRightInd/>
              <w:spacing w:line="280" w:lineRule="atLeast"/>
              <w:ind w:left="357"/>
              <w:jc w:val="both"/>
              <w:textAlignment w:val="auto"/>
              <w:rPr>
                <w:rFonts w:ascii="Arial" w:hAnsi="Arial" w:cs="Arial"/>
                <w:sz w:val="22"/>
                <w:szCs w:val="22"/>
              </w:rPr>
            </w:pPr>
          </w:p>
          <w:p w14:paraId="16D5AC82" w14:textId="4E72729B" w:rsidR="00C6147D" w:rsidRDefault="00C6147D"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F26149">
              <w:rPr>
                <w:rFonts w:ascii="Arial" w:hAnsi="Arial" w:cs="Arial"/>
                <w:sz w:val="22"/>
                <w:szCs w:val="22"/>
              </w:rPr>
              <w:t>Standard office conditions and equipment</w:t>
            </w:r>
            <w:r>
              <w:rPr>
                <w:rFonts w:ascii="Arial" w:hAnsi="Arial" w:cs="Arial"/>
                <w:sz w:val="22"/>
                <w:szCs w:val="22"/>
              </w:rPr>
              <w:t xml:space="preserve"> with the option to work at home occasionally.</w:t>
            </w:r>
          </w:p>
          <w:p w14:paraId="1E47C7ED" w14:textId="77777777" w:rsidR="00C6147D" w:rsidRPr="005F26D9" w:rsidRDefault="00C6147D"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5F26D9">
              <w:rPr>
                <w:rFonts w:ascii="Arial" w:hAnsi="Arial" w:cs="Arial"/>
                <w:sz w:val="22"/>
                <w:szCs w:val="22"/>
              </w:rPr>
              <w:t>Standard keyboard skills</w:t>
            </w:r>
          </w:p>
          <w:p w14:paraId="732C311C" w14:textId="77777777" w:rsidR="00C6147D" w:rsidRPr="005F26D9" w:rsidRDefault="00C6147D"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b/>
                <w:bCs/>
              </w:rPr>
            </w:pPr>
            <w:r w:rsidRPr="005F26D9">
              <w:rPr>
                <w:rFonts w:ascii="Arial" w:hAnsi="Arial" w:cs="Arial"/>
                <w:sz w:val="22"/>
                <w:szCs w:val="22"/>
              </w:rPr>
              <w:t>Remote and flexible working</w:t>
            </w:r>
          </w:p>
          <w:p w14:paraId="42CD9AA0" w14:textId="796A0419" w:rsidR="005F26D9" w:rsidRPr="00197DD5" w:rsidRDefault="005F26D9" w:rsidP="005F26D9">
            <w:pPr>
              <w:widowControl w:val="0"/>
              <w:overflowPunct/>
              <w:autoSpaceDE/>
              <w:autoSpaceDN/>
              <w:adjustRightInd/>
              <w:spacing w:line="280" w:lineRule="atLeast"/>
              <w:ind w:left="357"/>
              <w:jc w:val="both"/>
              <w:textAlignment w:val="auto"/>
              <w:rPr>
                <w:rFonts w:ascii="Arial" w:hAnsi="Arial" w:cs="Arial"/>
                <w:b/>
                <w:bCs/>
              </w:rPr>
            </w:pPr>
          </w:p>
        </w:tc>
      </w:tr>
    </w:tbl>
    <w:p w14:paraId="0A6318B3" w14:textId="16B74300" w:rsidR="00461715" w:rsidRDefault="00461715"/>
    <w:p w14:paraId="0F9224C7" w14:textId="7499AE99" w:rsidR="00461715" w:rsidRDefault="00461715"/>
    <w:tbl>
      <w:tblPr>
        <w:tblW w:w="10632"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810D8E" w:rsidRPr="00197DD5" w14:paraId="580D318F" w14:textId="77777777" w:rsidTr="00001878">
        <w:trPr>
          <w:trHeight w:val="454"/>
        </w:trPr>
        <w:tc>
          <w:tcPr>
            <w:tcW w:w="10632" w:type="dxa"/>
            <w:tcBorders>
              <w:top w:val="single" w:sz="4" w:space="0" w:color="auto"/>
              <w:left w:val="single" w:sz="4" w:space="0" w:color="auto"/>
              <w:bottom w:val="single" w:sz="4" w:space="0" w:color="auto"/>
              <w:right w:val="single" w:sz="4" w:space="0" w:color="auto"/>
            </w:tcBorders>
            <w:vAlign w:val="center"/>
          </w:tcPr>
          <w:p w14:paraId="138E6033" w14:textId="2E540359" w:rsidR="005F26D9" w:rsidRPr="00461715" w:rsidRDefault="00461715" w:rsidP="00461715">
            <w:pPr>
              <w:tabs>
                <w:tab w:val="left" w:pos="532"/>
              </w:tabs>
              <w:rPr>
                <w:rFonts w:ascii="Arial" w:hAnsi="Arial" w:cs="Arial"/>
                <w:b/>
                <w:bCs/>
              </w:rPr>
            </w:pPr>
            <w:r w:rsidRPr="00197DD5">
              <w:rPr>
                <w:rFonts w:ascii="Arial" w:hAnsi="Arial" w:cs="Arial"/>
                <w:b/>
                <w:bCs/>
                <w:sz w:val="22"/>
                <w:szCs w:val="22"/>
              </w:rPr>
              <w:t xml:space="preserve">13. </w:t>
            </w:r>
            <w:r w:rsidRPr="00197DD5">
              <w:rPr>
                <w:rFonts w:ascii="Arial" w:hAnsi="Arial" w:cs="Arial"/>
                <w:b/>
                <w:bCs/>
                <w:sz w:val="22"/>
                <w:szCs w:val="22"/>
              </w:rPr>
              <w:tab/>
              <w:t>QUALIFICATIONS AND/OR EXPERIENCE SPECIFIED FOR THE POST</w:t>
            </w:r>
          </w:p>
        </w:tc>
      </w:tr>
      <w:tr w:rsidR="00766D82" w:rsidRPr="00197DD5" w14:paraId="1AA95CBA" w14:textId="77777777" w:rsidTr="00001878">
        <w:tc>
          <w:tcPr>
            <w:tcW w:w="10632" w:type="dxa"/>
            <w:tcBorders>
              <w:top w:val="single" w:sz="4" w:space="0" w:color="auto"/>
              <w:left w:val="single" w:sz="4" w:space="0" w:color="auto"/>
              <w:right w:val="single" w:sz="4" w:space="0" w:color="auto"/>
            </w:tcBorders>
          </w:tcPr>
          <w:p w14:paraId="5D651DE5" w14:textId="77777777" w:rsidR="00461715" w:rsidRDefault="00461715" w:rsidP="00461715">
            <w:pPr>
              <w:widowControl w:val="0"/>
              <w:overflowPunct/>
              <w:autoSpaceDE/>
              <w:autoSpaceDN/>
              <w:adjustRightInd/>
              <w:spacing w:line="280" w:lineRule="atLeast"/>
              <w:ind w:left="357"/>
              <w:jc w:val="both"/>
              <w:textAlignment w:val="auto"/>
              <w:rPr>
                <w:rFonts w:ascii="Arial" w:hAnsi="Arial" w:cs="Arial"/>
                <w:sz w:val="22"/>
                <w:szCs w:val="22"/>
              </w:rPr>
            </w:pPr>
          </w:p>
          <w:p w14:paraId="1612CFCC" w14:textId="60DB7003" w:rsidR="00766D82" w:rsidRPr="00D24E7C" w:rsidRDefault="00223095"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Pr>
                <w:rFonts w:ascii="Arial" w:hAnsi="Arial" w:cs="Arial"/>
                <w:sz w:val="22"/>
                <w:szCs w:val="22"/>
              </w:rPr>
              <w:t>Numerate g</w:t>
            </w:r>
            <w:r w:rsidR="00766D82" w:rsidRPr="00D24E7C">
              <w:rPr>
                <w:rFonts w:ascii="Arial" w:hAnsi="Arial" w:cs="Arial"/>
                <w:sz w:val="22"/>
                <w:szCs w:val="22"/>
              </w:rPr>
              <w:t>raduate (or equivalent) with additional relevant experience in data analytics</w:t>
            </w:r>
            <w:r w:rsidR="00766D82">
              <w:rPr>
                <w:rFonts w:ascii="Arial" w:hAnsi="Arial" w:cs="Arial"/>
                <w:sz w:val="22"/>
                <w:szCs w:val="22"/>
              </w:rPr>
              <w:t>.</w:t>
            </w:r>
          </w:p>
          <w:p w14:paraId="6ABA76B6"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Proven analysis and presentation skills, including expert knowledge of software packages such as Word, Excel</w:t>
            </w:r>
            <w:r>
              <w:rPr>
                <w:rFonts w:ascii="Arial" w:hAnsi="Arial" w:cs="Arial"/>
                <w:sz w:val="22"/>
                <w:szCs w:val="22"/>
              </w:rPr>
              <w:t xml:space="preserve"> (including Excel VBA)</w:t>
            </w:r>
            <w:r w:rsidRPr="00D24E7C">
              <w:rPr>
                <w:rFonts w:ascii="Arial" w:hAnsi="Arial" w:cs="Arial"/>
                <w:sz w:val="22"/>
                <w:szCs w:val="22"/>
              </w:rPr>
              <w:t xml:space="preserve">, PowerPoint and </w:t>
            </w:r>
            <w:r>
              <w:rPr>
                <w:rFonts w:ascii="Arial" w:hAnsi="Arial" w:cs="Arial"/>
                <w:sz w:val="22"/>
                <w:szCs w:val="22"/>
              </w:rPr>
              <w:t>Teams</w:t>
            </w:r>
            <w:r w:rsidRPr="00D24E7C">
              <w:rPr>
                <w:rFonts w:ascii="Arial" w:hAnsi="Arial" w:cs="Arial"/>
                <w:sz w:val="22"/>
                <w:szCs w:val="22"/>
              </w:rPr>
              <w:t>.</w:t>
            </w:r>
          </w:p>
          <w:p w14:paraId="0E690767"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Proven IT skills in an analytical capacity, i.e. a good working knowledge of advanced statistical software packages, e.g. SPSS.  Structured programming skills are essential.</w:t>
            </w:r>
          </w:p>
          <w:p w14:paraId="6E4DA161"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Demonstrate an understanding of project management.</w:t>
            </w:r>
          </w:p>
          <w:p w14:paraId="3334F176"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Demonstrate an understanding of the information needs of the Health Service and partner organisations and how to produce suitable information to meet these requirements.</w:t>
            </w:r>
          </w:p>
          <w:p w14:paraId="11201303"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Demonstrate the ability to coach and develop staff.</w:t>
            </w:r>
          </w:p>
          <w:p w14:paraId="16861716"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Demonstrate a commitment to personal development.</w:t>
            </w:r>
          </w:p>
          <w:p w14:paraId="313054ED"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Good organisational, listening and communication skills are essential.</w:t>
            </w:r>
          </w:p>
          <w:p w14:paraId="2636C8D6" w14:textId="77777777" w:rsidR="00766D82" w:rsidRPr="00D24E7C" w:rsidRDefault="00766D82" w:rsidP="00C8252F">
            <w:pPr>
              <w:jc w:val="both"/>
              <w:rPr>
                <w:rFonts w:ascii="Arial" w:hAnsi="Arial" w:cs="Arial"/>
                <w:sz w:val="22"/>
                <w:szCs w:val="22"/>
              </w:rPr>
            </w:pPr>
          </w:p>
          <w:p w14:paraId="1EC39130" w14:textId="441A0C31" w:rsidR="00766D82" w:rsidRDefault="00766D82" w:rsidP="00D24E7C">
            <w:pPr>
              <w:jc w:val="both"/>
              <w:rPr>
                <w:rFonts w:ascii="Arial" w:hAnsi="Arial" w:cs="Arial"/>
                <w:sz w:val="22"/>
                <w:szCs w:val="22"/>
              </w:rPr>
            </w:pPr>
            <w:r w:rsidRPr="00D24E7C">
              <w:rPr>
                <w:rFonts w:ascii="Arial" w:hAnsi="Arial" w:cs="Arial"/>
                <w:sz w:val="22"/>
                <w:szCs w:val="22"/>
              </w:rPr>
              <w:t xml:space="preserve">In order to reach the appropriate level of skills and knowledge necessary to perform the full duties of the job, the </w:t>
            </w:r>
            <w:r w:rsidR="00E918B9">
              <w:rPr>
                <w:rFonts w:ascii="Arial" w:hAnsi="Arial" w:cs="Arial"/>
                <w:sz w:val="22"/>
                <w:szCs w:val="22"/>
              </w:rPr>
              <w:t>postholder</w:t>
            </w:r>
            <w:r w:rsidRPr="00D24E7C">
              <w:rPr>
                <w:rFonts w:ascii="Arial" w:hAnsi="Arial" w:cs="Arial"/>
                <w:sz w:val="22"/>
                <w:szCs w:val="22"/>
              </w:rPr>
              <w:t xml:space="preserve"> will be required to make the best use of opportunities to train and develop in post to:</w:t>
            </w:r>
          </w:p>
          <w:p w14:paraId="4FF7649B" w14:textId="77777777" w:rsidR="00461715" w:rsidRPr="00D24E7C" w:rsidRDefault="00461715" w:rsidP="00D24E7C">
            <w:pPr>
              <w:jc w:val="both"/>
              <w:rPr>
                <w:rFonts w:ascii="Arial" w:hAnsi="Arial" w:cs="Arial"/>
                <w:sz w:val="22"/>
                <w:szCs w:val="22"/>
              </w:rPr>
            </w:pPr>
          </w:p>
          <w:p w14:paraId="4FA590F0"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Acquire expert knowledge of analytical and statistical techniques and analysis tools within specialist area(s), identifying the wider implications of analysis provided.</w:t>
            </w:r>
          </w:p>
          <w:p w14:paraId="1DB6315D"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Establish a high level o</w:t>
            </w:r>
            <w:r w:rsidR="00223095">
              <w:rPr>
                <w:rFonts w:ascii="Arial" w:hAnsi="Arial" w:cs="Arial"/>
                <w:sz w:val="22"/>
                <w:szCs w:val="22"/>
              </w:rPr>
              <w:t>f expertise and knowledge in</w:t>
            </w:r>
            <w:r w:rsidRPr="00D24E7C">
              <w:rPr>
                <w:rFonts w:ascii="Arial" w:hAnsi="Arial" w:cs="Arial"/>
                <w:sz w:val="22"/>
                <w:szCs w:val="22"/>
              </w:rPr>
              <w:t xml:space="preserve"> </w:t>
            </w:r>
            <w:r>
              <w:rPr>
                <w:rFonts w:ascii="Arial" w:hAnsi="Arial" w:cs="Arial"/>
                <w:sz w:val="22"/>
                <w:szCs w:val="22"/>
              </w:rPr>
              <w:t>using data analytics to counter fraud</w:t>
            </w:r>
            <w:r w:rsidR="00176B6B">
              <w:rPr>
                <w:rFonts w:ascii="Arial" w:hAnsi="Arial" w:cs="Arial"/>
                <w:sz w:val="22"/>
                <w:szCs w:val="22"/>
              </w:rPr>
              <w:t>,</w:t>
            </w:r>
            <w:r>
              <w:rPr>
                <w:rFonts w:ascii="Arial" w:hAnsi="Arial" w:cs="Arial"/>
                <w:sz w:val="22"/>
                <w:szCs w:val="22"/>
              </w:rPr>
              <w:t xml:space="preserve"> and </w:t>
            </w:r>
            <w:r w:rsidR="00223095">
              <w:rPr>
                <w:rFonts w:ascii="Arial" w:hAnsi="Arial" w:cs="Arial"/>
                <w:sz w:val="22"/>
                <w:szCs w:val="22"/>
              </w:rPr>
              <w:t xml:space="preserve">have </w:t>
            </w:r>
            <w:r>
              <w:rPr>
                <w:rFonts w:ascii="Arial" w:hAnsi="Arial" w:cs="Arial"/>
                <w:sz w:val="22"/>
                <w:szCs w:val="22"/>
              </w:rPr>
              <w:t>an awareness of how this</w:t>
            </w:r>
            <w:r w:rsidRPr="00D24E7C">
              <w:rPr>
                <w:rFonts w:ascii="Arial" w:hAnsi="Arial" w:cs="Arial"/>
                <w:sz w:val="22"/>
                <w:szCs w:val="22"/>
              </w:rPr>
              <w:t xml:space="preserve"> relate</w:t>
            </w:r>
            <w:r>
              <w:rPr>
                <w:rFonts w:ascii="Arial" w:hAnsi="Arial" w:cs="Arial"/>
                <w:sz w:val="22"/>
                <w:szCs w:val="22"/>
              </w:rPr>
              <w:t>s</w:t>
            </w:r>
            <w:r w:rsidRPr="00D24E7C">
              <w:rPr>
                <w:rFonts w:ascii="Arial" w:hAnsi="Arial" w:cs="Arial"/>
                <w:sz w:val="22"/>
                <w:szCs w:val="22"/>
              </w:rPr>
              <w:t xml:space="preserve"> to the wider NHS.</w:t>
            </w:r>
          </w:p>
          <w:p w14:paraId="71907F05" w14:textId="77777777" w:rsidR="00766D82" w:rsidRPr="00D24E7C"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D24E7C">
              <w:rPr>
                <w:rFonts w:ascii="Arial" w:hAnsi="Arial" w:cs="Arial"/>
                <w:sz w:val="22"/>
                <w:szCs w:val="22"/>
              </w:rPr>
              <w:t>Expand project management skills and the ability to take a lead role in project management.</w:t>
            </w:r>
          </w:p>
          <w:p w14:paraId="73815F72" w14:textId="77777777" w:rsidR="00762757" w:rsidRDefault="00766D82" w:rsidP="005F26D9">
            <w:pPr>
              <w:widowControl w:val="0"/>
              <w:numPr>
                <w:ilvl w:val="0"/>
                <w:numId w:val="2"/>
              </w:numPr>
              <w:overflowPunct/>
              <w:autoSpaceDE/>
              <w:autoSpaceDN/>
              <w:adjustRightInd/>
              <w:spacing w:line="280" w:lineRule="atLeast"/>
              <w:ind w:left="357" w:hanging="357"/>
              <w:jc w:val="both"/>
              <w:textAlignment w:val="auto"/>
              <w:rPr>
                <w:rFonts w:ascii="Arial" w:hAnsi="Arial" w:cs="Arial"/>
                <w:sz w:val="22"/>
                <w:szCs w:val="22"/>
              </w:rPr>
            </w:pPr>
            <w:r w:rsidRPr="00766D82">
              <w:rPr>
                <w:rFonts w:ascii="Arial" w:hAnsi="Arial" w:cs="Arial"/>
                <w:sz w:val="22"/>
                <w:szCs w:val="22"/>
              </w:rPr>
              <w:t>Develop in a line management role, e.g. keeping abreast of relevant policy and guideline changes which impact on their staff.</w:t>
            </w:r>
          </w:p>
          <w:p w14:paraId="104AA505" w14:textId="451FE42D" w:rsidR="00461715" w:rsidRPr="005F26D9" w:rsidRDefault="00461715" w:rsidP="00461715">
            <w:pPr>
              <w:widowControl w:val="0"/>
              <w:overflowPunct/>
              <w:autoSpaceDE/>
              <w:autoSpaceDN/>
              <w:adjustRightInd/>
              <w:spacing w:line="280" w:lineRule="atLeast"/>
              <w:ind w:left="357"/>
              <w:jc w:val="both"/>
              <w:textAlignment w:val="auto"/>
              <w:rPr>
                <w:rFonts w:ascii="Arial" w:hAnsi="Arial" w:cs="Arial"/>
                <w:sz w:val="22"/>
                <w:szCs w:val="22"/>
              </w:rPr>
            </w:pPr>
          </w:p>
        </w:tc>
      </w:tr>
    </w:tbl>
    <w:p w14:paraId="32D152DB" w14:textId="2D549854" w:rsidR="00810D8E" w:rsidRDefault="00810D8E" w:rsidP="005F26D9">
      <w:pPr>
        <w:rPr>
          <w:rFonts w:ascii="Arial" w:hAnsi="Arial" w:cs="Arial"/>
        </w:rPr>
      </w:pPr>
    </w:p>
    <w:p w14:paraId="3EF44240" w14:textId="13A03C18" w:rsidR="005F26D9" w:rsidRPr="00DD4F13" w:rsidRDefault="005F26D9" w:rsidP="005F26D9">
      <w:pPr>
        <w:rPr>
          <w:rFonts w:ascii="Arial" w:hAnsi="Arial" w:cs="Arial"/>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98"/>
        <w:gridCol w:w="4689"/>
        <w:gridCol w:w="790"/>
        <w:gridCol w:w="1684"/>
        <w:gridCol w:w="271"/>
      </w:tblGrid>
      <w:tr w:rsidR="00DD4F13" w:rsidRPr="00197DD5" w14:paraId="0C4BDC7C" w14:textId="77777777" w:rsidTr="00001878">
        <w:tc>
          <w:tcPr>
            <w:tcW w:w="10632" w:type="dxa"/>
            <w:gridSpan w:val="5"/>
            <w:tcBorders>
              <w:top w:val="single" w:sz="4" w:space="0" w:color="auto"/>
              <w:left w:val="single" w:sz="4" w:space="0" w:color="auto"/>
              <w:bottom w:val="single" w:sz="4" w:space="0" w:color="auto"/>
              <w:right w:val="single" w:sz="4" w:space="0" w:color="auto"/>
            </w:tcBorders>
          </w:tcPr>
          <w:p w14:paraId="5F63A207" w14:textId="77777777" w:rsidR="00DD4F13" w:rsidRPr="00197DD5" w:rsidRDefault="00DD4F13" w:rsidP="00520FDF">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DD4F13" w:rsidRPr="00197DD5" w14:paraId="3F84098D" w14:textId="77777777" w:rsidTr="00001878">
        <w:tc>
          <w:tcPr>
            <w:tcW w:w="10632" w:type="dxa"/>
            <w:gridSpan w:val="5"/>
            <w:tcBorders>
              <w:top w:val="single" w:sz="4" w:space="0" w:color="auto"/>
              <w:left w:val="single" w:sz="4" w:space="0" w:color="auto"/>
              <w:bottom w:val="nil"/>
              <w:right w:val="single" w:sz="4" w:space="0" w:color="auto"/>
            </w:tcBorders>
          </w:tcPr>
          <w:p w14:paraId="669A10D1" w14:textId="77777777" w:rsidR="00DD4F13" w:rsidRPr="00197DD5" w:rsidRDefault="00DD4F13" w:rsidP="00DD4F13">
            <w:pPr>
              <w:pStyle w:val="BodyText"/>
              <w:spacing w:line="264" w:lineRule="auto"/>
              <w:rPr>
                <w:rFonts w:ascii="Arial" w:hAnsi="Arial" w:cs="Arial"/>
                <w:b w:val="0"/>
                <w:sz w:val="22"/>
                <w:szCs w:val="22"/>
              </w:rPr>
            </w:pPr>
          </w:p>
        </w:tc>
      </w:tr>
      <w:tr w:rsidR="00DD4F13" w:rsidRPr="00197DD5" w14:paraId="1003FACF" w14:textId="77777777" w:rsidTr="00DD4F13">
        <w:tc>
          <w:tcPr>
            <w:tcW w:w="3198" w:type="dxa"/>
            <w:tcBorders>
              <w:top w:val="nil"/>
              <w:left w:val="single" w:sz="4" w:space="0" w:color="auto"/>
              <w:bottom w:val="nil"/>
              <w:right w:val="single" w:sz="4" w:space="0" w:color="auto"/>
            </w:tcBorders>
          </w:tcPr>
          <w:p w14:paraId="476F4814" w14:textId="77777777" w:rsidR="00DD4F13" w:rsidRPr="005A0CBC" w:rsidRDefault="00DD4F13" w:rsidP="00520FDF">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132D09A6" w14:textId="77777777" w:rsidR="00DD4F13" w:rsidRPr="005A0CBC" w:rsidRDefault="00DD4F13" w:rsidP="00520FDF">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1D7EBBD" w14:textId="77777777" w:rsidR="00DD4F13" w:rsidRPr="005A0CBC" w:rsidRDefault="00DD4F13" w:rsidP="00520FDF">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7B819D" w14:textId="77777777" w:rsidR="00DD4F13" w:rsidRPr="005A0CBC" w:rsidRDefault="00DD4F13" w:rsidP="00520FDF">
            <w:pPr>
              <w:spacing w:before="120" w:after="120"/>
              <w:rPr>
                <w:rFonts w:ascii="Arial" w:hAnsi="Arial" w:cs="Arial"/>
                <w:sz w:val="22"/>
                <w:szCs w:val="22"/>
              </w:rPr>
            </w:pPr>
          </w:p>
        </w:tc>
        <w:tc>
          <w:tcPr>
            <w:tcW w:w="271" w:type="dxa"/>
            <w:tcBorders>
              <w:top w:val="nil"/>
              <w:left w:val="single" w:sz="4" w:space="0" w:color="auto"/>
              <w:bottom w:val="nil"/>
              <w:right w:val="single" w:sz="4" w:space="0" w:color="auto"/>
            </w:tcBorders>
            <w:shd w:val="clear" w:color="auto" w:fill="auto"/>
          </w:tcPr>
          <w:p w14:paraId="0428103F" w14:textId="77777777" w:rsidR="00DD4F13" w:rsidRPr="005A0CBC" w:rsidRDefault="00DD4F13" w:rsidP="00520FDF">
            <w:pPr>
              <w:spacing w:before="120" w:after="120"/>
              <w:rPr>
                <w:rFonts w:ascii="Arial" w:hAnsi="Arial" w:cs="Arial"/>
                <w:sz w:val="22"/>
                <w:szCs w:val="22"/>
              </w:rPr>
            </w:pPr>
          </w:p>
        </w:tc>
      </w:tr>
      <w:tr w:rsidR="00DD4F13" w:rsidRPr="00197DD5" w14:paraId="5F7D7AFB" w14:textId="77777777" w:rsidTr="00DD4F13">
        <w:trPr>
          <w:trHeight w:hRule="exact" w:val="170"/>
        </w:trPr>
        <w:tc>
          <w:tcPr>
            <w:tcW w:w="3198" w:type="dxa"/>
            <w:tcBorders>
              <w:top w:val="nil"/>
              <w:left w:val="single" w:sz="4" w:space="0" w:color="auto"/>
              <w:bottom w:val="nil"/>
              <w:right w:val="nil"/>
            </w:tcBorders>
          </w:tcPr>
          <w:p w14:paraId="03B99A57" w14:textId="77777777" w:rsidR="00DD4F13" w:rsidRPr="005A0CBC" w:rsidRDefault="00DD4F13" w:rsidP="00520FDF">
            <w:pPr>
              <w:spacing w:before="120" w:after="120"/>
              <w:rPr>
                <w:rFonts w:ascii="Arial" w:hAnsi="Arial" w:cs="Arial"/>
                <w:sz w:val="22"/>
                <w:szCs w:val="22"/>
              </w:rPr>
            </w:pPr>
          </w:p>
        </w:tc>
        <w:tc>
          <w:tcPr>
            <w:tcW w:w="4689" w:type="dxa"/>
            <w:tcBorders>
              <w:top w:val="nil"/>
              <w:left w:val="nil"/>
              <w:bottom w:val="single" w:sz="4" w:space="0" w:color="auto"/>
              <w:right w:val="nil"/>
            </w:tcBorders>
          </w:tcPr>
          <w:p w14:paraId="0262A57F" w14:textId="77777777" w:rsidR="00DD4F13" w:rsidRPr="005A0CBC" w:rsidRDefault="00DD4F13" w:rsidP="00520FDF">
            <w:pPr>
              <w:spacing w:before="120" w:after="120"/>
              <w:rPr>
                <w:rFonts w:ascii="Arial" w:hAnsi="Arial" w:cs="Arial"/>
                <w:sz w:val="22"/>
                <w:szCs w:val="22"/>
              </w:rPr>
            </w:pPr>
          </w:p>
        </w:tc>
        <w:tc>
          <w:tcPr>
            <w:tcW w:w="790" w:type="dxa"/>
            <w:tcBorders>
              <w:top w:val="nil"/>
              <w:left w:val="nil"/>
              <w:bottom w:val="nil"/>
              <w:right w:val="nil"/>
            </w:tcBorders>
          </w:tcPr>
          <w:p w14:paraId="1D739ADB" w14:textId="77777777" w:rsidR="00DD4F13" w:rsidRPr="005A0CBC" w:rsidRDefault="00DD4F13" w:rsidP="00520FDF">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708935B" w14:textId="77777777" w:rsidR="00DD4F13" w:rsidRPr="005A0CBC" w:rsidRDefault="00DD4F13" w:rsidP="00520FDF">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1F0A0C10" w14:textId="77777777" w:rsidR="00DD4F13" w:rsidRPr="005A0CBC" w:rsidRDefault="00DD4F13" w:rsidP="00520FDF">
            <w:pPr>
              <w:spacing w:before="120" w:after="120"/>
              <w:rPr>
                <w:rFonts w:ascii="Arial" w:hAnsi="Arial" w:cs="Arial"/>
                <w:sz w:val="22"/>
                <w:szCs w:val="22"/>
              </w:rPr>
            </w:pPr>
          </w:p>
        </w:tc>
      </w:tr>
      <w:tr w:rsidR="00DD4F13" w:rsidRPr="00197DD5" w14:paraId="6346F869" w14:textId="77777777" w:rsidTr="00DD4F13">
        <w:tc>
          <w:tcPr>
            <w:tcW w:w="3198" w:type="dxa"/>
            <w:tcBorders>
              <w:top w:val="nil"/>
              <w:left w:val="single" w:sz="4" w:space="0" w:color="auto"/>
              <w:bottom w:val="nil"/>
              <w:right w:val="single" w:sz="4" w:space="0" w:color="auto"/>
            </w:tcBorders>
          </w:tcPr>
          <w:p w14:paraId="6BE3DFB9" w14:textId="77777777" w:rsidR="00DD4F13" w:rsidRPr="005A0CBC" w:rsidRDefault="00DD4F13" w:rsidP="00520FDF">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200AB5AB" w14:textId="77777777" w:rsidR="00DD4F13" w:rsidRPr="005A0CBC" w:rsidRDefault="00DD4F13" w:rsidP="00520FDF">
            <w:pPr>
              <w:spacing w:before="120" w:after="120"/>
              <w:rPr>
                <w:rFonts w:ascii="Arial" w:hAnsi="Arial" w:cs="Arial"/>
                <w:sz w:val="22"/>
                <w:szCs w:val="22"/>
              </w:rPr>
            </w:pPr>
          </w:p>
        </w:tc>
        <w:tc>
          <w:tcPr>
            <w:tcW w:w="790" w:type="dxa"/>
            <w:tcBorders>
              <w:top w:val="nil"/>
              <w:left w:val="single" w:sz="4" w:space="0" w:color="auto"/>
              <w:bottom w:val="nil"/>
              <w:right w:val="nil"/>
            </w:tcBorders>
          </w:tcPr>
          <w:p w14:paraId="55E82588" w14:textId="77777777" w:rsidR="00DD4F13" w:rsidRPr="005A0CBC" w:rsidRDefault="00DD4F13" w:rsidP="00520FDF">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45F4A607" w14:textId="77777777" w:rsidR="00DD4F13" w:rsidRPr="005A0CBC" w:rsidRDefault="00DD4F13" w:rsidP="00520FDF">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5592294B" w14:textId="77777777" w:rsidR="00DD4F13" w:rsidRPr="005A0CBC" w:rsidRDefault="00DD4F13" w:rsidP="00520FDF">
            <w:pPr>
              <w:spacing w:before="120" w:after="120"/>
              <w:rPr>
                <w:rFonts w:ascii="Arial" w:hAnsi="Arial" w:cs="Arial"/>
                <w:sz w:val="22"/>
                <w:szCs w:val="22"/>
              </w:rPr>
            </w:pPr>
          </w:p>
        </w:tc>
      </w:tr>
      <w:tr w:rsidR="00DD4F13" w:rsidRPr="00197DD5" w14:paraId="7B08BED3" w14:textId="77777777" w:rsidTr="00DD4F13">
        <w:trPr>
          <w:trHeight w:hRule="exact" w:val="170"/>
        </w:trPr>
        <w:tc>
          <w:tcPr>
            <w:tcW w:w="3198" w:type="dxa"/>
            <w:tcBorders>
              <w:top w:val="nil"/>
              <w:left w:val="single" w:sz="4" w:space="0" w:color="auto"/>
              <w:bottom w:val="nil"/>
              <w:right w:val="nil"/>
            </w:tcBorders>
          </w:tcPr>
          <w:p w14:paraId="34B4D001" w14:textId="77777777" w:rsidR="00DD4F13" w:rsidRPr="005A0CBC" w:rsidRDefault="00DD4F13" w:rsidP="00520FDF">
            <w:pPr>
              <w:spacing w:before="120" w:after="120"/>
              <w:rPr>
                <w:rFonts w:ascii="Arial" w:hAnsi="Arial" w:cs="Arial"/>
                <w:sz w:val="22"/>
                <w:szCs w:val="22"/>
              </w:rPr>
            </w:pPr>
          </w:p>
        </w:tc>
        <w:tc>
          <w:tcPr>
            <w:tcW w:w="4689" w:type="dxa"/>
            <w:tcBorders>
              <w:top w:val="nil"/>
              <w:left w:val="nil"/>
              <w:bottom w:val="single" w:sz="4" w:space="0" w:color="auto"/>
              <w:right w:val="nil"/>
            </w:tcBorders>
          </w:tcPr>
          <w:p w14:paraId="179C7382" w14:textId="77777777" w:rsidR="00DD4F13" w:rsidRPr="005A0CBC" w:rsidRDefault="00DD4F13" w:rsidP="00520FDF">
            <w:pPr>
              <w:spacing w:before="120" w:after="120"/>
              <w:rPr>
                <w:rFonts w:ascii="Arial" w:hAnsi="Arial" w:cs="Arial"/>
                <w:sz w:val="22"/>
                <w:szCs w:val="22"/>
              </w:rPr>
            </w:pPr>
          </w:p>
        </w:tc>
        <w:tc>
          <w:tcPr>
            <w:tcW w:w="790" w:type="dxa"/>
            <w:tcBorders>
              <w:top w:val="nil"/>
              <w:left w:val="nil"/>
              <w:bottom w:val="nil"/>
              <w:right w:val="nil"/>
            </w:tcBorders>
          </w:tcPr>
          <w:p w14:paraId="6807FE18" w14:textId="77777777" w:rsidR="00DD4F13" w:rsidRPr="005A0CBC" w:rsidRDefault="00DD4F13" w:rsidP="00520FDF">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5ABBD95" w14:textId="77777777" w:rsidR="00DD4F13" w:rsidRPr="005A0CBC" w:rsidRDefault="00DD4F13" w:rsidP="00520FDF">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7894AEF4" w14:textId="77777777" w:rsidR="00DD4F13" w:rsidRPr="005A0CBC" w:rsidRDefault="00DD4F13" w:rsidP="00520FDF">
            <w:pPr>
              <w:spacing w:before="120" w:after="120"/>
              <w:rPr>
                <w:rFonts w:ascii="Arial" w:hAnsi="Arial" w:cs="Arial"/>
                <w:sz w:val="22"/>
                <w:szCs w:val="22"/>
              </w:rPr>
            </w:pPr>
          </w:p>
        </w:tc>
      </w:tr>
      <w:tr w:rsidR="00DD4F13" w:rsidRPr="00197DD5" w14:paraId="546A7A2E" w14:textId="77777777" w:rsidTr="00DD4F13">
        <w:trPr>
          <w:trHeight w:val="383"/>
        </w:trPr>
        <w:tc>
          <w:tcPr>
            <w:tcW w:w="3198" w:type="dxa"/>
            <w:tcBorders>
              <w:top w:val="nil"/>
              <w:left w:val="single" w:sz="4" w:space="0" w:color="auto"/>
              <w:bottom w:val="nil"/>
              <w:right w:val="single" w:sz="4" w:space="0" w:color="auto"/>
            </w:tcBorders>
          </w:tcPr>
          <w:p w14:paraId="198D8BFB" w14:textId="77777777" w:rsidR="00DD4F13" w:rsidRPr="005A0CBC" w:rsidRDefault="00DD4F13" w:rsidP="00520FDF">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663FE23D" w14:textId="77777777" w:rsidR="00DD4F13" w:rsidRPr="005A0CBC" w:rsidRDefault="00DD4F13" w:rsidP="00520FDF">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3BD737FE" w14:textId="77777777" w:rsidR="00DD4F13" w:rsidRPr="005A0CBC" w:rsidRDefault="00DD4F13" w:rsidP="00520FDF">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A8BF273" w14:textId="77777777" w:rsidR="00DD4F13" w:rsidRPr="005A0CBC" w:rsidRDefault="00DD4F13" w:rsidP="00520FDF">
            <w:pPr>
              <w:spacing w:before="120" w:after="120"/>
              <w:rPr>
                <w:rFonts w:ascii="Arial" w:hAnsi="Arial" w:cs="Arial"/>
                <w:sz w:val="22"/>
                <w:szCs w:val="22"/>
              </w:rPr>
            </w:pPr>
          </w:p>
        </w:tc>
        <w:tc>
          <w:tcPr>
            <w:tcW w:w="271" w:type="dxa"/>
            <w:tcBorders>
              <w:left w:val="single" w:sz="4" w:space="0" w:color="auto"/>
              <w:right w:val="single" w:sz="4" w:space="0" w:color="auto"/>
            </w:tcBorders>
            <w:shd w:val="clear" w:color="auto" w:fill="auto"/>
          </w:tcPr>
          <w:p w14:paraId="75E1042F" w14:textId="77777777" w:rsidR="00DD4F13" w:rsidRPr="005A0CBC" w:rsidRDefault="00DD4F13" w:rsidP="00520FDF">
            <w:pPr>
              <w:spacing w:before="120" w:after="120"/>
              <w:rPr>
                <w:rFonts w:ascii="Arial" w:hAnsi="Arial" w:cs="Arial"/>
                <w:sz w:val="22"/>
                <w:szCs w:val="22"/>
              </w:rPr>
            </w:pPr>
          </w:p>
        </w:tc>
      </w:tr>
      <w:tr w:rsidR="00DD4F13" w:rsidRPr="00197DD5" w14:paraId="3C695E95" w14:textId="77777777" w:rsidTr="00DD4F13">
        <w:trPr>
          <w:trHeight w:hRule="exact" w:val="170"/>
        </w:trPr>
        <w:tc>
          <w:tcPr>
            <w:tcW w:w="3198" w:type="dxa"/>
            <w:tcBorders>
              <w:top w:val="nil"/>
              <w:left w:val="single" w:sz="4" w:space="0" w:color="auto"/>
              <w:bottom w:val="nil"/>
              <w:right w:val="nil"/>
            </w:tcBorders>
          </w:tcPr>
          <w:p w14:paraId="13DE2156" w14:textId="77777777" w:rsidR="00DD4F13" w:rsidRPr="005A0CBC" w:rsidRDefault="00DD4F13" w:rsidP="00520FDF">
            <w:pPr>
              <w:spacing w:before="120" w:after="120"/>
              <w:rPr>
                <w:rFonts w:ascii="Arial" w:hAnsi="Arial" w:cs="Arial"/>
                <w:sz w:val="22"/>
                <w:szCs w:val="22"/>
              </w:rPr>
            </w:pPr>
          </w:p>
        </w:tc>
        <w:tc>
          <w:tcPr>
            <w:tcW w:w="4689" w:type="dxa"/>
            <w:tcBorders>
              <w:top w:val="nil"/>
              <w:left w:val="nil"/>
              <w:bottom w:val="single" w:sz="4" w:space="0" w:color="auto"/>
              <w:right w:val="nil"/>
            </w:tcBorders>
          </w:tcPr>
          <w:p w14:paraId="4BB1A5ED" w14:textId="77777777" w:rsidR="00DD4F13" w:rsidRPr="005A0CBC" w:rsidRDefault="00DD4F13" w:rsidP="00520FDF">
            <w:pPr>
              <w:spacing w:before="120" w:after="120"/>
              <w:rPr>
                <w:rFonts w:ascii="Arial" w:hAnsi="Arial" w:cs="Arial"/>
                <w:sz w:val="22"/>
                <w:szCs w:val="22"/>
              </w:rPr>
            </w:pPr>
          </w:p>
        </w:tc>
        <w:tc>
          <w:tcPr>
            <w:tcW w:w="790" w:type="dxa"/>
            <w:tcBorders>
              <w:top w:val="nil"/>
              <w:left w:val="nil"/>
              <w:bottom w:val="nil"/>
              <w:right w:val="nil"/>
            </w:tcBorders>
          </w:tcPr>
          <w:p w14:paraId="79374C16" w14:textId="77777777" w:rsidR="00DD4F13" w:rsidRPr="005A0CBC" w:rsidRDefault="00DD4F13" w:rsidP="00520FDF">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96EE3C6" w14:textId="77777777" w:rsidR="00DD4F13" w:rsidRPr="005A0CBC" w:rsidRDefault="00DD4F13" w:rsidP="00520FDF">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0E24FF78" w14:textId="77777777" w:rsidR="00DD4F13" w:rsidRPr="005A0CBC" w:rsidRDefault="00DD4F13" w:rsidP="00520FDF">
            <w:pPr>
              <w:spacing w:before="120" w:after="120"/>
              <w:rPr>
                <w:rFonts w:ascii="Arial" w:hAnsi="Arial" w:cs="Arial"/>
                <w:sz w:val="22"/>
                <w:szCs w:val="22"/>
              </w:rPr>
            </w:pPr>
          </w:p>
        </w:tc>
      </w:tr>
      <w:tr w:rsidR="00DD4F13" w:rsidRPr="00197DD5" w14:paraId="20820C05" w14:textId="77777777" w:rsidTr="00DD4F13">
        <w:tc>
          <w:tcPr>
            <w:tcW w:w="3198" w:type="dxa"/>
            <w:tcBorders>
              <w:top w:val="nil"/>
              <w:left w:val="single" w:sz="4" w:space="0" w:color="auto"/>
              <w:bottom w:val="nil"/>
              <w:right w:val="single" w:sz="4" w:space="0" w:color="auto"/>
            </w:tcBorders>
          </w:tcPr>
          <w:p w14:paraId="315E589D" w14:textId="77777777" w:rsidR="00DD4F13" w:rsidRPr="005A0CBC" w:rsidRDefault="00DD4F13" w:rsidP="00520FDF">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B7A5AC0" w14:textId="77777777" w:rsidR="00DD4F13" w:rsidRPr="005A0CBC" w:rsidRDefault="00DD4F13" w:rsidP="00520FDF">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6FF837D0" w14:textId="77777777" w:rsidR="00DD4F13" w:rsidRPr="005A0CBC" w:rsidRDefault="00DD4F13" w:rsidP="00520FDF">
            <w:pPr>
              <w:spacing w:before="120" w:after="120"/>
              <w:rPr>
                <w:rFonts w:ascii="Arial" w:hAnsi="Arial" w:cs="Arial"/>
                <w:sz w:val="22"/>
                <w:szCs w:val="22"/>
              </w:rPr>
            </w:pPr>
          </w:p>
        </w:tc>
      </w:tr>
      <w:tr w:rsidR="00DD4F13" w:rsidRPr="00197DD5" w14:paraId="58B8A022" w14:textId="77777777" w:rsidTr="00DD4F13">
        <w:trPr>
          <w:trHeight w:hRule="exact" w:val="170"/>
        </w:trPr>
        <w:tc>
          <w:tcPr>
            <w:tcW w:w="3198" w:type="dxa"/>
            <w:tcBorders>
              <w:top w:val="nil"/>
              <w:left w:val="single" w:sz="4" w:space="0" w:color="auto"/>
              <w:bottom w:val="nil"/>
              <w:right w:val="nil"/>
            </w:tcBorders>
          </w:tcPr>
          <w:p w14:paraId="3813CD32" w14:textId="77777777" w:rsidR="00DD4F13" w:rsidRPr="005A0CBC" w:rsidRDefault="00DD4F13" w:rsidP="00520FDF">
            <w:pPr>
              <w:spacing w:before="120" w:after="120"/>
              <w:rPr>
                <w:rFonts w:ascii="Arial" w:hAnsi="Arial" w:cs="Arial"/>
                <w:sz w:val="22"/>
                <w:szCs w:val="22"/>
              </w:rPr>
            </w:pPr>
          </w:p>
        </w:tc>
        <w:tc>
          <w:tcPr>
            <w:tcW w:w="4689" w:type="dxa"/>
            <w:tcBorders>
              <w:top w:val="nil"/>
              <w:left w:val="nil"/>
              <w:bottom w:val="single" w:sz="4" w:space="0" w:color="auto"/>
              <w:right w:val="nil"/>
            </w:tcBorders>
          </w:tcPr>
          <w:p w14:paraId="6AB3C589" w14:textId="77777777" w:rsidR="00DD4F13" w:rsidRPr="005A0CBC" w:rsidRDefault="00DD4F13" w:rsidP="00520FDF">
            <w:pPr>
              <w:spacing w:before="120" w:after="120"/>
              <w:rPr>
                <w:rFonts w:ascii="Arial" w:hAnsi="Arial" w:cs="Arial"/>
                <w:sz w:val="22"/>
                <w:szCs w:val="22"/>
              </w:rPr>
            </w:pPr>
          </w:p>
        </w:tc>
        <w:tc>
          <w:tcPr>
            <w:tcW w:w="790" w:type="dxa"/>
            <w:tcBorders>
              <w:top w:val="nil"/>
              <w:left w:val="nil"/>
              <w:bottom w:val="nil"/>
              <w:right w:val="nil"/>
            </w:tcBorders>
          </w:tcPr>
          <w:p w14:paraId="0DAE18D3" w14:textId="77777777" w:rsidR="00DD4F13" w:rsidRPr="005A0CBC" w:rsidRDefault="00DD4F13" w:rsidP="00520FDF">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AFB1A63" w14:textId="77777777" w:rsidR="00DD4F13" w:rsidRPr="005A0CBC" w:rsidRDefault="00DD4F13" w:rsidP="00520FDF">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3E302999" w14:textId="77777777" w:rsidR="00DD4F13" w:rsidRPr="005A0CBC" w:rsidRDefault="00DD4F13" w:rsidP="00520FDF">
            <w:pPr>
              <w:spacing w:before="120" w:after="120"/>
              <w:rPr>
                <w:rFonts w:ascii="Arial" w:hAnsi="Arial" w:cs="Arial"/>
                <w:sz w:val="22"/>
                <w:szCs w:val="22"/>
              </w:rPr>
            </w:pPr>
          </w:p>
        </w:tc>
      </w:tr>
      <w:tr w:rsidR="00DD4F13" w:rsidRPr="00197DD5" w14:paraId="00EE8E5C" w14:textId="77777777" w:rsidTr="00DD4F13">
        <w:tc>
          <w:tcPr>
            <w:tcW w:w="3198" w:type="dxa"/>
            <w:tcBorders>
              <w:top w:val="nil"/>
              <w:left w:val="single" w:sz="4" w:space="0" w:color="auto"/>
              <w:bottom w:val="nil"/>
              <w:right w:val="single" w:sz="4" w:space="0" w:color="auto"/>
            </w:tcBorders>
          </w:tcPr>
          <w:p w14:paraId="3DE4121E" w14:textId="77777777" w:rsidR="00DD4F13" w:rsidRPr="005A0CBC" w:rsidRDefault="00DD4F13" w:rsidP="00520FDF">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197D399" w14:textId="77777777" w:rsidR="00DD4F13" w:rsidRPr="005A0CBC" w:rsidRDefault="00DD4F13" w:rsidP="00520FDF">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689D9874" w14:textId="77777777" w:rsidR="00DD4F13" w:rsidRPr="005A0CBC" w:rsidRDefault="00DD4F13" w:rsidP="00520FDF">
            <w:pPr>
              <w:spacing w:before="120" w:after="120"/>
              <w:rPr>
                <w:rFonts w:ascii="Arial" w:hAnsi="Arial" w:cs="Arial"/>
                <w:sz w:val="22"/>
                <w:szCs w:val="22"/>
              </w:rPr>
            </w:pPr>
          </w:p>
        </w:tc>
      </w:tr>
      <w:tr w:rsidR="007329D7" w:rsidRPr="00197DD5" w14:paraId="4187BA5C" w14:textId="77777777" w:rsidTr="00DD4F13">
        <w:trPr>
          <w:trHeight w:hRule="exact" w:val="170"/>
        </w:trPr>
        <w:tc>
          <w:tcPr>
            <w:tcW w:w="3198" w:type="dxa"/>
            <w:tcBorders>
              <w:top w:val="nil"/>
              <w:left w:val="single" w:sz="4" w:space="0" w:color="auto"/>
              <w:bottom w:val="single" w:sz="4" w:space="0" w:color="auto"/>
              <w:right w:val="nil"/>
            </w:tcBorders>
          </w:tcPr>
          <w:p w14:paraId="5F7B8241" w14:textId="77777777" w:rsidR="00DD4F13" w:rsidRPr="00197DD5" w:rsidRDefault="00DD4F13" w:rsidP="00520FDF">
            <w:pPr>
              <w:spacing w:before="120" w:after="120"/>
              <w:rPr>
                <w:rFonts w:ascii="Arial" w:hAnsi="Arial" w:cs="Arial"/>
                <w:sz w:val="20"/>
                <w:szCs w:val="22"/>
              </w:rPr>
            </w:pPr>
          </w:p>
        </w:tc>
        <w:tc>
          <w:tcPr>
            <w:tcW w:w="4689" w:type="dxa"/>
            <w:tcBorders>
              <w:top w:val="nil"/>
              <w:left w:val="nil"/>
              <w:bottom w:val="single" w:sz="4" w:space="0" w:color="auto"/>
              <w:right w:val="nil"/>
            </w:tcBorders>
          </w:tcPr>
          <w:p w14:paraId="2040DCD8" w14:textId="77777777" w:rsidR="00DD4F13" w:rsidRPr="00197DD5" w:rsidRDefault="00DD4F13" w:rsidP="00520FDF">
            <w:pPr>
              <w:spacing w:before="120" w:after="120"/>
              <w:rPr>
                <w:rFonts w:ascii="Arial" w:hAnsi="Arial" w:cs="Arial"/>
                <w:sz w:val="22"/>
                <w:szCs w:val="22"/>
              </w:rPr>
            </w:pPr>
          </w:p>
        </w:tc>
        <w:tc>
          <w:tcPr>
            <w:tcW w:w="790" w:type="dxa"/>
            <w:tcBorders>
              <w:top w:val="nil"/>
              <w:left w:val="nil"/>
              <w:bottom w:val="single" w:sz="4" w:space="0" w:color="auto"/>
              <w:right w:val="nil"/>
            </w:tcBorders>
          </w:tcPr>
          <w:p w14:paraId="73650D27" w14:textId="77777777" w:rsidR="00DD4F13" w:rsidRPr="00197DD5" w:rsidRDefault="00DD4F13" w:rsidP="00520FDF">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06B68456" w14:textId="77777777" w:rsidR="00DD4F13" w:rsidRPr="00197DD5" w:rsidRDefault="00DD4F13" w:rsidP="00520FDF">
            <w:pPr>
              <w:spacing w:before="120" w:after="120"/>
              <w:rPr>
                <w:rFonts w:ascii="Arial" w:hAnsi="Arial" w:cs="Arial"/>
                <w:sz w:val="22"/>
                <w:szCs w:val="22"/>
              </w:rPr>
            </w:pPr>
          </w:p>
        </w:tc>
        <w:tc>
          <w:tcPr>
            <w:tcW w:w="271" w:type="dxa"/>
            <w:tcBorders>
              <w:top w:val="nil"/>
              <w:left w:val="nil"/>
              <w:bottom w:val="single" w:sz="4" w:space="0" w:color="auto"/>
              <w:right w:val="single" w:sz="4" w:space="0" w:color="auto"/>
            </w:tcBorders>
            <w:shd w:val="clear" w:color="auto" w:fill="auto"/>
          </w:tcPr>
          <w:p w14:paraId="22FF91C3" w14:textId="77777777" w:rsidR="00DD4F13" w:rsidRPr="00197DD5" w:rsidRDefault="00DD4F13" w:rsidP="00520FDF">
            <w:pPr>
              <w:spacing w:before="120" w:after="120"/>
              <w:rPr>
                <w:rFonts w:ascii="Arial" w:hAnsi="Arial" w:cs="Arial"/>
                <w:sz w:val="22"/>
                <w:szCs w:val="22"/>
              </w:rPr>
            </w:pPr>
          </w:p>
        </w:tc>
      </w:tr>
    </w:tbl>
    <w:p w14:paraId="052E27DC" w14:textId="77777777" w:rsidR="00DD4F13" w:rsidRDefault="00DD4F13" w:rsidP="005F26D9">
      <w:pPr>
        <w:rPr>
          <w:rFonts w:ascii="Arial" w:hAnsi="Arial" w:cs="Arial"/>
          <w:sz w:val="22"/>
          <w:szCs w:val="22"/>
        </w:rPr>
      </w:pPr>
    </w:p>
    <w:sectPr w:rsidR="00DD4F13" w:rsidSect="00810D8E">
      <w:footerReference w:type="default" r:id="rId8"/>
      <w:pgSz w:w="11907" w:h="16840"/>
      <w:pgMar w:top="56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D890" w14:textId="77777777" w:rsidR="007329D7" w:rsidRDefault="007329D7">
      <w:r>
        <w:separator/>
      </w:r>
    </w:p>
  </w:endnote>
  <w:endnote w:type="continuationSeparator" w:id="0">
    <w:p w14:paraId="4CBB91F7" w14:textId="77777777" w:rsidR="007329D7" w:rsidRDefault="007329D7">
      <w:r>
        <w:continuationSeparator/>
      </w:r>
    </w:p>
  </w:endnote>
  <w:endnote w:type="continuationNotice" w:id="1">
    <w:p w14:paraId="4CF132D6" w14:textId="77777777" w:rsidR="007329D7" w:rsidRDefault="0073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698F" w14:textId="09034908" w:rsidR="00374A8D" w:rsidRDefault="00374A8D" w:rsidP="00374A8D">
    <w:pPr>
      <w:pStyle w:val="Footer"/>
    </w:pPr>
    <w:r>
      <w:rPr>
        <w:rFonts w:ascii="Tahoma" w:hAnsi="Tahoma" w:cs="Tahoma"/>
        <w:sz w:val="16"/>
        <w:szCs w:val="16"/>
      </w:rPr>
      <w:t>Version 2</w:t>
    </w:r>
    <w:r>
      <w:tab/>
    </w: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Pr>
        <w:rStyle w:val="PageNumber"/>
        <w:rFonts w:ascii="Tahoma" w:hAnsi="Tahoma" w:cs="Tahoma"/>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Pr>
        <w:rStyle w:val="PageNumber"/>
        <w:rFonts w:ascii="Tahoma" w:hAnsi="Tahoma" w:cs="Tahoma"/>
        <w:sz w:val="16"/>
        <w:szCs w:val="16"/>
      </w:rPr>
      <w:t>1</w:t>
    </w:r>
    <w:r w:rsidRPr="005C0421">
      <w:rPr>
        <w:rStyle w:val="PageNumber"/>
        <w:rFonts w:ascii="Tahoma" w:hAnsi="Tahoma" w:cs="Tahoma"/>
        <w:sz w:val="16"/>
        <w:szCs w:val="16"/>
      </w:rPr>
      <w:fldChar w:fldCharType="end"/>
    </w:r>
    <w:r>
      <w:rPr>
        <w:rStyle w:val="PageNumber"/>
        <w:rFonts w:ascii="Tahoma" w:hAnsi="Tahoma" w:cs="Tahoma"/>
        <w:sz w:val="16"/>
        <w:szCs w:val="16"/>
      </w:rPr>
      <w:tab/>
    </w:r>
    <w:r>
      <w:rPr>
        <w:rStyle w:val="PageNumber"/>
        <w:rFonts w:ascii="Tahoma" w:hAnsi="Tahoma" w:cs="Tahoma"/>
        <w:sz w:val="16"/>
        <w:szCs w:val="16"/>
      </w:rPr>
      <w:tab/>
    </w:r>
    <w:r>
      <w:rPr>
        <w:rStyle w:val="PageNumber"/>
        <w:rFonts w:ascii="Tahoma" w:hAnsi="Tahoma" w:cs="Tahoma"/>
        <w:sz w:val="16"/>
        <w:szCs w:val="16"/>
      </w:rPr>
      <w:tab/>
    </w:r>
    <w:r>
      <w:rPr>
        <w:rStyle w:val="PageNumber"/>
        <w:rFonts w:ascii="Tahoma" w:hAnsi="Tahoma" w:cs="Tahoma"/>
        <w:sz w:val="16"/>
        <w:szCs w:val="16"/>
      </w:rPr>
      <w:fldChar w:fldCharType="begin"/>
    </w:r>
    <w:r>
      <w:rPr>
        <w:rStyle w:val="PageNumber"/>
        <w:rFonts w:ascii="Tahoma" w:hAnsi="Tahoma" w:cs="Tahoma"/>
        <w:sz w:val="16"/>
        <w:szCs w:val="16"/>
      </w:rPr>
      <w:instrText xml:space="preserve"> DATE \@ "dd/MM/yyyy" </w:instrText>
    </w:r>
    <w:r>
      <w:rPr>
        <w:rStyle w:val="PageNumber"/>
        <w:rFonts w:ascii="Tahoma" w:hAnsi="Tahoma" w:cs="Tahoma"/>
        <w:sz w:val="16"/>
        <w:szCs w:val="16"/>
      </w:rPr>
      <w:fldChar w:fldCharType="separate"/>
    </w:r>
    <w:r w:rsidR="002E633E">
      <w:rPr>
        <w:rStyle w:val="PageNumber"/>
        <w:rFonts w:ascii="Tahoma" w:hAnsi="Tahoma" w:cs="Tahoma"/>
        <w:noProof/>
        <w:sz w:val="16"/>
        <w:szCs w:val="16"/>
      </w:rPr>
      <w:t>11/06/2025</w:t>
    </w:r>
    <w:r>
      <w:rPr>
        <w:rStyle w:val="PageNumber"/>
        <w:rFonts w:ascii="Tahoma" w:hAnsi="Tahoma" w:cs="Tahoma"/>
        <w:sz w:val="16"/>
        <w:szCs w:val="16"/>
      </w:rPr>
      <w:fldChar w:fldCharType="end"/>
    </w:r>
  </w:p>
  <w:p w14:paraId="79984953" w14:textId="505C61A0" w:rsidR="00F02F85" w:rsidRPr="0066707D" w:rsidRDefault="00F02F85" w:rsidP="0066707D">
    <w:pPr>
      <w:pStyle w:val="Footer"/>
      <w:tabs>
        <w:tab w:val="clear" w:pos="4153"/>
        <w:tab w:val="center" w:pos="4962"/>
      </w:tabs>
      <w:spacing w:before="60" w:after="60"/>
      <w:rPr>
        <w:rFonts w:ascii="Arial" w:hAnsi="Arial" w:cs="Arial"/>
        <w:sz w:val="20"/>
        <w:szCs w:val="20"/>
      </w:rPr>
    </w:pPr>
  </w:p>
  <w:p w14:paraId="6F73ED4D" w14:textId="77777777" w:rsidR="00374A8D" w:rsidRDefault="00374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9B41B" w14:textId="77777777" w:rsidR="007329D7" w:rsidRDefault="007329D7">
      <w:r>
        <w:separator/>
      </w:r>
    </w:p>
  </w:footnote>
  <w:footnote w:type="continuationSeparator" w:id="0">
    <w:p w14:paraId="52650D7A" w14:textId="77777777" w:rsidR="007329D7" w:rsidRDefault="007329D7">
      <w:r>
        <w:continuationSeparator/>
      </w:r>
    </w:p>
  </w:footnote>
  <w:footnote w:type="continuationNotice" w:id="1">
    <w:p w14:paraId="79467818" w14:textId="77777777" w:rsidR="007329D7" w:rsidRDefault="007329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DE7"/>
    <w:multiLevelType w:val="hybridMultilevel"/>
    <w:tmpl w:val="BE8E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6466"/>
    <w:multiLevelType w:val="hybridMultilevel"/>
    <w:tmpl w:val="BDB2ECBC"/>
    <w:lvl w:ilvl="0" w:tplc="3D9E5CD8">
      <w:start w:val="1"/>
      <w:numFmt w:val="bullet"/>
      <w:lvlText w:val=""/>
      <w:lvlJc w:val="left"/>
      <w:pPr>
        <w:tabs>
          <w:tab w:val="num" w:pos="473"/>
        </w:tabs>
        <w:ind w:left="454" w:hanging="341"/>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577522"/>
    <w:multiLevelType w:val="hybridMultilevel"/>
    <w:tmpl w:val="DFD23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D59D4"/>
    <w:multiLevelType w:val="hybridMultilevel"/>
    <w:tmpl w:val="F774C51E"/>
    <w:lvl w:ilvl="0" w:tplc="D8688BFC">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9191452"/>
    <w:multiLevelType w:val="hybridMultilevel"/>
    <w:tmpl w:val="A69C4C7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F4534B"/>
    <w:multiLevelType w:val="hybridMultilevel"/>
    <w:tmpl w:val="3686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E5519"/>
    <w:multiLevelType w:val="hybridMultilevel"/>
    <w:tmpl w:val="F0C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00AD1"/>
    <w:multiLevelType w:val="hybridMultilevel"/>
    <w:tmpl w:val="461AB3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E531205"/>
    <w:multiLevelType w:val="hybridMultilevel"/>
    <w:tmpl w:val="104C6E9C"/>
    <w:lvl w:ilvl="0" w:tplc="D8688BFC">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10A248D"/>
    <w:multiLevelType w:val="hybridMultilevel"/>
    <w:tmpl w:val="E238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F43C9"/>
    <w:multiLevelType w:val="hybridMultilevel"/>
    <w:tmpl w:val="896EB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536DAE"/>
    <w:multiLevelType w:val="hybridMultilevel"/>
    <w:tmpl w:val="470E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D1AA9"/>
    <w:multiLevelType w:val="hybridMultilevel"/>
    <w:tmpl w:val="1B3AE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157AE"/>
    <w:multiLevelType w:val="hybridMultilevel"/>
    <w:tmpl w:val="C880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9189D"/>
    <w:multiLevelType w:val="hybridMultilevel"/>
    <w:tmpl w:val="0D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D2520"/>
    <w:multiLevelType w:val="hybridMultilevel"/>
    <w:tmpl w:val="06F689C2"/>
    <w:lvl w:ilvl="0" w:tplc="4454ABD4">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D32BE6"/>
    <w:multiLevelType w:val="hybridMultilevel"/>
    <w:tmpl w:val="C360F076"/>
    <w:lvl w:ilvl="0" w:tplc="C04A79A8">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3A7A0962"/>
    <w:multiLevelType w:val="hybridMultilevel"/>
    <w:tmpl w:val="4C98EB66"/>
    <w:lvl w:ilvl="0" w:tplc="1464925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63345"/>
    <w:multiLevelType w:val="hybridMultilevel"/>
    <w:tmpl w:val="1A46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12B37"/>
    <w:multiLevelType w:val="hybridMultilevel"/>
    <w:tmpl w:val="13143DAA"/>
    <w:lvl w:ilvl="0" w:tplc="D8688BFC">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28948C9"/>
    <w:multiLevelType w:val="hybridMultilevel"/>
    <w:tmpl w:val="096A6572"/>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15:restartNumberingAfterBreak="0">
    <w:nsid w:val="444D6EB6"/>
    <w:multiLevelType w:val="hybridMultilevel"/>
    <w:tmpl w:val="3D149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953080"/>
    <w:multiLevelType w:val="hybridMultilevel"/>
    <w:tmpl w:val="DB5864C0"/>
    <w:lvl w:ilvl="0" w:tplc="D8688BFC">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483D1C0A"/>
    <w:multiLevelType w:val="hybridMultilevel"/>
    <w:tmpl w:val="BB34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16F52"/>
    <w:multiLevelType w:val="hybridMultilevel"/>
    <w:tmpl w:val="C0B09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70D3B"/>
    <w:multiLevelType w:val="singleLevel"/>
    <w:tmpl w:val="082CD082"/>
    <w:lvl w:ilvl="0">
      <w:start w:val="1"/>
      <w:numFmt w:val="decimal"/>
      <w:lvlText w:val="%1."/>
      <w:legacy w:legacy="1" w:legacySpace="0" w:legacyIndent="360"/>
      <w:lvlJc w:val="left"/>
      <w:pPr>
        <w:ind w:left="360" w:hanging="360"/>
      </w:pPr>
    </w:lvl>
  </w:abstractNum>
  <w:abstractNum w:abstractNumId="26" w15:restartNumberingAfterBreak="0">
    <w:nsid w:val="52A4151C"/>
    <w:multiLevelType w:val="hybridMultilevel"/>
    <w:tmpl w:val="F2D0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A5367"/>
    <w:multiLevelType w:val="hybridMultilevel"/>
    <w:tmpl w:val="9D7C4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FF3185"/>
    <w:multiLevelType w:val="hybridMultilevel"/>
    <w:tmpl w:val="F2D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0123C"/>
    <w:multiLevelType w:val="hybridMultilevel"/>
    <w:tmpl w:val="810416EA"/>
    <w:lvl w:ilvl="0" w:tplc="80FCA31C">
      <w:start w:val="1"/>
      <w:numFmt w:val="bullet"/>
      <w:lvlText w:val=""/>
      <w:lvlJc w:val="left"/>
      <w:pPr>
        <w:tabs>
          <w:tab w:val="num" w:pos="360"/>
        </w:tabs>
        <w:ind w:left="360" w:hanging="360"/>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53026"/>
    <w:multiLevelType w:val="hybridMultilevel"/>
    <w:tmpl w:val="FEF247BA"/>
    <w:lvl w:ilvl="0" w:tplc="D8688BFC">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BA7305B"/>
    <w:multiLevelType w:val="hybridMultilevel"/>
    <w:tmpl w:val="A9C43B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345A87"/>
    <w:multiLevelType w:val="hybridMultilevel"/>
    <w:tmpl w:val="734E02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6D9B1D8F"/>
    <w:multiLevelType w:val="hybridMultilevel"/>
    <w:tmpl w:val="225ED904"/>
    <w:lvl w:ilvl="0" w:tplc="D8688BFC">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6FDA5D0F"/>
    <w:multiLevelType w:val="hybridMultilevel"/>
    <w:tmpl w:val="830E4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FF061B2"/>
    <w:multiLevelType w:val="hybridMultilevel"/>
    <w:tmpl w:val="45A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909032">
    <w:abstractNumId w:val="35"/>
  </w:num>
  <w:num w:numId="2" w16cid:durableId="1151866251">
    <w:abstractNumId w:val="22"/>
  </w:num>
  <w:num w:numId="3" w16cid:durableId="514613881">
    <w:abstractNumId w:val="32"/>
  </w:num>
  <w:num w:numId="4" w16cid:durableId="485050259">
    <w:abstractNumId w:val="33"/>
  </w:num>
  <w:num w:numId="5" w16cid:durableId="323431840">
    <w:abstractNumId w:val="3"/>
  </w:num>
  <w:num w:numId="6" w16cid:durableId="685329808">
    <w:abstractNumId w:val="34"/>
  </w:num>
  <w:num w:numId="7" w16cid:durableId="1168402563">
    <w:abstractNumId w:val="8"/>
  </w:num>
  <w:num w:numId="8" w16cid:durableId="989679083">
    <w:abstractNumId w:val="27"/>
  </w:num>
  <w:num w:numId="9" w16cid:durableId="1438914664">
    <w:abstractNumId w:val="30"/>
  </w:num>
  <w:num w:numId="10" w16cid:durableId="1927614249">
    <w:abstractNumId w:val="1"/>
  </w:num>
  <w:num w:numId="11" w16cid:durableId="1167135372">
    <w:abstractNumId w:val="7"/>
  </w:num>
  <w:num w:numId="12" w16cid:durableId="23409691">
    <w:abstractNumId w:val="19"/>
  </w:num>
  <w:num w:numId="13" w16cid:durableId="800881779">
    <w:abstractNumId w:val="16"/>
  </w:num>
  <w:num w:numId="14" w16cid:durableId="397948289">
    <w:abstractNumId w:val="5"/>
  </w:num>
  <w:num w:numId="15" w16cid:durableId="375353998">
    <w:abstractNumId w:val="12"/>
  </w:num>
  <w:num w:numId="16" w16cid:durableId="1741829945">
    <w:abstractNumId w:val="24"/>
  </w:num>
  <w:num w:numId="17" w16cid:durableId="1001468175">
    <w:abstractNumId w:val="2"/>
  </w:num>
  <w:num w:numId="18" w16cid:durableId="1782147941">
    <w:abstractNumId w:val="23"/>
  </w:num>
  <w:num w:numId="19" w16cid:durableId="307636180">
    <w:abstractNumId w:val="13"/>
  </w:num>
  <w:num w:numId="20" w16cid:durableId="1740442176">
    <w:abstractNumId w:val="4"/>
  </w:num>
  <w:num w:numId="21" w16cid:durableId="1814104238">
    <w:abstractNumId w:val="28"/>
  </w:num>
  <w:num w:numId="22" w16cid:durableId="1194613268">
    <w:abstractNumId w:val="29"/>
  </w:num>
  <w:num w:numId="23" w16cid:durableId="999622180">
    <w:abstractNumId w:val="25"/>
  </w:num>
  <w:num w:numId="24" w16cid:durableId="2100715766">
    <w:abstractNumId w:val="21"/>
  </w:num>
  <w:num w:numId="25" w16cid:durableId="1529561972">
    <w:abstractNumId w:val="14"/>
  </w:num>
  <w:num w:numId="26" w16cid:durableId="160001678">
    <w:abstractNumId w:val="10"/>
  </w:num>
  <w:num w:numId="27" w16cid:durableId="478575862">
    <w:abstractNumId w:val="36"/>
  </w:num>
  <w:num w:numId="28" w16cid:durableId="326787075">
    <w:abstractNumId w:val="20"/>
  </w:num>
  <w:num w:numId="29" w16cid:durableId="487357344">
    <w:abstractNumId w:val="9"/>
  </w:num>
  <w:num w:numId="30" w16cid:durableId="229196539">
    <w:abstractNumId w:val="11"/>
  </w:num>
  <w:num w:numId="31" w16cid:durableId="1203832068">
    <w:abstractNumId w:val="6"/>
  </w:num>
  <w:num w:numId="32" w16cid:durableId="1553496332">
    <w:abstractNumId w:val="0"/>
  </w:num>
  <w:num w:numId="33" w16cid:durableId="1980963748">
    <w:abstractNumId w:val="18"/>
  </w:num>
  <w:num w:numId="34" w16cid:durableId="1068461361">
    <w:abstractNumId w:val="15"/>
  </w:num>
  <w:num w:numId="35" w16cid:durableId="42560172">
    <w:abstractNumId w:val="17"/>
  </w:num>
  <w:num w:numId="36" w16cid:durableId="2040666449">
    <w:abstractNumId w:val="26"/>
  </w:num>
  <w:num w:numId="37" w16cid:durableId="18890318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1878"/>
    <w:rsid w:val="00006878"/>
    <w:rsid w:val="00010ABD"/>
    <w:rsid w:val="00010D42"/>
    <w:rsid w:val="00011631"/>
    <w:rsid w:val="000139DC"/>
    <w:rsid w:val="000307E8"/>
    <w:rsid w:val="00035193"/>
    <w:rsid w:val="00041B05"/>
    <w:rsid w:val="00050CD0"/>
    <w:rsid w:val="00057E16"/>
    <w:rsid w:val="000604D5"/>
    <w:rsid w:val="00063CEE"/>
    <w:rsid w:val="00064E36"/>
    <w:rsid w:val="0006521E"/>
    <w:rsid w:val="000670DB"/>
    <w:rsid w:val="00067995"/>
    <w:rsid w:val="00072F01"/>
    <w:rsid w:val="00077017"/>
    <w:rsid w:val="00080035"/>
    <w:rsid w:val="00080372"/>
    <w:rsid w:val="00087FD6"/>
    <w:rsid w:val="00090AF8"/>
    <w:rsid w:val="000923D2"/>
    <w:rsid w:val="000952B0"/>
    <w:rsid w:val="0009729D"/>
    <w:rsid w:val="000B1D61"/>
    <w:rsid w:val="000B2369"/>
    <w:rsid w:val="000B712E"/>
    <w:rsid w:val="000D2F04"/>
    <w:rsid w:val="000E4366"/>
    <w:rsid w:val="000F43A7"/>
    <w:rsid w:val="0010097B"/>
    <w:rsid w:val="0010316F"/>
    <w:rsid w:val="001117C4"/>
    <w:rsid w:val="00112910"/>
    <w:rsid w:val="00123B09"/>
    <w:rsid w:val="00124FAD"/>
    <w:rsid w:val="00142A8D"/>
    <w:rsid w:val="00144D2B"/>
    <w:rsid w:val="0014548A"/>
    <w:rsid w:val="001478D5"/>
    <w:rsid w:val="0015037A"/>
    <w:rsid w:val="00152243"/>
    <w:rsid w:val="00153BD7"/>
    <w:rsid w:val="00154E2F"/>
    <w:rsid w:val="0016115B"/>
    <w:rsid w:val="001619A6"/>
    <w:rsid w:val="00162D37"/>
    <w:rsid w:val="001758D5"/>
    <w:rsid w:val="00176B6B"/>
    <w:rsid w:val="0017766F"/>
    <w:rsid w:val="00177937"/>
    <w:rsid w:val="001817CA"/>
    <w:rsid w:val="00197DD5"/>
    <w:rsid w:val="001A0558"/>
    <w:rsid w:val="001A1A5E"/>
    <w:rsid w:val="001A7D77"/>
    <w:rsid w:val="001B18E2"/>
    <w:rsid w:val="001B3B31"/>
    <w:rsid w:val="001C2EC8"/>
    <w:rsid w:val="001C709B"/>
    <w:rsid w:val="001D0C81"/>
    <w:rsid w:val="001D1DD2"/>
    <w:rsid w:val="001D2AB0"/>
    <w:rsid w:val="001E07A1"/>
    <w:rsid w:val="001E0AB1"/>
    <w:rsid w:val="001E0F3E"/>
    <w:rsid w:val="001E6ABE"/>
    <w:rsid w:val="001E7D50"/>
    <w:rsid w:val="001F055B"/>
    <w:rsid w:val="001F10A8"/>
    <w:rsid w:val="001F1F98"/>
    <w:rsid w:val="00200125"/>
    <w:rsid w:val="00203EA0"/>
    <w:rsid w:val="002208C7"/>
    <w:rsid w:val="002213C0"/>
    <w:rsid w:val="0022148F"/>
    <w:rsid w:val="00223095"/>
    <w:rsid w:val="00225D1B"/>
    <w:rsid w:val="00243F90"/>
    <w:rsid w:val="00252B6A"/>
    <w:rsid w:val="0025671C"/>
    <w:rsid w:val="00263802"/>
    <w:rsid w:val="002654CE"/>
    <w:rsid w:val="002674F8"/>
    <w:rsid w:val="00271B31"/>
    <w:rsid w:val="00276BD4"/>
    <w:rsid w:val="00276D46"/>
    <w:rsid w:val="00286346"/>
    <w:rsid w:val="002956B7"/>
    <w:rsid w:val="002A029F"/>
    <w:rsid w:val="002A5605"/>
    <w:rsid w:val="002B4D69"/>
    <w:rsid w:val="002B7A14"/>
    <w:rsid w:val="002C05DB"/>
    <w:rsid w:val="002C0728"/>
    <w:rsid w:val="002C0EA1"/>
    <w:rsid w:val="002C2FC0"/>
    <w:rsid w:val="002C37AE"/>
    <w:rsid w:val="002D0DEB"/>
    <w:rsid w:val="002D1707"/>
    <w:rsid w:val="002E5B14"/>
    <w:rsid w:val="002E5C24"/>
    <w:rsid w:val="002E633E"/>
    <w:rsid w:val="002E63BC"/>
    <w:rsid w:val="00302CAD"/>
    <w:rsid w:val="003047A4"/>
    <w:rsid w:val="00311F18"/>
    <w:rsid w:val="0031392C"/>
    <w:rsid w:val="0032055B"/>
    <w:rsid w:val="00327822"/>
    <w:rsid w:val="00327F48"/>
    <w:rsid w:val="0033044B"/>
    <w:rsid w:val="003317E2"/>
    <w:rsid w:val="003449D9"/>
    <w:rsid w:val="00346048"/>
    <w:rsid w:val="00350DD1"/>
    <w:rsid w:val="00356487"/>
    <w:rsid w:val="0036040F"/>
    <w:rsid w:val="003707E0"/>
    <w:rsid w:val="00371D9F"/>
    <w:rsid w:val="003723F2"/>
    <w:rsid w:val="00374A8D"/>
    <w:rsid w:val="00377C26"/>
    <w:rsid w:val="003858B9"/>
    <w:rsid w:val="00386B07"/>
    <w:rsid w:val="003902F3"/>
    <w:rsid w:val="003929C0"/>
    <w:rsid w:val="00396B22"/>
    <w:rsid w:val="003A3AA0"/>
    <w:rsid w:val="003A7E12"/>
    <w:rsid w:val="003B5C2D"/>
    <w:rsid w:val="003C2432"/>
    <w:rsid w:val="003D4C4F"/>
    <w:rsid w:val="003D651E"/>
    <w:rsid w:val="003D7D5C"/>
    <w:rsid w:val="003E54E7"/>
    <w:rsid w:val="003E6E2C"/>
    <w:rsid w:val="003F3FC7"/>
    <w:rsid w:val="00413F78"/>
    <w:rsid w:val="00435756"/>
    <w:rsid w:val="00437E2B"/>
    <w:rsid w:val="00441A8B"/>
    <w:rsid w:val="00443D91"/>
    <w:rsid w:val="00445EBB"/>
    <w:rsid w:val="004503D0"/>
    <w:rsid w:val="00461219"/>
    <w:rsid w:val="00461715"/>
    <w:rsid w:val="00463094"/>
    <w:rsid w:val="00465F10"/>
    <w:rsid w:val="00466365"/>
    <w:rsid w:val="004665E0"/>
    <w:rsid w:val="0047246A"/>
    <w:rsid w:val="00472FED"/>
    <w:rsid w:val="0047393B"/>
    <w:rsid w:val="00474673"/>
    <w:rsid w:val="00476700"/>
    <w:rsid w:val="0048051B"/>
    <w:rsid w:val="0048196A"/>
    <w:rsid w:val="00486586"/>
    <w:rsid w:val="00490355"/>
    <w:rsid w:val="004A3B2A"/>
    <w:rsid w:val="004A7AF6"/>
    <w:rsid w:val="004B037B"/>
    <w:rsid w:val="004B1D99"/>
    <w:rsid w:val="004B1F5B"/>
    <w:rsid w:val="004B5888"/>
    <w:rsid w:val="004C06F6"/>
    <w:rsid w:val="004C0BC9"/>
    <w:rsid w:val="004C2D5E"/>
    <w:rsid w:val="004D5818"/>
    <w:rsid w:val="004D7A07"/>
    <w:rsid w:val="004F252E"/>
    <w:rsid w:val="004F60E8"/>
    <w:rsid w:val="00500A2C"/>
    <w:rsid w:val="00506E68"/>
    <w:rsid w:val="0051130D"/>
    <w:rsid w:val="00515D92"/>
    <w:rsid w:val="0052490B"/>
    <w:rsid w:val="00526A2B"/>
    <w:rsid w:val="00526CBA"/>
    <w:rsid w:val="00530029"/>
    <w:rsid w:val="005323C9"/>
    <w:rsid w:val="00534E21"/>
    <w:rsid w:val="00541BF0"/>
    <w:rsid w:val="0054242D"/>
    <w:rsid w:val="00542B36"/>
    <w:rsid w:val="00544923"/>
    <w:rsid w:val="00546D6D"/>
    <w:rsid w:val="00553440"/>
    <w:rsid w:val="00555988"/>
    <w:rsid w:val="00555E8B"/>
    <w:rsid w:val="005579C8"/>
    <w:rsid w:val="0056297E"/>
    <w:rsid w:val="00562E0A"/>
    <w:rsid w:val="005756B0"/>
    <w:rsid w:val="00575AA1"/>
    <w:rsid w:val="00575B62"/>
    <w:rsid w:val="00582D8D"/>
    <w:rsid w:val="00587B29"/>
    <w:rsid w:val="005A3D37"/>
    <w:rsid w:val="005A40A4"/>
    <w:rsid w:val="005A6BBC"/>
    <w:rsid w:val="005B68B9"/>
    <w:rsid w:val="005B74E2"/>
    <w:rsid w:val="005C0421"/>
    <w:rsid w:val="005C4385"/>
    <w:rsid w:val="005C53E2"/>
    <w:rsid w:val="005D5CB9"/>
    <w:rsid w:val="005E15DB"/>
    <w:rsid w:val="005E35DF"/>
    <w:rsid w:val="005E45CE"/>
    <w:rsid w:val="005E5441"/>
    <w:rsid w:val="005E5BAE"/>
    <w:rsid w:val="005F0A4E"/>
    <w:rsid w:val="005F26D9"/>
    <w:rsid w:val="005F663B"/>
    <w:rsid w:val="00614A06"/>
    <w:rsid w:val="00620256"/>
    <w:rsid w:val="00631866"/>
    <w:rsid w:val="006319F8"/>
    <w:rsid w:val="00646410"/>
    <w:rsid w:val="00653459"/>
    <w:rsid w:val="00653730"/>
    <w:rsid w:val="00657033"/>
    <w:rsid w:val="00662C96"/>
    <w:rsid w:val="00663A79"/>
    <w:rsid w:val="006665CD"/>
    <w:rsid w:val="0066707D"/>
    <w:rsid w:val="006714CB"/>
    <w:rsid w:val="00672436"/>
    <w:rsid w:val="00672F42"/>
    <w:rsid w:val="00682F20"/>
    <w:rsid w:val="00685480"/>
    <w:rsid w:val="0068576A"/>
    <w:rsid w:val="00685A34"/>
    <w:rsid w:val="006904D3"/>
    <w:rsid w:val="00691E26"/>
    <w:rsid w:val="00692DC2"/>
    <w:rsid w:val="0069501A"/>
    <w:rsid w:val="006B03CA"/>
    <w:rsid w:val="006D636E"/>
    <w:rsid w:val="006E44F1"/>
    <w:rsid w:val="006E6466"/>
    <w:rsid w:val="006F1296"/>
    <w:rsid w:val="006F361F"/>
    <w:rsid w:val="006F5166"/>
    <w:rsid w:val="00703503"/>
    <w:rsid w:val="007133AB"/>
    <w:rsid w:val="00720AF9"/>
    <w:rsid w:val="0072134B"/>
    <w:rsid w:val="007329D7"/>
    <w:rsid w:val="007378F2"/>
    <w:rsid w:val="00741C8A"/>
    <w:rsid w:val="00744C52"/>
    <w:rsid w:val="007456C4"/>
    <w:rsid w:val="00746996"/>
    <w:rsid w:val="007510D0"/>
    <w:rsid w:val="00756065"/>
    <w:rsid w:val="00762757"/>
    <w:rsid w:val="00766D82"/>
    <w:rsid w:val="007914ED"/>
    <w:rsid w:val="007921C6"/>
    <w:rsid w:val="00795B2C"/>
    <w:rsid w:val="007A4D81"/>
    <w:rsid w:val="007A54E2"/>
    <w:rsid w:val="007B1841"/>
    <w:rsid w:val="007B6541"/>
    <w:rsid w:val="007B7C21"/>
    <w:rsid w:val="007C0305"/>
    <w:rsid w:val="007C688A"/>
    <w:rsid w:val="007D29CF"/>
    <w:rsid w:val="007E36B7"/>
    <w:rsid w:val="007E3CC6"/>
    <w:rsid w:val="007F4265"/>
    <w:rsid w:val="007F5223"/>
    <w:rsid w:val="007F6FCE"/>
    <w:rsid w:val="00804A36"/>
    <w:rsid w:val="00805545"/>
    <w:rsid w:val="00807C1C"/>
    <w:rsid w:val="00810D8E"/>
    <w:rsid w:val="008150D7"/>
    <w:rsid w:val="00816D1C"/>
    <w:rsid w:val="0082256C"/>
    <w:rsid w:val="00830F18"/>
    <w:rsid w:val="00833C5D"/>
    <w:rsid w:val="00840703"/>
    <w:rsid w:val="00851E9D"/>
    <w:rsid w:val="00852A1F"/>
    <w:rsid w:val="0085682A"/>
    <w:rsid w:val="00862A96"/>
    <w:rsid w:val="00867088"/>
    <w:rsid w:val="00871AB1"/>
    <w:rsid w:val="00872B80"/>
    <w:rsid w:val="008745F3"/>
    <w:rsid w:val="0089413E"/>
    <w:rsid w:val="008A4E21"/>
    <w:rsid w:val="008B04C1"/>
    <w:rsid w:val="008B0D09"/>
    <w:rsid w:val="008C5252"/>
    <w:rsid w:val="008C711D"/>
    <w:rsid w:val="008D29E0"/>
    <w:rsid w:val="008D4629"/>
    <w:rsid w:val="008D7497"/>
    <w:rsid w:val="008E4EE7"/>
    <w:rsid w:val="008E581D"/>
    <w:rsid w:val="008F5DEF"/>
    <w:rsid w:val="008F7677"/>
    <w:rsid w:val="00905B04"/>
    <w:rsid w:val="00905E9D"/>
    <w:rsid w:val="00910FE5"/>
    <w:rsid w:val="00925339"/>
    <w:rsid w:val="00926AFF"/>
    <w:rsid w:val="009550D9"/>
    <w:rsid w:val="009559D2"/>
    <w:rsid w:val="009567E9"/>
    <w:rsid w:val="00956C38"/>
    <w:rsid w:val="00961BA4"/>
    <w:rsid w:val="00962645"/>
    <w:rsid w:val="009634A0"/>
    <w:rsid w:val="009715F9"/>
    <w:rsid w:val="00971848"/>
    <w:rsid w:val="009820F2"/>
    <w:rsid w:val="00983B34"/>
    <w:rsid w:val="00985E25"/>
    <w:rsid w:val="009927FE"/>
    <w:rsid w:val="00995994"/>
    <w:rsid w:val="009A3692"/>
    <w:rsid w:val="009A3BDA"/>
    <w:rsid w:val="009B412C"/>
    <w:rsid w:val="009C64DF"/>
    <w:rsid w:val="009F2EDD"/>
    <w:rsid w:val="009F3923"/>
    <w:rsid w:val="009F5590"/>
    <w:rsid w:val="00A0233C"/>
    <w:rsid w:val="00A02A8C"/>
    <w:rsid w:val="00A07C9E"/>
    <w:rsid w:val="00A1089A"/>
    <w:rsid w:val="00A1123F"/>
    <w:rsid w:val="00A13041"/>
    <w:rsid w:val="00A14806"/>
    <w:rsid w:val="00A14B08"/>
    <w:rsid w:val="00A1535B"/>
    <w:rsid w:val="00A21CDF"/>
    <w:rsid w:val="00A26057"/>
    <w:rsid w:val="00A31380"/>
    <w:rsid w:val="00A33A83"/>
    <w:rsid w:val="00A34706"/>
    <w:rsid w:val="00A362D8"/>
    <w:rsid w:val="00A37E03"/>
    <w:rsid w:val="00A405AC"/>
    <w:rsid w:val="00A42390"/>
    <w:rsid w:val="00A45A47"/>
    <w:rsid w:val="00A524F9"/>
    <w:rsid w:val="00A5365E"/>
    <w:rsid w:val="00A54F3E"/>
    <w:rsid w:val="00A70DEC"/>
    <w:rsid w:val="00A77BBD"/>
    <w:rsid w:val="00A862E4"/>
    <w:rsid w:val="00A9035C"/>
    <w:rsid w:val="00A9447F"/>
    <w:rsid w:val="00A97F8A"/>
    <w:rsid w:val="00AA0952"/>
    <w:rsid w:val="00AA2DED"/>
    <w:rsid w:val="00AA3721"/>
    <w:rsid w:val="00AB0FA8"/>
    <w:rsid w:val="00AD004A"/>
    <w:rsid w:val="00AD11DC"/>
    <w:rsid w:val="00AD3F89"/>
    <w:rsid w:val="00AE27F5"/>
    <w:rsid w:val="00AE2A94"/>
    <w:rsid w:val="00AF2559"/>
    <w:rsid w:val="00B043A4"/>
    <w:rsid w:val="00B05944"/>
    <w:rsid w:val="00B11A3B"/>
    <w:rsid w:val="00B14837"/>
    <w:rsid w:val="00B20C9B"/>
    <w:rsid w:val="00B2517D"/>
    <w:rsid w:val="00B57BD4"/>
    <w:rsid w:val="00B60C71"/>
    <w:rsid w:val="00B646CD"/>
    <w:rsid w:val="00B65035"/>
    <w:rsid w:val="00B7287A"/>
    <w:rsid w:val="00B76631"/>
    <w:rsid w:val="00B76E66"/>
    <w:rsid w:val="00B8329F"/>
    <w:rsid w:val="00B86219"/>
    <w:rsid w:val="00B86220"/>
    <w:rsid w:val="00B90A76"/>
    <w:rsid w:val="00B933EC"/>
    <w:rsid w:val="00BA1599"/>
    <w:rsid w:val="00BA4253"/>
    <w:rsid w:val="00BA4ACB"/>
    <w:rsid w:val="00BA51DA"/>
    <w:rsid w:val="00BA7F87"/>
    <w:rsid w:val="00BB3B5F"/>
    <w:rsid w:val="00BC56A9"/>
    <w:rsid w:val="00BC5A77"/>
    <w:rsid w:val="00BC7B30"/>
    <w:rsid w:val="00BE13CF"/>
    <w:rsid w:val="00BE59B5"/>
    <w:rsid w:val="00BE5A0E"/>
    <w:rsid w:val="00BE64F4"/>
    <w:rsid w:val="00BE7DB0"/>
    <w:rsid w:val="00BF29ED"/>
    <w:rsid w:val="00C01B9F"/>
    <w:rsid w:val="00C13E5E"/>
    <w:rsid w:val="00C16005"/>
    <w:rsid w:val="00C20490"/>
    <w:rsid w:val="00C24748"/>
    <w:rsid w:val="00C417AB"/>
    <w:rsid w:val="00C53C21"/>
    <w:rsid w:val="00C55C41"/>
    <w:rsid w:val="00C6147D"/>
    <w:rsid w:val="00C62526"/>
    <w:rsid w:val="00C711B8"/>
    <w:rsid w:val="00C765FA"/>
    <w:rsid w:val="00C8252F"/>
    <w:rsid w:val="00C85F5F"/>
    <w:rsid w:val="00C97B7E"/>
    <w:rsid w:val="00CA175E"/>
    <w:rsid w:val="00CA197C"/>
    <w:rsid w:val="00CA3B3F"/>
    <w:rsid w:val="00CB4748"/>
    <w:rsid w:val="00CC1741"/>
    <w:rsid w:val="00CC26B5"/>
    <w:rsid w:val="00CC434D"/>
    <w:rsid w:val="00CD2AF6"/>
    <w:rsid w:val="00CD4FFF"/>
    <w:rsid w:val="00CD5E1A"/>
    <w:rsid w:val="00CE4137"/>
    <w:rsid w:val="00D00D29"/>
    <w:rsid w:val="00D160AB"/>
    <w:rsid w:val="00D202B8"/>
    <w:rsid w:val="00D22551"/>
    <w:rsid w:val="00D22B6C"/>
    <w:rsid w:val="00D2476A"/>
    <w:rsid w:val="00D24E7C"/>
    <w:rsid w:val="00D27679"/>
    <w:rsid w:val="00D57BDC"/>
    <w:rsid w:val="00D60F9A"/>
    <w:rsid w:val="00D64FD9"/>
    <w:rsid w:val="00D71D10"/>
    <w:rsid w:val="00D772FA"/>
    <w:rsid w:val="00D82D25"/>
    <w:rsid w:val="00D82DD0"/>
    <w:rsid w:val="00D932EB"/>
    <w:rsid w:val="00D9612A"/>
    <w:rsid w:val="00D96EB4"/>
    <w:rsid w:val="00D9783B"/>
    <w:rsid w:val="00DA753B"/>
    <w:rsid w:val="00DB6575"/>
    <w:rsid w:val="00DC5982"/>
    <w:rsid w:val="00DC639E"/>
    <w:rsid w:val="00DD0BDB"/>
    <w:rsid w:val="00DD4F13"/>
    <w:rsid w:val="00DD6E9F"/>
    <w:rsid w:val="00DD6F6E"/>
    <w:rsid w:val="00DF39A1"/>
    <w:rsid w:val="00DF706C"/>
    <w:rsid w:val="00E009D3"/>
    <w:rsid w:val="00E16C41"/>
    <w:rsid w:val="00E21B33"/>
    <w:rsid w:val="00E21F3D"/>
    <w:rsid w:val="00E250DF"/>
    <w:rsid w:val="00E26DA9"/>
    <w:rsid w:val="00E26E50"/>
    <w:rsid w:val="00E32DAC"/>
    <w:rsid w:val="00E360B2"/>
    <w:rsid w:val="00E41DEC"/>
    <w:rsid w:val="00E66EE9"/>
    <w:rsid w:val="00E918B9"/>
    <w:rsid w:val="00EA1A7B"/>
    <w:rsid w:val="00EA4128"/>
    <w:rsid w:val="00EC21B2"/>
    <w:rsid w:val="00EC2CEC"/>
    <w:rsid w:val="00EC64B4"/>
    <w:rsid w:val="00ED272F"/>
    <w:rsid w:val="00ED6521"/>
    <w:rsid w:val="00EE09B6"/>
    <w:rsid w:val="00EE5E7E"/>
    <w:rsid w:val="00EE769E"/>
    <w:rsid w:val="00EF027F"/>
    <w:rsid w:val="00EF28DF"/>
    <w:rsid w:val="00EF3766"/>
    <w:rsid w:val="00EF398D"/>
    <w:rsid w:val="00EF5894"/>
    <w:rsid w:val="00F02F85"/>
    <w:rsid w:val="00F16DE0"/>
    <w:rsid w:val="00F2036C"/>
    <w:rsid w:val="00F20A3F"/>
    <w:rsid w:val="00F23E8F"/>
    <w:rsid w:val="00F245A2"/>
    <w:rsid w:val="00F26731"/>
    <w:rsid w:val="00F4373E"/>
    <w:rsid w:val="00F50B8A"/>
    <w:rsid w:val="00F520E3"/>
    <w:rsid w:val="00F80981"/>
    <w:rsid w:val="00F951B9"/>
    <w:rsid w:val="00FA6DFD"/>
    <w:rsid w:val="00FB3FE1"/>
    <w:rsid w:val="00FB575E"/>
    <w:rsid w:val="00FB6D17"/>
    <w:rsid w:val="00FC5D0C"/>
    <w:rsid w:val="00FC652B"/>
    <w:rsid w:val="00FC66CF"/>
    <w:rsid w:val="00FD578A"/>
    <w:rsid w:val="00FD7215"/>
    <w:rsid w:val="00FE114D"/>
    <w:rsid w:val="00FE2E64"/>
    <w:rsid w:val="00FE669A"/>
    <w:rsid w:val="00FF08AE"/>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7624F"/>
  <w15:docId w15:val="{2398833F-6B01-419E-92AC-901E5162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23"/>
    <w:pPr>
      <w:overflowPunct w:val="0"/>
      <w:autoSpaceDE w:val="0"/>
      <w:autoSpaceDN w:val="0"/>
      <w:adjustRightInd w:val="0"/>
      <w:textAlignment w:val="baseline"/>
    </w:pPr>
    <w:rPr>
      <w:sz w:val="24"/>
      <w:szCs w:val="24"/>
      <w:lang w:eastAsia="en-US"/>
    </w:rPr>
  </w:style>
  <w:style w:type="paragraph" w:styleId="Heading1">
    <w:name w:val="heading 1"/>
    <w:basedOn w:val="Normal"/>
    <w:next w:val="Normal"/>
    <w:link w:val="Heading1Char"/>
    <w:uiPriority w:val="99"/>
    <w:qFormat/>
    <w:rsid w:val="009F3923"/>
    <w:pPr>
      <w:keepNext/>
      <w:outlineLvl w:val="0"/>
    </w:pPr>
    <w:rPr>
      <w:b/>
      <w:bCs/>
      <w:sz w:val="28"/>
      <w:szCs w:val="28"/>
    </w:rPr>
  </w:style>
  <w:style w:type="paragraph" w:styleId="Heading2">
    <w:name w:val="heading 2"/>
    <w:basedOn w:val="Normal"/>
    <w:next w:val="Normal"/>
    <w:link w:val="Heading2Char"/>
    <w:uiPriority w:val="99"/>
    <w:qFormat/>
    <w:rsid w:val="009F3923"/>
    <w:pPr>
      <w:keepNext/>
      <w:outlineLvl w:val="1"/>
    </w:pPr>
    <w:rPr>
      <w:b/>
      <w:bCs/>
    </w:rPr>
  </w:style>
  <w:style w:type="paragraph" w:styleId="Heading3">
    <w:name w:val="heading 3"/>
    <w:basedOn w:val="Normal"/>
    <w:next w:val="Normal"/>
    <w:link w:val="Heading3Char"/>
    <w:uiPriority w:val="99"/>
    <w:qFormat/>
    <w:rsid w:val="009F3923"/>
    <w:pPr>
      <w:keepNext/>
      <w:spacing w:after="240"/>
      <w:outlineLvl w:val="2"/>
    </w:pPr>
    <w:rPr>
      <w:b/>
      <w:bCs/>
      <w:sz w:val="22"/>
      <w:szCs w:val="22"/>
    </w:rPr>
  </w:style>
  <w:style w:type="paragraph" w:styleId="Heading4">
    <w:name w:val="heading 4"/>
    <w:basedOn w:val="Normal"/>
    <w:next w:val="Normal"/>
    <w:link w:val="Heading4Char"/>
    <w:uiPriority w:val="99"/>
    <w:qFormat/>
    <w:rsid w:val="009F3923"/>
    <w:pPr>
      <w:keepNext/>
      <w:spacing w:before="120"/>
      <w:ind w:left="720"/>
      <w:outlineLvl w:val="3"/>
    </w:pPr>
    <w:rPr>
      <w:rFonts w:ascii="Arial" w:hAnsi="Arial" w:cs="Arial"/>
      <w:b/>
      <w:bCs/>
      <w:sz w:val="22"/>
      <w:szCs w:val="22"/>
    </w:rPr>
  </w:style>
  <w:style w:type="paragraph" w:styleId="Heading5">
    <w:name w:val="heading 5"/>
    <w:basedOn w:val="Normal"/>
    <w:next w:val="Normal"/>
    <w:link w:val="Heading5Char"/>
    <w:uiPriority w:val="99"/>
    <w:qFormat/>
    <w:rsid w:val="009F3923"/>
    <w:pPr>
      <w:keepNext/>
      <w:numPr>
        <w:ilvl w:val="12"/>
      </w:numPr>
      <w:spacing w:line="260" w:lineRule="exac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76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68576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8576A"/>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68576A"/>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68576A"/>
    <w:rPr>
      <w:rFonts w:ascii="Calibri" w:hAnsi="Calibri" w:cs="Calibri"/>
      <w:b/>
      <w:bCs/>
      <w:i/>
      <w:iCs/>
      <w:sz w:val="26"/>
      <w:szCs w:val="26"/>
      <w:lang w:eastAsia="en-US"/>
    </w:rPr>
  </w:style>
  <w:style w:type="paragraph" w:styleId="Header">
    <w:name w:val="header"/>
    <w:basedOn w:val="Normal"/>
    <w:link w:val="HeaderChar"/>
    <w:rsid w:val="009F3923"/>
    <w:pPr>
      <w:tabs>
        <w:tab w:val="center" w:pos="4153"/>
        <w:tab w:val="right" w:pos="8306"/>
      </w:tabs>
    </w:pPr>
  </w:style>
  <w:style w:type="character" w:customStyle="1" w:styleId="HeaderChar">
    <w:name w:val="Header Char"/>
    <w:basedOn w:val="DefaultParagraphFont"/>
    <w:link w:val="Header"/>
    <w:uiPriority w:val="99"/>
    <w:semiHidden/>
    <w:locked/>
    <w:rsid w:val="0068576A"/>
    <w:rPr>
      <w:sz w:val="24"/>
      <w:szCs w:val="24"/>
      <w:lang w:eastAsia="en-US"/>
    </w:rPr>
  </w:style>
  <w:style w:type="paragraph" w:styleId="Footer">
    <w:name w:val="footer"/>
    <w:basedOn w:val="Normal"/>
    <w:link w:val="FooterChar"/>
    <w:rsid w:val="009F3923"/>
    <w:pPr>
      <w:tabs>
        <w:tab w:val="center" w:pos="4153"/>
        <w:tab w:val="right" w:pos="8306"/>
      </w:tabs>
    </w:pPr>
  </w:style>
  <w:style w:type="character" w:customStyle="1" w:styleId="FooterChar">
    <w:name w:val="Footer Char"/>
    <w:basedOn w:val="DefaultParagraphFont"/>
    <w:link w:val="Footer"/>
    <w:uiPriority w:val="99"/>
    <w:locked/>
    <w:rsid w:val="0068576A"/>
    <w:rPr>
      <w:sz w:val="24"/>
      <w:szCs w:val="24"/>
      <w:lang w:eastAsia="en-US"/>
    </w:rPr>
  </w:style>
  <w:style w:type="paragraph" w:styleId="BodyText">
    <w:name w:val="Body Text"/>
    <w:basedOn w:val="Normal"/>
    <w:link w:val="BodyTextChar"/>
    <w:uiPriority w:val="99"/>
    <w:rsid w:val="009F3923"/>
    <w:pPr>
      <w:spacing w:before="120" w:after="120"/>
    </w:pPr>
    <w:rPr>
      <w:b/>
      <w:bCs/>
    </w:rPr>
  </w:style>
  <w:style w:type="character" w:customStyle="1" w:styleId="BodyTextChar">
    <w:name w:val="Body Text Char"/>
    <w:basedOn w:val="DefaultParagraphFont"/>
    <w:link w:val="BodyText"/>
    <w:uiPriority w:val="99"/>
    <w:semiHidden/>
    <w:locked/>
    <w:rsid w:val="0068576A"/>
    <w:rPr>
      <w:sz w:val="24"/>
      <w:szCs w:val="24"/>
      <w:lang w:eastAsia="en-US"/>
    </w:rPr>
  </w:style>
  <w:style w:type="paragraph" w:styleId="BodyText2">
    <w:name w:val="Body Text 2"/>
    <w:basedOn w:val="Normal"/>
    <w:link w:val="BodyText2Char"/>
    <w:uiPriority w:val="99"/>
    <w:rsid w:val="009F3923"/>
    <w:pPr>
      <w:jc w:val="both"/>
    </w:pPr>
    <w:rPr>
      <w:sz w:val="22"/>
      <w:szCs w:val="22"/>
    </w:rPr>
  </w:style>
  <w:style w:type="character" w:customStyle="1" w:styleId="BodyText2Char">
    <w:name w:val="Body Text 2 Char"/>
    <w:basedOn w:val="DefaultParagraphFont"/>
    <w:link w:val="BodyText2"/>
    <w:uiPriority w:val="99"/>
    <w:semiHidden/>
    <w:locked/>
    <w:rsid w:val="0068576A"/>
    <w:rPr>
      <w:sz w:val="24"/>
      <w:szCs w:val="24"/>
      <w:lang w:eastAsia="en-US"/>
    </w:rPr>
  </w:style>
  <w:style w:type="paragraph" w:styleId="BodyText3">
    <w:name w:val="Body Text 3"/>
    <w:basedOn w:val="Normal"/>
    <w:link w:val="BodyText3Char"/>
    <w:uiPriority w:val="99"/>
    <w:rsid w:val="009F3923"/>
    <w:pPr>
      <w:jc w:val="both"/>
    </w:pPr>
  </w:style>
  <w:style w:type="character" w:customStyle="1" w:styleId="BodyText3Char">
    <w:name w:val="Body Text 3 Char"/>
    <w:basedOn w:val="DefaultParagraphFont"/>
    <w:link w:val="BodyText3"/>
    <w:uiPriority w:val="99"/>
    <w:semiHidden/>
    <w:locked/>
    <w:rsid w:val="0068576A"/>
    <w:rPr>
      <w:sz w:val="16"/>
      <w:szCs w:val="16"/>
      <w:lang w:eastAsia="en-US"/>
    </w:rPr>
  </w:style>
  <w:style w:type="paragraph" w:styleId="BodyTextIndent">
    <w:name w:val="Body Text Indent"/>
    <w:basedOn w:val="Normal"/>
    <w:link w:val="BodyTextIndentChar"/>
    <w:uiPriority w:val="99"/>
    <w:rsid w:val="009F3923"/>
    <w:pPr>
      <w:overflowPunct/>
      <w:autoSpaceDE/>
      <w:autoSpaceDN/>
      <w:adjustRightInd/>
      <w:ind w:left="720"/>
      <w:textAlignment w:val="auto"/>
    </w:pPr>
    <w:rPr>
      <w:rFonts w:ascii="Verdana" w:hAnsi="Verdana" w:cs="Verdana"/>
      <w:sz w:val="22"/>
      <w:szCs w:val="22"/>
    </w:rPr>
  </w:style>
  <w:style w:type="character" w:customStyle="1" w:styleId="BodyTextIndentChar">
    <w:name w:val="Body Text Indent Char"/>
    <w:basedOn w:val="DefaultParagraphFont"/>
    <w:link w:val="BodyTextIndent"/>
    <w:uiPriority w:val="99"/>
    <w:semiHidden/>
    <w:locked/>
    <w:rsid w:val="0068576A"/>
    <w:rPr>
      <w:sz w:val="24"/>
      <w:szCs w:val="24"/>
      <w:lang w:eastAsia="en-US"/>
    </w:rPr>
  </w:style>
  <w:style w:type="paragraph" w:styleId="BodyTextIndent2">
    <w:name w:val="Body Text Indent 2"/>
    <w:basedOn w:val="Normal"/>
    <w:link w:val="BodyTextIndent2Char"/>
    <w:uiPriority w:val="99"/>
    <w:rsid w:val="009F3923"/>
    <w:pPr>
      <w:ind w:left="36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68576A"/>
    <w:rPr>
      <w:sz w:val="24"/>
      <w:szCs w:val="24"/>
      <w:lang w:eastAsia="en-US"/>
    </w:rPr>
  </w:style>
  <w:style w:type="paragraph" w:styleId="BalloonText">
    <w:name w:val="Balloon Text"/>
    <w:basedOn w:val="Normal"/>
    <w:link w:val="BalloonTextChar"/>
    <w:uiPriority w:val="99"/>
    <w:semiHidden/>
    <w:rsid w:val="000D2F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76A"/>
    <w:rPr>
      <w:sz w:val="2"/>
      <w:szCs w:val="2"/>
      <w:lang w:eastAsia="en-US"/>
    </w:rPr>
  </w:style>
  <w:style w:type="character" w:styleId="PageNumber">
    <w:name w:val="page number"/>
    <w:basedOn w:val="DefaultParagraphFont"/>
    <w:rsid w:val="005C0421"/>
  </w:style>
  <w:style w:type="paragraph" w:customStyle="1" w:styleId="BoldCaps">
    <w:name w:val="Bold Caps"/>
    <w:basedOn w:val="Normal"/>
    <w:uiPriority w:val="99"/>
    <w:rsid w:val="007133AB"/>
    <w:pPr>
      <w:spacing w:line="220" w:lineRule="atLeast"/>
      <w:jc w:val="both"/>
    </w:pPr>
    <w:rPr>
      <w:b/>
      <w:bCs/>
      <w:caps/>
      <w:sz w:val="20"/>
      <w:szCs w:val="20"/>
    </w:rPr>
  </w:style>
  <w:style w:type="paragraph" w:styleId="ListParagraph">
    <w:name w:val="List Paragraph"/>
    <w:basedOn w:val="Normal"/>
    <w:uiPriority w:val="99"/>
    <w:qFormat/>
    <w:rsid w:val="00BE59B5"/>
    <w:pPr>
      <w:ind w:left="720"/>
    </w:pPr>
  </w:style>
  <w:style w:type="character" w:styleId="CommentReference">
    <w:name w:val="annotation reference"/>
    <w:basedOn w:val="DefaultParagraphFont"/>
    <w:uiPriority w:val="99"/>
    <w:semiHidden/>
    <w:rsid w:val="00555E8B"/>
    <w:rPr>
      <w:sz w:val="16"/>
      <w:szCs w:val="16"/>
    </w:rPr>
  </w:style>
  <w:style w:type="paragraph" w:styleId="CommentText">
    <w:name w:val="annotation text"/>
    <w:basedOn w:val="Normal"/>
    <w:link w:val="CommentTextChar"/>
    <w:uiPriority w:val="99"/>
    <w:semiHidden/>
    <w:rsid w:val="00555E8B"/>
    <w:rPr>
      <w:sz w:val="20"/>
      <w:szCs w:val="20"/>
    </w:rPr>
  </w:style>
  <w:style w:type="character" w:customStyle="1" w:styleId="CommentTextChar">
    <w:name w:val="Comment Text Char"/>
    <w:basedOn w:val="DefaultParagraphFont"/>
    <w:link w:val="CommentText"/>
    <w:uiPriority w:val="99"/>
    <w:semiHidden/>
    <w:locked/>
    <w:rsid w:val="0068576A"/>
    <w:rPr>
      <w:sz w:val="20"/>
      <w:szCs w:val="20"/>
      <w:lang w:eastAsia="en-US"/>
    </w:rPr>
  </w:style>
  <w:style w:type="paragraph" w:styleId="CommentSubject">
    <w:name w:val="annotation subject"/>
    <w:basedOn w:val="CommentText"/>
    <w:next w:val="CommentText"/>
    <w:link w:val="CommentSubjectChar"/>
    <w:uiPriority w:val="99"/>
    <w:semiHidden/>
    <w:rsid w:val="00555E8B"/>
    <w:rPr>
      <w:b/>
      <w:bCs/>
    </w:rPr>
  </w:style>
  <w:style w:type="character" w:customStyle="1" w:styleId="CommentSubjectChar">
    <w:name w:val="Comment Subject Char"/>
    <w:basedOn w:val="CommentTextChar"/>
    <w:link w:val="CommentSubject"/>
    <w:uiPriority w:val="99"/>
    <w:semiHidden/>
    <w:locked/>
    <w:rsid w:val="0068576A"/>
    <w:rPr>
      <w:b/>
      <w:bCs/>
      <w:sz w:val="20"/>
      <w:szCs w:val="20"/>
      <w:lang w:eastAsia="en-US"/>
    </w:rPr>
  </w:style>
  <w:style w:type="paragraph" w:customStyle="1" w:styleId="Default">
    <w:name w:val="Default"/>
    <w:rsid w:val="00FC652B"/>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A86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CSA</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creator>NSS User</dc:creator>
  <cp:lastModifiedBy>Hayley Owens</cp:lastModifiedBy>
  <cp:revision>2</cp:revision>
  <cp:lastPrinted>2013-06-24T09:45:00Z</cp:lastPrinted>
  <dcterms:created xsi:type="dcterms:W3CDTF">2025-06-11T14:49:00Z</dcterms:created>
  <dcterms:modified xsi:type="dcterms:W3CDTF">2025-06-11T14:49:00Z</dcterms:modified>
</cp:coreProperties>
</file>