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7C" w:rsidRDefault="00E3357C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</w:p>
    <w:p w:rsidR="00E3357C" w:rsidRDefault="001F689A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5154930</wp:posOffset>
            </wp:positionH>
            <wp:positionV relativeFrom="paragraph">
              <wp:posOffset>-772160</wp:posOffset>
            </wp:positionV>
            <wp:extent cx="1294130" cy="1290955"/>
            <wp:effectExtent l="19050" t="0" r="127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57C" w:rsidRDefault="00E3357C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</w:p>
    <w:p w:rsidR="00E3357C" w:rsidRDefault="00E3357C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</w:p>
    <w:p w:rsidR="00E3357C" w:rsidRDefault="00E3357C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</w:p>
    <w:p w:rsidR="00E3357C" w:rsidRPr="00DE70C0" w:rsidRDefault="00E3357C" w:rsidP="00E3357C">
      <w:pPr>
        <w:pStyle w:val="Heading4"/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FOR CHANGE</w:t>
      </w:r>
    </w:p>
    <w:p w:rsidR="00E3357C" w:rsidRPr="00DE70C0" w:rsidRDefault="00E3357C" w:rsidP="00E3357C">
      <w:pPr>
        <w:tabs>
          <w:tab w:val="left" w:pos="-1276"/>
        </w:tabs>
        <w:ind w:left="-1276"/>
        <w:jc w:val="center"/>
        <w:rPr>
          <w:rFonts w:ascii="Arial" w:hAnsi="Arial" w:cs="Arial"/>
          <w:b/>
          <w:sz w:val="28"/>
          <w:szCs w:val="28"/>
        </w:rPr>
      </w:pPr>
      <w:r w:rsidRPr="00DE70C0">
        <w:rPr>
          <w:rFonts w:ascii="Arial" w:hAnsi="Arial" w:cs="Arial"/>
          <w:b/>
          <w:sz w:val="28"/>
          <w:szCs w:val="28"/>
        </w:rPr>
        <w:t xml:space="preserve">NHS </w:t>
      </w:r>
      <w:r>
        <w:rPr>
          <w:rFonts w:ascii="Arial" w:hAnsi="Arial" w:cs="Arial"/>
          <w:b/>
          <w:sz w:val="28"/>
          <w:szCs w:val="28"/>
        </w:rPr>
        <w:t>JOB EVALUATION SCHEME</w:t>
      </w:r>
    </w:p>
    <w:p w:rsidR="00E3357C" w:rsidRPr="00DE70C0" w:rsidRDefault="00E3357C" w:rsidP="00E3357C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TEMPLATE</w:t>
      </w:r>
    </w:p>
    <w:p w:rsidR="0001122B" w:rsidRDefault="0001122B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1122B" w:rsidRPr="009C1DF3" w:rsidRDefault="0001122B" w:rsidP="00EE6234">
            <w:pPr>
              <w:pStyle w:val="Heading3"/>
              <w:numPr>
                <w:ilvl w:val="0"/>
                <w:numId w:val="6"/>
              </w:numPr>
              <w:spacing w:before="120" w:after="120"/>
              <w:ind w:left="252" w:hanging="252"/>
            </w:pPr>
            <w:r w:rsidRPr="009C1DF3">
              <w:t>JOB IDENTIFICATION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1122B" w:rsidRPr="009C1DF3" w:rsidRDefault="0001122B">
            <w:pPr>
              <w:pStyle w:val="BodyText"/>
              <w:rPr>
                <w:rFonts w:cs="Arial"/>
                <w:sz w:val="24"/>
                <w:szCs w:val="24"/>
              </w:rPr>
            </w:pPr>
            <w:r w:rsidRPr="009C1DF3">
              <w:rPr>
                <w:rFonts w:cs="Arial"/>
                <w:sz w:val="24"/>
                <w:szCs w:val="24"/>
              </w:rPr>
              <w:t xml:space="preserve"> </w:t>
            </w:r>
          </w:p>
          <w:p w:rsidR="0001122B" w:rsidRPr="00EE6234" w:rsidRDefault="0001122B" w:rsidP="00B5078F">
            <w:pPr>
              <w:tabs>
                <w:tab w:val="left" w:pos="45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57C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  <w:r w:rsidRPr="00EE623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5078F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EE6234">
              <w:rPr>
                <w:rFonts w:ascii="Arial" w:hAnsi="Arial" w:cs="Arial"/>
                <w:sz w:val="22"/>
                <w:szCs w:val="22"/>
              </w:rPr>
              <w:t xml:space="preserve">Community Midwife, Caseload Holder </w:t>
            </w:r>
          </w:p>
          <w:p w:rsidR="0001122B" w:rsidRPr="00EE6234" w:rsidRDefault="00011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EE6234" w:rsidRDefault="0001122B" w:rsidP="00B5078F">
            <w:pPr>
              <w:tabs>
                <w:tab w:val="left" w:pos="45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57C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  <w:r w:rsidRPr="00EE6234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B5078F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EE6234">
              <w:rPr>
                <w:rFonts w:ascii="Arial" w:hAnsi="Arial" w:cs="Arial"/>
                <w:sz w:val="22"/>
                <w:szCs w:val="22"/>
              </w:rPr>
              <w:t>Team Leader</w:t>
            </w:r>
          </w:p>
          <w:p w:rsidR="0001122B" w:rsidRPr="00EE6234" w:rsidRDefault="00011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EE6234" w:rsidRDefault="00B5078F" w:rsidP="00B5078F">
            <w:pPr>
              <w:tabs>
                <w:tab w:val="left" w:pos="45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78F">
              <w:rPr>
                <w:rFonts w:ascii="Arial" w:hAnsi="Arial" w:cs="Arial"/>
                <w:b/>
                <w:sz w:val="22"/>
                <w:szCs w:val="22"/>
              </w:rPr>
              <w:t xml:space="preserve">Ward, Section or </w:t>
            </w:r>
            <w:r w:rsidR="0001122B" w:rsidRPr="00B5078F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  <w:r w:rsidR="0001122B" w:rsidRPr="00EE6234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5F93" w:rsidRPr="00EE6234">
              <w:rPr>
                <w:rFonts w:ascii="Arial" w:hAnsi="Arial" w:cs="Arial"/>
                <w:sz w:val="22"/>
                <w:szCs w:val="22"/>
              </w:rPr>
              <w:t>Community Midwife Dingwall</w:t>
            </w:r>
          </w:p>
          <w:p w:rsidR="00FA5F93" w:rsidRPr="00EE6234" w:rsidRDefault="00FA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01122B" w:rsidRPr="00EE623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:rsidR="0001122B" w:rsidRDefault="00FA5F93" w:rsidP="00353C7C">
            <w:pPr>
              <w:tabs>
                <w:tab w:val="left" w:pos="45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78F">
              <w:rPr>
                <w:rFonts w:ascii="Arial" w:hAnsi="Arial" w:cs="Arial"/>
                <w:b/>
                <w:sz w:val="22"/>
                <w:szCs w:val="22"/>
              </w:rPr>
              <w:t>Operational Unit</w:t>
            </w:r>
            <w:r w:rsidR="00B5078F" w:rsidRPr="00B5078F">
              <w:rPr>
                <w:rFonts w:ascii="Arial" w:hAnsi="Arial" w:cs="Arial"/>
                <w:b/>
                <w:sz w:val="22"/>
                <w:szCs w:val="22"/>
              </w:rPr>
              <w:t>/Corporate Department:</w:t>
            </w:r>
            <w:r w:rsidR="0001122B" w:rsidRPr="00EE623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01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C7C">
              <w:rPr>
                <w:rFonts w:ascii="Arial" w:hAnsi="Arial" w:cs="Arial"/>
                <w:sz w:val="22"/>
                <w:szCs w:val="22"/>
              </w:rPr>
              <w:t>Inner Moray Firth Operational Unit</w:t>
            </w:r>
          </w:p>
          <w:p w:rsidR="00353C7C" w:rsidRPr="00EE6234" w:rsidRDefault="00353C7C" w:rsidP="00353C7C">
            <w:pPr>
              <w:tabs>
                <w:tab w:val="left" w:pos="45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B5078F" w:rsidRDefault="0001122B" w:rsidP="0003295B">
            <w:pPr>
              <w:tabs>
                <w:tab w:val="left" w:pos="452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078F">
              <w:rPr>
                <w:rFonts w:ascii="Arial" w:hAnsi="Arial" w:cs="Arial"/>
                <w:b/>
                <w:sz w:val="22"/>
                <w:szCs w:val="22"/>
              </w:rPr>
              <w:t xml:space="preserve">Job Reference:         </w:t>
            </w:r>
            <w:r w:rsidR="0003295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  <w:r w:rsidR="0003295B" w:rsidRPr="0003295B">
              <w:rPr>
                <w:rFonts w:ascii="Arial" w:hAnsi="Arial" w:cs="Arial"/>
                <w:b/>
                <w:color w:val="0033CC"/>
              </w:rPr>
              <w:t>SMOUERSSCOMMMDWF</w:t>
            </w:r>
            <w:r w:rsidR="00E727CA">
              <w:rPr>
                <w:rFonts w:ascii="Arial" w:hAnsi="Arial" w:cs="Arial"/>
                <w:b/>
                <w:color w:val="0033CC"/>
              </w:rPr>
              <w:t>05</w:t>
            </w:r>
            <w:r w:rsidR="00755224">
              <w:rPr>
                <w:rFonts w:ascii="Arial" w:hAnsi="Arial" w:cs="Arial"/>
                <w:b/>
                <w:color w:val="0033CC"/>
              </w:rPr>
              <w:t xml:space="preserve"> </w:t>
            </w:r>
            <w:r w:rsidRPr="00B5078F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B5078F" w:rsidRDefault="00B50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EE6234" w:rsidRDefault="0001122B" w:rsidP="0003295B">
            <w:pPr>
              <w:tabs>
                <w:tab w:val="left" w:pos="45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78F">
              <w:rPr>
                <w:rFonts w:ascii="Arial" w:hAnsi="Arial" w:cs="Arial"/>
                <w:b/>
                <w:sz w:val="22"/>
                <w:szCs w:val="22"/>
              </w:rPr>
              <w:t>No of Job Holders</w:t>
            </w:r>
            <w:r w:rsidRPr="007552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5522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B5078F" w:rsidRPr="00755224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814F9D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01122B" w:rsidRPr="00EE6234" w:rsidRDefault="00011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EE6234" w:rsidRDefault="00B5078F" w:rsidP="0003295B">
            <w:pPr>
              <w:tabs>
                <w:tab w:val="left" w:pos="45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78F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7E791C" w:rsidRPr="00B5078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791C" w:rsidRPr="00EE623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032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40F" w:rsidRPr="00755224">
              <w:rPr>
                <w:rFonts w:ascii="Arial" w:hAnsi="Arial" w:cs="Arial"/>
                <w:b/>
                <w:color w:val="0033CC"/>
              </w:rPr>
              <w:t>November 2019</w:t>
            </w:r>
          </w:p>
          <w:p w:rsidR="0001122B" w:rsidRPr="009C1DF3" w:rsidRDefault="0001122B">
            <w:pPr>
              <w:jc w:val="both"/>
              <w:rPr>
                <w:rFonts w:ascii="Arial" w:hAnsi="Arial" w:cs="Arial"/>
              </w:rPr>
            </w:pPr>
          </w:p>
        </w:tc>
      </w:tr>
    </w:tbl>
    <w:p w:rsidR="0001122B" w:rsidRPr="009C1DF3" w:rsidRDefault="0001122B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1122B" w:rsidRPr="009C1DF3" w:rsidRDefault="00324A52">
            <w:pPr>
              <w:pStyle w:val="Heading3"/>
              <w:spacing w:before="120" w:after="120"/>
            </w:pPr>
            <w:r w:rsidRPr="009C1DF3">
              <w:t xml:space="preserve">2. </w:t>
            </w:r>
            <w:r w:rsidR="0001122B" w:rsidRPr="009C1DF3">
              <w:t>JOB PURPOSE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0440" w:type="dxa"/>
          </w:tcPr>
          <w:p w:rsidR="0001122B" w:rsidRPr="009C1DF3" w:rsidRDefault="0001122B">
            <w:pPr>
              <w:jc w:val="both"/>
              <w:rPr>
                <w:rFonts w:ascii="Arial" w:hAnsi="Arial" w:cs="Arial"/>
              </w:rPr>
            </w:pPr>
            <w:r w:rsidRPr="009C1DF3">
              <w:rPr>
                <w:rFonts w:ascii="Arial" w:hAnsi="Arial" w:cs="Arial"/>
                <w:b/>
              </w:rPr>
              <w:t xml:space="preserve"> </w:t>
            </w:r>
          </w:p>
          <w:p w:rsidR="0001122B" w:rsidRPr="00EE6234" w:rsidRDefault="00413C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To be responsible and accountable for the delivery of the highest quality of Midwifery care to women and their families. Provide a full range of health education and social care advi</w:t>
            </w:r>
            <w:r w:rsidR="004954EC" w:rsidRPr="00EE6234">
              <w:rPr>
                <w:rFonts w:ascii="Arial" w:hAnsi="Arial" w:cs="Arial"/>
                <w:sz w:val="22"/>
                <w:szCs w:val="22"/>
              </w:rPr>
              <w:t>ce to women in a range of settings, pre-conceptually and antenatally.  Provide care in the community i.e. in women’s homes, health centres</w:t>
            </w:r>
            <w:r w:rsidR="00C7293D" w:rsidRPr="00EE6234">
              <w:rPr>
                <w:rFonts w:ascii="Arial" w:hAnsi="Arial" w:cs="Arial"/>
                <w:sz w:val="22"/>
                <w:szCs w:val="22"/>
              </w:rPr>
              <w:t xml:space="preserve"> and hospitals through the intrapartum and postnatal period for women and their babies. Act</w:t>
            </w:r>
            <w:r w:rsidR="00755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93D" w:rsidRPr="00EE6234">
              <w:rPr>
                <w:rFonts w:ascii="Arial" w:hAnsi="Arial" w:cs="Arial"/>
                <w:sz w:val="22"/>
                <w:szCs w:val="22"/>
              </w:rPr>
              <w:t>as a mentor for less experienced midwives and other staff. Work</w:t>
            </w:r>
            <w:r w:rsidR="00755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93D" w:rsidRPr="00EE6234">
              <w:rPr>
                <w:rFonts w:ascii="Arial" w:hAnsi="Arial" w:cs="Arial"/>
                <w:sz w:val="22"/>
                <w:szCs w:val="22"/>
              </w:rPr>
              <w:t>autonomously within guidelines and sphere of professional practice.</w:t>
            </w:r>
          </w:p>
          <w:p w:rsidR="0001122B" w:rsidRPr="00EE6234" w:rsidRDefault="0001122B" w:rsidP="00C729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93D" w:rsidRPr="00EE6234" w:rsidRDefault="00C7293D" w:rsidP="00C729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224">
              <w:rPr>
                <w:rFonts w:ascii="Arial" w:hAnsi="Arial" w:cs="Arial"/>
                <w:sz w:val="22"/>
                <w:szCs w:val="22"/>
              </w:rPr>
              <w:t>The midwifery team is based in Dingwall Health Centre and provides the care t</w:t>
            </w:r>
            <w:r w:rsidR="003B640F" w:rsidRPr="00755224">
              <w:rPr>
                <w:rFonts w:ascii="Arial" w:hAnsi="Arial" w:cs="Arial"/>
                <w:sz w:val="22"/>
                <w:szCs w:val="22"/>
              </w:rPr>
              <w:t>o women in th</w:t>
            </w:r>
            <w:r w:rsidR="00814F9D">
              <w:rPr>
                <w:rFonts w:ascii="Arial" w:hAnsi="Arial" w:cs="Arial"/>
                <w:sz w:val="22"/>
                <w:szCs w:val="22"/>
              </w:rPr>
              <w:t xml:space="preserve">e Dingwall, Black Isle, Beauly, Wester Ross and </w:t>
            </w:r>
            <w:r w:rsidRPr="00755224">
              <w:rPr>
                <w:rFonts w:ascii="Arial" w:hAnsi="Arial" w:cs="Arial"/>
                <w:sz w:val="22"/>
                <w:szCs w:val="22"/>
              </w:rPr>
              <w:t xml:space="preserve">surrounding areas. There will also be cover required within the </w:t>
            </w:r>
            <w:r w:rsidR="00353C7C">
              <w:rPr>
                <w:rFonts w:ascii="Arial" w:hAnsi="Arial" w:cs="Arial"/>
                <w:sz w:val="22"/>
                <w:szCs w:val="22"/>
              </w:rPr>
              <w:t>Inner Moray Firth O</w:t>
            </w:r>
            <w:r w:rsidRPr="00755224">
              <w:rPr>
                <w:rFonts w:ascii="Arial" w:hAnsi="Arial" w:cs="Arial"/>
                <w:sz w:val="22"/>
                <w:szCs w:val="22"/>
              </w:rPr>
              <w:t>perational Unit.</w:t>
            </w:r>
          </w:p>
          <w:p w:rsidR="00C7293D" w:rsidRPr="00EE6234" w:rsidRDefault="00C7293D" w:rsidP="00C729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93D" w:rsidRPr="00EE6234" w:rsidRDefault="00C7293D" w:rsidP="00C729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234" w:rsidRPr="009C1DF3" w:rsidRDefault="00EE6234" w:rsidP="00C7293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1122B" w:rsidRPr="009C1DF3" w:rsidRDefault="0001122B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324A52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324A52" w:rsidRPr="009C1DF3" w:rsidRDefault="00324A52" w:rsidP="00C640E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C1DF3">
              <w:rPr>
                <w:rFonts w:ascii="Arial" w:hAnsi="Arial" w:cs="Arial"/>
                <w:b/>
              </w:rPr>
              <w:t>3. DIMENSIONS</w:t>
            </w:r>
          </w:p>
        </w:tc>
      </w:tr>
      <w:tr w:rsidR="00324A52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324A52" w:rsidRPr="009C1DF3" w:rsidRDefault="00324A52" w:rsidP="00C640EC">
            <w:pPr>
              <w:ind w:left="360"/>
              <w:jc w:val="both"/>
              <w:rPr>
                <w:rFonts w:ascii="Arial" w:hAnsi="Arial" w:cs="Arial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Be responsible for co-ordinating and prioritising a team approach to providing a needs-led, flexible, individualised research based midwifery service.</w:t>
            </w:r>
          </w:p>
          <w:p w:rsidR="00324A52" w:rsidRPr="00EE6234" w:rsidRDefault="00324A52" w:rsidP="00EE6234">
            <w:pPr>
              <w:tabs>
                <w:tab w:val="num" w:pos="536"/>
              </w:tabs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357C" w:rsidRDefault="00E3357C" w:rsidP="00E335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Manage, organise and prioritise midwifery care to individuals within a defined caseload and/or caseloads.</w:t>
            </w:r>
          </w:p>
          <w:p w:rsidR="00324A52" w:rsidRPr="00EE6234" w:rsidRDefault="00324A52" w:rsidP="00755224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Work in conjunction with clients to provide women-centred care in the community.</w:t>
            </w:r>
          </w:p>
          <w:p w:rsidR="00324A52" w:rsidRPr="00EE6234" w:rsidRDefault="00324A52" w:rsidP="00755224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 xml:space="preserve">Utilize available resources and refer to other integrated team members and agencies as appropriate.  </w:t>
            </w:r>
          </w:p>
          <w:p w:rsidR="00324A52" w:rsidRPr="00EE6234" w:rsidRDefault="00324A52" w:rsidP="00755224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Work in collaboration with the Children’s Services Highland Council, and statutory and voluntary agencies.</w:t>
            </w:r>
          </w:p>
          <w:p w:rsidR="00324A52" w:rsidRPr="00EE6234" w:rsidRDefault="00324A52" w:rsidP="00755224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 xml:space="preserve">Undertake weekend and “standby” duties as rostered by Team Leader.  </w:t>
            </w:r>
          </w:p>
          <w:p w:rsidR="00324A52" w:rsidRPr="00EE6234" w:rsidRDefault="00324A52" w:rsidP="00755224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755224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Be a source of support / advice and guidance to patients and their families in all aspects of health and social care needs.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755224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24A52" w:rsidRPr="00EE6234">
              <w:rPr>
                <w:rFonts w:ascii="Arial" w:hAnsi="Arial" w:cs="Arial"/>
                <w:sz w:val="22"/>
                <w:szCs w:val="22"/>
              </w:rPr>
              <w:t>rovide antenatal, intrapartum and post natal care for a defined caseload within the community and hospital settings.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755224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24A52" w:rsidRPr="00EE6234">
              <w:rPr>
                <w:rFonts w:ascii="Arial" w:hAnsi="Arial" w:cs="Arial"/>
                <w:sz w:val="22"/>
                <w:szCs w:val="22"/>
              </w:rPr>
              <w:t>rovide midwife managed care for low risk women. To work collaboratively with obstetrician colleagues and other team members in a designated location to provide safe, effective and evidence based care for medium and high risk women.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Work in remote and rural locations.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Ongoing consideration of working in isolation. Carrying out risk assessments and consideration of complex midwifery issues requiring investigation, analysis and assessment.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324A52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234">
              <w:rPr>
                <w:rFonts w:ascii="Arial" w:hAnsi="Arial" w:cs="Arial"/>
                <w:sz w:val="22"/>
                <w:szCs w:val="22"/>
              </w:rPr>
              <w:t>Develop care packages for specific groups of women.</w:t>
            </w:r>
          </w:p>
          <w:p w:rsidR="00324A52" w:rsidRPr="00EE6234" w:rsidRDefault="00324A52" w:rsidP="00E3357C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A52" w:rsidRPr="00EE6234" w:rsidRDefault="00755224" w:rsidP="00E3357C">
            <w:pPr>
              <w:numPr>
                <w:ilvl w:val="0"/>
                <w:numId w:val="5"/>
              </w:numPr>
              <w:tabs>
                <w:tab w:val="clear" w:pos="72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24A52" w:rsidRPr="00EE6234">
              <w:rPr>
                <w:rFonts w:ascii="Arial" w:hAnsi="Arial" w:cs="Arial"/>
                <w:sz w:val="22"/>
                <w:szCs w:val="22"/>
              </w:rPr>
              <w:t>ross cover other areas for home births and at weekends.</w:t>
            </w:r>
          </w:p>
          <w:p w:rsidR="00324A52" w:rsidRPr="009C1DF3" w:rsidRDefault="00324A52" w:rsidP="00C640EC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01122B" w:rsidRPr="009C1DF3" w:rsidRDefault="0001122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440" w:type="dxa"/>
          </w:tcPr>
          <w:p w:rsidR="0001122B" w:rsidRPr="009C1DF3" w:rsidRDefault="0001122B" w:rsidP="00973F6E">
            <w:pPr>
              <w:pStyle w:val="Heading3"/>
              <w:spacing w:before="120" w:after="120"/>
            </w:pPr>
            <w:r w:rsidRPr="009C1DF3">
              <w:lastRenderedPageBreak/>
              <w:t>4.  ORGANISATIONAL POSITION</w:t>
            </w:r>
          </w:p>
        </w:tc>
      </w:tr>
      <w:tr w:rsidR="0001122B" w:rsidRPr="009C1DF3" w:rsidTr="00FA100B">
        <w:tblPrEx>
          <w:tblCellMar>
            <w:top w:w="0" w:type="dxa"/>
            <w:bottom w:w="0" w:type="dxa"/>
          </w:tblCellMar>
        </w:tblPrEx>
        <w:trPr>
          <w:trHeight w:val="5895"/>
        </w:trPr>
        <w:tc>
          <w:tcPr>
            <w:tcW w:w="10440" w:type="dxa"/>
          </w:tcPr>
          <w:p w:rsidR="0001122B" w:rsidRPr="009C1DF3" w:rsidRDefault="00C640EC">
            <w:pPr>
              <w:jc w:val="both"/>
              <w:rPr>
                <w:rFonts w:ascii="Arial" w:hAnsi="Arial" w:cs="Arial"/>
                <w:b/>
              </w:rPr>
            </w:pPr>
            <w:r w:rsidRPr="009C1DF3">
              <w:rPr>
                <w:rFonts w:ascii="Arial" w:hAnsi="Arial" w:cs="Arial"/>
                <w:noProof/>
                <w:lang w:eastAsia="en-GB"/>
              </w:rPr>
            </w:r>
            <w:r w:rsidR="0068747E" w:rsidRPr="009C1DF3">
              <w:rPr>
                <w:rFonts w:ascii="Arial" w:hAnsi="Arial" w:cs="Arial"/>
              </w:rPr>
              <w:pict>
                <v:group id="_x0000_s1138" editas="canvas" style="width:408.25pt;height:247.85pt;mso-position-horizontal-relative:char;mso-position-vertical-relative:line" coordorigin="2473,260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9" type="#_x0000_t75" style="position:absolute;left:2473;top:2608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40" type="#_x0000_t202" style="position:absolute;left:5302;top:2721;width:1671;height:650">
                    <v:textbox>
                      <w:txbxContent>
                        <w:p w:rsidR="0003295B" w:rsidRDefault="0003295B" w:rsidP="00755224">
                          <w:pPr>
                            <w:jc w:val="center"/>
                          </w:pPr>
                          <w:r>
                            <w:t>General                Manager</w:t>
                          </w:r>
                        </w:p>
                      </w:txbxContent>
                    </v:textbox>
                  </v:shape>
                  <v:shape id="_x0000_s1141" type="#_x0000_t202" style="position:absolute;left:5303;top:3624;width:1671;height:636">
                    <v:textbox>
                      <w:txbxContent>
                        <w:p w:rsidR="00755224" w:rsidRDefault="00755224" w:rsidP="00C640EC">
                          <w:pPr>
                            <w:jc w:val="center"/>
                          </w:pPr>
                        </w:p>
                        <w:p w:rsidR="00934C85" w:rsidRPr="00934C85" w:rsidRDefault="00934C85" w:rsidP="00C640EC">
                          <w:pPr>
                            <w:jc w:val="center"/>
                          </w:pPr>
                          <w:r w:rsidRPr="00934C85">
                            <w:t>Lead Nurse</w:t>
                          </w:r>
                        </w:p>
                        <w:p w:rsidR="00934C85" w:rsidRPr="00934C85" w:rsidRDefault="00934C85" w:rsidP="00C640EC">
                          <w:pPr>
                            <w:jc w:val="center"/>
                            <w:rPr>
                              <w:strike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_x0000_s1142" type="#_x0000_t202" style="position:absolute;left:5302;top:4502;width:1672;height:381">
                    <v:textbox>
                      <w:txbxContent>
                        <w:p w:rsidR="0003295B" w:rsidRDefault="0003295B" w:rsidP="00C640EC">
                          <w:pPr>
                            <w:jc w:val="center"/>
                          </w:pPr>
                          <w:r>
                            <w:t>Lead Midwife</w:t>
                          </w:r>
                        </w:p>
                      </w:txbxContent>
                    </v:textbox>
                  </v:shape>
                  <v:shape id="_x0000_s1143" type="#_x0000_t202" style="position:absolute;left:5302;top:5137;width:1671;height:585">
                    <v:textbox>
                      <w:txbxContent>
                        <w:p w:rsidR="0003295B" w:rsidRDefault="0003295B" w:rsidP="00C640EC">
                          <w:pPr>
                            <w:jc w:val="center"/>
                          </w:pPr>
                          <w:r>
                            <w:t>Midwifery Team Leader</w:t>
                          </w:r>
                        </w:p>
                        <w:p w:rsidR="0003295B" w:rsidRDefault="0003295B" w:rsidP="00C640E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44" type="#_x0000_t202" style="position:absolute;left:5303;top:5976;width:1671;height:589">
                    <v:textbox>
                      <w:txbxContent>
                        <w:p w:rsidR="0003295B" w:rsidRDefault="0003295B" w:rsidP="00C640EC">
                          <w:pPr>
                            <w:jc w:val="center"/>
                          </w:pPr>
                          <w:r>
                            <w:t>Community Midwife</w:t>
                          </w:r>
                        </w:p>
                        <w:p w:rsidR="0003295B" w:rsidRDefault="0003295B" w:rsidP="00C640EC">
                          <w:pPr>
                            <w:jc w:val="center"/>
                          </w:pPr>
                          <w:r>
                            <w:t>This Post</w:t>
                          </w:r>
                        </w:p>
                      </w:txbxContent>
                    </v:textbox>
                  </v:shape>
                  <v:shape id="_x0000_s1145" type="#_x0000_t202" style="position:absolute;left:7616;top:3371;width:1800;height:635">
                    <v:stroke dashstyle="1 1"/>
                    <v:textbox>
                      <w:txbxContent>
                        <w:p w:rsidR="0003295B" w:rsidRDefault="0003295B" w:rsidP="00C640EC">
                          <w:pPr>
                            <w:jc w:val="center"/>
                          </w:pPr>
                          <w:r>
                            <w:t>Head of Midwifery Midwifery</w:t>
                          </w:r>
                        </w:p>
                      </w:txbxContent>
                    </v:textbox>
                  </v:shape>
                  <v:line id="_x0000_s1146" style="position:absolute" from="6073,3497" to="6073,3497"/>
                  <v:line id="_x0000_s1147" style="position:absolute" from="6073,4260" to="6074,4515"/>
                  <v:line id="_x0000_s1148" style="position:absolute;flip:y" from="6073,3370" to="6073,3624"/>
                  <v:line id="_x0000_s1149" style="position:absolute" from="6073,4883" to="6074,5137"/>
                  <v:line id="_x0000_s1150" style="position:absolute" from="6074,5722" to="6075,5976"/>
                  <v:line id="_x0000_s1151" style="position:absolute;flip:x" from="7065,4006" to="8609,4640">
                    <v:stroke dashstyle="dash"/>
                  </v:line>
                  <w10:anchorlock/>
                </v:group>
              </w:pict>
            </w:r>
          </w:p>
        </w:tc>
      </w:tr>
    </w:tbl>
    <w:p w:rsidR="0001122B" w:rsidRPr="009C1DF3" w:rsidRDefault="0001122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22B" w:rsidRPr="009C1DF3" w:rsidRDefault="0001122B" w:rsidP="00EE6234">
            <w:pPr>
              <w:pStyle w:val="Heading3"/>
              <w:spacing w:before="120" w:after="120"/>
            </w:pPr>
            <w:r w:rsidRPr="009C1DF3">
              <w:t>5.   ROLE OF DEPARTMENT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22B" w:rsidRPr="009C1DF3" w:rsidRDefault="0001122B">
            <w:pPr>
              <w:jc w:val="both"/>
              <w:rPr>
                <w:rFonts w:ascii="Arial" w:hAnsi="Arial" w:cs="Arial"/>
              </w:rPr>
            </w:pPr>
            <w:r w:rsidRPr="009C1DF3">
              <w:rPr>
                <w:rFonts w:ascii="Arial" w:hAnsi="Arial" w:cs="Arial"/>
              </w:rPr>
              <w:t xml:space="preserve"> </w:t>
            </w: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>The Community Midwifery Team provides a flexible individualised women-ce</w:t>
            </w:r>
            <w:r w:rsidR="00387F42" w:rsidRPr="00EE6234">
              <w:rPr>
                <w:rFonts w:cs="Arial"/>
                <w:szCs w:val="22"/>
              </w:rPr>
              <w:t>ntred programme of care in the community, c</w:t>
            </w:r>
            <w:r w:rsidRPr="00EE6234">
              <w:rPr>
                <w:rFonts w:cs="Arial"/>
                <w:szCs w:val="22"/>
              </w:rPr>
              <w:t xml:space="preserve">onsisting of </w:t>
            </w:r>
            <w:r w:rsidR="00582F56" w:rsidRPr="00EE6234">
              <w:rPr>
                <w:rFonts w:cs="Arial"/>
                <w:szCs w:val="22"/>
              </w:rPr>
              <w:t>preconception</w:t>
            </w:r>
            <w:r w:rsidRPr="00EE6234">
              <w:rPr>
                <w:rFonts w:cs="Arial"/>
                <w:szCs w:val="22"/>
              </w:rPr>
              <w:t>, antenatal, intrapartum and postnatal care.</w:t>
            </w: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>The care provided is compliant with current clinical guidelines and legislation reinforced by Clinical Audit.</w:t>
            </w: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>Work jointly in the development of Health Education programmes, which aim to improve services given by meeting identified health needs, which promote a safe healthy lifestyle.</w:t>
            </w: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</w:p>
          <w:p w:rsidR="00FA100B" w:rsidRPr="00EE6234" w:rsidRDefault="00FA100B" w:rsidP="00FA100B">
            <w:pPr>
              <w:pStyle w:val="BodyText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 xml:space="preserve">Support and be part of the Public Health Agenda. </w:t>
            </w:r>
          </w:p>
          <w:p w:rsidR="0001122B" w:rsidRPr="009C1DF3" w:rsidRDefault="0001122B" w:rsidP="00B5078F">
            <w:pPr>
              <w:jc w:val="both"/>
              <w:rPr>
                <w:rFonts w:ascii="Arial" w:hAnsi="Arial" w:cs="Arial"/>
              </w:rPr>
            </w:pPr>
            <w:r w:rsidRPr="009C1DF3">
              <w:rPr>
                <w:rFonts w:ascii="Arial" w:hAnsi="Arial" w:cs="Arial"/>
              </w:rPr>
              <w:t xml:space="preserve">    </w:t>
            </w:r>
          </w:p>
        </w:tc>
      </w:tr>
    </w:tbl>
    <w:p w:rsidR="0001122B" w:rsidRPr="009C1DF3" w:rsidRDefault="0001122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 w:rsidTr="00973F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22B" w:rsidRPr="009C1DF3" w:rsidRDefault="00EE6234" w:rsidP="00755224">
            <w:pPr>
              <w:pStyle w:val="Heading3"/>
              <w:spacing w:before="120" w:after="120"/>
              <w:ind w:left="32"/>
            </w:pPr>
            <w:r>
              <w:t xml:space="preserve">6. </w:t>
            </w:r>
            <w:r w:rsidR="00755224">
              <w:t>MAIN TASKS, DUTIES AND RESPONSIBILITIES</w:t>
            </w:r>
            <w:r w:rsidR="0001122B" w:rsidRPr="009C1DF3">
              <w:t xml:space="preserve">  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22B" w:rsidRPr="009C1DF3" w:rsidRDefault="0001122B">
            <w:pPr>
              <w:jc w:val="both"/>
              <w:rPr>
                <w:rFonts w:ascii="Arial" w:hAnsi="Arial" w:cs="Arial"/>
              </w:rPr>
            </w:pPr>
            <w:r w:rsidRPr="009C1DF3">
              <w:rPr>
                <w:rFonts w:ascii="Arial" w:hAnsi="Arial" w:cs="Arial"/>
              </w:rPr>
              <w:t xml:space="preserve"> </w:t>
            </w:r>
          </w:p>
          <w:p w:rsidR="00F35EEC" w:rsidRPr="009C1DF3" w:rsidRDefault="00F35EE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9C1DF3">
              <w:rPr>
                <w:rFonts w:ascii="Arial" w:hAnsi="Arial" w:cs="Arial"/>
                <w:b/>
                <w:u w:val="single"/>
              </w:rPr>
              <w:t>Clinical</w:t>
            </w:r>
          </w:p>
          <w:p w:rsidR="00F35EEC" w:rsidRPr="009C1DF3" w:rsidRDefault="00F35EEC">
            <w:pPr>
              <w:jc w:val="both"/>
              <w:rPr>
                <w:rFonts w:ascii="Arial" w:hAnsi="Arial" w:cs="Arial"/>
              </w:rPr>
            </w:pPr>
          </w:p>
          <w:p w:rsidR="0001122B" w:rsidRPr="00EE6234" w:rsidRDefault="0001122B" w:rsidP="00755224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 xml:space="preserve">Autonomous Practitioner for a midwifery caseload. To provide midwifery managed care </w:t>
            </w:r>
            <w:r w:rsidR="005A7DA6" w:rsidRPr="00EE6234">
              <w:rPr>
                <w:rFonts w:cs="Arial"/>
                <w:szCs w:val="22"/>
              </w:rPr>
              <w:t>in collaboration with joint caseload holders.</w:t>
            </w:r>
            <w:r w:rsidRPr="00EE6234">
              <w:rPr>
                <w:rFonts w:cs="Arial"/>
                <w:szCs w:val="22"/>
              </w:rPr>
              <w:t xml:space="preserve">    </w:t>
            </w:r>
          </w:p>
          <w:p w:rsidR="0001122B" w:rsidRPr="00EE6234" w:rsidRDefault="005A7DA6" w:rsidP="00755224">
            <w:pPr>
              <w:pStyle w:val="BodyText"/>
              <w:tabs>
                <w:tab w:val="center" w:pos="5380"/>
              </w:tabs>
              <w:ind w:left="536" w:hanging="426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 xml:space="preserve">   </w:t>
            </w:r>
            <w:r w:rsidR="00755224">
              <w:rPr>
                <w:rFonts w:cs="Arial"/>
                <w:szCs w:val="22"/>
              </w:rPr>
              <w:tab/>
            </w:r>
          </w:p>
          <w:p w:rsidR="0001122B" w:rsidRPr="00EE6234" w:rsidRDefault="0001122B" w:rsidP="00755224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 xml:space="preserve">Holistically assess the needs of women preconceptually, during a maternity episode and into   parenthood. To plan, provide and evaluate care in accordance with the NMC requirements </w:t>
            </w:r>
            <w:r w:rsidR="001B01FE">
              <w:rPr>
                <w:rFonts w:cs="Arial"/>
                <w:szCs w:val="22"/>
              </w:rPr>
              <w:t xml:space="preserve">specifically Midwives Rules and </w:t>
            </w:r>
            <w:r w:rsidRPr="00EE6234">
              <w:rPr>
                <w:rFonts w:cs="Arial"/>
                <w:szCs w:val="22"/>
              </w:rPr>
              <w:t>Code of Practice and in partnership with the family group</w:t>
            </w:r>
            <w:r w:rsidR="005A7DA6" w:rsidRPr="00EE6234">
              <w:rPr>
                <w:rFonts w:cs="Arial"/>
                <w:szCs w:val="22"/>
              </w:rPr>
              <w:t>.</w:t>
            </w:r>
          </w:p>
          <w:p w:rsidR="0001122B" w:rsidRPr="00EE6234" w:rsidRDefault="0001122B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B5078F" w:rsidRDefault="00B5078F" w:rsidP="00B5078F">
            <w:pPr>
              <w:pStyle w:val="BodyText"/>
              <w:rPr>
                <w:rFonts w:cs="Arial"/>
                <w:szCs w:val="22"/>
              </w:rPr>
            </w:pPr>
          </w:p>
          <w:p w:rsidR="0001122B" w:rsidRPr="00EE6234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>Make autonomous referrals to Consultant obstetrician or other relevant professionals.</w:t>
            </w:r>
          </w:p>
          <w:p w:rsidR="0001122B" w:rsidRPr="00EE6234" w:rsidRDefault="0001122B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EE6234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EE6234">
              <w:rPr>
                <w:rFonts w:cs="Arial"/>
                <w:szCs w:val="22"/>
              </w:rPr>
              <w:t>Develop and participate in health education and promotion initiatives and support the Public Health Agenda</w:t>
            </w:r>
            <w:r w:rsidR="00EE6234">
              <w:rPr>
                <w:rFonts w:cs="Arial"/>
                <w:szCs w:val="22"/>
              </w:rPr>
              <w:t>.</w:t>
            </w:r>
          </w:p>
          <w:p w:rsidR="0001122B" w:rsidRPr="00EE6234" w:rsidRDefault="0001122B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Continually maintain and develop professional and clinical knowledge</w:t>
            </w:r>
            <w:r w:rsidR="00FA100B" w:rsidRPr="00973F6E">
              <w:rPr>
                <w:rFonts w:cs="Arial"/>
                <w:szCs w:val="22"/>
              </w:rPr>
              <w:t xml:space="preserve"> (in collaboration with the Midwifery Team Leader, Lead Midwife and Clinical Supervision)</w:t>
            </w:r>
            <w:r w:rsidRPr="00973F6E">
              <w:rPr>
                <w:rFonts w:cs="Arial"/>
                <w:szCs w:val="22"/>
              </w:rPr>
              <w:t xml:space="preserve"> to provide evidence based practice with proven effectiveness.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Contribute to research</w:t>
            </w:r>
            <w:r w:rsidR="00FA100B" w:rsidRPr="00973F6E">
              <w:rPr>
                <w:rFonts w:cs="Arial"/>
                <w:szCs w:val="22"/>
              </w:rPr>
              <w:t xml:space="preserve"> and audit</w:t>
            </w:r>
            <w:r w:rsidRPr="00973F6E">
              <w:rPr>
                <w:rFonts w:cs="Arial"/>
                <w:szCs w:val="22"/>
              </w:rPr>
              <w:t>, setting and maintaining standards and quality of midwifery care in accordance with National and Local Frameworks.</w:t>
            </w:r>
          </w:p>
          <w:p w:rsidR="001F44CE" w:rsidRPr="00973F6E" w:rsidRDefault="001F44CE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1F44CE" w:rsidRPr="00973F6E" w:rsidRDefault="001F44CE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Assess, plan, implement and evaluate care as a member of the Midwifery Team, enabling the service to provide a wide range of midwifery skills, including perineal suturing, venepuncture, cannulation and CTG monitoring.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1F44CE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I</w:t>
            </w:r>
            <w:r w:rsidR="0001122B" w:rsidRPr="00973F6E">
              <w:rPr>
                <w:rFonts w:cs="Arial"/>
                <w:szCs w:val="22"/>
              </w:rPr>
              <w:t>nitiate management of obstetric emergencies e.g. resuscitation, haemorrhage, shoulder dystocia, unplanned home birth, fetal malpresentation.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 xml:space="preserve">Identify the care and support needs of the client group, offering counselling and advice and </w:t>
            </w:r>
            <w:r w:rsidR="001F44CE" w:rsidRPr="00973F6E">
              <w:rPr>
                <w:rFonts w:cs="Arial"/>
                <w:szCs w:val="22"/>
              </w:rPr>
              <w:t>decide</w:t>
            </w:r>
            <w:r w:rsidRPr="00973F6E">
              <w:rPr>
                <w:rFonts w:cs="Arial"/>
                <w:szCs w:val="22"/>
              </w:rPr>
              <w:t xml:space="preserve"> further referral</w:t>
            </w:r>
            <w:r w:rsidR="001F44CE" w:rsidRPr="00973F6E">
              <w:rPr>
                <w:rFonts w:cs="Arial"/>
                <w:szCs w:val="22"/>
              </w:rPr>
              <w:t xml:space="preserve"> as required</w:t>
            </w:r>
            <w:r w:rsidRPr="00973F6E">
              <w:rPr>
                <w:rFonts w:cs="Arial"/>
                <w:szCs w:val="22"/>
              </w:rPr>
              <w:t>.</w:t>
            </w:r>
          </w:p>
          <w:p w:rsidR="0001122B" w:rsidRPr="00973F6E" w:rsidRDefault="0001122B">
            <w:pPr>
              <w:pStyle w:val="BodyText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To provide pre-scree</w:t>
            </w:r>
            <w:r w:rsidR="001F44CE" w:rsidRPr="00973F6E">
              <w:rPr>
                <w:rFonts w:cs="Arial"/>
                <w:szCs w:val="22"/>
              </w:rPr>
              <w:t>ning counselling e.g. anti-D</w:t>
            </w:r>
            <w:r w:rsidRPr="00973F6E">
              <w:rPr>
                <w:rFonts w:cs="Arial"/>
                <w:szCs w:val="22"/>
              </w:rPr>
              <w:t xml:space="preserve">, </w:t>
            </w:r>
            <w:r w:rsidR="001F44CE" w:rsidRPr="00973F6E">
              <w:rPr>
                <w:rFonts w:cs="Arial"/>
                <w:szCs w:val="22"/>
              </w:rPr>
              <w:t>Newborn Screening</w:t>
            </w:r>
            <w:r w:rsidRPr="00973F6E">
              <w:rPr>
                <w:rFonts w:cs="Arial"/>
                <w:szCs w:val="22"/>
              </w:rPr>
              <w:t xml:space="preserve">, </w:t>
            </w:r>
            <w:r w:rsidR="001F44CE" w:rsidRPr="00973F6E">
              <w:rPr>
                <w:rFonts w:cs="Arial"/>
                <w:szCs w:val="22"/>
              </w:rPr>
              <w:t>CUB’S Screening</w:t>
            </w:r>
            <w:r w:rsidRPr="00973F6E">
              <w:rPr>
                <w:rFonts w:cs="Arial"/>
                <w:szCs w:val="22"/>
              </w:rPr>
              <w:t>,</w:t>
            </w:r>
            <w:r w:rsidR="001F44CE" w:rsidRPr="00973F6E">
              <w:rPr>
                <w:rFonts w:cs="Arial"/>
                <w:szCs w:val="22"/>
              </w:rPr>
              <w:t xml:space="preserve"> AFP/Down’s Syndrome, </w:t>
            </w:r>
            <w:r w:rsidRPr="00973F6E">
              <w:rPr>
                <w:rFonts w:cs="Arial"/>
                <w:szCs w:val="22"/>
              </w:rPr>
              <w:t xml:space="preserve"> HIV, Hep B, Syphilis</w:t>
            </w:r>
            <w:r w:rsidR="001F44CE" w:rsidRPr="00973F6E">
              <w:rPr>
                <w:rFonts w:cs="Arial"/>
                <w:szCs w:val="22"/>
              </w:rPr>
              <w:t>, BTS and Haemoglobinopathies, Anomaly Scan, Diabetes Screening, Thrombosis screening Pre-eclampsia screening, Grow</w:t>
            </w:r>
            <w:r w:rsidR="00EF1D23" w:rsidRPr="00973F6E">
              <w:rPr>
                <w:rFonts w:cs="Arial"/>
                <w:szCs w:val="22"/>
              </w:rPr>
              <w:t xml:space="preserve"> Scan Assessment. Provide up to date information on Vaccinations in Pregnancy and administer as required as per </w:t>
            </w:r>
            <w:r w:rsidR="00495323" w:rsidRPr="00973F6E">
              <w:rPr>
                <w:rFonts w:cs="Arial"/>
                <w:szCs w:val="22"/>
              </w:rPr>
              <w:t>local agreement</w:t>
            </w:r>
            <w:r w:rsidR="00EF1D23" w:rsidRPr="00973F6E">
              <w:rPr>
                <w:rFonts w:cs="Arial"/>
                <w:szCs w:val="22"/>
              </w:rPr>
              <w:t>.  Provide Smoking Cessation information and monitoring.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Teach and supervise midwifery students, student nurses, medical students and support staff as required.</w:t>
            </w:r>
          </w:p>
          <w:p w:rsidR="0001122B" w:rsidRPr="00973F6E" w:rsidRDefault="0001122B" w:rsidP="00973F6E">
            <w:pPr>
              <w:pStyle w:val="BodyText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Plan and participate in health promotion, preparation for parenthood programmes and give client information to enable them to make informed choices on health and care options.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Establish and maintain professional communications with colleagues in Midwifery</w:t>
            </w:r>
            <w:r w:rsidR="00EF1D23" w:rsidRPr="00973F6E">
              <w:rPr>
                <w:rFonts w:cs="Arial"/>
                <w:szCs w:val="22"/>
              </w:rPr>
              <w:t xml:space="preserve"> T</w:t>
            </w:r>
            <w:r w:rsidRPr="00973F6E">
              <w:rPr>
                <w:rFonts w:cs="Arial"/>
                <w:szCs w:val="22"/>
              </w:rPr>
              <w:t xml:space="preserve">eams, </w:t>
            </w:r>
            <w:r w:rsidR="00EF1D23" w:rsidRPr="00973F6E">
              <w:rPr>
                <w:rFonts w:cs="Arial"/>
                <w:szCs w:val="22"/>
              </w:rPr>
              <w:t xml:space="preserve">Children’s Services Teams Highland Council, Medical/Obstetric Services, Child Protection Agencies and Allied Health Care and other </w:t>
            </w:r>
            <w:r w:rsidR="00AD1569" w:rsidRPr="00973F6E">
              <w:rPr>
                <w:rFonts w:cs="Arial"/>
                <w:szCs w:val="22"/>
              </w:rPr>
              <w:t>professionals</w:t>
            </w:r>
            <w:r w:rsidR="00EF1D23" w:rsidRPr="00973F6E">
              <w:rPr>
                <w:rFonts w:cs="Arial"/>
                <w:szCs w:val="22"/>
              </w:rPr>
              <w:t xml:space="preserve"> </w:t>
            </w:r>
            <w:r w:rsidR="00AD1569" w:rsidRPr="00973F6E">
              <w:rPr>
                <w:rFonts w:cs="Arial"/>
                <w:szCs w:val="22"/>
              </w:rPr>
              <w:t>throughout</w:t>
            </w:r>
            <w:r w:rsidR="00EF1D23" w:rsidRPr="00973F6E">
              <w:rPr>
                <w:rFonts w:cs="Arial"/>
                <w:szCs w:val="22"/>
              </w:rPr>
              <w:t xml:space="preserve"> NHS Highland and Highland </w:t>
            </w:r>
            <w:r w:rsidR="00582F56" w:rsidRPr="00973F6E">
              <w:rPr>
                <w:rFonts w:cs="Arial"/>
                <w:szCs w:val="22"/>
              </w:rPr>
              <w:t>Council</w:t>
            </w:r>
            <w:r w:rsidR="00EF1D23" w:rsidRPr="00973F6E">
              <w:rPr>
                <w:rFonts w:cs="Arial"/>
                <w:szCs w:val="22"/>
              </w:rPr>
              <w:t xml:space="preserve"> to </w:t>
            </w:r>
            <w:r w:rsidR="00495323" w:rsidRPr="00973F6E">
              <w:rPr>
                <w:rFonts w:cs="Arial"/>
                <w:szCs w:val="22"/>
              </w:rPr>
              <w:t>achieve</w:t>
            </w:r>
            <w:r w:rsidR="00EF1D23" w:rsidRPr="00973F6E">
              <w:rPr>
                <w:rFonts w:cs="Arial"/>
                <w:szCs w:val="22"/>
              </w:rPr>
              <w:t xml:space="preserve"> appropriate input to client care.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 xml:space="preserve">Responsible for accurate and efficient documentation regarding all client care and ensuring statistical records are maintained and submitted to appropriate departments in accordance with NHS Highland and NMC. 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Comply with NMC</w:t>
            </w:r>
            <w:r w:rsidR="00507017" w:rsidRPr="00973F6E">
              <w:rPr>
                <w:rFonts w:cs="Arial"/>
                <w:szCs w:val="22"/>
              </w:rPr>
              <w:t xml:space="preserve"> (Midwives) </w:t>
            </w:r>
            <w:r w:rsidRPr="00973F6E">
              <w:rPr>
                <w:rFonts w:cs="Arial"/>
                <w:szCs w:val="22"/>
              </w:rPr>
              <w:t>Rules,</w:t>
            </w:r>
            <w:r w:rsidR="00507017" w:rsidRPr="00973F6E">
              <w:rPr>
                <w:rFonts w:cs="Arial"/>
                <w:szCs w:val="22"/>
              </w:rPr>
              <w:t xml:space="preserve"> </w:t>
            </w:r>
            <w:r w:rsidRPr="00973F6E">
              <w:rPr>
                <w:rFonts w:cs="Arial"/>
                <w:szCs w:val="22"/>
              </w:rPr>
              <w:t xml:space="preserve">and </w:t>
            </w:r>
            <w:r w:rsidR="00507017" w:rsidRPr="00973F6E">
              <w:rPr>
                <w:rFonts w:cs="Arial"/>
                <w:szCs w:val="22"/>
              </w:rPr>
              <w:t>The Code 2015.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507017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Comply with NHS Highland</w:t>
            </w:r>
            <w:r w:rsidR="0001122B" w:rsidRPr="00973F6E">
              <w:rPr>
                <w:rFonts w:cs="Arial"/>
                <w:szCs w:val="22"/>
              </w:rPr>
              <w:t xml:space="preserve"> Health </w:t>
            </w:r>
            <w:r w:rsidR="00064352" w:rsidRPr="00973F6E">
              <w:rPr>
                <w:rFonts w:cs="Arial"/>
                <w:szCs w:val="22"/>
              </w:rPr>
              <w:t>pol</w:t>
            </w:r>
            <w:r w:rsidR="006E584A" w:rsidRPr="00973F6E">
              <w:rPr>
                <w:rFonts w:cs="Arial"/>
                <w:szCs w:val="22"/>
              </w:rPr>
              <w:t>icies and procedures regarding h</w:t>
            </w:r>
            <w:r w:rsidR="00064352" w:rsidRPr="00973F6E">
              <w:rPr>
                <w:rFonts w:cs="Arial"/>
                <w:szCs w:val="22"/>
              </w:rPr>
              <w:t xml:space="preserve">ealth </w:t>
            </w:r>
            <w:r w:rsidR="006E584A" w:rsidRPr="00973F6E">
              <w:rPr>
                <w:rFonts w:cs="Arial"/>
                <w:szCs w:val="22"/>
              </w:rPr>
              <w:t>and safety including risk a</w:t>
            </w:r>
            <w:r w:rsidR="0001122B" w:rsidRPr="00973F6E">
              <w:rPr>
                <w:rFonts w:cs="Arial"/>
                <w:szCs w:val="22"/>
              </w:rPr>
              <w:t>ssessment, manual handling, child protection, drug administration, fire safety, complaints procedures, and major in</w:t>
            </w:r>
            <w:r w:rsidR="00064352" w:rsidRPr="00973F6E">
              <w:rPr>
                <w:rFonts w:cs="Arial"/>
                <w:szCs w:val="22"/>
              </w:rPr>
              <w:t>cident plan</w:t>
            </w:r>
            <w:r w:rsidR="0001122B" w:rsidRPr="00973F6E">
              <w:rPr>
                <w:rFonts w:cs="Arial"/>
                <w:szCs w:val="22"/>
              </w:rPr>
              <w:t>.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To be aware of and comply with the requirements of current Health and Safety Legislation, its subordinate Regulations and Approved Codes of Practice to ensure compliance and safe working practice.</w:t>
            </w:r>
          </w:p>
          <w:p w:rsidR="009653D0" w:rsidRPr="00973F6E" w:rsidRDefault="009653D0" w:rsidP="00973F6E">
            <w:pPr>
              <w:pStyle w:val="ListParagraph"/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Contribute to the design and implementation of Maternity Service Policies, Procedures and Guidelines in NHS Highland.</w:t>
            </w:r>
          </w:p>
          <w:p w:rsidR="009653D0" w:rsidRPr="00973F6E" w:rsidRDefault="009653D0" w:rsidP="00973F6E">
            <w:pPr>
              <w:pStyle w:val="ListParagraph"/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82F56" w:rsidRPr="00973F6E">
              <w:rPr>
                <w:rFonts w:ascii="Arial" w:hAnsi="Arial" w:cs="Arial"/>
                <w:sz w:val="22"/>
                <w:szCs w:val="22"/>
              </w:rPr>
              <w:t>postholder</w:t>
            </w:r>
            <w:r w:rsidRPr="00973F6E">
              <w:rPr>
                <w:rFonts w:ascii="Arial" w:hAnsi="Arial" w:cs="Arial"/>
                <w:sz w:val="22"/>
                <w:szCs w:val="22"/>
              </w:rPr>
              <w:t xml:space="preserve"> will educate various groups by leading, organising and facilitating training and education activities as required.</w:t>
            </w:r>
          </w:p>
          <w:p w:rsidR="009653D0" w:rsidRPr="00973F6E" w:rsidRDefault="009653D0" w:rsidP="00973F6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Make appropriate direct referrals to other agencies.</w:t>
            </w:r>
          </w:p>
          <w:p w:rsidR="009653D0" w:rsidRPr="00973F6E" w:rsidRDefault="009653D0" w:rsidP="00973F6E">
            <w:pPr>
              <w:pStyle w:val="ListParagraph"/>
              <w:ind w:left="536"/>
              <w:rPr>
                <w:rFonts w:ascii="Arial" w:hAnsi="Arial" w:cs="Arial"/>
                <w:sz w:val="22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To ensure that every client has a named midwife.</w:t>
            </w:r>
          </w:p>
          <w:p w:rsidR="009653D0" w:rsidRPr="00973F6E" w:rsidRDefault="009653D0" w:rsidP="00973F6E">
            <w:pPr>
              <w:pStyle w:val="ListParagraph"/>
              <w:ind w:left="536"/>
              <w:rPr>
                <w:rFonts w:ascii="Arial" w:hAnsi="Arial" w:cs="Arial"/>
                <w:sz w:val="22"/>
                <w:szCs w:val="22"/>
              </w:rPr>
            </w:pPr>
          </w:p>
          <w:p w:rsidR="009653D0" w:rsidRPr="00973F6E" w:rsidRDefault="009653D0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 xml:space="preserve">Initiate, establish and maintain effective working relationships with clients, carers and families and all members of the Public Health Care Team to support multidisciplinary working.                                                                      </w:t>
            </w:r>
          </w:p>
          <w:p w:rsidR="0001122B" w:rsidRPr="00973F6E" w:rsidRDefault="0001122B" w:rsidP="00973F6E">
            <w:pPr>
              <w:pStyle w:val="BodyText"/>
              <w:ind w:left="536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3"/>
              </w:numPr>
              <w:ind w:left="536" w:hanging="426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>Establish and maintain effective and open communications and relationships with statutory and voluntary agencies and promote collaborative working and co-ordination of services for individuals and groups.</w:t>
            </w:r>
          </w:p>
          <w:p w:rsidR="0001122B" w:rsidRPr="009C1DF3" w:rsidRDefault="0001122B" w:rsidP="00973F6E">
            <w:pPr>
              <w:pStyle w:val="BodyText"/>
              <w:ind w:left="536"/>
              <w:rPr>
                <w:rFonts w:cs="Arial"/>
                <w:sz w:val="24"/>
                <w:szCs w:val="24"/>
              </w:rPr>
            </w:pPr>
          </w:p>
          <w:p w:rsidR="00F35EEC" w:rsidRPr="00973F6E" w:rsidRDefault="00F35EEC" w:rsidP="000760A1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To be accountable for record keeping within agreed standards e.g. NMC Guidelines for records and record keeping.</w:t>
            </w:r>
          </w:p>
          <w:p w:rsidR="00F35EEC" w:rsidRPr="00973F6E" w:rsidRDefault="00F35EEC" w:rsidP="00973F6E">
            <w:pPr>
              <w:pStyle w:val="ListParagraph"/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 xml:space="preserve">Continually review, update and develop personal clinical and managerial skills, participate in Protected Learning Time and the PDPR process.  </w:t>
            </w:r>
          </w:p>
          <w:p w:rsidR="00F35EEC" w:rsidRPr="00973F6E" w:rsidRDefault="00F35EEC" w:rsidP="00973F6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Participate in the implementation of Health and Safety guidelines relating to clinical care and staff well-being.</w:t>
            </w:r>
          </w:p>
          <w:p w:rsidR="00F35EEC" w:rsidRPr="00973F6E" w:rsidRDefault="00F35EEC" w:rsidP="00973F6E">
            <w:pPr>
              <w:pStyle w:val="ListParagraph"/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Initiate referral to appropriate agency for child protection issues and write reports e.g. designated officers, social work, courts as required. Attend Case Conferences</w:t>
            </w:r>
            <w:r w:rsidR="003534A2" w:rsidRPr="00973F6E">
              <w:rPr>
                <w:rFonts w:ascii="Arial" w:hAnsi="Arial" w:cs="Arial"/>
                <w:sz w:val="22"/>
                <w:szCs w:val="22"/>
              </w:rPr>
              <w:t>, and court as a witness when required</w:t>
            </w:r>
            <w:r w:rsidRPr="00973F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5323" w:rsidRPr="00973F6E" w:rsidRDefault="00495323" w:rsidP="00973F6E">
            <w:pPr>
              <w:pStyle w:val="ListParagraph"/>
              <w:ind w:left="5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5323" w:rsidRPr="00973F6E" w:rsidRDefault="00495323" w:rsidP="00973F6E">
            <w:pPr>
              <w:numPr>
                <w:ilvl w:val="0"/>
                <w:numId w:val="23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Provide</w:t>
            </w:r>
            <w:r w:rsidR="00761DBA" w:rsidRPr="00973F6E">
              <w:rPr>
                <w:rFonts w:ascii="Arial" w:hAnsi="Arial" w:cs="Arial"/>
                <w:sz w:val="22"/>
                <w:szCs w:val="22"/>
              </w:rPr>
              <w:t xml:space="preserve"> counselling and</w:t>
            </w:r>
            <w:r w:rsidRPr="00973F6E">
              <w:rPr>
                <w:rFonts w:ascii="Arial" w:hAnsi="Arial" w:cs="Arial"/>
                <w:sz w:val="22"/>
                <w:szCs w:val="22"/>
              </w:rPr>
              <w:t xml:space="preserve"> support for pregnancy loss, fetal abnormality, stillbirth and sudden infant death.</w:t>
            </w:r>
          </w:p>
          <w:p w:rsidR="00495323" w:rsidRPr="00973F6E" w:rsidRDefault="00495323" w:rsidP="00973F6E">
            <w:pPr>
              <w:ind w:left="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EC" w:rsidRPr="00E3357C" w:rsidRDefault="00F35EEC" w:rsidP="00F35E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357C">
              <w:rPr>
                <w:rFonts w:ascii="Arial" w:hAnsi="Arial" w:cs="Arial"/>
                <w:b/>
                <w:sz w:val="22"/>
                <w:szCs w:val="22"/>
                <w:u w:val="single"/>
              </w:rPr>
              <w:t>Management</w:t>
            </w:r>
          </w:p>
          <w:p w:rsidR="00F35EEC" w:rsidRPr="009C1DF3" w:rsidRDefault="00F35EEC" w:rsidP="00F35EEC">
            <w:pPr>
              <w:rPr>
                <w:rFonts w:ascii="Arial" w:hAnsi="Arial" w:cs="Arial"/>
                <w:b/>
                <w:u w:val="single"/>
              </w:rPr>
            </w:pPr>
          </w:p>
          <w:p w:rsidR="0001122B" w:rsidRPr="00973F6E" w:rsidRDefault="00755224" w:rsidP="00973F6E">
            <w:pPr>
              <w:pStyle w:val="BodyText"/>
              <w:numPr>
                <w:ilvl w:val="0"/>
                <w:numId w:val="9"/>
              </w:numPr>
              <w:tabs>
                <w:tab w:val="clear" w:pos="392"/>
                <w:tab w:val="num" w:pos="536"/>
              </w:tabs>
              <w:ind w:left="536" w:hanging="42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="00022077" w:rsidRPr="00973F6E">
              <w:rPr>
                <w:rFonts w:cs="Arial"/>
                <w:szCs w:val="22"/>
              </w:rPr>
              <w:t>articipate in the best use of midwifery resources to ensure their most efficient and effective use</w:t>
            </w:r>
            <w:r w:rsidR="0001122B" w:rsidRPr="00973F6E">
              <w:rPr>
                <w:rFonts w:cs="Arial"/>
                <w:szCs w:val="22"/>
              </w:rPr>
              <w:t>.</w:t>
            </w:r>
          </w:p>
          <w:p w:rsidR="0001122B" w:rsidRPr="00973F6E" w:rsidRDefault="0001122B" w:rsidP="00973F6E">
            <w:pPr>
              <w:pStyle w:val="BodyText"/>
              <w:tabs>
                <w:tab w:val="num" w:pos="536"/>
              </w:tabs>
              <w:ind w:hanging="282"/>
              <w:rPr>
                <w:rFonts w:cs="Arial"/>
                <w:szCs w:val="22"/>
              </w:rPr>
            </w:pPr>
          </w:p>
          <w:p w:rsidR="00F35EEC" w:rsidRPr="00973F6E" w:rsidRDefault="00755224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35EEC" w:rsidRPr="00973F6E">
              <w:rPr>
                <w:rFonts w:ascii="Arial" w:hAnsi="Arial" w:cs="Arial"/>
                <w:sz w:val="22"/>
                <w:szCs w:val="22"/>
              </w:rPr>
              <w:t>ct as the role model for junior staff and learners in training.</w:t>
            </w:r>
          </w:p>
          <w:p w:rsidR="00F35EEC" w:rsidRPr="00973F6E" w:rsidRDefault="00F35EEC" w:rsidP="00973F6E">
            <w:pPr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755224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35EEC" w:rsidRPr="00973F6E">
              <w:rPr>
                <w:rFonts w:ascii="Arial" w:hAnsi="Arial" w:cs="Arial"/>
                <w:sz w:val="22"/>
                <w:szCs w:val="22"/>
              </w:rPr>
              <w:t>ct up for Midwifery Team Leader as required and deputise at meetings.</w:t>
            </w:r>
          </w:p>
          <w:p w:rsidR="00F35EEC" w:rsidRPr="00973F6E" w:rsidRDefault="00F35EEC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Enhance clinical effectiveness through research and clinical audit programmes.</w:t>
            </w:r>
          </w:p>
          <w:p w:rsidR="00F35EEC" w:rsidRPr="00973F6E" w:rsidRDefault="00F35EEC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Have excellent communication and negotiation skills in order to deal with a wide range of situations.</w:t>
            </w:r>
          </w:p>
          <w:p w:rsidR="00F35EEC" w:rsidRPr="00973F6E" w:rsidRDefault="00F35EEC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 xml:space="preserve">Influence policy and procedures both local and national e.g. </w:t>
            </w:r>
            <w:r w:rsidR="00973F6E">
              <w:rPr>
                <w:rFonts w:ascii="Arial" w:hAnsi="Arial" w:cs="Arial"/>
                <w:sz w:val="22"/>
                <w:szCs w:val="22"/>
              </w:rPr>
              <w:t>p</w:t>
            </w:r>
            <w:r w:rsidRPr="00973F6E">
              <w:rPr>
                <w:rFonts w:ascii="Arial" w:hAnsi="Arial" w:cs="Arial"/>
                <w:sz w:val="22"/>
                <w:szCs w:val="22"/>
              </w:rPr>
              <w:t xml:space="preserve">roactive in influencing Scottish </w:t>
            </w:r>
            <w:r w:rsidR="00973F6E" w:rsidRPr="00755224">
              <w:rPr>
                <w:rFonts w:ascii="Arial" w:hAnsi="Arial" w:cs="Arial"/>
                <w:sz w:val="22"/>
                <w:szCs w:val="22"/>
              </w:rPr>
              <w:t>Government</w:t>
            </w:r>
            <w:r w:rsidRPr="00755224">
              <w:rPr>
                <w:rFonts w:ascii="Arial" w:hAnsi="Arial" w:cs="Arial"/>
                <w:sz w:val="22"/>
                <w:szCs w:val="22"/>
              </w:rPr>
              <w:t xml:space="preserve"> proposed</w:t>
            </w:r>
            <w:r w:rsidRPr="00973F6E">
              <w:rPr>
                <w:rFonts w:ascii="Arial" w:hAnsi="Arial" w:cs="Arial"/>
                <w:sz w:val="22"/>
                <w:szCs w:val="22"/>
              </w:rPr>
              <w:t xml:space="preserve"> changes to midwifery service, proactive locally by attending midwifery forum and influencing policy.</w:t>
            </w:r>
          </w:p>
          <w:p w:rsidR="00F35EEC" w:rsidRPr="00973F6E" w:rsidRDefault="00F35EEC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755224" w:rsidP="00973F6E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35EEC" w:rsidRPr="00973F6E">
              <w:rPr>
                <w:rFonts w:ascii="Arial" w:hAnsi="Arial" w:cs="Arial"/>
                <w:sz w:val="22"/>
                <w:szCs w:val="22"/>
              </w:rPr>
              <w:t>articipate in ongoing risk assessments.</w:t>
            </w:r>
          </w:p>
          <w:p w:rsidR="00F35EEC" w:rsidRDefault="00F35EEC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755224" w:rsidRPr="00973F6E" w:rsidRDefault="00755224" w:rsidP="00973F6E">
            <w:pPr>
              <w:pStyle w:val="ListParagraph"/>
              <w:tabs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</w:p>
          <w:p w:rsidR="00B5078F" w:rsidRDefault="00B5078F" w:rsidP="00B5078F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</w:p>
          <w:p w:rsidR="00F35EEC" w:rsidRPr="00973F6E" w:rsidRDefault="00F35EEC" w:rsidP="000760A1">
            <w:pPr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ascii="Arial" w:hAnsi="Arial" w:cs="Arial"/>
                <w:sz w:val="22"/>
                <w:szCs w:val="22"/>
              </w:rPr>
            </w:pPr>
            <w:r w:rsidRPr="00973F6E">
              <w:rPr>
                <w:rFonts w:ascii="Arial" w:hAnsi="Arial" w:cs="Arial"/>
                <w:sz w:val="22"/>
                <w:szCs w:val="22"/>
              </w:rPr>
              <w:t>In the absence of the Midwifery Team Leader, take responsibility for groups of staff and patients.</w:t>
            </w:r>
          </w:p>
          <w:p w:rsidR="0001122B" w:rsidRPr="00973F6E" w:rsidRDefault="0001122B">
            <w:pPr>
              <w:pStyle w:val="BodyText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 xml:space="preserve">Manage </w:t>
            </w:r>
            <w:r w:rsidR="00973F6E">
              <w:rPr>
                <w:rFonts w:cs="Arial"/>
                <w:szCs w:val="22"/>
              </w:rPr>
              <w:t>c</w:t>
            </w:r>
            <w:r w:rsidRPr="00973F6E">
              <w:rPr>
                <w:rFonts w:cs="Arial"/>
                <w:szCs w:val="22"/>
              </w:rPr>
              <w:t>aseload and delegate as appropriate</w:t>
            </w:r>
            <w:r w:rsidR="00495323" w:rsidRPr="00973F6E">
              <w:rPr>
                <w:rFonts w:cs="Arial"/>
                <w:szCs w:val="22"/>
              </w:rPr>
              <w:t xml:space="preserve"> as part of the midwifery team</w:t>
            </w:r>
            <w:r w:rsidRPr="00973F6E">
              <w:rPr>
                <w:rFonts w:cs="Arial"/>
                <w:szCs w:val="22"/>
              </w:rPr>
              <w:t>.</w:t>
            </w:r>
          </w:p>
          <w:p w:rsidR="0001122B" w:rsidRPr="00973F6E" w:rsidRDefault="0001122B">
            <w:pPr>
              <w:pStyle w:val="BodyText"/>
              <w:rPr>
                <w:rFonts w:cs="Arial"/>
                <w:szCs w:val="22"/>
              </w:rPr>
            </w:pPr>
          </w:p>
          <w:p w:rsidR="0001122B" w:rsidRPr="00973F6E" w:rsidRDefault="0001122B" w:rsidP="000760A1">
            <w:pPr>
              <w:pStyle w:val="BodyText"/>
              <w:numPr>
                <w:ilvl w:val="0"/>
                <w:numId w:val="2"/>
              </w:numPr>
              <w:tabs>
                <w:tab w:val="clear" w:pos="392"/>
                <w:tab w:val="num" w:pos="536"/>
              </w:tabs>
              <w:ind w:hanging="282"/>
              <w:rPr>
                <w:rFonts w:cs="Arial"/>
                <w:szCs w:val="22"/>
              </w:rPr>
            </w:pPr>
            <w:r w:rsidRPr="00973F6E">
              <w:rPr>
                <w:rFonts w:cs="Arial"/>
                <w:szCs w:val="22"/>
              </w:rPr>
              <w:t xml:space="preserve">Continually update, review and develop </w:t>
            </w:r>
            <w:r w:rsidR="00A27FDF" w:rsidRPr="00973F6E">
              <w:rPr>
                <w:rFonts w:cs="Arial"/>
                <w:szCs w:val="22"/>
              </w:rPr>
              <w:t>personal clinical</w:t>
            </w:r>
            <w:r w:rsidRPr="00973F6E">
              <w:rPr>
                <w:rFonts w:cs="Arial"/>
                <w:szCs w:val="22"/>
              </w:rPr>
              <w:t xml:space="preserve"> skills.</w:t>
            </w:r>
          </w:p>
          <w:p w:rsidR="0001122B" w:rsidRPr="009C1DF3" w:rsidRDefault="0001122B">
            <w:pPr>
              <w:pStyle w:val="Heading5"/>
              <w:rPr>
                <w:rFonts w:cs="Arial"/>
                <w:sz w:val="24"/>
              </w:rPr>
            </w:pPr>
          </w:p>
          <w:p w:rsidR="0001122B" w:rsidRPr="00E3357C" w:rsidRDefault="0001122B" w:rsidP="000760A1">
            <w:pPr>
              <w:pStyle w:val="Heading5"/>
              <w:ind w:left="0"/>
              <w:jc w:val="left"/>
              <w:rPr>
                <w:rFonts w:cs="Arial"/>
                <w:szCs w:val="22"/>
                <w:u w:val="single"/>
              </w:rPr>
            </w:pPr>
            <w:r w:rsidRPr="00E3357C">
              <w:rPr>
                <w:rFonts w:cs="Arial"/>
                <w:szCs w:val="22"/>
                <w:u w:val="single"/>
              </w:rPr>
              <w:t>E</w:t>
            </w:r>
            <w:r w:rsidR="000760A1" w:rsidRPr="00E3357C">
              <w:rPr>
                <w:rFonts w:cs="Arial"/>
                <w:szCs w:val="22"/>
                <w:u w:val="single"/>
              </w:rPr>
              <w:t>ducation</w:t>
            </w:r>
          </w:p>
          <w:p w:rsidR="00495323" w:rsidRPr="009C1DF3" w:rsidRDefault="00495323" w:rsidP="00495323">
            <w:pPr>
              <w:rPr>
                <w:rFonts w:ascii="Arial" w:hAnsi="Arial" w:cs="Arial"/>
              </w:rPr>
            </w:pPr>
          </w:p>
          <w:p w:rsidR="0001122B" w:rsidRPr="000760A1" w:rsidRDefault="00A27FDF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hanging="250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Participate in</w:t>
            </w:r>
            <w:r w:rsidR="0001122B" w:rsidRPr="000760A1">
              <w:rPr>
                <w:rFonts w:ascii="Arial" w:hAnsi="Arial" w:cs="Arial"/>
                <w:sz w:val="22"/>
                <w:szCs w:val="22"/>
              </w:rPr>
              <w:t xml:space="preserve"> Clinical Supervision.  May also</w:t>
            </w:r>
            <w:r w:rsidR="00495323" w:rsidRPr="000760A1">
              <w:rPr>
                <w:rFonts w:ascii="Arial" w:hAnsi="Arial" w:cs="Arial"/>
                <w:sz w:val="22"/>
                <w:szCs w:val="22"/>
              </w:rPr>
              <w:t xml:space="preserve"> be a Clinical Supervisor</w:t>
            </w:r>
            <w:r w:rsidR="000760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122B" w:rsidRPr="000760A1" w:rsidRDefault="0001122B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22B" w:rsidRPr="000760A1" w:rsidRDefault="0001122B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Contribute to the provision of clinical practice for pre-registration and appropriate post–registration students.</w:t>
            </w:r>
          </w:p>
          <w:p w:rsidR="0001122B" w:rsidRPr="000760A1" w:rsidRDefault="0001122B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22B" w:rsidRPr="000760A1" w:rsidRDefault="0001122B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Ensure the provision of education to patients/clients relatives and significant others, e.g. parenthood education/health education.</w:t>
            </w:r>
          </w:p>
          <w:p w:rsidR="0001122B" w:rsidRPr="000760A1" w:rsidRDefault="0001122B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22B" w:rsidRPr="000760A1" w:rsidRDefault="00814F9D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1122B" w:rsidRPr="000760A1">
              <w:rPr>
                <w:rFonts w:ascii="Arial" w:hAnsi="Arial" w:cs="Arial"/>
                <w:sz w:val="22"/>
                <w:szCs w:val="22"/>
              </w:rPr>
              <w:t>articipate in the provision of parenthood education</w:t>
            </w:r>
            <w:r w:rsidR="00495323" w:rsidRPr="000760A1">
              <w:rPr>
                <w:rFonts w:ascii="Arial" w:hAnsi="Arial" w:cs="Arial"/>
                <w:sz w:val="22"/>
                <w:szCs w:val="22"/>
              </w:rPr>
              <w:t xml:space="preserve"> and to support IFSW in the delivery of agreed antenatal/ postnatal breastfeeding support.</w:t>
            </w:r>
            <w:r w:rsidR="00A27FDF" w:rsidRPr="000760A1">
              <w:rPr>
                <w:rFonts w:ascii="Arial" w:hAnsi="Arial" w:cs="Arial"/>
                <w:sz w:val="22"/>
                <w:szCs w:val="22"/>
              </w:rPr>
              <w:t xml:space="preserve"> Support MSW in delivery of agreed programme.</w:t>
            </w:r>
          </w:p>
          <w:p w:rsidR="0001122B" w:rsidRPr="000760A1" w:rsidRDefault="000112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2D8B" w:rsidRPr="000760A1" w:rsidRDefault="00912D8B" w:rsidP="00B5078F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Works in collaboration with others to carry out needs assessments and responds to these needs to meet the public health agenda.</w:t>
            </w:r>
          </w:p>
          <w:p w:rsidR="00912D8B" w:rsidRPr="009C1DF3" w:rsidRDefault="00912D8B" w:rsidP="00912D8B">
            <w:pPr>
              <w:pStyle w:val="ListParagraph"/>
              <w:rPr>
                <w:rFonts w:ascii="Arial" w:hAnsi="Arial" w:cs="Arial"/>
              </w:rPr>
            </w:pPr>
          </w:p>
          <w:p w:rsidR="00912D8B" w:rsidRPr="000760A1" w:rsidRDefault="00912D8B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Lead practitioner in midwifery, provides detailed advice to other groups e.g. General Practitioners, Medical Students, Public Health Team and social workers.</w:t>
            </w:r>
          </w:p>
          <w:p w:rsidR="00912D8B" w:rsidRPr="000760A1" w:rsidRDefault="00912D8B" w:rsidP="000760A1">
            <w:pPr>
              <w:pStyle w:val="ListParagraph"/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2D8B" w:rsidRPr="000760A1" w:rsidRDefault="00912D8B" w:rsidP="000760A1">
            <w:pPr>
              <w:numPr>
                <w:ilvl w:val="0"/>
                <w:numId w:val="3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Provide preceptorship to less experienced staff, have completed or willing to complete recognised mentorship programme in order to mentor students.</w:t>
            </w:r>
          </w:p>
          <w:p w:rsidR="0001122B" w:rsidRPr="009C1DF3" w:rsidRDefault="0001122B" w:rsidP="000760A1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 w:cs="Arial"/>
              </w:rPr>
            </w:pPr>
            <w:r w:rsidRPr="009C1DF3">
              <w:rPr>
                <w:rFonts w:ascii="Arial" w:hAnsi="Arial" w:cs="Arial"/>
              </w:rPr>
              <w:t xml:space="preserve">  </w:t>
            </w:r>
          </w:p>
        </w:tc>
      </w:tr>
    </w:tbl>
    <w:p w:rsidR="0001122B" w:rsidRPr="009C1DF3" w:rsidRDefault="0001122B">
      <w:pPr>
        <w:ind w:right="-270"/>
        <w:jc w:val="both"/>
        <w:rPr>
          <w:rFonts w:ascii="Arial" w:hAnsi="Arial" w:cs="Arial"/>
        </w:rPr>
      </w:pPr>
    </w:p>
    <w:p w:rsidR="0001122B" w:rsidRPr="009C1DF3" w:rsidRDefault="0001122B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C15B13">
            <w:pPr>
              <w:pStyle w:val="Heading3"/>
              <w:spacing w:before="120" w:after="120"/>
            </w:pPr>
            <w:r w:rsidRPr="009C1DF3">
              <w:t xml:space="preserve">7a. EQUIPMENT AND MACHINERY 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spacing w:before="120"/>
              <w:ind w:right="72"/>
              <w:jc w:val="both"/>
              <w:rPr>
                <w:rFonts w:ascii="Arial" w:hAnsi="Arial" w:cs="Arial"/>
                <w:b/>
              </w:rPr>
            </w:pPr>
            <w:r w:rsidRPr="009C1DF3">
              <w:rPr>
                <w:rFonts w:ascii="Arial" w:hAnsi="Arial" w:cs="Arial"/>
              </w:rPr>
              <w:t xml:space="preserve">    </w:t>
            </w:r>
            <w:r w:rsidRPr="009C1DF3">
              <w:rPr>
                <w:rFonts w:ascii="Arial" w:hAnsi="Arial" w:cs="Arial"/>
                <w:b/>
              </w:rPr>
              <w:t xml:space="preserve"> </w:t>
            </w:r>
          </w:p>
          <w:p w:rsidR="0001122B" w:rsidRPr="000760A1" w:rsidRDefault="0001122B" w:rsidP="000760A1">
            <w:pPr>
              <w:numPr>
                <w:ilvl w:val="0"/>
                <w:numId w:val="17"/>
              </w:numPr>
              <w:spacing w:before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Be responsible for the safe use and maintenance of patient related equipment</w:t>
            </w:r>
            <w:r w:rsidR="00D921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122B" w:rsidRPr="000760A1" w:rsidRDefault="0001122B" w:rsidP="000760A1">
            <w:pPr>
              <w:numPr>
                <w:ilvl w:val="0"/>
                <w:numId w:val="17"/>
              </w:numPr>
              <w:spacing w:before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0A1">
              <w:rPr>
                <w:rFonts w:ascii="Arial" w:hAnsi="Arial" w:cs="Arial"/>
                <w:sz w:val="22"/>
                <w:szCs w:val="22"/>
              </w:rPr>
              <w:t>Syringes, needles,</w:t>
            </w:r>
            <w:r w:rsidR="00912D8B" w:rsidRPr="000760A1">
              <w:rPr>
                <w:rFonts w:ascii="Arial" w:hAnsi="Arial" w:cs="Arial"/>
                <w:sz w:val="22"/>
                <w:szCs w:val="22"/>
              </w:rPr>
              <w:t xml:space="preserve"> IV Fluids,</w:t>
            </w:r>
            <w:r w:rsidRPr="000760A1">
              <w:rPr>
                <w:rFonts w:ascii="Arial" w:hAnsi="Arial" w:cs="Arial"/>
                <w:sz w:val="22"/>
                <w:szCs w:val="22"/>
              </w:rPr>
              <w:t xml:space="preserve"> BP monitor, electronic thermometer, hand held electronic fetal monitor, </w:t>
            </w:r>
            <w:r w:rsidR="00912D8B" w:rsidRPr="000760A1">
              <w:rPr>
                <w:rFonts w:ascii="Arial" w:hAnsi="Arial" w:cs="Arial"/>
                <w:sz w:val="22"/>
                <w:szCs w:val="22"/>
              </w:rPr>
              <w:t xml:space="preserve">CTG, </w:t>
            </w:r>
            <w:r w:rsidRPr="000760A1">
              <w:rPr>
                <w:rFonts w:ascii="Arial" w:hAnsi="Arial" w:cs="Arial"/>
                <w:sz w:val="22"/>
                <w:szCs w:val="22"/>
              </w:rPr>
              <w:t xml:space="preserve">breast pumps, </w:t>
            </w:r>
            <w:r w:rsidR="00912D8B" w:rsidRPr="000760A1">
              <w:rPr>
                <w:rFonts w:ascii="Arial" w:hAnsi="Arial" w:cs="Arial"/>
                <w:sz w:val="22"/>
                <w:szCs w:val="22"/>
              </w:rPr>
              <w:t xml:space="preserve">IT and general office equipment. Entonox regulator, Delivery packs, suture packs, suction equipment, resuscitation equipment, blood sugar monitors, </w:t>
            </w:r>
            <w:r w:rsidR="00582F56" w:rsidRPr="000760A1">
              <w:rPr>
                <w:rFonts w:ascii="Arial" w:hAnsi="Arial" w:cs="Arial"/>
                <w:sz w:val="22"/>
                <w:szCs w:val="22"/>
              </w:rPr>
              <w:t>bilirubin meters</w:t>
            </w:r>
            <w:r w:rsidR="00912D8B" w:rsidRPr="000760A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0760A1">
              <w:rPr>
                <w:rFonts w:ascii="Arial" w:hAnsi="Arial" w:cs="Arial"/>
                <w:sz w:val="22"/>
                <w:szCs w:val="22"/>
              </w:rPr>
              <w:t>scales.</w:t>
            </w:r>
            <w:r w:rsidR="00912D8B" w:rsidRPr="00076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D8B" w:rsidRPr="009C1DF3" w:rsidRDefault="00912D8B" w:rsidP="00912D8B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436302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2" w:rsidRPr="009C1DF3" w:rsidRDefault="00436302" w:rsidP="00436302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9C1DF3">
              <w:rPr>
                <w:rFonts w:ascii="Arial" w:hAnsi="Arial" w:cs="Arial"/>
                <w:b/>
              </w:rPr>
              <w:t>7b.  SYSTEMS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B" w:rsidRPr="00753EBA" w:rsidRDefault="00912D8B" w:rsidP="00753EBA">
            <w:pPr>
              <w:numPr>
                <w:ilvl w:val="0"/>
                <w:numId w:val="10"/>
              </w:numPr>
              <w:spacing w:before="120" w:after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Maintain Patient </w:t>
            </w:r>
            <w:r w:rsidR="00582F56" w:rsidRPr="00753EBA">
              <w:rPr>
                <w:rFonts w:ascii="Arial" w:hAnsi="Arial" w:cs="Arial"/>
                <w:sz w:val="22"/>
                <w:szCs w:val="22"/>
              </w:rPr>
              <w:t>Records</w:t>
            </w:r>
            <w:r w:rsidR="00753E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122B" w:rsidRPr="00753EBA" w:rsidRDefault="00912D8B" w:rsidP="00753EBA">
            <w:pPr>
              <w:numPr>
                <w:ilvl w:val="0"/>
                <w:numId w:val="10"/>
              </w:numPr>
              <w:spacing w:before="120" w:after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Ensure all patients are registered using the </w:t>
            </w:r>
            <w:r w:rsidR="0001122B" w:rsidRPr="00753EBA">
              <w:rPr>
                <w:rFonts w:ascii="Arial" w:hAnsi="Arial" w:cs="Arial"/>
                <w:sz w:val="22"/>
                <w:szCs w:val="22"/>
              </w:rPr>
              <w:t>Birth Registration System</w:t>
            </w:r>
            <w:r w:rsidRPr="00753E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2D8B" w:rsidRPr="00753EBA" w:rsidRDefault="00912D8B" w:rsidP="00753EBA">
            <w:pPr>
              <w:numPr>
                <w:ilvl w:val="0"/>
                <w:numId w:val="10"/>
              </w:numPr>
              <w:spacing w:before="120" w:after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Be familiar with the result reporting system and communicating results to medical staff/patients.</w:t>
            </w:r>
          </w:p>
          <w:p w:rsidR="00912D8B" w:rsidRPr="00753EBA" w:rsidRDefault="0001122B" w:rsidP="00753EBA">
            <w:pPr>
              <w:numPr>
                <w:ilvl w:val="0"/>
                <w:numId w:val="10"/>
              </w:numPr>
              <w:spacing w:before="120" w:after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Be familiar with and complete student assessment documentation.</w:t>
            </w:r>
          </w:p>
          <w:p w:rsidR="00912D8B" w:rsidRPr="00753EBA" w:rsidRDefault="00912D8B" w:rsidP="00753EBA">
            <w:pPr>
              <w:numPr>
                <w:ilvl w:val="0"/>
                <w:numId w:val="10"/>
              </w:numPr>
              <w:spacing w:before="120" w:after="120"/>
              <w:ind w:left="536" w:right="72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lastRenderedPageBreak/>
              <w:t xml:space="preserve">Participate in </w:t>
            </w:r>
            <w:r w:rsidR="00582F56" w:rsidRPr="00753EB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53EBA">
              <w:rPr>
                <w:rFonts w:ascii="Arial" w:hAnsi="Arial" w:cs="Arial"/>
                <w:sz w:val="22"/>
                <w:szCs w:val="22"/>
              </w:rPr>
              <w:t>c</w:t>
            </w:r>
            <w:r w:rsidR="00582F56" w:rsidRPr="00753EBA">
              <w:rPr>
                <w:rFonts w:ascii="Arial" w:hAnsi="Arial" w:cs="Arial"/>
                <w:sz w:val="22"/>
                <w:szCs w:val="22"/>
              </w:rPr>
              <w:t>ascade</w:t>
            </w:r>
            <w:r w:rsidR="0001122B" w:rsidRPr="00753E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3EB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01122B" w:rsidRPr="00753EBA">
              <w:rPr>
                <w:rFonts w:ascii="Arial" w:hAnsi="Arial" w:cs="Arial"/>
                <w:sz w:val="22"/>
                <w:szCs w:val="22"/>
              </w:rPr>
              <w:t>information to midwifery team.</w:t>
            </w:r>
          </w:p>
          <w:p w:rsidR="00152754" w:rsidRPr="007D0074" w:rsidRDefault="0001122B" w:rsidP="00B5078F">
            <w:pPr>
              <w:numPr>
                <w:ilvl w:val="0"/>
                <w:numId w:val="10"/>
              </w:numPr>
              <w:spacing w:before="120" w:after="120"/>
              <w:ind w:left="536" w:right="4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Ensure that midwifery team have access to and are familiar with all NMC, </w:t>
            </w:r>
            <w:r w:rsidR="00753EBA" w:rsidRPr="007D0074">
              <w:rPr>
                <w:rFonts w:ascii="Arial" w:hAnsi="Arial" w:cs="Arial"/>
                <w:sz w:val="22"/>
                <w:szCs w:val="22"/>
              </w:rPr>
              <w:t>South and Mid Division,</w:t>
            </w:r>
            <w:r w:rsidRPr="007D0074">
              <w:rPr>
                <w:rFonts w:ascii="Arial" w:hAnsi="Arial" w:cs="Arial"/>
                <w:sz w:val="22"/>
                <w:szCs w:val="22"/>
              </w:rPr>
              <w:t xml:space="preserve"> and NHS H</w:t>
            </w:r>
            <w:r w:rsidR="00152754" w:rsidRPr="007D0074">
              <w:rPr>
                <w:rFonts w:ascii="Arial" w:hAnsi="Arial" w:cs="Arial"/>
                <w:sz w:val="22"/>
                <w:szCs w:val="22"/>
              </w:rPr>
              <w:t>ighland policies and guidelines.</w:t>
            </w:r>
          </w:p>
          <w:p w:rsidR="0001122B" w:rsidRPr="00753EBA" w:rsidRDefault="00152754" w:rsidP="00B5078F">
            <w:pPr>
              <w:numPr>
                <w:ilvl w:val="0"/>
                <w:numId w:val="10"/>
              </w:numPr>
              <w:spacing w:before="120" w:after="120"/>
              <w:ind w:left="536" w:right="4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Be familiar with </w:t>
            </w:r>
            <w:r w:rsidR="0001122B" w:rsidRPr="00753EB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753EBA">
              <w:rPr>
                <w:rFonts w:ascii="Arial" w:hAnsi="Arial" w:cs="Arial"/>
                <w:sz w:val="22"/>
                <w:szCs w:val="22"/>
              </w:rPr>
              <w:t>P</w:t>
            </w:r>
            <w:r w:rsidR="0001122B" w:rsidRPr="00753EBA">
              <w:rPr>
                <w:rFonts w:ascii="Arial" w:hAnsi="Arial" w:cs="Arial"/>
                <w:sz w:val="22"/>
                <w:szCs w:val="22"/>
              </w:rPr>
              <w:t>ractitioner electronic record systems</w:t>
            </w:r>
            <w:r w:rsidRPr="00753EBA">
              <w:rPr>
                <w:rFonts w:ascii="Arial" w:hAnsi="Arial" w:cs="Arial"/>
                <w:sz w:val="22"/>
                <w:szCs w:val="22"/>
              </w:rPr>
              <w:t xml:space="preserve"> and how to input clinical information into the system i.e. vaccinations given and routine antenatal care.</w:t>
            </w:r>
          </w:p>
          <w:p w:rsidR="00152754" w:rsidRPr="009C1DF3" w:rsidRDefault="00152754" w:rsidP="007D0074">
            <w:pPr>
              <w:numPr>
                <w:ilvl w:val="0"/>
                <w:numId w:val="10"/>
              </w:numPr>
              <w:spacing w:before="120" w:after="120"/>
              <w:ind w:left="536" w:right="49" w:hanging="426"/>
              <w:jc w:val="both"/>
              <w:rPr>
                <w:rFonts w:ascii="Arial" w:hAnsi="Arial" w:cs="Arial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Attend training and become familiar with the</w:t>
            </w:r>
            <w:r w:rsidR="00A27FDF" w:rsidRPr="00753EBA">
              <w:rPr>
                <w:rFonts w:ascii="Arial" w:hAnsi="Arial" w:cs="Arial"/>
                <w:sz w:val="22"/>
                <w:szCs w:val="22"/>
              </w:rPr>
              <w:t xml:space="preserve"> use of</w:t>
            </w:r>
            <w:r w:rsidRPr="00753E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F56" w:rsidRPr="00753EBA">
              <w:rPr>
                <w:rFonts w:ascii="Arial" w:hAnsi="Arial" w:cs="Arial"/>
                <w:sz w:val="22"/>
                <w:szCs w:val="22"/>
              </w:rPr>
              <w:t>Badgernet</w:t>
            </w:r>
            <w:r w:rsidRPr="00753EBA">
              <w:rPr>
                <w:rFonts w:ascii="Arial" w:hAnsi="Arial" w:cs="Arial"/>
                <w:sz w:val="22"/>
                <w:szCs w:val="22"/>
              </w:rPr>
              <w:t xml:space="preserve"> Systems for paper light patient documentation.</w:t>
            </w:r>
          </w:p>
        </w:tc>
      </w:tr>
    </w:tbl>
    <w:p w:rsidR="0001122B" w:rsidRPr="009C1DF3" w:rsidRDefault="0001122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pStyle w:val="Heading3"/>
              <w:spacing w:before="120" w:after="120"/>
            </w:pPr>
            <w:r w:rsidRPr="009C1DF3">
              <w:t xml:space="preserve">8. ASSIGNMENT AND REVIEW OF WORK  </w:t>
            </w:r>
          </w:p>
        </w:tc>
      </w:tr>
      <w:tr w:rsidR="0001122B" w:rsidRPr="009C1DF3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54" w:rsidRPr="009C1DF3" w:rsidRDefault="00152754">
            <w:pPr>
              <w:jc w:val="both"/>
              <w:rPr>
                <w:rFonts w:ascii="Arial" w:hAnsi="Arial" w:cs="Arial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Work as an autonomous practitioner with open referral system.</w:t>
            </w:r>
          </w:p>
          <w:p w:rsidR="00152754" w:rsidRPr="00753EBA" w:rsidRDefault="00152754" w:rsidP="00753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D0074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GP attached caseloads.</w:t>
            </w:r>
            <w:r w:rsidR="006A1F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A21" w:rsidRPr="007D0074">
              <w:rPr>
                <w:rFonts w:ascii="Arial" w:hAnsi="Arial" w:cs="Arial"/>
                <w:sz w:val="22"/>
                <w:szCs w:val="22"/>
              </w:rPr>
              <w:t>Midwives carry a caseload attached to one or more GP practices.</w:t>
            </w:r>
          </w:p>
          <w:p w:rsidR="00152754" w:rsidRPr="00753EBA" w:rsidRDefault="00152754" w:rsidP="00753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Participate in PDPR and Clinical Supervision.</w:t>
            </w:r>
          </w:p>
          <w:p w:rsidR="00152754" w:rsidRPr="00753EBA" w:rsidRDefault="00152754" w:rsidP="00753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Work is generated by caseload demands.</w:t>
            </w:r>
          </w:p>
          <w:p w:rsidR="00152754" w:rsidRPr="00753EBA" w:rsidRDefault="00152754" w:rsidP="00753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right="4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Where there is a cause for concern regarding caseload size and complexity, refer to Community Midwifery Team Leader / SOM.</w:t>
            </w:r>
          </w:p>
          <w:p w:rsidR="00152754" w:rsidRPr="009C1DF3" w:rsidRDefault="00152754" w:rsidP="00152754">
            <w:pPr>
              <w:jc w:val="both"/>
              <w:rPr>
                <w:rFonts w:ascii="Arial" w:hAnsi="Arial" w:cs="Arial"/>
              </w:rPr>
            </w:pPr>
          </w:p>
          <w:p w:rsidR="00152754" w:rsidRPr="00753EBA" w:rsidRDefault="006A1F08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074">
              <w:rPr>
                <w:rFonts w:ascii="Arial" w:hAnsi="Arial" w:cs="Arial"/>
                <w:sz w:val="22"/>
                <w:szCs w:val="22"/>
              </w:rPr>
              <w:t>Be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D0074">
              <w:rPr>
                <w:rFonts w:ascii="Arial" w:hAnsi="Arial" w:cs="Arial"/>
                <w:sz w:val="22"/>
                <w:szCs w:val="22"/>
              </w:rPr>
              <w:t>g</w:t>
            </w:r>
            <w:r w:rsidR="00152754" w:rsidRPr="00753EBA">
              <w:rPr>
                <w:rFonts w:ascii="Arial" w:hAnsi="Arial" w:cs="Arial"/>
                <w:sz w:val="22"/>
                <w:szCs w:val="22"/>
              </w:rPr>
              <w:t>uided by local Protocols and Guidelines and supported by Community Midwifery Team Leader, Lead Midwife, peers, and obstetric colleagues on an ongoing basis.</w:t>
            </w:r>
          </w:p>
          <w:p w:rsidR="00152754" w:rsidRPr="00753EBA" w:rsidRDefault="00152754" w:rsidP="001527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Feedback is regularly provided from fellow professionals within the Team, women themselves and obstetric colleagues. </w:t>
            </w:r>
          </w:p>
          <w:p w:rsidR="00152754" w:rsidRPr="00753EBA" w:rsidRDefault="00152754" w:rsidP="001527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>Workload is planned utilising resources within agreed parameters ensuring individual patterns for care.</w:t>
            </w:r>
          </w:p>
          <w:p w:rsidR="00152754" w:rsidRPr="00753EBA" w:rsidRDefault="00152754" w:rsidP="0015275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2754" w:rsidRPr="00753EBA" w:rsidRDefault="00152754" w:rsidP="00753EBA">
            <w:pPr>
              <w:numPr>
                <w:ilvl w:val="0"/>
                <w:numId w:val="25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EBA">
              <w:rPr>
                <w:rFonts w:ascii="Arial" w:hAnsi="Arial" w:cs="Arial"/>
                <w:sz w:val="22"/>
                <w:szCs w:val="22"/>
              </w:rPr>
              <w:t xml:space="preserve">Reflect on practice through Revalidation and reflective discussion with Peers, Midwifery Team Leader and Lead Midwife. </w:t>
            </w:r>
          </w:p>
          <w:p w:rsidR="0001122B" w:rsidRPr="009C1DF3" w:rsidRDefault="0001122B">
            <w:pPr>
              <w:jc w:val="both"/>
              <w:rPr>
                <w:rFonts w:ascii="Arial" w:hAnsi="Arial" w:cs="Arial"/>
              </w:rPr>
            </w:pPr>
          </w:p>
        </w:tc>
      </w:tr>
    </w:tbl>
    <w:p w:rsidR="0001122B" w:rsidRDefault="0001122B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spacing w:before="120" w:after="120"/>
              <w:ind w:right="-274"/>
              <w:jc w:val="both"/>
              <w:rPr>
                <w:rFonts w:ascii="Arial" w:hAnsi="Arial"/>
                <w:b/>
              </w:rPr>
            </w:pPr>
            <w:r w:rsidRPr="009C1DF3">
              <w:rPr>
                <w:rFonts w:ascii="Arial" w:hAnsi="Arial"/>
                <w:b/>
              </w:rPr>
              <w:t xml:space="preserve">9.  DECISIONS AND JUDGEMENTS </w:t>
            </w: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ind w:right="-270"/>
              <w:jc w:val="both"/>
              <w:rPr>
                <w:rFonts w:ascii="Arial" w:hAnsi="Arial"/>
                <w:b/>
              </w:rPr>
            </w:pPr>
            <w:r w:rsidRPr="009C1DF3">
              <w:rPr>
                <w:rFonts w:ascii="Arial" w:hAnsi="Arial"/>
              </w:rPr>
              <w:t xml:space="preserve">   </w:t>
            </w:r>
          </w:p>
          <w:p w:rsidR="002D6929" w:rsidRPr="00526BA8" w:rsidRDefault="006A1F08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D0074">
              <w:rPr>
                <w:rFonts w:ascii="Arial" w:hAnsi="Arial"/>
                <w:sz w:val="22"/>
                <w:szCs w:val="22"/>
              </w:rPr>
              <w:t xml:space="preserve">Be </w:t>
            </w:r>
            <w:r w:rsidR="007D0074">
              <w:rPr>
                <w:rFonts w:ascii="Arial" w:hAnsi="Arial"/>
                <w:sz w:val="22"/>
                <w:szCs w:val="22"/>
              </w:rPr>
              <w:t>e</w:t>
            </w:r>
            <w:r w:rsidR="0001122B" w:rsidRPr="00526BA8">
              <w:rPr>
                <w:rFonts w:ascii="Arial" w:hAnsi="Arial"/>
                <w:sz w:val="22"/>
                <w:szCs w:val="22"/>
              </w:rPr>
              <w:t>xpected to make complex autonomous clinical decisions regarding patient care throughout the course of the working</w:t>
            </w:r>
            <w:r w:rsidR="002D6929" w:rsidRPr="00526BA8">
              <w:rPr>
                <w:rFonts w:ascii="Arial" w:hAnsi="Arial"/>
                <w:sz w:val="22"/>
                <w:szCs w:val="22"/>
              </w:rPr>
              <w:t xml:space="preserve"> day in lone working situations</w:t>
            </w:r>
            <w:r w:rsidR="00763934" w:rsidRPr="00526BA8">
              <w:rPr>
                <w:rFonts w:ascii="Arial" w:hAnsi="Arial"/>
                <w:sz w:val="22"/>
                <w:szCs w:val="22"/>
              </w:rPr>
              <w:t xml:space="preserve"> within NHSH</w:t>
            </w:r>
            <w:r w:rsidR="002D6929" w:rsidRPr="00526BA8">
              <w:rPr>
                <w:rFonts w:ascii="Arial" w:hAnsi="Arial"/>
                <w:sz w:val="22"/>
                <w:szCs w:val="22"/>
              </w:rPr>
              <w:t xml:space="preserve"> Policy Guidelines, NMC Midwives Rules and Standards 2012 and the Code 2015.</w:t>
            </w:r>
          </w:p>
          <w:p w:rsidR="002D6929" w:rsidRPr="00526BA8" w:rsidRDefault="002D6929" w:rsidP="00526BA8">
            <w:pPr>
              <w:tabs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Determine when to refer to other healthcare professionals and s</w:t>
            </w:r>
            <w:r w:rsidR="002D6929" w:rsidRPr="00526BA8">
              <w:rPr>
                <w:rFonts w:ascii="Arial" w:hAnsi="Arial"/>
                <w:sz w:val="22"/>
                <w:szCs w:val="22"/>
              </w:rPr>
              <w:t>tatutory and voluntary services and initiate the referral.</w:t>
            </w:r>
          </w:p>
          <w:p w:rsidR="002D6929" w:rsidRPr="00526BA8" w:rsidRDefault="002D6929" w:rsidP="00526BA8">
            <w:pPr>
              <w:pStyle w:val="ListParagraph"/>
              <w:tabs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2D6929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In the absence of the Midwifery Team Lead d</w:t>
            </w:r>
            <w:r w:rsidR="0001122B" w:rsidRPr="00526BA8">
              <w:rPr>
                <w:rFonts w:ascii="Arial" w:hAnsi="Arial"/>
                <w:sz w:val="22"/>
                <w:szCs w:val="22"/>
              </w:rPr>
              <w:t>elegate work to</w:t>
            </w:r>
            <w:r w:rsidR="00795E4C" w:rsidRPr="00526BA8">
              <w:rPr>
                <w:rFonts w:ascii="Arial" w:hAnsi="Arial"/>
                <w:sz w:val="22"/>
                <w:szCs w:val="22"/>
              </w:rPr>
              <w:t xml:space="preserve"> other midwifery team members or bank staff appropriate i.e. as in times of sickness.</w:t>
            </w:r>
          </w:p>
          <w:p w:rsidR="00795E4C" w:rsidRPr="00526BA8" w:rsidRDefault="00795E4C" w:rsidP="00526BA8">
            <w:pPr>
              <w:pStyle w:val="ListParagraph"/>
              <w:tabs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Be responsible for equipment and evaluation of effectiveness.</w:t>
            </w:r>
          </w:p>
          <w:p w:rsidR="00795E4C" w:rsidRPr="00526BA8" w:rsidRDefault="00795E4C" w:rsidP="00526BA8">
            <w:pPr>
              <w:pStyle w:val="ListParagraph"/>
              <w:tabs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Be aware of Health and Safety issues and undertake risk assessment. Cascade knowledge</w:t>
            </w:r>
            <w:r w:rsidR="00753EBA" w:rsidRPr="00526BA8">
              <w:rPr>
                <w:rFonts w:ascii="Arial" w:hAnsi="Arial"/>
                <w:sz w:val="22"/>
                <w:szCs w:val="22"/>
              </w:rPr>
              <w:t xml:space="preserve"> 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of </w:t>
            </w:r>
            <w:r w:rsidR="00495748" w:rsidRPr="00526BA8">
              <w:rPr>
                <w:rFonts w:ascii="Arial" w:hAnsi="Arial"/>
                <w:sz w:val="22"/>
                <w:szCs w:val="22"/>
              </w:rPr>
              <w:t>i</w:t>
            </w:r>
            <w:r w:rsidRPr="00526BA8">
              <w:rPr>
                <w:rFonts w:ascii="Arial" w:hAnsi="Arial"/>
                <w:sz w:val="22"/>
                <w:szCs w:val="22"/>
              </w:rPr>
              <w:t>dentified risks to colleagues.</w:t>
            </w:r>
          </w:p>
          <w:p w:rsidR="0001122B" w:rsidRPr="00526BA8" w:rsidRDefault="0001122B" w:rsidP="00526BA8">
            <w:pPr>
              <w:tabs>
                <w:tab w:val="num" w:pos="536"/>
              </w:tabs>
              <w:ind w:left="536" w:right="-270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Assess</w:t>
            </w:r>
            <w:r w:rsidR="006A1F08">
              <w:rPr>
                <w:rFonts w:ascii="Arial" w:hAnsi="Arial"/>
                <w:sz w:val="22"/>
                <w:szCs w:val="22"/>
              </w:rPr>
              <w:t>ment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 and analys</w:t>
            </w:r>
            <w:r w:rsidR="006A1F08">
              <w:rPr>
                <w:rFonts w:ascii="Arial" w:hAnsi="Arial"/>
                <w:sz w:val="22"/>
                <w:szCs w:val="22"/>
              </w:rPr>
              <w:t>is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 </w:t>
            </w:r>
            <w:r w:rsidR="006A1F08">
              <w:rPr>
                <w:rFonts w:ascii="Arial" w:hAnsi="Arial"/>
                <w:sz w:val="22"/>
                <w:szCs w:val="22"/>
              </w:rPr>
              <w:t xml:space="preserve">of 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patient condition </w:t>
            </w:r>
            <w:r w:rsidR="006A1F08" w:rsidRPr="007D0074">
              <w:rPr>
                <w:rFonts w:ascii="Arial" w:hAnsi="Arial"/>
                <w:sz w:val="22"/>
                <w:szCs w:val="22"/>
              </w:rPr>
              <w:t xml:space="preserve">to </w:t>
            </w:r>
            <w:r w:rsidRPr="00526BA8">
              <w:rPr>
                <w:rFonts w:ascii="Arial" w:hAnsi="Arial"/>
                <w:sz w:val="22"/>
                <w:szCs w:val="22"/>
              </w:rPr>
              <w:t>mak</w:t>
            </w:r>
            <w:r w:rsidR="006A1F08">
              <w:rPr>
                <w:rFonts w:ascii="Arial" w:hAnsi="Arial"/>
                <w:sz w:val="22"/>
                <w:szCs w:val="22"/>
              </w:rPr>
              <w:t>e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 judgements regarding a range of</w:t>
            </w:r>
            <w:r w:rsidR="00526BA8" w:rsidRPr="00526BA8">
              <w:rPr>
                <w:rFonts w:ascii="Arial" w:hAnsi="Arial"/>
                <w:sz w:val="22"/>
                <w:szCs w:val="22"/>
              </w:rPr>
              <w:t xml:space="preserve"> </w:t>
            </w:r>
            <w:r w:rsidR="0001381B" w:rsidRPr="00526BA8">
              <w:rPr>
                <w:rFonts w:ascii="Arial" w:hAnsi="Arial"/>
                <w:sz w:val="22"/>
                <w:szCs w:val="22"/>
              </w:rPr>
              <w:t>p</w:t>
            </w:r>
            <w:r w:rsidRPr="00526BA8">
              <w:rPr>
                <w:rFonts w:ascii="Arial" w:hAnsi="Arial"/>
                <w:sz w:val="22"/>
                <w:szCs w:val="22"/>
              </w:rPr>
              <w:t>hysical, social and emotional care required.</w:t>
            </w:r>
          </w:p>
          <w:p w:rsidR="00795E4C" w:rsidRPr="00526BA8" w:rsidRDefault="00795E4C" w:rsidP="00526BA8">
            <w:pPr>
              <w:tabs>
                <w:tab w:val="num" w:pos="536"/>
              </w:tabs>
              <w:ind w:left="536" w:right="-270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ind w:left="533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Analyse information and make decisions re</w:t>
            </w:r>
            <w:r w:rsidR="0001381B" w:rsidRPr="00526BA8">
              <w:rPr>
                <w:rFonts w:ascii="Arial" w:hAnsi="Arial"/>
                <w:sz w:val="22"/>
                <w:szCs w:val="22"/>
              </w:rPr>
              <w:t>garding child protection issues and initiate referral as required.</w:t>
            </w:r>
          </w:p>
          <w:p w:rsidR="0001122B" w:rsidRPr="00526BA8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1122B" w:rsidRDefault="0001122B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pStyle w:val="Heading3"/>
              <w:spacing w:before="120" w:after="120"/>
            </w:pPr>
            <w:r w:rsidRPr="009C1DF3">
              <w:t>10.  MOST CHALLENGI</w:t>
            </w:r>
            <w:r w:rsidR="00795E4C" w:rsidRPr="009C1DF3">
              <w:t xml:space="preserve">NG/DIFFICULT PARTS OF THE JOB </w:t>
            </w: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ind w:right="72"/>
              <w:jc w:val="both"/>
              <w:rPr>
                <w:rFonts w:ascii="Arial" w:hAnsi="Arial"/>
              </w:rPr>
            </w:pPr>
            <w:r w:rsidRPr="009C1DF3">
              <w:rPr>
                <w:rFonts w:ascii="Arial" w:hAnsi="Arial"/>
              </w:rPr>
              <w:t xml:space="preserve"> </w:t>
            </w:r>
          </w:p>
          <w:p w:rsidR="0001122B" w:rsidRPr="00526BA8" w:rsidRDefault="0001122B" w:rsidP="00526BA8">
            <w:pPr>
              <w:ind w:right="72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26BA8">
              <w:rPr>
                <w:rFonts w:ascii="Arial" w:hAnsi="Arial"/>
                <w:b/>
                <w:sz w:val="22"/>
                <w:szCs w:val="22"/>
              </w:rPr>
              <w:t>CLINICAL</w:t>
            </w:r>
          </w:p>
          <w:p w:rsidR="009C1DF3" w:rsidRPr="00526BA8" w:rsidRDefault="009C1DF3" w:rsidP="00526BA8">
            <w:pPr>
              <w:ind w:right="7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 xml:space="preserve">Be able to manage the organisation requirements of the GP practices while maintaining continuity of care and improving patient care within </w:t>
            </w:r>
            <w:r w:rsidR="00795E4C" w:rsidRPr="00526BA8">
              <w:rPr>
                <w:rFonts w:ascii="Arial" w:hAnsi="Arial"/>
                <w:sz w:val="22"/>
                <w:szCs w:val="22"/>
              </w:rPr>
              <w:t>patient’s</w:t>
            </w:r>
            <w:r w:rsidRPr="00526BA8">
              <w:rPr>
                <w:rFonts w:ascii="Arial" w:hAnsi="Arial"/>
                <w:sz w:val="22"/>
                <w:szCs w:val="22"/>
              </w:rPr>
              <w:t xml:space="preserve"> homes, health centres and in the hospital environment.</w:t>
            </w:r>
          </w:p>
          <w:p w:rsidR="00795E4C" w:rsidRPr="00526BA8" w:rsidRDefault="00795E4C" w:rsidP="00526BA8">
            <w:pPr>
              <w:ind w:right="7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Provi</w:t>
            </w:r>
            <w:r w:rsidR="00795E4C" w:rsidRPr="00526BA8">
              <w:rPr>
                <w:rFonts w:ascii="Arial" w:hAnsi="Arial"/>
                <w:sz w:val="22"/>
                <w:szCs w:val="22"/>
              </w:rPr>
              <w:t>ding on-call cover for home birth service.</w:t>
            </w:r>
          </w:p>
          <w:p w:rsidR="00795E4C" w:rsidRPr="00526BA8" w:rsidRDefault="00795E4C" w:rsidP="00526BA8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Keeping up to date with current issues in midwifery/healthcare.</w:t>
            </w:r>
          </w:p>
          <w:p w:rsidR="00795E4C" w:rsidRPr="00526BA8" w:rsidRDefault="00795E4C" w:rsidP="00526BA8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7D0074" w:rsidRDefault="0064256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D0074">
              <w:rPr>
                <w:rFonts w:ascii="Arial" w:hAnsi="Arial"/>
                <w:sz w:val="22"/>
                <w:szCs w:val="22"/>
              </w:rPr>
              <w:t xml:space="preserve">Having </w:t>
            </w:r>
            <w:r w:rsidR="007D0074" w:rsidRPr="007D0074">
              <w:rPr>
                <w:rFonts w:ascii="Arial" w:hAnsi="Arial"/>
                <w:sz w:val="22"/>
                <w:szCs w:val="22"/>
              </w:rPr>
              <w:t>t</w:t>
            </w:r>
            <w:r w:rsidR="0001122B" w:rsidRPr="007D0074">
              <w:rPr>
                <w:rFonts w:ascii="Arial" w:hAnsi="Arial"/>
                <w:sz w:val="22"/>
                <w:szCs w:val="22"/>
              </w:rPr>
              <w:t>ime management skill to</w:t>
            </w:r>
            <w:r w:rsidRPr="007D0074">
              <w:rPr>
                <w:rFonts w:ascii="Arial" w:hAnsi="Arial"/>
                <w:sz w:val="22"/>
                <w:szCs w:val="22"/>
              </w:rPr>
              <w:t xml:space="preserve"> lone work and caseload hold effectively.</w:t>
            </w:r>
          </w:p>
          <w:p w:rsidR="00795E4C" w:rsidRPr="00526BA8" w:rsidRDefault="00795E4C" w:rsidP="00526BA8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7D0074" w:rsidRDefault="007D0074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D0074">
              <w:rPr>
                <w:rFonts w:ascii="Arial" w:hAnsi="Arial"/>
                <w:sz w:val="22"/>
                <w:szCs w:val="22"/>
              </w:rPr>
              <w:t>E</w:t>
            </w:r>
            <w:r w:rsidR="00795E4C" w:rsidRPr="007D0074">
              <w:rPr>
                <w:rFonts w:ascii="Arial" w:hAnsi="Arial"/>
                <w:sz w:val="22"/>
                <w:szCs w:val="22"/>
              </w:rPr>
              <w:t>nsur</w:t>
            </w:r>
            <w:r w:rsidR="0064256B" w:rsidRPr="007D0074">
              <w:rPr>
                <w:rFonts w:ascii="Arial" w:hAnsi="Arial"/>
                <w:sz w:val="22"/>
                <w:szCs w:val="22"/>
              </w:rPr>
              <w:t>ing</w:t>
            </w:r>
            <w:r w:rsidR="00795E4C" w:rsidRPr="007D0074">
              <w:rPr>
                <w:rFonts w:ascii="Arial" w:hAnsi="Arial"/>
                <w:sz w:val="22"/>
                <w:szCs w:val="22"/>
              </w:rPr>
              <w:t xml:space="preserve"> high quality care is provided for clients</w:t>
            </w:r>
            <w:r w:rsidR="0001122B" w:rsidRPr="007D0074">
              <w:rPr>
                <w:rFonts w:ascii="Arial" w:hAnsi="Arial"/>
                <w:sz w:val="22"/>
                <w:szCs w:val="22"/>
              </w:rPr>
              <w:t>.</w:t>
            </w:r>
          </w:p>
          <w:p w:rsidR="00795E4C" w:rsidRPr="00526BA8" w:rsidRDefault="00795E4C" w:rsidP="00526BA8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Dealing with obstetric emergencies in isolation</w:t>
            </w:r>
            <w:r w:rsidR="00795E4C" w:rsidRPr="00526BA8">
              <w:rPr>
                <w:rFonts w:ascii="Arial" w:hAnsi="Arial"/>
                <w:sz w:val="22"/>
                <w:szCs w:val="22"/>
              </w:rPr>
              <w:t xml:space="preserve"> and in remote areas</w:t>
            </w:r>
            <w:r w:rsidRPr="00526BA8">
              <w:rPr>
                <w:rFonts w:ascii="Arial" w:hAnsi="Arial"/>
                <w:sz w:val="22"/>
                <w:szCs w:val="22"/>
              </w:rPr>
              <w:t>.</w:t>
            </w:r>
          </w:p>
          <w:p w:rsidR="00795E4C" w:rsidRPr="00526BA8" w:rsidRDefault="00795E4C" w:rsidP="00526BA8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795E4C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Ensuring skills are maintained</w:t>
            </w:r>
            <w:r w:rsidR="0001122B" w:rsidRPr="00526BA8">
              <w:rPr>
                <w:rFonts w:ascii="Arial" w:hAnsi="Arial"/>
                <w:sz w:val="22"/>
                <w:szCs w:val="22"/>
              </w:rPr>
              <w:t xml:space="preserve"> </w:t>
            </w:r>
            <w:r w:rsidRPr="00526BA8">
              <w:rPr>
                <w:rFonts w:ascii="Arial" w:hAnsi="Arial"/>
                <w:sz w:val="22"/>
                <w:szCs w:val="22"/>
              </w:rPr>
              <w:t>and gaining opportunities to acquire</w:t>
            </w:r>
            <w:r w:rsidR="0001122B" w:rsidRPr="00526BA8">
              <w:rPr>
                <w:rFonts w:ascii="Arial" w:hAnsi="Arial"/>
                <w:sz w:val="22"/>
                <w:szCs w:val="22"/>
              </w:rPr>
              <w:t xml:space="preserve"> new skills.</w:t>
            </w:r>
          </w:p>
          <w:p w:rsidR="00795E4C" w:rsidRPr="00526BA8" w:rsidRDefault="00795E4C" w:rsidP="00526BA8">
            <w:pPr>
              <w:pStyle w:val="ListParagraph"/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Personal safety issues and implementation of lone working policy.</w:t>
            </w:r>
          </w:p>
          <w:p w:rsidR="00795E4C" w:rsidRPr="00526BA8" w:rsidRDefault="00795E4C" w:rsidP="00526BA8">
            <w:pPr>
              <w:pStyle w:val="ListParagraph"/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526BA8" w:rsidRDefault="0001122B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Frequent driving in inclement weather conditions.</w:t>
            </w:r>
          </w:p>
          <w:p w:rsidR="00795E4C" w:rsidRPr="00526BA8" w:rsidRDefault="00795E4C" w:rsidP="00526BA8">
            <w:pPr>
              <w:pStyle w:val="ListParagraph"/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95E4C" w:rsidRPr="00526BA8" w:rsidRDefault="00795E4C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526BA8">
              <w:rPr>
                <w:rFonts w:ascii="Arial" w:hAnsi="Arial"/>
                <w:sz w:val="22"/>
                <w:szCs w:val="22"/>
              </w:rPr>
              <w:t>Working with vulnerable and challenging clients.</w:t>
            </w:r>
          </w:p>
          <w:p w:rsidR="00795E4C" w:rsidRPr="00526BA8" w:rsidRDefault="00795E4C" w:rsidP="00526BA8">
            <w:pPr>
              <w:pStyle w:val="ListParagraph"/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95E4C" w:rsidRPr="007D0074" w:rsidRDefault="00795E4C" w:rsidP="00526BA8">
            <w:pPr>
              <w:numPr>
                <w:ilvl w:val="0"/>
                <w:numId w:val="11"/>
              </w:numPr>
              <w:ind w:left="536" w:right="72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D0074">
              <w:rPr>
                <w:rFonts w:ascii="Arial" w:hAnsi="Arial"/>
                <w:sz w:val="22"/>
                <w:szCs w:val="22"/>
              </w:rPr>
              <w:t xml:space="preserve">Providing cross cover for the South and Mid </w:t>
            </w:r>
            <w:r w:rsidR="00526BA8" w:rsidRPr="007D0074">
              <w:rPr>
                <w:rFonts w:ascii="Arial" w:hAnsi="Arial"/>
                <w:sz w:val="22"/>
                <w:szCs w:val="22"/>
              </w:rPr>
              <w:t>Division</w:t>
            </w:r>
            <w:r w:rsidRPr="007D0074">
              <w:rPr>
                <w:rFonts w:ascii="Arial" w:hAnsi="Arial"/>
                <w:sz w:val="22"/>
                <w:szCs w:val="22"/>
              </w:rPr>
              <w:t xml:space="preserve"> due to the </w:t>
            </w:r>
            <w:r w:rsidR="007D0074">
              <w:rPr>
                <w:rFonts w:ascii="Arial" w:hAnsi="Arial"/>
                <w:sz w:val="22"/>
                <w:szCs w:val="22"/>
              </w:rPr>
              <w:t>l</w:t>
            </w:r>
            <w:r w:rsidR="0064256B" w:rsidRPr="007D0074">
              <w:rPr>
                <w:rFonts w:ascii="Arial" w:hAnsi="Arial"/>
                <w:sz w:val="22"/>
                <w:szCs w:val="22"/>
              </w:rPr>
              <w:t xml:space="preserve">arge </w:t>
            </w:r>
            <w:r w:rsidRPr="007D0074">
              <w:rPr>
                <w:rFonts w:ascii="Arial" w:hAnsi="Arial"/>
                <w:sz w:val="22"/>
                <w:szCs w:val="22"/>
              </w:rPr>
              <w:t>geographical area.</w:t>
            </w:r>
          </w:p>
          <w:p w:rsidR="0001122B" w:rsidRDefault="0001122B">
            <w:pPr>
              <w:ind w:right="72"/>
              <w:jc w:val="both"/>
              <w:rPr>
                <w:rFonts w:ascii="Arial" w:hAnsi="Arial"/>
              </w:rPr>
            </w:pPr>
          </w:p>
          <w:p w:rsidR="00B5078F" w:rsidRDefault="00B5078F">
            <w:pPr>
              <w:ind w:right="72"/>
              <w:jc w:val="both"/>
              <w:rPr>
                <w:rFonts w:ascii="Arial" w:hAnsi="Arial"/>
              </w:rPr>
            </w:pPr>
          </w:p>
          <w:p w:rsidR="00B5078F" w:rsidRDefault="00B5078F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Default="006260AA">
            <w:pPr>
              <w:ind w:right="72"/>
              <w:jc w:val="both"/>
              <w:rPr>
                <w:rFonts w:ascii="Arial" w:hAnsi="Arial"/>
              </w:rPr>
            </w:pPr>
          </w:p>
          <w:p w:rsidR="006260AA" w:rsidRPr="009C1DF3" w:rsidRDefault="006260AA">
            <w:pPr>
              <w:ind w:right="72"/>
              <w:jc w:val="both"/>
              <w:rPr>
                <w:rFonts w:ascii="Arial" w:hAnsi="Arial"/>
              </w:rPr>
            </w:pPr>
          </w:p>
        </w:tc>
      </w:tr>
    </w:tbl>
    <w:p w:rsidR="0001122B" w:rsidRDefault="0001122B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526BA8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8" w:rsidRPr="009C1DF3" w:rsidRDefault="00526BA8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 COMMUNICATIONS AND RELATIONSHIPS</w:t>
            </w:r>
          </w:p>
        </w:tc>
      </w:tr>
      <w:tr w:rsidR="0001122B" w:rsidTr="00526BA8">
        <w:tblPrEx>
          <w:tblCellMar>
            <w:top w:w="0" w:type="dxa"/>
            <w:bottom w:w="0" w:type="dxa"/>
          </w:tblCellMar>
        </w:tblPrEx>
        <w:trPr>
          <w:trHeight w:val="844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526BA8" w:rsidRDefault="0001122B" w:rsidP="00B5078F">
            <w:pPr>
              <w:pStyle w:val="Heading8"/>
              <w:tabs>
                <w:tab w:val="left" w:pos="536"/>
              </w:tabs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M</w:t>
            </w:r>
            <w:r w:rsidR="00526BA8" w:rsidRPr="00526BA8">
              <w:rPr>
                <w:rFonts w:ascii="Arial" w:hAnsi="Arial" w:cs="Arial"/>
                <w:sz w:val="22"/>
                <w:szCs w:val="22"/>
              </w:rPr>
              <w:t>ethod</w:t>
            </w:r>
          </w:p>
          <w:p w:rsidR="002904DA" w:rsidRPr="00526BA8" w:rsidRDefault="00795E4C" w:rsidP="00526B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The postholder</w:t>
            </w:r>
            <w:r w:rsidR="002904DA" w:rsidRPr="00526BA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26BA8" w:rsidRPr="00526BA8" w:rsidRDefault="00526BA8" w:rsidP="00526BA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04DA" w:rsidRPr="00526BA8" w:rsidRDefault="002904DA" w:rsidP="00526B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C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 xml:space="preserve">ommunicates regularly with the patient and their relatives to devise care </w:t>
            </w:r>
            <w:r w:rsidR="00582F56" w:rsidRPr="00526BA8">
              <w:rPr>
                <w:rFonts w:ascii="Arial" w:hAnsi="Arial" w:cs="Arial"/>
                <w:sz w:val="22"/>
                <w:szCs w:val="22"/>
              </w:rPr>
              <w:t>plans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 xml:space="preserve"> discuss antenatal screening and other sensitive topics e.g. domestic violence, drug mi</w:t>
            </w:r>
            <w:r w:rsidR="003A16CD" w:rsidRPr="00526BA8">
              <w:rPr>
                <w:rFonts w:ascii="Arial" w:hAnsi="Arial" w:cs="Arial"/>
                <w:sz w:val="22"/>
                <w:szCs w:val="22"/>
              </w:rPr>
              <w:t xml:space="preserve">suse, child protection issues. </w:t>
            </w:r>
          </w:p>
          <w:p w:rsidR="00526BA8" w:rsidRDefault="00526BA8" w:rsidP="00526BA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5E4C" w:rsidRPr="00526BA8" w:rsidRDefault="002904DA" w:rsidP="00526B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Shares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 xml:space="preserve"> critical and management information, </w:t>
            </w:r>
            <w:r w:rsidRPr="00526BA8"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 xml:space="preserve">problem solving, debriefing, </w:t>
            </w:r>
            <w:r w:rsidR="003A16CD" w:rsidRPr="00526BA8">
              <w:rPr>
                <w:rFonts w:ascii="Arial" w:hAnsi="Arial" w:cs="Arial"/>
                <w:sz w:val="22"/>
                <w:szCs w:val="22"/>
              </w:rPr>
              <w:t>liaising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>, advocacy, health promotion, teaching, inform</w:t>
            </w:r>
            <w:r w:rsidRPr="00526BA8">
              <w:rPr>
                <w:rFonts w:ascii="Arial" w:hAnsi="Arial" w:cs="Arial"/>
                <w:sz w:val="22"/>
                <w:szCs w:val="22"/>
              </w:rPr>
              <w:t>ation sharing on local / NHSH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 xml:space="preserve"> issues pertaining to</w:t>
            </w:r>
            <w:r w:rsidRPr="00526BA8">
              <w:rPr>
                <w:rFonts w:ascii="Arial" w:hAnsi="Arial" w:cs="Arial"/>
                <w:sz w:val="22"/>
                <w:szCs w:val="22"/>
              </w:rPr>
              <w:t xml:space="preserve"> staff and service management.  This is done by f</w:t>
            </w:r>
            <w:r w:rsidR="00795E4C" w:rsidRPr="00526BA8">
              <w:rPr>
                <w:rFonts w:ascii="Arial" w:hAnsi="Arial" w:cs="Arial"/>
                <w:sz w:val="22"/>
                <w:szCs w:val="22"/>
              </w:rPr>
              <w:t>ace to face, telephone, written correspondence, email and fax.</w:t>
            </w:r>
          </w:p>
          <w:p w:rsidR="00795E4C" w:rsidRPr="00526BA8" w:rsidRDefault="00795E4C" w:rsidP="00526B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04"/>
              <w:gridCol w:w="5105"/>
            </w:tblGrid>
            <w:tr w:rsidR="003A16CD" w:rsidRPr="00582F56" w:rsidTr="00582F56">
              <w:trPr>
                <w:trHeight w:val="319"/>
              </w:trPr>
              <w:tc>
                <w:tcPr>
                  <w:tcW w:w="5104" w:type="dxa"/>
                  <w:shd w:val="clear" w:color="auto" w:fill="auto"/>
                </w:tcPr>
                <w:p w:rsidR="003A16CD" w:rsidRPr="00582F56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b/>
                    </w:rPr>
                  </w:pPr>
                  <w:r w:rsidRPr="00582F56">
                    <w:rPr>
                      <w:rFonts w:ascii="Arial" w:hAnsi="Arial" w:cs="Arial"/>
                      <w:b/>
                    </w:rPr>
                    <w:t>Internal Contacts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82F56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b/>
                    </w:rPr>
                  </w:pPr>
                  <w:r w:rsidRPr="00582F56">
                    <w:rPr>
                      <w:rFonts w:ascii="Arial" w:hAnsi="Arial" w:cs="Arial"/>
                      <w:b/>
                    </w:rPr>
                    <w:t>External Contacts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 xml:space="preserve">Clients, carers and other family members  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Obstetric Consultants/Registrars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Midwifery Colleagues/Students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Acute Midwifery Staff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GPs, Practice staff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Area Stores Supplies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Allied Health Professionals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 xml:space="preserve">Statutory and Voluntary Agencies e.g. </w:t>
                  </w:r>
                  <w:r w:rsidR="00582F56" w:rsidRPr="00526BA8">
                    <w:rPr>
                      <w:rFonts w:ascii="Arial" w:hAnsi="Arial" w:cs="Arial"/>
                      <w:sz w:val="22"/>
                      <w:szCs w:val="22"/>
                    </w:rPr>
                    <w:t>Home Start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South &amp; Mid Operational Unit / NHS Management Team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Children’s Services Highland Council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Team Leaders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C768E6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Other NHS Boards</w:t>
                  </w:r>
                </w:p>
              </w:tc>
            </w:tr>
            <w:tr w:rsidR="003A16CD" w:rsidRPr="00582F56" w:rsidTr="00582F56">
              <w:tc>
                <w:tcPr>
                  <w:tcW w:w="5104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Lead Midwife</w:t>
                  </w:r>
                </w:p>
              </w:tc>
              <w:tc>
                <w:tcPr>
                  <w:tcW w:w="5105" w:type="dxa"/>
                  <w:shd w:val="clear" w:color="auto" w:fill="auto"/>
                </w:tcPr>
                <w:p w:rsidR="003A16CD" w:rsidRPr="00526BA8" w:rsidRDefault="003A16CD" w:rsidP="00582F56">
                  <w:pPr>
                    <w:spacing w:before="120" w:after="120"/>
                    <w:ind w:right="-27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BA8">
                    <w:rPr>
                      <w:rFonts w:ascii="Arial" w:hAnsi="Arial" w:cs="Arial"/>
                      <w:sz w:val="22"/>
                      <w:szCs w:val="22"/>
                    </w:rPr>
                    <w:t>Child Protection Advisor</w:t>
                  </w:r>
                </w:p>
              </w:tc>
            </w:tr>
          </w:tbl>
          <w:p w:rsidR="0001122B" w:rsidRPr="009C1DF3" w:rsidRDefault="0001122B" w:rsidP="003A16CD">
            <w:pPr>
              <w:spacing w:before="120" w:after="120"/>
              <w:ind w:right="-274"/>
              <w:jc w:val="both"/>
              <w:rPr>
                <w:rFonts w:ascii="Arial" w:hAnsi="Arial" w:cs="Arial"/>
              </w:rPr>
            </w:pP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C1DF3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9C1DF3" w:rsidRDefault="0001122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01122B" w:rsidRPr="00526BA8" w:rsidRDefault="0001122B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526BA8">
              <w:rPr>
                <w:rFonts w:cs="Arial"/>
                <w:b/>
                <w:szCs w:val="22"/>
              </w:rPr>
              <w:t>P</w:t>
            </w:r>
            <w:r w:rsidR="00E3357C">
              <w:rPr>
                <w:rFonts w:cs="Arial"/>
                <w:b/>
                <w:szCs w:val="22"/>
              </w:rPr>
              <w:t>hysical</w:t>
            </w:r>
            <w:r w:rsidRPr="00526BA8">
              <w:rPr>
                <w:rFonts w:cs="Arial"/>
                <w:b/>
                <w:szCs w:val="22"/>
              </w:rPr>
              <w:t xml:space="preserve"> S</w:t>
            </w:r>
            <w:r w:rsidR="00E3357C">
              <w:rPr>
                <w:rFonts w:cs="Arial"/>
                <w:b/>
                <w:szCs w:val="22"/>
              </w:rPr>
              <w:t>kills</w:t>
            </w:r>
            <w:r w:rsidRPr="00526BA8">
              <w:rPr>
                <w:rFonts w:cs="Arial"/>
                <w:b/>
                <w:szCs w:val="22"/>
              </w:rPr>
              <w:t xml:space="preserve"> (Clinical)</w:t>
            </w:r>
          </w:p>
          <w:p w:rsidR="009C1DF3" w:rsidRPr="00526BA8" w:rsidRDefault="009C1DF3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:rsidR="0001122B" w:rsidRPr="00526BA8" w:rsidRDefault="00700B88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Carry out abdominal p</w:t>
            </w:r>
            <w:r w:rsidR="0001122B" w:rsidRPr="00526BA8">
              <w:rPr>
                <w:rFonts w:cs="Arial"/>
                <w:szCs w:val="22"/>
              </w:rPr>
              <w:t>alpation</w:t>
            </w:r>
            <w:r w:rsidRPr="00526BA8">
              <w:rPr>
                <w:rFonts w:cs="Arial"/>
                <w:szCs w:val="22"/>
              </w:rPr>
              <w:t xml:space="preserve"> and evaluate findings.</w:t>
            </w:r>
          </w:p>
          <w:p w:rsidR="00EA0068" w:rsidRPr="00526BA8" w:rsidRDefault="00EA0068" w:rsidP="00BB3A87">
            <w:pPr>
              <w:pStyle w:val="BodyText"/>
              <w:spacing w:line="264" w:lineRule="auto"/>
              <w:ind w:left="536" w:hanging="536"/>
              <w:rPr>
                <w:rFonts w:cs="Arial"/>
                <w:szCs w:val="22"/>
              </w:rPr>
            </w:pPr>
          </w:p>
          <w:p w:rsidR="0001122B" w:rsidRPr="00526BA8" w:rsidRDefault="00EA0068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Perform </w:t>
            </w:r>
            <w:r w:rsidR="00700B88" w:rsidRPr="00526BA8">
              <w:rPr>
                <w:rFonts w:cs="Arial"/>
                <w:szCs w:val="22"/>
              </w:rPr>
              <w:t>v</w:t>
            </w:r>
            <w:r w:rsidR="0001122B" w:rsidRPr="00526BA8">
              <w:rPr>
                <w:rFonts w:cs="Arial"/>
                <w:szCs w:val="22"/>
              </w:rPr>
              <w:t>enepuncture, intra muscular, intraven</w:t>
            </w:r>
            <w:r w:rsidRPr="00526BA8">
              <w:rPr>
                <w:rFonts w:cs="Arial"/>
                <w:szCs w:val="22"/>
              </w:rPr>
              <w:t>ous and subcutaneous injections.</w:t>
            </w:r>
          </w:p>
          <w:p w:rsidR="00EA0068" w:rsidRPr="00526BA8" w:rsidRDefault="00EA0068" w:rsidP="00BB3A87">
            <w:pPr>
              <w:pStyle w:val="BodyText"/>
              <w:spacing w:line="264" w:lineRule="auto"/>
              <w:ind w:left="536" w:hanging="536"/>
              <w:rPr>
                <w:rFonts w:cs="Arial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Perform vaginal examination/</w:t>
            </w:r>
            <w:r w:rsidR="00EA0068" w:rsidRPr="00526BA8">
              <w:rPr>
                <w:rFonts w:cs="Arial"/>
                <w:szCs w:val="22"/>
              </w:rPr>
              <w:t xml:space="preserve"> membrane </w:t>
            </w:r>
            <w:r w:rsidRPr="00526BA8">
              <w:rPr>
                <w:rFonts w:cs="Arial"/>
                <w:szCs w:val="22"/>
              </w:rPr>
              <w:t>sweep</w:t>
            </w:r>
            <w:r w:rsidR="00EA0068" w:rsidRPr="00526BA8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BB3A87">
            <w:pPr>
              <w:pStyle w:val="BodyText"/>
              <w:spacing w:line="264" w:lineRule="auto"/>
              <w:ind w:left="536" w:hanging="536"/>
              <w:rPr>
                <w:rFonts w:cs="Arial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Perform vaginal speculum examinations and take high vaginal swabs</w:t>
            </w:r>
            <w:r w:rsidR="00EA0068" w:rsidRPr="00526BA8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Insertion and removal of sutures</w:t>
            </w:r>
            <w:r w:rsidR="00E3357C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Perform normal delivery of babies</w:t>
            </w:r>
            <w:r w:rsidR="00E3357C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EA006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Carry out procedures to deal with obstetric emergency situations e.g. shoulder dystocia, breech, obstetric haemorrhage</w:t>
            </w:r>
            <w:r w:rsidR="00BB3A87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Neonatal resuscitation</w:t>
            </w:r>
            <w:r w:rsidR="00EA0068" w:rsidRPr="00526BA8">
              <w:rPr>
                <w:rFonts w:cs="Arial"/>
                <w:szCs w:val="22"/>
              </w:rPr>
              <w:t>/</w:t>
            </w:r>
            <w:r w:rsidR="00B5078F">
              <w:rPr>
                <w:rFonts w:cs="Arial"/>
                <w:szCs w:val="22"/>
              </w:rPr>
              <w:t>m</w:t>
            </w:r>
            <w:r w:rsidRPr="00526BA8">
              <w:rPr>
                <w:rFonts w:cs="Arial"/>
                <w:szCs w:val="22"/>
              </w:rPr>
              <w:t>aternal resuscitation</w:t>
            </w:r>
            <w:r w:rsidR="00E3357C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Assist with </w:t>
            </w:r>
            <w:r w:rsidR="00E3357C">
              <w:rPr>
                <w:rFonts w:cs="Arial"/>
                <w:szCs w:val="22"/>
              </w:rPr>
              <w:t>b</w:t>
            </w:r>
            <w:r w:rsidRPr="00526BA8">
              <w:rPr>
                <w:rFonts w:cs="Arial"/>
                <w:szCs w:val="22"/>
              </w:rPr>
              <w:t>reastfeeding</w:t>
            </w:r>
            <w:r w:rsidR="00E3357C">
              <w:rPr>
                <w:rFonts w:cs="Arial"/>
                <w:szCs w:val="22"/>
              </w:rPr>
              <w:t>,</w:t>
            </w:r>
            <w:r w:rsidRPr="00526BA8">
              <w:rPr>
                <w:rFonts w:cs="Arial"/>
                <w:szCs w:val="22"/>
              </w:rPr>
              <w:t xml:space="preserve"> advises and supports breastfeeding </w:t>
            </w:r>
            <w:r w:rsidR="00582F56" w:rsidRPr="00526BA8">
              <w:rPr>
                <w:rFonts w:cs="Arial"/>
                <w:szCs w:val="22"/>
              </w:rPr>
              <w:t>mums</w:t>
            </w:r>
            <w:r w:rsidR="00EA0068" w:rsidRPr="00526BA8">
              <w:rPr>
                <w:rFonts w:cs="Arial"/>
                <w:szCs w:val="22"/>
              </w:rPr>
              <w:t>, teach mums how to express breast milk either by hand or breast pump</w:t>
            </w:r>
            <w:r w:rsidRPr="00526BA8">
              <w:rPr>
                <w:rFonts w:cs="Arial"/>
                <w:szCs w:val="22"/>
              </w:rPr>
              <w:t>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Carry</w:t>
            </w:r>
            <w:r w:rsidR="00EA0068" w:rsidRPr="00526BA8">
              <w:rPr>
                <w:rFonts w:cs="Arial"/>
                <w:szCs w:val="22"/>
              </w:rPr>
              <w:t xml:space="preserve"> out examination of the new-born.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Perfor</w:t>
            </w:r>
            <w:r w:rsidR="00EA0068" w:rsidRPr="00526BA8">
              <w:rPr>
                <w:rFonts w:cs="Arial"/>
                <w:szCs w:val="22"/>
              </w:rPr>
              <w:t xml:space="preserve">m routine neonatal screening i.e. </w:t>
            </w:r>
            <w:r w:rsidRPr="00526BA8">
              <w:rPr>
                <w:rFonts w:cs="Arial"/>
                <w:szCs w:val="22"/>
              </w:rPr>
              <w:t>blood spot testing</w:t>
            </w:r>
            <w:r w:rsidR="00BB3A87">
              <w:rPr>
                <w:rFonts w:cs="Arial"/>
                <w:szCs w:val="22"/>
              </w:rPr>
              <w:t>.</w:t>
            </w:r>
          </w:p>
          <w:p w:rsidR="00700B88" w:rsidRPr="00526BA8" w:rsidRDefault="00700B88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700B88" w:rsidRPr="00526BA8" w:rsidRDefault="00700B88" w:rsidP="006260AA">
            <w:pPr>
              <w:pStyle w:val="BodyText"/>
              <w:numPr>
                <w:ilvl w:val="0"/>
                <w:numId w:val="13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Be proficient in or willing to undertake training in siting intravenous infusions.</w:t>
            </w:r>
          </w:p>
          <w:p w:rsidR="00EA0068" w:rsidRPr="00526BA8" w:rsidRDefault="00EA0068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EA0068" w:rsidRPr="00526BA8" w:rsidRDefault="00EA0068" w:rsidP="00EA0068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526BA8">
              <w:rPr>
                <w:rFonts w:cs="Arial"/>
                <w:b/>
                <w:szCs w:val="22"/>
              </w:rPr>
              <w:t>P</w:t>
            </w:r>
            <w:r w:rsidR="00E3357C">
              <w:rPr>
                <w:rFonts w:cs="Arial"/>
                <w:b/>
                <w:szCs w:val="22"/>
              </w:rPr>
              <w:t>hysical</w:t>
            </w:r>
            <w:r w:rsidRPr="00526BA8">
              <w:rPr>
                <w:rFonts w:cs="Arial"/>
                <w:b/>
                <w:szCs w:val="22"/>
              </w:rPr>
              <w:t xml:space="preserve"> </w:t>
            </w:r>
            <w:r w:rsidR="00E3357C">
              <w:rPr>
                <w:rFonts w:cs="Arial"/>
                <w:b/>
                <w:szCs w:val="22"/>
              </w:rPr>
              <w:t>Demands</w:t>
            </w:r>
          </w:p>
          <w:p w:rsidR="00EA0068" w:rsidRPr="00526BA8" w:rsidRDefault="00EA0068" w:rsidP="00EA0068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:rsidR="00EA0068" w:rsidRPr="007D0074" w:rsidRDefault="007D0074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7D0074">
              <w:rPr>
                <w:rFonts w:cs="Arial"/>
                <w:szCs w:val="22"/>
              </w:rPr>
              <w:t>A</w:t>
            </w:r>
            <w:r w:rsidR="00EA0068" w:rsidRPr="007D0074">
              <w:rPr>
                <w:rFonts w:cs="Arial"/>
                <w:szCs w:val="22"/>
              </w:rPr>
              <w:t>dh</w:t>
            </w:r>
            <w:r w:rsidR="0064256B" w:rsidRPr="007D0074">
              <w:rPr>
                <w:rFonts w:cs="Arial"/>
                <w:szCs w:val="22"/>
              </w:rPr>
              <w:t>ering</w:t>
            </w:r>
            <w:r w:rsidR="00EA0068" w:rsidRPr="007D0074">
              <w:rPr>
                <w:rFonts w:cs="Arial"/>
                <w:szCs w:val="22"/>
              </w:rPr>
              <w:t xml:space="preserve"> to lone working regulations whilst maintaining stand by commitment of 16hrs.</w:t>
            </w:r>
          </w:p>
          <w:p w:rsidR="00EA0068" w:rsidRPr="00526BA8" w:rsidRDefault="00EA0068" w:rsidP="006260AA">
            <w:pPr>
              <w:pStyle w:val="BodyText"/>
              <w:spacing w:line="264" w:lineRule="auto"/>
              <w:ind w:left="536" w:hanging="426"/>
              <w:rPr>
                <w:rFonts w:cs="Arial"/>
                <w:szCs w:val="22"/>
              </w:rPr>
            </w:pPr>
          </w:p>
          <w:p w:rsidR="00EA0068" w:rsidRPr="00526BA8" w:rsidRDefault="00EA0068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Driving daily often in remote and rural areas with inclement weather conditions/ driving at night for homebirth provision.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EA0068" w:rsidRPr="00526BA8" w:rsidRDefault="00EA0068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Awkward positioning at times e.g. home delivery, assisting breastfeeding mums.</w:t>
            </w:r>
          </w:p>
          <w:p w:rsidR="00EA0068" w:rsidRPr="00526BA8" w:rsidRDefault="00EA0068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EA0068" w:rsidRPr="00526BA8" w:rsidRDefault="00EA0068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Frequent carrying equipment in and out of cars.</w:t>
            </w:r>
          </w:p>
          <w:p w:rsidR="009C1DF3" w:rsidRPr="00526BA8" w:rsidRDefault="009C1DF3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9C1DF3" w:rsidRPr="00526BA8" w:rsidRDefault="009C1DF3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Open referral system to Community Midwife.</w:t>
            </w:r>
          </w:p>
          <w:p w:rsidR="009C1DF3" w:rsidRPr="00526BA8" w:rsidRDefault="009C1DF3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9C1DF3" w:rsidRPr="00526BA8" w:rsidRDefault="009C1DF3" w:rsidP="006260AA">
            <w:pPr>
              <w:pStyle w:val="BodyText"/>
              <w:numPr>
                <w:ilvl w:val="0"/>
                <w:numId w:val="15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Unpredictable workloads.</w:t>
            </w:r>
          </w:p>
          <w:p w:rsidR="009C1DF3" w:rsidRPr="00526BA8" w:rsidRDefault="009C1DF3" w:rsidP="006260AA">
            <w:pPr>
              <w:pStyle w:val="ListParagraph"/>
              <w:ind w:left="536" w:hanging="426"/>
              <w:rPr>
                <w:rFonts w:ascii="Arial" w:hAnsi="Arial" w:cs="Arial"/>
                <w:sz w:val="22"/>
                <w:szCs w:val="22"/>
              </w:rPr>
            </w:pPr>
          </w:p>
          <w:p w:rsidR="009C1DF3" w:rsidRPr="00526BA8" w:rsidRDefault="009C1DF3" w:rsidP="006260AA">
            <w:pPr>
              <w:numPr>
                <w:ilvl w:val="0"/>
                <w:numId w:val="15"/>
              </w:numPr>
              <w:ind w:left="536" w:hanging="426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Assists women in labour during home and hospital deliveries.</w:t>
            </w:r>
          </w:p>
          <w:p w:rsidR="009C1DF3" w:rsidRDefault="009C1DF3" w:rsidP="009C1DF3">
            <w:pPr>
              <w:pStyle w:val="BodyText"/>
              <w:spacing w:line="264" w:lineRule="auto"/>
              <w:ind w:left="720"/>
              <w:rPr>
                <w:rFonts w:cs="Arial"/>
                <w:szCs w:val="22"/>
              </w:rPr>
            </w:pPr>
          </w:p>
          <w:p w:rsidR="0001122B" w:rsidRPr="00526BA8" w:rsidRDefault="0001122B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526BA8">
              <w:rPr>
                <w:rFonts w:cs="Arial"/>
                <w:b/>
                <w:szCs w:val="22"/>
              </w:rPr>
              <w:t>Mental Demands:</w:t>
            </w:r>
            <w:r w:rsidRPr="00526BA8">
              <w:rPr>
                <w:rFonts w:cs="Arial"/>
                <w:szCs w:val="22"/>
              </w:rPr>
              <w:t xml:space="preserve"> </w:t>
            </w:r>
          </w:p>
          <w:p w:rsidR="009C1DF3" w:rsidRPr="00526BA8" w:rsidRDefault="009C1DF3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01122B" w:rsidRPr="00526BA8" w:rsidRDefault="009C1DF3" w:rsidP="006260AA">
            <w:pPr>
              <w:numPr>
                <w:ilvl w:val="0"/>
                <w:numId w:val="16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Retention and communication of complex information regarding patient care.</w:t>
            </w:r>
          </w:p>
          <w:p w:rsidR="009C1DF3" w:rsidRPr="00526BA8" w:rsidRDefault="009C1DF3" w:rsidP="006260AA">
            <w:pPr>
              <w:pStyle w:val="ListParagraph"/>
              <w:ind w:left="394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1DF3" w:rsidRPr="00526BA8" w:rsidRDefault="009C1DF3" w:rsidP="006260AA">
            <w:pPr>
              <w:numPr>
                <w:ilvl w:val="0"/>
                <w:numId w:val="16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Ongoing concentration required for extended periods e.g. when undertaking patient boo</w:t>
            </w:r>
            <w:r w:rsidR="007A225E" w:rsidRPr="00526BA8">
              <w:rPr>
                <w:rFonts w:ascii="Arial" w:hAnsi="Arial" w:cs="Arial"/>
                <w:sz w:val="22"/>
                <w:szCs w:val="22"/>
              </w:rPr>
              <w:t>king, running midwifery clinics, mentoring students.</w:t>
            </w:r>
          </w:p>
          <w:p w:rsidR="009C1DF3" w:rsidRPr="00526BA8" w:rsidRDefault="009C1DF3" w:rsidP="006260AA">
            <w:pPr>
              <w:pStyle w:val="ListParagraph"/>
              <w:ind w:left="394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22B" w:rsidRPr="00526BA8" w:rsidRDefault="007A225E" w:rsidP="006260AA">
            <w:pPr>
              <w:numPr>
                <w:ilvl w:val="0"/>
                <w:numId w:val="16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Subject to interruptions e.g. by mobile phone when at clinics or driving, clients requiring immediate attention.</w:t>
            </w:r>
          </w:p>
          <w:p w:rsidR="009C1DF3" w:rsidRPr="00526BA8" w:rsidRDefault="009C1DF3" w:rsidP="006260AA">
            <w:pPr>
              <w:pStyle w:val="ListParagraph"/>
              <w:ind w:left="394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1DF3" w:rsidRDefault="00112FEC" w:rsidP="006260AA">
            <w:pPr>
              <w:numPr>
                <w:ilvl w:val="0"/>
                <w:numId w:val="16"/>
              </w:numPr>
              <w:ind w:left="53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6BA8">
              <w:rPr>
                <w:rFonts w:ascii="Arial" w:hAnsi="Arial" w:cs="Arial"/>
                <w:sz w:val="22"/>
                <w:szCs w:val="22"/>
              </w:rPr>
              <w:t>Continually risk assesses clinical and non-clinical situations.</w:t>
            </w:r>
          </w:p>
          <w:p w:rsidR="007D0074" w:rsidRDefault="007D0074" w:rsidP="006260AA">
            <w:pPr>
              <w:pStyle w:val="BodyText"/>
              <w:spacing w:line="264" w:lineRule="auto"/>
              <w:ind w:hanging="426"/>
              <w:rPr>
                <w:rFonts w:cs="Arial"/>
                <w:szCs w:val="22"/>
              </w:rPr>
            </w:pPr>
          </w:p>
          <w:p w:rsidR="0001122B" w:rsidRPr="00526BA8" w:rsidRDefault="007D0074" w:rsidP="006260AA">
            <w:pPr>
              <w:pStyle w:val="BodyText"/>
              <w:tabs>
                <w:tab w:val="left" w:pos="582"/>
              </w:tabs>
              <w:spacing w:line="264" w:lineRule="auto"/>
              <w:ind w:firstLine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5.    </w:t>
            </w:r>
            <w:r w:rsidRPr="00526BA8">
              <w:rPr>
                <w:rFonts w:cs="Arial"/>
                <w:szCs w:val="22"/>
              </w:rPr>
              <w:t>Time management in supporting and mentoring students.</w:t>
            </w:r>
          </w:p>
          <w:p w:rsidR="00BB3A87" w:rsidRPr="00526BA8" w:rsidRDefault="00BB3A87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:rsidR="0001122B" w:rsidRPr="00526BA8" w:rsidRDefault="0001122B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526BA8">
              <w:rPr>
                <w:rFonts w:cs="Arial"/>
                <w:b/>
                <w:szCs w:val="22"/>
              </w:rPr>
              <w:t>Emotional Demands:</w:t>
            </w:r>
          </w:p>
          <w:p w:rsidR="00112FEC" w:rsidRPr="00526BA8" w:rsidRDefault="00112FEC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Frequently communicating with distressed/anxious/worried clients and relatives</w:t>
            </w:r>
            <w:r w:rsidR="00BB3A87">
              <w:rPr>
                <w:rFonts w:cs="Arial"/>
                <w:szCs w:val="22"/>
              </w:rPr>
              <w:t>.</w:t>
            </w:r>
          </w:p>
          <w:p w:rsidR="00112FEC" w:rsidRDefault="00112FEC" w:rsidP="00E3357C">
            <w:pPr>
              <w:pStyle w:val="BodyText"/>
              <w:spacing w:line="264" w:lineRule="auto"/>
              <w:ind w:left="394" w:hanging="360"/>
              <w:rPr>
                <w:rFonts w:cs="Arial"/>
                <w:szCs w:val="22"/>
              </w:rPr>
            </w:pPr>
          </w:p>
          <w:p w:rsidR="00BB3A87" w:rsidRPr="00526BA8" w:rsidRDefault="00BB3A87" w:rsidP="00E3357C">
            <w:pPr>
              <w:pStyle w:val="BodyText"/>
              <w:spacing w:line="264" w:lineRule="auto"/>
              <w:ind w:left="394" w:hanging="360"/>
              <w:rPr>
                <w:rFonts w:cs="Arial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Breaking bad news regarding pregnancy outcome e.g. ante natal screening results, stillbirth, congenital abnormality.</w:t>
            </w:r>
          </w:p>
          <w:p w:rsidR="00112FEC" w:rsidRPr="00526BA8" w:rsidRDefault="006260AA" w:rsidP="006260AA">
            <w:pPr>
              <w:pStyle w:val="ListParagraph"/>
              <w:tabs>
                <w:tab w:val="left" w:pos="1470"/>
              </w:tabs>
              <w:ind w:left="536" w:hanging="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Caring for women following distressing emotional events e.g. domestic abuse, child abuse.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Dealing with child protection issues, and informing clients of cause for concern and the need to refer.  Initiating referral to appropriate agency and report writing for social work/court. 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Attending court / case conferences when required.</w:t>
            </w:r>
          </w:p>
          <w:p w:rsidR="00112FEC" w:rsidRPr="00526BA8" w:rsidRDefault="00112FEC" w:rsidP="006260AA">
            <w:pPr>
              <w:pStyle w:val="ListParagraph"/>
              <w:ind w:left="394" w:hanging="426"/>
              <w:rPr>
                <w:rFonts w:cs="Arial"/>
                <w:sz w:val="22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Frequent/occasional dealing with difficult clients with complex issues e.g. drug and alcohol problems.</w:t>
            </w:r>
          </w:p>
          <w:p w:rsidR="00112FEC" w:rsidRPr="00526BA8" w:rsidRDefault="00112FEC" w:rsidP="00BB3A87">
            <w:pPr>
              <w:pStyle w:val="ListParagraph"/>
              <w:ind w:left="536" w:hanging="536"/>
              <w:rPr>
                <w:rFonts w:cs="Arial"/>
                <w:sz w:val="22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Frequent/occasional dealing with verbal and physical aggression. 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112FEC" w:rsidRPr="00526BA8" w:rsidRDefault="00112FEC" w:rsidP="006260AA">
            <w:pPr>
              <w:pStyle w:val="BodyText"/>
              <w:numPr>
                <w:ilvl w:val="0"/>
                <w:numId w:val="18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Working with complex client cases.</w:t>
            </w:r>
          </w:p>
          <w:p w:rsidR="0001122B" w:rsidRDefault="0001122B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:rsidR="0001122B" w:rsidRPr="00526BA8" w:rsidRDefault="0001122B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526BA8">
              <w:rPr>
                <w:rFonts w:cs="Arial"/>
                <w:b/>
                <w:szCs w:val="22"/>
              </w:rPr>
              <w:t>Working Conditions:</w:t>
            </w:r>
          </w:p>
          <w:p w:rsidR="005847CA" w:rsidRPr="00526BA8" w:rsidRDefault="005847CA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:rsidR="00112FEC" w:rsidRPr="00526BA8" w:rsidRDefault="0001122B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Exposure to body fluids.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Working in </w:t>
            </w:r>
            <w:r w:rsidR="00112FEC" w:rsidRPr="00526BA8">
              <w:rPr>
                <w:rFonts w:cs="Arial"/>
                <w:szCs w:val="22"/>
              </w:rPr>
              <w:t>environments which there is limited access to handwashing.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Exposure to adverse weather</w:t>
            </w:r>
            <w:r w:rsidR="005847CA" w:rsidRPr="00526BA8">
              <w:rPr>
                <w:rFonts w:cs="Arial"/>
                <w:szCs w:val="22"/>
              </w:rPr>
              <w:t xml:space="preserve"> / driving</w:t>
            </w:r>
            <w:r w:rsidRPr="00526BA8">
              <w:rPr>
                <w:rFonts w:cs="Arial"/>
                <w:szCs w:val="22"/>
              </w:rPr>
              <w:t xml:space="preserve"> conditions</w:t>
            </w:r>
            <w:r w:rsidR="00112FEC" w:rsidRPr="00526BA8">
              <w:rPr>
                <w:rFonts w:cs="Arial"/>
                <w:szCs w:val="22"/>
              </w:rPr>
              <w:t>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01122B" w:rsidRPr="00526BA8" w:rsidRDefault="005847CA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>Lone working.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Exposure to </w:t>
            </w:r>
            <w:r w:rsidR="005847CA" w:rsidRPr="00526BA8">
              <w:rPr>
                <w:rFonts w:cs="Arial"/>
                <w:szCs w:val="22"/>
              </w:rPr>
              <w:t>verbal /</w:t>
            </w:r>
            <w:r w:rsidRPr="00526BA8">
              <w:rPr>
                <w:rFonts w:cs="Arial"/>
                <w:szCs w:val="22"/>
              </w:rPr>
              <w:t>physical aggression (occasionally)</w:t>
            </w:r>
            <w:r w:rsidR="00112FEC" w:rsidRPr="00526BA8">
              <w:rPr>
                <w:rFonts w:cs="Arial"/>
                <w:szCs w:val="22"/>
              </w:rPr>
              <w:t>.</w:t>
            </w:r>
          </w:p>
          <w:p w:rsidR="00112FEC" w:rsidRPr="00526BA8" w:rsidRDefault="00112FEC" w:rsidP="006260AA">
            <w:pPr>
              <w:pStyle w:val="ListParagraph"/>
              <w:ind w:left="536" w:hanging="426"/>
              <w:rPr>
                <w:rFonts w:cs="Arial"/>
                <w:sz w:val="22"/>
                <w:szCs w:val="22"/>
              </w:rPr>
            </w:pPr>
          </w:p>
          <w:p w:rsidR="0001122B" w:rsidRPr="00526BA8" w:rsidRDefault="0001122B" w:rsidP="006260AA">
            <w:pPr>
              <w:pStyle w:val="BodyText"/>
              <w:numPr>
                <w:ilvl w:val="0"/>
                <w:numId w:val="19"/>
              </w:numPr>
              <w:spacing w:line="264" w:lineRule="auto"/>
              <w:ind w:left="536" w:hanging="426"/>
              <w:rPr>
                <w:rFonts w:cs="Arial"/>
                <w:szCs w:val="22"/>
              </w:rPr>
            </w:pPr>
            <w:r w:rsidRPr="00526BA8">
              <w:rPr>
                <w:rFonts w:cs="Arial"/>
                <w:szCs w:val="22"/>
              </w:rPr>
              <w:t xml:space="preserve">Some exposure to </w:t>
            </w:r>
            <w:r w:rsidR="00112FEC" w:rsidRPr="00526BA8">
              <w:rPr>
                <w:rFonts w:cs="Arial"/>
                <w:szCs w:val="22"/>
              </w:rPr>
              <w:t>Entonox (occasionally).</w:t>
            </w:r>
            <w:r w:rsidR="007411D0">
              <w:rPr>
                <w:rFonts w:cs="Arial"/>
                <w:szCs w:val="22"/>
              </w:rPr>
              <w:t xml:space="preserve"> </w:t>
            </w:r>
          </w:p>
          <w:p w:rsidR="0001122B" w:rsidRDefault="0001122B">
            <w:pPr>
              <w:pStyle w:val="BodyText"/>
              <w:spacing w:line="264" w:lineRule="auto"/>
              <w:ind w:left="360"/>
              <w:rPr>
                <w:rFonts w:cs="Arial"/>
                <w:sz w:val="24"/>
                <w:szCs w:val="24"/>
              </w:rPr>
            </w:pPr>
          </w:p>
          <w:p w:rsidR="00BB3A87" w:rsidRPr="009C1DF3" w:rsidRDefault="00BB3A87">
            <w:pPr>
              <w:pStyle w:val="BodyText"/>
              <w:spacing w:line="264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0A451D" w:rsidRDefault="0001122B" w:rsidP="00E3357C">
            <w:pPr>
              <w:pStyle w:val="Heading3"/>
              <w:spacing w:before="120" w:after="120"/>
            </w:pPr>
            <w:r w:rsidRPr="000A451D">
              <w:lastRenderedPageBreak/>
              <w:t>13.  KNOWLEDGE, TRAINING AND EXPERIENCE REQUIRED TO DO THE JOB</w:t>
            </w:r>
          </w:p>
        </w:tc>
      </w:tr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E3357C" w:rsidRDefault="0001122B">
            <w:pPr>
              <w:ind w:left="72"/>
              <w:rPr>
                <w:rFonts w:ascii="Arial" w:hAnsi="Arial"/>
                <w:sz w:val="22"/>
                <w:szCs w:val="22"/>
              </w:rPr>
            </w:pPr>
            <w:r w:rsidRPr="000A451D">
              <w:rPr>
                <w:rFonts w:ascii="Arial" w:hAnsi="Arial"/>
              </w:rPr>
              <w:t xml:space="preserve"> </w:t>
            </w:r>
          </w:p>
          <w:p w:rsidR="0001122B" w:rsidRPr="00E3357C" w:rsidRDefault="0001122B" w:rsidP="006260AA">
            <w:pPr>
              <w:ind w:left="-32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357C">
              <w:rPr>
                <w:rFonts w:ascii="Arial" w:hAnsi="Arial"/>
                <w:b/>
                <w:sz w:val="22"/>
                <w:szCs w:val="22"/>
              </w:rPr>
              <w:t>C</w:t>
            </w:r>
            <w:r w:rsidR="00E3357C">
              <w:rPr>
                <w:rFonts w:ascii="Arial" w:hAnsi="Arial"/>
                <w:b/>
                <w:sz w:val="22"/>
                <w:szCs w:val="22"/>
              </w:rPr>
              <w:t>linical</w:t>
            </w:r>
          </w:p>
          <w:p w:rsidR="0001122B" w:rsidRPr="00E3357C" w:rsidRDefault="0001122B" w:rsidP="00E3357C">
            <w:pPr>
              <w:ind w:left="7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0A451D" w:rsidRPr="00E3357C" w:rsidRDefault="0001122B" w:rsidP="006260AA">
            <w:pPr>
              <w:pStyle w:val="BodyTextIndent"/>
              <w:numPr>
                <w:ilvl w:val="0"/>
                <w:numId w:val="21"/>
              </w:numPr>
              <w:ind w:left="536" w:hanging="426"/>
              <w:jc w:val="both"/>
              <w:rPr>
                <w:szCs w:val="22"/>
              </w:rPr>
            </w:pPr>
            <w:r w:rsidRPr="00E3357C">
              <w:rPr>
                <w:szCs w:val="22"/>
              </w:rPr>
              <w:t xml:space="preserve">Registered Midwife with all round clinical experience, including experience of </w:t>
            </w:r>
            <w:r w:rsidR="000A451D" w:rsidRPr="00E3357C">
              <w:rPr>
                <w:szCs w:val="22"/>
              </w:rPr>
              <w:t>working in a community setting.</w:t>
            </w:r>
          </w:p>
          <w:p w:rsidR="000A451D" w:rsidRPr="00E3357C" w:rsidRDefault="000A451D" w:rsidP="006260AA">
            <w:pPr>
              <w:pStyle w:val="BodyTextIndent"/>
              <w:ind w:hanging="426"/>
              <w:jc w:val="both"/>
              <w:rPr>
                <w:szCs w:val="22"/>
              </w:rPr>
            </w:pPr>
          </w:p>
          <w:p w:rsidR="0001122B" w:rsidRPr="00E3357C" w:rsidRDefault="0001122B" w:rsidP="006260AA">
            <w:pPr>
              <w:pStyle w:val="BodyTextIndent"/>
              <w:numPr>
                <w:ilvl w:val="0"/>
                <w:numId w:val="21"/>
              </w:numPr>
              <w:ind w:left="536" w:hanging="426"/>
              <w:jc w:val="both"/>
              <w:rPr>
                <w:szCs w:val="22"/>
              </w:rPr>
            </w:pPr>
            <w:r w:rsidRPr="00E3357C">
              <w:rPr>
                <w:szCs w:val="22"/>
              </w:rPr>
              <w:t>Group Facilitation Skills</w:t>
            </w:r>
            <w:r w:rsidR="000A451D" w:rsidRPr="00E3357C">
              <w:rPr>
                <w:szCs w:val="22"/>
              </w:rPr>
              <w:t>.</w:t>
            </w:r>
          </w:p>
          <w:p w:rsidR="000A451D" w:rsidRPr="00E3357C" w:rsidRDefault="000A451D" w:rsidP="006260AA">
            <w:pPr>
              <w:pStyle w:val="ListParagraph"/>
              <w:ind w:hanging="426"/>
              <w:jc w:val="both"/>
              <w:rPr>
                <w:sz w:val="22"/>
                <w:szCs w:val="22"/>
              </w:rPr>
            </w:pPr>
          </w:p>
          <w:p w:rsidR="0001122B" w:rsidRPr="00E3357C" w:rsidRDefault="0001122B" w:rsidP="006260AA">
            <w:pPr>
              <w:pStyle w:val="BodyTextIndent"/>
              <w:numPr>
                <w:ilvl w:val="0"/>
                <w:numId w:val="21"/>
              </w:numPr>
              <w:ind w:left="536" w:hanging="426"/>
              <w:jc w:val="both"/>
              <w:rPr>
                <w:szCs w:val="22"/>
              </w:rPr>
            </w:pPr>
            <w:r w:rsidRPr="00E3357C">
              <w:rPr>
                <w:szCs w:val="22"/>
              </w:rPr>
              <w:t>Current Driving license</w:t>
            </w:r>
            <w:r w:rsidR="000A451D" w:rsidRPr="00E3357C">
              <w:rPr>
                <w:szCs w:val="22"/>
              </w:rPr>
              <w:t>.</w:t>
            </w:r>
          </w:p>
          <w:p w:rsidR="000A451D" w:rsidRPr="00E3357C" w:rsidRDefault="000A451D" w:rsidP="006260AA">
            <w:pPr>
              <w:pStyle w:val="ListParagraph"/>
              <w:ind w:hanging="426"/>
              <w:jc w:val="both"/>
              <w:rPr>
                <w:sz w:val="22"/>
                <w:szCs w:val="22"/>
              </w:rPr>
            </w:pPr>
          </w:p>
          <w:p w:rsidR="000A451D" w:rsidRPr="00E3357C" w:rsidRDefault="0001122B" w:rsidP="006260AA">
            <w:pPr>
              <w:pStyle w:val="BodyTextIndent"/>
              <w:numPr>
                <w:ilvl w:val="0"/>
                <w:numId w:val="21"/>
              </w:numPr>
              <w:ind w:left="536" w:hanging="426"/>
              <w:jc w:val="both"/>
              <w:rPr>
                <w:szCs w:val="22"/>
              </w:rPr>
            </w:pPr>
            <w:r w:rsidRPr="00E3357C">
              <w:rPr>
                <w:szCs w:val="22"/>
              </w:rPr>
              <w:t>Evidence of C</w:t>
            </w:r>
            <w:r w:rsidR="000A451D" w:rsidRPr="00E3357C">
              <w:rPr>
                <w:szCs w:val="22"/>
              </w:rPr>
              <w:t>ontinuing Professional Development in area of expertise.</w:t>
            </w:r>
          </w:p>
          <w:p w:rsidR="000A451D" w:rsidRPr="00E3357C" w:rsidRDefault="000A451D" w:rsidP="006260AA">
            <w:pPr>
              <w:pStyle w:val="ListParagraph"/>
              <w:ind w:hanging="426"/>
              <w:jc w:val="both"/>
              <w:rPr>
                <w:sz w:val="22"/>
                <w:szCs w:val="22"/>
              </w:rPr>
            </w:pPr>
          </w:p>
          <w:p w:rsidR="000A451D" w:rsidRPr="00E3357C" w:rsidRDefault="000A451D" w:rsidP="006260AA">
            <w:pPr>
              <w:numPr>
                <w:ilvl w:val="0"/>
                <w:numId w:val="21"/>
              </w:numPr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>Awareness of current legislation, policies, procedures and national recommendations in the sphere of midwifery.</w:t>
            </w:r>
          </w:p>
          <w:p w:rsidR="000A451D" w:rsidRPr="00E3357C" w:rsidRDefault="000A451D" w:rsidP="006260AA">
            <w:pPr>
              <w:pStyle w:val="ListParagraph"/>
              <w:ind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A451D" w:rsidRPr="00BB3A87" w:rsidRDefault="000A451D" w:rsidP="006260AA">
            <w:pPr>
              <w:numPr>
                <w:ilvl w:val="0"/>
                <w:numId w:val="21"/>
              </w:numPr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BB3A87">
              <w:rPr>
                <w:rFonts w:ascii="Arial" w:hAnsi="Arial"/>
                <w:sz w:val="22"/>
                <w:szCs w:val="22"/>
              </w:rPr>
              <w:t xml:space="preserve">Completion of Emergency Obstetric Training days and </w:t>
            </w:r>
            <w:r w:rsidR="00560A21" w:rsidRPr="00BB3A87">
              <w:rPr>
                <w:rFonts w:ascii="Arial" w:hAnsi="Arial"/>
                <w:sz w:val="22"/>
                <w:szCs w:val="22"/>
              </w:rPr>
              <w:t>Neonatal resuscitation training.</w:t>
            </w:r>
          </w:p>
          <w:p w:rsidR="000A451D" w:rsidRPr="00E3357C" w:rsidRDefault="000A451D" w:rsidP="00E3357C">
            <w:pPr>
              <w:pStyle w:val="ListParagraph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A451D" w:rsidRPr="00E3357C" w:rsidRDefault="000A451D" w:rsidP="006260AA">
            <w:pPr>
              <w:numPr>
                <w:ilvl w:val="0"/>
                <w:numId w:val="21"/>
              </w:numPr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>IT skills</w:t>
            </w:r>
            <w:r w:rsidR="00E3357C">
              <w:rPr>
                <w:rFonts w:ascii="Arial" w:hAnsi="Arial"/>
                <w:sz w:val="22"/>
                <w:szCs w:val="22"/>
              </w:rPr>
              <w:t>.</w:t>
            </w:r>
          </w:p>
          <w:p w:rsidR="000A451D" w:rsidRPr="00E3357C" w:rsidRDefault="000A451D" w:rsidP="006260AA">
            <w:pPr>
              <w:pStyle w:val="ListParagraph"/>
              <w:ind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A451D" w:rsidRPr="00E3357C" w:rsidRDefault="000A451D" w:rsidP="006260AA">
            <w:pPr>
              <w:numPr>
                <w:ilvl w:val="0"/>
                <w:numId w:val="21"/>
              </w:numPr>
              <w:ind w:left="53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>Evidence of statutory training – moving and handling, violence and aggression training, hand hygiene etc.</w:t>
            </w:r>
          </w:p>
          <w:p w:rsidR="0001122B" w:rsidRPr="000A451D" w:rsidRDefault="0001122B" w:rsidP="000A451D">
            <w:pPr>
              <w:ind w:left="432"/>
              <w:rPr>
                <w:rFonts w:ascii="Arial" w:hAnsi="Arial"/>
              </w:rPr>
            </w:pPr>
          </w:p>
        </w:tc>
      </w:tr>
    </w:tbl>
    <w:p w:rsidR="0001122B" w:rsidRDefault="0001122B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01122B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0A451D" w:rsidRDefault="0001122B">
            <w:pPr>
              <w:spacing w:before="120" w:after="120"/>
              <w:jc w:val="both"/>
              <w:rPr>
                <w:rFonts w:ascii="Arial" w:hAnsi="Arial"/>
                <w:b/>
              </w:rPr>
            </w:pPr>
            <w:r w:rsidRPr="000A451D">
              <w:rPr>
                <w:rFonts w:ascii="Arial" w:hAnsi="Arial"/>
                <w:b/>
              </w:rPr>
              <w:t>14.  JOB DESCRIPTION AGREEMENT</w:t>
            </w:r>
          </w:p>
        </w:tc>
      </w:tr>
      <w:tr w:rsidR="0001122B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Default="00E3357C">
            <w:pPr>
              <w:pStyle w:val="BodyText"/>
              <w:spacing w:line="264" w:lineRule="auto"/>
              <w:rPr>
                <w:szCs w:val="22"/>
              </w:rPr>
            </w:pPr>
          </w:p>
          <w:p w:rsidR="0001122B" w:rsidRPr="00E3357C" w:rsidRDefault="0001122B">
            <w:pPr>
              <w:pStyle w:val="BodyText"/>
              <w:spacing w:line="264" w:lineRule="auto"/>
              <w:rPr>
                <w:szCs w:val="22"/>
              </w:rPr>
            </w:pPr>
            <w:r w:rsidRPr="00E3357C">
              <w:rPr>
                <w:szCs w:val="22"/>
              </w:rPr>
              <w:t>A separate job description will need to be signed off by each jobholder to whom the job description applies.</w:t>
            </w:r>
          </w:p>
          <w:p w:rsidR="0001122B" w:rsidRPr="00E3357C" w:rsidRDefault="0001122B">
            <w:pPr>
              <w:tabs>
                <w:tab w:val="left" w:pos="630"/>
              </w:tabs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 xml:space="preserve"> Job Holder’s Signature:</w:t>
            </w: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 xml:space="preserve"> Head of Department Signature:</w:t>
            </w: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E3357C" w:rsidRPr="00E3357C" w:rsidRDefault="00E3357C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>Date:</w:t>
            </w: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1122B" w:rsidRPr="00E3357C" w:rsidRDefault="0001122B">
            <w:pPr>
              <w:ind w:right="-270"/>
              <w:jc w:val="both"/>
              <w:rPr>
                <w:rFonts w:ascii="Arial" w:hAnsi="Arial"/>
                <w:sz w:val="22"/>
                <w:szCs w:val="22"/>
              </w:rPr>
            </w:pPr>
            <w:r w:rsidRPr="00E3357C">
              <w:rPr>
                <w:rFonts w:ascii="Arial" w:hAnsi="Arial"/>
                <w:sz w:val="22"/>
                <w:szCs w:val="22"/>
              </w:rPr>
              <w:t>Date:</w:t>
            </w:r>
          </w:p>
        </w:tc>
      </w:tr>
    </w:tbl>
    <w:p w:rsidR="0001122B" w:rsidRDefault="0001122B">
      <w:pPr>
        <w:jc w:val="both"/>
        <w:rPr>
          <w:rFonts w:ascii="Arial" w:hAnsi="Arial"/>
          <w:sz w:val="22"/>
        </w:rPr>
      </w:pPr>
    </w:p>
    <w:sectPr w:rsidR="0001122B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9E"/>
    <w:multiLevelType w:val="hybrid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6B0850"/>
    <w:multiLevelType w:val="hybridMultilevel"/>
    <w:tmpl w:val="A128E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329E1"/>
    <w:multiLevelType w:val="hybridMultilevel"/>
    <w:tmpl w:val="A78A0C98"/>
    <w:lvl w:ilvl="0" w:tplc="ECAC20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2B71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500F11"/>
    <w:multiLevelType w:val="hybridMultilevel"/>
    <w:tmpl w:val="808C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6560"/>
    <w:multiLevelType w:val="hybridMultilevel"/>
    <w:tmpl w:val="8E6A1426"/>
    <w:lvl w:ilvl="0" w:tplc="365829CE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4E636D1"/>
    <w:multiLevelType w:val="hybridMultilevel"/>
    <w:tmpl w:val="471699F4"/>
    <w:lvl w:ilvl="0" w:tplc="DBFE6052">
      <w:start w:val="1"/>
      <w:numFmt w:val="decimal"/>
      <w:lvlText w:val="%1."/>
      <w:lvlJc w:val="left"/>
      <w:pPr>
        <w:ind w:left="14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66264F"/>
    <w:multiLevelType w:val="hybridMultilevel"/>
    <w:tmpl w:val="E00CB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9C34D0"/>
    <w:multiLevelType w:val="hybridMultilevel"/>
    <w:tmpl w:val="7354F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6EE8"/>
    <w:multiLevelType w:val="multilevel"/>
    <w:tmpl w:val="489E601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311C7"/>
    <w:multiLevelType w:val="hybridMultilevel"/>
    <w:tmpl w:val="2B666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974FB"/>
    <w:multiLevelType w:val="hybridMultilevel"/>
    <w:tmpl w:val="179AF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51D8"/>
    <w:multiLevelType w:val="hybridMultilevel"/>
    <w:tmpl w:val="12B4C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B161F"/>
    <w:multiLevelType w:val="multilevel"/>
    <w:tmpl w:val="73B6A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A40B9E"/>
    <w:multiLevelType w:val="hybridMultilevel"/>
    <w:tmpl w:val="842CF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04D2E"/>
    <w:multiLevelType w:val="hybridMultilevel"/>
    <w:tmpl w:val="D86AE74E"/>
    <w:lvl w:ilvl="0" w:tplc="4866EF6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A96527"/>
    <w:multiLevelType w:val="hybridMultilevel"/>
    <w:tmpl w:val="ABDEF276"/>
    <w:lvl w:ilvl="0" w:tplc="37B21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B1BBC"/>
    <w:multiLevelType w:val="hybridMultilevel"/>
    <w:tmpl w:val="11042B9E"/>
    <w:lvl w:ilvl="0" w:tplc="16C28C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05DBD"/>
    <w:multiLevelType w:val="hybridMultilevel"/>
    <w:tmpl w:val="99667374"/>
    <w:lvl w:ilvl="0" w:tplc="BD0646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5448"/>
    <w:multiLevelType w:val="hybridMultilevel"/>
    <w:tmpl w:val="1B60B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673BA"/>
    <w:multiLevelType w:val="hybridMultilevel"/>
    <w:tmpl w:val="3F90E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6506D"/>
    <w:multiLevelType w:val="hybridMultilevel"/>
    <w:tmpl w:val="1B2AA4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0188E"/>
    <w:multiLevelType w:val="hybridMultilevel"/>
    <w:tmpl w:val="1F683D18"/>
    <w:lvl w:ilvl="0" w:tplc="1EF2B4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22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8"/>
  </w:num>
  <w:num w:numId="11">
    <w:abstractNumId w:val="4"/>
  </w:num>
  <w:num w:numId="12">
    <w:abstractNumId w:val="14"/>
  </w:num>
  <w:num w:numId="13">
    <w:abstractNumId w:val="8"/>
  </w:num>
  <w:num w:numId="14">
    <w:abstractNumId w:val="11"/>
  </w:num>
  <w:num w:numId="15">
    <w:abstractNumId w:val="20"/>
  </w:num>
  <w:num w:numId="16">
    <w:abstractNumId w:val="10"/>
  </w:num>
  <w:num w:numId="17">
    <w:abstractNumId w:val="12"/>
  </w:num>
  <w:num w:numId="18">
    <w:abstractNumId w:val="16"/>
  </w:num>
  <w:num w:numId="19">
    <w:abstractNumId w:val="19"/>
  </w:num>
  <w:num w:numId="20">
    <w:abstractNumId w:val="2"/>
  </w:num>
  <w:num w:numId="21">
    <w:abstractNumId w:val="5"/>
  </w:num>
  <w:num w:numId="22">
    <w:abstractNumId w:val="17"/>
  </w:num>
  <w:num w:numId="23">
    <w:abstractNumId w:val="15"/>
  </w:num>
  <w:num w:numId="24">
    <w:abstractNumId w:val="6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C15B13"/>
    <w:rsid w:val="0001122B"/>
    <w:rsid w:val="0001381B"/>
    <w:rsid w:val="00022077"/>
    <w:rsid w:val="0003295B"/>
    <w:rsid w:val="00064352"/>
    <w:rsid w:val="000760A1"/>
    <w:rsid w:val="000A451D"/>
    <w:rsid w:val="00112FEC"/>
    <w:rsid w:val="00152754"/>
    <w:rsid w:val="001B01FE"/>
    <w:rsid w:val="001F44CE"/>
    <w:rsid w:val="001F689A"/>
    <w:rsid w:val="00234FFD"/>
    <w:rsid w:val="002845B4"/>
    <w:rsid w:val="002904DA"/>
    <w:rsid w:val="002D6929"/>
    <w:rsid w:val="002F654D"/>
    <w:rsid w:val="00324A52"/>
    <w:rsid w:val="003534A2"/>
    <w:rsid w:val="00353C7C"/>
    <w:rsid w:val="00374BF2"/>
    <w:rsid w:val="00387F42"/>
    <w:rsid w:val="003A16CD"/>
    <w:rsid w:val="003B640F"/>
    <w:rsid w:val="003C4561"/>
    <w:rsid w:val="00413CA0"/>
    <w:rsid w:val="00436302"/>
    <w:rsid w:val="004769F6"/>
    <w:rsid w:val="00476E8E"/>
    <w:rsid w:val="00495323"/>
    <w:rsid w:val="004954EC"/>
    <w:rsid w:val="00495748"/>
    <w:rsid w:val="00495999"/>
    <w:rsid w:val="004968A6"/>
    <w:rsid w:val="004C0E62"/>
    <w:rsid w:val="00507017"/>
    <w:rsid w:val="00526BA8"/>
    <w:rsid w:val="00534E09"/>
    <w:rsid w:val="00560A21"/>
    <w:rsid w:val="00571A90"/>
    <w:rsid w:val="00582F56"/>
    <w:rsid w:val="005847CA"/>
    <w:rsid w:val="005A7DA6"/>
    <w:rsid w:val="006260AA"/>
    <w:rsid w:val="0064256B"/>
    <w:rsid w:val="0068747E"/>
    <w:rsid w:val="006A1F08"/>
    <w:rsid w:val="006E298E"/>
    <w:rsid w:val="006E442D"/>
    <w:rsid w:val="006E584A"/>
    <w:rsid w:val="00700B88"/>
    <w:rsid w:val="007411D0"/>
    <w:rsid w:val="00746F8D"/>
    <w:rsid w:val="00753EBA"/>
    <w:rsid w:val="00755224"/>
    <w:rsid w:val="00761DBA"/>
    <w:rsid w:val="00763934"/>
    <w:rsid w:val="00795E4C"/>
    <w:rsid w:val="007A225E"/>
    <w:rsid w:val="007A3CAB"/>
    <w:rsid w:val="007D0074"/>
    <w:rsid w:val="007E791C"/>
    <w:rsid w:val="00814F9D"/>
    <w:rsid w:val="00824CD8"/>
    <w:rsid w:val="008523D3"/>
    <w:rsid w:val="00852AD1"/>
    <w:rsid w:val="00901F9F"/>
    <w:rsid w:val="00912D8B"/>
    <w:rsid w:val="00934C85"/>
    <w:rsid w:val="009653D0"/>
    <w:rsid w:val="00973F6E"/>
    <w:rsid w:val="00987176"/>
    <w:rsid w:val="009C1DF3"/>
    <w:rsid w:val="00A0042F"/>
    <w:rsid w:val="00A27FDF"/>
    <w:rsid w:val="00A72679"/>
    <w:rsid w:val="00AD1569"/>
    <w:rsid w:val="00B36E3A"/>
    <w:rsid w:val="00B5078F"/>
    <w:rsid w:val="00B67C86"/>
    <w:rsid w:val="00BB3A87"/>
    <w:rsid w:val="00C15B13"/>
    <w:rsid w:val="00C30EE4"/>
    <w:rsid w:val="00C640EC"/>
    <w:rsid w:val="00C7293D"/>
    <w:rsid w:val="00C768E6"/>
    <w:rsid w:val="00D15EEA"/>
    <w:rsid w:val="00D92114"/>
    <w:rsid w:val="00E3357C"/>
    <w:rsid w:val="00E406CA"/>
    <w:rsid w:val="00E727CA"/>
    <w:rsid w:val="00EA0068"/>
    <w:rsid w:val="00EA1E4B"/>
    <w:rsid w:val="00EC4214"/>
    <w:rsid w:val="00EE6234"/>
    <w:rsid w:val="00EF1D23"/>
    <w:rsid w:val="00F24E0A"/>
    <w:rsid w:val="00F35EEC"/>
    <w:rsid w:val="00F81E44"/>
    <w:rsid w:val="00FA100B"/>
    <w:rsid w:val="00FA5F93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right="-274"/>
      <w:jc w:val="both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ind w:right="-274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ind w:right="-272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pPr>
      <w:ind w:right="-270"/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szCs w:val="20"/>
      <w:lang w:val="en-US"/>
    </w:rPr>
  </w:style>
  <w:style w:type="paragraph" w:styleId="BodyTextIndent">
    <w:name w:val="Body Text Indent"/>
    <w:basedOn w:val="Normal"/>
    <w:pPr>
      <w:ind w:left="72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F44CE"/>
    <w:pPr>
      <w:ind w:left="720"/>
    </w:pPr>
  </w:style>
  <w:style w:type="table" w:styleId="TableGrid">
    <w:name w:val="Table Grid"/>
    <w:basedOn w:val="TableNormal"/>
    <w:rsid w:val="003A1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52A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AD1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852A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2AD1"/>
    <w:rPr>
      <w:b/>
      <w:bCs/>
    </w:rPr>
  </w:style>
  <w:style w:type="character" w:customStyle="1" w:styleId="CommentSubjectChar">
    <w:name w:val="Comment Subject Char"/>
    <w:link w:val="CommentSubject"/>
    <w:rsid w:val="00852AD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52AD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52A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lmenz01</cp:lastModifiedBy>
  <cp:revision>2</cp:revision>
  <cp:lastPrinted>2018-08-14T11:18:00Z</cp:lastPrinted>
  <dcterms:created xsi:type="dcterms:W3CDTF">2025-04-21T12:14:00Z</dcterms:created>
  <dcterms:modified xsi:type="dcterms:W3CDTF">2025-04-21T12:14:00Z</dcterms:modified>
</cp:coreProperties>
</file>