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9A0" w:rsidRDefault="00631A9F">
      <w:r>
        <w:rPr>
          <w:noProof/>
          <w:lang w:eastAsia="en-GB"/>
        </w:rPr>
        <w:drawing>
          <wp:anchor distT="0" distB="0" distL="114300" distR="114300" simplePos="0" relativeHeight="251662336" behindDoc="0" locked="0" layoutInCell="1" allowOverlap="1" wp14:anchorId="34CB34E4" wp14:editId="72B8D1F6">
            <wp:simplePos x="0" y="0"/>
            <wp:positionH relativeFrom="column">
              <wp:posOffset>5467350</wp:posOffset>
            </wp:positionH>
            <wp:positionV relativeFrom="paragraph">
              <wp:posOffset>-285750</wp:posOffset>
            </wp:positionV>
            <wp:extent cx="989965" cy="862330"/>
            <wp:effectExtent l="0" t="0" r="0" b="0"/>
            <wp:wrapNone/>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
                    <a:stretch>
                      <a:fillRect/>
                    </a:stretch>
                  </pic:blipFill>
                  <pic:spPr>
                    <a:xfrm>
                      <a:off x="0" y="0"/>
                      <a:ext cx="989965" cy="862330"/>
                    </a:xfrm>
                    <a:prstGeom prst="rect">
                      <a:avLst/>
                    </a:prstGeom>
                  </pic:spPr>
                </pic:pic>
              </a:graphicData>
            </a:graphic>
          </wp:anchor>
        </w:drawing>
      </w:r>
    </w:p>
    <w:p w:rsidR="00F217DE" w:rsidRDefault="00F217DE"/>
    <w:p w:rsidR="00F217DE" w:rsidRDefault="00F217DE"/>
    <w:p w:rsidR="00F217DE" w:rsidRDefault="00951836">
      <w:r>
        <w:rPr>
          <w:noProof/>
          <w:lang w:eastAsia="en-GB"/>
        </w:rPr>
        <w:drawing>
          <wp:anchor distT="0" distB="0" distL="114300" distR="114300" simplePos="0" relativeHeight="251658240" behindDoc="0" locked="0" layoutInCell="1" allowOverlap="1" wp14:anchorId="6B0A3315" wp14:editId="0156AAF6">
            <wp:simplePos x="0" y="0"/>
            <wp:positionH relativeFrom="margin">
              <wp:align>center</wp:align>
            </wp:positionH>
            <wp:positionV relativeFrom="paragraph">
              <wp:posOffset>137160</wp:posOffset>
            </wp:positionV>
            <wp:extent cx="7556500" cy="8972550"/>
            <wp:effectExtent l="0" t="0" r="6350" b="0"/>
            <wp:wrapNone/>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
                    <a:stretch>
                      <a:fillRect/>
                    </a:stretch>
                  </pic:blipFill>
                  <pic:spPr>
                    <a:xfrm>
                      <a:off x="0" y="0"/>
                      <a:ext cx="7556500" cy="8972550"/>
                    </a:xfrm>
                    <a:prstGeom prst="rect">
                      <a:avLst/>
                    </a:prstGeom>
                  </pic:spPr>
                </pic:pic>
              </a:graphicData>
            </a:graphic>
            <wp14:sizeRelV relativeFrom="margin">
              <wp14:pctHeight>0</wp14:pctHeight>
            </wp14:sizeRelV>
          </wp:anchor>
        </w:drawing>
      </w:r>
    </w:p>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951836">
      <w:r w:rsidRPr="00F217DE">
        <w:rPr>
          <w:rFonts w:ascii="Arial" w:eastAsia="Arial" w:hAnsi="Arial" w:cs="Arial"/>
          <w:noProof/>
          <w:color w:val="000000"/>
          <w:sz w:val="24"/>
          <w:lang w:eastAsia="en-GB"/>
        </w:rPr>
        <mc:AlternateContent>
          <mc:Choice Requires="wps">
            <w:drawing>
              <wp:anchor distT="0" distB="0" distL="114300" distR="114300" simplePos="0" relativeHeight="251660288" behindDoc="0" locked="0" layoutInCell="1" allowOverlap="1" wp14:anchorId="775F5FDB" wp14:editId="20ED3B70">
                <wp:simplePos x="0" y="0"/>
                <wp:positionH relativeFrom="margin">
                  <wp:align>center</wp:align>
                </wp:positionH>
                <wp:positionV relativeFrom="paragraph">
                  <wp:posOffset>157480</wp:posOffset>
                </wp:positionV>
                <wp:extent cx="5838825" cy="4268470"/>
                <wp:effectExtent l="0" t="0" r="0" b="0"/>
                <wp:wrapNone/>
                <wp:docPr id="75" name="Rectangle 75"/>
                <wp:cNvGraphicFramePr/>
                <a:graphic xmlns:a="http://schemas.openxmlformats.org/drawingml/2006/main">
                  <a:graphicData uri="http://schemas.microsoft.com/office/word/2010/wordprocessingShape">
                    <wps:wsp>
                      <wps:cNvSpPr/>
                      <wps:spPr>
                        <a:xfrm>
                          <a:off x="0" y="0"/>
                          <a:ext cx="5838825" cy="4268470"/>
                        </a:xfrm>
                        <a:prstGeom prst="rect">
                          <a:avLst/>
                        </a:prstGeom>
                        <a:ln>
                          <a:noFill/>
                        </a:ln>
                      </wps:spPr>
                      <wps:txbx>
                        <w:txbxContent>
                          <w:p w:rsidR="00F332EB" w:rsidRDefault="00F332EB" w:rsidP="00631A9F">
                            <w:pPr>
                              <w:spacing w:before="328" w:line="254" w:lineRule="auto"/>
                              <w:ind w:right="956"/>
                              <w:rPr>
                                <w:rFonts w:ascii="Tahoma"/>
                                <w:b/>
                                <w:color w:val="002060"/>
                                <w:w w:val="105"/>
                                <w:sz w:val="72"/>
                              </w:rPr>
                            </w:pPr>
                            <w:r>
                              <w:rPr>
                                <w:rFonts w:ascii="Tahoma"/>
                                <w:b/>
                                <w:color w:val="002060"/>
                                <w:w w:val="105"/>
                                <w:sz w:val="72"/>
                              </w:rPr>
                              <w:t xml:space="preserve">            Permanent  </w:t>
                            </w:r>
                          </w:p>
                          <w:p w:rsidR="00F332EB" w:rsidRDefault="00F332EB" w:rsidP="00631A9F">
                            <w:pPr>
                              <w:spacing w:before="328" w:line="254" w:lineRule="auto"/>
                              <w:ind w:right="956"/>
                              <w:rPr>
                                <w:rFonts w:ascii="Tahoma"/>
                                <w:b/>
                                <w:color w:val="002060"/>
                                <w:w w:val="105"/>
                                <w:sz w:val="72"/>
                              </w:rPr>
                            </w:pPr>
                            <w:r>
                              <w:rPr>
                                <w:rFonts w:ascii="Tahoma"/>
                                <w:b/>
                                <w:color w:val="002060"/>
                                <w:w w:val="105"/>
                                <w:sz w:val="72"/>
                              </w:rPr>
                              <w:t xml:space="preserve">            Consultant </w:t>
                            </w:r>
                          </w:p>
                          <w:p w:rsidR="00F332EB" w:rsidRDefault="00F332EB" w:rsidP="00F217DE">
                            <w:pPr>
                              <w:spacing w:before="328" w:line="254" w:lineRule="auto"/>
                              <w:ind w:left="1472" w:right="956" w:hanging="257"/>
                              <w:jc w:val="center"/>
                              <w:rPr>
                                <w:rFonts w:ascii="Tahoma"/>
                                <w:b/>
                                <w:sz w:val="72"/>
                              </w:rPr>
                            </w:pPr>
                            <w:proofErr w:type="spellStart"/>
                            <w:r>
                              <w:rPr>
                                <w:rFonts w:ascii="Tahoma"/>
                                <w:b/>
                                <w:color w:val="002060"/>
                                <w:w w:val="105"/>
                                <w:sz w:val="72"/>
                              </w:rPr>
                              <w:t>Histopathologist</w:t>
                            </w:r>
                            <w:proofErr w:type="spellEnd"/>
                          </w:p>
                          <w:p w:rsidR="00F332EB" w:rsidRDefault="00F332EB" w:rsidP="00F217DE"/>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75F5FDB" id="Rectangle 75" o:spid="_x0000_s1026" style="position:absolute;margin-left:0;margin-top:12.4pt;width:459.75pt;height:336.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" filled="f" stroked="f">
                <v:textbox inset="0,0,0,0">
                  <w:txbxContent>
                    <w:p w:rsidR="00F332EB" w:rsidRDefault="00F332EB" w:rsidP="00631A9F">
                      <w:pPr>
                        <w:spacing w:before="328" w:line="254" w:lineRule="auto"/>
                        <w:ind w:right="956"/>
                        <w:rPr>
                          <w:rFonts w:ascii="Tahoma"/>
                          <w:b/>
                          <w:color w:val="002060"/>
                          <w:w w:val="105"/>
                          <w:sz w:val="72"/>
                        </w:rPr>
                      </w:pPr>
                      <w:r>
                        <w:rPr>
                          <w:rFonts w:ascii="Tahoma"/>
                          <w:b/>
                          <w:color w:val="002060"/>
                          <w:w w:val="105"/>
                          <w:sz w:val="72"/>
                        </w:rPr>
                        <w:t xml:space="preserve">            Permanent  </w:t>
                      </w:r>
                    </w:p>
                    <w:p w:rsidR="00F332EB" w:rsidRDefault="00F332EB" w:rsidP="00631A9F">
                      <w:pPr>
                        <w:spacing w:before="328" w:line="254" w:lineRule="auto"/>
                        <w:ind w:right="956"/>
                        <w:rPr>
                          <w:rFonts w:ascii="Tahoma"/>
                          <w:b/>
                          <w:color w:val="002060"/>
                          <w:w w:val="105"/>
                          <w:sz w:val="72"/>
                        </w:rPr>
                      </w:pPr>
                      <w:r>
                        <w:rPr>
                          <w:rFonts w:ascii="Tahoma"/>
                          <w:b/>
                          <w:color w:val="002060"/>
                          <w:w w:val="105"/>
                          <w:sz w:val="72"/>
                        </w:rPr>
                        <w:t xml:space="preserve">            Consultant </w:t>
                      </w:r>
                    </w:p>
                    <w:p w:rsidR="00F332EB" w:rsidRDefault="00F332EB" w:rsidP="00F217DE">
                      <w:pPr>
                        <w:spacing w:before="328" w:line="254" w:lineRule="auto"/>
                        <w:ind w:left="1472" w:right="956" w:hanging="257"/>
                        <w:jc w:val="center"/>
                        <w:rPr>
                          <w:rFonts w:ascii="Tahoma"/>
                          <w:b/>
                          <w:sz w:val="72"/>
                        </w:rPr>
                      </w:pPr>
                      <w:proofErr w:type="spellStart"/>
                      <w:r>
                        <w:rPr>
                          <w:rFonts w:ascii="Tahoma"/>
                          <w:b/>
                          <w:color w:val="002060"/>
                          <w:w w:val="105"/>
                          <w:sz w:val="72"/>
                        </w:rPr>
                        <w:t>Histopathologist</w:t>
                      </w:r>
                      <w:proofErr w:type="spellEnd"/>
                    </w:p>
                    <w:p w:rsidR="00F332EB" w:rsidRDefault="00F332EB" w:rsidP="00F217DE"/>
                  </w:txbxContent>
                </v:textbox>
                <w10:wrap anchorx="margin"/>
              </v:rect>
            </w:pict>
          </mc:Fallback>
        </mc:AlternateContent>
      </w:r>
    </w:p>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951836" w:rsidRDefault="00951836"/>
    <w:p w:rsidR="00951836" w:rsidRDefault="00951836"/>
    <w:p w:rsidR="00951836" w:rsidRDefault="00951836"/>
    <w:p w:rsidR="00951836" w:rsidRDefault="00951836"/>
    <w:p w:rsidR="00631A9F" w:rsidRPr="00631A9F" w:rsidRDefault="00631A9F" w:rsidP="00631A9F">
      <w:pPr>
        <w:spacing w:after="283"/>
        <w:ind w:right="-472"/>
        <w:jc w:val="right"/>
        <w:rPr>
          <w:rFonts w:ascii="Arial" w:eastAsia="Arial" w:hAnsi="Arial" w:cs="Arial"/>
          <w:color w:val="000000"/>
          <w:sz w:val="24"/>
          <w:lang w:eastAsia="en-GB"/>
        </w:rPr>
      </w:pPr>
      <w:r>
        <w:rPr>
          <w:rFonts w:ascii="Arial" w:eastAsia="Arial" w:hAnsi="Arial" w:cs="Arial"/>
          <w:b/>
          <w:color w:val="002060"/>
          <w:sz w:val="32"/>
          <w:lang w:eastAsia="en-GB"/>
        </w:rPr>
        <w:lastRenderedPageBreak/>
        <w:t xml:space="preserve">   </w:t>
      </w:r>
      <w:r w:rsidRPr="00631A9F">
        <w:rPr>
          <w:rFonts w:ascii="Arial" w:eastAsia="Arial" w:hAnsi="Arial" w:cs="Arial"/>
          <w:b/>
          <w:color w:val="002060"/>
          <w:sz w:val="32"/>
          <w:lang w:eastAsia="en-GB"/>
        </w:rPr>
        <w:t>NHS Ayrshire &amp; Arran</w:t>
      </w:r>
      <w:r w:rsidRPr="00631A9F">
        <w:rPr>
          <w:rFonts w:ascii="Arial" w:eastAsia="Arial" w:hAnsi="Arial" w:cs="Arial"/>
          <w:b/>
          <w:color w:val="000000"/>
          <w:sz w:val="32"/>
          <w:lang w:eastAsia="en-GB"/>
        </w:rPr>
        <w:t xml:space="preserve"> </w:t>
      </w:r>
    </w:p>
    <w:p w:rsidR="00631A9F" w:rsidRPr="00631A9F" w:rsidRDefault="00161A4D" w:rsidP="00631A9F">
      <w:pPr>
        <w:spacing w:before="275" w:after="4" w:line="248" w:lineRule="auto"/>
        <w:ind w:left="187" w:hanging="10"/>
        <w:rPr>
          <w:rFonts w:ascii="Arial" w:eastAsia="Arial" w:hAnsi="Arial" w:cs="Arial"/>
          <w:b/>
          <w:color w:val="000000"/>
          <w:sz w:val="36"/>
          <w:lang w:eastAsia="en-GB"/>
        </w:rPr>
      </w:pPr>
      <w:r>
        <w:rPr>
          <w:rFonts w:ascii="Arial" w:eastAsia="Arial" w:hAnsi="Arial" w:cs="Arial"/>
          <w:b/>
          <w:color w:val="002060"/>
          <w:sz w:val="36"/>
          <w:lang w:eastAsia="en-GB"/>
        </w:rPr>
        <w:t xml:space="preserve">Permanent </w:t>
      </w:r>
      <w:r w:rsidR="00631A9F">
        <w:rPr>
          <w:rFonts w:ascii="Arial" w:eastAsia="Arial" w:hAnsi="Arial" w:cs="Arial"/>
          <w:b/>
          <w:color w:val="002060"/>
          <w:sz w:val="36"/>
          <w:lang w:eastAsia="en-GB"/>
        </w:rPr>
        <w:t>Consultant</w:t>
      </w:r>
      <w:r w:rsidR="00631A9F" w:rsidRPr="00631A9F">
        <w:rPr>
          <w:rFonts w:ascii="Arial" w:eastAsia="Arial" w:hAnsi="Arial" w:cs="Arial"/>
          <w:b/>
          <w:color w:val="002060"/>
          <w:sz w:val="36"/>
          <w:lang w:eastAsia="en-GB"/>
        </w:rPr>
        <w:t xml:space="preserve"> in Histopathology</w:t>
      </w:r>
    </w:p>
    <w:p w:rsidR="00F217DE" w:rsidRDefault="0006602D">
      <w:r>
        <w:rPr>
          <w:rFonts w:ascii="Calibri" w:eastAsia="Calibri" w:hAnsi="Calibri" w:cs="Calibri"/>
          <w:noProof/>
          <w:lang w:eastAsia="en-GB"/>
        </w:rPr>
        <mc:AlternateContent>
          <mc:Choice Requires="wpg">
            <w:drawing>
              <wp:anchor distT="0" distB="0" distL="114300" distR="114300" simplePos="0" relativeHeight="251664384" behindDoc="1" locked="0" layoutInCell="1" allowOverlap="1" wp14:anchorId="1CC0283B" wp14:editId="12D41F6D">
                <wp:simplePos x="0" y="0"/>
                <wp:positionH relativeFrom="margin">
                  <wp:align>center</wp:align>
                </wp:positionH>
                <wp:positionV relativeFrom="paragraph">
                  <wp:posOffset>12065</wp:posOffset>
                </wp:positionV>
                <wp:extent cx="6619875" cy="3019424"/>
                <wp:effectExtent l="0" t="0" r="9525" b="0"/>
                <wp:wrapNone/>
                <wp:docPr id="11576" name="Group 11576"/>
                <wp:cNvGraphicFramePr/>
                <a:graphic xmlns:a="http://schemas.openxmlformats.org/drawingml/2006/main">
                  <a:graphicData uri="http://schemas.microsoft.com/office/word/2010/wordprocessingGroup">
                    <wpg:wgp>
                      <wpg:cNvGrpSpPr/>
                      <wpg:grpSpPr>
                        <a:xfrm>
                          <a:off x="0" y="0"/>
                          <a:ext cx="6619875" cy="3019424"/>
                          <a:chOff x="9252" y="0"/>
                          <a:chExt cx="6430590" cy="2863253"/>
                        </a:xfrm>
                      </wpg:grpSpPr>
                      <pic:pic xmlns:pic="http://schemas.openxmlformats.org/drawingml/2006/picture">
                        <pic:nvPicPr>
                          <pic:cNvPr id="83" name="Picture 83"/>
                          <pic:cNvPicPr/>
                        </pic:nvPicPr>
                        <pic:blipFill>
                          <a:blip r:embed="rId9"/>
                          <a:stretch>
                            <a:fillRect/>
                          </a:stretch>
                        </pic:blipFill>
                        <pic:spPr>
                          <a:xfrm>
                            <a:off x="9252" y="0"/>
                            <a:ext cx="6430590" cy="1071245"/>
                          </a:xfrm>
                          <a:prstGeom prst="rect">
                            <a:avLst/>
                          </a:prstGeom>
                        </pic:spPr>
                      </pic:pic>
                      <pic:pic xmlns:pic="http://schemas.openxmlformats.org/drawingml/2006/picture">
                        <pic:nvPicPr>
                          <pic:cNvPr id="181" name="Picture 181"/>
                          <pic:cNvPicPr/>
                        </pic:nvPicPr>
                        <pic:blipFill>
                          <a:blip r:embed="rId10"/>
                          <a:stretch>
                            <a:fillRect/>
                          </a:stretch>
                        </pic:blipFill>
                        <pic:spPr>
                          <a:xfrm>
                            <a:off x="4158885" y="1372916"/>
                            <a:ext cx="2188431" cy="14903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E6C705" id="Group 11576" o:spid="_x0000_s1026" style="position:absolute;margin-left:0;margin-top:.95pt;width:521.25pt;height:237.75pt;z-index:-251652096;mso-position-horizontal:center;mso-position-horizontal-relative:margin;mso-width-relative:margin;mso-height-relative:margin" coordorigin="92" coordsize="64305,286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CL5b3Qx90AAMfd&#10;AAAUAAAAZHJzL21lZGlhL2ltYWdlMi5qcGf/2P/gABBKRklGAAEBAQBgAGAAAP/bAEMAAwICAwIC&#10;AwMDAwQDAwQFCAUFBAQFCgcHBggMCgwMCwoLCw0OEhANDhEOCwsQFhARExQVFRUMDxcYFhQYEhQV&#10;FP/bAEMBAwQEBQQFCQUFCRQNCw0UFBQUFBQUFBQUFBQUFBQUFBQUFBQUFBQUFBQUFBQUFBQUFBQU&#10;FBQUFBQUFBQUFBQUFP/AABEIAWAC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92;width:64306;height:10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YvGAAAA2wAAAA8AAABkcnMvZG93bnJldi54bWxEj91qwkAUhO8LvsNyhN4U3dhCkOgq0h8p&#10;UhCjD3DMHpNo9mzcXTX26buFQi+HmfmGmc4704grOV9bVjAaJiCIC6trLhXsth+DMQgfkDU2lknB&#10;nTzMZ72HKWba3nhD1zyUIkLYZ6igCqHNpPRFRQb90LbE0TtYZzBE6UqpHd4i3DTyOUlSabDmuFBh&#10;S68VFaf8YhR8bc6L5Gmd5unqcHpz9ftxv7TfSj32u8UERKAu/If/2p9awfgFfr/EH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NVi8YAAADbAAAADwAAAAAAAAAAAAAA&#10;AACfAgAAZHJzL2Rvd25yZXYueG1sUEsFBgAAAAAEAAQA9wAAAJIDAAAAAA==&#10;">
                  <v:imagedata r:id="rId11" o:title=""/>
                </v:shape>
                <v:shape id="Picture 181" o:spid="_x0000_s1028" type="#_x0000_t75" style="position:absolute;left:41588;top:13729;width:21885;height:14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9R2nCAAAA3AAAAA8AAABkcnMvZG93bnJldi54bWxET01rwkAQvRf8D8sIvdVNPIQQXaUEhBy8&#10;mHjxNsmOSWp2NmRXTfvru4WCt3m8z9nuZzOIB02ut6wgXkUgiBure24VnKvDRwrCeWSNg2VS8E0O&#10;9rvF2xYzbZ98okfpWxFC2GWooPN+zKR0TUcG3cqOxIG72smgD3BqpZ7wGcLNINdRlEiDPYeGDkfK&#10;O2pu5d0oKPJr/FUf68uxTWi+5XU1nosfpd6X8+cGhKfZv8T/7kKH+WkMf8+EC+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dpwgAAANwAAAAPAAAAAAAAAAAAAAAAAJ8C&#10;AABkcnMvZG93bnJldi54bWxQSwUGAAAAAAQABAD3AAAAjgMAAAAA&#10;">
                  <v:imagedata r:id="rId12" o:title=""/>
                </v:shape>
                <w10:wrap anchorx="margin"/>
              </v:group>
            </w:pict>
          </mc:Fallback>
        </mc:AlternateContent>
      </w:r>
    </w:p>
    <w:p w:rsidR="00F217DE" w:rsidRDefault="00631A9F">
      <w:r w:rsidRPr="00631A9F">
        <w:rPr>
          <w:rFonts w:ascii="Arial" w:eastAsia="Arial" w:hAnsi="Arial" w:cs="Arial"/>
          <w:noProof/>
          <w:color w:val="000000"/>
          <w:sz w:val="24"/>
          <w:lang w:eastAsia="en-GB"/>
        </w:rPr>
        <mc:AlternateContent>
          <mc:Choice Requires="wps">
            <w:drawing>
              <wp:anchor distT="0" distB="0" distL="114300" distR="114300" simplePos="0" relativeHeight="251666432" behindDoc="0" locked="0" layoutInCell="1" allowOverlap="1" wp14:anchorId="4A20EB82" wp14:editId="6BF7AC45">
                <wp:simplePos x="0" y="0"/>
                <wp:positionH relativeFrom="margin">
                  <wp:align>left</wp:align>
                </wp:positionH>
                <wp:positionV relativeFrom="paragraph">
                  <wp:posOffset>151130</wp:posOffset>
                </wp:positionV>
                <wp:extent cx="1856740" cy="338912"/>
                <wp:effectExtent l="0" t="0" r="0" b="0"/>
                <wp:wrapNone/>
                <wp:docPr id="1" name="Rectangle 1"/>
                <wp:cNvGraphicFramePr/>
                <a:graphic xmlns:a="http://schemas.openxmlformats.org/drawingml/2006/main">
                  <a:graphicData uri="http://schemas.microsoft.com/office/word/2010/wordprocessingShape">
                    <wps:wsp>
                      <wps:cNvSpPr/>
                      <wps:spPr>
                        <a:xfrm>
                          <a:off x="0" y="0"/>
                          <a:ext cx="1856740" cy="338912"/>
                        </a:xfrm>
                        <a:prstGeom prst="rect">
                          <a:avLst/>
                        </a:prstGeom>
                        <a:ln>
                          <a:noFill/>
                        </a:ln>
                      </wps:spPr>
                      <wps:txbx>
                        <w:txbxContent>
                          <w:p w:rsidR="00F332EB" w:rsidRDefault="00F332EB" w:rsidP="00631A9F">
                            <w:pPr>
                              <w:pStyle w:val="ListParagraph"/>
                              <w:numPr>
                                <w:ilvl w:val="0"/>
                                <w:numId w:val="2"/>
                              </w:numPr>
                            </w:pPr>
                            <w:r w:rsidRPr="00631A9F">
                              <w:rPr>
                                <w:b/>
                                <w:color w:val="002060"/>
                                <w:sz w:val="36"/>
                              </w:rPr>
                              <w:t>Introduction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A20EB82" id="Rectangle 1" o:spid="_x0000_s1027" style="position:absolute;margin-left:0;margin-top:11.9pt;width:146.2pt;height:26.7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" filled="f" stroked="f">
                <v:textbox inset="0,0,0,0">
                  <w:txbxContent>
                    <w:p w:rsidR="00F332EB" w:rsidRDefault="00F332EB" w:rsidP="00631A9F">
                      <w:pPr>
                        <w:pStyle w:val="ListParagraph"/>
                        <w:numPr>
                          <w:ilvl w:val="0"/>
                          <w:numId w:val="2"/>
                        </w:numPr>
                      </w:pPr>
                      <w:r w:rsidRPr="00631A9F">
                        <w:rPr>
                          <w:b/>
                          <w:color w:val="002060"/>
                          <w:sz w:val="36"/>
                        </w:rPr>
                        <w:t>Introduction</w:t>
                      </w:r>
                    </w:p>
                  </w:txbxContent>
                </v:textbox>
                <w10:wrap anchorx="margin"/>
              </v:rect>
            </w:pict>
          </mc:Fallback>
        </mc:AlternateContent>
      </w:r>
    </w:p>
    <w:p w:rsidR="00631A9F" w:rsidRDefault="00631A9F" w:rsidP="0006602D">
      <w:pPr>
        <w:spacing w:after="4" w:line="248" w:lineRule="auto"/>
        <w:ind w:right="244" w:firstLine="142"/>
      </w:pPr>
    </w:p>
    <w:p w:rsidR="00631A9F" w:rsidRDefault="00631A9F" w:rsidP="00631A9F">
      <w:pPr>
        <w:spacing w:after="4" w:line="248" w:lineRule="auto"/>
        <w:ind w:right="244"/>
      </w:pPr>
    </w:p>
    <w:p w:rsidR="00875CA6" w:rsidRDefault="00875CA6" w:rsidP="0006602D">
      <w:pPr>
        <w:spacing w:after="4" w:line="248" w:lineRule="auto"/>
        <w:ind w:left="142" w:right="244"/>
        <w:rPr>
          <w:rFonts w:ascii="Arial" w:eastAsia="Arial" w:hAnsi="Arial" w:cs="Arial"/>
          <w:color w:val="000000"/>
          <w:sz w:val="24"/>
          <w:lang w:eastAsia="en-GB"/>
        </w:rPr>
      </w:pPr>
    </w:p>
    <w:p w:rsidR="00631A9F" w:rsidRPr="00631A9F" w:rsidRDefault="00631A9F" w:rsidP="00B00E99">
      <w:pPr>
        <w:spacing w:after="4" w:line="248" w:lineRule="auto"/>
        <w:ind w:left="142" w:right="244"/>
        <w:jc w:val="both"/>
        <w:rPr>
          <w:rFonts w:ascii="Arial" w:eastAsia="Arial" w:hAnsi="Arial" w:cs="Arial"/>
          <w:color w:val="000000"/>
          <w:sz w:val="24"/>
          <w:lang w:eastAsia="en-GB"/>
        </w:rPr>
      </w:pPr>
      <w:r w:rsidRPr="00631A9F">
        <w:rPr>
          <w:rFonts w:ascii="Arial" w:eastAsia="Arial" w:hAnsi="Arial" w:cs="Arial"/>
          <w:color w:val="000000"/>
          <w:sz w:val="24"/>
          <w:lang w:eastAsia="en-GB"/>
        </w:rPr>
        <w:t xml:space="preserve">Applications are invited for the post of Consultant </w:t>
      </w:r>
      <w:proofErr w:type="spellStart"/>
      <w:r w:rsidRPr="00631A9F">
        <w:rPr>
          <w:rFonts w:ascii="Arial" w:eastAsia="Arial" w:hAnsi="Arial" w:cs="Arial"/>
          <w:color w:val="000000"/>
          <w:sz w:val="24"/>
          <w:lang w:eastAsia="en-GB"/>
        </w:rPr>
        <w:t>Histopathologist</w:t>
      </w:r>
      <w:proofErr w:type="spellEnd"/>
      <w:r w:rsidRPr="00631A9F">
        <w:rPr>
          <w:rFonts w:ascii="Arial" w:eastAsia="Arial" w:hAnsi="Arial" w:cs="Arial"/>
          <w:color w:val="000000"/>
          <w:sz w:val="24"/>
          <w:lang w:eastAsia="en-GB"/>
        </w:rPr>
        <w:t xml:space="preserve"> based at the Area Laboratories, University Hospital </w:t>
      </w:r>
      <w:proofErr w:type="spellStart"/>
      <w:r w:rsidRPr="00631A9F">
        <w:rPr>
          <w:rFonts w:ascii="Arial" w:eastAsia="Arial" w:hAnsi="Arial" w:cs="Arial"/>
          <w:color w:val="000000"/>
          <w:sz w:val="24"/>
          <w:lang w:eastAsia="en-GB"/>
        </w:rPr>
        <w:t>Crosshouse</w:t>
      </w:r>
      <w:proofErr w:type="spellEnd"/>
      <w:r w:rsidRPr="00631A9F">
        <w:rPr>
          <w:rFonts w:ascii="Arial" w:eastAsia="Arial" w:hAnsi="Arial" w:cs="Arial"/>
          <w:color w:val="000000"/>
          <w:sz w:val="24"/>
          <w:lang w:eastAsia="en-GB"/>
        </w:rPr>
        <w:t xml:space="preserve">, </w:t>
      </w:r>
      <w:proofErr w:type="gramStart"/>
      <w:r w:rsidRPr="00631A9F">
        <w:rPr>
          <w:rFonts w:ascii="Arial" w:eastAsia="Arial" w:hAnsi="Arial" w:cs="Arial"/>
          <w:color w:val="000000"/>
          <w:sz w:val="24"/>
          <w:lang w:eastAsia="en-GB"/>
        </w:rPr>
        <w:t>Kilmarnock</w:t>
      </w:r>
      <w:proofErr w:type="gramEnd"/>
      <w:r w:rsidRPr="00631A9F">
        <w:rPr>
          <w:rFonts w:ascii="Arial" w:eastAsia="Arial" w:hAnsi="Arial" w:cs="Arial"/>
          <w:color w:val="000000"/>
          <w:sz w:val="24"/>
          <w:lang w:eastAsia="en-GB"/>
        </w:rPr>
        <w:t xml:space="preserve">. </w:t>
      </w:r>
    </w:p>
    <w:p w:rsidR="00631A9F" w:rsidRPr="00631A9F" w:rsidRDefault="00631A9F" w:rsidP="0006602D">
      <w:pPr>
        <w:spacing w:after="0"/>
        <w:ind w:left="142"/>
        <w:rPr>
          <w:rFonts w:ascii="Arial" w:eastAsia="Arial" w:hAnsi="Arial" w:cs="Arial"/>
          <w:color w:val="000000"/>
          <w:sz w:val="24"/>
          <w:lang w:eastAsia="en-GB"/>
        </w:rPr>
      </w:pPr>
      <w:r w:rsidRPr="00631A9F">
        <w:rPr>
          <w:rFonts w:ascii="Arial" w:eastAsia="Arial" w:hAnsi="Arial" w:cs="Arial"/>
          <w:color w:val="000000"/>
          <w:sz w:val="24"/>
          <w:lang w:eastAsia="en-GB"/>
        </w:rPr>
        <w:t xml:space="preserve"> </w:t>
      </w:r>
    </w:p>
    <w:p w:rsidR="00631A9F" w:rsidRPr="00631A9F" w:rsidRDefault="00631A9F" w:rsidP="00BE76AE">
      <w:pPr>
        <w:spacing w:after="4" w:line="248" w:lineRule="auto"/>
        <w:ind w:left="142" w:right="4081"/>
        <w:jc w:val="both"/>
        <w:rPr>
          <w:rFonts w:ascii="Arial" w:eastAsia="Arial" w:hAnsi="Arial" w:cs="Arial"/>
          <w:color w:val="000000"/>
          <w:sz w:val="24"/>
          <w:lang w:eastAsia="en-GB"/>
        </w:rPr>
      </w:pPr>
      <w:r w:rsidRPr="00631A9F">
        <w:rPr>
          <w:rFonts w:ascii="Arial" w:eastAsia="Arial" w:hAnsi="Arial" w:cs="Arial"/>
          <w:color w:val="000000"/>
          <w:sz w:val="24"/>
          <w:lang w:eastAsia="en-GB"/>
        </w:rPr>
        <w:t>We are looking for dynamic and enthusiastic individuals to join our friendly team o</w:t>
      </w:r>
      <w:r w:rsidR="005E362D">
        <w:rPr>
          <w:rFonts w:ascii="Arial" w:eastAsia="Arial" w:hAnsi="Arial" w:cs="Arial"/>
          <w:color w:val="000000"/>
          <w:sz w:val="24"/>
          <w:lang w:eastAsia="en-GB"/>
        </w:rPr>
        <w:t xml:space="preserve">f consultant </w:t>
      </w:r>
      <w:proofErr w:type="spellStart"/>
      <w:r w:rsidR="005E362D">
        <w:rPr>
          <w:rFonts w:ascii="Arial" w:eastAsia="Arial" w:hAnsi="Arial" w:cs="Arial"/>
          <w:color w:val="000000"/>
          <w:sz w:val="24"/>
          <w:lang w:eastAsia="en-GB"/>
        </w:rPr>
        <w:t>histopathologists</w:t>
      </w:r>
      <w:proofErr w:type="spellEnd"/>
      <w:r w:rsidR="005E362D">
        <w:rPr>
          <w:rFonts w:ascii="Arial" w:eastAsia="Arial" w:hAnsi="Arial" w:cs="Arial"/>
          <w:color w:val="000000"/>
          <w:sz w:val="24"/>
          <w:lang w:eastAsia="en-GB"/>
        </w:rPr>
        <w:t xml:space="preserve">. </w:t>
      </w:r>
      <w:r w:rsidRPr="00631A9F">
        <w:rPr>
          <w:rFonts w:ascii="Arial" w:eastAsia="Arial" w:hAnsi="Arial" w:cs="Arial"/>
          <w:color w:val="000000"/>
          <w:sz w:val="24"/>
          <w:lang w:eastAsia="en-GB"/>
        </w:rPr>
        <w:t>Successful candidates will be able to rep</w:t>
      </w:r>
      <w:r w:rsidR="008E0AE4">
        <w:rPr>
          <w:rFonts w:ascii="Arial" w:eastAsia="Arial" w:hAnsi="Arial" w:cs="Arial"/>
          <w:color w:val="000000"/>
          <w:sz w:val="24"/>
          <w:lang w:eastAsia="en-GB"/>
        </w:rPr>
        <w:t>ort cases from a wide range of general surgical p</w:t>
      </w:r>
      <w:r w:rsidRPr="00631A9F">
        <w:rPr>
          <w:rFonts w:ascii="Arial" w:eastAsia="Arial" w:hAnsi="Arial" w:cs="Arial"/>
          <w:color w:val="000000"/>
          <w:sz w:val="24"/>
          <w:lang w:eastAsia="en-GB"/>
        </w:rPr>
        <w:t xml:space="preserve">athology practice including diagnostic cytology, although a degree of subspecialisation has also been introduced. </w:t>
      </w:r>
      <w:r w:rsidRPr="00631A9F">
        <w:rPr>
          <w:rFonts w:ascii="Arial" w:eastAsia="Arial" w:hAnsi="Arial" w:cs="Arial"/>
          <w:color w:val="000000"/>
          <w:sz w:val="37"/>
          <w:lang w:eastAsia="en-GB"/>
        </w:rPr>
        <w:t xml:space="preserve"> </w:t>
      </w:r>
    </w:p>
    <w:p w:rsidR="00165638" w:rsidRPr="00631A9F" w:rsidRDefault="00165638" w:rsidP="0006602D">
      <w:pPr>
        <w:spacing w:after="4" w:line="248" w:lineRule="auto"/>
        <w:ind w:left="142" w:right="244"/>
        <w:rPr>
          <w:rFonts w:ascii="Arial" w:eastAsia="Arial" w:hAnsi="Arial" w:cs="Arial"/>
          <w:color w:val="000000"/>
          <w:sz w:val="24"/>
          <w:lang w:eastAsia="en-GB"/>
        </w:rPr>
      </w:pPr>
    </w:p>
    <w:p w:rsidR="00631A9F" w:rsidRPr="00631A9F" w:rsidRDefault="00631A9F" w:rsidP="0006602D">
      <w:pPr>
        <w:spacing w:after="4" w:line="248" w:lineRule="auto"/>
        <w:ind w:left="142" w:right="244"/>
        <w:rPr>
          <w:rFonts w:ascii="Arial" w:eastAsia="Arial" w:hAnsi="Arial" w:cs="Arial"/>
          <w:color w:val="000000"/>
          <w:sz w:val="24"/>
          <w:lang w:eastAsia="en-GB"/>
        </w:rPr>
      </w:pPr>
      <w:r w:rsidRPr="00631A9F">
        <w:rPr>
          <w:rFonts w:ascii="Arial" w:eastAsia="Arial" w:hAnsi="Arial" w:cs="Arial"/>
          <w:color w:val="000000"/>
          <w:sz w:val="24"/>
          <w:lang w:eastAsia="en-GB"/>
        </w:rPr>
        <w:t xml:space="preserve">The role includes: </w:t>
      </w:r>
      <w:r w:rsidRPr="00631A9F">
        <w:rPr>
          <w:rFonts w:ascii="Arial" w:eastAsia="Arial" w:hAnsi="Arial" w:cs="Arial"/>
          <w:color w:val="000000"/>
          <w:sz w:val="26"/>
          <w:lang w:eastAsia="en-GB"/>
        </w:rPr>
        <w:t xml:space="preserve"> </w:t>
      </w:r>
    </w:p>
    <w:p w:rsidR="00631A9F" w:rsidRPr="00631A9F" w:rsidRDefault="00631A9F" w:rsidP="0006602D">
      <w:pPr>
        <w:numPr>
          <w:ilvl w:val="0"/>
          <w:numId w:val="3"/>
        </w:numPr>
        <w:spacing w:after="4" w:line="248" w:lineRule="auto"/>
        <w:ind w:left="142" w:right="244"/>
        <w:rPr>
          <w:rFonts w:ascii="Arial" w:eastAsia="Arial" w:hAnsi="Arial" w:cs="Arial"/>
          <w:color w:val="000000"/>
          <w:sz w:val="24"/>
          <w:lang w:eastAsia="en-GB"/>
        </w:rPr>
      </w:pPr>
      <w:r w:rsidRPr="00631A9F">
        <w:rPr>
          <w:rFonts w:ascii="Arial" w:eastAsia="Arial" w:hAnsi="Arial" w:cs="Arial"/>
          <w:color w:val="000000"/>
          <w:sz w:val="24"/>
          <w:lang w:eastAsia="en-GB"/>
        </w:rPr>
        <w:t>Contribution to a consult</w:t>
      </w:r>
      <w:r w:rsidR="008E0AE4">
        <w:rPr>
          <w:rFonts w:ascii="Arial" w:eastAsia="Arial" w:hAnsi="Arial" w:cs="Arial"/>
          <w:color w:val="000000"/>
          <w:sz w:val="24"/>
          <w:lang w:eastAsia="en-GB"/>
        </w:rPr>
        <w:t>ant-led h</w:t>
      </w:r>
      <w:r w:rsidRPr="00631A9F">
        <w:rPr>
          <w:rFonts w:ascii="Arial" w:eastAsia="Arial" w:hAnsi="Arial" w:cs="Arial"/>
          <w:color w:val="000000"/>
          <w:sz w:val="24"/>
          <w:lang w:eastAsia="en-GB"/>
        </w:rPr>
        <w:t>istopathology service.</w:t>
      </w:r>
    </w:p>
    <w:p w:rsidR="00631A9F" w:rsidRPr="00631A9F" w:rsidRDefault="00631A9F" w:rsidP="0006602D">
      <w:pPr>
        <w:numPr>
          <w:ilvl w:val="0"/>
          <w:numId w:val="3"/>
        </w:numPr>
        <w:spacing w:after="4" w:line="248" w:lineRule="auto"/>
        <w:ind w:left="142" w:right="244"/>
        <w:rPr>
          <w:rFonts w:ascii="Arial" w:eastAsia="Arial" w:hAnsi="Arial" w:cs="Arial"/>
          <w:color w:val="000000"/>
          <w:sz w:val="24"/>
          <w:lang w:eastAsia="en-GB"/>
        </w:rPr>
      </w:pPr>
      <w:r w:rsidRPr="00631A9F">
        <w:rPr>
          <w:rFonts w:ascii="Arial" w:eastAsia="Arial" w:hAnsi="Arial" w:cs="Arial"/>
          <w:color w:val="000000"/>
          <w:sz w:val="24"/>
          <w:lang w:eastAsia="en-GB"/>
        </w:rPr>
        <w:t xml:space="preserve">Participation in multi-disciplinary team meetings. </w:t>
      </w:r>
    </w:p>
    <w:p w:rsidR="00631A9F" w:rsidRPr="00631A9F" w:rsidRDefault="00631A9F" w:rsidP="0006602D">
      <w:pPr>
        <w:numPr>
          <w:ilvl w:val="0"/>
          <w:numId w:val="3"/>
        </w:numPr>
        <w:spacing w:after="4" w:line="248" w:lineRule="auto"/>
        <w:ind w:left="142" w:right="244"/>
        <w:rPr>
          <w:rFonts w:ascii="Arial" w:eastAsia="Arial" w:hAnsi="Arial" w:cs="Arial"/>
          <w:color w:val="000000"/>
          <w:sz w:val="24"/>
          <w:lang w:eastAsia="en-GB"/>
        </w:rPr>
      </w:pPr>
      <w:r w:rsidRPr="00631A9F">
        <w:rPr>
          <w:rFonts w:ascii="Arial" w:eastAsia="Arial" w:hAnsi="Arial" w:cs="Arial"/>
          <w:color w:val="000000"/>
          <w:sz w:val="24"/>
          <w:lang w:eastAsia="en-GB"/>
        </w:rPr>
        <w:t>Ensuring that the service continues to meet UKAS standards.</w:t>
      </w:r>
    </w:p>
    <w:p w:rsidR="0044599F" w:rsidRPr="003A35C6" w:rsidRDefault="00631A9F" w:rsidP="003A35C6">
      <w:pPr>
        <w:pStyle w:val="BodyText"/>
        <w:shd w:val="clear" w:color="auto" w:fill="FFFFFF" w:themeFill="background1"/>
        <w:tabs>
          <w:tab w:val="left" w:pos="8789"/>
          <w:tab w:val="left" w:pos="10348"/>
        </w:tabs>
        <w:spacing w:before="191"/>
        <w:ind w:left="142" w:right="16"/>
        <w:jc w:val="both"/>
        <w:rPr>
          <w:rFonts w:ascii="Arial" w:eastAsia="Arial" w:hAnsi="Arial" w:cs="Arial"/>
          <w:color w:val="000000" w:themeColor="text1"/>
          <w:sz w:val="24"/>
          <w:lang w:eastAsia="en-GB"/>
        </w:rPr>
      </w:pPr>
      <w:r w:rsidRPr="00631A9F">
        <w:rPr>
          <w:rFonts w:ascii="Arial" w:eastAsia="Arial" w:hAnsi="Arial" w:cs="Arial"/>
          <w:color w:val="000000"/>
          <w:sz w:val="24"/>
          <w:lang w:eastAsia="en-GB"/>
        </w:rPr>
        <w:t xml:space="preserve">Our service has a reputation for being innovative and forward thinking. The post will appeal to suitably qualified persons who are enthusiastic and are looking for a stimulating and challenging career. We offer a professional environment where staff are encouraged to contribute and supported to develop services that put patient quality and safety first. </w:t>
      </w:r>
      <w:r w:rsidR="00951836">
        <w:rPr>
          <w:rFonts w:ascii="Arial" w:eastAsia="Arial" w:hAnsi="Arial" w:cs="Arial"/>
          <w:color w:val="000000"/>
          <w:sz w:val="24"/>
          <w:lang w:eastAsia="en-GB"/>
        </w:rPr>
        <w:t>P</w:t>
      </w:r>
      <w:r w:rsidR="00951836" w:rsidRPr="008D7E9A">
        <w:rPr>
          <w:rFonts w:ascii="Arial" w:eastAsia="Arial" w:hAnsi="Arial" w:cs="Arial"/>
          <w:color w:val="000000" w:themeColor="text1"/>
          <w:sz w:val="24"/>
          <w:szCs w:val="24"/>
          <w:lang w:eastAsia="en-GB"/>
        </w:rPr>
        <w:t xml:space="preserve">ortfolio pathway formerly </w:t>
      </w:r>
      <w:r w:rsidR="00951836">
        <w:rPr>
          <w:rFonts w:ascii="Arial" w:eastAsia="Arial" w:hAnsi="Arial" w:cs="Arial"/>
          <w:color w:val="000000" w:themeColor="text1"/>
          <w:sz w:val="24"/>
          <w:szCs w:val="24"/>
          <w:lang w:eastAsia="en-GB"/>
        </w:rPr>
        <w:t xml:space="preserve">known as </w:t>
      </w:r>
      <w:r w:rsidR="0044599F" w:rsidRPr="00454D4F">
        <w:rPr>
          <w:rFonts w:ascii="Arial" w:hAnsi="Arial" w:cs="Arial"/>
          <w:sz w:val="24"/>
          <w:szCs w:val="24"/>
        </w:rPr>
        <w:t xml:space="preserve">CESR (Certificate of Eligibility for Specialist Registration)route doctors are only eligible to apply for a </w:t>
      </w:r>
      <w:r w:rsidR="0044599F">
        <w:rPr>
          <w:rFonts w:ascii="Arial" w:hAnsi="Arial" w:cs="Arial"/>
          <w:sz w:val="24"/>
          <w:szCs w:val="24"/>
        </w:rPr>
        <w:t>permanent</w:t>
      </w:r>
      <w:r w:rsidR="0044599F" w:rsidRPr="00454D4F">
        <w:rPr>
          <w:rFonts w:ascii="Arial" w:hAnsi="Arial" w:cs="Arial"/>
          <w:sz w:val="24"/>
          <w:szCs w:val="24"/>
        </w:rPr>
        <w:t xml:space="preserve"> consultant post </w:t>
      </w:r>
      <w:r w:rsidR="003A35C6">
        <w:rPr>
          <w:rFonts w:ascii="Arial" w:hAnsi="Arial" w:cs="Arial"/>
          <w:sz w:val="24"/>
          <w:szCs w:val="24"/>
        </w:rPr>
        <w:t xml:space="preserve">if they </w:t>
      </w:r>
      <w:r w:rsidR="003A35C6" w:rsidRPr="003A35C6">
        <w:rPr>
          <w:rFonts w:ascii="Arial" w:hAnsi="Arial" w:cs="Arial"/>
          <w:color w:val="000000" w:themeColor="text1"/>
          <w:sz w:val="24"/>
          <w:szCs w:val="24"/>
        </w:rPr>
        <w:t>are</w:t>
      </w:r>
      <w:r w:rsidR="003A35C6">
        <w:rPr>
          <w:rFonts w:ascii="Arial" w:hAnsi="Arial" w:cs="Arial"/>
          <w:color w:val="000000" w:themeColor="text1"/>
          <w:sz w:val="24"/>
          <w:szCs w:val="24"/>
        </w:rPr>
        <w:t xml:space="preserve"> registered o</w:t>
      </w:r>
      <w:r w:rsidR="00E167B2">
        <w:rPr>
          <w:rFonts w:ascii="Arial" w:hAnsi="Arial" w:cs="Arial"/>
          <w:color w:val="000000" w:themeColor="text1"/>
          <w:sz w:val="24"/>
          <w:szCs w:val="24"/>
        </w:rPr>
        <w:t>n</w:t>
      </w:r>
      <w:r w:rsidR="003A35C6">
        <w:rPr>
          <w:rFonts w:ascii="Arial" w:hAnsi="Arial" w:cs="Arial"/>
          <w:color w:val="000000" w:themeColor="text1"/>
          <w:sz w:val="24"/>
          <w:szCs w:val="24"/>
        </w:rPr>
        <w:t xml:space="preserve"> the GMC’s specialist register.</w:t>
      </w:r>
    </w:p>
    <w:p w:rsidR="00F217DE" w:rsidRDefault="00631A9F" w:rsidP="00EB515E">
      <w:pPr>
        <w:ind w:left="142"/>
        <w:jc w:val="both"/>
        <w:rPr>
          <w:rFonts w:ascii="Arial" w:eastAsia="Arial" w:hAnsi="Arial" w:cs="Arial"/>
          <w:color w:val="000000"/>
          <w:sz w:val="24"/>
          <w:lang w:eastAsia="en-GB"/>
        </w:rPr>
      </w:pPr>
      <w:r w:rsidRPr="00631A9F">
        <w:rPr>
          <w:rFonts w:ascii="Arial" w:eastAsia="Arial" w:hAnsi="Arial" w:cs="Arial"/>
          <w:color w:val="000000"/>
          <w:sz w:val="24"/>
          <w:lang w:eastAsia="en-GB"/>
        </w:rPr>
        <w:t>Any candidate who is unable for personal reasons to work full time will be eligible to be considered for the post. If such a person is appointed, modification of the job content will be discusse</w:t>
      </w:r>
      <w:r w:rsidR="005E362D">
        <w:rPr>
          <w:rFonts w:ascii="Arial" w:eastAsia="Arial" w:hAnsi="Arial" w:cs="Arial"/>
          <w:color w:val="000000"/>
          <w:sz w:val="24"/>
          <w:lang w:eastAsia="en-GB"/>
        </w:rPr>
        <w:t>d on a personal basis with the o</w:t>
      </w:r>
      <w:r w:rsidRPr="00631A9F">
        <w:rPr>
          <w:rFonts w:ascii="Arial" w:eastAsia="Arial" w:hAnsi="Arial" w:cs="Arial"/>
          <w:color w:val="000000"/>
          <w:sz w:val="24"/>
          <w:lang w:eastAsia="en-GB"/>
        </w:rPr>
        <w:t xml:space="preserve">rganisation in consultation with consultant colleagues. </w:t>
      </w:r>
    </w:p>
    <w:p w:rsidR="008E0AE4" w:rsidRPr="005E362D" w:rsidRDefault="00454D4F" w:rsidP="00EB515E">
      <w:pPr>
        <w:spacing w:after="120"/>
        <w:ind w:left="142"/>
        <w:jc w:val="both"/>
        <w:rPr>
          <w:rFonts w:ascii="Arial" w:hAnsi="Arial" w:cs="Arial"/>
          <w:sz w:val="24"/>
          <w:szCs w:val="24"/>
        </w:rPr>
      </w:pPr>
      <w:r w:rsidRPr="00E97066">
        <w:rPr>
          <w:rFonts w:ascii="Arial" w:hAnsi="Arial" w:cs="Arial"/>
          <w:iCs/>
          <w:sz w:val="24"/>
          <w:szCs w:val="24"/>
          <w:bdr w:val="none" w:sz="0" w:space="0" w:color="auto" w:frame="1"/>
        </w:rPr>
        <w:t xml:space="preserve">Applications from UK, EU and non-EU candidates will be welcomed. </w:t>
      </w:r>
      <w:r w:rsidRPr="00E97066">
        <w:rPr>
          <w:rFonts w:ascii="Arial" w:eastAsia="Times New Roman" w:hAnsi="Arial" w:cs="Arial"/>
          <w:iCs/>
          <w:color w:val="000000" w:themeColor="text1"/>
          <w:sz w:val="24"/>
          <w:szCs w:val="24"/>
          <w:bdr w:val="none" w:sz="0" w:space="0" w:color="auto" w:frame="1"/>
        </w:rPr>
        <w:t>If you are an international doctor</w:t>
      </w:r>
      <w:r w:rsidRPr="00E97066">
        <w:rPr>
          <w:rFonts w:ascii="Arial" w:hAnsi="Arial" w:cs="Arial"/>
          <w:iCs/>
          <w:color w:val="000000" w:themeColor="text1"/>
          <w:sz w:val="24"/>
          <w:szCs w:val="24"/>
          <w:bdr w:val="none" w:sz="0" w:space="0" w:color="auto" w:frame="1"/>
        </w:rPr>
        <w:t xml:space="preserve"> </w:t>
      </w:r>
      <w:r w:rsidRPr="00E97066">
        <w:rPr>
          <w:rFonts w:ascii="Arial" w:eastAsia="Times New Roman" w:hAnsi="Arial" w:cs="Arial"/>
          <w:iCs/>
          <w:color w:val="000000" w:themeColor="text1"/>
          <w:sz w:val="24"/>
          <w:szCs w:val="24"/>
          <w:bdr w:val="none" w:sz="0" w:space="0" w:color="auto" w:frame="1"/>
        </w:rPr>
        <w:t>from outside of the UK and Republic of Ireland, you can apply for medical posts that may qualify for sponsorship under a </w:t>
      </w:r>
      <w:hyperlink w:tgtFrame="_blank" w:history="1">
        <w:r w:rsidRPr="00E97066">
          <w:rPr>
            <w:rFonts w:ascii="Arial" w:eastAsia="Times New Roman" w:hAnsi="Arial" w:cs="Arial"/>
            <w:iCs/>
            <w:color w:val="000000" w:themeColor="text1"/>
            <w:sz w:val="24"/>
            <w:szCs w:val="24"/>
            <w:bdr w:val="none" w:sz="0" w:space="0" w:color="auto" w:frame="1"/>
          </w:rPr>
          <w:t>skilled worker visa</w:t>
        </w:r>
      </w:hyperlink>
      <w:r w:rsidRPr="00E97066">
        <w:rPr>
          <w:rFonts w:ascii="Arial" w:eastAsia="Times New Roman" w:hAnsi="Arial" w:cs="Arial"/>
          <w:iCs/>
          <w:color w:val="000000" w:themeColor="text1"/>
          <w:sz w:val="24"/>
          <w:szCs w:val="24"/>
          <w:bdr w:val="none" w:sz="0" w:space="0" w:color="auto" w:frame="1"/>
        </w:rPr>
        <w:t xml:space="preserve">.  </w:t>
      </w:r>
      <w:proofErr w:type="gramStart"/>
      <w:r w:rsidRPr="00E97066">
        <w:rPr>
          <w:rFonts w:ascii="Arial" w:eastAsia="Times New Roman" w:hAnsi="Arial" w:cs="Arial"/>
          <w:iCs/>
          <w:color w:val="000000" w:themeColor="text1"/>
          <w:sz w:val="24"/>
          <w:szCs w:val="24"/>
          <w:bdr w:val="none" w:sz="0" w:space="0" w:color="auto" w:frame="1"/>
        </w:rPr>
        <w:t>A</w:t>
      </w:r>
      <w:proofErr w:type="gramEnd"/>
      <w:r w:rsidRPr="00E97066">
        <w:rPr>
          <w:rFonts w:ascii="Arial" w:eastAsia="Times New Roman" w:hAnsi="Arial" w:cs="Arial"/>
          <w:iCs/>
          <w:color w:val="000000" w:themeColor="text1"/>
          <w:sz w:val="24"/>
          <w:szCs w:val="24"/>
          <w:bdr w:val="none" w:sz="0" w:space="0" w:color="auto" w:frame="1"/>
        </w:rPr>
        <w:t> h</w:t>
      </w:r>
      <w:hyperlink w:tgtFrame="_blank" w:history="1">
        <w:r w:rsidRPr="00E97066">
          <w:rPr>
            <w:rFonts w:ascii="Arial" w:eastAsia="Times New Roman" w:hAnsi="Arial" w:cs="Arial"/>
            <w:iCs/>
            <w:color w:val="000000" w:themeColor="text1"/>
            <w:sz w:val="24"/>
            <w:szCs w:val="24"/>
            <w:bdr w:val="none" w:sz="0" w:space="0" w:color="auto" w:frame="1"/>
          </w:rPr>
          <w:t>ealth and care worker visa</w:t>
        </w:r>
      </w:hyperlink>
      <w:r w:rsidRPr="00E97066">
        <w:rPr>
          <w:rFonts w:ascii="Arial" w:eastAsia="Times New Roman" w:hAnsi="Arial" w:cs="Arial"/>
          <w:iCs/>
          <w:color w:val="000000" w:themeColor="text1"/>
          <w:sz w:val="24"/>
          <w:szCs w:val="24"/>
          <w:bdr w:val="none" w:sz="0" w:space="0" w:color="auto" w:frame="1"/>
        </w:rPr>
        <w:t> allows health and care professionals to come to the UK to do an eligible job within</w:t>
      </w:r>
      <w:r w:rsidRPr="00E97066">
        <w:rPr>
          <w:rFonts w:ascii="Arial" w:hAnsi="Arial" w:cs="Arial"/>
          <w:iCs/>
          <w:color w:val="000000" w:themeColor="text1"/>
          <w:sz w:val="24"/>
          <w:szCs w:val="24"/>
          <w:bdr w:val="none" w:sz="0" w:space="0" w:color="auto" w:frame="1"/>
        </w:rPr>
        <w:t xml:space="preserve"> the</w:t>
      </w:r>
      <w:r w:rsidRPr="00E97066">
        <w:rPr>
          <w:rFonts w:ascii="Arial" w:eastAsia="Times New Roman" w:hAnsi="Arial" w:cs="Arial"/>
          <w:iCs/>
          <w:color w:val="000000" w:themeColor="text1"/>
          <w:sz w:val="24"/>
          <w:szCs w:val="24"/>
          <w:bdr w:val="none" w:sz="0" w:space="0" w:color="auto" w:frame="1"/>
        </w:rPr>
        <w:t xml:space="preserve"> NHS. </w:t>
      </w:r>
      <w:r w:rsidR="005E362D">
        <w:rPr>
          <w:rFonts w:ascii="Arial" w:hAnsi="Arial" w:cs="Arial"/>
          <w:sz w:val="24"/>
          <w:szCs w:val="24"/>
        </w:rPr>
        <w:t>If you require a work v</w:t>
      </w:r>
      <w:r w:rsidR="008E0AE4" w:rsidRPr="00E97066">
        <w:rPr>
          <w:rFonts w:ascii="Arial" w:hAnsi="Arial" w:cs="Arial"/>
          <w:sz w:val="24"/>
          <w:szCs w:val="24"/>
        </w:rPr>
        <w:t xml:space="preserve">isa, please seek further guidance on current immigration rules, which can be found on the </w:t>
      </w:r>
      <w:hyperlink w:history="1">
        <w:r w:rsidR="005E362D">
          <w:rPr>
            <w:rStyle w:val="Hyperlink"/>
            <w:rFonts w:ascii="Arial" w:hAnsi="Arial" w:cs="Arial"/>
            <w:color w:val="auto"/>
            <w:sz w:val="24"/>
            <w:szCs w:val="24"/>
            <w:u w:val="none"/>
          </w:rPr>
          <w:t>UK government home o</w:t>
        </w:r>
        <w:r w:rsidR="008E0AE4" w:rsidRPr="005E362D">
          <w:rPr>
            <w:rStyle w:val="Hyperlink"/>
            <w:rFonts w:ascii="Arial" w:hAnsi="Arial" w:cs="Arial"/>
            <w:color w:val="auto"/>
            <w:sz w:val="24"/>
            <w:szCs w:val="24"/>
            <w:u w:val="none"/>
          </w:rPr>
          <w:t>ffice website</w:t>
        </w:r>
      </w:hyperlink>
      <w:r w:rsidR="008E0AE4" w:rsidRPr="005E362D">
        <w:rPr>
          <w:rFonts w:ascii="Arial" w:hAnsi="Arial" w:cs="Arial"/>
          <w:sz w:val="24"/>
          <w:szCs w:val="24"/>
        </w:rPr>
        <w:t>.</w:t>
      </w:r>
    </w:p>
    <w:p w:rsidR="0006602D" w:rsidRDefault="00AA25A4" w:rsidP="0006602D">
      <w:pPr>
        <w:spacing w:after="0"/>
        <w:ind w:left="142"/>
        <w:jc w:val="both"/>
        <w:rPr>
          <w:rFonts w:ascii="Arial" w:eastAsia="Arial" w:hAnsi="Arial" w:cs="Arial"/>
          <w:color w:val="000000"/>
          <w:sz w:val="24"/>
          <w:lang w:eastAsia="en-GB"/>
        </w:rPr>
      </w:pPr>
      <w:r w:rsidRPr="00AA25A4">
        <w:rPr>
          <w:rFonts w:ascii="Calibri" w:eastAsia="Calibri" w:hAnsi="Calibri" w:cs="Calibri"/>
          <w:noProof/>
          <w:color w:val="000000"/>
          <w:lang w:eastAsia="en-GB"/>
        </w:rPr>
        <mc:AlternateContent>
          <mc:Choice Requires="wpg">
            <w:drawing>
              <wp:inline distT="0" distB="0" distL="0" distR="0" wp14:anchorId="3C4CF0D5" wp14:editId="6EBFFB0F">
                <wp:extent cx="6734175" cy="1076325"/>
                <wp:effectExtent l="0" t="0" r="9525" b="9525"/>
                <wp:docPr id="11577" name="Group 11577"/>
                <wp:cNvGraphicFramePr/>
                <a:graphic xmlns:a="http://schemas.openxmlformats.org/drawingml/2006/main">
                  <a:graphicData uri="http://schemas.microsoft.com/office/word/2010/wordprocessingGroup">
                    <wpg:wgp>
                      <wpg:cNvGrpSpPr/>
                      <wpg:grpSpPr>
                        <a:xfrm>
                          <a:off x="0" y="0"/>
                          <a:ext cx="6734175" cy="1076325"/>
                          <a:chOff x="-27463" y="-504836"/>
                          <a:chExt cx="6472147" cy="1864503"/>
                        </a:xfrm>
                      </wpg:grpSpPr>
                      <pic:pic xmlns:pic="http://schemas.openxmlformats.org/drawingml/2006/picture">
                        <pic:nvPicPr>
                          <pic:cNvPr id="84" name="Picture 84"/>
                          <pic:cNvPicPr/>
                        </pic:nvPicPr>
                        <pic:blipFill>
                          <a:blip r:embed="rId9"/>
                          <a:stretch>
                            <a:fillRect/>
                          </a:stretch>
                        </pic:blipFill>
                        <pic:spPr>
                          <a:xfrm>
                            <a:off x="-27463" y="-504836"/>
                            <a:ext cx="6472147" cy="1864503"/>
                          </a:xfrm>
                          <a:prstGeom prst="rect">
                            <a:avLst/>
                          </a:prstGeom>
                        </pic:spPr>
                      </pic:pic>
                      <wps:wsp>
                        <wps:cNvPr id="157" name="Rectangle 157"/>
                        <wps:cNvSpPr/>
                        <wps:spPr>
                          <a:xfrm>
                            <a:off x="0" y="47640"/>
                            <a:ext cx="60819" cy="244081"/>
                          </a:xfrm>
                          <a:prstGeom prst="rect">
                            <a:avLst/>
                          </a:prstGeom>
                          <a:ln>
                            <a:noFill/>
                          </a:ln>
                        </wps:spPr>
                        <wps:txbx>
                          <w:txbxContent>
                            <w:p w:rsidR="00F332EB" w:rsidRDefault="00F332EB" w:rsidP="00AA25A4">
                              <w:r>
                                <w:rPr>
                                  <w:sz w:val="26"/>
                                </w:rPr>
                                <w:t xml:space="preserve"> </w:t>
                              </w:r>
                            </w:p>
                          </w:txbxContent>
                        </wps:txbx>
                        <wps:bodyPr horzOverflow="overflow" vert="horz" lIns="0" tIns="0" rIns="0" bIns="0" rtlCol="0">
                          <a:noAutofit/>
                        </wps:bodyPr>
                      </wps:wsp>
                      <wps:wsp>
                        <wps:cNvPr id="158" name="Rectangle 158"/>
                        <wps:cNvSpPr/>
                        <wps:spPr>
                          <a:xfrm>
                            <a:off x="0" y="238140"/>
                            <a:ext cx="60819" cy="244081"/>
                          </a:xfrm>
                          <a:prstGeom prst="rect">
                            <a:avLst/>
                          </a:prstGeom>
                          <a:ln>
                            <a:noFill/>
                          </a:ln>
                        </wps:spPr>
                        <wps:txbx>
                          <w:txbxContent>
                            <w:p w:rsidR="00F332EB" w:rsidRDefault="00F332EB" w:rsidP="00AA25A4">
                              <w:r>
                                <w:rPr>
                                  <w:sz w:val="26"/>
                                </w:rPr>
                                <w:t xml:space="preserve"> </w:t>
                              </w:r>
                            </w:p>
                          </w:txbxContent>
                        </wps:txbx>
                        <wps:bodyPr horzOverflow="overflow" vert="horz" lIns="0" tIns="0" rIns="0" bIns="0" rtlCol="0">
                          <a:noAutofit/>
                        </wps:bodyPr>
                      </wps:wsp>
                      <wps:wsp>
                        <wps:cNvPr id="159" name="Rectangle 159"/>
                        <wps:cNvSpPr/>
                        <wps:spPr>
                          <a:xfrm>
                            <a:off x="0" y="428640"/>
                            <a:ext cx="60819" cy="244081"/>
                          </a:xfrm>
                          <a:prstGeom prst="rect">
                            <a:avLst/>
                          </a:prstGeom>
                          <a:ln>
                            <a:noFill/>
                          </a:ln>
                        </wps:spPr>
                        <wps:txbx>
                          <w:txbxContent>
                            <w:p w:rsidR="00F332EB" w:rsidRDefault="00F332EB" w:rsidP="00AA25A4">
                              <w:r>
                                <w:rPr>
                                  <w:sz w:val="26"/>
                                </w:rPr>
                                <w:t xml:space="preserve"> </w:t>
                              </w:r>
                            </w:p>
                          </w:txbxContent>
                        </wps:txbx>
                        <wps:bodyPr horzOverflow="overflow" vert="horz" lIns="0" tIns="0" rIns="0" bIns="0" rtlCol="0">
                          <a:noAutofit/>
                        </wps:bodyPr>
                      </wps:wsp>
                      <wps:wsp>
                        <wps:cNvPr id="161" name="Rectangle 161"/>
                        <wps:cNvSpPr/>
                        <wps:spPr>
                          <a:xfrm>
                            <a:off x="425501" y="756665"/>
                            <a:ext cx="83298" cy="339003"/>
                          </a:xfrm>
                          <a:prstGeom prst="rect">
                            <a:avLst/>
                          </a:prstGeom>
                          <a:ln>
                            <a:noFill/>
                          </a:ln>
                        </wps:spPr>
                        <wps:txbx>
                          <w:txbxContent>
                            <w:p w:rsidR="00F332EB" w:rsidRDefault="00F332EB" w:rsidP="00AA25A4">
                              <w:r>
                                <w:rPr>
                                  <w:b/>
                                  <w:color w:val="002060"/>
                                  <w:sz w:val="36"/>
                                </w:rPr>
                                <w:t xml:space="preserve"> </w:t>
                              </w:r>
                            </w:p>
                          </w:txbxContent>
                        </wps:txbx>
                        <wps:bodyPr horzOverflow="overflow" vert="horz" lIns="0" tIns="0" rIns="0" bIns="0" rtlCol="0">
                          <a:noAutofit/>
                        </wps:bodyPr>
                      </wps:wsp>
                      <wps:wsp>
                        <wps:cNvPr id="162" name="Rectangle 162"/>
                        <wps:cNvSpPr/>
                        <wps:spPr>
                          <a:xfrm>
                            <a:off x="100699" y="146640"/>
                            <a:ext cx="2140035" cy="577026"/>
                          </a:xfrm>
                          <a:prstGeom prst="rect">
                            <a:avLst/>
                          </a:prstGeom>
                          <a:ln>
                            <a:noFill/>
                          </a:ln>
                        </wps:spPr>
                        <wps:txbx>
                          <w:txbxContent>
                            <w:p w:rsidR="00F332EB" w:rsidRDefault="00F332EB" w:rsidP="00AA25A4">
                              <w:r>
                                <w:rPr>
                                  <w:b/>
                                  <w:color w:val="002060"/>
                                  <w:sz w:val="36"/>
                                </w:rPr>
                                <w:t>2. Living in the Area</w:t>
                              </w:r>
                            </w:p>
                          </w:txbxContent>
                        </wps:txbx>
                        <wps:bodyPr horzOverflow="overflow" vert="horz" lIns="0" tIns="0" rIns="0" bIns="0" rtlCol="0">
                          <a:noAutofit/>
                        </wps:bodyPr>
                      </wps:wsp>
                      <wps:wsp>
                        <wps:cNvPr id="163" name="Rectangle 163"/>
                        <wps:cNvSpPr/>
                        <wps:spPr>
                          <a:xfrm>
                            <a:off x="1923923" y="756665"/>
                            <a:ext cx="84472" cy="339003"/>
                          </a:xfrm>
                          <a:prstGeom prst="rect">
                            <a:avLst/>
                          </a:prstGeom>
                          <a:ln>
                            <a:noFill/>
                          </a:ln>
                        </wps:spPr>
                        <wps:txbx>
                          <w:txbxContent>
                            <w:p w:rsidR="00F332EB" w:rsidRDefault="00F332EB" w:rsidP="00AA25A4">
                              <w:r>
                                <w:rPr>
                                  <w:b/>
                                  <w:color w:val="002060"/>
                                  <w:sz w:val="36"/>
                                </w:rPr>
                                <w:t xml:space="preserve"> </w:t>
                              </w:r>
                            </w:p>
                          </w:txbxContent>
                        </wps:txbx>
                        <wps:bodyPr horzOverflow="overflow" vert="horz" lIns="0" tIns="0" rIns="0" bIns="0" rtlCol="0">
                          <a:noAutofit/>
                        </wps:bodyPr>
                      </wps:wsp>
                      <wps:wsp>
                        <wps:cNvPr id="165" name="Rectangle 165"/>
                        <wps:cNvSpPr/>
                        <wps:spPr>
                          <a:xfrm>
                            <a:off x="2487803" y="756665"/>
                            <a:ext cx="84472" cy="339003"/>
                          </a:xfrm>
                          <a:prstGeom prst="rect">
                            <a:avLst/>
                          </a:prstGeom>
                          <a:ln>
                            <a:noFill/>
                          </a:ln>
                        </wps:spPr>
                        <wps:txbx>
                          <w:txbxContent>
                            <w:p w:rsidR="00F332EB" w:rsidRDefault="00F332EB" w:rsidP="00AA25A4">
                              <w:r>
                                <w:rPr>
                                  <w:b/>
                                  <w:sz w:val="36"/>
                                </w:rPr>
                                <w:t xml:space="preserve"> </w:t>
                              </w:r>
                            </w:p>
                          </w:txbxContent>
                        </wps:txbx>
                        <wps:bodyPr horzOverflow="overflow" vert="horz" lIns="0" tIns="0" rIns="0" bIns="0" rtlCol="0">
                          <a:noAutofit/>
                        </wps:bodyPr>
                      </wps:wsp>
                    </wpg:wgp>
                  </a:graphicData>
                </a:graphic>
              </wp:inline>
            </w:drawing>
          </mc:Choice>
          <mc:Fallback>
            <w:pict>
              <v:group w14:anchorId="3C4CF0D5" id="Group 11577" o:spid="_x0000_s1028" style="width:530.25pt;height:84.75pt;mso-position-horizontal-relative:char;mso-position-vertical-relative:line" coordorigin="-274,-5048" coordsize="64721,18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9" type="#_x0000_t75" style="position:absolute;left:-274;top:-5048;width:64720;height:1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6zf/GAAAA2wAAAA8AAABkcnMvZG93bnJldi54bWxEj91qwkAUhO8LvsNyhN4U3VhKkOgq0h8p&#10;UhCjD3DMHpNo9mzcXTX26buFQi+HmfmGmc4704grOV9bVjAaJiCIC6trLhXsth+DMQgfkDU2lknB&#10;nTzMZ72HKWba3nhD1zyUIkLYZ6igCqHNpPRFRQb90LbE0TtYZzBE6UqpHd4i3DTyOUlSabDmuFBh&#10;S68VFaf8YhR8bc6L5Gmd5unqcHpz9ftxv7TfSj32u8UERKAu/If/2p9awfgFfr/EH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rN/8YAAADbAAAADwAAAAAAAAAAAAAA&#10;AACfAgAAZHJzL2Rvd25yZXYueG1sUEsFBgAAAAAEAAQA9wAAAJIDAAAAAA==&#10;">
                  <v:imagedata r:id="rId13" o:title=""/>
                </v:shape>
                <v:rect id="Rectangle 157" o:spid="_x0000_s1030" style="position:absolute;top:47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F332EB" w:rsidRDefault="00F332EB" w:rsidP="00AA25A4">
                        <w:r>
                          <w:rPr>
                            <w:sz w:val="26"/>
                          </w:rPr>
                          <w:t xml:space="preserve"> </w:t>
                        </w:r>
                      </w:p>
                    </w:txbxContent>
                  </v:textbox>
                </v:rect>
                <v:rect id="Rectangle 158" o:spid="_x0000_s1031" style="position:absolute;top:238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F332EB" w:rsidRDefault="00F332EB" w:rsidP="00AA25A4">
                        <w:r>
                          <w:rPr>
                            <w:sz w:val="26"/>
                          </w:rPr>
                          <w:t xml:space="preserve"> </w:t>
                        </w:r>
                      </w:p>
                    </w:txbxContent>
                  </v:textbox>
                </v:rect>
                <v:rect id="Rectangle 159" o:spid="_x0000_s1032" style="position:absolute;top:428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F332EB" w:rsidRDefault="00F332EB" w:rsidP="00AA25A4">
                        <w:r>
                          <w:rPr>
                            <w:sz w:val="26"/>
                          </w:rPr>
                          <w:t xml:space="preserve"> </w:t>
                        </w:r>
                      </w:p>
                    </w:txbxContent>
                  </v:textbox>
                </v:rect>
                <v:rect id="Rectangle 161" o:spid="_x0000_s1033" style="position:absolute;left:4255;top:7566;width:83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F332EB" w:rsidRDefault="00F332EB" w:rsidP="00AA25A4">
                        <w:r>
                          <w:rPr>
                            <w:b/>
                            <w:color w:val="002060"/>
                            <w:sz w:val="36"/>
                          </w:rPr>
                          <w:t xml:space="preserve"> </w:t>
                        </w:r>
                      </w:p>
                    </w:txbxContent>
                  </v:textbox>
                </v:rect>
                <v:rect id="Rectangle 162" o:spid="_x0000_s1034" style="position:absolute;left:1006;top:1466;width:21401;height:5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F332EB" w:rsidRDefault="00F332EB" w:rsidP="00AA25A4">
                        <w:r>
                          <w:rPr>
                            <w:b/>
                            <w:color w:val="002060"/>
                            <w:sz w:val="36"/>
                          </w:rPr>
                          <w:t>2. Living in the Area</w:t>
                        </w:r>
                      </w:p>
                    </w:txbxContent>
                  </v:textbox>
                </v:rect>
                <v:rect id="Rectangle 163" o:spid="_x0000_s1035" style="position:absolute;left:19239;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F332EB" w:rsidRDefault="00F332EB" w:rsidP="00AA25A4">
                        <w:r>
                          <w:rPr>
                            <w:b/>
                            <w:color w:val="002060"/>
                            <w:sz w:val="36"/>
                          </w:rPr>
                          <w:t xml:space="preserve"> </w:t>
                        </w:r>
                      </w:p>
                    </w:txbxContent>
                  </v:textbox>
                </v:rect>
                <v:rect id="Rectangle 165" o:spid="_x0000_s1036" style="position:absolute;left:24878;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F332EB" w:rsidRDefault="00F332EB" w:rsidP="00AA25A4">
                        <w:r>
                          <w:rPr>
                            <w:b/>
                            <w:sz w:val="36"/>
                          </w:rPr>
                          <w:t xml:space="preserve"> </w:t>
                        </w:r>
                      </w:p>
                    </w:txbxContent>
                  </v:textbox>
                </v:rect>
                <w10:anchorlock/>
              </v:group>
            </w:pict>
          </mc:Fallback>
        </mc:AlternateContent>
      </w:r>
    </w:p>
    <w:p w:rsidR="00AA25A4" w:rsidRPr="00AA25A4" w:rsidRDefault="00AA25A4" w:rsidP="0006602D">
      <w:pPr>
        <w:spacing w:after="0"/>
        <w:ind w:left="142"/>
        <w:jc w:val="both"/>
      </w:pPr>
      <w:r w:rsidRPr="00AA25A4">
        <w:rPr>
          <w:rFonts w:ascii="Arial" w:eastAsia="Arial" w:hAnsi="Arial" w:cs="Arial"/>
          <w:color w:val="000000"/>
          <w:sz w:val="24"/>
          <w:lang w:eastAsia="en-GB"/>
        </w:rPr>
        <w:t xml:space="preserve">Situated in the South West of Scotland on the Firth of Clyde, Ayrshire is a scenic area with 80 miles of varied coastline. We are ideally placed, offering easy access to Glasgow, the national motorway network via the M77 and ferry services to West Coast Islands. There are excellent rail and bus links </w:t>
      </w:r>
      <w:r w:rsidRPr="00AA25A4">
        <w:rPr>
          <w:rFonts w:ascii="Arial" w:eastAsia="Arial" w:hAnsi="Arial" w:cs="Arial"/>
          <w:color w:val="000000"/>
          <w:sz w:val="24"/>
          <w:lang w:eastAsia="en-GB"/>
        </w:rPr>
        <w:lastRenderedPageBreak/>
        <w:t xml:space="preserve">to Glasgow and elsewhere. Glasgow and Prestwick International airports are close by, providing access to the rest of the UK and beyond. </w:t>
      </w:r>
    </w:p>
    <w:p w:rsidR="00165638" w:rsidRDefault="00165638" w:rsidP="0006602D">
      <w:pPr>
        <w:spacing w:after="0" w:line="248" w:lineRule="auto"/>
        <w:ind w:left="142"/>
        <w:jc w:val="both"/>
        <w:rPr>
          <w:rFonts w:ascii="Arial" w:eastAsia="Arial" w:hAnsi="Arial" w:cs="Arial"/>
          <w:color w:val="000000"/>
          <w:sz w:val="24"/>
          <w:lang w:eastAsia="en-GB"/>
        </w:rPr>
      </w:pPr>
    </w:p>
    <w:p w:rsidR="0006602D" w:rsidRDefault="00AA25A4" w:rsidP="009F10A4">
      <w:pPr>
        <w:spacing w:after="0" w:line="248" w:lineRule="auto"/>
        <w:ind w:left="142"/>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Ayrshire offers a variety of living environments. There are three main towns, Kilmarnock, Irvine and </w:t>
      </w:r>
      <w:r w:rsidR="0006602D">
        <w:rPr>
          <w:rFonts w:ascii="Arial" w:eastAsia="Arial" w:hAnsi="Arial" w:cs="Arial"/>
          <w:color w:val="000000"/>
          <w:sz w:val="24"/>
          <w:lang w:eastAsia="en-GB"/>
        </w:rPr>
        <w:t xml:space="preserve">   </w:t>
      </w:r>
    </w:p>
    <w:p w:rsidR="00AA25A4" w:rsidRPr="00AA25A4" w:rsidRDefault="00AA25A4" w:rsidP="00B557AF">
      <w:pPr>
        <w:spacing w:after="0" w:line="248" w:lineRule="auto"/>
        <w:ind w:left="142"/>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Ayr, which provide plentiful shopping and leisure amenities and affordable housing. There are also many picturesque villages close to the hospital which offer a more relaxed rural environment. Nearby coastal Troon is a popular place to live. There are high quality state and private schools. </w:t>
      </w:r>
    </w:p>
    <w:p w:rsidR="00165638" w:rsidRDefault="00165638" w:rsidP="00B557AF">
      <w:pPr>
        <w:spacing w:after="0" w:line="248" w:lineRule="auto"/>
        <w:ind w:left="142"/>
        <w:jc w:val="both"/>
        <w:rPr>
          <w:rFonts w:ascii="Arial" w:eastAsia="Arial" w:hAnsi="Arial" w:cs="Arial"/>
          <w:color w:val="000000"/>
          <w:sz w:val="24"/>
          <w:lang w:eastAsia="en-GB"/>
        </w:rPr>
      </w:pPr>
    </w:p>
    <w:p w:rsidR="00AA25A4" w:rsidRPr="00AA25A4" w:rsidRDefault="00AA25A4" w:rsidP="00B557AF">
      <w:pPr>
        <w:spacing w:after="0" w:line="248" w:lineRule="auto"/>
        <w:ind w:left="142"/>
        <w:jc w:val="both"/>
        <w:rPr>
          <w:rFonts w:ascii="Arial" w:eastAsia="Arial" w:hAnsi="Arial" w:cs="Arial"/>
          <w:color w:val="000000"/>
          <w:sz w:val="24"/>
          <w:lang w:eastAsia="en-GB"/>
        </w:rPr>
      </w:pPr>
      <w:r w:rsidRPr="00AA25A4">
        <w:rPr>
          <w:rFonts w:ascii="Arial" w:eastAsia="Arial" w:hAnsi="Arial" w:cs="Arial"/>
          <w:color w:val="000000"/>
          <w:sz w:val="24"/>
          <w:lang w:eastAsia="en-GB"/>
        </w:rPr>
        <w:t>The area offers a wide variety of leisure opportunities. There ar</w:t>
      </w:r>
      <w:r>
        <w:rPr>
          <w:rFonts w:ascii="Arial" w:eastAsia="Arial" w:hAnsi="Arial" w:cs="Arial"/>
          <w:color w:val="000000"/>
          <w:sz w:val="24"/>
          <w:lang w:eastAsia="en-GB"/>
        </w:rPr>
        <w:t>e over 50 quality golf courses,</w:t>
      </w:r>
      <w:r w:rsidRPr="00AA25A4">
        <w:rPr>
          <w:rFonts w:ascii="Arial" w:eastAsia="Arial" w:hAnsi="Arial" w:cs="Arial"/>
          <w:color w:val="000000"/>
          <w:sz w:val="24"/>
          <w:lang w:eastAsia="en-GB"/>
        </w:rPr>
        <w:t xml:space="preserve"> including Turnberry and Royal Troon, the latter being the venue for the 2016 Open Gol</w:t>
      </w:r>
      <w:r>
        <w:rPr>
          <w:rFonts w:ascii="Arial" w:eastAsia="Arial" w:hAnsi="Arial" w:cs="Arial"/>
          <w:color w:val="000000"/>
          <w:sz w:val="24"/>
          <w:lang w:eastAsia="en-GB"/>
        </w:rPr>
        <w:t>f</w:t>
      </w:r>
      <w:r w:rsidRPr="00AA25A4">
        <w:rPr>
          <w:rFonts w:ascii="Arial" w:eastAsia="Arial" w:hAnsi="Arial" w:cs="Arial"/>
          <w:color w:val="000000"/>
          <w:sz w:val="24"/>
          <w:lang w:eastAsia="en-GB"/>
        </w:rPr>
        <w:t xml:space="preserve"> Championship. There is access to sailing on the West Coast </w:t>
      </w:r>
      <w:r w:rsidR="00C42734">
        <w:rPr>
          <w:rFonts w:ascii="Arial" w:eastAsia="Arial" w:hAnsi="Arial" w:cs="Arial"/>
          <w:color w:val="000000"/>
          <w:sz w:val="24"/>
          <w:lang w:eastAsia="en-GB"/>
        </w:rPr>
        <w:t>and islands. There are several</w:t>
      </w:r>
      <w:r w:rsidRPr="00AA25A4">
        <w:rPr>
          <w:rFonts w:ascii="Arial" w:eastAsia="Arial" w:hAnsi="Arial" w:cs="Arial"/>
          <w:color w:val="000000"/>
          <w:sz w:val="24"/>
          <w:lang w:eastAsia="en-GB"/>
        </w:rPr>
        <w:t xml:space="preserve"> fine beaches and abundant pleasant countryside for walking and cycling (see below). There are many good restaurants, country inns and hotels in the ar</w:t>
      </w:r>
      <w:r w:rsidR="00C42734">
        <w:rPr>
          <w:rFonts w:ascii="Arial" w:eastAsia="Arial" w:hAnsi="Arial" w:cs="Arial"/>
          <w:color w:val="000000"/>
          <w:sz w:val="24"/>
          <w:lang w:eastAsia="en-GB"/>
        </w:rPr>
        <w:t>ea, with high quality seafood a</w:t>
      </w:r>
      <w:r w:rsidRPr="00AA25A4">
        <w:rPr>
          <w:rFonts w:ascii="Arial" w:eastAsia="Arial" w:hAnsi="Arial" w:cs="Arial"/>
          <w:color w:val="000000"/>
          <w:sz w:val="24"/>
          <w:lang w:eastAsia="en-GB"/>
        </w:rPr>
        <w:t xml:space="preserve"> speciality. </w:t>
      </w:r>
    </w:p>
    <w:p w:rsidR="00AA25A4" w:rsidRPr="00AA25A4" w:rsidRDefault="00AA25A4" w:rsidP="00B557AF">
      <w:pPr>
        <w:spacing w:after="0"/>
        <w:ind w:left="142"/>
        <w:rPr>
          <w:rFonts w:ascii="Arial" w:eastAsia="Arial" w:hAnsi="Arial" w:cs="Arial"/>
          <w:color w:val="000000"/>
          <w:sz w:val="24"/>
          <w:lang w:eastAsia="en-GB"/>
        </w:rPr>
      </w:pPr>
      <w:r w:rsidRPr="00AA25A4">
        <w:rPr>
          <w:rFonts w:ascii="Arial" w:eastAsia="Arial" w:hAnsi="Arial" w:cs="Arial"/>
          <w:color w:val="000000"/>
          <w:sz w:val="23"/>
          <w:lang w:eastAsia="en-GB"/>
        </w:rPr>
        <w:t xml:space="preserve"> </w:t>
      </w:r>
    </w:p>
    <w:p w:rsidR="00AA25A4" w:rsidRPr="00AA25A4" w:rsidRDefault="00AA25A4" w:rsidP="00875CA6">
      <w:pPr>
        <w:spacing w:after="0" w:line="248" w:lineRule="auto"/>
        <w:ind w:left="142"/>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The ferry port </w:t>
      </w:r>
      <w:r w:rsidR="00875CA6">
        <w:rPr>
          <w:rFonts w:ascii="Arial" w:eastAsia="Arial" w:hAnsi="Arial" w:cs="Arial"/>
          <w:color w:val="000000"/>
          <w:sz w:val="24"/>
          <w:lang w:eastAsia="en-GB"/>
        </w:rPr>
        <w:t xml:space="preserve">of </w:t>
      </w:r>
      <w:proofErr w:type="spellStart"/>
      <w:r w:rsidR="00875CA6">
        <w:rPr>
          <w:rFonts w:ascii="Arial" w:eastAsia="Arial" w:hAnsi="Arial" w:cs="Arial"/>
          <w:color w:val="000000"/>
          <w:sz w:val="24"/>
          <w:lang w:eastAsia="en-GB"/>
        </w:rPr>
        <w:t>Ardrossan</w:t>
      </w:r>
      <w:proofErr w:type="spellEnd"/>
      <w:r w:rsidR="00875CA6">
        <w:rPr>
          <w:rFonts w:ascii="Arial" w:eastAsia="Arial" w:hAnsi="Arial" w:cs="Arial"/>
          <w:color w:val="000000"/>
          <w:sz w:val="24"/>
          <w:lang w:eastAsia="en-GB"/>
        </w:rPr>
        <w:t>, which is a twenty</w:t>
      </w:r>
      <w:r w:rsidR="00C42734">
        <w:rPr>
          <w:rFonts w:ascii="Arial" w:eastAsia="Arial" w:hAnsi="Arial" w:cs="Arial"/>
          <w:color w:val="000000"/>
          <w:sz w:val="24"/>
          <w:lang w:eastAsia="en-GB"/>
        </w:rPr>
        <w:t xml:space="preserve"> </w:t>
      </w:r>
      <w:r w:rsidRPr="00AA25A4">
        <w:rPr>
          <w:rFonts w:ascii="Arial" w:eastAsia="Arial" w:hAnsi="Arial" w:cs="Arial"/>
          <w:color w:val="000000"/>
          <w:sz w:val="24"/>
          <w:lang w:eastAsia="en-GB"/>
        </w:rPr>
        <w:t xml:space="preserve">minute drive from </w:t>
      </w:r>
      <w:r w:rsidR="00875CA6">
        <w:rPr>
          <w:rFonts w:ascii="Arial" w:eastAsia="Arial" w:hAnsi="Arial" w:cs="Arial"/>
          <w:color w:val="000000"/>
          <w:sz w:val="24"/>
          <w:lang w:eastAsia="en-GB"/>
        </w:rPr>
        <w:t xml:space="preserve">University Hospital </w:t>
      </w:r>
      <w:proofErr w:type="spellStart"/>
      <w:r w:rsidR="00875CA6">
        <w:rPr>
          <w:rFonts w:ascii="Arial" w:eastAsia="Arial" w:hAnsi="Arial" w:cs="Arial"/>
          <w:color w:val="000000"/>
          <w:sz w:val="24"/>
          <w:lang w:eastAsia="en-GB"/>
        </w:rPr>
        <w:t>Crosshouse</w:t>
      </w:r>
      <w:proofErr w:type="spellEnd"/>
      <w:r w:rsidR="00875CA6">
        <w:rPr>
          <w:rFonts w:ascii="Arial" w:eastAsia="Arial" w:hAnsi="Arial" w:cs="Arial"/>
          <w:color w:val="000000"/>
          <w:sz w:val="24"/>
          <w:lang w:eastAsia="en-GB"/>
        </w:rPr>
        <w:t>,</w:t>
      </w:r>
      <w:r w:rsidR="00C42734">
        <w:rPr>
          <w:rFonts w:ascii="Arial" w:eastAsia="Arial" w:hAnsi="Arial" w:cs="Arial"/>
          <w:color w:val="000000"/>
          <w:sz w:val="24"/>
          <w:lang w:eastAsia="en-GB"/>
        </w:rPr>
        <w:t xml:space="preserve"> </w:t>
      </w:r>
      <w:r w:rsidRPr="00AA25A4">
        <w:rPr>
          <w:rFonts w:ascii="Arial" w:eastAsia="Arial" w:hAnsi="Arial" w:cs="Arial"/>
          <w:color w:val="000000"/>
          <w:sz w:val="24"/>
          <w:lang w:eastAsia="en-GB"/>
        </w:rPr>
        <w:t xml:space="preserve">is the departure site for the regular </w:t>
      </w:r>
      <w:proofErr w:type="spellStart"/>
      <w:r w:rsidRPr="00AA25A4">
        <w:rPr>
          <w:rFonts w:ascii="Arial" w:eastAsia="Arial" w:hAnsi="Arial" w:cs="Arial"/>
          <w:color w:val="000000"/>
          <w:sz w:val="24"/>
          <w:lang w:eastAsia="en-GB"/>
        </w:rPr>
        <w:t>CalMac</w:t>
      </w:r>
      <w:proofErr w:type="spellEnd"/>
      <w:r w:rsidRPr="00AA25A4">
        <w:rPr>
          <w:rFonts w:ascii="Arial" w:eastAsia="Arial" w:hAnsi="Arial" w:cs="Arial"/>
          <w:color w:val="000000"/>
          <w:sz w:val="24"/>
          <w:lang w:eastAsia="en-GB"/>
        </w:rPr>
        <w:t xml:space="preserve"> ferries to</w:t>
      </w:r>
      <w:r w:rsidR="00875CA6">
        <w:rPr>
          <w:rFonts w:ascii="Arial" w:eastAsia="Arial" w:hAnsi="Arial" w:cs="Arial"/>
          <w:color w:val="000000"/>
          <w:sz w:val="24"/>
          <w:lang w:eastAsia="en-GB"/>
        </w:rPr>
        <w:t xml:space="preserve"> the </w:t>
      </w:r>
      <w:r w:rsidRPr="00AA25A4">
        <w:rPr>
          <w:rFonts w:ascii="Arial" w:eastAsia="Arial" w:hAnsi="Arial" w:cs="Arial"/>
          <w:color w:val="000000"/>
          <w:sz w:val="24"/>
          <w:lang w:eastAsia="en-GB"/>
        </w:rPr>
        <w:t>Isle of Ar</w:t>
      </w:r>
      <w:r w:rsidR="00875CA6">
        <w:rPr>
          <w:rFonts w:ascii="Arial" w:eastAsia="Arial" w:hAnsi="Arial" w:cs="Arial"/>
          <w:color w:val="000000"/>
          <w:sz w:val="24"/>
          <w:lang w:eastAsia="en-GB"/>
        </w:rPr>
        <w:t xml:space="preserve">ran, a 55 minute crossing. This </w:t>
      </w:r>
      <w:r w:rsidRPr="00AA25A4">
        <w:rPr>
          <w:rFonts w:ascii="Arial" w:eastAsia="Arial" w:hAnsi="Arial" w:cs="Arial"/>
          <w:color w:val="000000"/>
          <w:sz w:val="24"/>
          <w:lang w:eastAsia="en-GB"/>
        </w:rPr>
        <w:t xml:space="preserve">picturesque </w:t>
      </w:r>
      <w:r w:rsidR="00875CA6">
        <w:rPr>
          <w:rFonts w:ascii="Arial" w:eastAsia="Arial" w:hAnsi="Arial" w:cs="Arial"/>
          <w:color w:val="000000"/>
          <w:sz w:val="24"/>
          <w:lang w:eastAsia="en-GB"/>
        </w:rPr>
        <w:t>island is a popular weekend and</w:t>
      </w:r>
      <w:r w:rsidR="00C42734">
        <w:rPr>
          <w:rFonts w:ascii="Arial" w:eastAsia="Arial" w:hAnsi="Arial" w:cs="Arial"/>
          <w:color w:val="000000"/>
          <w:sz w:val="24"/>
          <w:lang w:eastAsia="en-GB"/>
        </w:rPr>
        <w:t xml:space="preserve"> </w:t>
      </w:r>
      <w:r w:rsidRPr="00AA25A4">
        <w:rPr>
          <w:rFonts w:ascii="Arial" w:eastAsia="Arial" w:hAnsi="Arial" w:cs="Arial"/>
          <w:color w:val="000000"/>
          <w:sz w:val="24"/>
          <w:lang w:eastAsia="en-GB"/>
        </w:rPr>
        <w:t xml:space="preserve">holiday destination for walking, cycling, golfing and relaxing in beautiful surroundings. There are also ferries to Kintyre from </w:t>
      </w:r>
      <w:proofErr w:type="spellStart"/>
      <w:r w:rsidRPr="00AA25A4">
        <w:rPr>
          <w:rFonts w:ascii="Arial" w:eastAsia="Arial" w:hAnsi="Arial" w:cs="Arial"/>
          <w:color w:val="000000"/>
          <w:sz w:val="24"/>
          <w:lang w:eastAsia="en-GB"/>
        </w:rPr>
        <w:t>Ardrossan</w:t>
      </w:r>
      <w:proofErr w:type="spellEnd"/>
      <w:r w:rsidRPr="00AA25A4">
        <w:rPr>
          <w:rFonts w:ascii="Arial" w:eastAsia="Arial" w:hAnsi="Arial" w:cs="Arial"/>
          <w:color w:val="000000"/>
          <w:sz w:val="24"/>
          <w:lang w:eastAsia="en-GB"/>
        </w:rPr>
        <w:t xml:space="preserve"> and to </w:t>
      </w:r>
      <w:proofErr w:type="spellStart"/>
      <w:r w:rsidRPr="00AA25A4">
        <w:rPr>
          <w:rFonts w:ascii="Arial" w:eastAsia="Arial" w:hAnsi="Arial" w:cs="Arial"/>
          <w:color w:val="000000"/>
          <w:sz w:val="24"/>
          <w:lang w:eastAsia="en-GB"/>
        </w:rPr>
        <w:t>Cumbrae</w:t>
      </w:r>
      <w:proofErr w:type="spellEnd"/>
      <w:r w:rsidRPr="00AA25A4">
        <w:rPr>
          <w:rFonts w:ascii="Arial" w:eastAsia="Arial" w:hAnsi="Arial" w:cs="Arial"/>
          <w:color w:val="000000"/>
          <w:sz w:val="24"/>
          <w:lang w:eastAsia="en-GB"/>
        </w:rPr>
        <w:t xml:space="preserve"> from </w:t>
      </w:r>
      <w:proofErr w:type="spellStart"/>
      <w:r w:rsidRPr="00AA25A4">
        <w:rPr>
          <w:rFonts w:ascii="Arial" w:eastAsia="Arial" w:hAnsi="Arial" w:cs="Arial"/>
          <w:color w:val="000000"/>
          <w:sz w:val="24"/>
          <w:lang w:eastAsia="en-GB"/>
        </w:rPr>
        <w:t>Largs</w:t>
      </w:r>
      <w:proofErr w:type="spellEnd"/>
      <w:r w:rsidRPr="00AA25A4">
        <w:rPr>
          <w:rFonts w:ascii="Arial" w:eastAsia="Arial" w:hAnsi="Arial" w:cs="Arial"/>
          <w:color w:val="000000"/>
          <w:sz w:val="24"/>
          <w:lang w:eastAsia="en-GB"/>
        </w:rPr>
        <w:t xml:space="preserve">. </w:t>
      </w:r>
    </w:p>
    <w:p w:rsidR="00AA25A4" w:rsidRPr="00AA25A4" w:rsidRDefault="00E167B2" w:rsidP="00B557AF">
      <w:pPr>
        <w:spacing w:after="0"/>
        <w:ind w:left="142"/>
        <w:rPr>
          <w:rFonts w:ascii="Arial" w:eastAsia="Arial" w:hAnsi="Arial" w:cs="Arial"/>
          <w:color w:val="000000"/>
          <w:sz w:val="24"/>
          <w:lang w:eastAsia="en-GB"/>
        </w:rPr>
      </w:pPr>
      <w:r>
        <w:rPr>
          <w:rFonts w:ascii="Arial" w:eastAsia="Arial" w:hAnsi="Arial" w:cs="Arial"/>
          <w:noProof/>
          <w:color w:val="000000"/>
          <w:sz w:val="24"/>
          <w:lang w:eastAsia="en-GB"/>
        </w:rPr>
        <w:drawing>
          <wp:anchor distT="0" distB="0" distL="114300" distR="114300" simplePos="0" relativeHeight="251669504" behindDoc="0" locked="0" layoutInCell="1" allowOverlap="1">
            <wp:simplePos x="0" y="0"/>
            <wp:positionH relativeFrom="column">
              <wp:posOffset>4297045</wp:posOffset>
            </wp:positionH>
            <wp:positionV relativeFrom="paragraph">
              <wp:posOffset>3810</wp:posOffset>
            </wp:positionV>
            <wp:extent cx="2212975" cy="1473835"/>
            <wp:effectExtent l="0" t="0" r="0" b="0"/>
            <wp:wrapSquare wrapText="bothSides"/>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4"/>
                    <a:stretch>
                      <a:fillRect/>
                    </a:stretch>
                  </pic:blipFill>
                  <pic:spPr>
                    <a:xfrm>
                      <a:off x="0" y="0"/>
                      <a:ext cx="2212975" cy="1473835"/>
                    </a:xfrm>
                    <a:prstGeom prst="rect">
                      <a:avLst/>
                    </a:prstGeom>
                  </pic:spPr>
                </pic:pic>
              </a:graphicData>
            </a:graphic>
          </wp:anchor>
        </w:drawing>
      </w:r>
      <w:r w:rsidR="00AA25A4" w:rsidRPr="00AA25A4">
        <w:rPr>
          <w:rFonts w:ascii="Arial" w:eastAsia="Arial" w:hAnsi="Arial" w:cs="Arial"/>
          <w:color w:val="000000"/>
          <w:sz w:val="23"/>
          <w:lang w:eastAsia="en-GB"/>
        </w:rPr>
        <w:t xml:space="preserve"> </w:t>
      </w:r>
    </w:p>
    <w:p w:rsidR="00AA25A4" w:rsidRPr="00AA25A4" w:rsidRDefault="00AA25A4" w:rsidP="00875CA6">
      <w:pPr>
        <w:spacing w:after="0" w:line="248" w:lineRule="auto"/>
        <w:ind w:left="142"/>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Take a walk along the coast, find out more about our National Bard and see how </w:t>
      </w:r>
      <w:r w:rsidR="00C42734">
        <w:rPr>
          <w:rFonts w:ascii="Arial" w:eastAsia="Arial" w:hAnsi="Arial" w:cs="Arial"/>
          <w:color w:val="000000"/>
          <w:sz w:val="24"/>
          <w:lang w:eastAsia="en-GB"/>
        </w:rPr>
        <w:t xml:space="preserve">it’s </w:t>
      </w:r>
      <w:r w:rsidRPr="00AA25A4">
        <w:rPr>
          <w:rFonts w:ascii="Arial" w:eastAsia="Arial" w:hAnsi="Arial" w:cs="Arial"/>
          <w:color w:val="000000"/>
          <w:sz w:val="24"/>
          <w:lang w:eastAsia="en-GB"/>
        </w:rPr>
        <w:t xml:space="preserve">made. There are plenty of great things to do in Ayrshire &amp; Arran, here are just a few of them: </w:t>
      </w:r>
    </w:p>
    <w:p w:rsidR="00AA25A4" w:rsidRPr="00AA25A4" w:rsidRDefault="00AA25A4" w:rsidP="00165638">
      <w:pPr>
        <w:spacing w:after="0"/>
        <w:rPr>
          <w:rFonts w:ascii="Arial" w:eastAsia="Arial" w:hAnsi="Arial" w:cs="Arial"/>
          <w:color w:val="000000"/>
          <w:sz w:val="24"/>
          <w:lang w:eastAsia="en-GB"/>
        </w:rPr>
      </w:pPr>
      <w:r w:rsidRPr="00AA25A4">
        <w:rPr>
          <w:rFonts w:ascii="Arial" w:eastAsia="Arial" w:hAnsi="Arial" w:cs="Arial"/>
          <w:color w:val="000000"/>
          <w:sz w:val="24"/>
          <w:lang w:eastAsia="en-GB"/>
        </w:rPr>
        <w:t xml:space="preserve">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proofErr w:type="spellStart"/>
      <w:r w:rsidRPr="00AA25A4">
        <w:rPr>
          <w:rFonts w:ascii="Arial" w:eastAsia="Arial" w:hAnsi="Arial" w:cs="Arial"/>
          <w:color w:val="000000"/>
          <w:sz w:val="24"/>
          <w:lang w:eastAsia="en-GB"/>
        </w:rPr>
        <w:t>Culzean</w:t>
      </w:r>
      <w:proofErr w:type="spellEnd"/>
      <w:r w:rsidRPr="00AA25A4">
        <w:rPr>
          <w:rFonts w:ascii="Arial" w:eastAsia="Arial" w:hAnsi="Arial" w:cs="Arial"/>
          <w:color w:val="000000"/>
          <w:sz w:val="24"/>
          <w:lang w:eastAsia="en-GB"/>
        </w:rPr>
        <w:t xml:space="preserve"> Castle &amp; Country Park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proofErr w:type="spellStart"/>
      <w:r w:rsidRPr="00AA25A4">
        <w:rPr>
          <w:rFonts w:ascii="Arial" w:eastAsia="Arial" w:hAnsi="Arial" w:cs="Arial"/>
          <w:color w:val="000000"/>
          <w:sz w:val="24"/>
          <w:lang w:eastAsia="en-GB"/>
        </w:rPr>
        <w:t>Dundonald</w:t>
      </w:r>
      <w:proofErr w:type="spellEnd"/>
      <w:r w:rsidRPr="00AA25A4">
        <w:rPr>
          <w:rFonts w:ascii="Arial" w:eastAsia="Arial" w:hAnsi="Arial" w:cs="Arial"/>
          <w:color w:val="000000"/>
          <w:sz w:val="24"/>
          <w:lang w:eastAsia="en-GB"/>
        </w:rPr>
        <w:t xml:space="preserve"> Castle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Dean Castle &amp; Country Park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Brodick Castle &amp; Country Park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proofErr w:type="spellStart"/>
      <w:r w:rsidRPr="00AA25A4">
        <w:rPr>
          <w:rFonts w:ascii="Arial" w:eastAsia="Arial" w:hAnsi="Arial" w:cs="Arial"/>
          <w:color w:val="000000"/>
          <w:sz w:val="24"/>
          <w:lang w:eastAsia="en-GB"/>
        </w:rPr>
        <w:t>Kelburn</w:t>
      </w:r>
      <w:proofErr w:type="spellEnd"/>
      <w:r w:rsidRPr="00AA25A4">
        <w:rPr>
          <w:rFonts w:ascii="Arial" w:eastAsia="Arial" w:hAnsi="Arial" w:cs="Arial"/>
          <w:color w:val="000000"/>
          <w:sz w:val="24"/>
          <w:lang w:eastAsia="en-GB"/>
        </w:rPr>
        <w:t xml:space="preserve"> Castle &amp; Country Estate </w:t>
      </w:r>
    </w:p>
    <w:p w:rsidR="00AA25A4" w:rsidRPr="00B557AF"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r w:rsidRPr="00B557AF">
        <w:rPr>
          <w:rFonts w:ascii="Arial" w:eastAsia="Arial" w:hAnsi="Arial" w:cs="Arial"/>
          <w:color w:val="000000"/>
          <w:sz w:val="24"/>
          <w:lang w:eastAsia="en-GB"/>
        </w:rPr>
        <w:t xml:space="preserve">Burns Monument Centre / Birthplace Museum / Burns Cottage / Souter Johnnies Cottage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proofErr w:type="spellStart"/>
      <w:r w:rsidRPr="00AA25A4">
        <w:rPr>
          <w:rFonts w:ascii="Arial" w:eastAsia="Arial" w:hAnsi="Arial" w:cs="Arial"/>
          <w:color w:val="000000"/>
          <w:sz w:val="24"/>
          <w:lang w:eastAsia="en-GB"/>
        </w:rPr>
        <w:t>Crossraguel</w:t>
      </w:r>
      <w:proofErr w:type="spellEnd"/>
      <w:r w:rsidRPr="00AA25A4">
        <w:rPr>
          <w:rFonts w:ascii="Arial" w:eastAsia="Arial" w:hAnsi="Arial" w:cs="Arial"/>
          <w:color w:val="000000"/>
          <w:sz w:val="24"/>
          <w:lang w:eastAsia="en-GB"/>
        </w:rPr>
        <w:t xml:space="preserve"> Abbey </w:t>
      </w:r>
    </w:p>
    <w:p w:rsidR="00AA25A4" w:rsidRPr="00AA25A4" w:rsidRDefault="00AA25A4" w:rsidP="00B557AF">
      <w:pPr>
        <w:numPr>
          <w:ilvl w:val="0"/>
          <w:numId w:val="4"/>
        </w:numPr>
        <w:tabs>
          <w:tab w:val="left" w:pos="426"/>
        </w:tabs>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Dumfries House </w:t>
      </w:r>
    </w:p>
    <w:p w:rsidR="00AA25A4" w:rsidRPr="00AA25A4" w:rsidRDefault="00AA25A4" w:rsidP="00B557AF">
      <w:pPr>
        <w:numPr>
          <w:ilvl w:val="0"/>
          <w:numId w:val="4"/>
        </w:numPr>
        <w:spacing w:after="4" w:line="248" w:lineRule="auto"/>
        <w:ind w:left="567" w:right="244" w:hanging="141"/>
        <w:rPr>
          <w:rFonts w:ascii="Arial" w:eastAsia="Arial" w:hAnsi="Arial" w:cs="Arial"/>
          <w:color w:val="000000"/>
          <w:sz w:val="24"/>
          <w:lang w:eastAsia="en-GB"/>
        </w:rPr>
      </w:pPr>
      <w:proofErr w:type="spellStart"/>
      <w:r w:rsidRPr="00AA25A4">
        <w:rPr>
          <w:rFonts w:ascii="Arial" w:eastAsia="Arial" w:hAnsi="Arial" w:cs="Arial"/>
          <w:color w:val="000000"/>
          <w:sz w:val="24"/>
          <w:lang w:eastAsia="en-GB"/>
        </w:rPr>
        <w:t>Vikingar</w:t>
      </w:r>
      <w:proofErr w:type="spellEnd"/>
      <w:r w:rsidRPr="00AA25A4">
        <w:rPr>
          <w:rFonts w:ascii="Arial" w:eastAsia="Arial" w:hAnsi="Arial" w:cs="Arial"/>
          <w:color w:val="000000"/>
          <w:sz w:val="24"/>
          <w:lang w:eastAsia="en-GB"/>
        </w:rPr>
        <w:t xml:space="preserve"> </w:t>
      </w:r>
    </w:p>
    <w:p w:rsidR="00AA25A4" w:rsidRPr="00AA25A4" w:rsidRDefault="00AA25A4" w:rsidP="00B557AF">
      <w:pPr>
        <w:numPr>
          <w:ilvl w:val="0"/>
          <w:numId w:val="4"/>
        </w:numPr>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The Isle of Arran Distillery &amp; Visitor Centre </w:t>
      </w:r>
    </w:p>
    <w:p w:rsidR="00AA25A4" w:rsidRPr="00AA25A4" w:rsidRDefault="00AA25A4" w:rsidP="00B557AF">
      <w:pPr>
        <w:numPr>
          <w:ilvl w:val="0"/>
          <w:numId w:val="4"/>
        </w:numPr>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The Scottish Maritime Museum </w:t>
      </w:r>
    </w:p>
    <w:p w:rsidR="00AA25A4" w:rsidRPr="00AA25A4" w:rsidRDefault="00AA25A4" w:rsidP="00B557AF">
      <w:pPr>
        <w:numPr>
          <w:ilvl w:val="0"/>
          <w:numId w:val="4"/>
        </w:numPr>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Ayr Race Course </w:t>
      </w:r>
    </w:p>
    <w:p w:rsidR="00AA25A4" w:rsidRPr="00AA25A4" w:rsidRDefault="00AA25A4" w:rsidP="00B557AF">
      <w:pPr>
        <w:numPr>
          <w:ilvl w:val="0"/>
          <w:numId w:val="4"/>
        </w:numPr>
        <w:tabs>
          <w:tab w:val="left" w:pos="8789"/>
        </w:tabs>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Heads of Ayr Farm Park </w:t>
      </w:r>
    </w:p>
    <w:p w:rsidR="00AA25A4" w:rsidRPr="00AA25A4" w:rsidRDefault="00AA25A4" w:rsidP="00B557AF">
      <w:pPr>
        <w:numPr>
          <w:ilvl w:val="0"/>
          <w:numId w:val="4"/>
        </w:numPr>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Dark Sky Observatory </w:t>
      </w:r>
    </w:p>
    <w:p w:rsidR="00AA25A4" w:rsidRPr="00AA25A4" w:rsidRDefault="00AA25A4" w:rsidP="00B557AF">
      <w:pPr>
        <w:numPr>
          <w:ilvl w:val="0"/>
          <w:numId w:val="4"/>
        </w:numPr>
        <w:spacing w:after="46"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Walking – Ayrshire Coastal Path, The River Ayr Way, Ayr Gorge, The Smugglers Trail, Goat Fell </w:t>
      </w:r>
    </w:p>
    <w:p w:rsidR="00B557AF" w:rsidRDefault="00AA25A4" w:rsidP="00B557AF">
      <w:pPr>
        <w:numPr>
          <w:ilvl w:val="0"/>
          <w:numId w:val="4"/>
        </w:numPr>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Cycling -National Cycling Network Routes – 7, N73 / Mountain Bike Trails</w:t>
      </w:r>
    </w:p>
    <w:p w:rsidR="00AA25A4" w:rsidRDefault="00B557AF" w:rsidP="00B557AF">
      <w:pPr>
        <w:numPr>
          <w:ilvl w:val="0"/>
          <w:numId w:val="4"/>
        </w:numPr>
        <w:spacing w:after="4" w:line="248" w:lineRule="auto"/>
        <w:ind w:left="567" w:right="244" w:hanging="141"/>
        <w:rPr>
          <w:rFonts w:ascii="Arial" w:eastAsia="Arial" w:hAnsi="Arial" w:cs="Arial"/>
          <w:color w:val="000000"/>
          <w:sz w:val="24"/>
          <w:lang w:eastAsia="en-GB"/>
        </w:rPr>
      </w:pPr>
      <w:r>
        <w:rPr>
          <w:rFonts w:ascii="Arial" w:eastAsia="Arial" w:hAnsi="Arial" w:cs="Arial"/>
          <w:color w:val="000000"/>
          <w:sz w:val="24"/>
          <w:lang w:eastAsia="en-GB"/>
        </w:rPr>
        <w:t>Regional</w:t>
      </w:r>
      <w:r w:rsidR="00AA25A4" w:rsidRPr="00AA25A4">
        <w:rPr>
          <w:rFonts w:ascii="Arial" w:eastAsia="Arial" w:hAnsi="Arial" w:cs="Arial"/>
          <w:color w:val="000000"/>
          <w:sz w:val="24"/>
          <w:lang w:eastAsia="en-GB"/>
        </w:rPr>
        <w:t xml:space="preserve"> Sports Facilities</w:t>
      </w:r>
    </w:p>
    <w:p w:rsidR="00165638" w:rsidRPr="00AA25A4" w:rsidRDefault="00165638" w:rsidP="00165638">
      <w:pPr>
        <w:spacing w:after="4" w:line="248" w:lineRule="auto"/>
        <w:ind w:left="851" w:right="244"/>
        <w:rPr>
          <w:rFonts w:ascii="Arial" w:eastAsia="Arial" w:hAnsi="Arial" w:cs="Arial"/>
          <w:color w:val="000000"/>
          <w:sz w:val="24"/>
          <w:lang w:eastAsia="en-GB"/>
        </w:rPr>
      </w:pPr>
    </w:p>
    <w:p w:rsidR="00AA25A4" w:rsidRPr="00AA25A4" w:rsidRDefault="00165638" w:rsidP="00053809">
      <w:pPr>
        <w:spacing w:after="4" w:line="248" w:lineRule="auto"/>
        <w:ind w:left="1047" w:right="244"/>
        <w:jc w:val="center"/>
        <w:rPr>
          <w:rFonts w:ascii="Arial" w:eastAsia="Arial" w:hAnsi="Arial" w:cs="Arial"/>
          <w:color w:val="000000"/>
          <w:sz w:val="24"/>
          <w:lang w:eastAsia="en-GB"/>
        </w:rPr>
      </w:pPr>
      <w:r w:rsidRPr="00AA25A4">
        <w:rPr>
          <w:rFonts w:ascii="Arial" w:eastAsia="Arial" w:hAnsi="Arial" w:cs="Arial"/>
          <w:noProof/>
          <w:color w:val="000000"/>
          <w:sz w:val="24"/>
          <w:lang w:eastAsia="en-GB"/>
        </w:rPr>
        <w:drawing>
          <wp:inline distT="0" distB="0" distL="0" distR="0" wp14:anchorId="47677473" wp14:editId="66EB2FE0">
            <wp:extent cx="2238375" cy="1502410"/>
            <wp:effectExtent l="0" t="0" r="9525" b="2540"/>
            <wp:docPr id="1388" name="Picture 138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rotWithShape="1">
                    <a:blip r:embed="rId15">
                      <a:extLst>
                        <a:ext uri="{28A0092B-C50C-407E-A947-70E740481C1C}">
                          <a14:useLocalDpi xmlns:a14="http://schemas.microsoft.com/office/drawing/2010/main" val="0"/>
                        </a:ext>
                      </a:extLst>
                    </a:blip>
                    <a:srcRect l="7188" t="19312" r="24304" b="19394"/>
                    <a:stretch/>
                  </pic:blipFill>
                  <pic:spPr bwMode="auto">
                    <a:xfrm>
                      <a:off x="0" y="0"/>
                      <a:ext cx="2295459" cy="1540725"/>
                    </a:xfrm>
                    <a:prstGeom prst="rect">
                      <a:avLst/>
                    </a:prstGeom>
                    <a:noFill/>
                    <a:ln>
                      <a:noFill/>
                    </a:ln>
                    <a:extLst>
                      <a:ext uri="{53640926-AAD7-44D8-BBD7-CCE9431645EC}">
                        <a14:shadowObscured xmlns:a14="http://schemas.microsoft.com/office/drawing/2010/main"/>
                      </a:ext>
                    </a:extLst>
                  </pic:spPr>
                </pic:pic>
              </a:graphicData>
            </a:graphic>
          </wp:inline>
        </w:drawing>
      </w:r>
      <w:r w:rsidRPr="00AA25A4">
        <w:rPr>
          <w:rFonts w:ascii="Arial" w:eastAsia="Arial" w:hAnsi="Arial" w:cs="Arial"/>
          <w:noProof/>
          <w:color w:val="000000"/>
          <w:sz w:val="24"/>
          <w:lang w:eastAsia="en-GB"/>
        </w:rPr>
        <w:drawing>
          <wp:inline distT="0" distB="0" distL="0" distR="0" wp14:anchorId="7609E0A4" wp14:editId="73FBE6AA">
            <wp:extent cx="2172466" cy="1497532"/>
            <wp:effectExtent l="0" t="0" r="0" b="7620"/>
            <wp:docPr id="1387" name="Picture 1387" descr="Dumfries House &amp; Grounds - Historic Houses | Historic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fries House &amp; Grounds - Historic Houses | Historic Hous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090"/>
                    <a:stretch/>
                  </pic:blipFill>
                  <pic:spPr bwMode="auto">
                    <a:xfrm>
                      <a:off x="0" y="0"/>
                      <a:ext cx="2201329" cy="1517428"/>
                    </a:xfrm>
                    <a:prstGeom prst="rect">
                      <a:avLst/>
                    </a:prstGeom>
                    <a:noFill/>
                    <a:ln>
                      <a:noFill/>
                    </a:ln>
                    <a:extLst>
                      <a:ext uri="{53640926-AAD7-44D8-BBD7-CCE9431645EC}">
                        <a14:shadowObscured xmlns:a14="http://schemas.microsoft.com/office/drawing/2010/main"/>
                      </a:ext>
                    </a:extLst>
                  </pic:spPr>
                </pic:pic>
              </a:graphicData>
            </a:graphic>
          </wp:inline>
        </w:drawing>
      </w:r>
    </w:p>
    <w:p w:rsidR="00AA25A4" w:rsidRPr="00AA25A4" w:rsidRDefault="00AA25A4" w:rsidP="00AA25A4">
      <w:pPr>
        <w:spacing w:after="4" w:line="248" w:lineRule="auto"/>
        <w:ind w:left="1047" w:right="244"/>
        <w:jc w:val="center"/>
        <w:rPr>
          <w:rFonts w:ascii="Arial" w:eastAsia="Arial" w:hAnsi="Arial" w:cs="Arial"/>
          <w:color w:val="000000"/>
          <w:sz w:val="24"/>
          <w:lang w:eastAsia="en-GB"/>
        </w:rPr>
      </w:pPr>
    </w:p>
    <w:p w:rsidR="00AA25A4" w:rsidRPr="00AA25A4" w:rsidRDefault="00AA25A4" w:rsidP="00AA25A4">
      <w:pPr>
        <w:spacing w:after="7"/>
        <w:ind w:left="120"/>
        <w:jc w:val="right"/>
        <w:rPr>
          <w:rFonts w:ascii="Arial" w:eastAsia="Arial" w:hAnsi="Arial" w:cs="Arial"/>
          <w:color w:val="000000"/>
          <w:sz w:val="24"/>
          <w:lang w:eastAsia="en-GB"/>
        </w:rPr>
      </w:pPr>
    </w:p>
    <w:p w:rsidR="00AA25A4" w:rsidRPr="00AA25A4" w:rsidRDefault="00AA25A4" w:rsidP="00AA25A4">
      <w:pPr>
        <w:spacing w:after="7"/>
        <w:ind w:left="120"/>
        <w:jc w:val="center"/>
        <w:rPr>
          <w:rFonts w:ascii="Arial" w:eastAsia="Arial" w:hAnsi="Arial" w:cs="Arial"/>
          <w:color w:val="000000"/>
          <w:sz w:val="24"/>
          <w:lang w:eastAsia="en-GB"/>
        </w:rPr>
      </w:pPr>
      <w:r w:rsidRPr="00AA25A4">
        <w:rPr>
          <w:rFonts w:ascii="Arial" w:eastAsia="Arial" w:hAnsi="Arial" w:cs="Arial"/>
          <w:noProof/>
          <w:color w:val="000000"/>
          <w:sz w:val="24"/>
          <w:lang w:eastAsia="en-GB"/>
        </w:rPr>
        <w:drawing>
          <wp:inline distT="0" distB="0" distL="0" distR="0" wp14:anchorId="3A9E234F" wp14:editId="5FBD551B">
            <wp:extent cx="2244072" cy="1402340"/>
            <wp:effectExtent l="0" t="0" r="4445" b="7620"/>
            <wp:docPr id="1386" name="Picture 1386" descr="Kate Humble Walks the ACP - Ayrshire Coasta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e Humble Walks the ACP - Ayrshire Coastal Pa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378" cy="1440651"/>
                    </a:xfrm>
                    <a:prstGeom prst="rect">
                      <a:avLst/>
                    </a:prstGeom>
                    <a:noFill/>
                    <a:ln>
                      <a:noFill/>
                    </a:ln>
                  </pic:spPr>
                </pic:pic>
              </a:graphicData>
            </a:graphic>
          </wp:inline>
        </w:drawing>
      </w:r>
      <w:r w:rsidRPr="00AA25A4">
        <w:rPr>
          <w:rFonts w:ascii="Arial" w:eastAsia="Arial" w:hAnsi="Arial" w:cs="Arial"/>
          <w:noProof/>
          <w:color w:val="000000"/>
          <w:sz w:val="24"/>
          <w:lang w:eastAsia="en-GB"/>
        </w:rPr>
        <w:drawing>
          <wp:inline distT="0" distB="0" distL="0" distR="0" wp14:anchorId="7D76CA9E" wp14:editId="5147F91F">
            <wp:extent cx="2101216" cy="1400774"/>
            <wp:effectExtent l="0" t="0" r="0" b="9525"/>
            <wp:docPr id="1389" name="Picture 1389" descr="Ayrshire Coastal Path 7: Ayr to Troon (Walkhigh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rshire Coastal Path 7: Ayr to Troon (Walkhighla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544" cy="1428992"/>
                    </a:xfrm>
                    <a:prstGeom prst="rect">
                      <a:avLst/>
                    </a:prstGeom>
                    <a:noFill/>
                    <a:ln>
                      <a:noFill/>
                    </a:ln>
                  </pic:spPr>
                </pic:pic>
              </a:graphicData>
            </a:graphic>
          </wp:inline>
        </w:drawing>
      </w:r>
    </w:p>
    <w:p w:rsidR="00AA25A4" w:rsidRPr="00AA25A4" w:rsidRDefault="00AA25A4" w:rsidP="00AA25A4">
      <w:pPr>
        <w:spacing w:after="88"/>
        <w:ind w:left="120"/>
        <w:rPr>
          <w:rFonts w:ascii="Arial" w:eastAsia="Arial" w:hAnsi="Arial" w:cs="Arial"/>
          <w:color w:val="000000"/>
          <w:sz w:val="24"/>
          <w:lang w:eastAsia="en-GB"/>
        </w:rPr>
      </w:pPr>
      <w:r w:rsidRPr="00AA25A4">
        <w:rPr>
          <w:rFonts w:ascii="Arial" w:eastAsia="Arial" w:hAnsi="Arial" w:cs="Arial"/>
          <w:color w:val="000000"/>
          <w:lang w:eastAsia="en-GB"/>
        </w:rPr>
        <w:t xml:space="preserve"> </w:t>
      </w:r>
    </w:p>
    <w:p w:rsidR="00AA25A4" w:rsidRPr="00AA25A4" w:rsidRDefault="00AA25A4" w:rsidP="00B557AF">
      <w:pPr>
        <w:spacing w:after="0" w:line="240" w:lineRule="auto"/>
        <w:ind w:left="142" w:right="1660"/>
        <w:rPr>
          <w:rFonts w:ascii="Arial" w:eastAsia="Arial" w:hAnsi="Arial" w:cs="Arial"/>
          <w:color w:val="000000"/>
          <w:sz w:val="24"/>
          <w:lang w:eastAsia="en-GB"/>
        </w:rPr>
      </w:pPr>
      <w:r w:rsidRPr="00AA25A4">
        <w:rPr>
          <w:rFonts w:ascii="Arial" w:eastAsia="Arial" w:hAnsi="Arial" w:cs="Arial"/>
          <w:color w:val="000000"/>
          <w:sz w:val="24"/>
          <w:lang w:eastAsia="en-GB"/>
        </w:rPr>
        <w:t xml:space="preserve">Find out more at: </w:t>
      </w:r>
      <w:r w:rsidRPr="00AA25A4">
        <w:rPr>
          <w:rFonts w:ascii="Arial" w:eastAsia="Arial" w:hAnsi="Arial" w:cs="Arial"/>
          <w:color w:val="0000FF"/>
          <w:sz w:val="24"/>
          <w:u w:val="single" w:color="0000FF"/>
          <w:lang w:eastAsia="en-GB"/>
        </w:rPr>
        <w:t xml:space="preserve">https://www.visitscotland.com/destinations-maps/ayrshire-arran/ </w:t>
      </w:r>
    </w:p>
    <w:p w:rsidR="00AA25A4" w:rsidRPr="00AA25A4" w:rsidRDefault="00AA25A4" w:rsidP="00B557AF">
      <w:pPr>
        <w:spacing w:after="0" w:line="240" w:lineRule="auto"/>
        <w:ind w:left="142" w:right="1473"/>
        <w:rPr>
          <w:rFonts w:ascii="Arial" w:eastAsia="Arial" w:hAnsi="Arial" w:cs="Arial"/>
          <w:color w:val="000000"/>
          <w:sz w:val="24"/>
          <w:lang w:eastAsia="en-GB"/>
        </w:rPr>
      </w:pPr>
      <w:r w:rsidRPr="00AA25A4">
        <w:rPr>
          <w:rFonts w:ascii="Arial" w:eastAsia="Arial" w:hAnsi="Arial" w:cs="Arial"/>
          <w:color w:val="0000FF"/>
          <w:sz w:val="24"/>
          <w:u w:val="single" w:color="0000FF"/>
          <w:lang w:eastAsia="en-GB"/>
        </w:rPr>
        <w:t>https://www.visitscotland.com/ebrochures/en/what-to-see-and-do/ayrshireandarran/</w:t>
      </w:r>
      <w:r w:rsidRPr="00AA25A4">
        <w:rPr>
          <w:rFonts w:ascii="Arial" w:eastAsia="Arial" w:hAnsi="Arial" w:cs="Arial"/>
          <w:color w:val="0000FF"/>
          <w:sz w:val="24"/>
          <w:lang w:eastAsia="en-GB"/>
        </w:rPr>
        <w:t xml:space="preserve"> </w:t>
      </w:r>
      <w:r w:rsidRPr="00AA25A4">
        <w:rPr>
          <w:rFonts w:ascii="Arial" w:eastAsia="Arial" w:hAnsi="Arial" w:cs="Arial"/>
          <w:color w:val="0000FF"/>
          <w:sz w:val="24"/>
          <w:u w:val="single" w:color="0000FF"/>
          <w:lang w:eastAsia="en-GB"/>
        </w:rPr>
        <w:t>http://www.exploreayrshire-arran.com/</w:t>
      </w:r>
      <w:r w:rsidRPr="00AA25A4">
        <w:rPr>
          <w:rFonts w:ascii="Arial" w:eastAsia="Arial" w:hAnsi="Arial" w:cs="Arial"/>
          <w:color w:val="000000"/>
          <w:sz w:val="24"/>
          <w:lang w:eastAsia="en-GB"/>
        </w:rPr>
        <w:t xml:space="preserve"> </w:t>
      </w:r>
      <w:r w:rsidRPr="00AA25A4">
        <w:rPr>
          <w:rFonts w:ascii="Arial" w:eastAsia="Arial" w:hAnsi="Arial" w:cs="Arial"/>
          <w:color w:val="0000FF"/>
          <w:sz w:val="24"/>
          <w:u w:val="single" w:color="0000FF"/>
          <w:lang w:eastAsia="en-GB"/>
        </w:rPr>
        <w:t xml:space="preserve">http://whatsonayrshire.com/ </w:t>
      </w:r>
    </w:p>
    <w:p w:rsidR="00AA25A4" w:rsidRPr="00AA25A4" w:rsidRDefault="00AA25A4" w:rsidP="00B557AF">
      <w:pPr>
        <w:spacing w:after="0" w:line="240" w:lineRule="auto"/>
        <w:ind w:left="142" w:right="1473"/>
        <w:rPr>
          <w:rFonts w:ascii="Arial" w:eastAsia="Arial" w:hAnsi="Arial" w:cs="Arial"/>
          <w:color w:val="000000"/>
          <w:sz w:val="24"/>
          <w:lang w:eastAsia="en-GB"/>
        </w:rPr>
      </w:pPr>
      <w:r w:rsidRPr="00AA25A4">
        <w:rPr>
          <w:rFonts w:ascii="Arial" w:eastAsia="Arial" w:hAnsi="Arial" w:cs="Arial"/>
          <w:color w:val="0000FF"/>
          <w:sz w:val="24"/>
          <w:u w:val="single" w:color="0000FF"/>
          <w:lang w:eastAsia="en-GB"/>
        </w:rPr>
        <w:t>http://www.visitsouthernscotland.co.uk/folder-21-ayrshire-and-arran</w:t>
      </w:r>
      <w:r w:rsidRPr="00AA25A4">
        <w:rPr>
          <w:rFonts w:ascii="Arial" w:eastAsia="Arial" w:hAnsi="Arial" w:cs="Arial"/>
          <w:color w:val="0000FF"/>
          <w:sz w:val="24"/>
          <w:lang w:eastAsia="en-GB"/>
        </w:rPr>
        <w:t xml:space="preserve"> </w:t>
      </w:r>
      <w:r w:rsidRPr="00AA25A4">
        <w:rPr>
          <w:rFonts w:ascii="Arial" w:eastAsia="Arial" w:hAnsi="Arial" w:cs="Arial"/>
          <w:color w:val="0000FF"/>
          <w:sz w:val="24"/>
          <w:u w:val="single" w:color="0000FF"/>
          <w:lang w:eastAsia="en-GB"/>
        </w:rPr>
        <w:t>http://www.craftscotland.org/visit-craft/ayrshire-arran/</w:t>
      </w:r>
      <w:r w:rsidRPr="00AA25A4">
        <w:rPr>
          <w:rFonts w:ascii="Arial" w:eastAsia="Arial" w:hAnsi="Arial" w:cs="Arial"/>
          <w:color w:val="000000"/>
          <w:sz w:val="24"/>
          <w:lang w:eastAsia="en-GB"/>
        </w:rPr>
        <w:t xml:space="preserve"> </w:t>
      </w:r>
    </w:p>
    <w:p w:rsidR="00AA25A4" w:rsidRPr="00AA25A4" w:rsidRDefault="00AA25A4" w:rsidP="00B557AF">
      <w:pPr>
        <w:spacing w:after="122" w:line="256" w:lineRule="auto"/>
        <w:ind w:left="142" w:right="10473"/>
        <w:rPr>
          <w:rFonts w:ascii="Arial" w:eastAsia="Arial" w:hAnsi="Arial" w:cs="Arial"/>
          <w:color w:val="000000"/>
          <w:sz w:val="24"/>
          <w:lang w:eastAsia="en-GB"/>
        </w:rPr>
      </w:pPr>
      <w:r w:rsidRPr="00AA25A4">
        <w:rPr>
          <w:rFonts w:ascii="Arial" w:eastAsia="Arial" w:hAnsi="Arial" w:cs="Arial"/>
          <w:color w:val="000000"/>
          <w:sz w:val="20"/>
          <w:lang w:eastAsia="en-GB"/>
        </w:rPr>
        <w:t xml:space="preserve"> </w:t>
      </w:r>
      <w:r w:rsidRPr="00AA25A4">
        <w:rPr>
          <w:rFonts w:ascii="Arial" w:eastAsia="Arial" w:hAnsi="Arial" w:cs="Arial"/>
          <w:color w:val="000000"/>
          <w:sz w:val="19"/>
          <w:lang w:eastAsia="en-GB"/>
        </w:rPr>
        <w:t xml:space="preserve"> </w:t>
      </w:r>
    </w:p>
    <w:p w:rsidR="00AA25A4" w:rsidRPr="00AA25A4" w:rsidRDefault="000A5B6B" w:rsidP="001757B4">
      <w:pPr>
        <w:tabs>
          <w:tab w:val="left" w:pos="10348"/>
        </w:tabs>
        <w:spacing w:after="4" w:line="248" w:lineRule="auto"/>
        <w:ind w:left="142" w:right="16"/>
        <w:jc w:val="both"/>
        <w:rPr>
          <w:rFonts w:ascii="Arial" w:eastAsia="Arial" w:hAnsi="Arial" w:cs="Arial"/>
          <w:color w:val="000000"/>
          <w:sz w:val="24"/>
          <w:lang w:eastAsia="en-GB"/>
        </w:rPr>
      </w:pPr>
      <w:r>
        <w:rPr>
          <w:noProof/>
          <w:lang w:eastAsia="en-GB"/>
        </w:rPr>
        <mc:AlternateContent>
          <mc:Choice Requires="wps">
            <w:drawing>
              <wp:anchor distT="0" distB="0" distL="114300" distR="114300" simplePos="0" relativeHeight="251683840" behindDoc="0" locked="0" layoutInCell="1" allowOverlap="1" wp14:anchorId="7B087EA1" wp14:editId="0FEEE3FF">
                <wp:simplePos x="0" y="0"/>
                <wp:positionH relativeFrom="column">
                  <wp:posOffset>154940</wp:posOffset>
                </wp:positionH>
                <wp:positionV relativeFrom="paragraph">
                  <wp:posOffset>1824040</wp:posOffset>
                </wp:positionV>
                <wp:extent cx="5379836" cy="300853"/>
                <wp:effectExtent l="0" t="0" r="0" b="0"/>
                <wp:wrapNone/>
                <wp:docPr id="12" name="Rectangle 413"/>
                <wp:cNvGraphicFramePr/>
                <a:graphic xmlns:a="http://schemas.openxmlformats.org/drawingml/2006/main">
                  <a:graphicData uri="http://schemas.microsoft.com/office/word/2010/wordprocessingShape">
                    <wps:wsp>
                      <wps:cNvSpPr/>
                      <wps:spPr>
                        <a:xfrm>
                          <a:off x="0" y="0"/>
                          <a:ext cx="5379836" cy="300853"/>
                        </a:xfrm>
                        <a:prstGeom prst="rect">
                          <a:avLst/>
                        </a:prstGeom>
                        <a:ln>
                          <a:noFill/>
                        </a:ln>
                      </wps:spPr>
                      <wps:txbx>
                        <w:txbxContent>
                          <w:p w:rsidR="00F332EB" w:rsidRDefault="00F332EB" w:rsidP="000A5B6B">
                            <w:r>
                              <w:rPr>
                                <w:b/>
                                <w:color w:val="002060"/>
                                <w:sz w:val="36"/>
                              </w:rPr>
                              <w:t xml:space="preserve"> 3. Specialty Facilities, Resources and Activity</w:t>
                            </w:r>
                          </w:p>
                        </w:txbxContent>
                      </wps:txbx>
                      <wps:bodyPr horzOverflow="overflow" vert="horz" lIns="0" tIns="0" rIns="0" bIns="0" rtlCol="0">
                        <a:noAutofit/>
                      </wps:bodyPr>
                    </wps:wsp>
                  </a:graphicData>
                </a:graphic>
              </wp:anchor>
            </w:drawing>
          </mc:Choice>
          <mc:Fallback>
            <w:pict>
              <v:rect w14:anchorId="7B087EA1" id="Rectangle 413" o:spid="_x0000_s1037" style="position:absolute;left:0;text-align:left;margin-left:12.2pt;margin-top:143.65pt;width:423.6pt;height:23.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" filled="f" stroked="f">
                <v:textbox inset="0,0,0,0">
                  <w:txbxContent>
                    <w:p w:rsidR="00F332EB" w:rsidRDefault="00F332EB" w:rsidP="000A5B6B">
                      <w:r>
                        <w:rPr>
                          <w:b/>
                          <w:color w:val="002060"/>
                          <w:sz w:val="36"/>
                        </w:rPr>
                        <w:t xml:space="preserve"> 3. Specialty Facilities, Resources and Activity</w:t>
                      </w:r>
                    </w:p>
                  </w:txbxContent>
                </v:textbox>
              </v:rect>
            </w:pict>
          </mc:Fallback>
        </mc:AlternateContent>
      </w:r>
      <w:r w:rsidR="00AA25A4" w:rsidRPr="00AA25A4">
        <w:rPr>
          <w:rFonts w:ascii="Arial" w:eastAsia="Arial" w:hAnsi="Arial" w:cs="Arial"/>
          <w:color w:val="000000"/>
          <w:sz w:val="24"/>
          <w:lang w:eastAsia="en-GB"/>
        </w:rPr>
        <w:t xml:space="preserve">For a more city-based lifestyle many staff choose to commute to Kilmarnock from the southern fringes of Glasgow and neighbouring East Renfrewshire. From these areas the hospital is a pleasant, approximately 30 minute motorway drive. This is usually relatively quiet against the busier traffic flow direction. There is also a direct bus service. South Glasgow and East Renfrewshire offer high quality housing, education and leisure facilities and easy access to nearby </w:t>
      </w:r>
      <w:proofErr w:type="spellStart"/>
      <w:r w:rsidR="00AA25A4" w:rsidRPr="00AA25A4">
        <w:rPr>
          <w:rFonts w:ascii="Arial" w:eastAsia="Arial" w:hAnsi="Arial" w:cs="Arial"/>
          <w:color w:val="000000"/>
          <w:sz w:val="24"/>
          <w:lang w:eastAsia="en-GB"/>
        </w:rPr>
        <w:t>Silverburn</w:t>
      </w:r>
      <w:proofErr w:type="spellEnd"/>
      <w:r w:rsidR="00AA25A4" w:rsidRPr="00AA25A4">
        <w:rPr>
          <w:rFonts w:ascii="Arial" w:eastAsia="Arial" w:hAnsi="Arial" w:cs="Arial"/>
          <w:color w:val="000000"/>
          <w:sz w:val="24"/>
          <w:lang w:eastAsia="en-GB"/>
        </w:rPr>
        <w:t xml:space="preserve"> shopping centre. There is easy access by road and public transport to Glasgow city centre, with all its cultural, shopping and sporting attractions. East Renfrewshire has the top-performing state schools in Scotland. </w:t>
      </w:r>
      <w:r w:rsidRPr="00AA25A4">
        <w:rPr>
          <w:rFonts w:ascii="Calibri" w:eastAsia="Calibri" w:hAnsi="Calibri" w:cs="Calibri"/>
          <w:noProof/>
          <w:color w:val="000000"/>
          <w:lang w:eastAsia="en-GB"/>
        </w:rPr>
        <mc:AlternateContent>
          <mc:Choice Requires="wpg">
            <w:drawing>
              <wp:inline distT="0" distB="0" distL="0" distR="0" wp14:anchorId="27F5FD09" wp14:editId="22F90961">
                <wp:extent cx="6734175" cy="1076325"/>
                <wp:effectExtent l="0" t="0" r="9525" b="9525"/>
                <wp:docPr id="2" name="Group 2"/>
                <wp:cNvGraphicFramePr/>
                <a:graphic xmlns:a="http://schemas.openxmlformats.org/drawingml/2006/main">
                  <a:graphicData uri="http://schemas.microsoft.com/office/word/2010/wordprocessingGroup">
                    <wpg:wgp>
                      <wpg:cNvGrpSpPr/>
                      <wpg:grpSpPr>
                        <a:xfrm>
                          <a:off x="0" y="0"/>
                          <a:ext cx="6734175" cy="1076325"/>
                          <a:chOff x="-27463" y="-504836"/>
                          <a:chExt cx="6472147" cy="1864503"/>
                        </a:xfrm>
                      </wpg:grpSpPr>
                      <pic:pic xmlns:pic="http://schemas.openxmlformats.org/drawingml/2006/picture">
                        <pic:nvPicPr>
                          <pic:cNvPr id="3" name="Picture 3"/>
                          <pic:cNvPicPr/>
                        </pic:nvPicPr>
                        <pic:blipFill>
                          <a:blip r:embed="rId9"/>
                          <a:stretch>
                            <a:fillRect/>
                          </a:stretch>
                        </pic:blipFill>
                        <pic:spPr>
                          <a:xfrm>
                            <a:off x="-27463" y="-504836"/>
                            <a:ext cx="6472147" cy="1864503"/>
                          </a:xfrm>
                          <a:prstGeom prst="rect">
                            <a:avLst/>
                          </a:prstGeom>
                        </pic:spPr>
                      </pic:pic>
                      <wps:wsp>
                        <wps:cNvPr id="5" name="Rectangle 5"/>
                        <wps:cNvSpPr/>
                        <wps:spPr>
                          <a:xfrm>
                            <a:off x="0" y="47640"/>
                            <a:ext cx="60819" cy="244081"/>
                          </a:xfrm>
                          <a:prstGeom prst="rect">
                            <a:avLst/>
                          </a:prstGeom>
                          <a:ln>
                            <a:noFill/>
                          </a:ln>
                        </wps:spPr>
                        <wps:txbx>
                          <w:txbxContent>
                            <w:p w:rsidR="00F332EB" w:rsidRDefault="00F332EB" w:rsidP="000A5B6B">
                              <w:r>
                                <w:rPr>
                                  <w:sz w:val="26"/>
                                </w:rPr>
                                <w:t xml:space="preserve"> </w:t>
                              </w:r>
                            </w:p>
                          </w:txbxContent>
                        </wps:txbx>
                        <wps:bodyPr horzOverflow="overflow" vert="horz" lIns="0" tIns="0" rIns="0" bIns="0" rtlCol="0">
                          <a:noAutofit/>
                        </wps:bodyPr>
                      </wps:wsp>
                      <wps:wsp>
                        <wps:cNvPr id="6" name="Rectangle 6"/>
                        <wps:cNvSpPr/>
                        <wps:spPr>
                          <a:xfrm>
                            <a:off x="0" y="238140"/>
                            <a:ext cx="60819" cy="244081"/>
                          </a:xfrm>
                          <a:prstGeom prst="rect">
                            <a:avLst/>
                          </a:prstGeom>
                          <a:ln>
                            <a:noFill/>
                          </a:ln>
                        </wps:spPr>
                        <wps:txbx>
                          <w:txbxContent>
                            <w:p w:rsidR="00F332EB" w:rsidRDefault="00F332EB" w:rsidP="000A5B6B">
                              <w:r>
                                <w:rPr>
                                  <w:sz w:val="26"/>
                                </w:rPr>
                                <w:t xml:space="preserve"> </w:t>
                              </w:r>
                            </w:p>
                          </w:txbxContent>
                        </wps:txbx>
                        <wps:bodyPr horzOverflow="overflow" vert="horz" lIns="0" tIns="0" rIns="0" bIns="0" rtlCol="0">
                          <a:noAutofit/>
                        </wps:bodyPr>
                      </wps:wsp>
                      <wps:wsp>
                        <wps:cNvPr id="7" name="Rectangle 7"/>
                        <wps:cNvSpPr/>
                        <wps:spPr>
                          <a:xfrm>
                            <a:off x="0" y="428640"/>
                            <a:ext cx="60819" cy="244081"/>
                          </a:xfrm>
                          <a:prstGeom prst="rect">
                            <a:avLst/>
                          </a:prstGeom>
                          <a:ln>
                            <a:noFill/>
                          </a:ln>
                        </wps:spPr>
                        <wps:txbx>
                          <w:txbxContent>
                            <w:p w:rsidR="00F332EB" w:rsidRDefault="00F332EB" w:rsidP="000A5B6B">
                              <w:r>
                                <w:rPr>
                                  <w:sz w:val="26"/>
                                </w:rPr>
                                <w:t xml:space="preserve"> </w:t>
                              </w:r>
                            </w:p>
                          </w:txbxContent>
                        </wps:txbx>
                        <wps:bodyPr horzOverflow="overflow" vert="horz" lIns="0" tIns="0" rIns="0" bIns="0" rtlCol="0">
                          <a:noAutofit/>
                        </wps:bodyPr>
                      </wps:wsp>
                      <wps:wsp>
                        <wps:cNvPr id="8" name="Rectangle 8"/>
                        <wps:cNvSpPr/>
                        <wps:spPr>
                          <a:xfrm>
                            <a:off x="425501" y="756665"/>
                            <a:ext cx="83298" cy="339003"/>
                          </a:xfrm>
                          <a:prstGeom prst="rect">
                            <a:avLst/>
                          </a:prstGeom>
                          <a:ln>
                            <a:noFill/>
                          </a:ln>
                        </wps:spPr>
                        <wps:txbx>
                          <w:txbxContent>
                            <w:p w:rsidR="00F332EB" w:rsidRDefault="00F332EB" w:rsidP="000A5B6B">
                              <w:r>
                                <w:rPr>
                                  <w:b/>
                                  <w:color w:val="002060"/>
                                  <w:sz w:val="36"/>
                                </w:rPr>
                                <w:t xml:space="preserve"> </w:t>
                              </w:r>
                            </w:p>
                          </w:txbxContent>
                        </wps:txbx>
                        <wps:bodyPr horzOverflow="overflow" vert="horz" lIns="0" tIns="0" rIns="0" bIns="0" rtlCol="0">
                          <a:noAutofit/>
                        </wps:bodyPr>
                      </wps:wsp>
                      <wps:wsp>
                        <wps:cNvPr id="10" name="Rectangle 10"/>
                        <wps:cNvSpPr/>
                        <wps:spPr>
                          <a:xfrm>
                            <a:off x="1923923" y="756665"/>
                            <a:ext cx="84472" cy="339003"/>
                          </a:xfrm>
                          <a:prstGeom prst="rect">
                            <a:avLst/>
                          </a:prstGeom>
                          <a:ln>
                            <a:noFill/>
                          </a:ln>
                        </wps:spPr>
                        <wps:txbx>
                          <w:txbxContent>
                            <w:p w:rsidR="00F332EB" w:rsidRDefault="00F332EB" w:rsidP="000A5B6B">
                              <w:r>
                                <w:rPr>
                                  <w:b/>
                                  <w:color w:val="002060"/>
                                  <w:sz w:val="36"/>
                                </w:rPr>
                                <w:t xml:space="preserve"> </w:t>
                              </w:r>
                            </w:p>
                          </w:txbxContent>
                        </wps:txbx>
                        <wps:bodyPr horzOverflow="overflow" vert="horz" lIns="0" tIns="0" rIns="0" bIns="0" rtlCol="0">
                          <a:noAutofit/>
                        </wps:bodyPr>
                      </wps:wsp>
                      <wps:wsp>
                        <wps:cNvPr id="11" name="Rectangle 11"/>
                        <wps:cNvSpPr/>
                        <wps:spPr>
                          <a:xfrm>
                            <a:off x="2487803" y="756665"/>
                            <a:ext cx="84472" cy="339003"/>
                          </a:xfrm>
                          <a:prstGeom prst="rect">
                            <a:avLst/>
                          </a:prstGeom>
                          <a:ln>
                            <a:noFill/>
                          </a:ln>
                        </wps:spPr>
                        <wps:txbx>
                          <w:txbxContent>
                            <w:p w:rsidR="00F332EB" w:rsidRDefault="00F332EB" w:rsidP="000A5B6B">
                              <w:r>
                                <w:rPr>
                                  <w:b/>
                                  <w:sz w:val="36"/>
                                </w:rPr>
                                <w:t xml:space="preserve"> </w:t>
                              </w:r>
                            </w:p>
                          </w:txbxContent>
                        </wps:txbx>
                        <wps:bodyPr horzOverflow="overflow" vert="horz" lIns="0" tIns="0" rIns="0" bIns="0" rtlCol="0">
                          <a:noAutofit/>
                        </wps:bodyPr>
                      </wps:wsp>
                    </wpg:wgp>
                  </a:graphicData>
                </a:graphic>
              </wp:inline>
            </w:drawing>
          </mc:Choice>
          <mc:Fallback>
            <w:pict>
              <v:group w14:anchorId="27F5FD09" id="Group 2" o:spid="_x0000_s1038" style="width:530.25pt;height:84.75pt;mso-position-horizontal-relative:char;mso-position-vertical-relative:line" coordorigin="-274,-5048" coordsize="64721,18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">
                <v:shape id="Picture 3" o:spid="_x0000_s1039" type="#_x0000_t75" style="position:absolute;left:-274;top:-5048;width:64720;height:1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7NzDFAAAA2gAAAA8AAABkcnMvZG93bnJldi54bWxEj9FqwkAURN8L/YflFvpSdFOFUKKrSKul&#10;iFBM/YBr9pqkZu/G3a1Gv94VhD4OM3OGGU8704gjOV9bVvDaT0AQF1bXXCrY/Cx6byB8QNbYWCYF&#10;Z/IwnTw+jDHT9sRrOuahFBHCPkMFVQhtJqUvKjLo+7Yljt7OOoMhSldK7fAU4aaRgyRJpcGa40KF&#10;Lb1XVOzzP6NgtT7MkpfvNE+Xu/2Hq+e/2097Uer5qZuNQATqwn/43v7SCoZwuxJvgJ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ezcwxQAAANoAAAAPAAAAAAAAAAAAAAAA&#10;AJ8CAABkcnMvZG93bnJldi54bWxQSwUGAAAAAAQABAD3AAAAkQMAAAAA&#10;">
                  <v:imagedata r:id="rId13" o:title=""/>
                </v:shape>
                <v:rect id="Rectangle 5" o:spid="_x0000_s1040" style="position:absolute;top:47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F332EB" w:rsidRDefault="00F332EB" w:rsidP="000A5B6B">
                        <w:r>
                          <w:rPr>
                            <w:sz w:val="26"/>
                          </w:rPr>
                          <w:t xml:space="preserve"> </w:t>
                        </w:r>
                      </w:p>
                    </w:txbxContent>
                  </v:textbox>
                </v:rect>
                <v:rect id="Rectangle 6" o:spid="_x0000_s1041" style="position:absolute;top:238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F332EB" w:rsidRDefault="00F332EB" w:rsidP="000A5B6B">
                        <w:r>
                          <w:rPr>
                            <w:sz w:val="26"/>
                          </w:rPr>
                          <w:t xml:space="preserve"> </w:t>
                        </w:r>
                      </w:p>
                    </w:txbxContent>
                  </v:textbox>
                </v:rect>
                <v:rect id="Rectangle 7" o:spid="_x0000_s1042" style="position:absolute;top:428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F332EB" w:rsidRDefault="00F332EB" w:rsidP="000A5B6B">
                        <w:r>
                          <w:rPr>
                            <w:sz w:val="26"/>
                          </w:rPr>
                          <w:t xml:space="preserve"> </w:t>
                        </w:r>
                      </w:p>
                    </w:txbxContent>
                  </v:textbox>
                </v:rect>
                <v:rect id="Rectangle 8" o:spid="_x0000_s1043" style="position:absolute;left:4255;top:7566;width:83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332EB" w:rsidRDefault="00F332EB" w:rsidP="000A5B6B">
                        <w:r>
                          <w:rPr>
                            <w:b/>
                            <w:color w:val="002060"/>
                            <w:sz w:val="36"/>
                          </w:rPr>
                          <w:t xml:space="preserve"> </w:t>
                        </w:r>
                      </w:p>
                    </w:txbxContent>
                  </v:textbox>
                </v:rect>
                <v:rect id="Rectangle 10" o:spid="_x0000_s1044" style="position:absolute;left:19239;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F332EB" w:rsidRDefault="00F332EB" w:rsidP="000A5B6B">
                        <w:r>
                          <w:rPr>
                            <w:b/>
                            <w:color w:val="002060"/>
                            <w:sz w:val="36"/>
                          </w:rPr>
                          <w:t xml:space="preserve"> </w:t>
                        </w:r>
                      </w:p>
                    </w:txbxContent>
                  </v:textbox>
                </v:rect>
                <v:rect id="Rectangle 11" o:spid="_x0000_s1045" style="position:absolute;left:24878;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F332EB" w:rsidRDefault="00F332EB" w:rsidP="000A5B6B">
                        <w:r>
                          <w:rPr>
                            <w:b/>
                            <w:sz w:val="36"/>
                          </w:rPr>
                          <w:t xml:space="preserve"> </w:t>
                        </w:r>
                      </w:p>
                    </w:txbxContent>
                  </v:textbox>
                </v:rect>
                <w10:anchorlock/>
              </v:group>
            </w:pict>
          </mc:Fallback>
        </mc:AlternateContent>
      </w:r>
    </w:p>
    <w:p w:rsidR="00F217DE" w:rsidRPr="00A409B3" w:rsidRDefault="00165638" w:rsidP="00B557AF">
      <w:pPr>
        <w:ind w:left="142"/>
        <w:rPr>
          <w:rFonts w:ascii="Arial" w:hAnsi="Arial" w:cs="Arial"/>
          <w:b/>
          <w:color w:val="0070C0"/>
          <w:sz w:val="24"/>
          <w:szCs w:val="24"/>
        </w:rPr>
      </w:pPr>
      <w:r w:rsidRPr="00A409B3">
        <w:rPr>
          <w:rFonts w:ascii="Arial" w:hAnsi="Arial" w:cs="Arial"/>
          <w:b/>
          <w:color w:val="0070C0"/>
          <w:sz w:val="24"/>
          <w:szCs w:val="24"/>
        </w:rPr>
        <w:t xml:space="preserve">Laboratory </w:t>
      </w:r>
      <w:r w:rsidR="00A409B3" w:rsidRPr="00A409B3">
        <w:rPr>
          <w:rFonts w:ascii="Arial" w:hAnsi="Arial" w:cs="Arial"/>
          <w:b/>
          <w:color w:val="0070C0"/>
          <w:sz w:val="24"/>
          <w:szCs w:val="24"/>
        </w:rPr>
        <w:t>Services</w:t>
      </w:r>
    </w:p>
    <w:p w:rsidR="00A409B3" w:rsidRPr="00A409B3" w:rsidRDefault="00B9649E" w:rsidP="00875CA6">
      <w:pPr>
        <w:spacing w:after="4" w:line="248" w:lineRule="auto"/>
        <w:ind w:left="142" w:right="-46"/>
        <w:jc w:val="both"/>
        <w:rPr>
          <w:rFonts w:ascii="Arial" w:eastAsia="Arial" w:hAnsi="Arial" w:cs="Arial"/>
          <w:color w:val="000000"/>
          <w:sz w:val="24"/>
          <w:lang w:eastAsia="en-GB"/>
        </w:rPr>
      </w:pPr>
      <w:r>
        <w:rPr>
          <w:rFonts w:ascii="Arial" w:eastAsia="Arial" w:hAnsi="Arial" w:cs="Arial"/>
          <w:color w:val="000000"/>
          <w:sz w:val="24"/>
          <w:lang w:eastAsia="en-GB"/>
        </w:rPr>
        <w:t>The cellular pathology department is part of the a</w:t>
      </w:r>
      <w:r w:rsidR="00A409B3" w:rsidRPr="00A409B3">
        <w:rPr>
          <w:rFonts w:ascii="Arial" w:eastAsia="Arial" w:hAnsi="Arial" w:cs="Arial"/>
          <w:color w:val="000000"/>
          <w:sz w:val="24"/>
          <w:lang w:eastAsia="en-GB"/>
        </w:rPr>
        <w:t xml:space="preserve">rea </w:t>
      </w:r>
      <w:r>
        <w:rPr>
          <w:rFonts w:ascii="Arial" w:eastAsia="Arial" w:hAnsi="Arial" w:cs="Arial"/>
          <w:color w:val="000000"/>
          <w:sz w:val="24"/>
          <w:lang w:eastAsia="en-GB"/>
        </w:rPr>
        <w:t>laboratory s</w:t>
      </w:r>
      <w:r w:rsidR="00A409B3" w:rsidRPr="00A409B3">
        <w:rPr>
          <w:rFonts w:ascii="Arial" w:eastAsia="Arial" w:hAnsi="Arial" w:cs="Arial"/>
          <w:color w:val="000000"/>
          <w:sz w:val="24"/>
          <w:lang w:eastAsia="en-GB"/>
        </w:rPr>
        <w:t>ervices for NHS Ayrshire</w:t>
      </w:r>
      <w:r>
        <w:rPr>
          <w:rFonts w:ascii="Arial" w:eastAsia="Arial" w:hAnsi="Arial" w:cs="Arial"/>
          <w:color w:val="000000"/>
          <w:sz w:val="24"/>
          <w:lang w:eastAsia="en-GB"/>
        </w:rPr>
        <w:t xml:space="preserve"> and Arran and sits within the women, children and diagnostics directorate. This includes all l</w:t>
      </w:r>
      <w:r w:rsidR="00A409B3" w:rsidRPr="00A409B3">
        <w:rPr>
          <w:rFonts w:ascii="Arial" w:eastAsia="Arial" w:hAnsi="Arial" w:cs="Arial"/>
          <w:color w:val="000000"/>
          <w:sz w:val="24"/>
          <w:lang w:eastAsia="en-GB"/>
        </w:rPr>
        <w:t>aborat</w:t>
      </w:r>
      <w:r>
        <w:rPr>
          <w:rFonts w:ascii="Arial" w:eastAsia="Arial" w:hAnsi="Arial" w:cs="Arial"/>
          <w:color w:val="000000"/>
          <w:sz w:val="24"/>
          <w:lang w:eastAsia="en-GB"/>
        </w:rPr>
        <w:t>ory disciplines in addition to medical i</w:t>
      </w:r>
      <w:r w:rsidR="00A409B3" w:rsidRPr="00A409B3">
        <w:rPr>
          <w:rFonts w:ascii="Arial" w:eastAsia="Arial" w:hAnsi="Arial" w:cs="Arial"/>
          <w:color w:val="000000"/>
          <w:sz w:val="24"/>
          <w:lang w:eastAsia="en-GB"/>
        </w:rPr>
        <w:t>magin</w:t>
      </w:r>
      <w:r>
        <w:rPr>
          <w:rFonts w:ascii="Arial" w:eastAsia="Arial" w:hAnsi="Arial" w:cs="Arial"/>
          <w:color w:val="000000"/>
          <w:sz w:val="24"/>
          <w:lang w:eastAsia="en-GB"/>
        </w:rPr>
        <w:t>g and medical p</w:t>
      </w:r>
      <w:r w:rsidR="00A409B3" w:rsidRPr="00A409B3">
        <w:rPr>
          <w:rFonts w:ascii="Arial" w:eastAsia="Arial" w:hAnsi="Arial" w:cs="Arial"/>
          <w:color w:val="000000"/>
          <w:sz w:val="24"/>
          <w:lang w:eastAsia="en-GB"/>
        </w:rPr>
        <w:t>hysics. T</w:t>
      </w:r>
      <w:r>
        <w:rPr>
          <w:rFonts w:ascii="Arial" w:eastAsia="Arial" w:hAnsi="Arial" w:cs="Arial"/>
          <w:color w:val="000000"/>
          <w:sz w:val="24"/>
          <w:lang w:eastAsia="en-GB"/>
        </w:rPr>
        <w:t>he directorate sits within the acute services d</w:t>
      </w:r>
      <w:r w:rsidR="00A409B3" w:rsidRPr="00A409B3">
        <w:rPr>
          <w:rFonts w:ascii="Arial" w:eastAsia="Arial" w:hAnsi="Arial" w:cs="Arial"/>
          <w:color w:val="000000"/>
          <w:sz w:val="24"/>
          <w:lang w:eastAsia="en-GB"/>
        </w:rPr>
        <w:t xml:space="preserve">ivision. </w:t>
      </w:r>
    </w:p>
    <w:p w:rsidR="00A409B3" w:rsidRPr="00A409B3" w:rsidRDefault="00A409B3" w:rsidP="00B557AF">
      <w:pPr>
        <w:spacing w:after="0"/>
        <w:ind w:left="142" w:right="-46"/>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4" w:line="248" w:lineRule="auto"/>
        <w:ind w:left="142" w:right="-46"/>
        <w:rPr>
          <w:rFonts w:ascii="Arial" w:eastAsia="Arial" w:hAnsi="Arial" w:cs="Arial"/>
          <w:color w:val="000000"/>
          <w:sz w:val="24"/>
          <w:lang w:eastAsia="en-GB"/>
        </w:rPr>
      </w:pPr>
      <w:r w:rsidRPr="00A409B3">
        <w:rPr>
          <w:rFonts w:ascii="Arial" w:eastAsia="Arial" w:hAnsi="Arial" w:cs="Arial"/>
          <w:color w:val="000000"/>
          <w:sz w:val="24"/>
          <w:lang w:eastAsia="en-GB"/>
        </w:rPr>
        <w:t xml:space="preserve">The management team is as follows – </w:t>
      </w:r>
    </w:p>
    <w:p w:rsidR="00A409B3" w:rsidRPr="00A409B3" w:rsidRDefault="00A409B3" w:rsidP="00B557AF">
      <w:pPr>
        <w:tabs>
          <w:tab w:val="center" w:pos="1568"/>
          <w:tab w:val="center" w:pos="6225"/>
        </w:tabs>
        <w:spacing w:after="4" w:line="248" w:lineRule="auto"/>
        <w:ind w:left="142" w:right="-46"/>
        <w:rPr>
          <w:rFonts w:ascii="Arial" w:eastAsia="Arial" w:hAnsi="Arial" w:cs="Arial"/>
          <w:color w:val="000000"/>
          <w:sz w:val="24"/>
          <w:lang w:eastAsia="en-GB"/>
        </w:rPr>
      </w:pPr>
      <w:r w:rsidRPr="00A409B3">
        <w:rPr>
          <w:rFonts w:ascii="Calibri" w:eastAsia="Calibri" w:hAnsi="Calibri" w:cs="Calibri"/>
          <w:color w:val="000000"/>
          <w:lang w:eastAsia="en-GB"/>
        </w:rPr>
        <w:tab/>
      </w:r>
      <w:r>
        <w:rPr>
          <w:rFonts w:ascii="Calibri" w:eastAsia="Calibri" w:hAnsi="Calibri" w:cs="Calibri"/>
          <w:color w:val="000000"/>
          <w:lang w:eastAsia="en-GB"/>
        </w:rPr>
        <w:t xml:space="preserve"> </w:t>
      </w:r>
      <w:r w:rsidR="00B557AF">
        <w:rPr>
          <w:rFonts w:ascii="Calibri" w:eastAsia="Calibri" w:hAnsi="Calibri" w:cs="Calibri"/>
          <w:color w:val="000000"/>
          <w:lang w:eastAsia="en-GB"/>
        </w:rPr>
        <w:t xml:space="preserve"> </w:t>
      </w:r>
      <w:r w:rsidRPr="00A409B3">
        <w:rPr>
          <w:rFonts w:ascii="Calibri" w:eastAsia="Calibri" w:hAnsi="Calibri" w:cs="Calibri"/>
          <w:color w:val="000000"/>
          <w:lang w:eastAsia="en-GB"/>
        </w:rPr>
        <w:t xml:space="preserve"> </w:t>
      </w:r>
      <w:r w:rsidRPr="00A409B3">
        <w:rPr>
          <w:rFonts w:ascii="Arial" w:eastAsia="Arial" w:hAnsi="Arial" w:cs="Arial"/>
          <w:color w:val="000000"/>
          <w:sz w:val="24"/>
          <w:lang w:eastAsia="en-GB"/>
        </w:rPr>
        <w:t>Acute Services Director                                    Medical Director</w:t>
      </w:r>
    </w:p>
    <w:p w:rsidR="00A409B3" w:rsidRPr="00A409B3" w:rsidRDefault="00A409B3" w:rsidP="00B557AF">
      <w:pPr>
        <w:tabs>
          <w:tab w:val="center" w:pos="1568"/>
          <w:tab w:val="center" w:pos="6225"/>
        </w:tabs>
        <w:spacing w:after="4" w:line="248" w:lineRule="auto"/>
        <w:ind w:left="142" w:right="-46"/>
        <w:rPr>
          <w:rFonts w:ascii="Arial" w:eastAsia="Arial" w:hAnsi="Arial" w:cs="Arial"/>
          <w:color w:val="000000"/>
          <w:sz w:val="24"/>
          <w:lang w:eastAsia="en-GB"/>
        </w:rPr>
      </w:pPr>
      <w:r>
        <w:rPr>
          <w:rFonts w:ascii="Arial" w:eastAsia="Arial" w:hAnsi="Arial" w:cs="Arial"/>
          <w:color w:val="000000"/>
          <w:sz w:val="24"/>
          <w:lang w:eastAsia="en-GB"/>
        </w:rPr>
        <w:t xml:space="preserve"> </w:t>
      </w:r>
      <w:r w:rsidRPr="00A409B3">
        <w:rPr>
          <w:rFonts w:ascii="Arial" w:eastAsia="Arial" w:hAnsi="Arial" w:cs="Arial"/>
          <w:color w:val="000000"/>
          <w:sz w:val="24"/>
          <w:lang w:eastAsia="en-GB"/>
        </w:rPr>
        <w:t xml:space="preserve"> </w:t>
      </w:r>
      <w:r w:rsidRPr="00A409B3">
        <w:rPr>
          <w:rFonts w:ascii="Calibri" w:eastAsia="Arial" w:hAnsi="Calibri" w:cs="Calibri"/>
          <w:color w:val="000000"/>
          <w:sz w:val="28"/>
          <w:szCs w:val="28"/>
          <w:lang w:eastAsia="en-GB"/>
        </w:rPr>
        <w:t>Acute site Director</w:t>
      </w:r>
      <w:r w:rsidRPr="00A409B3">
        <w:rPr>
          <w:rFonts w:ascii="Calibri" w:eastAsia="Arial" w:hAnsi="Calibri" w:cs="Calibri"/>
          <w:b/>
          <w:color w:val="000000"/>
          <w:sz w:val="28"/>
          <w:szCs w:val="28"/>
          <w:lang w:eastAsia="en-GB"/>
        </w:rPr>
        <w:t xml:space="preserve">                                            </w:t>
      </w:r>
      <w:r w:rsidRPr="00A409B3">
        <w:rPr>
          <w:rFonts w:ascii="Arial" w:eastAsia="Arial" w:hAnsi="Arial" w:cs="Arial"/>
          <w:color w:val="000000"/>
          <w:sz w:val="24"/>
          <w:lang w:eastAsia="en-GB"/>
        </w:rPr>
        <w:t>Associate Medical Director</w:t>
      </w:r>
    </w:p>
    <w:p w:rsidR="00A409B3" w:rsidRPr="00A409B3" w:rsidRDefault="00A409B3" w:rsidP="00B557AF">
      <w:pPr>
        <w:tabs>
          <w:tab w:val="center" w:pos="1294"/>
          <w:tab w:val="center" w:pos="6773"/>
        </w:tabs>
        <w:spacing w:after="4" w:line="248" w:lineRule="auto"/>
        <w:ind w:left="142" w:right="-46"/>
        <w:rPr>
          <w:rFonts w:ascii="Arial" w:eastAsia="Arial" w:hAnsi="Arial" w:cs="Arial"/>
          <w:color w:val="000000"/>
          <w:sz w:val="24"/>
          <w:lang w:eastAsia="en-GB"/>
        </w:rPr>
      </w:pPr>
      <w:r>
        <w:rPr>
          <w:rFonts w:ascii="Arial" w:eastAsia="Arial" w:hAnsi="Arial" w:cs="Arial"/>
          <w:sz w:val="24"/>
          <w:lang w:eastAsia="en-GB"/>
        </w:rPr>
        <w:t xml:space="preserve">  </w:t>
      </w:r>
      <w:r w:rsidRPr="00A409B3">
        <w:rPr>
          <w:rFonts w:ascii="Arial" w:eastAsia="Arial" w:hAnsi="Arial" w:cs="Arial"/>
          <w:sz w:val="24"/>
          <w:lang w:eastAsia="en-GB"/>
        </w:rPr>
        <w:t xml:space="preserve">General Manager – Diagnostics                       </w:t>
      </w:r>
      <w:r w:rsidRPr="00A409B3">
        <w:rPr>
          <w:rFonts w:ascii="Arial" w:eastAsia="Arial" w:hAnsi="Arial" w:cs="Arial"/>
          <w:color w:val="000000"/>
          <w:sz w:val="24"/>
          <w:lang w:eastAsia="en-GB"/>
        </w:rPr>
        <w:t xml:space="preserve">Clinical Director for Laboratories                         </w:t>
      </w:r>
      <w:r w:rsidRPr="00A409B3">
        <w:rPr>
          <w:rFonts w:ascii="Arial" w:eastAsia="Arial" w:hAnsi="Arial" w:cs="Arial"/>
          <w:color w:val="FF0000"/>
          <w:sz w:val="24"/>
          <w:lang w:eastAsia="en-GB"/>
        </w:rPr>
        <w:t xml:space="preserve">                                                                             </w:t>
      </w:r>
    </w:p>
    <w:p w:rsidR="00A409B3" w:rsidRPr="00A409B3" w:rsidRDefault="00A409B3" w:rsidP="00B557AF">
      <w:pPr>
        <w:spacing w:after="4" w:line="248" w:lineRule="auto"/>
        <w:ind w:left="142" w:right="-46"/>
        <w:rPr>
          <w:rFonts w:ascii="Arial" w:eastAsia="Arial" w:hAnsi="Arial" w:cs="Arial"/>
          <w:color w:val="FF0000"/>
          <w:sz w:val="24"/>
          <w:lang w:eastAsia="en-GB"/>
        </w:rPr>
      </w:pPr>
      <w:r>
        <w:rPr>
          <w:rFonts w:ascii="Arial" w:eastAsia="Arial" w:hAnsi="Arial" w:cs="Arial"/>
          <w:color w:val="000000"/>
          <w:sz w:val="24"/>
          <w:lang w:eastAsia="en-GB"/>
        </w:rPr>
        <w:t xml:space="preserve">  </w:t>
      </w:r>
      <w:r w:rsidRPr="00A409B3">
        <w:rPr>
          <w:rFonts w:ascii="Arial" w:eastAsia="Arial" w:hAnsi="Arial" w:cs="Arial"/>
          <w:color w:val="000000"/>
          <w:sz w:val="24"/>
          <w:lang w:eastAsia="en-GB"/>
        </w:rPr>
        <w:t xml:space="preserve">Cellular Pathology Lab Manager                      Head of Pathology Department                                                                          </w:t>
      </w:r>
    </w:p>
    <w:p w:rsidR="00A409B3" w:rsidRPr="00A409B3" w:rsidRDefault="00A409B3" w:rsidP="00B557AF">
      <w:pPr>
        <w:tabs>
          <w:tab w:val="center" w:pos="1294"/>
          <w:tab w:val="center" w:pos="6773"/>
        </w:tabs>
        <w:spacing w:after="4" w:line="248" w:lineRule="auto"/>
        <w:ind w:left="142" w:right="-46"/>
        <w:rPr>
          <w:rFonts w:ascii="Arial" w:eastAsia="Arial" w:hAnsi="Arial" w:cs="Arial"/>
          <w:color w:val="000000"/>
          <w:sz w:val="24"/>
          <w:lang w:eastAsia="en-GB"/>
        </w:rPr>
      </w:pPr>
      <w:r w:rsidRPr="00A409B3">
        <w:rPr>
          <w:rFonts w:ascii="Arial" w:eastAsia="Arial" w:hAnsi="Arial" w:cs="Arial"/>
          <w:color w:val="000000"/>
          <w:sz w:val="24"/>
          <w:lang w:eastAsia="en-GB"/>
        </w:rPr>
        <w:t xml:space="preserve">                                                                                          </w:t>
      </w:r>
    </w:p>
    <w:p w:rsidR="00A409B3" w:rsidRPr="00A409B3" w:rsidRDefault="00A409B3" w:rsidP="00B557AF">
      <w:pPr>
        <w:spacing w:after="0"/>
        <w:ind w:left="142" w:right="-46"/>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B9649E" w:rsidP="00B557AF">
      <w:pPr>
        <w:spacing w:after="0" w:line="248" w:lineRule="auto"/>
        <w:ind w:left="142" w:right="-46"/>
        <w:rPr>
          <w:rFonts w:ascii="Arial" w:eastAsia="Arial" w:hAnsi="Arial" w:cs="Arial"/>
          <w:color w:val="000000"/>
          <w:sz w:val="24"/>
          <w:lang w:eastAsia="en-GB"/>
        </w:rPr>
      </w:pPr>
      <w:r>
        <w:rPr>
          <w:rFonts w:ascii="Arial" w:eastAsia="Arial" w:hAnsi="Arial" w:cs="Arial"/>
          <w:color w:val="000000"/>
          <w:sz w:val="24"/>
          <w:lang w:eastAsia="en-GB"/>
        </w:rPr>
        <w:t>In addition, the laboratories have a quality m</w:t>
      </w:r>
      <w:r w:rsidR="00A409B3" w:rsidRPr="00A409B3">
        <w:rPr>
          <w:rFonts w:ascii="Arial" w:eastAsia="Arial" w:hAnsi="Arial" w:cs="Arial"/>
          <w:color w:val="000000"/>
          <w:sz w:val="24"/>
          <w:lang w:eastAsia="en-GB"/>
        </w:rPr>
        <w:t xml:space="preserve">anager. </w:t>
      </w:r>
    </w:p>
    <w:p w:rsidR="00A409B3" w:rsidRPr="00A409B3" w:rsidRDefault="00A409B3" w:rsidP="00B557AF">
      <w:pPr>
        <w:spacing w:after="0" w:line="248" w:lineRule="auto"/>
        <w:ind w:left="142" w:right="-46"/>
        <w:rPr>
          <w:rFonts w:ascii="Arial" w:eastAsia="Arial" w:hAnsi="Arial" w:cs="Arial"/>
          <w:color w:val="000000"/>
          <w:sz w:val="24"/>
          <w:lang w:eastAsia="en-GB"/>
        </w:rPr>
      </w:pPr>
    </w:p>
    <w:p w:rsidR="00A409B3" w:rsidRPr="00A409B3" w:rsidRDefault="00A409B3" w:rsidP="00875CA6">
      <w:pPr>
        <w:spacing w:after="0" w:line="248" w:lineRule="auto"/>
        <w:ind w:left="142" w:right="-46"/>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NHS Ayrshire and Arran provides a comprehensive range of high quality health care services to a population of around 367,000. This is provided through General Practitioners, two acute hospital sites and a number of community hospitals. </w:t>
      </w:r>
    </w:p>
    <w:p w:rsidR="00F217DE" w:rsidRDefault="00F217DE" w:rsidP="00B557AF">
      <w:pPr>
        <w:ind w:left="142" w:right="-46"/>
      </w:pPr>
    </w:p>
    <w:p w:rsidR="00B557AF" w:rsidRDefault="00B557AF" w:rsidP="00B557AF">
      <w:pPr>
        <w:keepNext/>
        <w:keepLines/>
        <w:spacing w:after="0"/>
        <w:ind w:left="142"/>
        <w:outlineLvl w:val="1"/>
        <w:rPr>
          <w:rFonts w:ascii="Arial" w:eastAsia="Arial" w:hAnsi="Arial" w:cs="Arial"/>
          <w:b/>
          <w:color w:val="0070C0"/>
          <w:sz w:val="24"/>
          <w:lang w:eastAsia="en-GB"/>
        </w:rPr>
      </w:pPr>
    </w:p>
    <w:p w:rsidR="00A409B3" w:rsidRPr="00A409B3" w:rsidRDefault="00A409B3" w:rsidP="00B557AF">
      <w:pPr>
        <w:keepNext/>
        <w:keepLines/>
        <w:spacing w:after="0"/>
        <w:ind w:left="142"/>
        <w:outlineLvl w:val="1"/>
        <w:rPr>
          <w:rFonts w:ascii="Arial" w:eastAsia="Arial" w:hAnsi="Arial" w:cs="Arial"/>
          <w:b/>
          <w:color w:val="0070C0"/>
          <w:sz w:val="24"/>
          <w:lang w:eastAsia="en-GB"/>
        </w:rPr>
      </w:pPr>
      <w:r w:rsidRPr="00A409B3">
        <w:rPr>
          <w:rFonts w:ascii="Arial" w:eastAsia="Arial" w:hAnsi="Arial" w:cs="Arial"/>
          <w:b/>
          <w:color w:val="0070C0"/>
          <w:sz w:val="24"/>
          <w:lang w:eastAsia="en-GB"/>
        </w:rPr>
        <w:t>The Pathology Department</w:t>
      </w:r>
      <w:r w:rsidRPr="00A409B3">
        <w:rPr>
          <w:rFonts w:ascii="Arial" w:eastAsia="Arial" w:hAnsi="Arial" w:cs="Arial"/>
          <w:b/>
          <w:color w:val="000000"/>
          <w:sz w:val="24"/>
          <w:lang w:eastAsia="en-GB"/>
        </w:rPr>
        <w:t xml:space="preserve"> </w:t>
      </w:r>
    </w:p>
    <w:p w:rsidR="00F217DE" w:rsidRDefault="00F217DE"/>
    <w:p w:rsidR="00A409B3" w:rsidRPr="00A409B3" w:rsidRDefault="00A409B3" w:rsidP="00B557AF">
      <w:pPr>
        <w:spacing w:after="4" w:line="248" w:lineRule="auto"/>
        <w:ind w:left="142" w:right="95"/>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department has full UKAS accreditation and complies with ISO 15189 Standards. The service is delivered entirely from the main pathology laboratory in University Hospital </w:t>
      </w:r>
      <w:proofErr w:type="spellStart"/>
      <w:r w:rsidRPr="00A409B3">
        <w:rPr>
          <w:rFonts w:ascii="Arial" w:eastAsia="Arial" w:hAnsi="Arial" w:cs="Arial"/>
          <w:color w:val="000000"/>
          <w:sz w:val="24"/>
          <w:lang w:eastAsia="en-GB"/>
        </w:rPr>
        <w:t>Crosshouse</w:t>
      </w:r>
      <w:proofErr w:type="spellEnd"/>
      <w:r w:rsidRPr="00A409B3">
        <w:rPr>
          <w:rFonts w:ascii="Arial" w:eastAsia="Arial" w:hAnsi="Arial" w:cs="Arial"/>
          <w:color w:val="000000"/>
          <w:sz w:val="24"/>
          <w:lang w:eastAsia="en-GB"/>
        </w:rPr>
        <w:t xml:space="preserve">. The department provides diagnostic histopathology, andrology, </w:t>
      </w:r>
      <w:proofErr w:type="gramStart"/>
      <w:r w:rsidRPr="00A409B3">
        <w:rPr>
          <w:rFonts w:ascii="Arial" w:eastAsia="Arial" w:hAnsi="Arial" w:cs="Arial"/>
          <w:color w:val="000000"/>
          <w:sz w:val="24"/>
          <w:lang w:eastAsia="en-GB"/>
        </w:rPr>
        <w:t>diagnostic</w:t>
      </w:r>
      <w:proofErr w:type="gramEnd"/>
      <w:r w:rsidRPr="00A409B3">
        <w:rPr>
          <w:rFonts w:ascii="Arial" w:eastAsia="Arial" w:hAnsi="Arial" w:cs="Arial"/>
          <w:color w:val="000000"/>
          <w:sz w:val="24"/>
          <w:lang w:eastAsia="en-GB"/>
        </w:rPr>
        <w:t xml:space="preserve"> cytology and autopsy services to the hospitals, community and Procurator Fiscal. The department also provides pathology services for the Wes</w:t>
      </w:r>
      <w:r w:rsidR="00B9649E">
        <w:rPr>
          <w:rFonts w:ascii="Arial" w:eastAsia="Arial" w:hAnsi="Arial" w:cs="Arial"/>
          <w:color w:val="000000"/>
          <w:sz w:val="24"/>
          <w:lang w:eastAsia="en-GB"/>
        </w:rPr>
        <w:t>t of Scotland breast screening s</w:t>
      </w:r>
      <w:r w:rsidRPr="00A409B3">
        <w:rPr>
          <w:rFonts w:ascii="Arial" w:eastAsia="Arial" w:hAnsi="Arial" w:cs="Arial"/>
          <w:color w:val="000000"/>
          <w:sz w:val="24"/>
          <w:lang w:eastAsia="en-GB"/>
        </w:rPr>
        <w:t xml:space="preserve">ervice and </w:t>
      </w:r>
      <w:r w:rsidR="00B9649E">
        <w:rPr>
          <w:rFonts w:ascii="Arial" w:eastAsia="Arial" w:hAnsi="Arial" w:cs="Arial"/>
          <w:sz w:val="24"/>
          <w:lang w:eastAsia="en-GB"/>
        </w:rPr>
        <w:t>b</w:t>
      </w:r>
      <w:r w:rsidRPr="00A409B3">
        <w:rPr>
          <w:rFonts w:ascii="Arial" w:eastAsia="Arial" w:hAnsi="Arial" w:cs="Arial"/>
          <w:sz w:val="24"/>
          <w:lang w:eastAsia="en-GB"/>
        </w:rPr>
        <w:t>owel cancer screening programme, as well as</w:t>
      </w:r>
      <w:r w:rsidRPr="00A409B3">
        <w:rPr>
          <w:rFonts w:ascii="Arial" w:eastAsia="Arial" w:hAnsi="Arial" w:cs="Arial"/>
          <w:color w:val="000000"/>
          <w:sz w:val="24"/>
          <w:lang w:eastAsia="en-GB"/>
        </w:rPr>
        <w:t xml:space="preserve"> scientific support for the Intrauterine Insemination (IUI) service, which is HFEA licensed. </w:t>
      </w:r>
    </w:p>
    <w:p w:rsidR="00A409B3" w:rsidRPr="00A409B3" w:rsidRDefault="00A409B3" w:rsidP="00B557AF">
      <w:pPr>
        <w:spacing w:after="4" w:line="248" w:lineRule="auto"/>
        <w:ind w:left="142" w:right="95"/>
        <w:jc w:val="both"/>
        <w:rPr>
          <w:rFonts w:ascii="Arial" w:eastAsia="Arial" w:hAnsi="Arial" w:cs="Arial"/>
          <w:color w:val="000000"/>
          <w:sz w:val="24"/>
          <w:lang w:eastAsia="en-GB"/>
        </w:rPr>
      </w:pPr>
    </w:p>
    <w:p w:rsidR="00A409B3" w:rsidRPr="00A409B3" w:rsidRDefault="00A409B3" w:rsidP="00B557AF">
      <w:pPr>
        <w:spacing w:after="4" w:line="248" w:lineRule="auto"/>
        <w:ind w:left="142" w:right="95"/>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workload includes a wide range of surgical and endoscopic specimens from all major specialties and consultant staff are actively involved in multidisciplinary team meetings in all the major cancer sites including breast, lung, upper GI, colorectal, urology, gynaecology, </w:t>
      </w:r>
      <w:r w:rsidRPr="00A409B3">
        <w:rPr>
          <w:rFonts w:ascii="Arial" w:eastAsia="Arial" w:hAnsi="Arial" w:cs="Arial"/>
          <w:sz w:val="24"/>
          <w:lang w:eastAsia="en-GB"/>
        </w:rPr>
        <w:t xml:space="preserve">H&amp;N </w:t>
      </w:r>
      <w:r w:rsidRPr="00A409B3">
        <w:rPr>
          <w:rFonts w:ascii="Arial" w:eastAsia="Arial" w:hAnsi="Arial" w:cs="Arial"/>
          <w:color w:val="000000"/>
          <w:sz w:val="24"/>
          <w:lang w:eastAsia="en-GB"/>
        </w:rPr>
        <w:t xml:space="preserve">and skin. </w:t>
      </w:r>
    </w:p>
    <w:p w:rsidR="00A409B3" w:rsidRPr="00A409B3" w:rsidRDefault="00A409B3" w:rsidP="00B557AF">
      <w:pPr>
        <w:spacing w:after="0"/>
        <w:ind w:left="142" w:right="95"/>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4" w:line="248" w:lineRule="auto"/>
        <w:ind w:left="142" w:right="95"/>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department is currently using a workload allocation system based on the Warwick points- based system. </w:t>
      </w:r>
    </w:p>
    <w:p w:rsidR="00A409B3" w:rsidRPr="00A409B3" w:rsidRDefault="00A409B3" w:rsidP="00B557AF">
      <w:pPr>
        <w:spacing w:after="0"/>
        <w:ind w:left="142" w:right="95"/>
        <w:jc w:val="both"/>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Small biopsies, skin specimens, </w:t>
      </w:r>
      <w:proofErr w:type="spellStart"/>
      <w:r w:rsidRPr="00A409B3">
        <w:rPr>
          <w:rFonts w:ascii="Arial" w:eastAsia="Arial" w:hAnsi="Arial" w:cs="Arial"/>
          <w:color w:val="000000"/>
          <w:sz w:val="24"/>
          <w:lang w:eastAsia="en-GB"/>
        </w:rPr>
        <w:t>etc</w:t>
      </w:r>
      <w:proofErr w:type="spellEnd"/>
      <w:r w:rsidRPr="00A409B3">
        <w:rPr>
          <w:rFonts w:ascii="Arial" w:eastAsia="Arial" w:hAnsi="Arial" w:cs="Arial"/>
          <w:color w:val="000000"/>
          <w:sz w:val="24"/>
          <w:lang w:eastAsia="en-GB"/>
        </w:rPr>
        <w:t xml:space="preserve"> are placed in a general pool from which they are allocated to consultants in sequence and according to available points, ensuring</w:t>
      </w:r>
      <w:r w:rsidR="00875CA6">
        <w:rPr>
          <w:rFonts w:ascii="Arial" w:eastAsia="Arial" w:hAnsi="Arial" w:cs="Arial"/>
          <w:color w:val="000000"/>
          <w:sz w:val="24"/>
          <w:lang w:eastAsia="en-GB"/>
        </w:rPr>
        <w:t xml:space="preserve"> a good mix of small cases for p</w:t>
      </w:r>
      <w:r w:rsidRPr="00A409B3">
        <w:rPr>
          <w:rFonts w:ascii="Arial" w:eastAsia="Arial" w:hAnsi="Arial" w:cs="Arial"/>
          <w:color w:val="000000"/>
          <w:sz w:val="24"/>
          <w:lang w:eastAsia="en-GB"/>
        </w:rPr>
        <w:t xml:space="preserve">athologists. This aspect of work is not sub-specialised, with the exception of breast and colorectal screening specimens. </w:t>
      </w:r>
    </w:p>
    <w:p w:rsidR="00A409B3" w:rsidRDefault="00A409B3" w:rsidP="00B557AF">
      <w:pPr>
        <w:spacing w:after="0"/>
        <w:ind w:left="142"/>
        <w:jc w:val="both"/>
        <w:rPr>
          <w:rFonts w:ascii="Arial" w:eastAsia="Arial" w:hAnsi="Arial" w:cs="Arial"/>
          <w:sz w:val="24"/>
          <w:lang w:eastAsia="en-GB"/>
        </w:rPr>
      </w:pP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sz w:val="24"/>
          <w:lang w:eastAsia="en-GB"/>
        </w:rPr>
        <w:t>The role of Biomedical Scientist</w:t>
      </w:r>
      <w:r w:rsidR="00B9649E">
        <w:rPr>
          <w:rFonts w:ascii="Arial" w:eastAsia="Arial" w:hAnsi="Arial" w:cs="Arial"/>
          <w:sz w:val="24"/>
          <w:lang w:eastAsia="en-GB"/>
        </w:rPr>
        <w:t xml:space="preserve"> (BMS)</w:t>
      </w:r>
      <w:r w:rsidRPr="00A409B3">
        <w:rPr>
          <w:rFonts w:ascii="Arial" w:eastAsia="Arial" w:hAnsi="Arial" w:cs="Arial"/>
          <w:sz w:val="24"/>
          <w:lang w:eastAsia="en-GB"/>
        </w:rPr>
        <w:t xml:space="preserve"> staff in specimen dissection has been extensively developed and the service has a team of 5 fully trained and quali</w:t>
      </w:r>
      <w:r w:rsidR="00B9649E">
        <w:rPr>
          <w:rFonts w:ascii="Arial" w:eastAsia="Arial" w:hAnsi="Arial" w:cs="Arial"/>
          <w:sz w:val="24"/>
          <w:lang w:eastAsia="en-GB"/>
        </w:rPr>
        <w:t>fied dissectors, including two advanced p</w:t>
      </w:r>
      <w:r w:rsidRPr="00A409B3">
        <w:rPr>
          <w:rFonts w:ascii="Arial" w:eastAsia="Arial" w:hAnsi="Arial" w:cs="Arial"/>
          <w:sz w:val="24"/>
          <w:lang w:eastAsia="en-GB"/>
        </w:rPr>
        <w:t xml:space="preserve">ractitioners. </w:t>
      </w:r>
      <w:r w:rsidR="00B9649E">
        <w:rPr>
          <w:rFonts w:ascii="Arial" w:eastAsia="Arial" w:hAnsi="Arial" w:cs="Arial"/>
          <w:color w:val="000000"/>
          <w:sz w:val="24"/>
          <w:lang w:eastAsia="en-GB"/>
        </w:rPr>
        <w:t>The role of the advanced p</w:t>
      </w:r>
      <w:r w:rsidRPr="00A409B3">
        <w:rPr>
          <w:rFonts w:ascii="Arial" w:eastAsia="Arial" w:hAnsi="Arial" w:cs="Arial"/>
          <w:color w:val="000000"/>
          <w:sz w:val="24"/>
          <w:lang w:eastAsia="en-GB"/>
        </w:rPr>
        <w:t>ractitioner includes triaging of specimen requests (urgent/routine/suitable for BMS dissecti</w:t>
      </w:r>
      <w:r w:rsidR="00875CA6">
        <w:rPr>
          <w:rFonts w:ascii="Arial" w:eastAsia="Arial" w:hAnsi="Arial" w:cs="Arial"/>
          <w:color w:val="000000"/>
          <w:sz w:val="24"/>
          <w:lang w:eastAsia="en-GB"/>
        </w:rPr>
        <w:t>on) and allocation of cases to p</w:t>
      </w:r>
      <w:r w:rsidRPr="00A409B3">
        <w:rPr>
          <w:rFonts w:ascii="Arial" w:eastAsia="Arial" w:hAnsi="Arial" w:cs="Arial"/>
          <w:color w:val="000000"/>
          <w:sz w:val="24"/>
          <w:lang w:eastAsia="en-GB"/>
        </w:rPr>
        <w:t xml:space="preserve">athologists. The team of BMS with dissection roles deal with 80% of specimens requiring any trimming; including orientated complex skin cancer excisions, breast cancer mastectomies, sentinel lymph nodes and hysterectomies. They also deal with sampling of fresh lymph nodes for molecular studies and preliminary handling of gastrointestinal and gynaecological malignancies. </w:t>
      </w:r>
    </w:p>
    <w:p w:rsidR="00A409B3" w:rsidRDefault="00A409B3" w:rsidP="00B557AF">
      <w:pPr>
        <w:spacing w:after="4" w:line="248" w:lineRule="auto"/>
        <w:ind w:left="142" w:right="405"/>
        <w:jc w:val="both"/>
        <w:rPr>
          <w:rFonts w:ascii="Arial" w:eastAsia="Arial" w:hAnsi="Arial" w:cs="Arial"/>
          <w:color w:val="000000"/>
          <w:sz w:val="24"/>
          <w:lang w:eastAsia="en-GB"/>
        </w:rPr>
      </w:pP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The dissection team is highly motivated and enthusiastic. An excellent team spirit exists with the consultant staff and the dissection team are continually seeking development possibilities to assist the consultants.</w:t>
      </w:r>
      <w:r w:rsidRPr="00A409B3">
        <w:rPr>
          <w:rFonts w:ascii="Times New Roman" w:eastAsia="Times New Roman" w:hAnsi="Times New Roman" w:cs="Times New Roman"/>
          <w:color w:val="000000"/>
          <w:sz w:val="24"/>
          <w:lang w:eastAsia="en-GB"/>
        </w:rPr>
        <w:t xml:space="preserve"> </w:t>
      </w:r>
      <w:r w:rsidRPr="00A409B3">
        <w:rPr>
          <w:rFonts w:ascii="Times New Roman" w:eastAsia="Times New Roman" w:hAnsi="Times New Roman" w:cs="Times New Roman"/>
          <w:color w:val="000000"/>
          <w:sz w:val="24"/>
          <w:lang w:eastAsia="en-GB"/>
        </w:rPr>
        <w:tab/>
        <w:t xml:space="preserve"> </w:t>
      </w:r>
    </w:p>
    <w:p w:rsidR="00A409B3" w:rsidRPr="00A409B3" w:rsidRDefault="00A409B3" w:rsidP="00B557AF">
      <w:pPr>
        <w:spacing w:after="0"/>
        <w:ind w:left="142"/>
        <w:rPr>
          <w:rFonts w:ascii="Arial" w:eastAsia="Arial" w:hAnsi="Arial" w:cs="Arial"/>
          <w:color w:val="000000"/>
          <w:sz w:val="24"/>
          <w:lang w:eastAsia="en-GB"/>
        </w:rPr>
      </w:pPr>
      <w:r w:rsidRPr="00A409B3">
        <w:rPr>
          <w:rFonts w:ascii="Arial" w:eastAsia="Arial" w:hAnsi="Arial" w:cs="Arial"/>
          <w:color w:val="000000"/>
          <w:sz w:val="2"/>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development of </w:t>
      </w:r>
      <w:r w:rsidR="00B9649E">
        <w:rPr>
          <w:rFonts w:ascii="Arial" w:eastAsia="Arial" w:hAnsi="Arial" w:cs="Arial"/>
          <w:color w:val="000000"/>
          <w:sz w:val="24"/>
          <w:lang w:eastAsia="en-GB"/>
        </w:rPr>
        <w:t>BMS</w:t>
      </w:r>
      <w:r w:rsidRPr="00A409B3">
        <w:rPr>
          <w:rFonts w:ascii="Arial" w:eastAsia="Arial" w:hAnsi="Arial" w:cs="Arial"/>
          <w:color w:val="000000"/>
          <w:sz w:val="24"/>
          <w:lang w:eastAsia="en-GB"/>
        </w:rPr>
        <w:t xml:space="preserve"> dissection has led to a significant release of consultant pathologist time, which has allowed concentration on more challenging aspects of cases. This has changed the working practices of all levels of staff within the department, creating excellent teamwork, improved working relationships and ultimately providing the best possible service for our patients. Our </w:t>
      </w:r>
      <w:r w:rsidR="00B9649E">
        <w:rPr>
          <w:rFonts w:ascii="Arial" w:eastAsia="Arial" w:hAnsi="Arial" w:cs="Arial"/>
          <w:color w:val="000000"/>
          <w:sz w:val="24"/>
          <w:lang w:eastAsia="en-GB"/>
        </w:rPr>
        <w:t>advanced p</w:t>
      </w:r>
      <w:r w:rsidRPr="00A409B3">
        <w:rPr>
          <w:rFonts w:ascii="Arial" w:eastAsia="Arial" w:hAnsi="Arial" w:cs="Arial"/>
          <w:color w:val="000000"/>
          <w:sz w:val="24"/>
          <w:lang w:eastAsia="en-GB"/>
        </w:rPr>
        <w:t xml:space="preserve">ractitioners are part of a Scottish short life working group in the development of BMS dissection across the country. BMS staff from other areas have been seconded to University Hospital </w:t>
      </w:r>
      <w:proofErr w:type="spellStart"/>
      <w:r w:rsidRPr="00A409B3">
        <w:rPr>
          <w:rFonts w:ascii="Arial" w:eastAsia="Arial" w:hAnsi="Arial" w:cs="Arial"/>
          <w:color w:val="000000"/>
          <w:sz w:val="24"/>
          <w:lang w:eastAsia="en-GB"/>
        </w:rPr>
        <w:t>Crosshouse</w:t>
      </w:r>
      <w:proofErr w:type="spellEnd"/>
      <w:r w:rsidRPr="00A409B3">
        <w:rPr>
          <w:rFonts w:ascii="Arial" w:eastAsia="Arial" w:hAnsi="Arial" w:cs="Arial"/>
          <w:color w:val="000000"/>
          <w:sz w:val="24"/>
          <w:lang w:eastAsia="en-GB"/>
        </w:rPr>
        <w:t xml:space="preserve"> for dissection training.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DB1115" w:rsidRPr="00A409B3" w:rsidRDefault="00A409B3" w:rsidP="00DB1115">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laboratory information management system uses </w:t>
      </w:r>
      <w:proofErr w:type="spellStart"/>
      <w:r w:rsidRPr="00A409B3">
        <w:rPr>
          <w:rFonts w:ascii="Arial" w:eastAsia="Arial" w:hAnsi="Arial" w:cs="Arial"/>
          <w:color w:val="000000"/>
          <w:sz w:val="24"/>
          <w:lang w:eastAsia="en-GB"/>
        </w:rPr>
        <w:t>Clinisys</w:t>
      </w:r>
      <w:proofErr w:type="spellEnd"/>
      <w:r w:rsidRPr="00A409B3">
        <w:rPr>
          <w:rFonts w:ascii="Arial" w:eastAsia="Arial" w:hAnsi="Arial" w:cs="Arial"/>
          <w:color w:val="000000"/>
          <w:sz w:val="24"/>
          <w:lang w:eastAsia="en-GB"/>
        </w:rPr>
        <w:t xml:space="preserve"> </w:t>
      </w:r>
      <w:proofErr w:type="spellStart"/>
      <w:r w:rsidRPr="00A409B3">
        <w:rPr>
          <w:rFonts w:ascii="Arial" w:eastAsia="Arial" w:hAnsi="Arial" w:cs="Arial"/>
          <w:color w:val="000000"/>
          <w:sz w:val="24"/>
          <w:lang w:eastAsia="en-GB"/>
        </w:rPr>
        <w:t>WinPath</w:t>
      </w:r>
      <w:proofErr w:type="spellEnd"/>
      <w:r w:rsidRPr="00A409B3">
        <w:rPr>
          <w:rFonts w:ascii="Arial" w:eastAsia="Arial" w:hAnsi="Arial" w:cs="Arial"/>
          <w:color w:val="000000"/>
          <w:sz w:val="24"/>
          <w:lang w:eastAsia="en-GB"/>
        </w:rPr>
        <w:t xml:space="preserve"> and the department utilises Q-Pulse as the Quality Management / document control system. Laboratory services have a working eHealth committee and have good working relations with the organisation’s Digital Services team. The laboratory has successfully implemented digital pathology using Philips </w:t>
      </w:r>
      <w:proofErr w:type="spellStart"/>
      <w:r w:rsidRPr="00A409B3">
        <w:rPr>
          <w:rFonts w:ascii="Arial" w:eastAsia="Arial" w:hAnsi="Arial" w:cs="Arial"/>
          <w:color w:val="000000"/>
          <w:sz w:val="24"/>
          <w:lang w:eastAsia="en-GB"/>
        </w:rPr>
        <w:t>Intellisite</w:t>
      </w:r>
      <w:proofErr w:type="spellEnd"/>
      <w:r w:rsidRPr="00A409B3">
        <w:rPr>
          <w:rFonts w:ascii="Arial" w:eastAsia="Arial" w:hAnsi="Arial" w:cs="Arial"/>
          <w:color w:val="000000"/>
          <w:sz w:val="24"/>
          <w:lang w:eastAsia="en-GB"/>
        </w:rPr>
        <w:t xml:space="preserve"> system</w:t>
      </w:r>
      <w:r w:rsidR="00DB1115">
        <w:rPr>
          <w:rFonts w:ascii="Arial" w:eastAsia="Arial" w:hAnsi="Arial" w:cs="Arial"/>
          <w:color w:val="000000"/>
          <w:sz w:val="24"/>
          <w:lang w:eastAsia="en-GB"/>
        </w:rPr>
        <w:t xml:space="preserve">. </w:t>
      </w:r>
      <w:r w:rsidR="003A35C6" w:rsidRPr="003A35C6">
        <w:rPr>
          <w:rFonts w:ascii="Arial" w:eastAsia="Arial" w:hAnsi="Arial" w:cs="Arial"/>
          <w:color w:val="000000"/>
          <w:sz w:val="24"/>
          <w:lang w:eastAsia="en-GB"/>
        </w:rPr>
        <w:t xml:space="preserve"> </w:t>
      </w:r>
      <w:r w:rsidR="00DB1115">
        <w:rPr>
          <w:rFonts w:ascii="Arial" w:eastAsia="Arial" w:hAnsi="Arial" w:cs="Arial"/>
          <w:color w:val="000000"/>
          <w:sz w:val="24"/>
          <w:lang w:eastAsia="en-GB"/>
        </w:rPr>
        <w:t>Currently, the department has three scanners with one of them for Mega slides</w:t>
      </w:r>
      <w:r w:rsidR="00DB1115" w:rsidRPr="00A409B3">
        <w:rPr>
          <w:rFonts w:ascii="Arial" w:eastAsia="Arial" w:hAnsi="Arial" w:cs="Arial"/>
          <w:color w:val="000000"/>
          <w:sz w:val="24"/>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bookmarkStart w:id="0" w:name="_GoBack"/>
      <w:bookmarkEnd w:id="0"/>
      <w:r w:rsidRPr="00A409B3">
        <w:rPr>
          <w:rFonts w:ascii="Arial" w:eastAsia="Arial" w:hAnsi="Arial" w:cs="Arial"/>
          <w:color w:val="000000"/>
          <w:sz w:val="24"/>
          <w:lang w:eastAsia="en-GB"/>
        </w:rPr>
        <w:t xml:space="preserve">  </w:t>
      </w:r>
    </w:p>
    <w:p w:rsidR="00A409B3" w:rsidRPr="00A409B3" w:rsidRDefault="00A409B3" w:rsidP="00A409B3">
      <w:pPr>
        <w:spacing w:after="4" w:line="248" w:lineRule="auto"/>
        <w:ind w:left="321" w:right="362" w:hanging="10"/>
        <w:rPr>
          <w:rFonts w:ascii="Arial" w:eastAsia="Arial" w:hAnsi="Arial" w:cs="Arial"/>
          <w:color w:val="000000"/>
          <w:sz w:val="24"/>
          <w:lang w:eastAsia="en-GB"/>
        </w:rPr>
      </w:pPr>
    </w:p>
    <w:p w:rsidR="00F217DE" w:rsidRDefault="00F217DE"/>
    <w:p w:rsidR="00A409B3" w:rsidRDefault="00A409B3" w:rsidP="00A409B3">
      <w:pPr>
        <w:jc w:val="center"/>
      </w:pPr>
      <w:r w:rsidRPr="00530AED">
        <w:rPr>
          <w:noProof/>
          <w:lang w:eastAsia="en-GB"/>
        </w:rPr>
        <w:drawing>
          <wp:inline distT="0" distB="0" distL="0" distR="0" wp14:anchorId="5B0E13EB" wp14:editId="461F1402">
            <wp:extent cx="2492732" cy="1456690"/>
            <wp:effectExtent l="0" t="0" r="3175" b="0"/>
            <wp:docPr id="1376" name="Picture 1376" descr="C:\Users\dr6908\Desktop\photo\sc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6908\Desktop\photo\sca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7226" cy="1465160"/>
                    </a:xfrm>
                    <a:prstGeom prst="rect">
                      <a:avLst/>
                    </a:prstGeom>
                    <a:noFill/>
                    <a:ln>
                      <a:noFill/>
                    </a:ln>
                  </pic:spPr>
                </pic:pic>
              </a:graphicData>
            </a:graphic>
          </wp:inline>
        </w:drawing>
      </w:r>
    </w:p>
    <w:p w:rsidR="00F217DE" w:rsidRDefault="00F217DE"/>
    <w:p w:rsidR="00A409B3" w:rsidRPr="00A409B3" w:rsidRDefault="00A409B3" w:rsidP="00B557AF">
      <w:pPr>
        <w:tabs>
          <w:tab w:val="left" w:pos="8647"/>
        </w:tabs>
        <w:spacing w:after="4" w:line="248" w:lineRule="auto"/>
        <w:ind w:left="142" w:right="36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Each consultant has a workstation with two monitors, including </w:t>
      </w:r>
      <w:r w:rsidRPr="00A409B3">
        <w:rPr>
          <w:rFonts w:ascii="Arial" w:eastAsia="Arial" w:hAnsi="Arial" w:cs="Arial"/>
          <w:color w:val="201F1E"/>
          <w:sz w:val="24"/>
          <w:lang w:eastAsia="en-GB"/>
        </w:rPr>
        <w:t>HP Monitor EliteDisplay E273 27"</w:t>
      </w:r>
      <w:r w:rsidRPr="00A409B3">
        <w:rPr>
          <w:rFonts w:ascii="Arial" w:eastAsia="Arial" w:hAnsi="Arial" w:cs="Arial"/>
          <w:color w:val="000000"/>
          <w:sz w:val="24"/>
          <w:lang w:eastAsia="en-GB"/>
        </w:rPr>
        <w:t xml:space="preserve"> and a 3d connexions mouse. </w:t>
      </w:r>
    </w:p>
    <w:p w:rsidR="00F217DE" w:rsidRDefault="00F217DE" w:rsidP="00B557AF">
      <w:pPr>
        <w:ind w:left="142"/>
      </w:pPr>
    </w:p>
    <w:p w:rsidR="00F217DE" w:rsidRDefault="00F217DE" w:rsidP="00B557AF">
      <w:pPr>
        <w:ind w:left="142"/>
      </w:pPr>
    </w:p>
    <w:p w:rsidR="00F217DE" w:rsidRDefault="00A409B3" w:rsidP="00B557AF">
      <w:pPr>
        <w:ind w:left="142"/>
      </w:pPr>
      <w:r w:rsidRPr="00530AED">
        <w:rPr>
          <w:noProof/>
          <w:lang w:eastAsia="en-GB"/>
        </w:rPr>
        <w:drawing>
          <wp:anchor distT="0" distB="0" distL="114300" distR="114300" simplePos="0" relativeHeight="251671552" behindDoc="1" locked="0" layoutInCell="1" allowOverlap="1" wp14:anchorId="0578077C" wp14:editId="68C3D3AC">
            <wp:simplePos x="0" y="0"/>
            <wp:positionH relativeFrom="margin">
              <wp:align>center</wp:align>
            </wp:positionH>
            <wp:positionV relativeFrom="paragraph">
              <wp:posOffset>0</wp:posOffset>
            </wp:positionV>
            <wp:extent cx="3122295" cy="1527810"/>
            <wp:effectExtent l="0" t="0" r="1905" b="0"/>
            <wp:wrapTopAndBottom/>
            <wp:docPr id="4" name="Picture 4" descr="C:\Users\dr6908\Desktop\photo\s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6908\Desktop\photo\station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2295"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For remote working each consultant has a laptop with docking station, 3D connexions mouse and HP Elite display monitor.  Established remote working guidelines are in place. The mortuary, consulting rooms, secretarial area and dissection room are all linked by a PC-based ‘hands-free’ dictation system using organisation wid</w:t>
      </w:r>
      <w:r w:rsidR="00266635">
        <w:rPr>
          <w:rFonts w:ascii="Arial" w:eastAsia="Arial" w:hAnsi="Arial" w:cs="Arial"/>
          <w:color w:val="000000"/>
          <w:sz w:val="24"/>
          <w:lang w:eastAsia="en-GB"/>
        </w:rPr>
        <w:t>e ‘</w:t>
      </w:r>
      <w:proofErr w:type="spellStart"/>
      <w:r w:rsidR="00266635">
        <w:rPr>
          <w:rFonts w:ascii="Arial" w:eastAsia="Arial" w:hAnsi="Arial" w:cs="Arial"/>
          <w:color w:val="000000"/>
          <w:sz w:val="24"/>
          <w:lang w:eastAsia="en-GB"/>
        </w:rPr>
        <w:t>WinScribe</w:t>
      </w:r>
      <w:proofErr w:type="spellEnd"/>
      <w:r w:rsidR="00266635">
        <w:rPr>
          <w:rFonts w:ascii="Arial" w:eastAsia="Arial" w:hAnsi="Arial" w:cs="Arial"/>
          <w:color w:val="000000"/>
          <w:sz w:val="24"/>
          <w:lang w:eastAsia="en-GB"/>
        </w:rPr>
        <w:t>’ software. Dragon v</w:t>
      </w:r>
      <w:r w:rsidRPr="00A409B3">
        <w:rPr>
          <w:rFonts w:ascii="Arial" w:eastAsia="Arial" w:hAnsi="Arial" w:cs="Arial"/>
          <w:color w:val="000000"/>
          <w:sz w:val="24"/>
          <w:lang w:eastAsia="en-GB"/>
        </w:rPr>
        <w:t xml:space="preserve">oice recognition software is also widely in use by consultants. To support a move to </w:t>
      </w:r>
      <w:proofErr w:type="spellStart"/>
      <w:r w:rsidRPr="00A409B3">
        <w:rPr>
          <w:rFonts w:ascii="Arial" w:eastAsia="Arial" w:hAnsi="Arial" w:cs="Arial"/>
          <w:color w:val="000000"/>
          <w:sz w:val="24"/>
          <w:lang w:eastAsia="en-GB"/>
        </w:rPr>
        <w:t>paperlight</w:t>
      </w:r>
      <w:proofErr w:type="spellEnd"/>
      <w:r w:rsidRPr="00A409B3">
        <w:rPr>
          <w:rFonts w:ascii="Arial" w:eastAsia="Arial" w:hAnsi="Arial" w:cs="Arial"/>
          <w:color w:val="000000"/>
          <w:sz w:val="24"/>
          <w:lang w:eastAsia="en-GB"/>
        </w:rPr>
        <w:t xml:space="preserve"> working all request forms are scanned and av</w:t>
      </w:r>
      <w:r w:rsidR="00266635">
        <w:rPr>
          <w:rFonts w:ascii="Arial" w:eastAsia="Arial" w:hAnsi="Arial" w:cs="Arial"/>
          <w:color w:val="000000"/>
          <w:sz w:val="24"/>
          <w:lang w:eastAsia="en-GB"/>
        </w:rPr>
        <w:t>ailable to view digitally with folding space. Microsoft t</w:t>
      </w:r>
      <w:r w:rsidRPr="00A409B3">
        <w:rPr>
          <w:rFonts w:ascii="Arial" w:eastAsia="Arial" w:hAnsi="Arial" w:cs="Arial"/>
          <w:color w:val="000000"/>
          <w:sz w:val="24"/>
          <w:lang w:eastAsia="en-GB"/>
        </w:rPr>
        <w:t xml:space="preserve">eams is used widely throughout the organisation. </w:t>
      </w:r>
    </w:p>
    <w:p w:rsidR="00A409B3" w:rsidRPr="00A409B3" w:rsidRDefault="00A409B3" w:rsidP="00B557AF">
      <w:pPr>
        <w:spacing w:after="0" w:line="248" w:lineRule="auto"/>
        <w:ind w:left="142"/>
        <w:jc w:val="both"/>
        <w:rPr>
          <w:rFonts w:ascii="Arial" w:eastAsia="Arial" w:hAnsi="Arial" w:cs="Arial"/>
          <w:color w:val="000000"/>
          <w:sz w:val="24"/>
          <w:lang w:eastAsia="en-GB"/>
        </w:rPr>
      </w:pP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histopathology laboratory is well equipped, with </w:t>
      </w:r>
      <w:proofErr w:type="spellStart"/>
      <w:r w:rsidRPr="00A409B3">
        <w:rPr>
          <w:rFonts w:ascii="Arial" w:eastAsia="Arial" w:hAnsi="Arial" w:cs="Arial"/>
          <w:color w:val="000000" w:themeColor="text1"/>
          <w:sz w:val="24"/>
          <w:lang w:eastAsia="en-GB"/>
        </w:rPr>
        <w:t>Peloris</w:t>
      </w:r>
      <w:proofErr w:type="spellEnd"/>
      <w:r w:rsidRPr="00A409B3">
        <w:rPr>
          <w:rFonts w:ascii="Arial" w:eastAsia="Arial" w:hAnsi="Arial" w:cs="Arial"/>
          <w:color w:val="000000" w:themeColor="text1"/>
          <w:sz w:val="24"/>
          <w:lang w:eastAsia="en-GB"/>
        </w:rPr>
        <w:t xml:space="preserve"> Tissue Processors</w:t>
      </w:r>
      <w:r w:rsidRPr="00A409B3">
        <w:rPr>
          <w:rFonts w:ascii="Arial" w:eastAsia="Arial" w:hAnsi="Arial" w:cs="Arial"/>
          <w:color w:val="000000"/>
          <w:sz w:val="24"/>
          <w:lang w:eastAsia="en-GB"/>
        </w:rPr>
        <w:t>, Leica embedding centres, Staining machines, Sakura Tissue –</w:t>
      </w:r>
      <w:proofErr w:type="spellStart"/>
      <w:r w:rsidRPr="00A409B3">
        <w:rPr>
          <w:rFonts w:ascii="Arial" w:eastAsia="Arial" w:hAnsi="Arial" w:cs="Arial"/>
          <w:color w:val="000000"/>
          <w:sz w:val="24"/>
          <w:lang w:eastAsia="en-GB"/>
        </w:rPr>
        <w:t>Tek</w:t>
      </w:r>
      <w:proofErr w:type="spellEnd"/>
      <w:r w:rsidRPr="00A409B3">
        <w:rPr>
          <w:rFonts w:ascii="Arial" w:eastAsia="Arial" w:hAnsi="Arial" w:cs="Arial"/>
          <w:color w:val="000000"/>
          <w:sz w:val="24"/>
          <w:lang w:eastAsia="en-GB"/>
        </w:rPr>
        <w:t xml:space="preserve"> Film automated cover-slipper and various microtomes.</w:t>
      </w:r>
    </w:p>
    <w:p w:rsidR="00A409B3" w:rsidRDefault="00A409B3" w:rsidP="00B557AF">
      <w:pPr>
        <w:spacing w:after="4" w:line="248" w:lineRule="auto"/>
        <w:ind w:left="142" w:right="244"/>
        <w:jc w:val="center"/>
        <w:rPr>
          <w:rFonts w:ascii="Arial" w:eastAsia="Arial" w:hAnsi="Arial" w:cs="Arial"/>
          <w:color w:val="000000"/>
          <w:sz w:val="24"/>
          <w:lang w:eastAsia="en-GB"/>
        </w:rPr>
      </w:pPr>
    </w:p>
    <w:p w:rsidR="00A409B3" w:rsidRPr="00A409B3" w:rsidRDefault="00A409B3" w:rsidP="00B557AF">
      <w:pPr>
        <w:spacing w:after="4" w:line="248" w:lineRule="auto"/>
        <w:ind w:left="142" w:right="244"/>
        <w:jc w:val="center"/>
        <w:rPr>
          <w:rFonts w:ascii="Arial" w:eastAsia="Arial" w:hAnsi="Arial" w:cs="Arial"/>
          <w:color w:val="000000"/>
          <w:sz w:val="24"/>
          <w:lang w:eastAsia="en-GB"/>
        </w:rPr>
      </w:pPr>
      <w:r w:rsidRPr="00A409B3">
        <w:rPr>
          <w:rFonts w:ascii="Arial" w:eastAsia="Arial" w:hAnsi="Arial" w:cs="Arial"/>
          <w:noProof/>
          <w:color w:val="000000"/>
          <w:sz w:val="24"/>
          <w:lang w:eastAsia="en-GB"/>
        </w:rPr>
        <w:drawing>
          <wp:anchor distT="0" distB="0" distL="114300" distR="114300" simplePos="0" relativeHeight="251673600" behindDoc="0" locked="0" layoutInCell="1" allowOverlap="1" wp14:anchorId="2F7FCA9F" wp14:editId="548D1299">
            <wp:simplePos x="0" y="0"/>
            <wp:positionH relativeFrom="column">
              <wp:posOffset>885825</wp:posOffset>
            </wp:positionH>
            <wp:positionV relativeFrom="paragraph">
              <wp:posOffset>8890</wp:posOffset>
            </wp:positionV>
            <wp:extent cx="1779905" cy="1657350"/>
            <wp:effectExtent l="0" t="0" r="0" b="0"/>
            <wp:wrapSquare wrapText="bothSides"/>
            <wp:docPr id="1377" name="Picture 1377" descr="C:\Users\dr6908\Desktop\photo\cover s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6908\Desktop\photo\cover sli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9905" cy="1657350"/>
                    </a:xfrm>
                    <a:prstGeom prst="rect">
                      <a:avLst/>
                    </a:prstGeom>
                    <a:noFill/>
                    <a:ln>
                      <a:noFill/>
                    </a:ln>
                  </pic:spPr>
                </pic:pic>
              </a:graphicData>
            </a:graphic>
          </wp:anchor>
        </w:drawing>
      </w:r>
      <w:r w:rsidRPr="00A409B3">
        <w:rPr>
          <w:rFonts w:ascii="Calibri" w:eastAsia="Calibri" w:hAnsi="Calibri" w:cs="Calibri"/>
          <w:noProof/>
          <w:color w:val="000000"/>
          <w:lang w:eastAsia="en-GB"/>
        </w:rPr>
        <w:drawing>
          <wp:inline distT="0" distB="0" distL="0" distR="0" wp14:anchorId="430F5372" wp14:editId="3E010A6A">
            <wp:extent cx="1419225" cy="1666613"/>
            <wp:effectExtent l="0" t="0" r="0" b="0"/>
            <wp:docPr id="1378" name="Picture 1378" descr="C:\Users\dr6908\Desktop\photo\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6908\Desktop\photo\cu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4719" cy="1684808"/>
                    </a:xfrm>
                    <a:prstGeom prst="rect">
                      <a:avLst/>
                    </a:prstGeom>
                    <a:noFill/>
                    <a:ln>
                      <a:noFill/>
                    </a:ln>
                  </pic:spPr>
                </pic:pic>
              </a:graphicData>
            </a:graphic>
          </wp:inline>
        </w:drawing>
      </w:r>
    </w:p>
    <w:p w:rsidR="00A409B3" w:rsidRPr="00A409B3" w:rsidRDefault="00A409B3" w:rsidP="00B557AF">
      <w:pPr>
        <w:spacing w:after="4" w:line="248" w:lineRule="auto"/>
        <w:ind w:left="142" w:right="244"/>
        <w:rPr>
          <w:rFonts w:ascii="Arial" w:eastAsia="Arial" w:hAnsi="Arial" w:cs="Arial"/>
          <w:color w:val="000000"/>
          <w:sz w:val="24"/>
          <w:lang w:eastAsia="en-GB"/>
        </w:rPr>
      </w:pP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The department is able to process, cut and routinely stain</w:t>
      </w:r>
      <w:r w:rsidR="005301C7">
        <w:rPr>
          <w:rFonts w:ascii="Arial" w:eastAsia="Arial" w:hAnsi="Arial" w:cs="Arial"/>
          <w:color w:val="000000"/>
          <w:sz w:val="24"/>
          <w:lang w:eastAsia="en-GB"/>
        </w:rPr>
        <w:t xml:space="preserve"> </w:t>
      </w:r>
      <w:r w:rsidRPr="00A409B3">
        <w:rPr>
          <w:rFonts w:ascii="Arial" w:eastAsia="Arial" w:hAnsi="Arial" w:cs="Arial"/>
          <w:color w:val="000000"/>
          <w:sz w:val="24"/>
          <w:lang w:eastAsia="en-GB"/>
        </w:rPr>
        <w:t xml:space="preserve">large tissue blocks (mega-blocks) </w:t>
      </w:r>
      <w:r w:rsidR="005301C7">
        <w:rPr>
          <w:rFonts w:ascii="Arial" w:eastAsia="Arial" w:hAnsi="Arial" w:cs="Arial"/>
          <w:color w:val="000000"/>
          <w:sz w:val="24"/>
          <w:lang w:eastAsia="en-GB"/>
        </w:rPr>
        <w:t>and digitally scan</w:t>
      </w:r>
      <w:r w:rsidR="005301C7" w:rsidRPr="00A409B3">
        <w:rPr>
          <w:rFonts w:ascii="Arial" w:eastAsia="Arial" w:hAnsi="Arial" w:cs="Arial"/>
          <w:color w:val="000000"/>
          <w:sz w:val="24"/>
          <w:lang w:eastAsia="en-GB"/>
        </w:rPr>
        <w:t xml:space="preserve"> </w:t>
      </w:r>
      <w:r w:rsidR="005301C7">
        <w:rPr>
          <w:rFonts w:ascii="Arial" w:eastAsia="Arial" w:hAnsi="Arial" w:cs="Arial"/>
          <w:color w:val="000000"/>
          <w:sz w:val="24"/>
          <w:lang w:eastAsia="en-GB"/>
        </w:rPr>
        <w:t xml:space="preserve">mega slides </w:t>
      </w:r>
      <w:r w:rsidRPr="00A409B3">
        <w:rPr>
          <w:rFonts w:ascii="Arial" w:eastAsia="Arial" w:hAnsi="Arial" w:cs="Arial"/>
          <w:color w:val="000000"/>
          <w:sz w:val="24"/>
          <w:lang w:eastAsia="en-GB"/>
        </w:rPr>
        <w:t xml:space="preserve">when needed.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lastRenderedPageBreak/>
        <w:t>The department has a dedicated modern dissection laboratory with adjustable height dissection tables and digital imaging system for photography of macroscopic specimens (</w:t>
      </w:r>
      <w:proofErr w:type="spellStart"/>
      <w:r w:rsidRPr="00A409B3">
        <w:rPr>
          <w:rFonts w:ascii="Arial" w:eastAsia="Arial" w:hAnsi="Arial" w:cs="Arial"/>
          <w:color w:val="000000" w:themeColor="text1"/>
          <w:sz w:val="24"/>
          <w:lang w:eastAsia="en-GB"/>
        </w:rPr>
        <w:t>Macropath</w:t>
      </w:r>
      <w:proofErr w:type="spellEnd"/>
      <w:r w:rsidRPr="00A409B3">
        <w:rPr>
          <w:rFonts w:ascii="Arial" w:eastAsia="Arial" w:hAnsi="Arial" w:cs="Arial"/>
          <w:color w:val="000000" w:themeColor="text1"/>
          <w:sz w:val="24"/>
          <w:lang w:eastAsia="en-GB"/>
        </w:rPr>
        <w:t>).</w:t>
      </w:r>
    </w:p>
    <w:p w:rsidR="00A409B3" w:rsidRPr="00A409B3" w:rsidRDefault="00A409B3" w:rsidP="00053809">
      <w:pPr>
        <w:tabs>
          <w:tab w:val="left" w:pos="10348"/>
        </w:tabs>
        <w:spacing w:after="4" w:line="248" w:lineRule="auto"/>
        <w:ind w:left="142" w:right="16"/>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There is a comprehensive repertoire of immunohistochemistry antibodies available with dedicated </w:t>
      </w:r>
      <w:r w:rsidR="00053809">
        <w:rPr>
          <w:rFonts w:ascii="Arial" w:eastAsia="Arial" w:hAnsi="Arial" w:cs="Arial"/>
          <w:color w:val="000000"/>
          <w:sz w:val="24"/>
          <w:lang w:eastAsia="en-GB"/>
        </w:rPr>
        <w:t xml:space="preserve">   </w:t>
      </w:r>
      <w:r w:rsidRPr="00A409B3">
        <w:rPr>
          <w:rFonts w:ascii="Arial" w:eastAsia="Arial" w:hAnsi="Arial" w:cs="Arial"/>
          <w:color w:val="000000"/>
          <w:sz w:val="24"/>
          <w:lang w:eastAsia="en-GB"/>
        </w:rPr>
        <w:t xml:space="preserve">staff providing a high quality service. The department has three fully automated </w:t>
      </w:r>
      <w:proofErr w:type="spellStart"/>
      <w:r w:rsidRPr="00A409B3">
        <w:rPr>
          <w:rFonts w:ascii="Arial" w:eastAsia="Arial" w:hAnsi="Arial" w:cs="Arial"/>
          <w:color w:val="000000"/>
          <w:sz w:val="24"/>
          <w:lang w:eastAsia="en-GB"/>
        </w:rPr>
        <w:t>immunostainers</w:t>
      </w:r>
      <w:proofErr w:type="spellEnd"/>
      <w:r w:rsidRPr="00A409B3">
        <w:rPr>
          <w:rFonts w:ascii="Arial" w:eastAsia="Arial" w:hAnsi="Arial" w:cs="Arial"/>
          <w:color w:val="000000"/>
          <w:sz w:val="24"/>
          <w:lang w:eastAsia="en-GB"/>
        </w:rPr>
        <w:t xml:space="preserve">, provided through a managed service contract. Immunofluorescence is performed on inflammatory skin biopsies and equipment for in-situ hybridisation is also available. </w:t>
      </w:r>
    </w:p>
    <w:p w:rsidR="00A409B3" w:rsidRPr="00A409B3" w:rsidRDefault="00A409B3" w:rsidP="00B557AF">
      <w:pPr>
        <w:spacing w:after="0"/>
        <w:ind w:left="142"/>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There is a full range of diagnostic cytology and seminal fluid examination. The diagnostic cytology service is currently undertaken by a team of five pathologists.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Adult autopsies are currently undertaken in the mortuary at University Hospital </w:t>
      </w:r>
      <w:proofErr w:type="spellStart"/>
      <w:r w:rsidRPr="00A409B3">
        <w:rPr>
          <w:rFonts w:ascii="Arial" w:eastAsia="Arial" w:hAnsi="Arial" w:cs="Arial"/>
          <w:color w:val="000000"/>
          <w:sz w:val="24"/>
          <w:lang w:eastAsia="en-GB"/>
        </w:rPr>
        <w:t>Crosshouse</w:t>
      </w:r>
      <w:proofErr w:type="spellEnd"/>
      <w:r w:rsidRPr="00A409B3">
        <w:rPr>
          <w:rFonts w:ascii="Arial" w:eastAsia="Arial" w:hAnsi="Arial" w:cs="Arial"/>
          <w:color w:val="000000"/>
          <w:sz w:val="24"/>
          <w:lang w:eastAsia="en-GB"/>
        </w:rPr>
        <w:t>. In addition, NHS Ayrshire and Arran has a contract with the Crown Office to provide an adult autopsy service to the local Procurator Fiscal.</w:t>
      </w:r>
    </w:p>
    <w:p w:rsidR="00A409B3" w:rsidRPr="00A409B3" w:rsidRDefault="00A409B3" w:rsidP="00B557AF">
      <w:pPr>
        <w:spacing w:after="0" w:line="248" w:lineRule="auto"/>
        <w:ind w:left="142"/>
        <w:jc w:val="both"/>
        <w:rPr>
          <w:rFonts w:ascii="Arial" w:eastAsia="Arial" w:hAnsi="Arial" w:cs="Arial"/>
          <w:color w:val="000000"/>
          <w:sz w:val="24"/>
          <w:lang w:eastAsia="en-GB"/>
        </w:rPr>
      </w:pP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Molecular, paediatric pathology, electron microscopy</w:t>
      </w:r>
      <w:r w:rsidR="002A6A9B">
        <w:rPr>
          <w:rFonts w:ascii="Arial" w:eastAsia="Arial" w:hAnsi="Arial" w:cs="Arial"/>
          <w:color w:val="000000" w:themeColor="text1"/>
          <w:sz w:val="24"/>
          <w:lang w:eastAsia="en-GB"/>
        </w:rPr>
        <w:t xml:space="preserve">, </w:t>
      </w:r>
      <w:proofErr w:type="spellStart"/>
      <w:r w:rsidRPr="00A409B3">
        <w:rPr>
          <w:rFonts w:ascii="Arial" w:eastAsia="Arial" w:hAnsi="Arial" w:cs="Arial"/>
          <w:color w:val="000000" w:themeColor="text1"/>
          <w:sz w:val="24"/>
          <w:lang w:eastAsia="en-GB"/>
        </w:rPr>
        <w:t>haematopathology</w:t>
      </w:r>
      <w:proofErr w:type="spellEnd"/>
      <w:r w:rsidRPr="00A409B3">
        <w:rPr>
          <w:rFonts w:ascii="Arial" w:eastAsia="Arial" w:hAnsi="Arial" w:cs="Arial"/>
          <w:color w:val="000000" w:themeColor="text1"/>
          <w:sz w:val="24"/>
          <w:lang w:eastAsia="en-GB"/>
        </w:rPr>
        <w:t xml:space="preserve"> </w:t>
      </w:r>
      <w:r w:rsidRPr="00A409B3">
        <w:rPr>
          <w:rFonts w:ascii="Arial" w:eastAsia="Arial" w:hAnsi="Arial" w:cs="Arial"/>
          <w:color w:val="222A35" w:themeColor="text2" w:themeShade="80"/>
          <w:sz w:val="24"/>
          <w:lang w:eastAsia="en-GB"/>
        </w:rPr>
        <w:t xml:space="preserve">and </w:t>
      </w:r>
      <w:r w:rsidRPr="00A409B3">
        <w:rPr>
          <w:rFonts w:ascii="Arial" w:eastAsia="Arial" w:hAnsi="Arial" w:cs="Arial"/>
          <w:color w:val="000000"/>
          <w:sz w:val="24"/>
          <w:lang w:eastAsia="en-GB"/>
        </w:rPr>
        <w:t xml:space="preserve">neuropathology services are provided on a regional basis in Glasgow.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0"/>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There is a laboratory conference room with colour monitors, microscope projection system, digital projector and large screen facilities for meetings. Digital cameras are also available for macro- and micro-photography. There are modern teleconferencing facilities in this room and these are used extensively in both local and regional multidisciplinary team meetings. There are two multi-headed microscopes for departmental case consultation and teaching. The departmental library contains excellent selection of </w:t>
      </w:r>
      <w:r w:rsidRPr="00A409B3">
        <w:rPr>
          <w:rFonts w:ascii="Arial" w:eastAsia="Arial" w:hAnsi="Arial" w:cs="Arial"/>
          <w:color w:val="000000" w:themeColor="text1"/>
          <w:sz w:val="24"/>
          <w:lang w:eastAsia="en-GB"/>
        </w:rPr>
        <w:t>regularly</w:t>
      </w:r>
      <w:r w:rsidRPr="00A409B3">
        <w:rPr>
          <w:rFonts w:ascii="Arial" w:eastAsia="Arial" w:hAnsi="Arial" w:cs="Arial"/>
          <w:color w:val="FF0000"/>
          <w:sz w:val="24"/>
          <w:lang w:eastAsia="en-GB"/>
        </w:rPr>
        <w:t xml:space="preserve"> </w:t>
      </w:r>
      <w:r w:rsidRPr="00A409B3">
        <w:rPr>
          <w:rFonts w:ascii="Arial" w:eastAsia="Arial" w:hAnsi="Arial" w:cs="Arial"/>
          <w:color w:val="000000"/>
          <w:sz w:val="24"/>
          <w:lang w:eastAsia="en-GB"/>
        </w:rPr>
        <w:t xml:space="preserve">updated text books. A spacious common room and kitchen facilities are available.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 </w:t>
      </w:r>
    </w:p>
    <w:p w:rsidR="00A409B3" w:rsidRDefault="00A409B3" w:rsidP="00B557AF">
      <w:pPr>
        <w:keepNext/>
        <w:keepLines/>
        <w:spacing w:after="0"/>
        <w:ind w:left="142"/>
        <w:jc w:val="both"/>
        <w:outlineLvl w:val="1"/>
        <w:rPr>
          <w:rFonts w:ascii="Arial" w:eastAsia="Arial" w:hAnsi="Arial" w:cs="Arial"/>
          <w:b/>
          <w:color w:val="0070C0"/>
          <w:sz w:val="24"/>
          <w:lang w:eastAsia="en-GB"/>
        </w:rPr>
      </w:pPr>
      <w:r w:rsidRPr="00A409B3">
        <w:rPr>
          <w:rFonts w:ascii="Arial" w:eastAsia="Arial" w:hAnsi="Arial" w:cs="Arial"/>
          <w:b/>
          <w:color w:val="0070C0"/>
          <w:sz w:val="24"/>
          <w:lang w:eastAsia="en-GB"/>
        </w:rPr>
        <w:t xml:space="preserve">Departmental workload in </w:t>
      </w:r>
      <w:r w:rsidR="00F332EB">
        <w:rPr>
          <w:rFonts w:ascii="Arial" w:eastAsia="Arial" w:hAnsi="Arial" w:cs="Arial"/>
          <w:b/>
          <w:color w:val="0070C0"/>
          <w:sz w:val="24"/>
          <w:lang w:eastAsia="en-GB"/>
        </w:rPr>
        <w:t>2023/2024</w:t>
      </w:r>
    </w:p>
    <w:p w:rsidR="00E167B2" w:rsidRPr="00A409B3" w:rsidRDefault="00E167B2" w:rsidP="00B557AF">
      <w:pPr>
        <w:keepNext/>
        <w:keepLines/>
        <w:spacing w:after="0"/>
        <w:ind w:left="142"/>
        <w:jc w:val="both"/>
        <w:outlineLvl w:val="1"/>
        <w:rPr>
          <w:rFonts w:ascii="Arial" w:eastAsia="Arial" w:hAnsi="Arial" w:cs="Arial"/>
          <w:b/>
          <w:color w:val="FF0000"/>
          <w:sz w:val="24"/>
          <w:lang w:eastAsia="en-GB"/>
        </w:rPr>
      </w:pPr>
    </w:p>
    <w:p w:rsidR="00A409B3" w:rsidRPr="00A409B3" w:rsidRDefault="00A409B3" w:rsidP="00A409B3">
      <w:pPr>
        <w:spacing w:after="0"/>
        <w:jc w:val="both"/>
        <w:rPr>
          <w:rFonts w:ascii="Arial" w:eastAsia="Arial" w:hAnsi="Arial" w:cs="Arial"/>
          <w:color w:val="000000"/>
          <w:sz w:val="24"/>
          <w:lang w:eastAsia="en-GB"/>
        </w:rPr>
      </w:pPr>
      <w:r w:rsidRPr="00A409B3">
        <w:rPr>
          <w:rFonts w:ascii="Arial" w:eastAsia="Arial" w:hAnsi="Arial" w:cs="Arial"/>
          <w:b/>
          <w:color w:val="000000"/>
          <w:sz w:val="24"/>
          <w:lang w:eastAsia="en-GB"/>
        </w:rPr>
        <w:t xml:space="preserve"> </w:t>
      </w:r>
    </w:p>
    <w:tbl>
      <w:tblPr>
        <w:tblStyle w:val="TableGrid"/>
        <w:tblW w:w="9241" w:type="dxa"/>
        <w:jc w:val="center"/>
        <w:tblInd w:w="0" w:type="dxa"/>
        <w:tblCellMar>
          <w:top w:w="119" w:type="dxa"/>
          <w:left w:w="108" w:type="dxa"/>
          <w:right w:w="115" w:type="dxa"/>
        </w:tblCellMar>
        <w:tblLook w:val="04A0" w:firstRow="1" w:lastRow="0" w:firstColumn="1" w:lastColumn="0" w:noHBand="0" w:noVBand="1"/>
      </w:tblPr>
      <w:tblGrid>
        <w:gridCol w:w="4140"/>
        <w:gridCol w:w="5101"/>
      </w:tblGrid>
      <w:tr w:rsidR="00A409B3" w:rsidRPr="00A409B3" w:rsidTr="006F668C">
        <w:trPr>
          <w:trHeight w:val="530"/>
          <w:jc w:val="center"/>
        </w:trPr>
        <w:tc>
          <w:tcPr>
            <w:tcW w:w="4140" w:type="dxa"/>
            <w:tcBorders>
              <w:top w:val="nil"/>
              <w:left w:val="nil"/>
              <w:bottom w:val="nil"/>
              <w:right w:val="nil"/>
            </w:tcBorders>
            <w:shd w:val="clear" w:color="auto" w:fill="0070C0"/>
            <w:vAlign w:val="center"/>
          </w:tcPr>
          <w:p w:rsidR="00A409B3" w:rsidRPr="00A409B3" w:rsidRDefault="00A409B3" w:rsidP="00A409B3">
            <w:pPr>
              <w:jc w:val="both"/>
              <w:rPr>
                <w:rFonts w:ascii="Arial" w:eastAsia="Arial" w:hAnsi="Arial" w:cs="Arial"/>
                <w:color w:val="000000"/>
                <w:sz w:val="24"/>
              </w:rPr>
            </w:pPr>
            <w:r w:rsidRPr="00A409B3">
              <w:rPr>
                <w:rFonts w:ascii="Arial" w:eastAsia="Arial" w:hAnsi="Arial" w:cs="Arial"/>
                <w:b/>
                <w:color w:val="FFFFFF"/>
                <w:sz w:val="24"/>
              </w:rPr>
              <w:t>Nature of workload</w:t>
            </w:r>
            <w:r w:rsidRPr="00A409B3">
              <w:rPr>
                <w:rFonts w:ascii="Arial" w:eastAsia="Arial" w:hAnsi="Arial" w:cs="Arial"/>
                <w:b/>
                <w:color w:val="000000"/>
                <w:sz w:val="24"/>
              </w:rPr>
              <w:t xml:space="preserve"> </w:t>
            </w:r>
          </w:p>
        </w:tc>
        <w:tc>
          <w:tcPr>
            <w:tcW w:w="5101" w:type="dxa"/>
            <w:tcBorders>
              <w:top w:val="nil"/>
              <w:left w:val="nil"/>
              <w:bottom w:val="nil"/>
              <w:right w:val="nil"/>
            </w:tcBorders>
            <w:shd w:val="clear" w:color="auto" w:fill="0070C0"/>
            <w:vAlign w:val="center"/>
          </w:tcPr>
          <w:p w:rsidR="00A409B3" w:rsidRPr="00A409B3" w:rsidRDefault="00A409B3" w:rsidP="00A409B3">
            <w:pPr>
              <w:jc w:val="both"/>
              <w:rPr>
                <w:rFonts w:ascii="Arial" w:eastAsia="Arial" w:hAnsi="Arial" w:cs="Arial"/>
                <w:color w:val="000000"/>
                <w:sz w:val="24"/>
              </w:rPr>
            </w:pPr>
            <w:r w:rsidRPr="00A409B3">
              <w:rPr>
                <w:rFonts w:ascii="Arial" w:eastAsia="Arial" w:hAnsi="Arial" w:cs="Arial"/>
                <w:b/>
                <w:color w:val="FFFFFF"/>
                <w:sz w:val="24"/>
              </w:rPr>
              <w:t>Number of</w:t>
            </w:r>
            <w:r w:rsidRPr="00A409B3">
              <w:rPr>
                <w:rFonts w:ascii="Arial" w:eastAsia="Arial" w:hAnsi="Arial" w:cs="Arial"/>
                <w:b/>
                <w:color w:val="000000"/>
                <w:sz w:val="24"/>
              </w:rPr>
              <w:t xml:space="preserve"> </w:t>
            </w:r>
          </w:p>
        </w:tc>
      </w:tr>
      <w:tr w:rsidR="00A409B3" w:rsidRPr="00A409B3" w:rsidTr="006F668C">
        <w:trPr>
          <w:trHeight w:val="533"/>
          <w:jc w:val="center"/>
        </w:trPr>
        <w:tc>
          <w:tcPr>
            <w:tcW w:w="4140" w:type="dxa"/>
            <w:tcBorders>
              <w:top w:val="nil"/>
              <w:left w:val="single" w:sz="4" w:space="0" w:color="0070C0"/>
              <w:bottom w:val="single" w:sz="4" w:space="0" w:color="0070C0"/>
              <w:right w:val="single" w:sz="4" w:space="0" w:color="0070C0"/>
            </w:tcBorders>
            <w:vAlign w:val="center"/>
          </w:tcPr>
          <w:p w:rsidR="00A409B3" w:rsidRPr="00A409B3" w:rsidRDefault="00A409B3" w:rsidP="00A409B3">
            <w:pPr>
              <w:jc w:val="both"/>
              <w:rPr>
                <w:rFonts w:ascii="Arial" w:eastAsia="Arial" w:hAnsi="Arial" w:cs="Arial"/>
                <w:color w:val="000000"/>
                <w:sz w:val="24"/>
              </w:rPr>
            </w:pPr>
            <w:r w:rsidRPr="00A409B3">
              <w:rPr>
                <w:rFonts w:ascii="Arial" w:eastAsia="Arial" w:hAnsi="Arial" w:cs="Arial"/>
                <w:color w:val="000000"/>
                <w:sz w:val="24"/>
              </w:rPr>
              <w:t xml:space="preserve">Surgical biopsies </w:t>
            </w:r>
          </w:p>
        </w:tc>
        <w:tc>
          <w:tcPr>
            <w:tcW w:w="5101" w:type="dxa"/>
            <w:tcBorders>
              <w:top w:val="nil"/>
              <w:left w:val="single" w:sz="4" w:space="0" w:color="0070C0"/>
              <w:bottom w:val="single" w:sz="4" w:space="0" w:color="0070C0"/>
              <w:right w:val="single" w:sz="4" w:space="0" w:color="0070C0"/>
            </w:tcBorders>
            <w:vAlign w:val="center"/>
          </w:tcPr>
          <w:p w:rsidR="00A409B3" w:rsidRPr="00A409B3" w:rsidRDefault="003A35C6" w:rsidP="003A35C6">
            <w:pPr>
              <w:jc w:val="both"/>
              <w:rPr>
                <w:rFonts w:ascii="Arial" w:eastAsia="Arial" w:hAnsi="Arial" w:cs="Arial"/>
                <w:color w:val="000000"/>
                <w:sz w:val="24"/>
              </w:rPr>
            </w:pPr>
            <w:r>
              <w:rPr>
                <w:rFonts w:ascii="Arial" w:eastAsia="Arial" w:hAnsi="Arial" w:cs="Arial"/>
                <w:color w:val="000000" w:themeColor="text1"/>
                <w:sz w:val="24"/>
              </w:rPr>
              <w:t>28,741</w:t>
            </w:r>
          </w:p>
        </w:tc>
      </w:tr>
      <w:tr w:rsidR="00A409B3" w:rsidRPr="00A409B3" w:rsidTr="006F668C">
        <w:trPr>
          <w:trHeight w:val="922"/>
          <w:jc w:val="center"/>
        </w:trPr>
        <w:tc>
          <w:tcPr>
            <w:tcW w:w="4140" w:type="dxa"/>
            <w:tcBorders>
              <w:top w:val="single" w:sz="4" w:space="0" w:color="0070C0"/>
              <w:left w:val="single" w:sz="4" w:space="0" w:color="0070C0"/>
              <w:bottom w:val="single" w:sz="4" w:space="0" w:color="0070C0"/>
              <w:right w:val="single" w:sz="4" w:space="0" w:color="0070C0"/>
            </w:tcBorders>
          </w:tcPr>
          <w:p w:rsidR="00FB2658" w:rsidRDefault="00FB2658" w:rsidP="00A409B3">
            <w:pPr>
              <w:jc w:val="both"/>
              <w:rPr>
                <w:rFonts w:ascii="Arial" w:eastAsia="Arial" w:hAnsi="Arial" w:cs="Arial"/>
                <w:color w:val="000000"/>
                <w:sz w:val="24"/>
              </w:rPr>
            </w:pPr>
          </w:p>
          <w:p w:rsidR="00A409B3" w:rsidRPr="00A409B3" w:rsidRDefault="00A409B3" w:rsidP="00A409B3">
            <w:pPr>
              <w:jc w:val="both"/>
              <w:rPr>
                <w:rFonts w:ascii="Arial" w:eastAsia="Arial" w:hAnsi="Arial" w:cs="Arial"/>
                <w:color w:val="000000"/>
                <w:sz w:val="24"/>
              </w:rPr>
            </w:pPr>
            <w:r w:rsidRPr="00A409B3">
              <w:rPr>
                <w:rFonts w:ascii="Arial" w:eastAsia="Arial" w:hAnsi="Arial" w:cs="Arial"/>
                <w:color w:val="000000"/>
                <w:sz w:val="24"/>
              </w:rPr>
              <w:t xml:space="preserve">Autopsies </w:t>
            </w:r>
          </w:p>
        </w:tc>
        <w:tc>
          <w:tcPr>
            <w:tcW w:w="5101" w:type="dxa"/>
            <w:tcBorders>
              <w:top w:val="single" w:sz="4" w:space="0" w:color="0070C0"/>
              <w:left w:val="single" w:sz="4" w:space="0" w:color="0070C0"/>
              <w:bottom w:val="single" w:sz="4" w:space="0" w:color="0070C0"/>
              <w:right w:val="single" w:sz="4" w:space="0" w:color="0070C0"/>
            </w:tcBorders>
            <w:vAlign w:val="center"/>
          </w:tcPr>
          <w:p w:rsidR="00A409B3" w:rsidRPr="00A409B3" w:rsidRDefault="003A35C6" w:rsidP="003A35C6">
            <w:pPr>
              <w:jc w:val="both"/>
              <w:rPr>
                <w:rFonts w:ascii="Arial" w:eastAsia="Arial" w:hAnsi="Arial" w:cs="Arial"/>
                <w:color w:val="000000"/>
                <w:sz w:val="24"/>
              </w:rPr>
            </w:pPr>
            <w:r w:rsidRPr="00A409B3">
              <w:rPr>
                <w:rFonts w:ascii="Arial" w:eastAsia="Arial" w:hAnsi="Arial" w:cs="Arial"/>
                <w:color w:val="000000"/>
                <w:sz w:val="24"/>
              </w:rPr>
              <w:t>3</w:t>
            </w:r>
            <w:r>
              <w:rPr>
                <w:rFonts w:ascii="Arial" w:eastAsia="Arial" w:hAnsi="Arial" w:cs="Arial"/>
                <w:color w:val="000000"/>
                <w:sz w:val="24"/>
              </w:rPr>
              <w:t>21</w:t>
            </w:r>
            <w:r w:rsidRPr="00A409B3">
              <w:rPr>
                <w:rFonts w:ascii="Arial" w:eastAsia="Arial" w:hAnsi="Arial" w:cs="Arial"/>
                <w:color w:val="000000"/>
                <w:sz w:val="24"/>
              </w:rPr>
              <w:t xml:space="preserve"> adult autopsies </w:t>
            </w:r>
          </w:p>
        </w:tc>
      </w:tr>
      <w:tr w:rsidR="00A409B3" w:rsidRPr="00A409B3" w:rsidTr="006F668C">
        <w:trPr>
          <w:trHeight w:val="924"/>
          <w:jc w:val="center"/>
        </w:trPr>
        <w:tc>
          <w:tcPr>
            <w:tcW w:w="4140" w:type="dxa"/>
            <w:tcBorders>
              <w:top w:val="single" w:sz="4" w:space="0" w:color="0070C0"/>
              <w:left w:val="single" w:sz="4" w:space="0" w:color="0070C0"/>
              <w:bottom w:val="single" w:sz="4" w:space="0" w:color="0070C0"/>
              <w:right w:val="single" w:sz="4" w:space="0" w:color="0070C0"/>
            </w:tcBorders>
          </w:tcPr>
          <w:p w:rsidR="00A409B3" w:rsidRPr="00A409B3" w:rsidRDefault="00A409B3" w:rsidP="00A409B3">
            <w:pPr>
              <w:jc w:val="both"/>
              <w:rPr>
                <w:rFonts w:ascii="Arial" w:eastAsia="Arial" w:hAnsi="Arial" w:cs="Arial"/>
                <w:color w:val="000000" w:themeColor="text1"/>
                <w:sz w:val="24"/>
              </w:rPr>
            </w:pPr>
            <w:r w:rsidRPr="00A409B3">
              <w:rPr>
                <w:rFonts w:ascii="Arial" w:eastAsia="Arial" w:hAnsi="Arial" w:cs="Arial"/>
                <w:color w:val="000000" w:themeColor="text1"/>
                <w:sz w:val="24"/>
              </w:rPr>
              <w:t>Diagnostic cytology</w:t>
            </w:r>
          </w:p>
        </w:tc>
        <w:tc>
          <w:tcPr>
            <w:tcW w:w="5101" w:type="dxa"/>
            <w:tcBorders>
              <w:top w:val="single" w:sz="4" w:space="0" w:color="0070C0"/>
              <w:left w:val="single" w:sz="4" w:space="0" w:color="0070C0"/>
              <w:bottom w:val="single" w:sz="4" w:space="0" w:color="0070C0"/>
              <w:right w:val="single" w:sz="4" w:space="0" w:color="0070C0"/>
            </w:tcBorders>
          </w:tcPr>
          <w:p w:rsidR="00A409B3" w:rsidRPr="00A409B3" w:rsidRDefault="003A35C6" w:rsidP="00A409B3">
            <w:pPr>
              <w:jc w:val="both"/>
              <w:rPr>
                <w:rFonts w:ascii="Arial" w:eastAsia="Arial" w:hAnsi="Arial" w:cs="Arial"/>
                <w:color w:val="000000" w:themeColor="text1"/>
                <w:sz w:val="24"/>
              </w:rPr>
            </w:pPr>
            <w:r>
              <w:rPr>
                <w:rFonts w:ascii="Arial" w:eastAsia="Arial" w:hAnsi="Arial" w:cs="Arial"/>
                <w:color w:val="000000" w:themeColor="text1"/>
                <w:sz w:val="24"/>
              </w:rPr>
              <w:t>3083</w:t>
            </w:r>
          </w:p>
        </w:tc>
      </w:tr>
    </w:tbl>
    <w:p w:rsidR="00A409B3" w:rsidRPr="00A409B3" w:rsidRDefault="00A409B3" w:rsidP="00A409B3">
      <w:pPr>
        <w:spacing w:after="0"/>
        <w:jc w:val="both"/>
        <w:rPr>
          <w:rFonts w:ascii="Arial" w:eastAsia="Arial" w:hAnsi="Arial" w:cs="Arial"/>
          <w:color w:val="000000"/>
          <w:sz w:val="24"/>
          <w:lang w:eastAsia="en-GB"/>
        </w:rPr>
      </w:pPr>
      <w:r w:rsidRPr="00A409B3">
        <w:rPr>
          <w:rFonts w:ascii="Arial" w:eastAsia="Arial" w:hAnsi="Arial" w:cs="Arial"/>
          <w:b/>
          <w:color w:val="000000"/>
          <w:sz w:val="26"/>
          <w:lang w:eastAsia="en-GB"/>
        </w:rPr>
        <w:t xml:space="preserve"> </w:t>
      </w:r>
    </w:p>
    <w:p w:rsidR="00A409B3" w:rsidRPr="00A409B3" w:rsidRDefault="00A409B3" w:rsidP="00A409B3">
      <w:pPr>
        <w:spacing w:after="0"/>
        <w:jc w:val="both"/>
        <w:rPr>
          <w:rFonts w:ascii="Arial" w:eastAsia="Arial" w:hAnsi="Arial" w:cs="Arial"/>
          <w:color w:val="000000"/>
          <w:sz w:val="24"/>
          <w:lang w:eastAsia="en-GB"/>
        </w:rPr>
      </w:pPr>
      <w:r w:rsidRPr="00A409B3">
        <w:rPr>
          <w:rFonts w:ascii="Arial" w:eastAsia="Arial" w:hAnsi="Arial" w:cs="Arial"/>
          <w:b/>
          <w:color w:val="000000"/>
          <w:sz w:val="37"/>
          <w:lang w:eastAsia="en-GB"/>
        </w:rPr>
        <w:t xml:space="preserve"> </w:t>
      </w:r>
    </w:p>
    <w:p w:rsidR="00A409B3" w:rsidRPr="00A409B3" w:rsidRDefault="00A409B3" w:rsidP="00B557AF">
      <w:pPr>
        <w:keepNext/>
        <w:keepLines/>
        <w:spacing w:after="0"/>
        <w:ind w:left="142"/>
        <w:jc w:val="both"/>
        <w:outlineLvl w:val="1"/>
        <w:rPr>
          <w:rFonts w:ascii="Arial" w:eastAsia="Arial" w:hAnsi="Arial" w:cs="Arial"/>
          <w:b/>
          <w:color w:val="0070C0"/>
          <w:sz w:val="24"/>
          <w:lang w:eastAsia="en-GB"/>
        </w:rPr>
      </w:pPr>
      <w:r w:rsidRPr="00A409B3">
        <w:rPr>
          <w:rFonts w:ascii="Arial" w:eastAsia="Arial" w:hAnsi="Arial" w:cs="Arial"/>
          <w:b/>
          <w:color w:val="0070C0"/>
          <w:sz w:val="24"/>
          <w:lang w:eastAsia="en-GB"/>
        </w:rPr>
        <w:t>Consultant office accommodation and equipment</w:t>
      </w:r>
      <w:r w:rsidRPr="00A409B3">
        <w:rPr>
          <w:rFonts w:ascii="Arial" w:eastAsia="Arial" w:hAnsi="Arial" w:cs="Arial"/>
          <w:b/>
          <w:color w:val="000000"/>
          <w:sz w:val="24"/>
          <w:lang w:eastAsia="en-GB"/>
        </w:rPr>
        <w:t xml:space="preserve">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b/>
          <w:color w:val="000000"/>
          <w:sz w:val="31"/>
          <w:lang w:eastAsia="en-GB"/>
        </w:rPr>
        <w:t xml:space="preserve"> </w:t>
      </w:r>
    </w:p>
    <w:p w:rsidR="00A409B3" w:rsidRDefault="00A409B3" w:rsidP="00B557AF">
      <w:pPr>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sz w:val="24"/>
          <w:lang w:eastAsia="en-GB"/>
        </w:rPr>
        <w:t xml:space="preserve">There is ample office accommodation and secretarial support. Each office has appropriate furnishings, microscope and computer facilities. </w:t>
      </w:r>
      <w:r w:rsidRPr="00A409B3">
        <w:rPr>
          <w:rFonts w:ascii="Arial" w:eastAsia="Arial" w:hAnsi="Arial" w:cs="Arial"/>
          <w:color w:val="000000" w:themeColor="text1"/>
          <w:sz w:val="24"/>
          <w:lang w:eastAsia="en-GB"/>
        </w:rPr>
        <w:t xml:space="preserve">Each consultant has a work station with two monitors, including HP Monitor EliteDisplay E273 27", and a 3d connexions mouse. </w:t>
      </w:r>
    </w:p>
    <w:p w:rsidR="00E167B2" w:rsidRDefault="00E167B2" w:rsidP="00B557AF">
      <w:pPr>
        <w:spacing w:after="0" w:line="248" w:lineRule="auto"/>
        <w:ind w:left="142"/>
        <w:jc w:val="both"/>
        <w:rPr>
          <w:rFonts w:ascii="Arial" w:eastAsia="Arial" w:hAnsi="Arial" w:cs="Arial"/>
          <w:color w:val="000000" w:themeColor="text1"/>
          <w:sz w:val="24"/>
          <w:lang w:eastAsia="en-GB"/>
        </w:rPr>
      </w:pPr>
    </w:p>
    <w:p w:rsidR="00E167B2" w:rsidRDefault="00E167B2" w:rsidP="00B557AF">
      <w:pPr>
        <w:spacing w:after="0" w:line="248" w:lineRule="auto"/>
        <w:ind w:left="142"/>
        <w:jc w:val="both"/>
        <w:rPr>
          <w:rFonts w:ascii="Arial" w:eastAsia="Arial" w:hAnsi="Arial" w:cs="Arial"/>
          <w:color w:val="000000" w:themeColor="text1"/>
          <w:sz w:val="24"/>
          <w:lang w:eastAsia="en-GB"/>
        </w:rPr>
      </w:pPr>
    </w:p>
    <w:p w:rsidR="00E167B2" w:rsidRDefault="00E167B2" w:rsidP="00B557AF">
      <w:pPr>
        <w:spacing w:after="0" w:line="248" w:lineRule="auto"/>
        <w:ind w:left="142"/>
        <w:jc w:val="both"/>
        <w:rPr>
          <w:rFonts w:ascii="Arial" w:eastAsia="Arial" w:hAnsi="Arial" w:cs="Arial"/>
          <w:color w:val="000000" w:themeColor="text1"/>
          <w:sz w:val="24"/>
          <w:lang w:eastAsia="en-GB"/>
        </w:rPr>
      </w:pPr>
    </w:p>
    <w:p w:rsidR="00E167B2" w:rsidRDefault="00E167B2" w:rsidP="00B557AF">
      <w:pPr>
        <w:spacing w:after="0" w:line="248" w:lineRule="auto"/>
        <w:ind w:left="142"/>
        <w:jc w:val="both"/>
        <w:rPr>
          <w:rFonts w:ascii="Arial" w:eastAsia="Arial" w:hAnsi="Arial" w:cs="Arial"/>
          <w:color w:val="000000" w:themeColor="text1"/>
          <w:sz w:val="24"/>
          <w:lang w:eastAsia="en-GB"/>
        </w:rPr>
      </w:pPr>
    </w:p>
    <w:p w:rsidR="00F332EB" w:rsidRDefault="00F332EB" w:rsidP="00B557AF">
      <w:pPr>
        <w:spacing w:after="0" w:line="248" w:lineRule="auto"/>
        <w:ind w:left="142"/>
        <w:jc w:val="both"/>
        <w:rPr>
          <w:rFonts w:ascii="Arial" w:eastAsia="Arial" w:hAnsi="Arial" w:cs="Arial"/>
          <w:color w:val="000000" w:themeColor="text1"/>
          <w:sz w:val="24"/>
          <w:lang w:eastAsia="en-GB"/>
        </w:rPr>
      </w:pPr>
    </w:p>
    <w:p w:rsidR="00A409B3" w:rsidRPr="00A409B3" w:rsidRDefault="00A409B3" w:rsidP="00B557AF">
      <w:pPr>
        <w:keepNext/>
        <w:keepLines/>
        <w:spacing w:after="0"/>
        <w:ind w:left="142"/>
        <w:jc w:val="both"/>
        <w:outlineLvl w:val="1"/>
        <w:rPr>
          <w:rFonts w:ascii="Arial" w:eastAsia="Arial" w:hAnsi="Arial" w:cs="Arial"/>
          <w:b/>
          <w:color w:val="0070C0"/>
          <w:sz w:val="24"/>
          <w:lang w:eastAsia="en-GB"/>
        </w:rPr>
      </w:pPr>
      <w:r w:rsidRPr="00A409B3">
        <w:rPr>
          <w:rFonts w:ascii="Arial" w:eastAsia="Arial" w:hAnsi="Arial" w:cs="Arial"/>
          <w:b/>
          <w:color w:val="0070C0"/>
          <w:sz w:val="24"/>
          <w:lang w:eastAsia="en-GB"/>
        </w:rPr>
        <w:lastRenderedPageBreak/>
        <w:t>Staffing Establishment</w:t>
      </w:r>
      <w:r w:rsidRPr="00A409B3">
        <w:rPr>
          <w:rFonts w:ascii="Arial" w:eastAsia="Arial" w:hAnsi="Arial" w:cs="Arial"/>
          <w:b/>
          <w:color w:val="000000"/>
          <w:sz w:val="24"/>
          <w:lang w:eastAsia="en-GB"/>
        </w:rPr>
        <w:t xml:space="preserve"> </w:t>
      </w:r>
    </w:p>
    <w:p w:rsidR="00A409B3" w:rsidRPr="00A409B3" w:rsidRDefault="00A409B3" w:rsidP="00B557AF">
      <w:pPr>
        <w:spacing w:after="0"/>
        <w:ind w:left="142"/>
        <w:jc w:val="both"/>
        <w:rPr>
          <w:rFonts w:ascii="Arial" w:eastAsia="Arial" w:hAnsi="Arial" w:cs="Arial"/>
          <w:color w:val="000000"/>
          <w:sz w:val="24"/>
          <w:lang w:eastAsia="en-GB"/>
        </w:rPr>
      </w:pPr>
    </w:p>
    <w:p w:rsidR="00A409B3" w:rsidRPr="00A409B3" w:rsidRDefault="00A409B3" w:rsidP="002A6A9B">
      <w:pPr>
        <w:numPr>
          <w:ilvl w:val="0"/>
          <w:numId w:val="5"/>
        </w:numPr>
        <w:tabs>
          <w:tab w:val="left" w:pos="567"/>
        </w:tabs>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 xml:space="preserve">9 consultant pathologists </w:t>
      </w:r>
    </w:p>
    <w:p w:rsidR="00A409B3" w:rsidRPr="00A409B3" w:rsidRDefault="00A409B3" w:rsidP="002A6A9B">
      <w:pPr>
        <w:numPr>
          <w:ilvl w:val="0"/>
          <w:numId w:val="5"/>
        </w:numPr>
        <w:tabs>
          <w:tab w:val="left" w:pos="567"/>
        </w:tabs>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 xml:space="preserve">2 </w:t>
      </w:r>
      <w:r w:rsidRPr="00A409B3">
        <w:rPr>
          <w:rFonts w:ascii="Arial" w:eastAsia="Arial" w:hAnsi="Arial" w:cs="Arial"/>
          <w:color w:val="000000"/>
          <w:sz w:val="24"/>
          <w:lang w:eastAsia="en-GB"/>
        </w:rPr>
        <w:t>Advanced clinical pathology practitioner</w:t>
      </w:r>
    </w:p>
    <w:p w:rsidR="00A409B3" w:rsidRPr="00A409B3" w:rsidRDefault="00A409B3" w:rsidP="002A6A9B">
      <w:pPr>
        <w:numPr>
          <w:ilvl w:val="0"/>
          <w:numId w:val="5"/>
        </w:numPr>
        <w:tabs>
          <w:tab w:val="left" w:pos="567"/>
        </w:tabs>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 xml:space="preserve">17 whole time equivalent biomedical scientists </w:t>
      </w:r>
    </w:p>
    <w:p w:rsidR="00A409B3" w:rsidRPr="00A409B3" w:rsidRDefault="00A409B3" w:rsidP="002A6A9B">
      <w:pPr>
        <w:numPr>
          <w:ilvl w:val="0"/>
          <w:numId w:val="5"/>
        </w:numPr>
        <w:tabs>
          <w:tab w:val="left" w:pos="567"/>
        </w:tabs>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 xml:space="preserve">6.6 whole time equivalent MLA staff </w:t>
      </w:r>
    </w:p>
    <w:p w:rsidR="00A409B3" w:rsidRPr="00A409B3" w:rsidRDefault="00A409B3" w:rsidP="002A6A9B">
      <w:pPr>
        <w:numPr>
          <w:ilvl w:val="0"/>
          <w:numId w:val="5"/>
        </w:numPr>
        <w:tabs>
          <w:tab w:val="left" w:pos="567"/>
        </w:tabs>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 xml:space="preserve">2 APT </w:t>
      </w:r>
    </w:p>
    <w:p w:rsidR="00A409B3" w:rsidRPr="00A409B3" w:rsidRDefault="006F668C" w:rsidP="002A6A9B">
      <w:pPr>
        <w:numPr>
          <w:ilvl w:val="0"/>
          <w:numId w:val="5"/>
        </w:numPr>
        <w:tabs>
          <w:tab w:val="left" w:pos="567"/>
        </w:tabs>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noProof/>
          <w:color w:val="000000"/>
          <w:sz w:val="24"/>
          <w:lang w:eastAsia="en-GB"/>
        </w:rPr>
        <w:drawing>
          <wp:anchor distT="0" distB="0" distL="114300" distR="114300" simplePos="0" relativeHeight="251675648" behindDoc="1" locked="0" layoutInCell="1" allowOverlap="0" wp14:anchorId="5B0B7F8E" wp14:editId="63294B04">
            <wp:simplePos x="0" y="0"/>
            <wp:positionH relativeFrom="margin">
              <wp:align>right</wp:align>
            </wp:positionH>
            <wp:positionV relativeFrom="paragraph">
              <wp:posOffset>154305</wp:posOffset>
            </wp:positionV>
            <wp:extent cx="6753225" cy="1070610"/>
            <wp:effectExtent l="0" t="0" r="9525" b="0"/>
            <wp:wrapNone/>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9"/>
                    <a:stretch>
                      <a:fillRect/>
                    </a:stretch>
                  </pic:blipFill>
                  <pic:spPr>
                    <a:xfrm>
                      <a:off x="0" y="0"/>
                      <a:ext cx="6753225" cy="1070610"/>
                    </a:xfrm>
                    <a:prstGeom prst="rect">
                      <a:avLst/>
                    </a:prstGeom>
                  </pic:spPr>
                </pic:pic>
              </a:graphicData>
            </a:graphic>
            <wp14:sizeRelH relativeFrom="margin">
              <wp14:pctWidth>0</wp14:pctWidth>
            </wp14:sizeRelH>
          </wp:anchor>
        </w:drawing>
      </w:r>
      <w:r w:rsidR="00A409B3" w:rsidRPr="00A409B3">
        <w:rPr>
          <w:rFonts w:ascii="Arial" w:eastAsia="Arial" w:hAnsi="Arial" w:cs="Arial"/>
          <w:color w:val="000000" w:themeColor="text1"/>
          <w:sz w:val="24"/>
          <w:lang w:eastAsia="en-GB"/>
        </w:rPr>
        <w:t xml:space="preserve">5 A&amp;C staff </w:t>
      </w:r>
    </w:p>
    <w:p w:rsidR="00A409B3" w:rsidRPr="00A409B3" w:rsidRDefault="00A409B3" w:rsidP="00B557AF">
      <w:pPr>
        <w:spacing w:after="0" w:line="248" w:lineRule="auto"/>
        <w:jc w:val="both"/>
        <w:rPr>
          <w:rFonts w:ascii="Arial" w:eastAsia="Arial" w:hAnsi="Arial" w:cs="Arial"/>
          <w:color w:val="000000" w:themeColor="text1"/>
          <w:sz w:val="24"/>
          <w:lang w:eastAsia="en-GB"/>
        </w:rPr>
      </w:pPr>
    </w:p>
    <w:p w:rsidR="00A409B3" w:rsidRPr="00A409B3" w:rsidRDefault="00A409B3" w:rsidP="00B557AF">
      <w:pPr>
        <w:spacing w:after="0"/>
        <w:jc w:val="both"/>
        <w:rPr>
          <w:rFonts w:ascii="Arial" w:eastAsia="Arial" w:hAnsi="Arial" w:cs="Arial"/>
          <w:color w:val="000000"/>
          <w:sz w:val="24"/>
          <w:lang w:eastAsia="en-GB"/>
        </w:rPr>
      </w:pPr>
      <w:r w:rsidRPr="00A409B3">
        <w:rPr>
          <w:rFonts w:ascii="Arial" w:eastAsia="Arial" w:hAnsi="Arial" w:cs="Arial"/>
          <w:color w:val="000000"/>
          <w:sz w:val="28"/>
          <w:lang w:eastAsia="en-GB"/>
        </w:rPr>
        <w:t xml:space="preserve"> </w:t>
      </w:r>
    </w:p>
    <w:p w:rsidR="00A409B3" w:rsidRPr="00463BA6" w:rsidRDefault="00A409B3" w:rsidP="00B557AF">
      <w:pPr>
        <w:keepNext/>
        <w:keepLines/>
        <w:spacing w:after="0"/>
        <w:jc w:val="both"/>
        <w:outlineLvl w:val="0"/>
        <w:rPr>
          <w:rFonts w:eastAsia="Arial" w:cstheme="minorHAnsi"/>
          <w:b/>
          <w:color w:val="002060"/>
          <w:sz w:val="36"/>
          <w:lang w:eastAsia="en-GB"/>
        </w:rPr>
      </w:pPr>
      <w:r w:rsidRPr="00A409B3">
        <w:rPr>
          <w:rFonts w:ascii="Arial" w:eastAsia="Arial" w:hAnsi="Arial" w:cs="Arial"/>
          <w:b/>
          <w:color w:val="002060"/>
          <w:sz w:val="36"/>
          <w:lang w:eastAsia="en-GB"/>
        </w:rPr>
        <w:t xml:space="preserve"> </w:t>
      </w:r>
      <w:r w:rsidR="001757B4">
        <w:rPr>
          <w:rFonts w:ascii="Arial" w:eastAsia="Arial" w:hAnsi="Arial" w:cs="Arial"/>
          <w:b/>
          <w:color w:val="002060"/>
          <w:sz w:val="36"/>
          <w:lang w:eastAsia="en-GB"/>
        </w:rPr>
        <w:t xml:space="preserve">  </w:t>
      </w:r>
      <w:r w:rsidR="00463BA6" w:rsidRPr="00463BA6">
        <w:rPr>
          <w:rFonts w:eastAsia="Arial" w:cstheme="minorHAnsi"/>
          <w:b/>
          <w:color w:val="002060"/>
          <w:sz w:val="36"/>
          <w:lang w:eastAsia="en-GB"/>
        </w:rPr>
        <w:t xml:space="preserve">4. </w:t>
      </w:r>
      <w:r w:rsidRPr="00463BA6">
        <w:rPr>
          <w:rFonts w:eastAsia="Arial" w:cstheme="minorHAnsi"/>
          <w:b/>
          <w:color w:val="002060"/>
          <w:sz w:val="36"/>
          <w:lang w:eastAsia="en-GB"/>
        </w:rPr>
        <w:t>Future Plans for the Speciality</w:t>
      </w:r>
      <w:r w:rsidRPr="00463BA6">
        <w:rPr>
          <w:rFonts w:eastAsia="Arial" w:cstheme="minorHAnsi"/>
          <w:b/>
          <w:color w:val="000000"/>
          <w:sz w:val="36"/>
          <w:lang w:eastAsia="en-GB"/>
        </w:rPr>
        <w:t xml:space="preserve"> </w:t>
      </w:r>
    </w:p>
    <w:p w:rsidR="00A409B3" w:rsidRPr="00A409B3" w:rsidRDefault="00A409B3" w:rsidP="00B557AF">
      <w:pPr>
        <w:spacing w:after="0" w:line="248" w:lineRule="auto"/>
        <w:jc w:val="both"/>
        <w:rPr>
          <w:rFonts w:ascii="Arial" w:eastAsia="Arial" w:hAnsi="Arial" w:cs="Arial"/>
          <w:color w:val="000000"/>
          <w:sz w:val="24"/>
          <w:lang w:eastAsia="en-GB"/>
        </w:rPr>
      </w:pPr>
    </w:p>
    <w:p w:rsidR="00A409B3" w:rsidRPr="00161A4D" w:rsidRDefault="00A409B3" w:rsidP="002A6A9B">
      <w:pPr>
        <w:numPr>
          <w:ilvl w:val="0"/>
          <w:numId w:val="6"/>
        </w:numPr>
        <w:tabs>
          <w:tab w:val="left" w:pos="567"/>
        </w:tabs>
        <w:spacing w:after="0" w:line="248" w:lineRule="auto"/>
        <w:ind w:left="142" w:firstLine="0"/>
        <w:contextualSpacing/>
        <w:jc w:val="both"/>
        <w:rPr>
          <w:rFonts w:ascii="Arial" w:eastAsia="Arial" w:hAnsi="Arial" w:cs="Arial"/>
          <w:color w:val="000000"/>
          <w:sz w:val="24"/>
          <w:szCs w:val="24"/>
          <w:lang w:eastAsia="en-GB"/>
        </w:rPr>
      </w:pPr>
      <w:r w:rsidRPr="00161A4D">
        <w:rPr>
          <w:rFonts w:ascii="Arial" w:eastAsia="Arial" w:hAnsi="Arial" w:cs="Arial"/>
          <w:color w:val="000000"/>
          <w:sz w:val="24"/>
          <w:szCs w:val="24"/>
          <w:lang w:eastAsia="en-GB"/>
        </w:rPr>
        <w:t xml:space="preserve">The department plans to continue to develop BMS role extension. </w:t>
      </w:r>
    </w:p>
    <w:p w:rsidR="00A409B3" w:rsidRPr="00161A4D" w:rsidRDefault="00A409B3" w:rsidP="002A6A9B">
      <w:pPr>
        <w:tabs>
          <w:tab w:val="left" w:pos="567"/>
        </w:tabs>
        <w:spacing w:after="0" w:line="248" w:lineRule="auto"/>
        <w:ind w:left="142"/>
        <w:jc w:val="both"/>
        <w:rPr>
          <w:rFonts w:ascii="Arial" w:eastAsia="Arial" w:hAnsi="Arial" w:cs="Arial"/>
          <w:color w:val="000000"/>
          <w:sz w:val="24"/>
          <w:szCs w:val="24"/>
          <w:lang w:eastAsia="en-GB"/>
        </w:rPr>
      </w:pPr>
    </w:p>
    <w:p w:rsidR="006F668C" w:rsidRPr="00161A4D" w:rsidRDefault="00A409B3" w:rsidP="002A6A9B">
      <w:pPr>
        <w:numPr>
          <w:ilvl w:val="0"/>
          <w:numId w:val="6"/>
        </w:numPr>
        <w:tabs>
          <w:tab w:val="left" w:pos="567"/>
        </w:tabs>
        <w:spacing w:after="0" w:line="248" w:lineRule="auto"/>
        <w:ind w:left="142" w:firstLine="0"/>
        <w:contextualSpacing/>
        <w:jc w:val="both"/>
        <w:rPr>
          <w:rFonts w:ascii="Arial" w:eastAsia="Arial" w:hAnsi="Arial" w:cs="Arial"/>
          <w:color w:val="000000"/>
          <w:sz w:val="24"/>
          <w:szCs w:val="24"/>
          <w:lang w:eastAsia="en-GB"/>
        </w:rPr>
      </w:pPr>
      <w:r w:rsidRPr="00161A4D">
        <w:rPr>
          <w:rFonts w:ascii="Arial" w:eastAsia="Arial" w:hAnsi="Arial" w:cs="Arial"/>
          <w:color w:val="000000"/>
          <w:sz w:val="24"/>
          <w:szCs w:val="24"/>
          <w:lang w:eastAsia="en-GB"/>
        </w:rPr>
        <w:t xml:space="preserve">The department continues to develop the use of digital pathology and supports the </w:t>
      </w:r>
      <w:r w:rsidR="002A6A9B">
        <w:rPr>
          <w:rFonts w:ascii="Arial" w:eastAsia="Arial" w:hAnsi="Arial" w:cs="Arial"/>
          <w:color w:val="000000"/>
          <w:sz w:val="24"/>
          <w:szCs w:val="24"/>
          <w:lang w:eastAsia="en-GB"/>
        </w:rPr>
        <w:t>validation</w:t>
      </w:r>
    </w:p>
    <w:p w:rsidR="00A409B3" w:rsidRPr="00161A4D" w:rsidRDefault="006F668C" w:rsidP="002A6A9B">
      <w:pPr>
        <w:tabs>
          <w:tab w:val="left" w:pos="567"/>
        </w:tabs>
        <w:spacing w:after="0" w:line="248" w:lineRule="auto"/>
        <w:ind w:left="142"/>
        <w:contextualSpacing/>
        <w:jc w:val="both"/>
        <w:rPr>
          <w:rFonts w:ascii="Arial" w:eastAsia="Arial" w:hAnsi="Arial" w:cs="Arial"/>
          <w:color w:val="000000"/>
          <w:sz w:val="24"/>
          <w:szCs w:val="24"/>
          <w:lang w:eastAsia="en-GB"/>
        </w:rPr>
      </w:pPr>
      <w:r w:rsidRPr="00161A4D">
        <w:rPr>
          <w:rFonts w:ascii="Arial" w:eastAsia="Arial" w:hAnsi="Arial" w:cs="Arial"/>
          <w:color w:val="000000"/>
          <w:sz w:val="24"/>
          <w:szCs w:val="24"/>
          <w:lang w:eastAsia="en-GB"/>
        </w:rPr>
        <w:t xml:space="preserve">      </w:t>
      </w:r>
      <w:r w:rsidR="002A6A9B">
        <w:rPr>
          <w:rFonts w:ascii="Arial" w:eastAsia="Arial" w:hAnsi="Arial" w:cs="Arial"/>
          <w:color w:val="000000"/>
          <w:sz w:val="24"/>
          <w:szCs w:val="24"/>
          <w:lang w:eastAsia="en-GB"/>
        </w:rPr>
        <w:t xml:space="preserve"> </w:t>
      </w:r>
      <w:proofErr w:type="gramStart"/>
      <w:r w:rsidR="00A409B3" w:rsidRPr="00161A4D">
        <w:rPr>
          <w:rFonts w:ascii="Arial" w:eastAsia="Arial" w:hAnsi="Arial" w:cs="Arial"/>
          <w:color w:val="000000"/>
          <w:sz w:val="24"/>
          <w:szCs w:val="24"/>
          <w:lang w:eastAsia="en-GB"/>
        </w:rPr>
        <w:t>and</w:t>
      </w:r>
      <w:proofErr w:type="gramEnd"/>
      <w:r w:rsidR="00A409B3" w:rsidRPr="00161A4D">
        <w:rPr>
          <w:rFonts w:ascii="Arial" w:eastAsia="Arial" w:hAnsi="Arial" w:cs="Arial"/>
          <w:color w:val="000000"/>
          <w:sz w:val="24"/>
          <w:szCs w:val="24"/>
          <w:lang w:eastAsia="en-GB"/>
        </w:rPr>
        <w:t xml:space="preserve"> routine clinical use of digital pathology for consultants.  </w:t>
      </w:r>
    </w:p>
    <w:p w:rsidR="00A409B3" w:rsidRPr="00161A4D" w:rsidRDefault="00A409B3" w:rsidP="002A6A9B">
      <w:pPr>
        <w:tabs>
          <w:tab w:val="left" w:pos="567"/>
        </w:tabs>
        <w:spacing w:after="0"/>
        <w:ind w:left="142"/>
        <w:jc w:val="both"/>
        <w:rPr>
          <w:rFonts w:ascii="Arial" w:eastAsia="Arial" w:hAnsi="Arial" w:cs="Arial"/>
          <w:color w:val="000000"/>
          <w:sz w:val="24"/>
          <w:szCs w:val="24"/>
          <w:lang w:eastAsia="en-GB"/>
        </w:rPr>
      </w:pPr>
    </w:p>
    <w:p w:rsidR="006F668C" w:rsidRPr="00161A4D" w:rsidRDefault="00A409B3" w:rsidP="002A6A9B">
      <w:pPr>
        <w:numPr>
          <w:ilvl w:val="0"/>
          <w:numId w:val="6"/>
        </w:numPr>
        <w:tabs>
          <w:tab w:val="left" w:pos="567"/>
        </w:tabs>
        <w:spacing w:after="0" w:line="248" w:lineRule="auto"/>
        <w:ind w:left="142" w:right="-330" w:firstLine="0"/>
        <w:contextualSpacing/>
        <w:jc w:val="both"/>
        <w:rPr>
          <w:rFonts w:ascii="Arial" w:eastAsia="Arial" w:hAnsi="Arial" w:cs="Arial"/>
          <w:color w:val="000000"/>
          <w:sz w:val="24"/>
          <w:szCs w:val="24"/>
          <w:lang w:eastAsia="en-GB"/>
        </w:rPr>
      </w:pPr>
      <w:r w:rsidRPr="00161A4D">
        <w:rPr>
          <w:rFonts w:ascii="Arial" w:eastAsia="Arial" w:hAnsi="Arial" w:cs="Arial"/>
          <w:color w:val="000000"/>
          <w:sz w:val="24"/>
          <w:szCs w:val="24"/>
          <w:lang w:eastAsia="en-GB"/>
        </w:rPr>
        <w:t xml:space="preserve">The department supports pathologists to spend some of their time reporting </w:t>
      </w:r>
      <w:r w:rsidR="006F668C" w:rsidRPr="00161A4D">
        <w:rPr>
          <w:rFonts w:ascii="Arial" w:eastAsia="Arial" w:hAnsi="Arial" w:cs="Arial"/>
          <w:color w:val="000000"/>
          <w:sz w:val="24"/>
          <w:szCs w:val="24"/>
          <w:lang w:eastAsia="en-GB"/>
        </w:rPr>
        <w:t>remotely.</w:t>
      </w:r>
    </w:p>
    <w:p w:rsidR="00A409B3" w:rsidRPr="00161A4D" w:rsidRDefault="006F668C" w:rsidP="002A6A9B">
      <w:pPr>
        <w:tabs>
          <w:tab w:val="left" w:pos="567"/>
        </w:tabs>
        <w:spacing w:after="0" w:line="248" w:lineRule="auto"/>
        <w:ind w:left="142"/>
        <w:contextualSpacing/>
        <w:jc w:val="both"/>
        <w:rPr>
          <w:rFonts w:ascii="Arial" w:eastAsia="Arial" w:hAnsi="Arial" w:cs="Arial"/>
          <w:color w:val="000000"/>
          <w:sz w:val="24"/>
          <w:szCs w:val="24"/>
          <w:lang w:eastAsia="en-GB"/>
        </w:rPr>
      </w:pPr>
      <w:r w:rsidRPr="00161A4D">
        <w:rPr>
          <w:rFonts w:ascii="Arial" w:eastAsia="Arial" w:hAnsi="Arial" w:cs="Arial"/>
          <w:color w:val="000000"/>
          <w:sz w:val="24"/>
          <w:szCs w:val="24"/>
          <w:lang w:eastAsia="en-GB"/>
        </w:rPr>
        <w:t xml:space="preserve">  </w:t>
      </w:r>
    </w:p>
    <w:p w:rsidR="00A409B3" w:rsidRPr="003A35C6" w:rsidRDefault="003A35C6" w:rsidP="003A35C6">
      <w:pPr>
        <w:numPr>
          <w:ilvl w:val="0"/>
          <w:numId w:val="6"/>
        </w:numPr>
        <w:tabs>
          <w:tab w:val="left" w:pos="567"/>
        </w:tabs>
        <w:spacing w:after="0" w:line="248" w:lineRule="auto"/>
        <w:ind w:left="142" w:firstLine="0"/>
        <w:contextualSpacing/>
        <w:jc w:val="both"/>
        <w:rPr>
          <w:rFonts w:ascii="Arial" w:eastAsia="Arial" w:hAnsi="Arial" w:cs="Arial"/>
          <w:color w:val="000000"/>
          <w:sz w:val="24"/>
          <w:szCs w:val="24"/>
          <w:lang w:eastAsia="en-GB"/>
        </w:rPr>
      </w:pPr>
      <w:r w:rsidRPr="003A35C6">
        <w:rPr>
          <w:rFonts w:ascii="Arial" w:eastAsia="Arial" w:hAnsi="Arial" w:cs="Arial"/>
          <w:color w:val="000000"/>
          <w:sz w:val="24"/>
          <w:szCs w:val="24"/>
          <w:lang w:eastAsia="en-GB"/>
        </w:rPr>
        <w:t>P</w:t>
      </w:r>
      <w:r w:rsidR="00A409B3" w:rsidRPr="003A35C6">
        <w:rPr>
          <w:rFonts w:ascii="Arial" w:eastAsia="Arial" w:hAnsi="Arial" w:cs="Arial"/>
          <w:color w:val="000000"/>
          <w:sz w:val="24"/>
          <w:szCs w:val="24"/>
          <w:lang w:eastAsia="en-GB"/>
        </w:rPr>
        <w:t xml:space="preserve">athologists </w:t>
      </w:r>
      <w:r w:rsidR="002A6A9B" w:rsidRPr="003A35C6">
        <w:rPr>
          <w:rFonts w:ascii="Arial" w:eastAsia="Arial" w:hAnsi="Arial" w:cs="Arial"/>
          <w:color w:val="000000"/>
          <w:sz w:val="24"/>
          <w:szCs w:val="24"/>
          <w:lang w:eastAsia="en-GB"/>
        </w:rPr>
        <w:t>within the</w:t>
      </w:r>
      <w:r w:rsidRPr="003A35C6">
        <w:rPr>
          <w:rFonts w:ascii="Arial" w:eastAsia="Arial" w:hAnsi="Arial" w:cs="Arial"/>
          <w:color w:val="000000"/>
          <w:sz w:val="24"/>
          <w:szCs w:val="24"/>
          <w:lang w:eastAsia="en-GB"/>
        </w:rPr>
        <w:t xml:space="preserve"> </w:t>
      </w:r>
      <w:r w:rsidR="00A409B3" w:rsidRPr="003A35C6">
        <w:rPr>
          <w:rFonts w:ascii="Arial" w:eastAsia="Arial" w:hAnsi="Arial" w:cs="Arial"/>
          <w:color w:val="000000"/>
          <w:sz w:val="24"/>
          <w:szCs w:val="24"/>
          <w:lang w:eastAsia="en-GB"/>
        </w:rPr>
        <w:t>department have been involved in AI research.</w:t>
      </w:r>
    </w:p>
    <w:p w:rsidR="00AA625D" w:rsidRDefault="00AA625D" w:rsidP="002A6A9B">
      <w:pPr>
        <w:tabs>
          <w:tab w:val="left" w:pos="567"/>
        </w:tabs>
        <w:spacing w:after="0" w:line="248" w:lineRule="auto"/>
        <w:ind w:left="142"/>
        <w:contextualSpacing/>
        <w:jc w:val="both"/>
        <w:rPr>
          <w:rFonts w:ascii="Arial" w:eastAsia="Arial" w:hAnsi="Arial" w:cs="Arial"/>
          <w:color w:val="000000"/>
          <w:sz w:val="24"/>
          <w:szCs w:val="24"/>
          <w:lang w:eastAsia="en-GB"/>
        </w:rPr>
      </w:pPr>
    </w:p>
    <w:p w:rsidR="00AA625D" w:rsidRPr="00161A4D" w:rsidRDefault="00AA625D" w:rsidP="002A6A9B">
      <w:pPr>
        <w:tabs>
          <w:tab w:val="left" w:pos="567"/>
        </w:tabs>
        <w:spacing w:after="0" w:line="248" w:lineRule="auto"/>
        <w:ind w:left="142"/>
        <w:contextualSpacing/>
        <w:jc w:val="both"/>
        <w:rPr>
          <w:rFonts w:ascii="Arial" w:eastAsia="Arial" w:hAnsi="Arial" w:cs="Arial"/>
          <w:color w:val="000000"/>
          <w:sz w:val="24"/>
          <w:szCs w:val="24"/>
          <w:lang w:eastAsia="en-GB"/>
        </w:rPr>
      </w:pPr>
      <w:r w:rsidRPr="00AA625D">
        <w:rPr>
          <w:noProof/>
          <w:lang w:eastAsia="en-GB"/>
        </w:rPr>
        <mc:AlternateContent>
          <mc:Choice Requires="wps">
            <w:drawing>
              <wp:anchor distT="0" distB="0" distL="114300" distR="114300" simplePos="0" relativeHeight="251685888" behindDoc="0" locked="0" layoutInCell="1" allowOverlap="1" wp14:anchorId="2452DB5C" wp14:editId="19B61424">
                <wp:simplePos x="0" y="0"/>
                <wp:positionH relativeFrom="column">
                  <wp:posOffset>240665</wp:posOffset>
                </wp:positionH>
                <wp:positionV relativeFrom="paragraph">
                  <wp:posOffset>394219</wp:posOffset>
                </wp:positionV>
                <wp:extent cx="5260349" cy="338974"/>
                <wp:effectExtent l="0" t="0" r="0" b="0"/>
                <wp:wrapNone/>
                <wp:docPr id="926" name="Rectangle 926"/>
                <wp:cNvGraphicFramePr/>
                <a:graphic xmlns:a="http://schemas.openxmlformats.org/drawingml/2006/main">
                  <a:graphicData uri="http://schemas.microsoft.com/office/word/2010/wordprocessingShape">
                    <wps:wsp>
                      <wps:cNvSpPr/>
                      <wps:spPr>
                        <a:xfrm>
                          <a:off x="0" y="0"/>
                          <a:ext cx="5260349" cy="338974"/>
                        </a:xfrm>
                        <a:prstGeom prst="rect">
                          <a:avLst/>
                        </a:prstGeom>
                        <a:ln>
                          <a:noFill/>
                        </a:ln>
                      </wps:spPr>
                      <wps:txbx>
                        <w:txbxContent>
                          <w:p w:rsidR="00F332EB" w:rsidRDefault="00F332EB" w:rsidP="00AA625D">
                            <w:r>
                              <w:rPr>
                                <w:b/>
                                <w:color w:val="002060"/>
                                <w:sz w:val="36"/>
                              </w:rPr>
                              <w:t>5. Indicative Job Plan/Programme of Activities</w:t>
                            </w:r>
                          </w:p>
                        </w:txbxContent>
                      </wps:txbx>
                      <wps:bodyPr horzOverflow="overflow" vert="horz" lIns="0" tIns="0" rIns="0" bIns="0" rtlCol="0">
                        <a:noAutofit/>
                      </wps:bodyPr>
                    </wps:wsp>
                  </a:graphicData>
                </a:graphic>
              </wp:anchor>
            </w:drawing>
          </mc:Choice>
          <mc:Fallback>
            <w:pict>
              <v:rect w14:anchorId="2452DB5C" id="Rectangle 926" o:spid="_x0000_s1046" style="position:absolute;left:0;text-align:left;margin-left:18.95pt;margin-top:31.05pt;width:414.2pt;height:26.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" filled="f" stroked="f">
                <v:textbox inset="0,0,0,0">
                  <w:txbxContent>
                    <w:p w:rsidR="00F332EB" w:rsidRDefault="00F332EB" w:rsidP="00AA625D">
                      <w:r>
                        <w:rPr>
                          <w:b/>
                          <w:color w:val="002060"/>
                          <w:sz w:val="36"/>
                        </w:rPr>
                        <w:t>5. Indicative Job Plan/Programme of Activities</w:t>
                      </w:r>
                    </w:p>
                  </w:txbxContent>
                </v:textbox>
              </v:rect>
            </w:pict>
          </mc:Fallback>
        </mc:AlternateContent>
      </w:r>
      <w:r w:rsidRPr="00AA625D">
        <w:rPr>
          <w:rFonts w:ascii="Calibri" w:eastAsia="Calibri" w:hAnsi="Calibri" w:cs="Calibri"/>
          <w:noProof/>
          <w:color w:val="000000"/>
          <w:lang w:eastAsia="en-GB"/>
        </w:rPr>
        <mc:AlternateContent>
          <mc:Choice Requires="wpg">
            <w:drawing>
              <wp:inline distT="0" distB="0" distL="0" distR="0" wp14:anchorId="42CC54FE" wp14:editId="33E57A24">
                <wp:extent cx="6734175" cy="1076325"/>
                <wp:effectExtent l="0" t="0" r="9525" b="9525"/>
                <wp:docPr id="15" name="Group 15"/>
                <wp:cNvGraphicFramePr/>
                <a:graphic xmlns:a="http://schemas.openxmlformats.org/drawingml/2006/main">
                  <a:graphicData uri="http://schemas.microsoft.com/office/word/2010/wordprocessingGroup">
                    <wpg:wgp>
                      <wpg:cNvGrpSpPr/>
                      <wpg:grpSpPr>
                        <a:xfrm>
                          <a:off x="0" y="0"/>
                          <a:ext cx="6734175" cy="1076325"/>
                          <a:chOff x="-27463" y="-504836"/>
                          <a:chExt cx="6472147" cy="1864503"/>
                        </a:xfrm>
                      </wpg:grpSpPr>
                      <pic:pic xmlns:pic="http://schemas.openxmlformats.org/drawingml/2006/picture">
                        <pic:nvPicPr>
                          <pic:cNvPr id="16" name="Picture 16"/>
                          <pic:cNvPicPr/>
                        </pic:nvPicPr>
                        <pic:blipFill>
                          <a:blip r:embed="rId9"/>
                          <a:stretch>
                            <a:fillRect/>
                          </a:stretch>
                        </pic:blipFill>
                        <pic:spPr>
                          <a:xfrm>
                            <a:off x="-27463" y="-504836"/>
                            <a:ext cx="6472147" cy="1864503"/>
                          </a:xfrm>
                          <a:prstGeom prst="rect">
                            <a:avLst/>
                          </a:prstGeom>
                        </pic:spPr>
                      </pic:pic>
                      <wps:wsp>
                        <wps:cNvPr id="17" name="Rectangle 17"/>
                        <wps:cNvSpPr/>
                        <wps:spPr>
                          <a:xfrm>
                            <a:off x="0" y="47640"/>
                            <a:ext cx="60819" cy="244081"/>
                          </a:xfrm>
                          <a:prstGeom prst="rect">
                            <a:avLst/>
                          </a:prstGeom>
                          <a:ln>
                            <a:noFill/>
                          </a:ln>
                        </wps:spPr>
                        <wps:txbx>
                          <w:txbxContent>
                            <w:p w:rsidR="00F332EB" w:rsidRDefault="00F332EB" w:rsidP="00AA625D">
                              <w:r>
                                <w:rPr>
                                  <w:sz w:val="26"/>
                                </w:rPr>
                                <w:t xml:space="preserve"> </w:t>
                              </w:r>
                            </w:p>
                          </w:txbxContent>
                        </wps:txbx>
                        <wps:bodyPr horzOverflow="overflow" vert="horz" lIns="0" tIns="0" rIns="0" bIns="0" rtlCol="0">
                          <a:noAutofit/>
                        </wps:bodyPr>
                      </wps:wsp>
                      <wps:wsp>
                        <wps:cNvPr id="18" name="Rectangle 18"/>
                        <wps:cNvSpPr/>
                        <wps:spPr>
                          <a:xfrm>
                            <a:off x="0" y="238140"/>
                            <a:ext cx="60819" cy="244081"/>
                          </a:xfrm>
                          <a:prstGeom prst="rect">
                            <a:avLst/>
                          </a:prstGeom>
                          <a:ln>
                            <a:noFill/>
                          </a:ln>
                        </wps:spPr>
                        <wps:txbx>
                          <w:txbxContent>
                            <w:p w:rsidR="00F332EB" w:rsidRDefault="00F332EB" w:rsidP="00AA625D">
                              <w:r>
                                <w:rPr>
                                  <w:sz w:val="26"/>
                                </w:rPr>
                                <w:t xml:space="preserve"> </w:t>
                              </w:r>
                            </w:p>
                          </w:txbxContent>
                        </wps:txbx>
                        <wps:bodyPr horzOverflow="overflow" vert="horz" lIns="0" tIns="0" rIns="0" bIns="0" rtlCol="0">
                          <a:noAutofit/>
                        </wps:bodyPr>
                      </wps:wsp>
                      <wps:wsp>
                        <wps:cNvPr id="19" name="Rectangle 19"/>
                        <wps:cNvSpPr/>
                        <wps:spPr>
                          <a:xfrm>
                            <a:off x="0" y="428640"/>
                            <a:ext cx="60819" cy="244081"/>
                          </a:xfrm>
                          <a:prstGeom prst="rect">
                            <a:avLst/>
                          </a:prstGeom>
                          <a:ln>
                            <a:noFill/>
                          </a:ln>
                        </wps:spPr>
                        <wps:txbx>
                          <w:txbxContent>
                            <w:p w:rsidR="00F332EB" w:rsidRDefault="00F332EB" w:rsidP="00AA625D">
                              <w:r>
                                <w:rPr>
                                  <w:sz w:val="26"/>
                                </w:rPr>
                                <w:t xml:space="preserve"> </w:t>
                              </w:r>
                            </w:p>
                          </w:txbxContent>
                        </wps:txbx>
                        <wps:bodyPr horzOverflow="overflow" vert="horz" lIns="0" tIns="0" rIns="0" bIns="0" rtlCol="0">
                          <a:noAutofit/>
                        </wps:bodyPr>
                      </wps:wsp>
                      <wps:wsp>
                        <wps:cNvPr id="20" name="Rectangle 20"/>
                        <wps:cNvSpPr/>
                        <wps:spPr>
                          <a:xfrm>
                            <a:off x="425501" y="756665"/>
                            <a:ext cx="83298" cy="339003"/>
                          </a:xfrm>
                          <a:prstGeom prst="rect">
                            <a:avLst/>
                          </a:prstGeom>
                          <a:ln>
                            <a:noFill/>
                          </a:ln>
                        </wps:spPr>
                        <wps:txbx>
                          <w:txbxContent>
                            <w:p w:rsidR="00F332EB" w:rsidRDefault="00F332EB" w:rsidP="00AA625D">
                              <w:r>
                                <w:rPr>
                                  <w:b/>
                                  <w:color w:val="002060"/>
                                  <w:sz w:val="36"/>
                                </w:rPr>
                                <w:t xml:space="preserve"> </w:t>
                              </w:r>
                            </w:p>
                          </w:txbxContent>
                        </wps:txbx>
                        <wps:bodyPr horzOverflow="overflow" vert="horz" lIns="0" tIns="0" rIns="0" bIns="0" rtlCol="0">
                          <a:noAutofit/>
                        </wps:bodyPr>
                      </wps:wsp>
                      <wps:wsp>
                        <wps:cNvPr id="21" name="Rectangle 21"/>
                        <wps:cNvSpPr/>
                        <wps:spPr>
                          <a:xfrm>
                            <a:off x="1923923" y="756665"/>
                            <a:ext cx="84472" cy="339003"/>
                          </a:xfrm>
                          <a:prstGeom prst="rect">
                            <a:avLst/>
                          </a:prstGeom>
                          <a:ln>
                            <a:noFill/>
                          </a:ln>
                        </wps:spPr>
                        <wps:txbx>
                          <w:txbxContent>
                            <w:p w:rsidR="00F332EB" w:rsidRDefault="00F332EB" w:rsidP="00AA625D">
                              <w:r>
                                <w:rPr>
                                  <w:b/>
                                  <w:color w:val="002060"/>
                                  <w:sz w:val="36"/>
                                </w:rPr>
                                <w:t xml:space="preserve"> </w:t>
                              </w:r>
                            </w:p>
                          </w:txbxContent>
                        </wps:txbx>
                        <wps:bodyPr horzOverflow="overflow" vert="horz" lIns="0" tIns="0" rIns="0" bIns="0" rtlCol="0">
                          <a:noAutofit/>
                        </wps:bodyPr>
                      </wps:wsp>
                      <wps:wsp>
                        <wps:cNvPr id="22" name="Rectangle 22"/>
                        <wps:cNvSpPr/>
                        <wps:spPr>
                          <a:xfrm>
                            <a:off x="2487803" y="756665"/>
                            <a:ext cx="84472" cy="339003"/>
                          </a:xfrm>
                          <a:prstGeom prst="rect">
                            <a:avLst/>
                          </a:prstGeom>
                          <a:ln>
                            <a:noFill/>
                          </a:ln>
                        </wps:spPr>
                        <wps:txbx>
                          <w:txbxContent>
                            <w:p w:rsidR="00F332EB" w:rsidRDefault="00F332EB" w:rsidP="00AA625D">
                              <w:r>
                                <w:rPr>
                                  <w:b/>
                                  <w:sz w:val="36"/>
                                </w:rPr>
                                <w:t xml:space="preserve"> </w:t>
                              </w:r>
                            </w:p>
                          </w:txbxContent>
                        </wps:txbx>
                        <wps:bodyPr horzOverflow="overflow" vert="horz" lIns="0" tIns="0" rIns="0" bIns="0" rtlCol="0">
                          <a:noAutofit/>
                        </wps:bodyPr>
                      </wps:wsp>
                    </wpg:wgp>
                  </a:graphicData>
                </a:graphic>
              </wp:inline>
            </w:drawing>
          </mc:Choice>
          <mc:Fallback>
            <w:pict>
              <v:group w14:anchorId="42CC54FE" id="Group 15" o:spid="_x0000_s1047" style="width:530.25pt;height:84.75pt;mso-position-horizontal-relative:char;mso-position-vertical-relative:line" coordorigin="-274,-5048" coordsize="64721,18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">
                <v:shape id="Picture 16" o:spid="_x0000_s1048" type="#_x0000_t75" style="position:absolute;left:-274;top:-5048;width:64720;height:1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Y5TDAAAA2wAAAA8AAABkcnMvZG93bnJldi54bWxET9tqwkAQfRf6D8sU+iK6aR+CpFlF7IUi&#10;gpj2A8bsmESzs+nuVqNf7wpC3+ZwrpPPetOKIznfWFbwPE5AEJdWN1wp+Pn+GE1A+ICssbVMCs7k&#10;YTZ9GOSYaXviDR2LUIkYwj5DBXUIXSalL2sy6Me2I47czjqDIUJXSe3wFMNNK1+SJJUGG44NNXa0&#10;qKk8FH9GwWrzO0+G67RIl7vDm2ve99tPe1Hq6bGfv4II1Id/8d39peP8FG6/xAPk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5jlMMAAADbAAAADwAAAAAAAAAAAAAAAACf&#10;AgAAZHJzL2Rvd25yZXYueG1sUEsFBgAAAAAEAAQA9wAAAI8DAAAAAA==&#10;">
                  <v:imagedata r:id="rId13" o:title=""/>
                </v:shape>
                <v:rect id="Rectangle 17" o:spid="_x0000_s1049" style="position:absolute;top:47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F332EB" w:rsidRDefault="00F332EB" w:rsidP="00AA625D">
                        <w:r>
                          <w:rPr>
                            <w:sz w:val="26"/>
                          </w:rPr>
                          <w:t xml:space="preserve"> </w:t>
                        </w:r>
                      </w:p>
                    </w:txbxContent>
                  </v:textbox>
                </v:rect>
                <v:rect id="Rectangle 18" o:spid="_x0000_s1050" style="position:absolute;top:238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F332EB" w:rsidRDefault="00F332EB" w:rsidP="00AA625D">
                        <w:r>
                          <w:rPr>
                            <w:sz w:val="26"/>
                          </w:rPr>
                          <w:t xml:space="preserve"> </w:t>
                        </w:r>
                      </w:p>
                    </w:txbxContent>
                  </v:textbox>
                </v:rect>
                <v:rect id="Rectangle 19" o:spid="_x0000_s1051" style="position:absolute;top:428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F332EB" w:rsidRDefault="00F332EB" w:rsidP="00AA625D">
                        <w:r>
                          <w:rPr>
                            <w:sz w:val="26"/>
                          </w:rPr>
                          <w:t xml:space="preserve"> </w:t>
                        </w:r>
                      </w:p>
                    </w:txbxContent>
                  </v:textbox>
                </v:rect>
                <v:rect id="Rectangle 20" o:spid="_x0000_s1052" style="position:absolute;left:4255;top:7566;width:83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F332EB" w:rsidRDefault="00F332EB" w:rsidP="00AA625D">
                        <w:r>
                          <w:rPr>
                            <w:b/>
                            <w:color w:val="002060"/>
                            <w:sz w:val="36"/>
                          </w:rPr>
                          <w:t xml:space="preserve"> </w:t>
                        </w:r>
                      </w:p>
                    </w:txbxContent>
                  </v:textbox>
                </v:rect>
                <v:rect id="Rectangle 21" o:spid="_x0000_s1053" style="position:absolute;left:19239;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F332EB" w:rsidRDefault="00F332EB" w:rsidP="00AA625D">
                        <w:r>
                          <w:rPr>
                            <w:b/>
                            <w:color w:val="002060"/>
                            <w:sz w:val="36"/>
                          </w:rPr>
                          <w:t xml:space="preserve"> </w:t>
                        </w:r>
                      </w:p>
                    </w:txbxContent>
                  </v:textbox>
                </v:rect>
                <v:rect id="Rectangle 22" o:spid="_x0000_s1054" style="position:absolute;left:24878;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F332EB" w:rsidRDefault="00F332EB" w:rsidP="00AA625D">
                        <w:r>
                          <w:rPr>
                            <w:b/>
                            <w:sz w:val="36"/>
                          </w:rPr>
                          <w:t xml:space="preserve"> </w:t>
                        </w:r>
                      </w:p>
                    </w:txbxContent>
                  </v:textbox>
                </v:rect>
                <w10:anchorlock/>
              </v:group>
            </w:pict>
          </mc:Fallback>
        </mc:AlternateContent>
      </w:r>
    </w:p>
    <w:p w:rsidR="00A409B3" w:rsidRPr="00A409B3" w:rsidRDefault="00A409B3" w:rsidP="00310690">
      <w:pPr>
        <w:spacing w:after="0"/>
        <w:jc w:val="both"/>
        <w:rPr>
          <w:rFonts w:ascii="Arial" w:eastAsia="Arial" w:hAnsi="Arial" w:cs="Arial"/>
          <w:b/>
          <w:color w:val="0070C0"/>
          <w:sz w:val="24"/>
          <w:lang w:eastAsia="en-GB"/>
        </w:rPr>
      </w:pPr>
      <w:r w:rsidRPr="00A409B3">
        <w:rPr>
          <w:rFonts w:ascii="Arial" w:eastAsia="Arial" w:hAnsi="Arial" w:cs="Arial"/>
          <w:color w:val="000000"/>
          <w:sz w:val="20"/>
          <w:lang w:eastAsia="en-GB"/>
        </w:rPr>
        <w:t xml:space="preserve"> </w:t>
      </w:r>
      <w:r w:rsidRPr="00A409B3">
        <w:rPr>
          <w:rFonts w:ascii="Arial" w:eastAsia="Arial" w:hAnsi="Arial" w:cs="Arial"/>
          <w:color w:val="000000"/>
          <w:sz w:val="28"/>
          <w:lang w:eastAsia="en-GB"/>
        </w:rPr>
        <w:t xml:space="preserve"> </w:t>
      </w:r>
      <w:r w:rsidRPr="00A409B3">
        <w:rPr>
          <w:rFonts w:ascii="Arial" w:eastAsia="Arial" w:hAnsi="Arial" w:cs="Arial"/>
          <w:b/>
          <w:color w:val="0070C0"/>
          <w:sz w:val="24"/>
          <w:lang w:eastAsia="en-GB"/>
        </w:rPr>
        <w:t>Proposed weekly programme</w:t>
      </w:r>
      <w:r w:rsidRPr="00A409B3">
        <w:rPr>
          <w:rFonts w:ascii="Arial" w:eastAsia="Arial" w:hAnsi="Arial" w:cs="Arial"/>
          <w:b/>
          <w:color w:val="000000"/>
          <w:sz w:val="24"/>
          <w:lang w:eastAsia="en-GB"/>
        </w:rPr>
        <w:t xml:space="preserve">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b/>
          <w:color w:val="000000"/>
          <w:sz w:val="23"/>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proposed indicative weekly programme is shown below. Direct clinical care (DCC) and supporting professional activity (SPA) sessions are shown with indicative timings within the weekly programme but these will be discussed in detail with the individual </w:t>
      </w:r>
      <w:r w:rsidR="005301C7">
        <w:rPr>
          <w:rFonts w:ascii="Arial" w:eastAsia="Arial" w:hAnsi="Arial" w:cs="Arial"/>
          <w:color w:val="000000"/>
          <w:sz w:val="24"/>
          <w:lang w:eastAsia="en-GB"/>
        </w:rPr>
        <w:t>appointee. The d</w:t>
      </w:r>
      <w:r w:rsidRPr="00A409B3">
        <w:rPr>
          <w:rFonts w:ascii="Arial" w:eastAsia="Arial" w:hAnsi="Arial" w:cs="Arial"/>
          <w:color w:val="000000"/>
          <w:sz w:val="24"/>
          <w:lang w:eastAsia="en-GB"/>
        </w:rPr>
        <w:t xml:space="preserve">epartment recognises changing work-life balance desires of medical staff and has adopted a flexible approach to working time.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6F668C" w:rsidRPr="006F668C" w:rsidRDefault="006F668C" w:rsidP="00161A4D">
      <w:pPr>
        <w:spacing w:after="0" w:line="248" w:lineRule="auto"/>
        <w:ind w:left="142"/>
        <w:jc w:val="both"/>
        <w:rPr>
          <w:rFonts w:ascii="Arial" w:eastAsia="Arial" w:hAnsi="Arial" w:cs="Arial"/>
          <w:color w:val="000000"/>
          <w:sz w:val="24"/>
          <w:lang w:eastAsia="en-GB"/>
        </w:rPr>
      </w:pPr>
      <w:r w:rsidRPr="006F668C">
        <w:rPr>
          <w:rFonts w:ascii="Arial" w:eastAsia="Arial" w:hAnsi="Arial" w:cs="Arial"/>
          <w:color w:val="000000"/>
          <w:sz w:val="24"/>
          <w:lang w:eastAsia="en-GB"/>
        </w:rPr>
        <w:t xml:space="preserve">Job plan will be reviewed with the successful candidate no later than 3 months following appointment and where possible discussion may take place in advance of appointment. Job plan review thereafter will be no less frequent than annually. Agreed job plan will include all the consultant’s professional duties and commitments, including agreed SPA. Opportunities may arise for Extra Programmed Activities to be undertaken subject to service requirements and in accordance with national terms and conditions of service. </w:t>
      </w:r>
    </w:p>
    <w:p w:rsidR="006F668C" w:rsidRPr="006F668C" w:rsidRDefault="006F668C" w:rsidP="00B557AF">
      <w:pPr>
        <w:tabs>
          <w:tab w:val="center" w:pos="891"/>
          <w:tab w:val="center" w:pos="4721"/>
        </w:tabs>
        <w:spacing w:after="0" w:line="248" w:lineRule="auto"/>
        <w:ind w:left="142"/>
        <w:jc w:val="both"/>
        <w:rPr>
          <w:rFonts w:ascii="Calibri" w:eastAsia="Calibri" w:hAnsi="Calibri" w:cs="Calibri"/>
          <w:color w:val="000000"/>
          <w:lang w:eastAsia="en-GB"/>
        </w:rPr>
      </w:pPr>
      <w:r w:rsidRPr="006F668C">
        <w:rPr>
          <w:rFonts w:ascii="Calibri" w:eastAsia="Calibri" w:hAnsi="Calibri" w:cs="Calibri"/>
          <w:color w:val="000000"/>
          <w:lang w:eastAsia="en-GB"/>
        </w:rPr>
        <w:tab/>
      </w:r>
    </w:p>
    <w:p w:rsidR="006F668C" w:rsidRPr="006F668C" w:rsidRDefault="006F668C" w:rsidP="00B557AF">
      <w:pPr>
        <w:tabs>
          <w:tab w:val="center" w:pos="891"/>
          <w:tab w:val="center" w:pos="4721"/>
        </w:tabs>
        <w:spacing w:after="0" w:line="248" w:lineRule="auto"/>
        <w:ind w:left="142"/>
        <w:jc w:val="both"/>
        <w:rPr>
          <w:rFonts w:ascii="Arial" w:eastAsia="Arial" w:hAnsi="Arial" w:cs="Arial"/>
          <w:color w:val="000000"/>
          <w:sz w:val="24"/>
          <w:lang w:eastAsia="en-GB"/>
        </w:rPr>
      </w:pPr>
      <w:r w:rsidRPr="006F668C">
        <w:rPr>
          <w:rFonts w:ascii="Arial" w:eastAsia="Arial" w:hAnsi="Arial" w:cs="Arial"/>
          <w:b/>
          <w:color w:val="000000"/>
          <w:sz w:val="24"/>
          <w:lang w:eastAsia="en-GB"/>
        </w:rPr>
        <w:t xml:space="preserve">Specialty: </w:t>
      </w:r>
      <w:r w:rsidRPr="006F668C">
        <w:rPr>
          <w:rFonts w:ascii="Arial" w:eastAsia="Arial" w:hAnsi="Arial" w:cs="Arial"/>
          <w:color w:val="000000"/>
          <w:sz w:val="24"/>
          <w:lang w:eastAsia="en-GB"/>
        </w:rPr>
        <w:t xml:space="preserve">Histopathology </w:t>
      </w:r>
    </w:p>
    <w:p w:rsidR="006F668C" w:rsidRPr="006F668C" w:rsidRDefault="006F668C" w:rsidP="00B557AF">
      <w:pPr>
        <w:tabs>
          <w:tab w:val="center" w:pos="1662"/>
          <w:tab w:val="center" w:pos="6823"/>
        </w:tabs>
        <w:spacing w:after="0" w:line="248" w:lineRule="auto"/>
        <w:ind w:left="142"/>
        <w:jc w:val="both"/>
        <w:rPr>
          <w:rFonts w:ascii="Arial" w:eastAsia="Arial" w:hAnsi="Arial" w:cs="Arial"/>
          <w:color w:val="000000"/>
          <w:sz w:val="24"/>
          <w:lang w:eastAsia="en-GB"/>
        </w:rPr>
      </w:pPr>
      <w:r w:rsidRPr="006F668C">
        <w:rPr>
          <w:rFonts w:ascii="Arial" w:eastAsia="Arial" w:hAnsi="Arial" w:cs="Arial"/>
          <w:b/>
          <w:color w:val="000000"/>
          <w:sz w:val="24"/>
          <w:lang w:eastAsia="en-GB"/>
        </w:rPr>
        <w:t xml:space="preserve">Principal place of work: </w:t>
      </w:r>
      <w:r w:rsidRPr="006F668C">
        <w:rPr>
          <w:rFonts w:ascii="Arial" w:eastAsia="Arial" w:hAnsi="Arial" w:cs="Arial"/>
          <w:color w:val="000000"/>
          <w:sz w:val="24"/>
          <w:lang w:eastAsia="en-GB"/>
        </w:rPr>
        <w:t xml:space="preserve">Pathology Department, University Hospital </w:t>
      </w:r>
      <w:proofErr w:type="spellStart"/>
      <w:r w:rsidRPr="006F668C">
        <w:rPr>
          <w:rFonts w:ascii="Arial" w:eastAsia="Arial" w:hAnsi="Arial" w:cs="Arial"/>
          <w:color w:val="000000"/>
          <w:sz w:val="24"/>
          <w:lang w:eastAsia="en-GB"/>
        </w:rPr>
        <w:t>Crosshouse</w:t>
      </w:r>
      <w:proofErr w:type="spellEnd"/>
      <w:r w:rsidRPr="006F668C">
        <w:rPr>
          <w:rFonts w:ascii="Arial" w:eastAsia="Arial" w:hAnsi="Arial" w:cs="Arial"/>
          <w:color w:val="000000"/>
          <w:sz w:val="24"/>
          <w:lang w:eastAsia="en-GB"/>
        </w:rPr>
        <w:t xml:space="preserve"> </w:t>
      </w:r>
    </w:p>
    <w:p w:rsidR="006F668C" w:rsidRPr="006F668C" w:rsidRDefault="006F668C" w:rsidP="00B557AF">
      <w:pPr>
        <w:tabs>
          <w:tab w:val="center" w:pos="860"/>
          <w:tab w:val="center" w:pos="4378"/>
        </w:tabs>
        <w:spacing w:after="0"/>
        <w:ind w:left="142"/>
        <w:jc w:val="both"/>
        <w:rPr>
          <w:rFonts w:ascii="Arial" w:eastAsia="Arial" w:hAnsi="Arial" w:cs="Arial"/>
          <w:color w:val="000000"/>
          <w:sz w:val="24"/>
          <w:lang w:eastAsia="en-GB"/>
        </w:rPr>
      </w:pPr>
      <w:r w:rsidRPr="006F668C">
        <w:rPr>
          <w:rFonts w:ascii="Arial" w:eastAsia="Arial" w:hAnsi="Arial" w:cs="Arial"/>
          <w:b/>
          <w:color w:val="000000"/>
          <w:sz w:val="24"/>
          <w:lang w:eastAsia="en-GB"/>
        </w:rPr>
        <w:t xml:space="preserve">Contract: </w:t>
      </w:r>
      <w:r w:rsidRPr="006F668C">
        <w:rPr>
          <w:rFonts w:ascii="Arial" w:eastAsia="Arial" w:hAnsi="Arial" w:cs="Arial"/>
          <w:color w:val="000000"/>
          <w:sz w:val="24"/>
          <w:lang w:eastAsia="en-GB"/>
        </w:rPr>
        <w:t xml:space="preserve">Full time </w:t>
      </w:r>
    </w:p>
    <w:p w:rsidR="006F668C" w:rsidRPr="006F668C" w:rsidRDefault="002669F5" w:rsidP="002669F5">
      <w:pPr>
        <w:spacing w:after="0"/>
        <w:jc w:val="both"/>
        <w:rPr>
          <w:rFonts w:ascii="Arial" w:eastAsia="Arial" w:hAnsi="Arial" w:cs="Arial"/>
          <w:color w:val="000000"/>
          <w:sz w:val="24"/>
          <w:lang w:eastAsia="en-GB"/>
        </w:rPr>
      </w:pPr>
      <w:r>
        <w:rPr>
          <w:rFonts w:ascii="Arial" w:eastAsia="Arial" w:hAnsi="Arial" w:cs="Arial"/>
          <w:b/>
          <w:color w:val="000000"/>
          <w:sz w:val="24"/>
          <w:lang w:eastAsia="en-GB"/>
        </w:rPr>
        <w:t xml:space="preserve">  </w:t>
      </w:r>
      <w:r w:rsidR="006F668C" w:rsidRPr="006F668C">
        <w:rPr>
          <w:rFonts w:ascii="Arial" w:eastAsia="Arial" w:hAnsi="Arial" w:cs="Arial"/>
          <w:b/>
          <w:color w:val="000000"/>
          <w:sz w:val="24"/>
          <w:lang w:eastAsia="en-GB"/>
        </w:rPr>
        <w:t>Total no. of programmed activities</w:t>
      </w:r>
      <w:r w:rsidR="006F668C" w:rsidRPr="006F668C">
        <w:rPr>
          <w:rFonts w:ascii="Arial" w:eastAsia="Arial" w:hAnsi="Arial" w:cs="Arial"/>
          <w:color w:val="000000"/>
          <w:sz w:val="24"/>
          <w:lang w:eastAsia="en-GB"/>
        </w:rPr>
        <w:t xml:space="preserve">: 10 </w:t>
      </w:r>
    </w:p>
    <w:p w:rsidR="006F668C" w:rsidRPr="006F668C" w:rsidRDefault="006F668C" w:rsidP="00B557AF">
      <w:pPr>
        <w:spacing w:after="0"/>
        <w:ind w:left="142"/>
        <w:jc w:val="both"/>
        <w:rPr>
          <w:rFonts w:ascii="Arial" w:eastAsia="Arial" w:hAnsi="Arial" w:cs="Arial"/>
          <w:color w:val="000000"/>
          <w:sz w:val="24"/>
          <w:lang w:eastAsia="en-GB"/>
        </w:rPr>
      </w:pPr>
    </w:p>
    <w:p w:rsidR="006F668C" w:rsidRPr="006F668C" w:rsidRDefault="006F668C" w:rsidP="00B557AF">
      <w:pPr>
        <w:spacing w:after="0"/>
        <w:ind w:left="142" w:hanging="10"/>
        <w:jc w:val="both"/>
        <w:rPr>
          <w:rFonts w:ascii="Arial" w:eastAsia="Arial" w:hAnsi="Arial" w:cs="Arial"/>
          <w:color w:val="000000"/>
          <w:sz w:val="24"/>
          <w:lang w:eastAsia="en-GB"/>
        </w:rPr>
      </w:pPr>
      <w:r w:rsidRPr="006F668C">
        <w:rPr>
          <w:rFonts w:ascii="Arial" w:eastAsia="Arial" w:hAnsi="Arial" w:cs="Arial"/>
          <w:color w:val="000000"/>
          <w:sz w:val="24"/>
          <w:lang w:eastAsia="en-GB"/>
        </w:rPr>
        <w:t>Please see below an example of job plan.</w:t>
      </w:r>
    </w:p>
    <w:p w:rsidR="006F668C" w:rsidRPr="006F668C" w:rsidRDefault="006F668C" w:rsidP="006F668C">
      <w:pPr>
        <w:spacing w:after="0"/>
        <w:ind w:left="98"/>
        <w:rPr>
          <w:rFonts w:ascii="Arial" w:eastAsia="Arial" w:hAnsi="Arial" w:cs="Arial"/>
          <w:color w:val="000000"/>
          <w:sz w:val="24"/>
          <w:lang w:eastAsia="en-GB"/>
        </w:rPr>
      </w:pPr>
    </w:p>
    <w:tbl>
      <w:tblPr>
        <w:tblStyle w:val="TableGrid"/>
        <w:tblW w:w="10173" w:type="dxa"/>
        <w:jc w:val="center"/>
        <w:tblInd w:w="0" w:type="dxa"/>
        <w:tblCellMar>
          <w:top w:w="4" w:type="dxa"/>
          <w:left w:w="5" w:type="dxa"/>
          <w:right w:w="115" w:type="dxa"/>
        </w:tblCellMar>
        <w:tblLook w:val="04A0" w:firstRow="1" w:lastRow="0" w:firstColumn="1" w:lastColumn="0" w:noHBand="0" w:noVBand="1"/>
      </w:tblPr>
      <w:tblGrid>
        <w:gridCol w:w="2131"/>
        <w:gridCol w:w="3222"/>
        <w:gridCol w:w="1843"/>
        <w:gridCol w:w="2977"/>
      </w:tblGrid>
      <w:tr w:rsidR="006F668C" w:rsidRPr="006F668C" w:rsidTr="006F668C">
        <w:trPr>
          <w:trHeight w:val="900"/>
          <w:jc w:val="center"/>
        </w:trPr>
        <w:tc>
          <w:tcPr>
            <w:tcW w:w="2132" w:type="dxa"/>
            <w:tcBorders>
              <w:top w:val="nil"/>
              <w:left w:val="nil"/>
              <w:bottom w:val="nil"/>
              <w:right w:val="nil"/>
            </w:tcBorders>
            <w:shd w:val="clear" w:color="auto" w:fill="0070C0"/>
          </w:tcPr>
          <w:p w:rsidR="006F668C" w:rsidRDefault="006F668C" w:rsidP="006F668C">
            <w:pPr>
              <w:ind w:left="106"/>
              <w:rPr>
                <w:rFonts w:ascii="Arial" w:eastAsia="Arial" w:hAnsi="Arial" w:cs="Arial"/>
                <w:b/>
                <w:color w:val="FFFFFF"/>
                <w:sz w:val="28"/>
              </w:rPr>
            </w:pP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b/>
                <w:color w:val="FFFFFF"/>
                <w:sz w:val="28"/>
              </w:rPr>
              <w:t>Day</w:t>
            </w:r>
          </w:p>
        </w:tc>
        <w:tc>
          <w:tcPr>
            <w:tcW w:w="3222" w:type="dxa"/>
            <w:tcBorders>
              <w:top w:val="nil"/>
              <w:left w:val="nil"/>
              <w:bottom w:val="nil"/>
              <w:right w:val="nil"/>
            </w:tcBorders>
            <w:shd w:val="clear" w:color="auto" w:fill="0070C0"/>
          </w:tcPr>
          <w:p w:rsidR="006F668C" w:rsidRDefault="006F668C" w:rsidP="006F668C">
            <w:pPr>
              <w:ind w:left="103"/>
              <w:rPr>
                <w:rFonts w:ascii="Arial" w:eastAsia="Arial" w:hAnsi="Arial" w:cs="Arial"/>
                <w:b/>
                <w:color w:val="FFFFFF"/>
                <w:sz w:val="28"/>
              </w:rPr>
            </w:pPr>
          </w:p>
          <w:p w:rsidR="006F668C" w:rsidRPr="006F668C" w:rsidRDefault="006F668C" w:rsidP="006F668C">
            <w:pPr>
              <w:ind w:left="103"/>
              <w:jc w:val="center"/>
              <w:rPr>
                <w:rFonts w:ascii="Arial" w:eastAsia="Arial" w:hAnsi="Arial" w:cs="Arial"/>
                <w:color w:val="000000"/>
                <w:sz w:val="24"/>
              </w:rPr>
            </w:pPr>
            <w:r w:rsidRPr="006F668C">
              <w:rPr>
                <w:rFonts w:ascii="Arial" w:eastAsia="Arial" w:hAnsi="Arial" w:cs="Arial"/>
                <w:b/>
                <w:color w:val="FFFFFF"/>
                <w:sz w:val="28"/>
              </w:rPr>
              <w:t>Hospital/Location</w:t>
            </w:r>
          </w:p>
        </w:tc>
        <w:tc>
          <w:tcPr>
            <w:tcW w:w="1843" w:type="dxa"/>
            <w:tcBorders>
              <w:top w:val="nil"/>
              <w:left w:val="nil"/>
              <w:bottom w:val="nil"/>
              <w:right w:val="nil"/>
            </w:tcBorders>
            <w:shd w:val="clear" w:color="auto" w:fill="0070C0"/>
          </w:tcPr>
          <w:p w:rsidR="006F668C" w:rsidRDefault="006F668C" w:rsidP="006F668C">
            <w:pPr>
              <w:ind w:left="121"/>
              <w:jc w:val="center"/>
              <w:rPr>
                <w:rFonts w:ascii="Arial" w:eastAsia="Arial" w:hAnsi="Arial" w:cs="Arial"/>
                <w:b/>
                <w:color w:val="FFFFFF"/>
                <w:sz w:val="28"/>
              </w:rPr>
            </w:pPr>
          </w:p>
          <w:p w:rsidR="006F668C" w:rsidRPr="006F668C" w:rsidRDefault="006F668C" w:rsidP="006F668C">
            <w:pPr>
              <w:ind w:left="121"/>
              <w:jc w:val="center"/>
              <w:rPr>
                <w:rFonts w:ascii="Arial" w:eastAsia="Arial" w:hAnsi="Arial" w:cs="Arial"/>
                <w:color w:val="000000"/>
                <w:sz w:val="24"/>
              </w:rPr>
            </w:pPr>
            <w:r w:rsidRPr="006F668C">
              <w:rPr>
                <w:rFonts w:ascii="Arial" w:eastAsia="Arial" w:hAnsi="Arial" w:cs="Arial"/>
                <w:b/>
                <w:color w:val="FFFFFF"/>
                <w:sz w:val="28"/>
              </w:rPr>
              <w:t>Activity</w:t>
            </w:r>
            <w:r w:rsidRPr="006F668C">
              <w:rPr>
                <w:rFonts w:ascii="Arial" w:eastAsia="Arial" w:hAnsi="Arial" w:cs="Arial"/>
                <w:b/>
                <w:color w:val="000000"/>
                <w:sz w:val="28"/>
              </w:rPr>
              <w:t xml:space="preserve"> </w:t>
            </w:r>
          </w:p>
        </w:tc>
        <w:tc>
          <w:tcPr>
            <w:tcW w:w="2977" w:type="dxa"/>
            <w:tcBorders>
              <w:top w:val="nil"/>
              <w:left w:val="nil"/>
              <w:bottom w:val="nil"/>
              <w:right w:val="nil"/>
            </w:tcBorders>
            <w:shd w:val="clear" w:color="auto" w:fill="0070C0"/>
            <w:vAlign w:val="center"/>
          </w:tcPr>
          <w:p w:rsidR="006F668C" w:rsidRPr="006F668C" w:rsidRDefault="006F668C" w:rsidP="006F668C">
            <w:pPr>
              <w:jc w:val="center"/>
              <w:rPr>
                <w:rFonts w:ascii="Arial" w:eastAsia="Arial" w:hAnsi="Arial" w:cs="Arial"/>
                <w:color w:val="000000"/>
                <w:sz w:val="24"/>
              </w:rPr>
            </w:pPr>
            <w:r w:rsidRPr="006F668C">
              <w:rPr>
                <w:rFonts w:ascii="Arial" w:eastAsia="Arial" w:hAnsi="Arial" w:cs="Arial"/>
                <w:b/>
                <w:color w:val="FFFFFF"/>
                <w:sz w:val="28"/>
              </w:rPr>
              <w:t>Total Hours per Activity</w:t>
            </w:r>
            <w:r w:rsidRPr="006F668C">
              <w:rPr>
                <w:rFonts w:ascii="Arial" w:eastAsia="Arial" w:hAnsi="Arial" w:cs="Arial"/>
                <w:b/>
                <w:color w:val="000000"/>
                <w:sz w:val="28"/>
              </w:rPr>
              <w:t xml:space="preserve"> </w:t>
            </w:r>
          </w:p>
        </w:tc>
      </w:tr>
      <w:tr w:rsidR="006F668C" w:rsidRPr="006F668C" w:rsidTr="006F668C">
        <w:trPr>
          <w:trHeight w:val="704"/>
          <w:jc w:val="center"/>
        </w:trPr>
        <w:tc>
          <w:tcPr>
            <w:tcW w:w="2132" w:type="dxa"/>
            <w:tcBorders>
              <w:top w:val="nil"/>
              <w:left w:val="single" w:sz="4" w:space="0" w:color="0070C0"/>
              <w:bottom w:val="nil"/>
              <w:right w:val="single" w:sz="4" w:space="0" w:color="0070C0"/>
            </w:tcBorders>
          </w:tcPr>
          <w:p w:rsidR="006F668C" w:rsidRPr="006F668C" w:rsidRDefault="006F668C" w:rsidP="006F668C">
            <w:pPr>
              <w:spacing w:after="49"/>
              <w:ind w:left="106"/>
              <w:rPr>
                <w:rFonts w:ascii="Arial" w:eastAsia="Arial" w:hAnsi="Arial" w:cs="Arial"/>
                <w:color w:val="000000"/>
                <w:sz w:val="24"/>
              </w:rPr>
            </w:pPr>
            <w:r w:rsidRPr="006F668C">
              <w:rPr>
                <w:rFonts w:ascii="Arial" w:eastAsia="Arial" w:hAnsi="Arial" w:cs="Arial"/>
                <w:color w:val="000000"/>
                <w:sz w:val="24"/>
              </w:rPr>
              <w:t xml:space="preserve">Monday </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09:00 – 13:00 </w:t>
            </w:r>
          </w:p>
        </w:tc>
        <w:tc>
          <w:tcPr>
            <w:tcW w:w="3222" w:type="dxa"/>
            <w:tcBorders>
              <w:top w:val="nil"/>
              <w:left w:val="single" w:sz="4" w:space="0" w:color="0070C0"/>
              <w:bottom w:val="nil"/>
              <w:right w:val="single" w:sz="4" w:space="0" w:color="0070C0"/>
            </w:tcBorders>
          </w:tcPr>
          <w:p w:rsidR="006F668C" w:rsidRPr="006F668C" w:rsidRDefault="006F668C" w:rsidP="006F668C">
            <w:pPr>
              <w:rPr>
                <w:rFonts w:ascii="Arial" w:eastAsia="Arial" w:hAnsi="Arial" w:cs="Arial"/>
                <w:color w:val="000000"/>
                <w:sz w:val="24"/>
              </w:rPr>
            </w:pPr>
            <w:r w:rsidRPr="006F668C">
              <w:rPr>
                <w:rFonts w:ascii="Arial" w:eastAsia="Arial" w:hAnsi="Arial" w:cs="Arial"/>
                <w:color w:val="000000"/>
                <w:sz w:val="33"/>
              </w:rPr>
              <w:t xml:space="preserve"> </w:t>
            </w:r>
          </w:p>
          <w:p w:rsidR="006F668C" w:rsidRPr="006F668C" w:rsidRDefault="006F668C" w:rsidP="006F668C">
            <w:pPr>
              <w:ind w:left="103"/>
              <w:rPr>
                <w:rFonts w:ascii="Arial" w:eastAsia="Arial" w:hAnsi="Arial" w:cs="Arial"/>
                <w:color w:val="000000"/>
                <w:sz w:val="24"/>
              </w:rPr>
            </w:pPr>
            <w:r w:rsidRPr="006F668C">
              <w:rPr>
                <w:rFonts w:ascii="Arial" w:eastAsia="Arial" w:hAnsi="Arial" w:cs="Arial"/>
                <w:color w:val="000000"/>
                <w:sz w:val="24"/>
              </w:rPr>
              <w:t xml:space="preserve">Pathology Department </w:t>
            </w:r>
          </w:p>
        </w:tc>
        <w:tc>
          <w:tcPr>
            <w:tcW w:w="1843" w:type="dxa"/>
            <w:tcBorders>
              <w:top w:val="nil"/>
              <w:left w:val="single" w:sz="4" w:space="0" w:color="0070C0"/>
              <w:bottom w:val="nil"/>
              <w:right w:val="single" w:sz="4" w:space="0" w:color="0070C0"/>
            </w:tcBorders>
          </w:tcPr>
          <w:p w:rsidR="006F668C" w:rsidRPr="006F668C" w:rsidRDefault="006F668C" w:rsidP="006F668C">
            <w:pPr>
              <w:spacing w:after="141"/>
              <w:ind w:left="3"/>
              <w:rPr>
                <w:rFonts w:ascii="Arial" w:eastAsia="Arial" w:hAnsi="Arial" w:cs="Arial"/>
                <w:color w:val="000000"/>
                <w:sz w:val="24"/>
              </w:rPr>
            </w:pPr>
            <w:r w:rsidRPr="006F668C">
              <w:rPr>
                <w:rFonts w:ascii="Arial" w:eastAsia="Arial" w:hAnsi="Arial" w:cs="Arial"/>
                <w:color w:val="000000"/>
              </w:rPr>
              <w:t xml:space="preserve"> </w:t>
            </w:r>
          </w:p>
          <w:p w:rsidR="006F668C" w:rsidRPr="006F668C" w:rsidRDefault="006F668C" w:rsidP="006F668C">
            <w:pPr>
              <w:ind w:left="154"/>
              <w:jc w:val="center"/>
              <w:rPr>
                <w:rFonts w:ascii="Arial" w:eastAsia="Arial" w:hAnsi="Arial" w:cs="Arial"/>
                <w:color w:val="000000"/>
                <w:sz w:val="24"/>
              </w:rPr>
            </w:pPr>
            <w:r w:rsidRPr="006F668C">
              <w:rPr>
                <w:rFonts w:ascii="Arial" w:eastAsia="Arial" w:hAnsi="Arial" w:cs="Arial"/>
                <w:color w:val="000000"/>
                <w:sz w:val="24"/>
              </w:rPr>
              <w:t xml:space="preserve">DCC </w:t>
            </w:r>
          </w:p>
        </w:tc>
        <w:tc>
          <w:tcPr>
            <w:tcW w:w="2977" w:type="dxa"/>
            <w:tcBorders>
              <w:top w:val="nil"/>
              <w:left w:val="single" w:sz="4" w:space="0" w:color="0070C0"/>
              <w:bottom w:val="nil"/>
              <w:right w:val="single" w:sz="4" w:space="0" w:color="0070C0"/>
            </w:tcBorders>
          </w:tcPr>
          <w:p w:rsidR="006F668C" w:rsidRPr="006F668C" w:rsidRDefault="006F668C" w:rsidP="006F668C">
            <w:pPr>
              <w:spacing w:after="141"/>
              <w:ind w:left="2"/>
              <w:rPr>
                <w:rFonts w:ascii="Arial" w:eastAsia="Arial" w:hAnsi="Arial" w:cs="Arial"/>
                <w:color w:val="000000"/>
                <w:sz w:val="24"/>
              </w:rPr>
            </w:pPr>
            <w:r w:rsidRPr="006F668C">
              <w:rPr>
                <w:rFonts w:ascii="Arial" w:eastAsia="Arial" w:hAnsi="Arial" w:cs="Arial"/>
                <w:color w:val="000000"/>
              </w:rPr>
              <w:t xml:space="preserve"> </w:t>
            </w: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 xml:space="preserve">4 </w:t>
            </w:r>
          </w:p>
        </w:tc>
      </w:tr>
      <w:tr w:rsidR="006F668C" w:rsidRPr="006F668C" w:rsidTr="006F668C">
        <w:trPr>
          <w:trHeight w:val="376"/>
          <w:jc w:val="center"/>
        </w:trPr>
        <w:tc>
          <w:tcPr>
            <w:tcW w:w="2132" w:type="dxa"/>
            <w:tcBorders>
              <w:top w:val="nil"/>
              <w:left w:val="single" w:sz="4" w:space="0" w:color="0070C0"/>
              <w:bottom w:val="single" w:sz="4" w:space="0" w:color="0070C0"/>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13:00 – 17:00 </w:t>
            </w:r>
          </w:p>
        </w:tc>
        <w:tc>
          <w:tcPr>
            <w:tcW w:w="3222"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1843" w:type="dxa"/>
            <w:tcBorders>
              <w:top w:val="nil"/>
              <w:left w:val="single" w:sz="4" w:space="0" w:color="0070C0"/>
              <w:bottom w:val="single" w:sz="4" w:space="0" w:color="0070C0"/>
              <w:right w:val="single" w:sz="4" w:space="0" w:color="0070C0"/>
            </w:tcBorders>
          </w:tcPr>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 xml:space="preserve">DCC </w:t>
            </w:r>
          </w:p>
        </w:tc>
        <w:tc>
          <w:tcPr>
            <w:tcW w:w="2977" w:type="dxa"/>
            <w:tcBorders>
              <w:top w:val="nil"/>
              <w:left w:val="single" w:sz="4" w:space="0" w:color="0070C0"/>
              <w:bottom w:val="single" w:sz="4" w:space="0" w:color="0070C0"/>
              <w:right w:val="single" w:sz="4" w:space="0" w:color="0070C0"/>
            </w:tcBorders>
          </w:tcPr>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 xml:space="preserve">4 </w:t>
            </w:r>
          </w:p>
        </w:tc>
      </w:tr>
      <w:tr w:rsidR="006F668C" w:rsidRPr="006F668C" w:rsidTr="006F668C">
        <w:trPr>
          <w:trHeight w:val="367"/>
          <w:jc w:val="center"/>
        </w:trPr>
        <w:tc>
          <w:tcPr>
            <w:tcW w:w="2132" w:type="dxa"/>
            <w:tcBorders>
              <w:top w:val="single" w:sz="4" w:space="0" w:color="0070C0"/>
              <w:left w:val="single" w:sz="4" w:space="0" w:color="0070C0"/>
              <w:bottom w:val="nil"/>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Tuesday </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09:00 – 13:00</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13:00 – 17:00</w:t>
            </w:r>
          </w:p>
        </w:tc>
        <w:tc>
          <w:tcPr>
            <w:tcW w:w="3222" w:type="dxa"/>
            <w:tcBorders>
              <w:top w:val="single" w:sz="4" w:space="0" w:color="0070C0"/>
              <w:left w:val="single" w:sz="4" w:space="0" w:color="0070C0"/>
              <w:bottom w:val="nil"/>
              <w:right w:val="single" w:sz="4" w:space="0" w:color="0070C0"/>
            </w:tcBorders>
          </w:tcPr>
          <w:p w:rsidR="006F668C" w:rsidRPr="006F668C" w:rsidRDefault="006F668C" w:rsidP="006F668C">
            <w:pPr>
              <w:ind w:left="103"/>
              <w:rPr>
                <w:rFonts w:ascii="Arial" w:eastAsia="Arial" w:hAnsi="Arial" w:cs="Arial"/>
                <w:color w:val="000000"/>
                <w:sz w:val="24"/>
              </w:rPr>
            </w:pPr>
            <w:r w:rsidRPr="006F668C">
              <w:rPr>
                <w:rFonts w:ascii="Arial" w:eastAsia="Arial" w:hAnsi="Arial" w:cs="Arial"/>
                <w:color w:val="000000"/>
                <w:sz w:val="24"/>
              </w:rPr>
              <w:t xml:space="preserve">Pathology Department </w:t>
            </w:r>
          </w:p>
        </w:tc>
        <w:tc>
          <w:tcPr>
            <w:tcW w:w="1843" w:type="dxa"/>
            <w:tcBorders>
              <w:top w:val="single" w:sz="4" w:space="0" w:color="0070C0"/>
              <w:left w:val="single" w:sz="4" w:space="0" w:color="0070C0"/>
              <w:bottom w:val="nil"/>
              <w:right w:val="single" w:sz="4" w:space="0" w:color="0070C0"/>
            </w:tcBorders>
          </w:tcPr>
          <w:p w:rsidR="006F668C" w:rsidRPr="006F668C" w:rsidRDefault="006F668C" w:rsidP="006F668C">
            <w:pPr>
              <w:ind w:left="112"/>
              <w:jc w:val="center"/>
              <w:rPr>
                <w:rFonts w:ascii="Arial" w:eastAsia="Arial" w:hAnsi="Arial" w:cs="Arial"/>
                <w:color w:val="000000"/>
                <w:sz w:val="24"/>
              </w:rPr>
            </w:pPr>
          </w:p>
          <w:p w:rsidR="006F668C" w:rsidRPr="006F668C" w:rsidRDefault="006F668C" w:rsidP="006F668C">
            <w:pPr>
              <w:ind w:left="112"/>
              <w:jc w:val="center"/>
              <w:rPr>
                <w:rFonts w:ascii="Arial" w:eastAsia="Arial" w:hAnsi="Arial" w:cs="Arial"/>
                <w:color w:val="000000" w:themeColor="text1"/>
                <w:sz w:val="24"/>
              </w:rPr>
            </w:pPr>
            <w:r w:rsidRPr="006F668C">
              <w:rPr>
                <w:rFonts w:ascii="Arial" w:eastAsia="Arial" w:hAnsi="Arial" w:cs="Arial"/>
                <w:color w:val="000000" w:themeColor="text1"/>
                <w:sz w:val="24"/>
              </w:rPr>
              <w:t xml:space="preserve">SPA </w:t>
            </w: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DCC</w:t>
            </w:r>
          </w:p>
        </w:tc>
        <w:tc>
          <w:tcPr>
            <w:tcW w:w="2977" w:type="dxa"/>
            <w:tcBorders>
              <w:top w:val="single" w:sz="4" w:space="0" w:color="0070C0"/>
              <w:left w:val="single" w:sz="4" w:space="0" w:color="0070C0"/>
              <w:bottom w:val="nil"/>
              <w:right w:val="single" w:sz="4" w:space="0" w:color="0070C0"/>
            </w:tcBorders>
          </w:tcPr>
          <w:p w:rsidR="006F668C" w:rsidRPr="006F668C" w:rsidRDefault="006F668C" w:rsidP="006F668C">
            <w:pPr>
              <w:ind w:left="112"/>
              <w:jc w:val="center"/>
              <w:rPr>
                <w:rFonts w:ascii="Arial" w:eastAsia="Arial" w:hAnsi="Arial" w:cs="Arial"/>
                <w:color w:val="000000"/>
                <w:sz w:val="24"/>
              </w:rPr>
            </w:pP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 xml:space="preserve">4 </w:t>
            </w: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4</w:t>
            </w:r>
          </w:p>
        </w:tc>
      </w:tr>
      <w:tr w:rsidR="006F668C" w:rsidRPr="006F668C" w:rsidTr="006F668C">
        <w:trPr>
          <w:trHeight w:val="95"/>
          <w:jc w:val="center"/>
        </w:trPr>
        <w:tc>
          <w:tcPr>
            <w:tcW w:w="2132" w:type="dxa"/>
            <w:tcBorders>
              <w:top w:val="nil"/>
              <w:left w:val="single" w:sz="4" w:space="0" w:color="0070C0"/>
              <w:bottom w:val="single" w:sz="4" w:space="0" w:color="0070C0"/>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 </w:t>
            </w:r>
          </w:p>
        </w:tc>
        <w:tc>
          <w:tcPr>
            <w:tcW w:w="3222"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1843" w:type="dxa"/>
            <w:tcBorders>
              <w:top w:val="nil"/>
              <w:left w:val="single" w:sz="4" w:space="0" w:color="0070C0"/>
              <w:bottom w:val="single" w:sz="4" w:space="0" w:color="0070C0"/>
              <w:right w:val="single" w:sz="4" w:space="0" w:color="0070C0"/>
            </w:tcBorders>
          </w:tcPr>
          <w:p w:rsidR="006F668C" w:rsidRPr="006F668C" w:rsidRDefault="006F668C" w:rsidP="006F668C">
            <w:pPr>
              <w:ind w:left="106"/>
              <w:jc w:val="center"/>
              <w:rPr>
                <w:rFonts w:ascii="Arial" w:eastAsia="Arial" w:hAnsi="Arial" w:cs="Arial"/>
                <w:color w:val="000000"/>
                <w:sz w:val="24"/>
              </w:rPr>
            </w:pPr>
          </w:p>
        </w:tc>
        <w:tc>
          <w:tcPr>
            <w:tcW w:w="2977" w:type="dxa"/>
            <w:tcBorders>
              <w:top w:val="nil"/>
              <w:left w:val="single" w:sz="4" w:space="0" w:color="0070C0"/>
              <w:bottom w:val="single" w:sz="4" w:space="0" w:color="0070C0"/>
              <w:right w:val="single" w:sz="4" w:space="0" w:color="0070C0"/>
            </w:tcBorders>
          </w:tcPr>
          <w:p w:rsidR="006F668C" w:rsidRPr="006F668C" w:rsidRDefault="006F668C" w:rsidP="006F668C">
            <w:pPr>
              <w:ind w:left="112"/>
              <w:jc w:val="center"/>
              <w:rPr>
                <w:rFonts w:ascii="Arial" w:eastAsia="Arial" w:hAnsi="Arial" w:cs="Arial"/>
                <w:color w:val="000000"/>
                <w:sz w:val="24"/>
              </w:rPr>
            </w:pPr>
          </w:p>
        </w:tc>
      </w:tr>
      <w:tr w:rsidR="006F668C" w:rsidRPr="006F668C" w:rsidTr="006F668C">
        <w:trPr>
          <w:trHeight w:val="368"/>
          <w:jc w:val="center"/>
        </w:trPr>
        <w:tc>
          <w:tcPr>
            <w:tcW w:w="2132" w:type="dxa"/>
            <w:tcBorders>
              <w:top w:val="single" w:sz="4" w:space="0" w:color="0070C0"/>
              <w:left w:val="single" w:sz="4" w:space="0" w:color="0070C0"/>
              <w:bottom w:val="nil"/>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Wednesday 09:00 – 13:00</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13:00 – 17:00</w:t>
            </w:r>
          </w:p>
        </w:tc>
        <w:tc>
          <w:tcPr>
            <w:tcW w:w="3222" w:type="dxa"/>
            <w:tcBorders>
              <w:top w:val="single" w:sz="4" w:space="0" w:color="0070C0"/>
              <w:left w:val="single" w:sz="4" w:space="0" w:color="0070C0"/>
              <w:bottom w:val="nil"/>
              <w:right w:val="single" w:sz="4" w:space="0" w:color="0070C0"/>
            </w:tcBorders>
          </w:tcPr>
          <w:p w:rsidR="006F668C" w:rsidRPr="006F668C" w:rsidRDefault="006F668C" w:rsidP="006F668C">
            <w:pPr>
              <w:ind w:left="103"/>
              <w:rPr>
                <w:rFonts w:ascii="Arial" w:eastAsia="Arial" w:hAnsi="Arial" w:cs="Arial"/>
                <w:color w:val="000000"/>
                <w:sz w:val="24"/>
              </w:rPr>
            </w:pPr>
            <w:r w:rsidRPr="006F668C">
              <w:rPr>
                <w:rFonts w:ascii="Arial" w:eastAsia="Arial" w:hAnsi="Arial" w:cs="Arial"/>
                <w:color w:val="000000"/>
                <w:sz w:val="24"/>
              </w:rPr>
              <w:t xml:space="preserve">Pathology Department </w:t>
            </w:r>
          </w:p>
        </w:tc>
        <w:tc>
          <w:tcPr>
            <w:tcW w:w="1843" w:type="dxa"/>
            <w:tcBorders>
              <w:top w:val="single" w:sz="4" w:space="0" w:color="0070C0"/>
              <w:left w:val="single" w:sz="4" w:space="0" w:color="0070C0"/>
              <w:bottom w:val="nil"/>
              <w:right w:val="single" w:sz="4" w:space="0" w:color="0070C0"/>
            </w:tcBorders>
          </w:tcPr>
          <w:p w:rsidR="006F668C" w:rsidRPr="006F668C" w:rsidRDefault="006F668C" w:rsidP="006F668C">
            <w:pPr>
              <w:ind w:left="106"/>
              <w:jc w:val="center"/>
              <w:rPr>
                <w:rFonts w:ascii="Arial" w:eastAsia="Arial" w:hAnsi="Arial" w:cs="Arial"/>
                <w:color w:val="000000"/>
                <w:sz w:val="24"/>
              </w:rPr>
            </w:pP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 xml:space="preserve">DCC </w:t>
            </w: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DCC</w:t>
            </w:r>
          </w:p>
        </w:tc>
        <w:tc>
          <w:tcPr>
            <w:tcW w:w="2977" w:type="dxa"/>
            <w:tcBorders>
              <w:top w:val="single" w:sz="4" w:space="0" w:color="0070C0"/>
              <w:left w:val="single" w:sz="4" w:space="0" w:color="0070C0"/>
              <w:bottom w:val="nil"/>
              <w:right w:val="single" w:sz="4" w:space="0" w:color="0070C0"/>
            </w:tcBorders>
          </w:tcPr>
          <w:p w:rsidR="006F668C" w:rsidRPr="006F668C" w:rsidRDefault="006F668C" w:rsidP="006F668C">
            <w:pPr>
              <w:ind w:left="112"/>
              <w:jc w:val="center"/>
              <w:rPr>
                <w:rFonts w:ascii="Arial" w:eastAsia="Arial" w:hAnsi="Arial" w:cs="Arial"/>
                <w:color w:val="000000"/>
                <w:sz w:val="24"/>
              </w:rPr>
            </w:pP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4</w:t>
            </w: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 xml:space="preserve">4 </w:t>
            </w:r>
          </w:p>
        </w:tc>
      </w:tr>
      <w:tr w:rsidR="006F668C" w:rsidRPr="006F668C" w:rsidTr="006F668C">
        <w:trPr>
          <w:trHeight w:val="155"/>
          <w:jc w:val="center"/>
        </w:trPr>
        <w:tc>
          <w:tcPr>
            <w:tcW w:w="2132" w:type="dxa"/>
            <w:tcBorders>
              <w:top w:val="nil"/>
              <w:left w:val="single" w:sz="4" w:space="0" w:color="0070C0"/>
              <w:bottom w:val="single" w:sz="4" w:space="0" w:color="0070C0"/>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 </w:t>
            </w:r>
          </w:p>
        </w:tc>
        <w:tc>
          <w:tcPr>
            <w:tcW w:w="3222"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1843" w:type="dxa"/>
            <w:tcBorders>
              <w:top w:val="nil"/>
              <w:left w:val="single" w:sz="4" w:space="0" w:color="0070C0"/>
              <w:bottom w:val="single" w:sz="4" w:space="0" w:color="0070C0"/>
              <w:right w:val="single" w:sz="4" w:space="0" w:color="0070C0"/>
            </w:tcBorders>
          </w:tcPr>
          <w:p w:rsidR="006F668C" w:rsidRPr="006F668C" w:rsidRDefault="006F668C" w:rsidP="006F668C">
            <w:pPr>
              <w:ind w:left="106"/>
              <w:jc w:val="center"/>
              <w:rPr>
                <w:rFonts w:ascii="Arial" w:eastAsia="Arial" w:hAnsi="Arial" w:cs="Arial"/>
                <w:color w:val="000000"/>
                <w:sz w:val="24"/>
              </w:rPr>
            </w:pPr>
          </w:p>
        </w:tc>
        <w:tc>
          <w:tcPr>
            <w:tcW w:w="2977" w:type="dxa"/>
            <w:tcBorders>
              <w:top w:val="nil"/>
              <w:left w:val="single" w:sz="4" w:space="0" w:color="0070C0"/>
              <w:bottom w:val="single" w:sz="4" w:space="0" w:color="0070C0"/>
              <w:right w:val="single" w:sz="4" w:space="0" w:color="0070C0"/>
            </w:tcBorders>
          </w:tcPr>
          <w:p w:rsidR="006F668C" w:rsidRPr="006F668C" w:rsidRDefault="006F668C" w:rsidP="006F668C">
            <w:pPr>
              <w:ind w:left="112"/>
              <w:jc w:val="center"/>
              <w:rPr>
                <w:rFonts w:ascii="Arial" w:eastAsia="Arial" w:hAnsi="Arial" w:cs="Arial"/>
                <w:color w:val="000000"/>
                <w:sz w:val="24"/>
              </w:rPr>
            </w:pPr>
          </w:p>
        </w:tc>
      </w:tr>
      <w:tr w:rsidR="006F668C" w:rsidRPr="006F668C" w:rsidTr="006F668C">
        <w:trPr>
          <w:trHeight w:val="367"/>
          <w:jc w:val="center"/>
        </w:trPr>
        <w:tc>
          <w:tcPr>
            <w:tcW w:w="2132" w:type="dxa"/>
            <w:tcBorders>
              <w:top w:val="single" w:sz="4" w:space="0" w:color="0070C0"/>
              <w:left w:val="single" w:sz="4" w:space="0" w:color="0070C0"/>
              <w:bottom w:val="nil"/>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Thursday </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09:00 – 13:00</w:t>
            </w:r>
          </w:p>
        </w:tc>
        <w:tc>
          <w:tcPr>
            <w:tcW w:w="3222" w:type="dxa"/>
            <w:tcBorders>
              <w:top w:val="single" w:sz="4" w:space="0" w:color="0070C0"/>
              <w:left w:val="single" w:sz="4" w:space="0" w:color="0070C0"/>
              <w:bottom w:val="nil"/>
              <w:right w:val="single" w:sz="4" w:space="0" w:color="0070C0"/>
            </w:tcBorders>
          </w:tcPr>
          <w:p w:rsidR="006F668C" w:rsidRPr="006F668C" w:rsidRDefault="006F668C" w:rsidP="006F668C">
            <w:pPr>
              <w:ind w:left="103"/>
              <w:rPr>
                <w:rFonts w:ascii="Arial" w:eastAsia="Arial" w:hAnsi="Arial" w:cs="Arial"/>
                <w:color w:val="000000"/>
                <w:sz w:val="24"/>
              </w:rPr>
            </w:pPr>
            <w:r w:rsidRPr="006F668C">
              <w:rPr>
                <w:rFonts w:ascii="Arial" w:eastAsia="Arial" w:hAnsi="Arial" w:cs="Arial"/>
                <w:color w:val="000000"/>
                <w:sz w:val="24"/>
              </w:rPr>
              <w:t xml:space="preserve">Pathology Department </w:t>
            </w:r>
          </w:p>
        </w:tc>
        <w:tc>
          <w:tcPr>
            <w:tcW w:w="1843" w:type="dxa"/>
            <w:tcBorders>
              <w:top w:val="single" w:sz="4" w:space="0" w:color="0070C0"/>
              <w:left w:val="single" w:sz="4" w:space="0" w:color="0070C0"/>
              <w:bottom w:val="nil"/>
              <w:right w:val="single" w:sz="4" w:space="0" w:color="0070C0"/>
            </w:tcBorders>
          </w:tcPr>
          <w:p w:rsidR="006F668C" w:rsidRPr="006F668C" w:rsidRDefault="006F668C" w:rsidP="006F668C">
            <w:pPr>
              <w:ind w:left="106"/>
              <w:jc w:val="center"/>
              <w:rPr>
                <w:rFonts w:ascii="Arial" w:eastAsia="Arial" w:hAnsi="Arial" w:cs="Arial"/>
                <w:color w:val="000000"/>
                <w:sz w:val="24"/>
              </w:rPr>
            </w:pP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themeColor="text1"/>
                <w:sz w:val="24"/>
              </w:rPr>
              <w:t xml:space="preserve">SPA </w:t>
            </w:r>
          </w:p>
        </w:tc>
        <w:tc>
          <w:tcPr>
            <w:tcW w:w="2977" w:type="dxa"/>
            <w:tcBorders>
              <w:top w:val="single" w:sz="4" w:space="0" w:color="0070C0"/>
              <w:left w:val="single" w:sz="4" w:space="0" w:color="0070C0"/>
              <w:bottom w:val="nil"/>
              <w:right w:val="single" w:sz="4" w:space="0" w:color="0070C0"/>
            </w:tcBorders>
          </w:tcPr>
          <w:p w:rsidR="006F668C" w:rsidRPr="006F668C" w:rsidRDefault="006F668C" w:rsidP="006F668C">
            <w:pPr>
              <w:ind w:left="112"/>
              <w:jc w:val="center"/>
              <w:rPr>
                <w:rFonts w:ascii="Arial" w:eastAsia="Arial" w:hAnsi="Arial" w:cs="Arial"/>
                <w:color w:val="000000"/>
                <w:sz w:val="24"/>
              </w:rPr>
            </w:pP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4</w:t>
            </w:r>
          </w:p>
        </w:tc>
      </w:tr>
      <w:tr w:rsidR="006F668C" w:rsidRPr="006F668C" w:rsidTr="006F668C">
        <w:trPr>
          <w:trHeight w:val="375"/>
          <w:jc w:val="center"/>
        </w:trPr>
        <w:tc>
          <w:tcPr>
            <w:tcW w:w="2132" w:type="dxa"/>
            <w:tcBorders>
              <w:top w:val="nil"/>
              <w:left w:val="single" w:sz="4" w:space="0" w:color="0070C0"/>
              <w:bottom w:val="single" w:sz="4" w:space="0" w:color="0070C0"/>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13:00 – 17:00 </w:t>
            </w:r>
          </w:p>
        </w:tc>
        <w:tc>
          <w:tcPr>
            <w:tcW w:w="3222"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1843" w:type="dxa"/>
            <w:tcBorders>
              <w:top w:val="nil"/>
              <w:left w:val="single" w:sz="4" w:space="0" w:color="0070C0"/>
              <w:bottom w:val="single" w:sz="4" w:space="0" w:color="0070C0"/>
              <w:right w:val="single" w:sz="4" w:space="0" w:color="0070C0"/>
            </w:tcBorders>
          </w:tcPr>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 xml:space="preserve">DCC </w:t>
            </w:r>
          </w:p>
        </w:tc>
        <w:tc>
          <w:tcPr>
            <w:tcW w:w="2977" w:type="dxa"/>
            <w:tcBorders>
              <w:top w:val="nil"/>
              <w:left w:val="single" w:sz="4" w:space="0" w:color="0070C0"/>
              <w:bottom w:val="single" w:sz="4" w:space="0" w:color="0070C0"/>
              <w:right w:val="single" w:sz="4" w:space="0" w:color="0070C0"/>
            </w:tcBorders>
          </w:tcPr>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 xml:space="preserve">4 </w:t>
            </w:r>
          </w:p>
        </w:tc>
      </w:tr>
      <w:tr w:rsidR="006F668C" w:rsidRPr="006F668C" w:rsidTr="006F668C">
        <w:trPr>
          <w:trHeight w:val="365"/>
          <w:jc w:val="center"/>
        </w:trPr>
        <w:tc>
          <w:tcPr>
            <w:tcW w:w="2132" w:type="dxa"/>
            <w:tcBorders>
              <w:top w:val="single" w:sz="4" w:space="0" w:color="0070C0"/>
              <w:left w:val="single" w:sz="4" w:space="0" w:color="0070C0"/>
              <w:bottom w:val="nil"/>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Friday </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09:00 – 13:00</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13:00 – 17:00</w:t>
            </w:r>
          </w:p>
        </w:tc>
        <w:tc>
          <w:tcPr>
            <w:tcW w:w="3222" w:type="dxa"/>
            <w:tcBorders>
              <w:top w:val="single" w:sz="4" w:space="0" w:color="0070C0"/>
              <w:left w:val="single" w:sz="4" w:space="0" w:color="0070C0"/>
              <w:bottom w:val="nil"/>
              <w:right w:val="single" w:sz="4" w:space="0" w:color="0070C0"/>
            </w:tcBorders>
          </w:tcPr>
          <w:p w:rsidR="006F668C" w:rsidRPr="006F668C" w:rsidRDefault="006F668C" w:rsidP="006F668C">
            <w:pPr>
              <w:ind w:left="103"/>
              <w:rPr>
                <w:rFonts w:ascii="Arial" w:eastAsia="Arial" w:hAnsi="Arial" w:cs="Arial"/>
                <w:color w:val="000000"/>
                <w:sz w:val="24"/>
              </w:rPr>
            </w:pPr>
            <w:r w:rsidRPr="006F668C">
              <w:rPr>
                <w:rFonts w:ascii="Arial" w:eastAsia="Arial" w:hAnsi="Arial" w:cs="Arial"/>
                <w:color w:val="000000"/>
                <w:sz w:val="24"/>
              </w:rPr>
              <w:t xml:space="preserve">Pathology Department </w:t>
            </w:r>
          </w:p>
        </w:tc>
        <w:tc>
          <w:tcPr>
            <w:tcW w:w="1843" w:type="dxa"/>
            <w:tcBorders>
              <w:top w:val="single" w:sz="4" w:space="0" w:color="0070C0"/>
              <w:left w:val="single" w:sz="4" w:space="0" w:color="0070C0"/>
              <w:bottom w:val="nil"/>
              <w:right w:val="single" w:sz="4" w:space="0" w:color="0070C0"/>
            </w:tcBorders>
          </w:tcPr>
          <w:p w:rsidR="006F668C" w:rsidRPr="006F668C" w:rsidRDefault="006F668C" w:rsidP="006F668C">
            <w:pPr>
              <w:ind w:left="106"/>
              <w:jc w:val="center"/>
              <w:rPr>
                <w:rFonts w:ascii="Arial" w:eastAsia="Arial" w:hAnsi="Arial" w:cs="Arial"/>
                <w:color w:val="000000"/>
                <w:sz w:val="24"/>
              </w:rPr>
            </w:pP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 xml:space="preserve">DCC </w:t>
            </w: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DCC</w:t>
            </w:r>
          </w:p>
        </w:tc>
        <w:tc>
          <w:tcPr>
            <w:tcW w:w="2977" w:type="dxa"/>
            <w:tcBorders>
              <w:top w:val="single" w:sz="4" w:space="0" w:color="0070C0"/>
              <w:left w:val="single" w:sz="4" w:space="0" w:color="0070C0"/>
              <w:bottom w:val="nil"/>
              <w:right w:val="single" w:sz="4" w:space="0" w:color="0070C0"/>
            </w:tcBorders>
          </w:tcPr>
          <w:p w:rsidR="006F668C" w:rsidRPr="006F668C" w:rsidRDefault="006F668C" w:rsidP="006F668C">
            <w:pPr>
              <w:ind w:left="112"/>
              <w:jc w:val="center"/>
              <w:rPr>
                <w:rFonts w:ascii="Arial" w:eastAsia="Arial" w:hAnsi="Arial" w:cs="Arial"/>
                <w:color w:val="000000"/>
                <w:sz w:val="24"/>
              </w:rPr>
            </w:pP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4</w:t>
            </w: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4</w:t>
            </w:r>
          </w:p>
        </w:tc>
      </w:tr>
      <w:tr w:rsidR="006F668C" w:rsidRPr="006F668C" w:rsidTr="006F668C">
        <w:trPr>
          <w:trHeight w:val="76"/>
          <w:jc w:val="center"/>
        </w:trPr>
        <w:tc>
          <w:tcPr>
            <w:tcW w:w="2132"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3222" w:type="dxa"/>
            <w:tcBorders>
              <w:top w:val="nil"/>
              <w:left w:val="single" w:sz="4" w:space="0" w:color="0070C0"/>
              <w:bottom w:val="single" w:sz="4" w:space="0" w:color="0070C0"/>
              <w:right w:val="single" w:sz="4" w:space="0" w:color="0070C0"/>
            </w:tcBorders>
            <w:vAlign w:val="bottom"/>
          </w:tcPr>
          <w:p w:rsidR="006F668C" w:rsidRPr="006F668C" w:rsidRDefault="006F668C" w:rsidP="006F668C">
            <w:pPr>
              <w:rPr>
                <w:rFonts w:ascii="Arial" w:eastAsia="Arial" w:hAnsi="Arial" w:cs="Arial"/>
                <w:color w:val="000000"/>
                <w:sz w:val="24"/>
              </w:rPr>
            </w:pPr>
          </w:p>
        </w:tc>
        <w:tc>
          <w:tcPr>
            <w:tcW w:w="1843"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2977" w:type="dxa"/>
            <w:tcBorders>
              <w:top w:val="nil"/>
              <w:left w:val="single" w:sz="4" w:space="0" w:color="0070C0"/>
              <w:bottom w:val="single" w:sz="4" w:space="0" w:color="0070C0"/>
              <w:right w:val="single" w:sz="4" w:space="0" w:color="0070C0"/>
            </w:tcBorders>
          </w:tcPr>
          <w:p w:rsidR="006F668C" w:rsidRPr="006F668C" w:rsidRDefault="006F668C" w:rsidP="006F668C">
            <w:pPr>
              <w:ind w:left="112"/>
              <w:jc w:val="center"/>
              <w:rPr>
                <w:rFonts w:ascii="Arial" w:eastAsia="Arial" w:hAnsi="Arial" w:cs="Arial"/>
                <w:color w:val="000000"/>
                <w:sz w:val="24"/>
              </w:rPr>
            </w:pPr>
          </w:p>
        </w:tc>
      </w:tr>
    </w:tbl>
    <w:p w:rsidR="006F668C" w:rsidRPr="006F668C" w:rsidRDefault="006F668C" w:rsidP="006F668C">
      <w:pPr>
        <w:spacing w:after="156"/>
        <w:ind w:left="98"/>
        <w:rPr>
          <w:rFonts w:ascii="Arial" w:eastAsia="Arial" w:hAnsi="Arial" w:cs="Arial"/>
          <w:color w:val="000000"/>
          <w:sz w:val="24"/>
          <w:lang w:eastAsia="en-GB"/>
        </w:rPr>
      </w:pPr>
      <w:r w:rsidRPr="006F668C">
        <w:rPr>
          <w:rFonts w:ascii="Arial" w:eastAsia="Arial" w:hAnsi="Arial" w:cs="Arial"/>
          <w:color w:val="000000"/>
          <w:sz w:val="26"/>
          <w:lang w:eastAsia="en-GB"/>
        </w:rPr>
        <w:t xml:space="preserve"> </w:t>
      </w:r>
    </w:p>
    <w:p w:rsidR="006F668C" w:rsidRPr="006F668C" w:rsidRDefault="00F2750C" w:rsidP="00F2750C">
      <w:pPr>
        <w:spacing w:after="4" w:line="248" w:lineRule="auto"/>
        <w:ind w:right="244"/>
        <w:rPr>
          <w:rFonts w:ascii="Arial" w:eastAsia="Arial" w:hAnsi="Arial" w:cs="Arial"/>
          <w:color w:val="000000"/>
          <w:sz w:val="24"/>
          <w:lang w:eastAsia="en-GB"/>
        </w:rPr>
      </w:pPr>
      <w:r>
        <w:rPr>
          <w:rFonts w:ascii="Arial" w:eastAsia="Arial" w:hAnsi="Arial" w:cs="Arial"/>
          <w:color w:val="000000"/>
          <w:sz w:val="24"/>
          <w:lang w:eastAsia="en-GB"/>
        </w:rPr>
        <w:t xml:space="preserve">  </w:t>
      </w:r>
      <w:r w:rsidR="006F668C" w:rsidRPr="006F668C">
        <w:rPr>
          <w:rFonts w:ascii="Arial" w:eastAsia="Arial" w:hAnsi="Arial" w:cs="Arial"/>
          <w:color w:val="000000"/>
          <w:sz w:val="24"/>
          <w:lang w:eastAsia="en-GB"/>
        </w:rPr>
        <w:t xml:space="preserve">The DCC activity comprises:- </w:t>
      </w:r>
    </w:p>
    <w:p w:rsidR="006F668C" w:rsidRPr="006F668C" w:rsidRDefault="006F668C" w:rsidP="006F668C">
      <w:pPr>
        <w:spacing w:after="0"/>
        <w:ind w:left="98"/>
        <w:rPr>
          <w:rFonts w:ascii="Arial" w:eastAsia="Arial" w:hAnsi="Arial" w:cs="Arial"/>
          <w:color w:val="000000"/>
          <w:sz w:val="24"/>
          <w:lang w:eastAsia="en-GB"/>
        </w:rPr>
      </w:pPr>
      <w:r w:rsidRPr="006F668C">
        <w:rPr>
          <w:rFonts w:ascii="Arial" w:eastAsia="Arial" w:hAnsi="Arial" w:cs="Arial"/>
          <w:color w:val="000000"/>
          <w:sz w:val="23"/>
          <w:lang w:eastAsia="en-GB"/>
        </w:rPr>
        <w:t xml:space="preserve"> </w:t>
      </w:r>
    </w:p>
    <w:p w:rsidR="006F668C" w:rsidRPr="006F668C" w:rsidRDefault="006F668C" w:rsidP="00B557AF">
      <w:pPr>
        <w:spacing w:after="4" w:line="248" w:lineRule="auto"/>
        <w:ind w:left="142" w:right="244"/>
        <w:jc w:val="both"/>
        <w:rPr>
          <w:rFonts w:ascii="Arial" w:eastAsia="Arial" w:hAnsi="Arial" w:cs="Arial"/>
          <w:color w:val="000000"/>
          <w:sz w:val="24"/>
          <w:lang w:eastAsia="en-GB"/>
        </w:rPr>
      </w:pPr>
      <w:r w:rsidRPr="006F668C">
        <w:rPr>
          <w:rFonts w:ascii="Arial" w:eastAsia="Arial" w:hAnsi="Arial" w:cs="Arial"/>
          <w:color w:val="000000"/>
          <w:sz w:val="24"/>
          <w:lang w:eastAsia="en-GB"/>
        </w:rPr>
        <w:t xml:space="preserve">Examination, reporting and authorisation of surgical biopsies including, as appropriate, specimen dissection; supervision of the work of biomedical scientific staff involved in specimen dissection; liaising in a timely manner with hospital staff and general practitioners in the diagnosis and management of patients; frozen section service provision at University Hospital </w:t>
      </w:r>
      <w:proofErr w:type="spellStart"/>
      <w:r w:rsidRPr="006F668C">
        <w:rPr>
          <w:rFonts w:ascii="Arial" w:eastAsia="Arial" w:hAnsi="Arial" w:cs="Arial"/>
          <w:color w:val="000000"/>
          <w:sz w:val="24"/>
          <w:lang w:eastAsia="en-GB"/>
        </w:rPr>
        <w:t>Crosshouse</w:t>
      </w:r>
      <w:proofErr w:type="spellEnd"/>
      <w:r w:rsidRPr="006F668C">
        <w:rPr>
          <w:rFonts w:ascii="Arial" w:eastAsia="Arial" w:hAnsi="Arial" w:cs="Arial"/>
          <w:color w:val="000000"/>
          <w:sz w:val="24"/>
          <w:lang w:eastAsia="en-GB"/>
        </w:rPr>
        <w:t xml:space="preserve">; involvement in multidisciplinary team meetings as appropriate. </w:t>
      </w:r>
    </w:p>
    <w:p w:rsidR="00F217DE" w:rsidRDefault="00F217DE" w:rsidP="00B557AF">
      <w:pPr>
        <w:ind w:left="142"/>
        <w:jc w:val="both"/>
      </w:pPr>
    </w:p>
    <w:p w:rsidR="006F668C" w:rsidRPr="006F668C" w:rsidRDefault="006F668C" w:rsidP="00B557AF">
      <w:pPr>
        <w:keepNext/>
        <w:keepLines/>
        <w:spacing w:after="0"/>
        <w:ind w:left="142"/>
        <w:jc w:val="both"/>
        <w:outlineLvl w:val="1"/>
        <w:rPr>
          <w:rFonts w:ascii="Arial" w:eastAsia="Arial" w:hAnsi="Arial" w:cs="Arial"/>
          <w:b/>
          <w:color w:val="0070C0"/>
          <w:sz w:val="24"/>
          <w:lang w:eastAsia="en-GB"/>
        </w:rPr>
      </w:pPr>
      <w:r w:rsidRPr="006F668C">
        <w:rPr>
          <w:rFonts w:ascii="Arial" w:eastAsia="Arial" w:hAnsi="Arial" w:cs="Arial"/>
          <w:b/>
          <w:color w:val="0070C0"/>
          <w:sz w:val="24"/>
          <w:lang w:eastAsia="en-GB"/>
        </w:rPr>
        <w:t>Notes on the Programme</w:t>
      </w:r>
      <w:r w:rsidRPr="006F668C">
        <w:rPr>
          <w:rFonts w:ascii="Arial" w:eastAsia="Arial" w:hAnsi="Arial" w:cs="Arial"/>
          <w:b/>
          <w:color w:val="000000"/>
          <w:sz w:val="24"/>
          <w:lang w:eastAsia="en-GB"/>
        </w:rPr>
        <w:t xml:space="preserve"> </w:t>
      </w:r>
    </w:p>
    <w:p w:rsidR="006F668C" w:rsidRPr="006F668C" w:rsidRDefault="006F668C" w:rsidP="00B557AF">
      <w:pPr>
        <w:spacing w:after="0"/>
        <w:ind w:left="142"/>
        <w:jc w:val="both"/>
        <w:rPr>
          <w:rFonts w:ascii="Arial" w:eastAsia="Arial" w:hAnsi="Arial" w:cs="Arial"/>
          <w:color w:val="000000"/>
          <w:sz w:val="24"/>
          <w:lang w:eastAsia="en-GB"/>
        </w:rPr>
      </w:pPr>
      <w:r w:rsidRPr="006F668C">
        <w:rPr>
          <w:rFonts w:ascii="Arial" w:eastAsia="Arial" w:hAnsi="Arial" w:cs="Arial"/>
          <w:b/>
          <w:color w:val="000000"/>
          <w:sz w:val="23"/>
          <w:lang w:eastAsia="en-GB"/>
        </w:rPr>
        <w:t xml:space="preserve"> </w:t>
      </w:r>
    </w:p>
    <w:p w:rsidR="006F668C" w:rsidRPr="006F668C" w:rsidRDefault="006F668C" w:rsidP="00B557AF">
      <w:pPr>
        <w:spacing w:after="0" w:line="248" w:lineRule="auto"/>
        <w:ind w:left="142"/>
        <w:jc w:val="both"/>
        <w:rPr>
          <w:rFonts w:ascii="Arial" w:eastAsia="Arial" w:hAnsi="Arial" w:cs="Arial"/>
          <w:color w:val="000000"/>
          <w:sz w:val="24"/>
          <w:lang w:eastAsia="en-GB"/>
        </w:rPr>
      </w:pPr>
      <w:r w:rsidRPr="006F668C">
        <w:rPr>
          <w:rFonts w:ascii="Arial" w:eastAsia="Arial" w:hAnsi="Arial" w:cs="Arial"/>
          <w:b/>
          <w:color w:val="0070C0"/>
          <w:sz w:val="24"/>
          <w:lang w:eastAsia="en-GB"/>
        </w:rPr>
        <w:t xml:space="preserve">Travel: </w:t>
      </w:r>
      <w:r w:rsidRPr="006F668C">
        <w:rPr>
          <w:rFonts w:ascii="Arial" w:eastAsia="Arial" w:hAnsi="Arial" w:cs="Arial"/>
          <w:color w:val="000000"/>
          <w:sz w:val="24"/>
          <w:lang w:eastAsia="en-GB"/>
        </w:rPr>
        <w:t xml:space="preserve">Any travel allocation will be included within the Total Programmed Activities and will be determined by location at which DCC and SPA are carried out. </w:t>
      </w:r>
    </w:p>
    <w:p w:rsidR="006F668C" w:rsidRPr="006F668C" w:rsidRDefault="006F668C" w:rsidP="00B557AF">
      <w:pPr>
        <w:spacing w:after="0"/>
        <w:ind w:left="142"/>
        <w:jc w:val="both"/>
        <w:rPr>
          <w:rFonts w:ascii="Arial" w:eastAsia="Arial" w:hAnsi="Arial" w:cs="Arial"/>
          <w:color w:val="000000"/>
          <w:sz w:val="24"/>
          <w:lang w:eastAsia="en-GB"/>
        </w:rPr>
      </w:pPr>
      <w:r w:rsidRPr="006F668C">
        <w:rPr>
          <w:rFonts w:ascii="Arial" w:eastAsia="Arial" w:hAnsi="Arial" w:cs="Arial"/>
          <w:color w:val="000000"/>
          <w:sz w:val="24"/>
          <w:lang w:eastAsia="en-GB"/>
        </w:rPr>
        <w:t xml:space="preserve"> </w:t>
      </w:r>
    </w:p>
    <w:p w:rsidR="006F668C" w:rsidRPr="006F668C" w:rsidRDefault="006F668C" w:rsidP="00B557AF">
      <w:pPr>
        <w:spacing w:after="0" w:line="248" w:lineRule="auto"/>
        <w:ind w:left="142"/>
        <w:jc w:val="both"/>
        <w:rPr>
          <w:rFonts w:ascii="Arial" w:eastAsia="Arial" w:hAnsi="Arial" w:cs="Arial"/>
          <w:color w:val="000000"/>
          <w:sz w:val="24"/>
          <w:lang w:eastAsia="en-GB"/>
        </w:rPr>
      </w:pPr>
      <w:r w:rsidRPr="006F668C">
        <w:rPr>
          <w:rFonts w:ascii="Arial" w:eastAsia="Arial" w:hAnsi="Arial" w:cs="Arial"/>
          <w:b/>
          <w:color w:val="0070C0"/>
          <w:sz w:val="24"/>
          <w:lang w:eastAsia="en-GB"/>
        </w:rPr>
        <w:t>On-call arrangement</w:t>
      </w:r>
      <w:r w:rsidRPr="006F668C">
        <w:rPr>
          <w:rFonts w:ascii="Arial" w:eastAsia="Arial" w:hAnsi="Arial" w:cs="Arial"/>
          <w:color w:val="0070C0"/>
          <w:sz w:val="24"/>
          <w:lang w:eastAsia="en-GB"/>
        </w:rPr>
        <w:t xml:space="preserve">: </w:t>
      </w:r>
      <w:r w:rsidRPr="006F668C">
        <w:rPr>
          <w:rFonts w:ascii="Arial" w:eastAsia="Arial" w:hAnsi="Arial" w:cs="Arial"/>
          <w:color w:val="000000"/>
          <w:sz w:val="24"/>
          <w:lang w:eastAsia="en-GB"/>
        </w:rPr>
        <w:t xml:space="preserve">This post does not include an on-call commitment. </w:t>
      </w:r>
    </w:p>
    <w:p w:rsidR="006F668C" w:rsidRPr="006F668C" w:rsidRDefault="006F668C" w:rsidP="00B557AF">
      <w:pPr>
        <w:spacing w:after="0"/>
        <w:ind w:left="142"/>
        <w:jc w:val="both"/>
        <w:rPr>
          <w:rFonts w:ascii="Arial" w:eastAsia="Arial" w:hAnsi="Arial" w:cs="Arial"/>
          <w:color w:val="000000"/>
          <w:sz w:val="24"/>
          <w:lang w:eastAsia="en-GB"/>
        </w:rPr>
      </w:pPr>
      <w:r w:rsidRPr="006F668C">
        <w:rPr>
          <w:rFonts w:ascii="Arial" w:eastAsia="Arial" w:hAnsi="Arial" w:cs="Arial"/>
          <w:color w:val="000000"/>
          <w:sz w:val="23"/>
          <w:lang w:eastAsia="en-GB"/>
        </w:rPr>
        <w:t xml:space="preserve"> </w:t>
      </w:r>
    </w:p>
    <w:p w:rsidR="006F668C" w:rsidRPr="006F668C" w:rsidRDefault="006F668C" w:rsidP="00F2750C">
      <w:pPr>
        <w:spacing w:after="0" w:line="248" w:lineRule="auto"/>
        <w:ind w:left="142"/>
        <w:jc w:val="both"/>
        <w:rPr>
          <w:rFonts w:ascii="Arial" w:eastAsia="Arial" w:hAnsi="Arial" w:cs="Arial"/>
          <w:color w:val="000000" w:themeColor="text1"/>
          <w:sz w:val="24"/>
          <w:lang w:eastAsia="en-GB"/>
        </w:rPr>
      </w:pPr>
      <w:r w:rsidRPr="006F668C">
        <w:rPr>
          <w:rFonts w:ascii="Arial" w:eastAsia="Arial" w:hAnsi="Arial" w:cs="Arial"/>
          <w:b/>
          <w:color w:val="0070C0"/>
          <w:sz w:val="24"/>
          <w:lang w:eastAsia="en-GB"/>
        </w:rPr>
        <w:t>Supporting Professional Activities (SPAs)</w:t>
      </w:r>
      <w:r w:rsidRPr="006F668C">
        <w:rPr>
          <w:rFonts w:ascii="Arial" w:eastAsia="Arial" w:hAnsi="Arial" w:cs="Arial"/>
          <w:color w:val="0070C0"/>
          <w:sz w:val="24"/>
          <w:lang w:eastAsia="en-GB"/>
        </w:rPr>
        <w:t xml:space="preserve">: </w:t>
      </w:r>
      <w:r w:rsidRPr="006F668C">
        <w:rPr>
          <w:rFonts w:ascii="Arial" w:eastAsia="Arial" w:hAnsi="Arial" w:cs="Arial"/>
          <w:color w:val="000000" w:themeColor="text1"/>
          <w:sz w:val="24"/>
          <w:lang w:eastAsia="en-GB"/>
        </w:rPr>
        <w:t>NHS Ayrshire and Arran recognise</w:t>
      </w:r>
      <w:r w:rsidR="00C40496">
        <w:rPr>
          <w:rFonts w:ascii="Arial" w:eastAsia="Arial" w:hAnsi="Arial" w:cs="Arial"/>
          <w:color w:val="000000" w:themeColor="text1"/>
          <w:sz w:val="24"/>
          <w:lang w:eastAsia="en-GB"/>
        </w:rPr>
        <w:t>s</w:t>
      </w:r>
      <w:r w:rsidR="00554CBF">
        <w:rPr>
          <w:rFonts w:ascii="Arial" w:eastAsia="Arial" w:hAnsi="Arial" w:cs="Arial"/>
          <w:color w:val="000000" w:themeColor="text1"/>
          <w:sz w:val="24"/>
          <w:lang w:eastAsia="en-GB"/>
        </w:rPr>
        <w:t xml:space="preserve"> the important role job p</w:t>
      </w:r>
      <w:r w:rsidRPr="006F668C">
        <w:rPr>
          <w:rFonts w:ascii="Arial" w:eastAsia="Arial" w:hAnsi="Arial" w:cs="Arial"/>
          <w:color w:val="000000" w:themeColor="text1"/>
          <w:sz w:val="24"/>
          <w:lang w:eastAsia="en-GB"/>
        </w:rPr>
        <w:t xml:space="preserve">lanning has in ensuring consultants are supported in delivering high quality, safe, sustainable care to patients. It is therefore important to ensure there is an adequate balance between direct clinical care activities and activities which support both the personal and professional development of the consultant workforce and service development. These activities include: </w:t>
      </w:r>
      <w:r w:rsidRPr="006F668C">
        <w:rPr>
          <w:rFonts w:ascii="Arial" w:eastAsia="Arial" w:hAnsi="Arial" w:cs="Arial"/>
          <w:color w:val="000000" w:themeColor="text1"/>
          <w:sz w:val="24"/>
          <w:lang w:eastAsia="en-GB"/>
        </w:rPr>
        <w:sym w:font="Symbol" w:char="F0B7"/>
      </w:r>
      <w:r w:rsidRPr="006F668C">
        <w:rPr>
          <w:rFonts w:ascii="Arial" w:eastAsia="Arial" w:hAnsi="Arial" w:cs="Arial"/>
          <w:color w:val="000000" w:themeColor="text1"/>
          <w:sz w:val="24"/>
          <w:lang w:eastAsia="en-GB"/>
        </w:rPr>
        <w:t xml:space="preserve"> </w:t>
      </w:r>
      <w:r w:rsidRPr="006F668C">
        <w:rPr>
          <w:rFonts w:ascii="Arial" w:eastAsia="Arial" w:hAnsi="Arial" w:cs="Arial"/>
          <w:color w:val="000000" w:themeColor="text1"/>
          <w:sz w:val="24"/>
          <w:szCs w:val="24"/>
          <w:lang w:eastAsia="en-GB"/>
        </w:rPr>
        <w:t>Job planning, appraisal, revalidation, continuing professional development (</w:t>
      </w:r>
      <w:proofErr w:type="gramStart"/>
      <w:r w:rsidRPr="006F668C">
        <w:rPr>
          <w:rFonts w:ascii="Arial" w:eastAsia="Arial" w:hAnsi="Arial" w:cs="Arial"/>
          <w:color w:val="000000" w:themeColor="text1"/>
          <w:sz w:val="24"/>
          <w:szCs w:val="24"/>
          <w:lang w:eastAsia="en-GB"/>
        </w:rPr>
        <w:t>CPD​)</w:t>
      </w:r>
      <w:proofErr w:type="gramEnd"/>
      <w:r w:rsidRPr="006F668C">
        <w:rPr>
          <w:rFonts w:ascii="Arial" w:eastAsia="Arial" w:hAnsi="Arial" w:cs="Arial"/>
          <w:color w:val="000000" w:themeColor="text1"/>
          <w:sz w:val="24"/>
          <w:szCs w:val="24"/>
          <w:lang w:eastAsia="en-GB"/>
        </w:rPr>
        <w:t xml:space="preserve">  </w:t>
      </w:r>
      <w:r w:rsidRPr="006F668C">
        <w:rPr>
          <w:rFonts w:ascii="Arial" w:eastAsia="Arial" w:hAnsi="Arial" w:cs="Arial"/>
          <w:color w:val="000000" w:themeColor="text1"/>
          <w:sz w:val="24"/>
          <w:szCs w:val="24"/>
          <w:lang w:eastAsia="en-GB"/>
        </w:rPr>
        <w:sym w:font="Symbol" w:char="F0B7"/>
      </w:r>
      <w:r w:rsidRPr="006F668C">
        <w:rPr>
          <w:rFonts w:ascii="Arial" w:eastAsia="Arial" w:hAnsi="Arial" w:cs="Arial"/>
          <w:color w:val="000000" w:themeColor="text1"/>
          <w:sz w:val="24"/>
          <w:szCs w:val="24"/>
          <w:lang w:eastAsia="en-GB"/>
        </w:rPr>
        <w:t xml:space="preserve"> Under and post graduate</w:t>
      </w:r>
      <w:r w:rsidRPr="006F668C">
        <w:rPr>
          <w:rFonts w:ascii="Arial" w:eastAsia="Arial" w:hAnsi="Arial" w:cs="Arial"/>
          <w:color w:val="000000" w:themeColor="text1"/>
          <w:sz w:val="24"/>
          <w:lang w:eastAsia="en-GB"/>
        </w:rPr>
        <w:t xml:space="preserve"> teaching/training. </w:t>
      </w:r>
      <w:r w:rsidRPr="006F668C">
        <w:rPr>
          <w:rFonts w:ascii="Arial" w:eastAsia="Arial" w:hAnsi="Arial" w:cs="Arial"/>
          <w:color w:val="000000" w:themeColor="text1"/>
          <w:sz w:val="24"/>
          <w:lang w:eastAsia="en-GB"/>
        </w:rPr>
        <w:sym w:font="Symbol" w:char="F0B7"/>
      </w:r>
      <w:r w:rsidRPr="006F668C">
        <w:rPr>
          <w:rFonts w:ascii="Arial" w:eastAsia="Arial" w:hAnsi="Arial" w:cs="Arial"/>
          <w:color w:val="000000" w:themeColor="text1"/>
          <w:sz w:val="24"/>
          <w:lang w:eastAsia="en-GB"/>
        </w:rPr>
        <w:t xml:space="preserve"> Clinical Governance. </w:t>
      </w:r>
      <w:r w:rsidRPr="006F668C">
        <w:rPr>
          <w:rFonts w:ascii="Arial" w:eastAsia="Arial" w:hAnsi="Arial" w:cs="Arial"/>
          <w:color w:val="000000" w:themeColor="text1"/>
          <w:sz w:val="24"/>
          <w:lang w:eastAsia="en-GB"/>
        </w:rPr>
        <w:sym w:font="Symbol" w:char="F0B7"/>
      </w:r>
      <w:r w:rsidRPr="006F668C">
        <w:rPr>
          <w:rFonts w:ascii="Arial" w:eastAsia="Arial" w:hAnsi="Arial" w:cs="Arial"/>
          <w:color w:val="000000" w:themeColor="text1"/>
          <w:sz w:val="24"/>
          <w:lang w:eastAsia="en-GB"/>
        </w:rPr>
        <w:t xml:space="preserve"> Research and innovation. </w:t>
      </w:r>
      <w:r w:rsidRPr="006F668C">
        <w:rPr>
          <w:rFonts w:ascii="Arial" w:eastAsia="Arial" w:hAnsi="Arial" w:cs="Arial"/>
          <w:color w:val="000000" w:themeColor="text1"/>
          <w:sz w:val="24"/>
          <w:lang w:eastAsia="en-GB"/>
        </w:rPr>
        <w:sym w:font="Symbol" w:char="F0B7"/>
      </w:r>
      <w:r w:rsidRPr="006F668C">
        <w:rPr>
          <w:rFonts w:ascii="Arial" w:eastAsia="Arial" w:hAnsi="Arial" w:cs="Arial"/>
          <w:color w:val="000000" w:themeColor="text1"/>
          <w:sz w:val="24"/>
          <w:lang w:eastAsia="en-GB"/>
        </w:rPr>
        <w:t xml:space="preserve"> Service management and planning. </w:t>
      </w:r>
      <w:r w:rsidRPr="006F668C">
        <w:rPr>
          <w:rFonts w:ascii="Arial" w:eastAsia="Arial" w:hAnsi="Arial" w:cs="Arial"/>
          <w:color w:val="000000" w:themeColor="text1"/>
          <w:sz w:val="24"/>
          <w:lang w:eastAsia="en-GB"/>
        </w:rPr>
        <w:sym w:font="Symbol" w:char="F0B7"/>
      </w:r>
      <w:r w:rsidRPr="006F668C">
        <w:rPr>
          <w:rFonts w:ascii="Arial" w:eastAsia="Arial" w:hAnsi="Arial" w:cs="Arial"/>
          <w:color w:val="000000" w:themeColor="text1"/>
          <w:sz w:val="24"/>
          <w:lang w:eastAsia="en-GB"/>
        </w:rPr>
        <w:t xml:space="preserve"> Work with professional bodies.  2 SPAs can be provided flexibly and will be agreed between the appointee and the Clinical Director/Associate Medical Director prior to contracts being agreed.  </w:t>
      </w:r>
    </w:p>
    <w:p w:rsidR="006F668C" w:rsidRPr="006F668C" w:rsidRDefault="006F668C" w:rsidP="00B557AF">
      <w:pPr>
        <w:spacing w:after="0"/>
        <w:ind w:left="284"/>
        <w:jc w:val="both"/>
        <w:rPr>
          <w:rFonts w:ascii="Arial" w:eastAsia="Arial" w:hAnsi="Arial" w:cs="Arial"/>
          <w:color w:val="000000"/>
          <w:sz w:val="24"/>
          <w:lang w:eastAsia="en-GB"/>
        </w:rPr>
      </w:pPr>
      <w:r w:rsidRPr="006F668C">
        <w:rPr>
          <w:rFonts w:ascii="Arial" w:eastAsia="Arial" w:hAnsi="Arial" w:cs="Arial"/>
          <w:color w:val="000000"/>
          <w:sz w:val="23"/>
          <w:lang w:eastAsia="en-GB"/>
        </w:rPr>
        <w:t xml:space="preserve"> </w:t>
      </w:r>
    </w:p>
    <w:p w:rsidR="006F668C" w:rsidRPr="006F668C" w:rsidRDefault="006F668C" w:rsidP="009F10A4">
      <w:pPr>
        <w:spacing w:after="0" w:line="240" w:lineRule="auto"/>
        <w:ind w:left="142"/>
        <w:jc w:val="both"/>
        <w:rPr>
          <w:rFonts w:ascii="Arial" w:eastAsia="Arial" w:hAnsi="Arial" w:cs="Arial"/>
          <w:color w:val="000000"/>
          <w:sz w:val="24"/>
          <w:lang w:eastAsia="en-GB"/>
        </w:rPr>
      </w:pPr>
      <w:r w:rsidRPr="006F668C">
        <w:rPr>
          <w:rFonts w:ascii="Arial" w:eastAsia="Arial" w:hAnsi="Arial" w:cs="Arial"/>
          <w:b/>
          <w:color w:val="0070C0"/>
          <w:sz w:val="24"/>
          <w:lang w:eastAsia="en-GB"/>
        </w:rPr>
        <w:lastRenderedPageBreak/>
        <w:t>Research</w:t>
      </w:r>
      <w:r w:rsidRPr="006F668C">
        <w:rPr>
          <w:rFonts w:ascii="Arial" w:eastAsia="Arial" w:hAnsi="Arial" w:cs="Arial"/>
          <w:color w:val="0070C0"/>
          <w:sz w:val="24"/>
          <w:lang w:eastAsia="en-GB"/>
        </w:rPr>
        <w:t xml:space="preserve">: </w:t>
      </w:r>
      <w:r w:rsidRPr="006F668C">
        <w:rPr>
          <w:rFonts w:ascii="Arial" w:eastAsia="Arial" w:hAnsi="Arial" w:cs="Arial"/>
          <w:color w:val="000000"/>
          <w:sz w:val="24"/>
          <w:lang w:eastAsia="en-GB"/>
        </w:rPr>
        <w:t xml:space="preserve">Research is encouraged and supported by an active Research and Development Committee. The appointee will be encouraged to develop research interests associated with their specialist interest. </w:t>
      </w:r>
    </w:p>
    <w:p w:rsidR="006F668C" w:rsidRPr="006F668C" w:rsidRDefault="006F668C" w:rsidP="00B557AF">
      <w:pPr>
        <w:spacing w:after="0"/>
        <w:ind w:left="284"/>
        <w:jc w:val="both"/>
        <w:rPr>
          <w:rFonts w:ascii="Arial" w:eastAsia="Arial" w:hAnsi="Arial" w:cs="Arial"/>
          <w:color w:val="000000"/>
          <w:sz w:val="24"/>
          <w:lang w:eastAsia="en-GB"/>
        </w:rPr>
      </w:pPr>
      <w:r w:rsidRPr="006F668C">
        <w:rPr>
          <w:rFonts w:ascii="Arial" w:eastAsia="Arial" w:hAnsi="Arial" w:cs="Arial"/>
          <w:color w:val="000000"/>
          <w:sz w:val="23"/>
          <w:lang w:eastAsia="en-GB"/>
        </w:rPr>
        <w:t xml:space="preserve"> </w:t>
      </w:r>
    </w:p>
    <w:p w:rsidR="006F668C" w:rsidRDefault="006F668C" w:rsidP="009F10A4">
      <w:pPr>
        <w:spacing w:after="0" w:line="248" w:lineRule="auto"/>
        <w:ind w:left="142"/>
        <w:jc w:val="both"/>
        <w:rPr>
          <w:rFonts w:ascii="Arial" w:eastAsia="Arial" w:hAnsi="Arial" w:cs="Arial"/>
          <w:color w:val="000000"/>
          <w:sz w:val="24"/>
          <w:lang w:eastAsia="en-GB"/>
        </w:rPr>
      </w:pPr>
      <w:r w:rsidRPr="006F668C">
        <w:rPr>
          <w:rFonts w:ascii="Arial" w:eastAsia="Arial" w:hAnsi="Arial" w:cs="Arial"/>
          <w:b/>
          <w:color w:val="0070C0"/>
          <w:sz w:val="24"/>
          <w:lang w:eastAsia="en-GB"/>
        </w:rPr>
        <w:t>Private Practice</w:t>
      </w:r>
      <w:r w:rsidRPr="006F668C">
        <w:rPr>
          <w:rFonts w:ascii="Arial" w:eastAsia="Arial" w:hAnsi="Arial" w:cs="Arial"/>
          <w:color w:val="0070C0"/>
          <w:sz w:val="24"/>
          <w:lang w:eastAsia="en-GB"/>
        </w:rPr>
        <w:t xml:space="preserve">: </w:t>
      </w:r>
      <w:r w:rsidRPr="006F668C">
        <w:rPr>
          <w:rFonts w:ascii="Arial" w:eastAsia="Arial" w:hAnsi="Arial" w:cs="Arial"/>
          <w:color w:val="000000"/>
          <w:sz w:val="24"/>
          <w:lang w:eastAsia="en-GB"/>
        </w:rPr>
        <w:t xml:space="preserve">If the post holder wishes to undertake any private practice, he/she is obliged to inform their employer at the time of appointment of their intention to do so. This should be submitted in writing to the Medical Director. The post holder shall be free to undertake private practice without approval provided such work is undertaken outside the time agreed in the job plan for programmed activities.  (Refer Section 6 of the New Consultant Contract). </w:t>
      </w:r>
    </w:p>
    <w:p w:rsidR="00AA625D" w:rsidRDefault="00AA625D" w:rsidP="009F10A4">
      <w:pPr>
        <w:spacing w:after="0" w:line="248" w:lineRule="auto"/>
        <w:ind w:left="142"/>
        <w:jc w:val="both"/>
        <w:rPr>
          <w:rFonts w:ascii="Arial" w:eastAsia="Arial" w:hAnsi="Arial" w:cs="Arial"/>
          <w:color w:val="000000"/>
          <w:sz w:val="24"/>
          <w:lang w:eastAsia="en-GB"/>
        </w:rPr>
      </w:pPr>
      <w:r w:rsidRPr="00AA625D">
        <w:rPr>
          <w:noProof/>
          <w:lang w:eastAsia="en-GB"/>
        </w:rPr>
        <mc:AlternateContent>
          <mc:Choice Requires="wps">
            <w:drawing>
              <wp:anchor distT="0" distB="0" distL="114300" distR="114300" simplePos="0" relativeHeight="251687936" behindDoc="0" locked="0" layoutInCell="1" allowOverlap="1" wp14:anchorId="0EEDA4B3" wp14:editId="4DD42B23">
                <wp:simplePos x="0" y="0"/>
                <wp:positionH relativeFrom="column">
                  <wp:posOffset>259715</wp:posOffset>
                </wp:positionH>
                <wp:positionV relativeFrom="paragraph">
                  <wp:posOffset>385446</wp:posOffset>
                </wp:positionV>
                <wp:extent cx="5800456" cy="538117"/>
                <wp:effectExtent l="0" t="0" r="0" b="0"/>
                <wp:wrapNone/>
                <wp:docPr id="1397" name="Rectangle 1397"/>
                <wp:cNvGraphicFramePr/>
                <a:graphic xmlns:a="http://schemas.openxmlformats.org/drawingml/2006/main">
                  <a:graphicData uri="http://schemas.microsoft.com/office/word/2010/wordprocessingShape">
                    <wps:wsp>
                      <wps:cNvSpPr/>
                      <wps:spPr>
                        <a:xfrm>
                          <a:off x="0" y="0"/>
                          <a:ext cx="5800456" cy="538117"/>
                        </a:xfrm>
                        <a:prstGeom prst="rect">
                          <a:avLst/>
                        </a:prstGeom>
                        <a:ln>
                          <a:noFill/>
                        </a:ln>
                      </wps:spPr>
                      <wps:txbx>
                        <w:txbxContent>
                          <w:p w:rsidR="00F332EB" w:rsidRDefault="00F332EB" w:rsidP="00AA625D">
                            <w:r>
                              <w:rPr>
                                <w:b/>
                                <w:color w:val="002060"/>
                                <w:sz w:val="36"/>
                              </w:rPr>
                              <w:t xml:space="preserve">6. The Post- </w:t>
                            </w:r>
                            <w:proofErr w:type="gramStart"/>
                            <w:r>
                              <w:rPr>
                                <w:b/>
                                <w:color w:val="002060"/>
                                <w:sz w:val="36"/>
                              </w:rPr>
                              <w:t xml:space="preserve">Consultant  </w:t>
                            </w:r>
                            <w:proofErr w:type="spellStart"/>
                            <w:r>
                              <w:rPr>
                                <w:b/>
                                <w:color w:val="002060"/>
                                <w:sz w:val="36"/>
                              </w:rPr>
                              <w:t>Histopathologist</w:t>
                            </w:r>
                            <w:proofErr w:type="spellEnd"/>
                            <w:proofErr w:type="gramEnd"/>
                            <w:r>
                              <w:rPr>
                                <w:b/>
                                <w:color w:val="002060"/>
                                <w:sz w:val="36"/>
                              </w:rPr>
                              <w:t xml:space="preserve"> </w:t>
                            </w:r>
                          </w:p>
                        </w:txbxContent>
                      </wps:txbx>
                      <wps:bodyPr horzOverflow="overflow" vert="horz" lIns="0" tIns="0" rIns="0" bIns="0" rtlCol="0">
                        <a:noAutofit/>
                      </wps:bodyPr>
                    </wps:wsp>
                  </a:graphicData>
                </a:graphic>
              </wp:anchor>
            </w:drawing>
          </mc:Choice>
          <mc:Fallback>
            <w:pict>
              <v:rect w14:anchorId="0EEDA4B3" id="Rectangle 1397" o:spid="_x0000_s1055" style="position:absolute;left:0;text-align:left;margin-left:20.45pt;margin-top:30.35pt;width:456.75pt;height:42.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" filled="f" stroked="f">
                <v:textbox inset="0,0,0,0">
                  <w:txbxContent>
                    <w:p w:rsidR="00F332EB" w:rsidRDefault="00F332EB" w:rsidP="00AA625D">
                      <w:r>
                        <w:rPr>
                          <w:b/>
                          <w:color w:val="002060"/>
                          <w:sz w:val="36"/>
                        </w:rPr>
                        <w:t xml:space="preserve">6. The Post- </w:t>
                      </w:r>
                      <w:proofErr w:type="gramStart"/>
                      <w:r>
                        <w:rPr>
                          <w:b/>
                          <w:color w:val="002060"/>
                          <w:sz w:val="36"/>
                        </w:rPr>
                        <w:t xml:space="preserve">Consultant  </w:t>
                      </w:r>
                      <w:proofErr w:type="spellStart"/>
                      <w:r>
                        <w:rPr>
                          <w:b/>
                          <w:color w:val="002060"/>
                          <w:sz w:val="36"/>
                        </w:rPr>
                        <w:t>Histopathologist</w:t>
                      </w:r>
                      <w:proofErr w:type="spellEnd"/>
                      <w:proofErr w:type="gramEnd"/>
                      <w:r>
                        <w:rPr>
                          <w:b/>
                          <w:color w:val="002060"/>
                          <w:sz w:val="36"/>
                        </w:rPr>
                        <w:t xml:space="preserve"> </w:t>
                      </w:r>
                    </w:p>
                  </w:txbxContent>
                </v:textbox>
              </v:rect>
            </w:pict>
          </mc:Fallback>
        </mc:AlternateContent>
      </w:r>
      <w:r w:rsidRPr="00AA625D">
        <w:rPr>
          <w:rFonts w:ascii="Calibri" w:eastAsia="Calibri" w:hAnsi="Calibri" w:cs="Calibri"/>
          <w:noProof/>
          <w:color w:val="000000"/>
          <w:lang w:eastAsia="en-GB"/>
        </w:rPr>
        <mc:AlternateContent>
          <mc:Choice Requires="wpg">
            <w:drawing>
              <wp:inline distT="0" distB="0" distL="0" distR="0" wp14:anchorId="6CE0A328" wp14:editId="00E03570">
                <wp:extent cx="6772275" cy="1076325"/>
                <wp:effectExtent l="0" t="0" r="9525" b="9525"/>
                <wp:docPr id="23" name="Group 23"/>
                <wp:cNvGraphicFramePr/>
                <a:graphic xmlns:a="http://schemas.openxmlformats.org/drawingml/2006/main">
                  <a:graphicData uri="http://schemas.microsoft.com/office/word/2010/wordprocessingGroup">
                    <wpg:wgp>
                      <wpg:cNvGrpSpPr/>
                      <wpg:grpSpPr>
                        <a:xfrm>
                          <a:off x="0" y="0"/>
                          <a:ext cx="6772275" cy="1076325"/>
                          <a:chOff x="-27463" y="-504836"/>
                          <a:chExt cx="6472147" cy="1864503"/>
                        </a:xfrm>
                      </wpg:grpSpPr>
                      <pic:pic xmlns:pic="http://schemas.openxmlformats.org/drawingml/2006/picture">
                        <pic:nvPicPr>
                          <pic:cNvPr id="24" name="Picture 24"/>
                          <pic:cNvPicPr/>
                        </pic:nvPicPr>
                        <pic:blipFill>
                          <a:blip r:embed="rId9"/>
                          <a:stretch>
                            <a:fillRect/>
                          </a:stretch>
                        </pic:blipFill>
                        <pic:spPr>
                          <a:xfrm>
                            <a:off x="-27463" y="-504836"/>
                            <a:ext cx="6472147" cy="1864503"/>
                          </a:xfrm>
                          <a:prstGeom prst="rect">
                            <a:avLst/>
                          </a:prstGeom>
                        </pic:spPr>
                      </pic:pic>
                      <wps:wsp>
                        <wps:cNvPr id="25" name="Rectangle 25"/>
                        <wps:cNvSpPr/>
                        <wps:spPr>
                          <a:xfrm>
                            <a:off x="0" y="47640"/>
                            <a:ext cx="60819" cy="244081"/>
                          </a:xfrm>
                          <a:prstGeom prst="rect">
                            <a:avLst/>
                          </a:prstGeom>
                          <a:ln>
                            <a:noFill/>
                          </a:ln>
                        </wps:spPr>
                        <wps:txbx>
                          <w:txbxContent>
                            <w:p w:rsidR="00F332EB" w:rsidRDefault="00F332EB" w:rsidP="00AA625D">
                              <w:r>
                                <w:rPr>
                                  <w:sz w:val="26"/>
                                </w:rPr>
                                <w:t xml:space="preserve"> </w:t>
                              </w:r>
                            </w:p>
                          </w:txbxContent>
                        </wps:txbx>
                        <wps:bodyPr horzOverflow="overflow" vert="horz" lIns="0" tIns="0" rIns="0" bIns="0" rtlCol="0">
                          <a:noAutofit/>
                        </wps:bodyPr>
                      </wps:wsp>
                      <wps:wsp>
                        <wps:cNvPr id="26" name="Rectangle 26"/>
                        <wps:cNvSpPr/>
                        <wps:spPr>
                          <a:xfrm>
                            <a:off x="0" y="238140"/>
                            <a:ext cx="60819" cy="244081"/>
                          </a:xfrm>
                          <a:prstGeom prst="rect">
                            <a:avLst/>
                          </a:prstGeom>
                          <a:ln>
                            <a:noFill/>
                          </a:ln>
                        </wps:spPr>
                        <wps:txbx>
                          <w:txbxContent>
                            <w:p w:rsidR="00F332EB" w:rsidRDefault="00F332EB" w:rsidP="00AA625D">
                              <w:r>
                                <w:rPr>
                                  <w:sz w:val="26"/>
                                </w:rPr>
                                <w:t xml:space="preserve"> </w:t>
                              </w:r>
                            </w:p>
                          </w:txbxContent>
                        </wps:txbx>
                        <wps:bodyPr horzOverflow="overflow" vert="horz" lIns="0" tIns="0" rIns="0" bIns="0" rtlCol="0">
                          <a:noAutofit/>
                        </wps:bodyPr>
                      </wps:wsp>
                      <wps:wsp>
                        <wps:cNvPr id="27" name="Rectangle 27"/>
                        <wps:cNvSpPr/>
                        <wps:spPr>
                          <a:xfrm>
                            <a:off x="0" y="428640"/>
                            <a:ext cx="60819" cy="244081"/>
                          </a:xfrm>
                          <a:prstGeom prst="rect">
                            <a:avLst/>
                          </a:prstGeom>
                          <a:ln>
                            <a:noFill/>
                          </a:ln>
                        </wps:spPr>
                        <wps:txbx>
                          <w:txbxContent>
                            <w:p w:rsidR="00F332EB" w:rsidRDefault="00F332EB" w:rsidP="00AA625D">
                              <w:r>
                                <w:rPr>
                                  <w:sz w:val="26"/>
                                </w:rPr>
                                <w:t xml:space="preserve"> </w:t>
                              </w:r>
                            </w:p>
                          </w:txbxContent>
                        </wps:txbx>
                        <wps:bodyPr horzOverflow="overflow" vert="horz" lIns="0" tIns="0" rIns="0" bIns="0" rtlCol="0">
                          <a:noAutofit/>
                        </wps:bodyPr>
                      </wps:wsp>
                      <wps:wsp>
                        <wps:cNvPr id="28" name="Rectangle 28"/>
                        <wps:cNvSpPr/>
                        <wps:spPr>
                          <a:xfrm>
                            <a:off x="425501" y="756665"/>
                            <a:ext cx="83298" cy="339003"/>
                          </a:xfrm>
                          <a:prstGeom prst="rect">
                            <a:avLst/>
                          </a:prstGeom>
                          <a:ln>
                            <a:noFill/>
                          </a:ln>
                        </wps:spPr>
                        <wps:txbx>
                          <w:txbxContent>
                            <w:p w:rsidR="00F332EB" w:rsidRDefault="00F332EB" w:rsidP="00AA625D">
                              <w:r>
                                <w:rPr>
                                  <w:b/>
                                  <w:color w:val="002060"/>
                                  <w:sz w:val="36"/>
                                </w:rPr>
                                <w:t xml:space="preserve"> </w:t>
                              </w:r>
                            </w:p>
                          </w:txbxContent>
                        </wps:txbx>
                        <wps:bodyPr horzOverflow="overflow" vert="horz" lIns="0" tIns="0" rIns="0" bIns="0" rtlCol="0">
                          <a:noAutofit/>
                        </wps:bodyPr>
                      </wps:wsp>
                      <wps:wsp>
                        <wps:cNvPr id="29" name="Rectangle 29"/>
                        <wps:cNvSpPr/>
                        <wps:spPr>
                          <a:xfrm>
                            <a:off x="1923923" y="756665"/>
                            <a:ext cx="84472" cy="339003"/>
                          </a:xfrm>
                          <a:prstGeom prst="rect">
                            <a:avLst/>
                          </a:prstGeom>
                          <a:ln>
                            <a:noFill/>
                          </a:ln>
                        </wps:spPr>
                        <wps:txbx>
                          <w:txbxContent>
                            <w:p w:rsidR="00F332EB" w:rsidRDefault="00F332EB" w:rsidP="00AA625D">
                              <w:r>
                                <w:rPr>
                                  <w:b/>
                                  <w:color w:val="002060"/>
                                  <w:sz w:val="36"/>
                                </w:rPr>
                                <w:t xml:space="preserve"> </w:t>
                              </w:r>
                            </w:p>
                          </w:txbxContent>
                        </wps:txbx>
                        <wps:bodyPr horzOverflow="overflow" vert="horz" lIns="0" tIns="0" rIns="0" bIns="0" rtlCol="0">
                          <a:noAutofit/>
                        </wps:bodyPr>
                      </wps:wsp>
                      <wps:wsp>
                        <wps:cNvPr id="30" name="Rectangle 30"/>
                        <wps:cNvSpPr/>
                        <wps:spPr>
                          <a:xfrm>
                            <a:off x="2487803" y="756665"/>
                            <a:ext cx="84472" cy="339003"/>
                          </a:xfrm>
                          <a:prstGeom prst="rect">
                            <a:avLst/>
                          </a:prstGeom>
                          <a:ln>
                            <a:noFill/>
                          </a:ln>
                        </wps:spPr>
                        <wps:txbx>
                          <w:txbxContent>
                            <w:p w:rsidR="00F332EB" w:rsidRDefault="00F332EB" w:rsidP="00AA625D">
                              <w:r>
                                <w:rPr>
                                  <w:b/>
                                  <w:sz w:val="36"/>
                                </w:rPr>
                                <w:t xml:space="preserve"> </w:t>
                              </w:r>
                            </w:p>
                          </w:txbxContent>
                        </wps:txbx>
                        <wps:bodyPr horzOverflow="overflow" vert="horz" lIns="0" tIns="0" rIns="0" bIns="0" rtlCol="0">
                          <a:noAutofit/>
                        </wps:bodyPr>
                      </wps:wsp>
                    </wpg:wgp>
                  </a:graphicData>
                </a:graphic>
              </wp:inline>
            </w:drawing>
          </mc:Choice>
          <mc:Fallback>
            <w:pict>
              <v:group w14:anchorId="6CE0A328" id="Group 23" o:spid="_x0000_s1056" style="width:533.25pt;height:84.75pt;mso-position-horizontal-relative:char;mso-position-vertical-relative:line" coordorigin="-274,-5048" coordsize="64721,18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">
                <v:shape id="Picture 24" o:spid="_x0000_s1057" type="#_x0000_t75" style="position:absolute;left:-274;top:-5048;width:64720;height:1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ksXGAAAA2wAAAA8AAABkcnMvZG93bnJldi54bWxEj9FqwkAURN8F/2G5gi9SN0oJJbqKtCpS&#10;CmLqB9xmr0lq9m7cXTXt13cLhT4OM3OGmS8704gbOV9bVjAZJyCIC6trLhUc3zcPTyB8QNbYWCYF&#10;X+Rhuej35phpe+cD3fJQighhn6GCKoQ2k9IXFRn0Y9sSR+9kncEQpSuldniPcNPIaZKk0mDNcaHC&#10;lp4rKs751Sh4O1xWyWif5unr6fzi6vXnx9Z+KzUcdKsZiEBd+A//tXdawfQRfr/EH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ySxcYAAADbAAAADwAAAAAAAAAAAAAA&#10;AACfAgAAZHJzL2Rvd25yZXYueG1sUEsFBgAAAAAEAAQA9wAAAJIDAAAAAA==&#10;">
                  <v:imagedata r:id="rId13" o:title=""/>
                </v:shape>
                <v:rect id="Rectangle 25" o:spid="_x0000_s1058" style="position:absolute;top:47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F332EB" w:rsidRDefault="00F332EB" w:rsidP="00AA625D">
                        <w:r>
                          <w:rPr>
                            <w:sz w:val="26"/>
                          </w:rPr>
                          <w:t xml:space="preserve"> </w:t>
                        </w:r>
                      </w:p>
                    </w:txbxContent>
                  </v:textbox>
                </v:rect>
                <v:rect id="Rectangle 26" o:spid="_x0000_s1059" style="position:absolute;top:238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F332EB" w:rsidRDefault="00F332EB" w:rsidP="00AA625D">
                        <w:r>
                          <w:rPr>
                            <w:sz w:val="26"/>
                          </w:rPr>
                          <w:t xml:space="preserve"> </w:t>
                        </w:r>
                      </w:p>
                    </w:txbxContent>
                  </v:textbox>
                </v:rect>
                <v:rect id="Rectangle 27" o:spid="_x0000_s1060" style="position:absolute;top:428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F332EB" w:rsidRDefault="00F332EB" w:rsidP="00AA625D">
                        <w:r>
                          <w:rPr>
                            <w:sz w:val="26"/>
                          </w:rPr>
                          <w:t xml:space="preserve"> </w:t>
                        </w:r>
                      </w:p>
                    </w:txbxContent>
                  </v:textbox>
                </v:rect>
                <v:rect id="Rectangle 28" o:spid="_x0000_s1061" style="position:absolute;left:4255;top:7566;width:83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F332EB" w:rsidRDefault="00F332EB" w:rsidP="00AA625D">
                        <w:r>
                          <w:rPr>
                            <w:b/>
                            <w:color w:val="002060"/>
                            <w:sz w:val="36"/>
                          </w:rPr>
                          <w:t xml:space="preserve"> </w:t>
                        </w:r>
                      </w:p>
                    </w:txbxContent>
                  </v:textbox>
                </v:rect>
                <v:rect id="Rectangle 29" o:spid="_x0000_s1062" style="position:absolute;left:19239;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F332EB" w:rsidRDefault="00F332EB" w:rsidP="00AA625D">
                        <w:r>
                          <w:rPr>
                            <w:b/>
                            <w:color w:val="002060"/>
                            <w:sz w:val="36"/>
                          </w:rPr>
                          <w:t xml:space="preserve"> </w:t>
                        </w:r>
                      </w:p>
                    </w:txbxContent>
                  </v:textbox>
                </v:rect>
                <v:rect id="Rectangle 30" o:spid="_x0000_s1063" style="position:absolute;left:24878;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F332EB" w:rsidRDefault="00F332EB" w:rsidP="00AA625D">
                        <w:r>
                          <w:rPr>
                            <w:b/>
                            <w:sz w:val="36"/>
                          </w:rPr>
                          <w:t xml:space="preserve"> </w:t>
                        </w:r>
                      </w:p>
                    </w:txbxContent>
                  </v:textbox>
                </v:rect>
                <w10:anchorlock/>
              </v:group>
            </w:pict>
          </mc:Fallback>
        </mc:AlternateContent>
      </w:r>
    </w:p>
    <w:p w:rsidR="006F668C" w:rsidRPr="006F668C" w:rsidRDefault="006F668C" w:rsidP="00B557AF">
      <w:pPr>
        <w:spacing w:after="0"/>
        <w:ind w:left="142"/>
        <w:jc w:val="both"/>
        <w:rPr>
          <w:rFonts w:ascii="Arial" w:eastAsia="Arial" w:hAnsi="Arial" w:cs="Arial"/>
          <w:color w:val="000000"/>
          <w:sz w:val="24"/>
          <w:lang w:eastAsia="en-GB"/>
        </w:rPr>
      </w:pPr>
      <w:r w:rsidRPr="006F668C">
        <w:rPr>
          <w:rFonts w:ascii="Arial" w:eastAsia="Arial" w:hAnsi="Arial" w:cs="Arial"/>
          <w:color w:val="000000"/>
          <w:sz w:val="24"/>
          <w:lang w:eastAsia="en-GB"/>
        </w:rPr>
        <w:t xml:space="preserve">The post holder will be accountable to the Clinical Director who will agree the job plan. </w:t>
      </w:r>
    </w:p>
    <w:p w:rsidR="006F668C" w:rsidRPr="006F668C" w:rsidRDefault="006F668C" w:rsidP="00B557AF">
      <w:pPr>
        <w:spacing w:after="0"/>
        <w:ind w:left="142"/>
        <w:jc w:val="both"/>
        <w:rPr>
          <w:rFonts w:ascii="Arial" w:eastAsia="Arial" w:hAnsi="Arial" w:cs="Arial"/>
          <w:color w:val="000000"/>
          <w:sz w:val="24"/>
          <w:lang w:eastAsia="en-GB"/>
        </w:rPr>
      </w:pPr>
      <w:r w:rsidRPr="006F668C">
        <w:rPr>
          <w:rFonts w:ascii="Arial" w:eastAsia="Arial" w:hAnsi="Arial" w:cs="Arial"/>
          <w:color w:val="000000"/>
          <w:sz w:val="23"/>
          <w:lang w:eastAsia="en-GB"/>
        </w:rPr>
        <w:t xml:space="preserve"> </w:t>
      </w:r>
    </w:p>
    <w:p w:rsidR="006F668C" w:rsidRPr="006F668C" w:rsidRDefault="006F668C" w:rsidP="00B557AF">
      <w:pPr>
        <w:spacing w:after="0" w:line="248" w:lineRule="auto"/>
        <w:ind w:left="142"/>
        <w:jc w:val="both"/>
        <w:rPr>
          <w:rFonts w:ascii="Arial" w:eastAsia="Arial" w:hAnsi="Arial" w:cs="Arial"/>
          <w:color w:val="000000"/>
          <w:sz w:val="24"/>
          <w:lang w:eastAsia="en-GB"/>
        </w:rPr>
      </w:pPr>
      <w:r w:rsidRPr="006F668C">
        <w:rPr>
          <w:rFonts w:ascii="Arial" w:eastAsia="Arial" w:hAnsi="Arial" w:cs="Arial"/>
          <w:color w:val="000000"/>
          <w:sz w:val="24"/>
          <w:lang w:eastAsia="en-GB"/>
        </w:rPr>
        <w:t>They will be expected to work with local managers and professional colleagues in the efficient running of services and will share with consultant colleagues in the medical contribution</w:t>
      </w:r>
      <w:r w:rsidRPr="006F668C">
        <w:rPr>
          <w:rFonts w:ascii="Arial" w:eastAsia="Arial" w:hAnsi="Arial" w:cs="Arial"/>
          <w:color w:val="2E97D3"/>
          <w:sz w:val="24"/>
          <w:u w:val="single" w:color="2E97D3"/>
          <w:lang w:eastAsia="en-GB"/>
        </w:rPr>
        <w:t xml:space="preserve"> </w:t>
      </w:r>
      <w:r w:rsidRPr="006F668C">
        <w:rPr>
          <w:rFonts w:ascii="Arial" w:eastAsia="Arial" w:hAnsi="Arial" w:cs="Arial"/>
          <w:color w:val="000000"/>
          <w:sz w:val="24"/>
          <w:lang w:eastAsia="en-GB"/>
        </w:rPr>
        <w:t xml:space="preserve">to management. Subject to the provisions of the Terms and Conditions of Service, they will be expected to observe NHS Ayrshire and Arran’s agreed policies and procedures, drawn up in consultation with the profession on clinical matters, and to follow the standing orders and financial instructions of NHS Ayrshire and Arran. In particular, where the post holder formally manages employees of NHS Ayrshire and Arran, they will be expected to follow the Local and National Employment and Personnel Policies and Procedures. The post holder is required to comply with NHS Ayrshire and Arran’s Health and Safety Policies. </w:t>
      </w:r>
    </w:p>
    <w:p w:rsidR="00F148A4" w:rsidRDefault="00F148A4" w:rsidP="00F148A4">
      <w:pPr>
        <w:keepNext/>
        <w:keepLines/>
        <w:spacing w:after="0"/>
        <w:outlineLvl w:val="1"/>
        <w:rPr>
          <w:rFonts w:ascii="Arial" w:eastAsia="Arial" w:hAnsi="Arial" w:cs="Arial"/>
          <w:b/>
          <w:color w:val="0070C0"/>
          <w:sz w:val="24"/>
          <w:lang w:eastAsia="en-GB"/>
        </w:rPr>
      </w:pPr>
    </w:p>
    <w:p w:rsidR="006F668C" w:rsidRPr="006F668C" w:rsidRDefault="006F668C" w:rsidP="00B557AF">
      <w:pPr>
        <w:keepNext/>
        <w:keepLines/>
        <w:spacing w:after="0"/>
        <w:ind w:left="142"/>
        <w:outlineLvl w:val="1"/>
        <w:rPr>
          <w:rFonts w:ascii="Arial" w:eastAsia="Arial" w:hAnsi="Arial" w:cs="Arial"/>
          <w:b/>
          <w:color w:val="0070C0"/>
          <w:sz w:val="24"/>
          <w:lang w:eastAsia="en-GB"/>
        </w:rPr>
      </w:pPr>
      <w:r w:rsidRPr="006F668C">
        <w:rPr>
          <w:rFonts w:ascii="Arial" w:eastAsia="Arial" w:hAnsi="Arial" w:cs="Arial"/>
          <w:b/>
          <w:color w:val="0070C0"/>
          <w:sz w:val="24"/>
          <w:lang w:eastAsia="en-GB"/>
        </w:rPr>
        <w:t>Qualifications and experience</w:t>
      </w:r>
      <w:r w:rsidRPr="006F668C">
        <w:rPr>
          <w:rFonts w:ascii="Arial" w:eastAsia="Arial" w:hAnsi="Arial" w:cs="Arial"/>
          <w:b/>
          <w:color w:val="000000"/>
          <w:sz w:val="24"/>
          <w:lang w:eastAsia="en-GB"/>
        </w:rPr>
        <w:t xml:space="preserve"> </w:t>
      </w:r>
    </w:p>
    <w:p w:rsidR="00F148A4" w:rsidRDefault="006F668C" w:rsidP="00F148A4">
      <w:pPr>
        <w:spacing w:after="0"/>
        <w:ind w:left="142"/>
        <w:rPr>
          <w:rFonts w:ascii="Arial" w:eastAsia="Arial" w:hAnsi="Arial" w:cs="Arial"/>
          <w:b/>
          <w:color w:val="000000"/>
          <w:sz w:val="23"/>
          <w:lang w:eastAsia="en-GB"/>
        </w:rPr>
      </w:pPr>
      <w:r w:rsidRPr="006F668C">
        <w:rPr>
          <w:rFonts w:ascii="Arial" w:eastAsia="Arial" w:hAnsi="Arial" w:cs="Arial"/>
          <w:b/>
          <w:color w:val="000000"/>
          <w:sz w:val="23"/>
          <w:lang w:eastAsia="en-GB"/>
        </w:rPr>
        <w:t xml:space="preserve"> </w:t>
      </w:r>
    </w:p>
    <w:p w:rsidR="004D6FCC" w:rsidRPr="00631A9F" w:rsidRDefault="00F148A4" w:rsidP="00F148A4">
      <w:pPr>
        <w:spacing w:after="0"/>
        <w:ind w:left="142"/>
        <w:rPr>
          <w:rFonts w:ascii="Arial" w:eastAsia="Arial" w:hAnsi="Arial" w:cs="Arial"/>
          <w:color w:val="000000"/>
          <w:sz w:val="24"/>
          <w:lang w:eastAsia="en-GB"/>
        </w:rPr>
      </w:pPr>
      <w:r>
        <w:rPr>
          <w:rFonts w:ascii="Arial" w:eastAsia="Arial" w:hAnsi="Arial" w:cs="Arial"/>
          <w:color w:val="000000" w:themeColor="text1"/>
          <w:sz w:val="24"/>
          <w:shd w:val="clear" w:color="auto" w:fill="FFFFFF"/>
          <w:lang w:eastAsia="en-GB"/>
        </w:rPr>
        <w:t>Applicants must hold f</w:t>
      </w:r>
      <w:r w:rsidR="00C40496">
        <w:rPr>
          <w:rFonts w:ascii="Arial" w:eastAsia="Arial" w:hAnsi="Arial" w:cs="Arial"/>
          <w:color w:val="000000" w:themeColor="text1"/>
          <w:sz w:val="24"/>
          <w:shd w:val="clear" w:color="auto" w:fill="FFFFFF"/>
          <w:lang w:eastAsia="en-GB"/>
        </w:rPr>
        <w:t>ull GMC r</w:t>
      </w:r>
      <w:r w:rsidR="006F668C" w:rsidRPr="006F668C">
        <w:rPr>
          <w:rFonts w:ascii="Arial" w:eastAsia="Arial" w:hAnsi="Arial" w:cs="Arial"/>
          <w:color w:val="000000" w:themeColor="text1"/>
          <w:sz w:val="24"/>
          <w:shd w:val="clear" w:color="auto" w:fill="FFFFFF"/>
          <w:lang w:eastAsia="en-GB"/>
        </w:rPr>
        <w:t xml:space="preserve">egistration, including a current </w:t>
      </w:r>
      <w:r>
        <w:rPr>
          <w:rFonts w:ascii="Arial" w:eastAsia="Arial" w:hAnsi="Arial" w:cs="Arial"/>
          <w:color w:val="000000" w:themeColor="text1"/>
          <w:sz w:val="24"/>
          <w:shd w:val="clear" w:color="auto" w:fill="FFFFFF"/>
          <w:lang w:eastAsia="en-GB"/>
        </w:rPr>
        <w:t>licence to p</w:t>
      </w:r>
      <w:r w:rsidR="006F668C" w:rsidRPr="006F668C">
        <w:rPr>
          <w:rFonts w:ascii="Arial" w:eastAsia="Arial" w:hAnsi="Arial" w:cs="Arial"/>
          <w:color w:val="000000" w:themeColor="text1"/>
          <w:sz w:val="24"/>
          <w:shd w:val="clear" w:color="auto" w:fill="FFFFFF"/>
          <w:lang w:eastAsia="en-GB"/>
        </w:rPr>
        <w:t xml:space="preserve">ractice. </w:t>
      </w:r>
      <w:r>
        <w:rPr>
          <w:rFonts w:ascii="Arial" w:eastAsia="Arial" w:hAnsi="Arial" w:cs="Arial"/>
          <w:color w:val="000000" w:themeColor="text1"/>
          <w:sz w:val="24"/>
          <w:shd w:val="clear" w:color="auto" w:fill="FFFFFF"/>
          <w:lang w:eastAsia="en-GB"/>
        </w:rPr>
        <w:t>Applicants must also be on the specialist r</w:t>
      </w:r>
      <w:r w:rsidR="006F668C" w:rsidRPr="006F668C">
        <w:rPr>
          <w:rFonts w:ascii="Arial" w:eastAsia="Arial" w:hAnsi="Arial" w:cs="Arial"/>
          <w:color w:val="000000" w:themeColor="text1"/>
          <w:sz w:val="24"/>
          <w:shd w:val="clear" w:color="auto" w:fill="FFFFFF"/>
          <w:lang w:eastAsia="en-GB"/>
        </w:rPr>
        <w:t>egister of the GMC or be within 6 months of the</w:t>
      </w:r>
      <w:r>
        <w:rPr>
          <w:rFonts w:ascii="Arial" w:eastAsia="Arial" w:hAnsi="Arial" w:cs="Arial"/>
          <w:color w:val="000000" w:themeColor="text1"/>
          <w:sz w:val="24"/>
          <w:shd w:val="clear" w:color="auto" w:fill="FFFFFF"/>
          <w:lang w:eastAsia="en-GB"/>
        </w:rPr>
        <w:t xml:space="preserve"> anticipated award of a CCT in h</w:t>
      </w:r>
      <w:r w:rsidR="006F668C" w:rsidRPr="006F668C">
        <w:rPr>
          <w:rFonts w:ascii="Arial" w:eastAsia="Arial" w:hAnsi="Arial" w:cs="Arial"/>
          <w:color w:val="000000" w:themeColor="text1"/>
          <w:sz w:val="24"/>
          <w:shd w:val="clear" w:color="auto" w:fill="FFFFFF"/>
          <w:lang w:eastAsia="en-GB"/>
        </w:rPr>
        <w:t>istopathology at the time of interview.</w:t>
      </w:r>
      <w:r w:rsidR="006F668C" w:rsidRPr="006F668C">
        <w:rPr>
          <w:rFonts w:ascii="Arial" w:eastAsia="Arial" w:hAnsi="Arial" w:cs="Arial"/>
          <w:color w:val="000000" w:themeColor="text1"/>
          <w:sz w:val="24"/>
          <w:lang w:eastAsia="en-GB"/>
        </w:rPr>
        <w:t xml:space="preserve"> </w:t>
      </w:r>
      <w:r w:rsidR="004D6FCC" w:rsidRPr="00454D4F">
        <w:rPr>
          <w:rFonts w:ascii="Arial" w:hAnsi="Arial" w:cs="Arial"/>
          <w:sz w:val="24"/>
          <w:szCs w:val="24"/>
        </w:rPr>
        <w:t xml:space="preserve">CESR route doctors are only eligible to apply for a </w:t>
      </w:r>
      <w:r w:rsidR="004D6FCC">
        <w:rPr>
          <w:rFonts w:ascii="Arial" w:hAnsi="Arial" w:cs="Arial"/>
          <w:sz w:val="24"/>
          <w:szCs w:val="24"/>
        </w:rPr>
        <w:t>permanent</w:t>
      </w:r>
      <w:r w:rsidR="004D6FCC" w:rsidRPr="00454D4F">
        <w:rPr>
          <w:rFonts w:ascii="Arial" w:hAnsi="Arial" w:cs="Arial"/>
          <w:sz w:val="24"/>
          <w:szCs w:val="24"/>
        </w:rPr>
        <w:t xml:space="preserve"> consultant post once CESR is awarded.</w:t>
      </w:r>
    </w:p>
    <w:p w:rsidR="00F148A4" w:rsidRDefault="00F148A4" w:rsidP="00B557AF">
      <w:pPr>
        <w:keepNext/>
        <w:keepLines/>
        <w:spacing w:after="0"/>
        <w:ind w:left="142"/>
        <w:outlineLvl w:val="1"/>
        <w:rPr>
          <w:rFonts w:ascii="Arial" w:eastAsia="Arial" w:hAnsi="Arial" w:cs="Arial"/>
          <w:b/>
          <w:color w:val="0070C0"/>
          <w:sz w:val="24"/>
          <w:lang w:eastAsia="en-GB"/>
        </w:rPr>
      </w:pPr>
    </w:p>
    <w:p w:rsidR="006D05C1" w:rsidRPr="006D05C1" w:rsidRDefault="006D05C1" w:rsidP="00B557AF">
      <w:pPr>
        <w:keepNext/>
        <w:keepLines/>
        <w:spacing w:after="0"/>
        <w:ind w:left="142"/>
        <w:outlineLvl w:val="1"/>
        <w:rPr>
          <w:rFonts w:ascii="Arial" w:eastAsia="Arial" w:hAnsi="Arial" w:cs="Arial"/>
          <w:b/>
          <w:color w:val="0070C0"/>
          <w:sz w:val="24"/>
          <w:lang w:eastAsia="en-GB"/>
        </w:rPr>
      </w:pPr>
      <w:r w:rsidRPr="006D05C1">
        <w:rPr>
          <w:rFonts w:ascii="Arial" w:eastAsia="Arial" w:hAnsi="Arial" w:cs="Arial"/>
          <w:b/>
          <w:color w:val="0070C0"/>
          <w:sz w:val="24"/>
          <w:lang w:eastAsia="en-GB"/>
        </w:rPr>
        <w:t>Duties and responsibilities</w:t>
      </w:r>
      <w:r w:rsidRPr="006D05C1">
        <w:rPr>
          <w:rFonts w:ascii="Arial" w:eastAsia="Arial" w:hAnsi="Arial" w:cs="Arial"/>
          <w:b/>
          <w:color w:val="000000"/>
          <w:sz w:val="24"/>
          <w:lang w:eastAsia="en-GB"/>
        </w:rPr>
        <w:t xml:space="preserve"> </w:t>
      </w:r>
    </w:p>
    <w:p w:rsidR="006D05C1" w:rsidRPr="006D05C1" w:rsidRDefault="006D05C1" w:rsidP="00B557AF">
      <w:pPr>
        <w:spacing w:after="0"/>
        <w:ind w:left="142"/>
        <w:rPr>
          <w:rFonts w:ascii="Arial" w:eastAsia="Arial" w:hAnsi="Arial" w:cs="Arial"/>
          <w:color w:val="000000"/>
          <w:sz w:val="24"/>
          <w:lang w:eastAsia="en-GB"/>
        </w:rPr>
      </w:pPr>
      <w:r w:rsidRPr="006D05C1">
        <w:rPr>
          <w:rFonts w:ascii="Arial" w:eastAsia="Arial" w:hAnsi="Arial" w:cs="Arial"/>
          <w:b/>
          <w:color w:val="000000"/>
          <w:sz w:val="24"/>
          <w:lang w:eastAsia="en-GB"/>
        </w:rPr>
        <w:t xml:space="preserve"> </w:t>
      </w:r>
    </w:p>
    <w:p w:rsidR="006D05C1" w:rsidRPr="006D05C1" w:rsidRDefault="006D05C1" w:rsidP="00B557AF">
      <w:pPr>
        <w:spacing w:after="4" w:line="248" w:lineRule="auto"/>
        <w:ind w:left="142" w:right="244"/>
        <w:rPr>
          <w:rFonts w:ascii="Arial" w:eastAsia="Arial" w:hAnsi="Arial" w:cs="Arial"/>
          <w:color w:val="000000"/>
          <w:sz w:val="24"/>
          <w:lang w:eastAsia="en-GB"/>
        </w:rPr>
      </w:pPr>
      <w:r w:rsidRPr="006D05C1">
        <w:rPr>
          <w:rFonts w:ascii="Arial" w:eastAsia="Arial" w:hAnsi="Arial" w:cs="Arial"/>
          <w:color w:val="000000"/>
          <w:sz w:val="24"/>
          <w:lang w:eastAsia="en-GB"/>
        </w:rPr>
        <w:t>The appointee will, together with other consultant colleagues, be responsible for the provision of a comprehensive</w:t>
      </w:r>
      <w:r w:rsidR="00554CBF">
        <w:rPr>
          <w:rFonts w:ascii="Arial" w:eastAsia="Arial" w:hAnsi="Arial" w:cs="Arial"/>
          <w:color w:val="000000"/>
          <w:sz w:val="24"/>
          <w:lang w:eastAsia="en-GB"/>
        </w:rPr>
        <w:t xml:space="preserve"> and</w:t>
      </w:r>
      <w:r w:rsidRPr="006D05C1">
        <w:rPr>
          <w:rFonts w:ascii="Arial" w:eastAsia="Arial" w:hAnsi="Arial" w:cs="Arial"/>
          <w:color w:val="000000"/>
          <w:sz w:val="24"/>
          <w:lang w:eastAsia="en-GB"/>
        </w:rPr>
        <w:t xml:space="preserve"> efficient diagnostic pathology service to the organisation and other users of the service. </w:t>
      </w:r>
    </w:p>
    <w:p w:rsidR="006D05C1" w:rsidRPr="006D05C1" w:rsidRDefault="006D05C1" w:rsidP="00B557AF">
      <w:pPr>
        <w:spacing w:after="0"/>
        <w:ind w:left="142"/>
        <w:rPr>
          <w:rFonts w:ascii="Arial" w:eastAsia="Arial" w:hAnsi="Arial" w:cs="Arial"/>
          <w:color w:val="000000"/>
          <w:sz w:val="24"/>
          <w:lang w:eastAsia="en-GB"/>
        </w:rPr>
      </w:pPr>
      <w:r w:rsidRPr="006D05C1">
        <w:rPr>
          <w:rFonts w:ascii="Arial" w:eastAsia="Arial" w:hAnsi="Arial" w:cs="Arial"/>
          <w:color w:val="000000"/>
          <w:sz w:val="26"/>
          <w:lang w:eastAsia="en-GB"/>
        </w:rPr>
        <w:t xml:space="preserve"> </w:t>
      </w:r>
    </w:p>
    <w:p w:rsidR="006D05C1" w:rsidRPr="006D05C1" w:rsidRDefault="006D05C1" w:rsidP="00B557AF">
      <w:pPr>
        <w:spacing w:after="0"/>
        <w:ind w:left="142"/>
        <w:jc w:val="both"/>
        <w:rPr>
          <w:rFonts w:ascii="Arial" w:eastAsia="Arial" w:hAnsi="Arial" w:cs="Arial"/>
          <w:color w:val="000000"/>
          <w:sz w:val="24"/>
          <w:lang w:eastAsia="en-GB"/>
        </w:rPr>
      </w:pPr>
      <w:r w:rsidRPr="006D05C1">
        <w:rPr>
          <w:rFonts w:ascii="Arial" w:eastAsia="Arial" w:hAnsi="Arial" w:cs="Arial"/>
          <w:b/>
          <w:color w:val="0070C0"/>
          <w:sz w:val="24"/>
          <w:lang w:eastAsia="en-GB"/>
        </w:rPr>
        <w:t>Laboratory:</w:t>
      </w:r>
      <w:r w:rsidRPr="006D05C1">
        <w:rPr>
          <w:rFonts w:ascii="Arial" w:eastAsia="Arial" w:hAnsi="Arial" w:cs="Arial"/>
          <w:b/>
          <w:color w:val="000000"/>
          <w:sz w:val="24"/>
          <w:lang w:eastAsia="en-GB"/>
        </w:rPr>
        <w:t xml:space="preserve"> </w:t>
      </w:r>
    </w:p>
    <w:p w:rsidR="006D05C1" w:rsidRPr="006D05C1" w:rsidRDefault="006D05C1" w:rsidP="00B557A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3"/>
          <w:lang w:eastAsia="en-GB"/>
        </w:rPr>
        <w:t xml:space="preserve"> </w:t>
      </w:r>
    </w:p>
    <w:p w:rsidR="006D05C1" w:rsidRPr="006D05C1" w:rsidRDefault="006D05C1" w:rsidP="00B557AF">
      <w:p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All consultants will be expected to contribute to the following: </w:t>
      </w:r>
    </w:p>
    <w:p w:rsidR="006D05C1" w:rsidRPr="006D05C1" w:rsidRDefault="006D05C1" w:rsidP="00B557AF">
      <w:pPr>
        <w:spacing w:after="0"/>
        <w:ind w:left="142"/>
        <w:jc w:val="both"/>
        <w:rPr>
          <w:rFonts w:ascii="Arial" w:eastAsia="Arial" w:hAnsi="Arial" w:cs="Arial"/>
          <w:color w:val="000000"/>
          <w:sz w:val="24"/>
          <w:lang w:eastAsia="en-GB"/>
        </w:rPr>
      </w:pPr>
      <w:r w:rsidRPr="006D05C1">
        <w:rPr>
          <w:rFonts w:ascii="Arial" w:eastAsia="Arial" w:hAnsi="Arial" w:cs="Arial"/>
          <w:color w:val="000000"/>
          <w:sz w:val="26"/>
          <w:lang w:eastAsia="en-GB"/>
        </w:rPr>
        <w:t xml:space="preserve"> </w:t>
      </w:r>
    </w:p>
    <w:p w:rsidR="006D05C1" w:rsidRP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Day-to-day supervision of diagnostic methods and examination of specimens. </w:t>
      </w:r>
    </w:p>
    <w:p w:rsidR="006D05C1" w:rsidRP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Authorisation and interpretation of results. </w:t>
      </w:r>
    </w:p>
    <w:p w:rsidR="006D05C1" w:rsidRP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Involvement in policy and Standard Operating Procedure (SOP) preparation. </w:t>
      </w:r>
    </w:p>
    <w:p w:rsid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Quality assurance performance within the department, including taking part in all relevant </w:t>
      </w:r>
    </w:p>
    <w:p w:rsidR="006D05C1" w:rsidRPr="006D05C1" w:rsidRDefault="006D05C1" w:rsidP="00B557AF">
      <w:pPr>
        <w:spacing w:after="0" w:line="248" w:lineRule="auto"/>
        <w:ind w:left="142"/>
        <w:jc w:val="both"/>
        <w:rPr>
          <w:rFonts w:ascii="Arial" w:eastAsia="Arial" w:hAnsi="Arial" w:cs="Arial"/>
          <w:color w:val="000000"/>
          <w:sz w:val="24"/>
          <w:lang w:eastAsia="en-GB"/>
        </w:rPr>
      </w:pPr>
      <w:r>
        <w:rPr>
          <w:rFonts w:ascii="Arial" w:eastAsia="Arial" w:hAnsi="Arial" w:cs="Arial"/>
          <w:color w:val="000000"/>
          <w:sz w:val="24"/>
          <w:lang w:eastAsia="en-GB"/>
        </w:rPr>
        <w:t xml:space="preserve">      </w:t>
      </w:r>
      <w:r w:rsidR="00B557AF">
        <w:rPr>
          <w:rFonts w:ascii="Arial" w:eastAsia="Arial" w:hAnsi="Arial" w:cs="Arial"/>
          <w:color w:val="000000"/>
          <w:sz w:val="24"/>
          <w:lang w:eastAsia="en-GB"/>
        </w:rPr>
        <w:t xml:space="preserve">  </w:t>
      </w:r>
      <w:r>
        <w:rPr>
          <w:rFonts w:ascii="Arial" w:eastAsia="Arial" w:hAnsi="Arial" w:cs="Arial"/>
          <w:color w:val="000000"/>
          <w:sz w:val="24"/>
          <w:lang w:eastAsia="en-GB"/>
        </w:rPr>
        <w:t xml:space="preserve"> </w:t>
      </w:r>
      <w:proofErr w:type="gramStart"/>
      <w:r w:rsidRPr="006D05C1">
        <w:rPr>
          <w:rFonts w:ascii="Arial" w:eastAsia="Arial" w:hAnsi="Arial" w:cs="Arial"/>
          <w:color w:val="000000"/>
          <w:sz w:val="24"/>
          <w:lang w:eastAsia="en-GB"/>
        </w:rPr>
        <w:t>national</w:t>
      </w:r>
      <w:proofErr w:type="gramEnd"/>
      <w:r w:rsidRPr="006D05C1">
        <w:rPr>
          <w:rFonts w:ascii="Arial" w:eastAsia="Arial" w:hAnsi="Arial" w:cs="Arial"/>
          <w:color w:val="000000"/>
          <w:sz w:val="24"/>
          <w:lang w:eastAsia="en-GB"/>
        </w:rPr>
        <w:t xml:space="preserve"> external quality assurance (NEQAS) programmes. </w:t>
      </w:r>
    </w:p>
    <w:p w:rsidR="006D05C1" w:rsidRP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Achieving and maintaining full accreditation with UKAS. </w:t>
      </w:r>
    </w:p>
    <w:p w:rsid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Business planning, including the assessment and introduction of new methods, and forward </w:t>
      </w:r>
    </w:p>
    <w:p w:rsidR="006D05C1" w:rsidRPr="006D05C1" w:rsidRDefault="006D05C1" w:rsidP="00B557AF">
      <w:pPr>
        <w:spacing w:after="0" w:line="248" w:lineRule="auto"/>
        <w:ind w:left="142"/>
        <w:jc w:val="both"/>
        <w:rPr>
          <w:rFonts w:ascii="Arial" w:eastAsia="Arial" w:hAnsi="Arial" w:cs="Arial"/>
          <w:color w:val="000000"/>
          <w:sz w:val="24"/>
          <w:lang w:eastAsia="en-GB"/>
        </w:rPr>
      </w:pPr>
      <w:r>
        <w:rPr>
          <w:rFonts w:ascii="Arial" w:eastAsia="Arial" w:hAnsi="Arial" w:cs="Arial"/>
          <w:color w:val="000000"/>
          <w:sz w:val="24"/>
          <w:lang w:eastAsia="en-GB"/>
        </w:rPr>
        <w:t xml:space="preserve">      </w:t>
      </w:r>
      <w:r w:rsidR="00B557AF">
        <w:rPr>
          <w:rFonts w:ascii="Arial" w:eastAsia="Arial" w:hAnsi="Arial" w:cs="Arial"/>
          <w:color w:val="000000"/>
          <w:sz w:val="24"/>
          <w:lang w:eastAsia="en-GB"/>
        </w:rPr>
        <w:t xml:space="preserve">   </w:t>
      </w:r>
      <w:proofErr w:type="gramStart"/>
      <w:r w:rsidRPr="006D05C1">
        <w:rPr>
          <w:rFonts w:ascii="Arial" w:eastAsia="Arial" w:hAnsi="Arial" w:cs="Arial"/>
          <w:color w:val="000000"/>
          <w:sz w:val="24"/>
          <w:lang w:eastAsia="en-GB"/>
        </w:rPr>
        <w:t>planning</w:t>
      </w:r>
      <w:proofErr w:type="gramEnd"/>
      <w:r w:rsidRPr="006D05C1">
        <w:rPr>
          <w:rFonts w:ascii="Arial" w:eastAsia="Arial" w:hAnsi="Arial" w:cs="Arial"/>
          <w:color w:val="000000"/>
          <w:sz w:val="24"/>
          <w:lang w:eastAsia="en-GB"/>
        </w:rPr>
        <w:t xml:space="preserve"> for staff and equipment requirements. </w:t>
      </w:r>
    </w:p>
    <w:p w:rsid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lastRenderedPageBreak/>
        <w:t xml:space="preserve">The appointee should comply with health and safety and security requirements and with agreed </w:t>
      </w:r>
    </w:p>
    <w:p w:rsidR="006D05C1" w:rsidRPr="006D05C1" w:rsidRDefault="006D05C1" w:rsidP="00B557AF">
      <w:pPr>
        <w:spacing w:after="0" w:line="248" w:lineRule="auto"/>
        <w:ind w:left="142"/>
        <w:jc w:val="both"/>
        <w:rPr>
          <w:rFonts w:ascii="Arial" w:eastAsia="Arial" w:hAnsi="Arial" w:cs="Arial"/>
          <w:color w:val="000000"/>
          <w:sz w:val="24"/>
          <w:lang w:eastAsia="en-GB"/>
        </w:rPr>
      </w:pPr>
      <w:r>
        <w:rPr>
          <w:rFonts w:ascii="Arial" w:eastAsia="Arial" w:hAnsi="Arial" w:cs="Arial"/>
          <w:color w:val="000000"/>
          <w:sz w:val="24"/>
          <w:lang w:eastAsia="en-GB"/>
        </w:rPr>
        <w:t xml:space="preserve">      </w:t>
      </w:r>
      <w:r w:rsidR="00B557AF">
        <w:rPr>
          <w:rFonts w:ascii="Arial" w:eastAsia="Arial" w:hAnsi="Arial" w:cs="Arial"/>
          <w:color w:val="000000"/>
          <w:sz w:val="24"/>
          <w:lang w:eastAsia="en-GB"/>
        </w:rPr>
        <w:t xml:space="preserve">  </w:t>
      </w:r>
      <w:r>
        <w:rPr>
          <w:rFonts w:ascii="Arial" w:eastAsia="Arial" w:hAnsi="Arial" w:cs="Arial"/>
          <w:color w:val="000000"/>
          <w:sz w:val="24"/>
          <w:lang w:eastAsia="en-GB"/>
        </w:rPr>
        <w:t xml:space="preserve"> </w:t>
      </w:r>
      <w:r w:rsidRPr="006D05C1">
        <w:rPr>
          <w:rFonts w:ascii="Arial" w:eastAsia="Arial" w:hAnsi="Arial" w:cs="Arial"/>
          <w:color w:val="000000"/>
          <w:sz w:val="24"/>
          <w:lang w:eastAsia="en-GB"/>
        </w:rPr>
        <w:t xml:space="preserve">SOPs and investigational algorithms. </w:t>
      </w:r>
    </w:p>
    <w:p w:rsidR="006D05C1" w:rsidRPr="006D05C1" w:rsidRDefault="006D05C1" w:rsidP="00B557AF">
      <w:pPr>
        <w:spacing w:after="0"/>
        <w:ind w:left="142"/>
        <w:jc w:val="both"/>
        <w:rPr>
          <w:rFonts w:ascii="Arial" w:eastAsia="Arial" w:hAnsi="Arial" w:cs="Arial"/>
          <w:color w:val="000000"/>
          <w:sz w:val="24"/>
          <w:lang w:eastAsia="en-GB"/>
        </w:rPr>
      </w:pPr>
      <w:r w:rsidRPr="006D05C1">
        <w:rPr>
          <w:rFonts w:ascii="Arial" w:eastAsia="Arial" w:hAnsi="Arial" w:cs="Arial"/>
          <w:color w:val="000000"/>
          <w:sz w:val="26"/>
          <w:lang w:eastAsia="en-GB"/>
        </w:rPr>
        <w:t xml:space="preserve"> </w:t>
      </w:r>
    </w:p>
    <w:p w:rsidR="006D05C1" w:rsidRPr="006D05C1" w:rsidRDefault="006D05C1" w:rsidP="00DF4B0F">
      <w:pPr>
        <w:spacing w:after="0"/>
        <w:ind w:left="142"/>
        <w:jc w:val="both"/>
        <w:rPr>
          <w:rFonts w:ascii="Arial" w:eastAsia="Arial" w:hAnsi="Arial" w:cs="Arial"/>
          <w:b/>
          <w:color w:val="0070C0"/>
          <w:sz w:val="24"/>
          <w:lang w:eastAsia="en-GB"/>
        </w:rPr>
      </w:pPr>
      <w:r w:rsidRPr="006D05C1">
        <w:rPr>
          <w:rFonts w:ascii="Arial" w:eastAsia="Arial" w:hAnsi="Arial" w:cs="Arial"/>
          <w:b/>
          <w:color w:val="0070C0"/>
          <w:sz w:val="24"/>
          <w:lang w:eastAsia="en-GB"/>
        </w:rPr>
        <w:t xml:space="preserve">Clinical Governance and Audit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3"/>
          <w:lang w:eastAsia="en-GB"/>
        </w:rPr>
        <w:t xml:space="preserve"> </w:t>
      </w:r>
    </w:p>
    <w:p w:rsidR="006D05C1" w:rsidRPr="006D05C1" w:rsidRDefault="006D05C1" w:rsidP="00DF4B0F">
      <w:p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The appointee will be expected to participate in pathology and mul</w:t>
      </w:r>
      <w:r w:rsidR="00554CBF">
        <w:rPr>
          <w:rFonts w:ascii="Arial" w:eastAsia="Arial" w:hAnsi="Arial" w:cs="Arial"/>
          <w:color w:val="000000"/>
          <w:sz w:val="24"/>
          <w:lang w:eastAsia="en-GB"/>
        </w:rPr>
        <w:t>tidisciplinary clinical audit, clinical g</w:t>
      </w:r>
      <w:r w:rsidRPr="006D05C1">
        <w:rPr>
          <w:rFonts w:ascii="Arial" w:eastAsia="Arial" w:hAnsi="Arial" w:cs="Arial"/>
          <w:color w:val="000000"/>
          <w:sz w:val="24"/>
          <w:lang w:eastAsia="en-GB"/>
        </w:rPr>
        <w:t xml:space="preserve">overnance meetings and relevant national quality assurance programmes.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color w:val="000000"/>
          <w:sz w:val="23"/>
          <w:lang w:eastAsia="en-GB"/>
        </w:rPr>
        <w:t xml:space="preserve"> </w:t>
      </w:r>
    </w:p>
    <w:p w:rsidR="006D05C1" w:rsidRPr="006D05C1" w:rsidRDefault="006D05C1" w:rsidP="00DF4B0F">
      <w:pPr>
        <w:keepNext/>
        <w:keepLines/>
        <w:spacing w:after="0"/>
        <w:ind w:left="142"/>
        <w:jc w:val="both"/>
        <w:outlineLvl w:val="1"/>
        <w:rPr>
          <w:rFonts w:ascii="Arial" w:eastAsia="Arial" w:hAnsi="Arial" w:cs="Arial"/>
          <w:b/>
          <w:color w:val="0070C0"/>
          <w:sz w:val="24"/>
          <w:lang w:eastAsia="en-GB"/>
        </w:rPr>
      </w:pPr>
      <w:r w:rsidRPr="006D05C1">
        <w:rPr>
          <w:rFonts w:ascii="Arial" w:eastAsia="Arial" w:hAnsi="Arial" w:cs="Arial"/>
          <w:b/>
          <w:color w:val="0070C0"/>
          <w:sz w:val="24"/>
          <w:lang w:eastAsia="en-GB"/>
        </w:rPr>
        <w:t>Teaching and training</w:t>
      </w:r>
      <w:r w:rsidRPr="006D05C1">
        <w:rPr>
          <w:rFonts w:ascii="Arial" w:eastAsia="Arial" w:hAnsi="Arial" w:cs="Arial"/>
          <w:b/>
          <w:color w:val="000000"/>
          <w:sz w:val="24"/>
          <w:lang w:eastAsia="en-GB"/>
        </w:rPr>
        <w:t xml:space="preserv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3"/>
          <w:lang w:eastAsia="en-GB"/>
        </w:rPr>
        <w:t xml:space="preserve"> </w:t>
      </w:r>
    </w:p>
    <w:p w:rsidR="006D05C1" w:rsidRPr="006D05C1" w:rsidRDefault="006D05C1" w:rsidP="00DF4B0F">
      <w:pPr>
        <w:spacing w:after="0" w:line="248" w:lineRule="auto"/>
        <w:ind w:left="142"/>
        <w:jc w:val="both"/>
        <w:rPr>
          <w:rFonts w:ascii="Arial" w:eastAsia="Arial" w:hAnsi="Arial" w:cs="Arial"/>
          <w:color w:val="000000" w:themeColor="text1"/>
          <w:sz w:val="24"/>
          <w:lang w:eastAsia="en-GB"/>
        </w:rPr>
      </w:pPr>
      <w:r w:rsidRPr="006D05C1">
        <w:rPr>
          <w:rFonts w:ascii="Arial" w:eastAsia="Arial" w:hAnsi="Arial" w:cs="Arial"/>
          <w:color w:val="000000" w:themeColor="text1"/>
          <w:sz w:val="24"/>
          <w:lang w:eastAsia="en-GB"/>
        </w:rPr>
        <w:t xml:space="preserve">The department participates in the West of Scotland training programme for pathology trainees. Currently, two pathology trainees rotate every six months at University Hospital </w:t>
      </w:r>
      <w:proofErr w:type="spellStart"/>
      <w:r w:rsidRPr="006D05C1">
        <w:rPr>
          <w:rFonts w:ascii="Arial" w:eastAsia="Arial" w:hAnsi="Arial" w:cs="Arial"/>
          <w:color w:val="000000" w:themeColor="text1"/>
          <w:sz w:val="24"/>
          <w:lang w:eastAsia="en-GB"/>
        </w:rPr>
        <w:t>Crosshouse</w:t>
      </w:r>
      <w:proofErr w:type="spellEnd"/>
      <w:r w:rsidRPr="006D05C1">
        <w:rPr>
          <w:rFonts w:ascii="Arial" w:eastAsia="Arial" w:hAnsi="Arial" w:cs="Arial"/>
          <w:color w:val="000000" w:themeColor="text1"/>
          <w:sz w:val="24"/>
          <w:lang w:eastAsia="en-GB"/>
        </w:rPr>
        <w:t xml:space="preserve">. There is a dedicated room for trainees which includes similar facilities to the consultants including microscope, computer and work station with two monitors, including HP Monitor EliteDisplay E273 27" and a 3d connexions mouse for each trainee. The department is also accredited for training of BMS staff. There is an in-service CPD programme for all BMS staff in the department. There is an opportunity to participate in undergraduate teaching for medical students, Glasgow University.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color w:val="000000"/>
          <w:sz w:val="26"/>
          <w:lang w:eastAsia="en-GB"/>
        </w:rPr>
        <w:t xml:space="preserve"> </w:t>
      </w:r>
      <w:r w:rsidRPr="006D05C1">
        <w:rPr>
          <w:rFonts w:ascii="Arial" w:eastAsia="Arial" w:hAnsi="Arial" w:cs="Arial"/>
          <w:color w:val="000000"/>
          <w:lang w:eastAsia="en-GB"/>
        </w:rPr>
        <w:t xml:space="preserv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70C0"/>
          <w:sz w:val="24"/>
          <w:lang w:eastAsia="en-GB"/>
        </w:rPr>
        <w:t>Research and development</w:t>
      </w:r>
      <w:r w:rsidRPr="006D05C1">
        <w:rPr>
          <w:rFonts w:ascii="Arial" w:eastAsia="Arial" w:hAnsi="Arial" w:cs="Arial"/>
          <w:b/>
          <w:color w:val="000000"/>
          <w:sz w:val="24"/>
          <w:lang w:eastAsia="en-GB"/>
        </w:rPr>
        <w:t xml:space="preserv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3"/>
          <w:lang w:eastAsia="en-GB"/>
        </w:rPr>
        <w:t xml:space="preserve"> </w:t>
      </w:r>
    </w:p>
    <w:p w:rsidR="006D05C1" w:rsidRPr="006D05C1" w:rsidRDefault="006D05C1" w:rsidP="00DF4B0F">
      <w:p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There are multiple opportunities for developing R&amp;D within the department.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color w:val="000000"/>
          <w:sz w:val="20"/>
          <w:lang w:eastAsia="en-GB"/>
        </w:rPr>
        <w:t xml:space="preserve"> </w:t>
      </w:r>
    </w:p>
    <w:p w:rsidR="006D05C1" w:rsidRPr="006D05C1" w:rsidRDefault="006D05C1" w:rsidP="00DF4B0F">
      <w:pPr>
        <w:keepNext/>
        <w:keepLines/>
        <w:spacing w:after="0"/>
        <w:ind w:left="142"/>
        <w:jc w:val="both"/>
        <w:outlineLvl w:val="1"/>
        <w:rPr>
          <w:rFonts w:ascii="Arial" w:eastAsia="Arial" w:hAnsi="Arial" w:cs="Arial"/>
          <w:b/>
          <w:color w:val="0070C0"/>
          <w:sz w:val="24"/>
          <w:lang w:eastAsia="en-GB"/>
        </w:rPr>
      </w:pPr>
      <w:r w:rsidRPr="006D05C1">
        <w:rPr>
          <w:rFonts w:ascii="Arial" w:eastAsia="Arial" w:hAnsi="Arial" w:cs="Arial"/>
          <w:b/>
          <w:color w:val="0070C0"/>
          <w:sz w:val="24"/>
          <w:lang w:eastAsia="en-GB"/>
        </w:rPr>
        <w:t>Professional</w:t>
      </w:r>
      <w:r w:rsidRPr="006D05C1">
        <w:rPr>
          <w:rFonts w:ascii="Arial" w:eastAsia="Arial" w:hAnsi="Arial" w:cs="Arial"/>
          <w:b/>
          <w:color w:val="000000"/>
          <w:sz w:val="24"/>
          <w:lang w:eastAsia="en-GB"/>
        </w:rPr>
        <w:t xml:space="preserv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3"/>
          <w:lang w:eastAsia="en-GB"/>
        </w:rPr>
        <w:t xml:space="preserve"> </w:t>
      </w:r>
    </w:p>
    <w:p w:rsidR="006D05C1" w:rsidRPr="006D05C1" w:rsidRDefault="006D05C1" w:rsidP="00DF4B0F">
      <w:p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The appointee will be expected to be registered for CPD with The Royal College of Pathologists (or equivalent body,) and to fulfil requirements for annual certification and for appropriate revalidation. Participation in relevant EQA schemes</w:t>
      </w:r>
      <w:r w:rsidRPr="006D05C1">
        <w:rPr>
          <w:rFonts w:ascii="Arial" w:eastAsia="Arial" w:hAnsi="Arial" w:cs="Arial"/>
          <w:color w:val="2E97D3"/>
          <w:sz w:val="24"/>
          <w:u w:val="single" w:color="2E97D3"/>
          <w:lang w:eastAsia="en-GB"/>
        </w:rPr>
        <w:t xml:space="preserve"> </w:t>
      </w:r>
      <w:r w:rsidRPr="006D05C1">
        <w:rPr>
          <w:rFonts w:ascii="Arial" w:eastAsia="Arial" w:hAnsi="Arial" w:cs="Arial"/>
          <w:color w:val="000000"/>
          <w:sz w:val="24"/>
          <w:lang w:eastAsia="en-GB"/>
        </w:rPr>
        <w:t xml:space="preserve">will be expected. Time, facilities and financial support for study leave and CPD are available.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color w:val="000000"/>
          <w:sz w:val="23"/>
          <w:lang w:eastAsia="en-GB"/>
        </w:rPr>
        <w:t xml:space="preserve"> </w:t>
      </w:r>
    </w:p>
    <w:p w:rsidR="006D05C1" w:rsidRPr="006D05C1" w:rsidRDefault="006D05C1" w:rsidP="00DF4B0F">
      <w:pPr>
        <w:keepNext/>
        <w:keepLines/>
        <w:spacing w:after="0"/>
        <w:ind w:left="142"/>
        <w:jc w:val="both"/>
        <w:outlineLvl w:val="1"/>
        <w:rPr>
          <w:rFonts w:ascii="Arial" w:eastAsia="Arial" w:hAnsi="Arial" w:cs="Arial"/>
          <w:b/>
          <w:color w:val="0070C0"/>
          <w:sz w:val="24"/>
          <w:lang w:eastAsia="en-GB"/>
        </w:rPr>
      </w:pPr>
      <w:r w:rsidRPr="006D05C1">
        <w:rPr>
          <w:rFonts w:ascii="Arial" w:eastAsia="Arial" w:hAnsi="Arial" w:cs="Arial"/>
          <w:b/>
          <w:color w:val="0070C0"/>
          <w:sz w:val="24"/>
          <w:lang w:eastAsia="en-GB"/>
        </w:rPr>
        <w:t>Annual appraisal and job planning</w:t>
      </w:r>
      <w:r w:rsidRPr="006D05C1">
        <w:rPr>
          <w:rFonts w:ascii="Arial" w:eastAsia="Arial" w:hAnsi="Arial" w:cs="Arial"/>
          <w:b/>
          <w:color w:val="000000"/>
          <w:sz w:val="24"/>
          <w:lang w:eastAsia="en-GB"/>
        </w:rPr>
        <w:t xml:space="preserv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4"/>
          <w:lang w:eastAsia="en-GB"/>
        </w:rPr>
        <w:t xml:space="preserve"> </w:t>
      </w:r>
    </w:p>
    <w:p w:rsidR="006D05C1" w:rsidRPr="006D05C1" w:rsidRDefault="006D05C1" w:rsidP="00DF4B0F">
      <w:p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The post holder will be required to participate in annual appraisal. Job planning is linked closely with, but is separate from, the agreed appraisal scheme for consultants. The job plan review will take into account the outcome of the appraisal discussion and include objectives which reflect the agreed personal development plan. </w:t>
      </w:r>
    </w:p>
    <w:p w:rsidR="006D05C1" w:rsidRPr="006D05C1" w:rsidRDefault="006D05C1" w:rsidP="006D05C1">
      <w:pPr>
        <w:spacing w:after="0"/>
        <w:ind w:left="110"/>
        <w:rPr>
          <w:rFonts w:ascii="Arial" w:eastAsia="Arial" w:hAnsi="Arial" w:cs="Arial"/>
          <w:color w:val="000000"/>
          <w:sz w:val="24"/>
          <w:lang w:eastAsia="en-GB"/>
        </w:rPr>
      </w:pPr>
      <w:r w:rsidRPr="006D05C1">
        <w:rPr>
          <w:rFonts w:ascii="Calibri" w:eastAsia="Calibri" w:hAnsi="Calibri" w:cs="Calibri"/>
          <w:noProof/>
          <w:color w:val="000000"/>
          <w:lang w:eastAsia="en-GB"/>
        </w:rPr>
        <mc:AlternateContent>
          <mc:Choice Requires="wpg">
            <w:drawing>
              <wp:inline distT="0" distB="0" distL="0" distR="0" wp14:anchorId="2C563842" wp14:editId="02B90F27">
                <wp:extent cx="6972166" cy="1071881"/>
                <wp:effectExtent l="0" t="0" r="0" b="0"/>
                <wp:docPr id="13744" name="Group 13744"/>
                <wp:cNvGraphicFramePr/>
                <a:graphic xmlns:a="http://schemas.openxmlformats.org/drawingml/2006/main">
                  <a:graphicData uri="http://schemas.microsoft.com/office/word/2010/wordprocessingGroup">
                    <wpg:wgp>
                      <wpg:cNvGrpSpPr/>
                      <wpg:grpSpPr>
                        <a:xfrm>
                          <a:off x="0" y="0"/>
                          <a:ext cx="6972166" cy="1071881"/>
                          <a:chOff x="-35941" y="0"/>
                          <a:chExt cx="6600213" cy="1071881"/>
                        </a:xfrm>
                      </wpg:grpSpPr>
                      <pic:pic xmlns:pic="http://schemas.openxmlformats.org/drawingml/2006/picture">
                        <pic:nvPicPr>
                          <pic:cNvPr id="1689" name="Picture 1689"/>
                          <pic:cNvPicPr/>
                        </pic:nvPicPr>
                        <pic:blipFill>
                          <a:blip r:embed="rId9"/>
                          <a:stretch>
                            <a:fillRect/>
                          </a:stretch>
                        </pic:blipFill>
                        <pic:spPr>
                          <a:xfrm>
                            <a:off x="0" y="1"/>
                            <a:ext cx="6406515" cy="1071880"/>
                          </a:xfrm>
                          <a:prstGeom prst="rect">
                            <a:avLst/>
                          </a:prstGeom>
                        </pic:spPr>
                      </pic:pic>
                      <pic:pic xmlns:pic="http://schemas.openxmlformats.org/drawingml/2006/picture">
                        <pic:nvPicPr>
                          <pic:cNvPr id="1690" name="Picture 1690"/>
                          <pic:cNvPicPr/>
                        </pic:nvPicPr>
                        <pic:blipFill>
                          <a:blip r:embed="rId23"/>
                          <a:stretch>
                            <a:fillRect/>
                          </a:stretch>
                        </pic:blipFill>
                        <pic:spPr>
                          <a:xfrm>
                            <a:off x="-35941" y="0"/>
                            <a:ext cx="6600213" cy="1071372"/>
                          </a:xfrm>
                          <a:prstGeom prst="rect">
                            <a:avLst/>
                          </a:prstGeom>
                        </pic:spPr>
                      </pic:pic>
                      <wps:wsp>
                        <wps:cNvPr id="1691" name="Rectangle 1691"/>
                        <wps:cNvSpPr/>
                        <wps:spPr>
                          <a:xfrm>
                            <a:off x="127" y="15867"/>
                            <a:ext cx="124455" cy="499464"/>
                          </a:xfrm>
                          <a:prstGeom prst="rect">
                            <a:avLst/>
                          </a:prstGeom>
                          <a:ln>
                            <a:noFill/>
                          </a:ln>
                        </wps:spPr>
                        <wps:txbx>
                          <w:txbxContent>
                            <w:p w:rsidR="00F332EB" w:rsidRDefault="00F332EB" w:rsidP="006D05C1">
                              <w:r>
                                <w:rPr>
                                  <w:sz w:val="53"/>
                                </w:rPr>
                                <w:t xml:space="preserve"> </w:t>
                              </w:r>
                            </w:p>
                          </w:txbxContent>
                        </wps:txbx>
                        <wps:bodyPr horzOverflow="overflow" vert="horz" lIns="0" tIns="0" rIns="0" bIns="0" rtlCol="0">
                          <a:noAutofit/>
                        </wps:bodyPr>
                      </wps:wsp>
                      <wps:wsp>
                        <wps:cNvPr id="1693" name="Rectangle 1693"/>
                        <wps:cNvSpPr/>
                        <wps:spPr>
                          <a:xfrm>
                            <a:off x="445440" y="406400"/>
                            <a:ext cx="84472" cy="339003"/>
                          </a:xfrm>
                          <a:prstGeom prst="rect">
                            <a:avLst/>
                          </a:prstGeom>
                          <a:ln>
                            <a:noFill/>
                          </a:ln>
                        </wps:spPr>
                        <wps:txbx>
                          <w:txbxContent>
                            <w:p w:rsidR="00F332EB" w:rsidRDefault="00F332EB" w:rsidP="006D05C1">
                              <w:r>
                                <w:rPr>
                                  <w:b/>
                                  <w:color w:val="002060"/>
                                  <w:sz w:val="36"/>
                                </w:rPr>
                                <w:t xml:space="preserve"> </w:t>
                              </w:r>
                            </w:p>
                          </w:txbxContent>
                        </wps:txbx>
                        <wps:bodyPr horzOverflow="overflow" vert="horz" lIns="0" tIns="0" rIns="0" bIns="0" rtlCol="0">
                          <a:noAutofit/>
                        </wps:bodyPr>
                      </wps:wsp>
                      <wps:wsp>
                        <wps:cNvPr id="1694" name="Rectangle 1694"/>
                        <wps:cNvSpPr/>
                        <wps:spPr>
                          <a:xfrm>
                            <a:off x="168200" y="387350"/>
                            <a:ext cx="3582176" cy="339003"/>
                          </a:xfrm>
                          <a:prstGeom prst="rect">
                            <a:avLst/>
                          </a:prstGeom>
                          <a:ln>
                            <a:noFill/>
                          </a:ln>
                        </wps:spPr>
                        <wps:txbx>
                          <w:txbxContent>
                            <w:p w:rsidR="00F332EB" w:rsidRDefault="00F332EB" w:rsidP="006D05C1">
                              <w:r>
                                <w:rPr>
                                  <w:b/>
                                  <w:color w:val="002060"/>
                                  <w:sz w:val="36"/>
                                </w:rPr>
                                <w:t>7. Terms and Conditions of Service</w:t>
                              </w:r>
                            </w:p>
                          </w:txbxContent>
                        </wps:txbx>
                        <wps:bodyPr horzOverflow="overflow" vert="horz" lIns="0" tIns="0" rIns="0" bIns="0" rtlCol="0">
                          <a:noAutofit/>
                        </wps:bodyPr>
                      </wps:wsp>
                      <wps:wsp>
                        <wps:cNvPr id="1695" name="Rectangle 1695"/>
                        <wps:cNvSpPr/>
                        <wps:spPr>
                          <a:xfrm>
                            <a:off x="3288030" y="406400"/>
                            <a:ext cx="84472" cy="339003"/>
                          </a:xfrm>
                          <a:prstGeom prst="rect">
                            <a:avLst/>
                          </a:prstGeom>
                          <a:ln>
                            <a:noFill/>
                          </a:ln>
                        </wps:spPr>
                        <wps:txbx>
                          <w:txbxContent>
                            <w:p w:rsidR="00F332EB" w:rsidRDefault="00F332EB" w:rsidP="006D05C1">
                              <w:r>
                                <w:rPr>
                                  <w:b/>
                                  <w:color w:val="002060"/>
                                  <w:sz w:val="36"/>
                                </w:rPr>
                                <w:t xml:space="preserve"> </w:t>
                              </w:r>
                            </w:p>
                          </w:txbxContent>
                        </wps:txbx>
                        <wps:bodyPr horzOverflow="overflow" vert="horz" lIns="0" tIns="0" rIns="0" bIns="0" rtlCol="0">
                          <a:noAutofit/>
                        </wps:bodyPr>
                      </wps:wsp>
                      <wps:wsp>
                        <wps:cNvPr id="1697" name="Rectangle 1697"/>
                        <wps:cNvSpPr/>
                        <wps:spPr>
                          <a:xfrm>
                            <a:off x="4150868" y="406400"/>
                            <a:ext cx="84472" cy="339003"/>
                          </a:xfrm>
                          <a:prstGeom prst="rect">
                            <a:avLst/>
                          </a:prstGeom>
                          <a:ln>
                            <a:noFill/>
                          </a:ln>
                        </wps:spPr>
                        <wps:txbx>
                          <w:txbxContent>
                            <w:p w:rsidR="00F332EB" w:rsidRDefault="00F332EB" w:rsidP="006D05C1">
                              <w:r>
                                <w:rPr>
                                  <w:b/>
                                  <w:sz w:val="36"/>
                                </w:rPr>
                                <w:t xml:space="preserve"> </w:t>
                              </w:r>
                            </w:p>
                          </w:txbxContent>
                        </wps:txbx>
                        <wps:bodyPr horzOverflow="overflow" vert="horz" lIns="0" tIns="0" rIns="0" bIns="0" rtlCol="0">
                          <a:noAutofit/>
                        </wps:bodyPr>
                      </wps:wsp>
                    </wpg:wgp>
                  </a:graphicData>
                </a:graphic>
              </wp:inline>
            </w:drawing>
          </mc:Choice>
          <mc:Fallback>
            <w:pict>
              <v:group w14:anchorId="2C563842" id="Group 13744" o:spid="_x0000_s1064" style="width:549pt;height:84.4pt;mso-position-horizontal-relative:char;mso-position-vertical-relative:line" coordorigin="-359" coordsize="66002,10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6PwdWWQFAABkBQAAFAAAAGRycy9tZWRpYS9pbWFnZTIucG5niVBORw0KGgoA&#10;AAANSUhEUgAABXkAAADqCAYAAAD3X0bmAAAAAXNSR0IArs4c6QAAAARnQU1BAACxjwv8YQUAAAUO&#10;SURBVHhe7cExAQAAAMKg9U9tDQ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">
                <v:shape id="Picture 1689" o:spid="_x0000_s1065" type="#_x0000_t75" style="position:absolute;width:64065;height:10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NMwDFAAAA3QAAAA8AAABkcnMvZG93bnJldi54bWxET9tqwkAQfS/4D8sIvhTd6EOw0VWkFyml&#10;IEY/YMyOSTQ7G3dXTfv13UKhb3M415kvO9OIGzlfW1YwHiUgiAuray4V7HdvwykIH5A1NpZJwRd5&#10;WC56D3PMtL3zlm55KEUMYZ+hgiqENpPSFxUZ9CPbEkfuaJ3BEKErpXZ4j+GmkZMkSaXBmmNDhS09&#10;V1Sc86tR8Lm9rJLHTZqnH8fzi6tfT4e1/VZq0O9WMxCBuvAv/nO/6zg/nT7B7zfxBL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TMAxQAAAN0AAAAPAAAAAAAAAAAAAAAA&#10;AJ8CAABkcnMvZG93bnJldi54bWxQSwUGAAAAAAQABAD3AAAAkQMAAAAA&#10;">
                  <v:imagedata r:id="rId13" o:title=""/>
                </v:shape>
                <v:shape id="Picture 1690" o:spid="_x0000_s1066" type="#_x0000_t75" style="position:absolute;left:-359;width:66001;height:10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ewDGAAAA3QAAAA8AAABkcnMvZG93bnJldi54bWxEj0FrwkAQhe+F/odlCr1I3dSDpNFVpLRg&#10;kR6qhV6H7JgEs7MhO5r4752D0NsM78173yzXY2jNhfrURHbwOs3AEJfRN1w5+D18vuRgkiB7bCOT&#10;gyslWK8eH5ZY+DjwD132UhkN4VSgg1qkK6xNZU0B0zR2xKodYx9QdO0r63scNDy0dpZlcxuwYW2o&#10;saP3msrT/hwc7IYPmfjqaE8H+c4nX2fOr7s/556fxs0CjNAo/+b79dYr/vxN+fUbHcG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l7AMYAAADdAAAADwAAAAAAAAAAAAAA&#10;AACfAgAAZHJzL2Rvd25yZXYueG1sUEsFBgAAAAAEAAQA9wAAAJIDAAAAAA==&#10;">
                  <v:imagedata r:id="rId24" o:title=""/>
                </v:shape>
                <v:rect id="Rectangle 1691" o:spid="_x0000_s1067" style="position:absolute;left:1;top:158;width:1244;height:4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dAAAADwAAAGRycy9kb3ducmV2LnhtbERPTWvCQBC9F/wPywi91Y09BBPdBNEWc2y1YL0N2TEJ&#10;ZmdDdmvS/vquIHibx/ucVT6aVlypd41lBfNZBIK4tLrhSsHX4f1lAcJ5ZI2tZVLwSw7ybPK0wlTb&#10;gT/puveVCCHsUlRQe9+lUrqyJoNuZjviwJ1tb9AH2FdS9ziEcNPK1yiKpcGGQ0ONHW1qKi/7H6Ng&#10;t+jW34X9G6r27bQ7fhyT7SHxSj1Px/UShKfRP8R3d6HD/DiZ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WG3EAAAA3QAAAA8AAAAAAAAAAAAAAAAAmAIAAGRycy9k&#10;b3ducmV2LnhtbFBLBQYAAAAABAAEAPUAAACJAwAAAAA=&#10;" filled="f" stroked="f">
                  <v:textbox inset="0,0,0,0">
                    <w:txbxContent>
                      <w:p w:rsidR="00F332EB" w:rsidRDefault="00F332EB" w:rsidP="006D05C1">
                        <w:r>
                          <w:rPr>
                            <w:sz w:val="53"/>
                          </w:rPr>
                          <w:t xml:space="preserve"> </w:t>
                        </w:r>
                      </w:p>
                    </w:txbxContent>
                  </v:textbox>
                </v:rect>
                <v:rect id="Rectangle 1693" o:spid="_x0000_s1068" style="position:absolute;left:4454;top:4064;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jgcMA&#10;AADdAAAADwAAAGRycy9kb3ducmV2LnhtbERPS4vCMBC+C/sfwix401QF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jgcMAAADdAAAADwAAAAAAAAAAAAAAAACYAgAAZHJzL2Rv&#10;d25yZXYueG1sUEsFBgAAAAAEAAQA9QAAAIgDAAAAAA==&#10;" filled="f" stroked="f">
                  <v:textbox inset="0,0,0,0">
                    <w:txbxContent>
                      <w:p w:rsidR="00F332EB" w:rsidRDefault="00F332EB" w:rsidP="006D05C1">
                        <w:r>
                          <w:rPr>
                            <w:b/>
                            <w:color w:val="002060"/>
                            <w:sz w:val="36"/>
                          </w:rPr>
                          <w:t xml:space="preserve"> </w:t>
                        </w:r>
                      </w:p>
                    </w:txbxContent>
                  </v:textbox>
                </v:rect>
                <v:rect id="Rectangle 1694" o:spid="_x0000_s1069" style="position:absolute;left:1682;top:3873;width:35821;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inset="0,0,0,0">
                    <w:txbxContent>
                      <w:p w:rsidR="00F332EB" w:rsidRDefault="00F332EB" w:rsidP="006D05C1">
                        <w:r>
                          <w:rPr>
                            <w:b/>
                            <w:color w:val="002060"/>
                            <w:sz w:val="36"/>
                          </w:rPr>
                          <w:t>7. Terms and Conditions of Service</w:t>
                        </w:r>
                      </w:p>
                    </w:txbxContent>
                  </v:textbox>
                </v:rect>
                <v:rect id="Rectangle 1695" o:spid="_x0000_s1070" style="position:absolute;left:32880;top:4064;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textbox inset="0,0,0,0">
                    <w:txbxContent>
                      <w:p w:rsidR="00F332EB" w:rsidRDefault="00F332EB" w:rsidP="006D05C1">
                        <w:r>
                          <w:rPr>
                            <w:b/>
                            <w:color w:val="002060"/>
                            <w:sz w:val="36"/>
                          </w:rPr>
                          <w:t xml:space="preserve"> </w:t>
                        </w:r>
                      </w:p>
                    </w:txbxContent>
                  </v:textbox>
                </v:rect>
                <v:rect id="Rectangle 1697" o:spid="_x0000_s1071" style="position:absolute;left:41508;top:4064;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F332EB" w:rsidRDefault="00F332EB" w:rsidP="006D05C1">
                        <w:r>
                          <w:rPr>
                            <w:b/>
                            <w:sz w:val="36"/>
                          </w:rPr>
                          <w:t xml:space="preserve"> </w:t>
                        </w:r>
                      </w:p>
                    </w:txbxContent>
                  </v:textbox>
                </v:rect>
                <w10:anchorlock/>
              </v:group>
            </w:pict>
          </mc:Fallback>
        </mc:AlternateContent>
      </w:r>
    </w:p>
    <w:p w:rsidR="006D05C1" w:rsidRPr="006D05C1" w:rsidRDefault="006D05C1" w:rsidP="00A96A87">
      <w:pPr>
        <w:spacing w:after="414" w:line="248" w:lineRule="auto"/>
        <w:ind w:left="142" w:right="16"/>
        <w:jc w:val="both"/>
        <w:rPr>
          <w:rFonts w:ascii="Arial" w:eastAsia="Arial" w:hAnsi="Arial" w:cs="Arial"/>
          <w:color w:val="000000"/>
          <w:sz w:val="24"/>
          <w:lang w:eastAsia="en-GB"/>
        </w:rPr>
      </w:pPr>
      <w:r w:rsidRPr="006D05C1">
        <w:rPr>
          <w:rFonts w:ascii="Arial" w:eastAsia="Arial" w:hAnsi="Arial" w:cs="Arial"/>
          <w:color w:val="000000"/>
          <w:sz w:val="24"/>
          <w:lang w:eastAsia="en-GB"/>
        </w:rPr>
        <w:t>Are those determined by the Terms and Conditions of the New Consultant Grade (Scotland) as</w:t>
      </w:r>
      <w:r w:rsidR="00A96A87">
        <w:rPr>
          <w:rFonts w:ascii="Arial" w:eastAsia="Arial" w:hAnsi="Arial" w:cs="Arial"/>
          <w:color w:val="000000"/>
          <w:sz w:val="24"/>
          <w:lang w:eastAsia="en-GB"/>
        </w:rPr>
        <w:t xml:space="preserve">     </w:t>
      </w:r>
      <w:r w:rsidRPr="006D05C1">
        <w:rPr>
          <w:rFonts w:ascii="Arial" w:eastAsia="Arial" w:hAnsi="Arial" w:cs="Arial"/>
          <w:color w:val="000000"/>
          <w:sz w:val="24"/>
          <w:lang w:eastAsia="en-GB"/>
        </w:rPr>
        <w:t xml:space="preserve">amended from time to </w:t>
      </w:r>
      <w:proofErr w:type="gramStart"/>
      <w:r w:rsidRPr="006D05C1">
        <w:rPr>
          <w:rFonts w:ascii="Arial" w:eastAsia="Arial" w:hAnsi="Arial" w:cs="Arial"/>
          <w:color w:val="000000"/>
          <w:sz w:val="24"/>
          <w:lang w:eastAsia="en-GB"/>
        </w:rPr>
        <w:t>time.</w:t>
      </w:r>
      <w:proofErr w:type="gramEnd"/>
      <w:r w:rsidRPr="006D05C1">
        <w:rPr>
          <w:rFonts w:ascii="Arial" w:eastAsia="Arial" w:hAnsi="Arial" w:cs="Arial"/>
          <w:color w:val="000000"/>
          <w:sz w:val="24"/>
          <w:lang w:eastAsia="en-GB"/>
        </w:rPr>
        <w:t xml:space="preserve"> The distance that a consultant can reside from the principal base Hospital, where travel time is seen as more important than mileage, is subject in principle to the agreement of the Medical Director. </w:t>
      </w:r>
    </w:p>
    <w:p w:rsidR="006D05C1" w:rsidRPr="006D05C1" w:rsidRDefault="006D05C1" w:rsidP="00DF4B0F">
      <w:pPr>
        <w:spacing w:after="0"/>
        <w:rPr>
          <w:rFonts w:ascii="Arial" w:eastAsia="Arial" w:hAnsi="Arial" w:cs="Arial"/>
          <w:color w:val="000000" w:themeColor="text1"/>
          <w:sz w:val="24"/>
          <w:szCs w:val="24"/>
          <w:lang w:eastAsia="en-GB"/>
        </w:rPr>
      </w:pPr>
      <w:r w:rsidRPr="006D05C1">
        <w:rPr>
          <w:rFonts w:ascii="Calibri" w:eastAsia="Calibri" w:hAnsi="Calibri" w:cs="Calibri"/>
          <w:noProof/>
          <w:color w:val="000000"/>
          <w:lang w:eastAsia="en-GB"/>
        </w:rPr>
        <w:lastRenderedPageBreak/>
        <mc:AlternateContent>
          <mc:Choice Requires="wpg">
            <w:drawing>
              <wp:anchor distT="0" distB="0" distL="114300" distR="114300" simplePos="0" relativeHeight="251681792" behindDoc="0" locked="0" layoutInCell="1" allowOverlap="1" wp14:anchorId="1086F01C" wp14:editId="23B62AB5">
                <wp:simplePos x="0" y="0"/>
                <wp:positionH relativeFrom="column">
                  <wp:posOffset>116840</wp:posOffset>
                </wp:positionH>
                <wp:positionV relativeFrom="paragraph">
                  <wp:posOffset>635</wp:posOffset>
                </wp:positionV>
                <wp:extent cx="6610350" cy="1071880"/>
                <wp:effectExtent l="0" t="0" r="0" b="0"/>
                <wp:wrapSquare wrapText="bothSides"/>
                <wp:docPr id="13745" name="Group 13745"/>
                <wp:cNvGraphicFramePr/>
                <a:graphic xmlns:a="http://schemas.openxmlformats.org/drawingml/2006/main">
                  <a:graphicData uri="http://schemas.microsoft.com/office/word/2010/wordprocessingGroup">
                    <wpg:wgp>
                      <wpg:cNvGrpSpPr/>
                      <wpg:grpSpPr>
                        <a:xfrm>
                          <a:off x="0" y="0"/>
                          <a:ext cx="6610350" cy="1071880"/>
                          <a:chOff x="0" y="0"/>
                          <a:chExt cx="6406896" cy="1071880"/>
                        </a:xfrm>
                      </wpg:grpSpPr>
                      <pic:pic xmlns:pic="http://schemas.openxmlformats.org/drawingml/2006/picture">
                        <pic:nvPicPr>
                          <pic:cNvPr id="1698" name="Picture 1698"/>
                          <pic:cNvPicPr/>
                        </pic:nvPicPr>
                        <pic:blipFill>
                          <a:blip r:embed="rId9"/>
                          <a:stretch>
                            <a:fillRect/>
                          </a:stretch>
                        </pic:blipFill>
                        <pic:spPr>
                          <a:xfrm>
                            <a:off x="127" y="0"/>
                            <a:ext cx="6406515" cy="1071880"/>
                          </a:xfrm>
                          <a:prstGeom prst="rect">
                            <a:avLst/>
                          </a:prstGeom>
                        </pic:spPr>
                      </pic:pic>
                      <pic:pic xmlns:pic="http://schemas.openxmlformats.org/drawingml/2006/picture">
                        <pic:nvPicPr>
                          <pic:cNvPr id="1699" name="Picture 1699"/>
                          <pic:cNvPicPr/>
                        </pic:nvPicPr>
                        <pic:blipFill>
                          <a:blip r:embed="rId23"/>
                          <a:stretch>
                            <a:fillRect/>
                          </a:stretch>
                        </pic:blipFill>
                        <pic:spPr>
                          <a:xfrm>
                            <a:off x="0" y="381"/>
                            <a:ext cx="6406896" cy="1071372"/>
                          </a:xfrm>
                          <a:prstGeom prst="rect">
                            <a:avLst/>
                          </a:prstGeom>
                        </pic:spPr>
                      </pic:pic>
                      <wps:wsp>
                        <wps:cNvPr id="1702" name="Rectangle 1702"/>
                        <wps:cNvSpPr/>
                        <wps:spPr>
                          <a:xfrm>
                            <a:off x="401117" y="411353"/>
                            <a:ext cx="84472" cy="339003"/>
                          </a:xfrm>
                          <a:prstGeom prst="rect">
                            <a:avLst/>
                          </a:prstGeom>
                          <a:ln>
                            <a:noFill/>
                          </a:ln>
                        </wps:spPr>
                        <wps:txbx>
                          <w:txbxContent>
                            <w:p w:rsidR="00F332EB" w:rsidRDefault="00F332EB" w:rsidP="006D05C1">
                              <w:r>
                                <w:rPr>
                                  <w:b/>
                                  <w:color w:val="002060"/>
                                  <w:sz w:val="36"/>
                                </w:rPr>
                                <w:t xml:space="preserve"> </w:t>
                              </w:r>
                            </w:p>
                          </w:txbxContent>
                        </wps:txbx>
                        <wps:bodyPr horzOverflow="overflow" vert="horz" lIns="0" tIns="0" rIns="0" bIns="0" rtlCol="0">
                          <a:noAutofit/>
                        </wps:bodyPr>
                      </wps:wsp>
                      <wps:wsp>
                        <wps:cNvPr id="1703" name="Rectangle 1703"/>
                        <wps:cNvSpPr/>
                        <wps:spPr>
                          <a:xfrm>
                            <a:off x="200006" y="392303"/>
                            <a:ext cx="3445614" cy="339003"/>
                          </a:xfrm>
                          <a:prstGeom prst="rect">
                            <a:avLst/>
                          </a:prstGeom>
                          <a:ln>
                            <a:noFill/>
                          </a:ln>
                        </wps:spPr>
                        <wps:txbx>
                          <w:txbxContent>
                            <w:p w:rsidR="00F332EB" w:rsidRDefault="00F332EB" w:rsidP="006D05C1">
                              <w:r>
                                <w:rPr>
                                  <w:b/>
                                  <w:color w:val="002060"/>
                                  <w:sz w:val="36"/>
                                </w:rPr>
                                <w:t>8. Further Information and Visiting</w:t>
                              </w:r>
                            </w:p>
                          </w:txbxContent>
                        </wps:txbx>
                        <wps:bodyPr horzOverflow="overflow" vert="horz" lIns="0" tIns="0" rIns="0" bIns="0" rtlCol="0">
                          <a:noAutofit/>
                        </wps:bodyPr>
                      </wps:wsp>
                      <wps:wsp>
                        <wps:cNvPr id="1704" name="Rectangle 1704"/>
                        <wps:cNvSpPr/>
                        <wps:spPr>
                          <a:xfrm>
                            <a:off x="3141599" y="411353"/>
                            <a:ext cx="84472" cy="339003"/>
                          </a:xfrm>
                          <a:prstGeom prst="rect">
                            <a:avLst/>
                          </a:prstGeom>
                          <a:ln>
                            <a:noFill/>
                          </a:ln>
                        </wps:spPr>
                        <wps:txbx>
                          <w:txbxContent>
                            <w:p w:rsidR="00F332EB" w:rsidRDefault="00F332EB" w:rsidP="006D05C1">
                              <w:r>
                                <w:rPr>
                                  <w:b/>
                                  <w:color w:val="002060"/>
                                  <w:sz w:val="36"/>
                                </w:rPr>
                                <w:t xml:space="preserve"> </w:t>
                              </w:r>
                            </w:p>
                          </w:txbxContent>
                        </wps:txbx>
                        <wps:bodyPr horzOverflow="overflow" vert="horz" lIns="0" tIns="0" rIns="0" bIns="0" rtlCol="0">
                          <a:noAutofit/>
                        </wps:bodyPr>
                      </wps:wsp>
                      <wps:wsp>
                        <wps:cNvPr id="1706" name="Rectangle 1706"/>
                        <wps:cNvSpPr/>
                        <wps:spPr>
                          <a:xfrm>
                            <a:off x="4019677" y="411353"/>
                            <a:ext cx="84472" cy="339003"/>
                          </a:xfrm>
                          <a:prstGeom prst="rect">
                            <a:avLst/>
                          </a:prstGeom>
                          <a:ln>
                            <a:noFill/>
                          </a:ln>
                        </wps:spPr>
                        <wps:txbx>
                          <w:txbxContent>
                            <w:p w:rsidR="00F332EB" w:rsidRDefault="00F332EB" w:rsidP="006D05C1">
                              <w:r>
                                <w:rPr>
                                  <w:b/>
                                  <w:sz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86F01C" id="Group 13745" o:spid="_x0000_s1072" style="position:absolute;margin-left:9.2pt;margin-top:.05pt;width:520.5pt;height:84.4pt;z-index:251681792;mso-position-horizontal-relative:text;mso-position-vertical-relative:text;mso-width-relative:margin;mso-height-relative:margin" coordsize="64068,10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KAAAAAAAAACEA6PwdWWQFAABkBQAAFAAAAGRycy9tZWRpYS9pbWFnZTIucG5niVBO&#10;Rw0KGgoAAAANSUhEUgAABXkAAADqCAYAAAD3X0bmAAAAAXNSR0IArs4c6QAAAARnQU1BAACxjwv8&#10;YQUAAAUOSURBVHhe7cExAQAAAMKg9U9tDQ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">
                <v:shape id="Picture 1698" o:spid="_x0000_s1073" type="#_x0000_t75" style="position:absolute;left:1;width:64065;height:10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AEbIAAAA3QAAAA8AAABkcnMvZG93bnJldi54bWxEj0FPwkAQhe8k/ofNmHghstVDo4WFEAVj&#10;jAmh8gOG7tAWurN1d4Xqr3cOJt5m8t68981sMbhOnSnE1rOBu0kGirjytuXawO5jffsAKiZki51n&#10;MvBNERbzq9EMC+svvKVzmWolIRwLNNCk1Bdax6ohh3Hie2LRDj44TLKGWtuAFwl3nb7Pslw7bFka&#10;GuzpqaHqVH45A+/bz2U23uRl/nY4PYd2ddy/+B9jbq6H5RRUoiH9m/+uX63g54+CK9/ICHr+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GABGyAAAAN0AAAAPAAAAAAAAAAAA&#10;AAAAAJ8CAABkcnMvZG93bnJldi54bWxQSwUGAAAAAAQABAD3AAAAlAMAAAAA&#10;">
                  <v:imagedata r:id="rId13" o:title=""/>
                </v:shape>
                <v:shape id="Picture 1699" o:spid="_x0000_s1074" type="#_x0000_t75" style="position:absolute;top:3;width:64068;height:10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0p3DAAAA3QAAAA8AAABkcnMvZG93bnJldi54bWxET0trwkAQvgv+h2UKvUjd2IPE1FWKWKiI&#10;Bx/gdciOSTA7G7Kjif/eLRS8zcf3nPmyd7W6UxsqzwYm4wQUce5txYWB0/HnIwUVBNli7ZkMPCjA&#10;cjEczDGzvuM93Q9SqBjCIUMDpUiTaR3ykhyGsW+II3fxrUOJsC20bbGL4a7Wn0ky1Q4rjg0lNrQq&#10;Kb8ebs7AtlvLyBYXfT3KLh1tbpw+tmdj3t/67y9QQr28xP/uXxvnT2cz+Psmnq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PSncMAAADdAAAADwAAAAAAAAAAAAAAAACf&#10;AgAAZHJzL2Rvd25yZXYueG1sUEsFBgAAAAAEAAQA9wAAAI8DAAAAAA==&#10;">
                  <v:imagedata r:id="rId24" o:title=""/>
                </v:shape>
                <v:rect id="Rectangle 1702" o:spid="_x0000_s1075" style="position:absolute;left:4011;top:4113;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cAMMA&#10;AADdAAAADwAAAGRycy9kb3ducmV2LnhtbERPTYvCMBC9C/sfwix403Q9rFqNIrqLHtUK6m1oxrZs&#10;MylN1lZ/vREEb/N4nzOdt6YUV6pdYVnBVz8CQZxaXXCm4JD89kYgnEfWWFomBTdyMJ99dKYYa9vw&#10;jq57n4kQwi5GBbn3VSylS3My6Pq2Ig7cxdYGfYB1JnWNTQg3pRxE0bc0WHBoyLGiZU7p3/7fKFiP&#10;qsVpY+9NVv6c18ftcbxKxl6p7me7mIDw1Pq3+OXe6DB/GA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9cAMMAAADdAAAADwAAAAAAAAAAAAAAAACYAgAAZHJzL2Rv&#10;d25yZXYueG1sUEsFBgAAAAAEAAQA9QAAAIgDAAAAAA==&#10;" filled="f" stroked="f">
                  <v:textbox inset="0,0,0,0">
                    <w:txbxContent>
                      <w:p w:rsidR="00F332EB" w:rsidRDefault="00F332EB" w:rsidP="006D05C1">
                        <w:r>
                          <w:rPr>
                            <w:b/>
                            <w:color w:val="002060"/>
                            <w:sz w:val="36"/>
                          </w:rPr>
                          <w:t xml:space="preserve"> </w:t>
                        </w:r>
                      </w:p>
                    </w:txbxContent>
                  </v:textbox>
                </v:rect>
                <v:rect id="Rectangle 1703" o:spid="_x0000_s1076" style="position:absolute;left:2000;top:3923;width:34456;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5m8UA&#10;AADdAAAADwAAAGRycy9kb3ducmV2LnhtbERPS2vCQBC+F/oflil4q5sq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mbxQAAAN0AAAAPAAAAAAAAAAAAAAAAAJgCAABkcnMv&#10;ZG93bnJldi54bWxQSwUGAAAAAAQABAD1AAAAigMAAAAA&#10;" filled="f" stroked="f">
                  <v:textbox inset="0,0,0,0">
                    <w:txbxContent>
                      <w:p w:rsidR="00F332EB" w:rsidRDefault="00F332EB" w:rsidP="006D05C1">
                        <w:r>
                          <w:rPr>
                            <w:b/>
                            <w:color w:val="002060"/>
                            <w:sz w:val="36"/>
                          </w:rPr>
                          <w:t>8. Further Information and Visiting</w:t>
                        </w:r>
                      </w:p>
                    </w:txbxContent>
                  </v:textbox>
                </v:rect>
                <v:rect id="Rectangle 1704" o:spid="_x0000_s1077" style="position:absolute;left:31415;top:411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78UA&#10;AADdAAAADwAAAGRycy9kb3ducmV2LnhtbERPS2vCQBC+F/oflil4q5uK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mHvxQAAAN0AAAAPAAAAAAAAAAAAAAAAAJgCAABkcnMv&#10;ZG93bnJldi54bWxQSwUGAAAAAAQABAD1AAAAigMAAAAA&#10;" filled="f" stroked="f">
                  <v:textbox inset="0,0,0,0">
                    <w:txbxContent>
                      <w:p w:rsidR="00F332EB" w:rsidRDefault="00F332EB" w:rsidP="006D05C1">
                        <w:r>
                          <w:rPr>
                            <w:b/>
                            <w:color w:val="002060"/>
                            <w:sz w:val="36"/>
                          </w:rPr>
                          <w:t xml:space="preserve"> </w:t>
                        </w:r>
                      </w:p>
                    </w:txbxContent>
                  </v:textbox>
                </v:rect>
                <v:rect id="Rectangle 1706" o:spid="_x0000_s1078" style="position:absolute;left:40196;top:411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aA8QA&#10;AADdAAAADwAAAGRycy9kb3ducmV2LnhtbERPTWvCQBC9F/wPywi9NRt7iJq6imhFj60KaW9DdpoE&#10;s7Mhuyapv75bELzN433OYjWYWnTUusqygkkUgyDOra64UHA+7V5mIJxH1lhbJgW/5GC1HD0tMNW2&#10;50/qjr4QIYRdigpK75tUSpeXZNBFtiEO3I9tDfoA20LqFvsQbmr5GseJNFhxaCixoU1J+eV4NQr2&#10;s2b9dbC3vqjfv/fZRzbfnuZeqefxsH4D4WnwD/HdfdBh/jRO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WgPEAAAA3QAAAA8AAAAAAAAAAAAAAAAAmAIAAGRycy9k&#10;b3ducmV2LnhtbFBLBQYAAAAABAAEAPUAAACJAwAAAAA=&#10;" filled="f" stroked="f">
                  <v:textbox inset="0,0,0,0">
                    <w:txbxContent>
                      <w:p w:rsidR="00F332EB" w:rsidRDefault="00F332EB" w:rsidP="006D05C1">
                        <w:r>
                          <w:rPr>
                            <w:b/>
                            <w:sz w:val="36"/>
                          </w:rPr>
                          <w:t xml:space="preserve"> </w:t>
                        </w:r>
                      </w:p>
                    </w:txbxContent>
                  </v:textbox>
                </v:rect>
                <w10:wrap type="square"/>
              </v:group>
            </w:pict>
          </mc:Fallback>
        </mc:AlternateContent>
      </w:r>
      <w:r w:rsidR="00DF4B0F">
        <w:rPr>
          <w:rFonts w:ascii="Arial" w:eastAsia="Arial" w:hAnsi="Arial" w:cs="Arial"/>
          <w:color w:val="000000" w:themeColor="text1"/>
          <w:sz w:val="24"/>
          <w:szCs w:val="24"/>
          <w:lang w:eastAsia="en-GB"/>
        </w:rPr>
        <w:t xml:space="preserve">   </w:t>
      </w:r>
      <w:r w:rsidRPr="006D05C1">
        <w:rPr>
          <w:rFonts w:ascii="Arial" w:eastAsia="Arial" w:hAnsi="Arial" w:cs="Arial"/>
          <w:color w:val="000000" w:themeColor="text1"/>
          <w:sz w:val="24"/>
          <w:szCs w:val="24"/>
          <w:lang w:eastAsia="en-GB"/>
        </w:rPr>
        <w:t xml:space="preserve">Applicants wishing further information about the post are invited to contact: </w:t>
      </w:r>
    </w:p>
    <w:p w:rsidR="006D05C1" w:rsidRPr="006D05C1" w:rsidRDefault="006D05C1" w:rsidP="00DF4B0F">
      <w:pPr>
        <w:shd w:val="clear" w:color="auto" w:fill="FFFFFF"/>
        <w:spacing w:after="0" w:line="248" w:lineRule="auto"/>
        <w:rPr>
          <w:rFonts w:ascii="Arial" w:eastAsia="Arial" w:hAnsi="Arial" w:cs="Arial"/>
          <w:color w:val="000000" w:themeColor="text1"/>
          <w:sz w:val="24"/>
          <w:szCs w:val="24"/>
          <w:lang w:eastAsia="en-GB"/>
        </w:rPr>
      </w:pPr>
    </w:p>
    <w:p w:rsidR="00DF4B0F" w:rsidRDefault="006D05C1" w:rsidP="00DF4B0F">
      <w:pPr>
        <w:numPr>
          <w:ilvl w:val="0"/>
          <w:numId w:val="8"/>
        </w:numPr>
        <w:shd w:val="clear" w:color="auto" w:fill="FFFFFF"/>
        <w:spacing w:after="0" w:line="248" w:lineRule="auto"/>
        <w:ind w:left="567" w:hanging="141"/>
        <w:rPr>
          <w:rFonts w:ascii="Arial" w:eastAsia="Arial" w:hAnsi="Arial" w:cs="Arial"/>
          <w:color w:val="000000" w:themeColor="text1"/>
          <w:sz w:val="24"/>
          <w:szCs w:val="24"/>
          <w:lang w:eastAsia="en-GB"/>
        </w:rPr>
      </w:pPr>
      <w:r w:rsidRPr="006D05C1">
        <w:rPr>
          <w:rFonts w:ascii="Arial" w:eastAsia="Arial" w:hAnsi="Arial" w:cs="Arial"/>
          <w:color w:val="000000" w:themeColor="text1"/>
          <w:sz w:val="24"/>
          <w:szCs w:val="24"/>
          <w:lang w:eastAsia="en-GB"/>
        </w:rPr>
        <w:t xml:space="preserve">Dr Maha Elgoweini, Head of pathology department </w:t>
      </w:r>
    </w:p>
    <w:p w:rsidR="006D05C1" w:rsidRPr="006D05C1" w:rsidRDefault="006D05C1" w:rsidP="00DF4B0F">
      <w:pPr>
        <w:shd w:val="clear" w:color="auto" w:fill="FFFFFF"/>
        <w:spacing w:after="0" w:line="248" w:lineRule="auto"/>
        <w:ind w:left="567"/>
        <w:rPr>
          <w:rFonts w:ascii="Arial" w:eastAsia="Arial" w:hAnsi="Arial" w:cs="Arial"/>
          <w:color w:val="000000" w:themeColor="text1"/>
          <w:sz w:val="24"/>
          <w:szCs w:val="24"/>
          <w:lang w:eastAsia="en-GB"/>
        </w:rPr>
      </w:pPr>
      <w:r w:rsidRPr="006D05C1">
        <w:rPr>
          <w:rFonts w:ascii="Arial" w:eastAsia="Arial" w:hAnsi="Arial" w:cs="Arial"/>
          <w:color w:val="000000" w:themeColor="text1"/>
          <w:sz w:val="24"/>
          <w:szCs w:val="24"/>
          <w:lang w:eastAsia="en-GB"/>
        </w:rPr>
        <w:t>(</w:t>
      </w:r>
      <w:hyperlink w:history="1">
        <w:r w:rsidRPr="006D05C1">
          <w:rPr>
            <w:rFonts w:ascii="Arial" w:eastAsia="Arial" w:hAnsi="Arial" w:cs="Arial"/>
            <w:color w:val="000000" w:themeColor="text1"/>
            <w:sz w:val="24"/>
            <w:szCs w:val="24"/>
            <w:lang w:eastAsia="en-GB"/>
          </w:rPr>
          <w:t>maha.elgoweini@aapct.scot.nhs.uk</w:t>
        </w:r>
      </w:hyperlink>
      <w:r w:rsidRPr="006D05C1">
        <w:rPr>
          <w:rFonts w:ascii="Arial" w:eastAsia="Arial" w:hAnsi="Arial" w:cs="Arial"/>
          <w:color w:val="000000" w:themeColor="text1"/>
          <w:sz w:val="24"/>
          <w:szCs w:val="24"/>
          <w:lang w:eastAsia="en-GB"/>
        </w:rPr>
        <w:t xml:space="preserve">), </w:t>
      </w:r>
      <w:proofErr w:type="spellStart"/>
      <w:r w:rsidRPr="006D05C1">
        <w:rPr>
          <w:rFonts w:ascii="Arial" w:eastAsia="Arial" w:hAnsi="Arial" w:cs="Arial"/>
          <w:color w:val="000000" w:themeColor="text1"/>
          <w:sz w:val="24"/>
          <w:szCs w:val="24"/>
          <w:lang w:eastAsia="en-GB"/>
        </w:rPr>
        <w:t>tel</w:t>
      </w:r>
      <w:proofErr w:type="spellEnd"/>
      <w:r w:rsidRPr="006D05C1">
        <w:rPr>
          <w:rFonts w:ascii="Arial" w:eastAsia="Arial" w:hAnsi="Arial" w:cs="Arial"/>
          <w:color w:val="000000" w:themeColor="text1"/>
          <w:sz w:val="24"/>
          <w:szCs w:val="24"/>
          <w:lang w:eastAsia="en-GB"/>
        </w:rPr>
        <w:t>: 01563 827432.</w:t>
      </w:r>
    </w:p>
    <w:p w:rsidR="00DF4B0F" w:rsidRDefault="006D05C1" w:rsidP="00DF4B0F">
      <w:pPr>
        <w:numPr>
          <w:ilvl w:val="0"/>
          <w:numId w:val="8"/>
        </w:numPr>
        <w:shd w:val="clear" w:color="auto" w:fill="FFFFFF"/>
        <w:spacing w:after="0" w:line="248" w:lineRule="auto"/>
        <w:ind w:left="567" w:hanging="141"/>
        <w:rPr>
          <w:rFonts w:ascii="Arial" w:eastAsia="Arial" w:hAnsi="Arial" w:cs="Arial"/>
          <w:color w:val="000000" w:themeColor="text1"/>
          <w:sz w:val="24"/>
          <w:szCs w:val="24"/>
          <w:lang w:eastAsia="en-GB"/>
        </w:rPr>
      </w:pPr>
      <w:r w:rsidRPr="006D05C1">
        <w:rPr>
          <w:rFonts w:ascii="Arial" w:eastAsia="Arial" w:hAnsi="Arial" w:cs="Arial"/>
          <w:color w:val="000000" w:themeColor="text1"/>
          <w:sz w:val="24"/>
          <w:szCs w:val="24"/>
          <w:lang w:eastAsia="en-GB"/>
        </w:rPr>
        <w:t xml:space="preserve">The Joint clinical directors: </w:t>
      </w:r>
    </w:p>
    <w:p w:rsidR="00DF4B0F" w:rsidRDefault="00DF4B0F" w:rsidP="00DF4B0F">
      <w:pPr>
        <w:shd w:val="clear" w:color="auto" w:fill="FFFFFF"/>
        <w:spacing w:after="0" w:line="248" w:lineRule="auto"/>
        <w:ind w:left="567" w:hanging="141"/>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lang w:eastAsia="en-GB"/>
        </w:rPr>
        <w:t>Dr Lorna Cottrell (</w:t>
      </w:r>
      <w:hyperlink w:history="1">
        <w:r w:rsidR="006D05C1" w:rsidRPr="006D05C1">
          <w:rPr>
            <w:rFonts w:ascii="Arial" w:eastAsia="Arial" w:hAnsi="Arial" w:cs="Arial"/>
            <w:color w:val="000000" w:themeColor="text1"/>
            <w:sz w:val="24"/>
            <w:szCs w:val="24"/>
            <w:lang w:eastAsia="en-GB"/>
          </w:rPr>
          <w:t>lorna.cottrell@aapct.scot.nhs.uk</w:t>
        </w:r>
      </w:hyperlink>
      <w:r w:rsidR="006D05C1" w:rsidRPr="006D05C1">
        <w:rPr>
          <w:rFonts w:ascii="Arial" w:eastAsia="Arial" w:hAnsi="Arial" w:cs="Arial"/>
          <w:color w:val="000000" w:themeColor="text1"/>
          <w:sz w:val="24"/>
          <w:szCs w:val="24"/>
          <w:lang w:eastAsia="en-GB"/>
        </w:rPr>
        <w:t xml:space="preserve">), </w:t>
      </w:r>
      <w:proofErr w:type="spellStart"/>
      <w:r w:rsidR="006D05C1" w:rsidRPr="006D05C1">
        <w:rPr>
          <w:rFonts w:ascii="Arial" w:eastAsia="Arial" w:hAnsi="Arial" w:cs="Arial"/>
          <w:color w:val="000000" w:themeColor="text1"/>
          <w:sz w:val="24"/>
          <w:szCs w:val="24"/>
          <w:lang w:eastAsia="en-GB"/>
        </w:rPr>
        <w:t>tel</w:t>
      </w:r>
      <w:proofErr w:type="spellEnd"/>
      <w:r w:rsidR="006D05C1" w:rsidRPr="006D05C1">
        <w:rPr>
          <w:rFonts w:ascii="Arial" w:eastAsia="Arial" w:hAnsi="Arial" w:cs="Arial"/>
          <w:color w:val="000000" w:themeColor="text1"/>
          <w:sz w:val="24"/>
          <w:szCs w:val="24"/>
          <w:lang w:eastAsia="en-GB"/>
        </w:rPr>
        <w:t xml:space="preserve">: 01563 827432 </w:t>
      </w:r>
    </w:p>
    <w:p w:rsidR="006D05C1" w:rsidRPr="006D05C1" w:rsidRDefault="00DF4B0F" w:rsidP="00DF4B0F">
      <w:pPr>
        <w:shd w:val="clear" w:color="auto" w:fill="FFFFFF"/>
        <w:spacing w:after="0" w:line="248" w:lineRule="auto"/>
        <w:ind w:left="567" w:hanging="141"/>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lang w:eastAsia="en-GB"/>
        </w:rPr>
        <w:t>Dr Scott Blackwell (</w:t>
      </w:r>
      <w:proofErr w:type="gramStart"/>
      <w:r w:rsidR="006D05C1" w:rsidRPr="006D05C1">
        <w:rPr>
          <w:rFonts w:ascii="Arial" w:eastAsia="Arial" w:hAnsi="Arial" w:cs="Arial"/>
          <w:color w:val="000000" w:themeColor="text1"/>
          <w:sz w:val="24"/>
          <w:szCs w:val="24"/>
          <w:lang w:eastAsia="en-GB"/>
        </w:rPr>
        <w:t>scott</w:t>
      </w:r>
      <w:proofErr w:type="gramEnd"/>
      <w:r w:rsidR="006D05C1" w:rsidRPr="006D05C1">
        <w:rPr>
          <w:rFonts w:ascii="Arial" w:eastAsia="Arial" w:hAnsi="Arial" w:cs="Arial"/>
          <w:color w:val="000000" w:themeColor="text1"/>
          <w:sz w:val="24"/>
          <w:szCs w:val="24"/>
          <w:lang w:eastAsia="en-GB"/>
        </w:rPr>
        <w:t>.</w:t>
      </w:r>
      <w:hyperlink w:history="1">
        <w:r w:rsidR="006D05C1" w:rsidRPr="006D05C1">
          <w:rPr>
            <w:rFonts w:ascii="Arial" w:eastAsia="Arial" w:hAnsi="Arial" w:cs="Arial"/>
            <w:color w:val="000000" w:themeColor="text1"/>
            <w:sz w:val="24"/>
            <w:szCs w:val="24"/>
            <w:lang w:eastAsia="en-GB"/>
          </w:rPr>
          <w:t>blackwell@aapct.scot.nhs.uk</w:t>
        </w:r>
      </w:hyperlink>
      <w:r w:rsidR="006D05C1" w:rsidRPr="006D05C1">
        <w:rPr>
          <w:rFonts w:ascii="Arial" w:eastAsia="Arial" w:hAnsi="Arial" w:cs="Arial"/>
          <w:color w:val="000000" w:themeColor="text1"/>
          <w:sz w:val="24"/>
          <w:szCs w:val="24"/>
          <w:lang w:eastAsia="en-GB"/>
        </w:rPr>
        <w:t xml:space="preserve">), </w:t>
      </w:r>
      <w:proofErr w:type="spellStart"/>
      <w:r w:rsidR="006D05C1" w:rsidRPr="006D05C1">
        <w:rPr>
          <w:rFonts w:ascii="Arial" w:eastAsia="Arial" w:hAnsi="Arial" w:cs="Arial"/>
          <w:color w:val="000000" w:themeColor="text1"/>
          <w:sz w:val="24"/>
          <w:szCs w:val="24"/>
          <w:lang w:eastAsia="en-GB"/>
        </w:rPr>
        <w:t>tel</w:t>
      </w:r>
      <w:proofErr w:type="spellEnd"/>
      <w:r w:rsidR="006D05C1" w:rsidRPr="006D05C1">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shd w:val="clear" w:color="auto" w:fill="FFFFFF"/>
          <w:lang w:eastAsia="en-GB"/>
        </w:rPr>
        <w:t>01563 827409</w:t>
      </w:r>
      <w:r w:rsidR="006D05C1" w:rsidRPr="006D05C1">
        <w:rPr>
          <w:rFonts w:ascii="Arial" w:eastAsia="Arial" w:hAnsi="Arial" w:cs="Arial"/>
          <w:color w:val="000000" w:themeColor="text1"/>
          <w:sz w:val="24"/>
          <w:szCs w:val="24"/>
          <w:lang w:eastAsia="en-GB"/>
        </w:rPr>
        <w:t xml:space="preserve">. </w:t>
      </w:r>
    </w:p>
    <w:p w:rsidR="00DF4B0F" w:rsidRDefault="006D05C1" w:rsidP="00DF4B0F">
      <w:pPr>
        <w:numPr>
          <w:ilvl w:val="0"/>
          <w:numId w:val="8"/>
        </w:numPr>
        <w:shd w:val="clear" w:color="auto" w:fill="FFFFFF"/>
        <w:spacing w:after="0" w:line="248" w:lineRule="auto"/>
        <w:ind w:left="567" w:hanging="141"/>
        <w:rPr>
          <w:rFonts w:ascii="Arial" w:eastAsia="Arial" w:hAnsi="Arial" w:cs="Arial"/>
          <w:color w:val="000000" w:themeColor="text1"/>
          <w:sz w:val="24"/>
          <w:szCs w:val="24"/>
          <w:lang w:eastAsia="en-GB"/>
        </w:rPr>
      </w:pPr>
      <w:r w:rsidRPr="006D05C1">
        <w:rPr>
          <w:rFonts w:ascii="Arial" w:eastAsia="Arial" w:hAnsi="Arial" w:cs="Arial"/>
          <w:color w:val="000000" w:themeColor="text1"/>
          <w:sz w:val="24"/>
          <w:szCs w:val="24"/>
          <w:lang w:eastAsia="en-GB"/>
        </w:rPr>
        <w:t xml:space="preserve">Dr Suzanne MacKenzie, Associate medical director </w:t>
      </w:r>
      <w:r w:rsidR="00DF4B0F">
        <w:rPr>
          <w:rFonts w:ascii="Arial" w:eastAsia="Arial" w:hAnsi="Arial" w:cs="Arial"/>
          <w:color w:val="000000" w:themeColor="text1"/>
          <w:sz w:val="24"/>
          <w:szCs w:val="24"/>
          <w:lang w:eastAsia="en-GB"/>
        </w:rPr>
        <w:t xml:space="preserve">  </w:t>
      </w:r>
    </w:p>
    <w:p w:rsidR="006D05C1" w:rsidRPr="006D05C1" w:rsidRDefault="00DF4B0F" w:rsidP="00DF4B0F">
      <w:pPr>
        <w:shd w:val="clear" w:color="auto" w:fill="FFFFFF"/>
        <w:spacing w:after="0" w:line="248" w:lineRule="auto"/>
        <w:ind w:left="567" w:hanging="141"/>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lang w:eastAsia="en-GB"/>
        </w:rPr>
        <w:t>(</w:t>
      </w:r>
      <w:hyperlink w:history="1">
        <w:r w:rsidR="006D05C1" w:rsidRPr="006D05C1">
          <w:rPr>
            <w:rFonts w:ascii="Arial" w:eastAsia="Arial" w:hAnsi="Arial" w:cs="Arial"/>
            <w:color w:val="000000" w:themeColor="text1"/>
            <w:sz w:val="24"/>
            <w:szCs w:val="24"/>
            <w:lang w:eastAsia="en-GB"/>
          </w:rPr>
          <w:t>suzanne.mackenzie@aapct.scot.nhs.uk</w:t>
        </w:r>
      </w:hyperlink>
      <w:r w:rsidR="006D05C1" w:rsidRPr="006D05C1">
        <w:rPr>
          <w:rFonts w:ascii="Arial" w:eastAsia="Arial" w:hAnsi="Arial" w:cs="Arial"/>
          <w:color w:val="000000" w:themeColor="text1"/>
          <w:sz w:val="24"/>
          <w:szCs w:val="24"/>
          <w:lang w:eastAsia="en-GB"/>
        </w:rPr>
        <w:t xml:space="preserve">), </w:t>
      </w:r>
      <w:proofErr w:type="spellStart"/>
      <w:r w:rsidR="006D05C1" w:rsidRPr="006D05C1">
        <w:rPr>
          <w:rFonts w:ascii="Arial" w:eastAsia="Arial" w:hAnsi="Arial" w:cs="Arial"/>
          <w:color w:val="000000" w:themeColor="text1"/>
          <w:sz w:val="24"/>
          <w:szCs w:val="24"/>
          <w:lang w:eastAsia="en-GB"/>
        </w:rPr>
        <w:t>tel</w:t>
      </w:r>
      <w:proofErr w:type="spellEnd"/>
      <w:r w:rsidR="006D05C1" w:rsidRPr="006D05C1">
        <w:rPr>
          <w:rFonts w:ascii="Arial" w:eastAsia="Arial" w:hAnsi="Arial" w:cs="Arial"/>
          <w:color w:val="000000" w:themeColor="text1"/>
          <w:sz w:val="24"/>
          <w:szCs w:val="24"/>
          <w:lang w:eastAsia="en-GB"/>
        </w:rPr>
        <w:t xml:space="preserve">: 01563 827401. </w:t>
      </w:r>
    </w:p>
    <w:p w:rsidR="00DF4B0F" w:rsidRPr="00DF4B0F" w:rsidRDefault="006D05C1" w:rsidP="00DF4B0F">
      <w:pPr>
        <w:numPr>
          <w:ilvl w:val="0"/>
          <w:numId w:val="8"/>
        </w:numPr>
        <w:shd w:val="clear" w:color="auto" w:fill="FFFFFF"/>
        <w:spacing w:after="0" w:line="248" w:lineRule="auto"/>
        <w:ind w:left="567" w:hanging="141"/>
        <w:rPr>
          <w:rFonts w:ascii="Arial" w:eastAsia="Arial" w:hAnsi="Arial" w:cs="Arial"/>
          <w:color w:val="000000" w:themeColor="text1"/>
          <w:sz w:val="24"/>
          <w:szCs w:val="24"/>
          <w:lang w:eastAsia="en-GB"/>
        </w:rPr>
      </w:pPr>
      <w:r w:rsidRPr="006D05C1">
        <w:rPr>
          <w:rFonts w:ascii="Arial" w:eastAsia="Times New Roman" w:hAnsi="Arial" w:cs="Arial"/>
          <w:color w:val="000000" w:themeColor="text1"/>
          <w:sz w:val="24"/>
          <w:szCs w:val="24"/>
          <w:bdr w:val="none" w:sz="0" w:space="0" w:color="auto" w:frame="1"/>
          <w:lang w:eastAsia="en-GB"/>
        </w:rPr>
        <w:t xml:space="preserve">Debbi McEwan, General manager – Diagnostics </w:t>
      </w:r>
    </w:p>
    <w:p w:rsidR="006D05C1" w:rsidRPr="006D05C1" w:rsidRDefault="006D05C1" w:rsidP="00DF4B0F">
      <w:pPr>
        <w:shd w:val="clear" w:color="auto" w:fill="FFFFFF"/>
        <w:spacing w:after="0" w:line="248" w:lineRule="auto"/>
        <w:ind w:left="567"/>
        <w:rPr>
          <w:rFonts w:ascii="Arial" w:eastAsia="Arial" w:hAnsi="Arial" w:cs="Arial"/>
          <w:color w:val="000000" w:themeColor="text1"/>
          <w:sz w:val="24"/>
          <w:szCs w:val="24"/>
          <w:lang w:eastAsia="en-GB"/>
        </w:rPr>
      </w:pPr>
      <w:r w:rsidRPr="006D05C1">
        <w:rPr>
          <w:rFonts w:ascii="Arial" w:eastAsia="Times New Roman" w:hAnsi="Arial" w:cs="Arial"/>
          <w:color w:val="000000" w:themeColor="text1"/>
          <w:sz w:val="24"/>
          <w:szCs w:val="24"/>
          <w:bdr w:val="none" w:sz="0" w:space="0" w:color="auto" w:frame="1"/>
          <w:lang w:eastAsia="en-GB"/>
        </w:rPr>
        <w:t>(</w:t>
      </w:r>
      <w:hyperlink w:tgtFrame="_blank" w:history="1">
        <w:r w:rsidRPr="006D05C1">
          <w:rPr>
            <w:rFonts w:ascii="Arial" w:eastAsia="Times New Roman" w:hAnsi="Arial" w:cs="Arial"/>
            <w:color w:val="000000" w:themeColor="text1"/>
            <w:sz w:val="24"/>
            <w:szCs w:val="24"/>
            <w:bdr w:val="none" w:sz="0" w:space="0" w:color="auto" w:frame="1"/>
            <w:lang w:eastAsia="en-GB"/>
          </w:rPr>
          <w:t>debbi.mcewan@aapct.scot.nhs.uk</w:t>
        </w:r>
      </w:hyperlink>
      <w:r w:rsidRPr="006D05C1">
        <w:rPr>
          <w:rFonts w:ascii="Arial" w:eastAsia="Times New Roman" w:hAnsi="Arial" w:cs="Arial"/>
          <w:color w:val="000000" w:themeColor="text1"/>
          <w:sz w:val="24"/>
          <w:szCs w:val="24"/>
          <w:bdr w:val="none" w:sz="0" w:space="0" w:color="auto" w:frame="1"/>
          <w:lang w:eastAsia="en-GB"/>
        </w:rPr>
        <w:t xml:space="preserve">), </w:t>
      </w:r>
      <w:proofErr w:type="spellStart"/>
      <w:r w:rsidRPr="006D05C1">
        <w:rPr>
          <w:rFonts w:ascii="Arial" w:eastAsia="Times New Roman" w:hAnsi="Arial" w:cs="Arial"/>
          <w:color w:val="000000" w:themeColor="text1"/>
          <w:sz w:val="24"/>
          <w:szCs w:val="24"/>
          <w:bdr w:val="none" w:sz="0" w:space="0" w:color="auto" w:frame="1"/>
          <w:lang w:eastAsia="en-GB"/>
        </w:rPr>
        <w:t>tel</w:t>
      </w:r>
      <w:proofErr w:type="spellEnd"/>
      <w:r w:rsidRPr="006D05C1">
        <w:rPr>
          <w:rFonts w:ascii="Arial" w:eastAsia="Times New Roman" w:hAnsi="Arial" w:cs="Arial"/>
          <w:color w:val="000000" w:themeColor="text1"/>
          <w:sz w:val="24"/>
          <w:szCs w:val="24"/>
          <w:bdr w:val="none" w:sz="0" w:space="0" w:color="auto" w:frame="1"/>
          <w:lang w:eastAsia="en-GB"/>
        </w:rPr>
        <w:t xml:space="preserve">: </w:t>
      </w:r>
      <w:hyperlink w:tgtFrame="_blank" w:history="1">
        <w:r w:rsidRPr="006D05C1">
          <w:rPr>
            <w:rFonts w:ascii="Arial" w:eastAsia="Times New Roman" w:hAnsi="Arial" w:cs="Arial"/>
            <w:color w:val="000000" w:themeColor="text1"/>
            <w:sz w:val="24"/>
            <w:szCs w:val="24"/>
            <w:bdr w:val="none" w:sz="0" w:space="0" w:color="auto" w:frame="1"/>
            <w:lang w:val="en" w:eastAsia="en-GB"/>
          </w:rPr>
          <w:t>01563 826174</w:t>
        </w:r>
      </w:hyperlink>
      <w:r w:rsidRPr="006D05C1">
        <w:rPr>
          <w:rFonts w:ascii="Arial" w:eastAsia="Arial" w:hAnsi="Arial" w:cs="Arial"/>
          <w:color w:val="000000" w:themeColor="text1"/>
          <w:sz w:val="24"/>
          <w:szCs w:val="24"/>
          <w:lang w:eastAsia="en-GB"/>
        </w:rPr>
        <w:t xml:space="preserve">. </w:t>
      </w:r>
    </w:p>
    <w:p w:rsidR="006D05C1" w:rsidRPr="006D05C1" w:rsidRDefault="006D05C1" w:rsidP="00DF4B0F">
      <w:pPr>
        <w:shd w:val="clear" w:color="auto" w:fill="FFFFFF"/>
        <w:spacing w:after="0" w:line="248" w:lineRule="auto"/>
        <w:ind w:left="142"/>
        <w:rPr>
          <w:rFonts w:ascii="Arial" w:eastAsia="Arial" w:hAnsi="Arial" w:cs="Arial"/>
          <w:color w:val="000000" w:themeColor="text1"/>
          <w:sz w:val="24"/>
          <w:szCs w:val="24"/>
          <w:lang w:eastAsia="en-GB"/>
        </w:rPr>
      </w:pPr>
    </w:p>
    <w:p w:rsidR="00DF4B0F" w:rsidRDefault="00DF4B0F" w:rsidP="00A96A87">
      <w:pPr>
        <w:shd w:val="clear" w:color="auto" w:fill="FFFFFF"/>
        <w:spacing w:after="0" w:line="248" w:lineRule="auto"/>
        <w:ind w:left="142" w:hanging="142"/>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lang w:eastAsia="en-GB"/>
        </w:rPr>
        <w:t xml:space="preserve">Visits (Virtual or in person) to the department to meet the team and discuss the post are </w:t>
      </w:r>
      <w:r>
        <w:rPr>
          <w:rFonts w:ascii="Arial" w:eastAsia="Arial" w:hAnsi="Arial" w:cs="Arial"/>
          <w:color w:val="000000" w:themeColor="text1"/>
          <w:sz w:val="24"/>
          <w:szCs w:val="24"/>
          <w:lang w:eastAsia="en-GB"/>
        </w:rPr>
        <w:t xml:space="preserve">  </w:t>
      </w:r>
    </w:p>
    <w:p w:rsidR="006D05C1" w:rsidRPr="006D05C1" w:rsidRDefault="00F148A4" w:rsidP="00F148A4">
      <w:pPr>
        <w:shd w:val="clear" w:color="auto" w:fill="FFFFFF"/>
        <w:spacing w:after="0" w:line="248" w:lineRule="auto"/>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    </w:t>
      </w:r>
      <w:proofErr w:type="gramStart"/>
      <w:r w:rsidR="006D05C1" w:rsidRPr="006D05C1">
        <w:rPr>
          <w:rFonts w:ascii="Arial" w:eastAsia="Arial" w:hAnsi="Arial" w:cs="Arial"/>
          <w:color w:val="000000" w:themeColor="text1"/>
          <w:sz w:val="24"/>
          <w:szCs w:val="24"/>
          <w:lang w:eastAsia="en-GB"/>
        </w:rPr>
        <w:t>welcomed</w:t>
      </w:r>
      <w:proofErr w:type="gramEnd"/>
      <w:r w:rsidR="006D05C1" w:rsidRPr="006D05C1">
        <w:rPr>
          <w:rFonts w:ascii="Arial" w:eastAsia="Arial" w:hAnsi="Arial" w:cs="Arial"/>
          <w:color w:val="000000" w:themeColor="text1"/>
          <w:sz w:val="24"/>
          <w:szCs w:val="24"/>
          <w:lang w:eastAsia="en-GB"/>
        </w:rPr>
        <w:t xml:space="preserve"> and encouraged. </w:t>
      </w:r>
    </w:p>
    <w:p w:rsidR="006D05C1" w:rsidRPr="006D05C1" w:rsidRDefault="006D05C1" w:rsidP="00DF4B0F">
      <w:pPr>
        <w:spacing w:after="4" w:line="248" w:lineRule="auto"/>
        <w:ind w:left="142"/>
        <w:rPr>
          <w:rFonts w:ascii="Arial" w:eastAsia="Arial" w:hAnsi="Arial" w:cs="Arial"/>
          <w:color w:val="000000" w:themeColor="text1"/>
          <w:sz w:val="24"/>
          <w:lang w:eastAsia="en-GB"/>
        </w:rPr>
        <w:sectPr w:rsidR="006D05C1" w:rsidRPr="006D05C1">
          <w:footerReference w:type="even" r:id="rId31"/>
          <w:footerReference w:type="default" r:id="rId32"/>
          <w:pgSz w:w="11921" w:h="16850"/>
          <w:pgMar w:top="764" w:right="692" w:bottom="0" w:left="581" w:header="720" w:footer="720" w:gutter="0"/>
          <w:cols w:space="720"/>
          <w:titlePg/>
        </w:sectPr>
      </w:pPr>
    </w:p>
    <w:p w:rsidR="00E11CA9" w:rsidRPr="00E11CA9" w:rsidRDefault="00E14ADB" w:rsidP="00E11CA9">
      <w:pPr>
        <w:tabs>
          <w:tab w:val="center" w:pos="4501"/>
        </w:tabs>
        <w:spacing w:after="0"/>
        <w:ind w:left="-567" w:hanging="142"/>
        <w:rPr>
          <w:rFonts w:ascii="Arial" w:eastAsia="Arial" w:hAnsi="Arial" w:cs="Arial"/>
          <w:color w:val="000000"/>
          <w:sz w:val="24"/>
          <w:lang w:eastAsia="en-GB"/>
        </w:rPr>
      </w:pPr>
      <w:r>
        <w:rPr>
          <w:rFonts w:ascii="Arial" w:eastAsia="Arial" w:hAnsi="Arial" w:cs="Arial"/>
          <w:b/>
          <w:color w:val="002060"/>
          <w:sz w:val="32"/>
          <w:lang w:eastAsia="en-GB"/>
        </w:rPr>
        <w:lastRenderedPageBreak/>
        <w:t>Post</w:t>
      </w:r>
      <w:r w:rsidR="00E11CA9">
        <w:rPr>
          <w:rFonts w:ascii="Arial" w:eastAsia="Arial" w:hAnsi="Arial" w:cs="Arial"/>
          <w:b/>
          <w:color w:val="002060"/>
          <w:sz w:val="32"/>
          <w:lang w:eastAsia="en-GB"/>
        </w:rPr>
        <w:t xml:space="preserve">: </w:t>
      </w:r>
      <w:r w:rsidR="00260CDE">
        <w:rPr>
          <w:rFonts w:ascii="Arial" w:eastAsia="Arial" w:hAnsi="Arial" w:cs="Arial"/>
          <w:b/>
          <w:color w:val="002060"/>
          <w:sz w:val="32"/>
          <w:lang w:eastAsia="en-GB"/>
        </w:rPr>
        <w:t xml:space="preserve">Permanent </w:t>
      </w:r>
      <w:r w:rsidR="00E11CA9" w:rsidRPr="00E11CA9">
        <w:rPr>
          <w:rFonts w:ascii="Arial" w:eastAsia="Arial" w:hAnsi="Arial" w:cs="Arial"/>
          <w:b/>
          <w:color w:val="002060"/>
          <w:sz w:val="32"/>
          <w:lang w:eastAsia="en-GB"/>
        </w:rPr>
        <w:t xml:space="preserve">Consultant in Histopathology </w:t>
      </w:r>
    </w:p>
    <w:p w:rsidR="00E11CA9" w:rsidRDefault="00E11CA9" w:rsidP="00E11CA9">
      <w:pPr>
        <w:tabs>
          <w:tab w:val="center" w:pos="3767"/>
        </w:tabs>
        <w:spacing w:after="0"/>
        <w:ind w:left="-567" w:hanging="142"/>
        <w:rPr>
          <w:rFonts w:ascii="Arial" w:eastAsia="Arial" w:hAnsi="Arial" w:cs="Arial"/>
          <w:b/>
          <w:color w:val="000000"/>
          <w:sz w:val="32"/>
          <w:lang w:eastAsia="en-GB"/>
        </w:rPr>
      </w:pPr>
      <w:r>
        <w:rPr>
          <w:rFonts w:ascii="Arial" w:eastAsia="Arial" w:hAnsi="Arial" w:cs="Arial"/>
          <w:b/>
          <w:color w:val="002060"/>
          <w:sz w:val="32"/>
          <w:lang w:eastAsia="en-GB"/>
        </w:rPr>
        <w:t xml:space="preserve">Location: </w:t>
      </w:r>
      <w:r w:rsidR="00981C7A">
        <w:rPr>
          <w:rFonts w:ascii="Arial" w:eastAsia="Arial" w:hAnsi="Arial" w:cs="Arial"/>
          <w:b/>
          <w:color w:val="002060"/>
          <w:sz w:val="32"/>
          <w:lang w:eastAsia="en-GB"/>
        </w:rPr>
        <w:t xml:space="preserve">University Hospital </w:t>
      </w:r>
      <w:proofErr w:type="spellStart"/>
      <w:r w:rsidRPr="00E11CA9">
        <w:rPr>
          <w:rFonts w:ascii="Arial" w:eastAsia="Arial" w:hAnsi="Arial" w:cs="Arial"/>
          <w:b/>
          <w:color w:val="002060"/>
          <w:sz w:val="32"/>
          <w:lang w:eastAsia="en-GB"/>
        </w:rPr>
        <w:t>Crosshouse</w:t>
      </w:r>
      <w:proofErr w:type="spellEnd"/>
    </w:p>
    <w:p w:rsidR="00E11CA9" w:rsidRDefault="00E11CA9" w:rsidP="00E11CA9">
      <w:pPr>
        <w:tabs>
          <w:tab w:val="center" w:pos="3767"/>
        </w:tabs>
        <w:spacing w:after="0"/>
        <w:ind w:left="-567" w:hanging="142"/>
        <w:rPr>
          <w:rFonts w:ascii="Arial" w:eastAsia="Arial" w:hAnsi="Arial" w:cs="Arial"/>
          <w:b/>
          <w:color w:val="000000"/>
          <w:sz w:val="32"/>
          <w:lang w:eastAsia="en-GB"/>
        </w:rPr>
      </w:pPr>
    </w:p>
    <w:p w:rsidR="00E11CA9" w:rsidRDefault="00E11CA9" w:rsidP="00E11CA9">
      <w:pPr>
        <w:tabs>
          <w:tab w:val="center" w:pos="3767"/>
        </w:tabs>
        <w:spacing w:after="0"/>
        <w:ind w:left="-567" w:hanging="142"/>
        <w:rPr>
          <w:rFonts w:ascii="Arial" w:eastAsia="Arial" w:hAnsi="Arial" w:cs="Arial"/>
          <w:b/>
          <w:color w:val="000000"/>
          <w:sz w:val="28"/>
          <w:lang w:eastAsia="en-GB"/>
        </w:rPr>
      </w:pPr>
      <w:r w:rsidRPr="00E11CA9">
        <w:rPr>
          <w:rFonts w:ascii="Arial" w:eastAsia="Arial" w:hAnsi="Arial" w:cs="Arial"/>
          <w:b/>
          <w:color w:val="0070C0"/>
          <w:sz w:val="28"/>
          <w:lang w:eastAsia="en-GB"/>
        </w:rPr>
        <w:t>Qualifications</w:t>
      </w:r>
      <w:r w:rsidRPr="00E11CA9">
        <w:rPr>
          <w:rFonts w:ascii="Arial" w:eastAsia="Arial" w:hAnsi="Arial" w:cs="Arial"/>
          <w:b/>
          <w:color w:val="000000"/>
          <w:sz w:val="28"/>
          <w:lang w:eastAsia="en-GB"/>
        </w:rPr>
        <w:t xml:space="preserve"> </w:t>
      </w:r>
    </w:p>
    <w:p w:rsidR="00E5552C" w:rsidRPr="00E11CA9" w:rsidRDefault="00E5552C" w:rsidP="00E11CA9">
      <w:pPr>
        <w:tabs>
          <w:tab w:val="center" w:pos="3767"/>
        </w:tabs>
        <w:spacing w:after="0"/>
        <w:ind w:left="-567" w:hanging="142"/>
        <w:rPr>
          <w:rFonts w:ascii="Arial" w:eastAsia="Arial" w:hAnsi="Arial" w:cs="Arial"/>
          <w:color w:val="000000"/>
          <w:sz w:val="24"/>
          <w:lang w:eastAsia="en-GB"/>
        </w:rPr>
      </w:pPr>
    </w:p>
    <w:tbl>
      <w:tblPr>
        <w:tblStyle w:val="TableGrid"/>
        <w:tblW w:w="10390" w:type="dxa"/>
        <w:jc w:val="center"/>
        <w:tblInd w:w="0" w:type="dxa"/>
        <w:tblCellMar>
          <w:top w:w="4" w:type="dxa"/>
          <w:left w:w="5" w:type="dxa"/>
          <w:right w:w="115" w:type="dxa"/>
        </w:tblCellMar>
        <w:tblLook w:val="04A0" w:firstRow="1" w:lastRow="0" w:firstColumn="1" w:lastColumn="0" w:noHBand="0" w:noVBand="1"/>
      </w:tblPr>
      <w:tblGrid>
        <w:gridCol w:w="8903"/>
        <w:gridCol w:w="1487"/>
      </w:tblGrid>
      <w:tr w:rsidR="00E11CA9" w:rsidRPr="00E11CA9" w:rsidTr="00E5552C">
        <w:trPr>
          <w:trHeight w:val="626"/>
          <w:jc w:val="center"/>
        </w:trPr>
        <w:tc>
          <w:tcPr>
            <w:tcW w:w="8903" w:type="dxa"/>
            <w:tcBorders>
              <w:top w:val="nil"/>
              <w:left w:val="nil"/>
              <w:bottom w:val="nil"/>
              <w:right w:val="nil"/>
            </w:tcBorders>
            <w:shd w:val="clear" w:color="auto" w:fill="0070C0"/>
          </w:tcPr>
          <w:p w:rsidR="00E11CA9" w:rsidRPr="00E11CA9" w:rsidRDefault="00E11CA9" w:rsidP="00E11CA9">
            <w:pPr>
              <w:ind w:left="2420"/>
              <w:rPr>
                <w:rFonts w:ascii="Arial" w:eastAsia="Arial" w:hAnsi="Arial" w:cs="Arial"/>
                <w:color w:val="000000"/>
                <w:sz w:val="24"/>
              </w:rPr>
            </w:pPr>
            <w:r w:rsidRPr="00E11CA9">
              <w:rPr>
                <w:rFonts w:ascii="Arial" w:eastAsia="Arial" w:hAnsi="Arial" w:cs="Arial"/>
                <w:color w:val="000000"/>
              </w:rPr>
              <w:t xml:space="preserve"> </w:t>
            </w:r>
          </w:p>
          <w:p w:rsidR="00E11CA9" w:rsidRPr="00E11CA9" w:rsidRDefault="00E11CA9" w:rsidP="00E11CA9">
            <w:pPr>
              <w:ind w:left="103"/>
              <w:rPr>
                <w:rFonts w:ascii="Arial" w:eastAsia="Arial" w:hAnsi="Arial" w:cs="Arial"/>
                <w:color w:val="000000"/>
                <w:sz w:val="24"/>
              </w:rPr>
            </w:pPr>
            <w:r w:rsidRPr="00E11CA9">
              <w:rPr>
                <w:rFonts w:ascii="Arial" w:eastAsia="Arial" w:hAnsi="Arial" w:cs="Arial"/>
                <w:b/>
                <w:color w:val="FFFFFF"/>
                <w:sz w:val="28"/>
              </w:rPr>
              <w:t>Essential</w:t>
            </w:r>
            <w:r w:rsidRPr="00E11CA9">
              <w:rPr>
                <w:rFonts w:ascii="Arial" w:eastAsia="Arial" w:hAnsi="Arial" w:cs="Arial"/>
                <w:b/>
                <w:color w:val="000000"/>
                <w:sz w:val="28"/>
              </w:rPr>
              <w:t xml:space="preserve"> </w:t>
            </w:r>
          </w:p>
        </w:tc>
        <w:tc>
          <w:tcPr>
            <w:tcW w:w="1487" w:type="dxa"/>
            <w:tcBorders>
              <w:top w:val="nil"/>
              <w:left w:val="nil"/>
              <w:bottom w:val="nil"/>
              <w:right w:val="nil"/>
            </w:tcBorders>
            <w:shd w:val="clear" w:color="auto" w:fill="0070C0"/>
            <w:vAlign w:val="center"/>
          </w:tcPr>
          <w:p w:rsidR="00E11CA9" w:rsidRPr="00E11CA9" w:rsidRDefault="00E11CA9" w:rsidP="00E11CA9">
            <w:pPr>
              <w:ind w:left="106"/>
              <w:rPr>
                <w:rFonts w:ascii="Arial" w:eastAsia="Arial" w:hAnsi="Arial" w:cs="Arial"/>
                <w:color w:val="000000"/>
                <w:sz w:val="24"/>
              </w:rPr>
            </w:pPr>
            <w:r w:rsidRPr="00E11CA9">
              <w:rPr>
                <w:rFonts w:ascii="Arial" w:eastAsia="Arial" w:hAnsi="Arial" w:cs="Arial"/>
                <w:b/>
                <w:color w:val="FFFFFF"/>
                <w:sz w:val="28"/>
              </w:rPr>
              <w:t>Desirable</w:t>
            </w:r>
            <w:r w:rsidRPr="00E11CA9">
              <w:rPr>
                <w:rFonts w:ascii="Arial" w:eastAsia="Arial" w:hAnsi="Arial" w:cs="Arial"/>
                <w:b/>
                <w:color w:val="000000"/>
                <w:sz w:val="28"/>
              </w:rPr>
              <w:t xml:space="preserve"> </w:t>
            </w:r>
          </w:p>
        </w:tc>
      </w:tr>
      <w:tr w:rsidR="00E11CA9" w:rsidRPr="00E11CA9" w:rsidTr="00E5552C">
        <w:trPr>
          <w:trHeight w:val="530"/>
          <w:jc w:val="center"/>
        </w:trPr>
        <w:tc>
          <w:tcPr>
            <w:tcW w:w="8903" w:type="dxa"/>
            <w:tcBorders>
              <w:top w:val="nil"/>
              <w:left w:val="single" w:sz="4" w:space="0" w:color="0070C0"/>
              <w:bottom w:val="single" w:sz="4" w:space="0" w:color="0070C0"/>
              <w:right w:val="single" w:sz="4" w:space="0" w:color="0070C0"/>
            </w:tcBorders>
            <w:vAlign w:val="center"/>
          </w:tcPr>
          <w:p w:rsidR="00E11CA9" w:rsidRPr="00E11CA9" w:rsidRDefault="0086715D" w:rsidP="00E11CA9">
            <w:pPr>
              <w:ind w:left="103"/>
              <w:rPr>
                <w:rFonts w:ascii="Arial" w:eastAsia="Arial" w:hAnsi="Arial" w:cs="Arial"/>
                <w:color w:val="000000"/>
                <w:sz w:val="24"/>
              </w:rPr>
            </w:pPr>
            <w:r>
              <w:rPr>
                <w:rFonts w:ascii="Arial" w:eastAsia="Arial" w:hAnsi="Arial" w:cs="Arial"/>
                <w:color w:val="000000"/>
                <w:sz w:val="24"/>
              </w:rPr>
              <w:t>Full GMC registration with a current licence to p</w:t>
            </w:r>
            <w:r w:rsidR="000C60E6">
              <w:rPr>
                <w:rFonts w:ascii="Arial" w:eastAsia="Arial" w:hAnsi="Arial" w:cs="Arial"/>
                <w:color w:val="000000"/>
                <w:sz w:val="24"/>
              </w:rPr>
              <w:t>ractice.</w:t>
            </w:r>
          </w:p>
        </w:tc>
        <w:tc>
          <w:tcPr>
            <w:tcW w:w="1487" w:type="dxa"/>
            <w:tcBorders>
              <w:top w:val="nil"/>
              <w:left w:val="single" w:sz="4" w:space="0" w:color="0070C0"/>
              <w:bottom w:val="single" w:sz="4" w:space="0" w:color="0070C0"/>
              <w:right w:val="single" w:sz="4" w:space="0" w:color="0070C0"/>
            </w:tcBorders>
            <w:vAlign w:val="center"/>
          </w:tcPr>
          <w:p w:rsidR="00E11CA9" w:rsidRPr="00E11CA9" w:rsidRDefault="00E11CA9" w:rsidP="00E11CA9">
            <w:pPr>
              <w:ind w:left="106"/>
              <w:rPr>
                <w:rFonts w:ascii="Arial" w:eastAsia="Arial" w:hAnsi="Arial" w:cs="Arial"/>
                <w:color w:val="000000"/>
                <w:sz w:val="24"/>
              </w:rPr>
            </w:pPr>
            <w:proofErr w:type="spellStart"/>
            <w:r w:rsidRPr="00E11CA9">
              <w:rPr>
                <w:rFonts w:ascii="Arial" w:eastAsia="Arial" w:hAnsi="Arial" w:cs="Arial"/>
                <w:color w:val="000000"/>
                <w:sz w:val="24"/>
              </w:rPr>
              <w:t>FRCPath</w:t>
            </w:r>
            <w:proofErr w:type="spellEnd"/>
            <w:r w:rsidRPr="00E11CA9">
              <w:rPr>
                <w:rFonts w:ascii="Arial" w:eastAsia="Arial" w:hAnsi="Arial" w:cs="Arial"/>
                <w:color w:val="000000"/>
                <w:sz w:val="24"/>
              </w:rPr>
              <w:t xml:space="preserve"> </w:t>
            </w:r>
          </w:p>
        </w:tc>
      </w:tr>
      <w:tr w:rsidR="00E11CA9" w:rsidRPr="00E11CA9" w:rsidTr="00E5552C">
        <w:trPr>
          <w:trHeight w:val="1102"/>
          <w:jc w:val="center"/>
        </w:trPr>
        <w:tc>
          <w:tcPr>
            <w:tcW w:w="8903" w:type="dxa"/>
            <w:tcBorders>
              <w:top w:val="single" w:sz="4" w:space="0" w:color="0070C0"/>
              <w:left w:val="single" w:sz="4" w:space="0" w:color="0070C0"/>
              <w:bottom w:val="single" w:sz="4" w:space="0" w:color="0070C0"/>
              <w:right w:val="single" w:sz="4" w:space="0" w:color="0070C0"/>
            </w:tcBorders>
            <w:vAlign w:val="center"/>
          </w:tcPr>
          <w:p w:rsidR="00E347DC" w:rsidRPr="00E347DC" w:rsidRDefault="00E347DC" w:rsidP="00E347DC">
            <w:pPr>
              <w:pStyle w:val="NormalWeb"/>
              <w:shd w:val="clear" w:color="auto" w:fill="FFFFFF"/>
              <w:spacing w:after="0"/>
              <w:ind w:left="0" w:firstLine="0"/>
              <w:rPr>
                <w:rFonts w:ascii="Arial" w:eastAsia="Times New Roman" w:hAnsi="Arial" w:cs="Arial"/>
              </w:rPr>
            </w:pPr>
            <w:r>
              <w:rPr>
                <w:rFonts w:ascii="Arial" w:hAnsi="Arial" w:cs="Arial"/>
              </w:rPr>
              <w:t xml:space="preserve">  </w:t>
            </w:r>
            <w:r w:rsidRPr="00E347DC">
              <w:rPr>
                <w:rFonts w:ascii="Arial" w:eastAsia="Times New Roman" w:hAnsi="Arial" w:cs="Arial"/>
                <w:bdr w:val="none" w:sz="0" w:space="0" w:color="auto" w:frame="1"/>
              </w:rPr>
              <w:t xml:space="preserve">Existing Consultants: </w:t>
            </w:r>
            <w:r w:rsidR="00A60B37">
              <w:rPr>
                <w:rFonts w:ascii="Arial" w:eastAsia="Times New Roman" w:hAnsi="Arial" w:cs="Arial"/>
                <w:bdr w:val="none" w:sz="0" w:space="0" w:color="auto" w:frame="1"/>
              </w:rPr>
              <w:t>O</w:t>
            </w:r>
            <w:r w:rsidRPr="00E347DC">
              <w:rPr>
                <w:rFonts w:ascii="Arial" w:eastAsia="Times New Roman" w:hAnsi="Arial" w:cs="Arial"/>
                <w:bdr w:val="none" w:sz="0" w:space="0" w:color="auto" w:frame="1"/>
              </w:rPr>
              <w:t xml:space="preserve">n the GMC Specialist Register </w:t>
            </w:r>
            <w:r w:rsidR="00E5552C">
              <w:rPr>
                <w:rFonts w:ascii="Arial" w:eastAsia="Times New Roman" w:hAnsi="Arial" w:cs="Arial"/>
                <w:bdr w:val="none" w:sz="0" w:space="0" w:color="auto" w:frame="1"/>
              </w:rPr>
              <w:t>(H</w:t>
            </w:r>
            <w:r w:rsidRPr="00E347DC">
              <w:rPr>
                <w:rFonts w:ascii="Arial" w:eastAsia="Times New Roman" w:hAnsi="Arial" w:cs="Arial"/>
                <w:bdr w:val="none" w:sz="0" w:space="0" w:color="auto" w:frame="1"/>
              </w:rPr>
              <w:t>istopathology)</w:t>
            </w:r>
            <w:r w:rsidR="00E5552C">
              <w:rPr>
                <w:rFonts w:ascii="Arial" w:eastAsia="Times New Roman" w:hAnsi="Arial" w:cs="Arial"/>
                <w:bdr w:val="none" w:sz="0" w:space="0" w:color="auto" w:frame="1"/>
              </w:rPr>
              <w:t>.</w:t>
            </w:r>
          </w:p>
          <w:p w:rsidR="00E5552C" w:rsidRDefault="00E347DC" w:rsidP="00E347DC">
            <w:pPr>
              <w:shd w:val="clear" w:color="auto" w:fill="FFFFFF"/>
              <w:rPr>
                <w:rFonts w:ascii="Arial" w:eastAsia="Times New Roman" w:hAnsi="Arial" w:cs="Arial"/>
                <w:color w:val="242424"/>
                <w:sz w:val="24"/>
                <w:szCs w:val="24"/>
              </w:rPr>
            </w:pPr>
            <w:r w:rsidRPr="00E347DC">
              <w:rPr>
                <w:rFonts w:ascii="Arial" w:eastAsia="Times New Roman" w:hAnsi="Arial" w:cs="Arial"/>
                <w:color w:val="242424"/>
                <w:sz w:val="24"/>
                <w:szCs w:val="24"/>
              </w:rPr>
              <w:t xml:space="preserve">  </w:t>
            </w:r>
          </w:p>
          <w:p w:rsidR="00E5552C" w:rsidRDefault="00E5552C" w:rsidP="00E347DC">
            <w:pPr>
              <w:shd w:val="clear" w:color="auto" w:fill="FFFFFF"/>
              <w:rPr>
                <w:rFonts w:ascii="Arial" w:eastAsia="Times New Roman" w:hAnsi="Arial" w:cs="Arial"/>
                <w:sz w:val="24"/>
                <w:szCs w:val="24"/>
                <w:bdr w:val="none" w:sz="0" w:space="0" w:color="auto" w:frame="1"/>
              </w:rPr>
            </w:pPr>
            <w:r>
              <w:rPr>
                <w:rFonts w:ascii="Arial" w:eastAsia="Times New Roman" w:hAnsi="Arial" w:cs="Arial"/>
                <w:color w:val="242424"/>
                <w:sz w:val="24"/>
                <w:szCs w:val="24"/>
              </w:rPr>
              <w:t xml:space="preserve">  </w:t>
            </w:r>
            <w:r w:rsidR="00E347DC" w:rsidRPr="00E347DC">
              <w:rPr>
                <w:rFonts w:ascii="Arial" w:eastAsia="Times New Roman" w:hAnsi="Arial" w:cs="Arial"/>
                <w:color w:val="242424"/>
                <w:sz w:val="24"/>
                <w:szCs w:val="24"/>
              </w:rPr>
              <w:t>New Consultants:  </w:t>
            </w:r>
            <w:r w:rsidR="00E347DC" w:rsidRPr="00E347DC">
              <w:rPr>
                <w:rFonts w:ascii="Arial" w:eastAsia="Times New Roman" w:hAnsi="Arial" w:cs="Arial"/>
                <w:sz w:val="24"/>
                <w:szCs w:val="24"/>
                <w:bdr w:val="none" w:sz="0" w:space="0" w:color="auto" w:frame="1"/>
              </w:rPr>
              <w:t xml:space="preserve">On the Specialist Register or be within 6 </w:t>
            </w:r>
            <w:r w:rsidRPr="00E5552C">
              <w:rPr>
                <w:rFonts w:ascii="Arial" w:eastAsia="Times New Roman" w:hAnsi="Arial" w:cs="Arial"/>
                <w:sz w:val="24"/>
                <w:szCs w:val="24"/>
                <w:bdr w:val="none" w:sz="0" w:space="0" w:color="auto" w:frame="1"/>
              </w:rPr>
              <w:t xml:space="preserve">months of the </w:t>
            </w:r>
            <w:r>
              <w:rPr>
                <w:rFonts w:ascii="Arial" w:eastAsia="Times New Roman" w:hAnsi="Arial" w:cs="Arial"/>
                <w:sz w:val="24"/>
                <w:szCs w:val="24"/>
                <w:bdr w:val="none" w:sz="0" w:space="0" w:color="auto" w:frame="1"/>
              </w:rPr>
              <w:t xml:space="preserve"> </w:t>
            </w:r>
          </w:p>
          <w:p w:rsidR="00E347DC" w:rsidRPr="00E347DC" w:rsidRDefault="00E5552C" w:rsidP="00E347DC">
            <w:pPr>
              <w:shd w:val="clear" w:color="auto" w:fill="FFFFFF"/>
              <w:rPr>
                <w:rFonts w:ascii="Arial" w:eastAsia="Times New Roman" w:hAnsi="Arial" w:cs="Arial"/>
                <w:color w:val="242424"/>
                <w:sz w:val="24"/>
                <w:szCs w:val="24"/>
              </w:rPr>
            </w:pPr>
            <w:r>
              <w:rPr>
                <w:rFonts w:ascii="Arial" w:eastAsia="Times New Roman" w:hAnsi="Arial" w:cs="Arial"/>
                <w:sz w:val="24"/>
                <w:szCs w:val="24"/>
                <w:bdr w:val="none" w:sz="0" w:space="0" w:color="auto" w:frame="1"/>
              </w:rPr>
              <w:t xml:space="preserve">  </w:t>
            </w:r>
            <w:proofErr w:type="gramStart"/>
            <w:r w:rsidRPr="00E5552C">
              <w:rPr>
                <w:rFonts w:ascii="Arial" w:eastAsia="Times New Roman" w:hAnsi="Arial" w:cs="Arial"/>
                <w:sz w:val="24"/>
                <w:szCs w:val="24"/>
                <w:bdr w:val="none" w:sz="0" w:space="0" w:color="auto" w:frame="1"/>
              </w:rPr>
              <w:t>anticipated</w:t>
            </w:r>
            <w:proofErr w:type="gramEnd"/>
            <w:r w:rsidRPr="00E5552C">
              <w:rPr>
                <w:rFonts w:ascii="Arial" w:eastAsia="Times New Roman" w:hAnsi="Arial" w:cs="Arial"/>
                <w:sz w:val="24"/>
                <w:szCs w:val="24"/>
                <w:bdr w:val="none" w:sz="0" w:space="0" w:color="auto" w:frame="1"/>
              </w:rPr>
              <w:t xml:space="preserve"> award</w:t>
            </w:r>
            <w:r w:rsidR="00E347DC" w:rsidRPr="00E5552C">
              <w:rPr>
                <w:rFonts w:ascii="Arial" w:eastAsia="Times New Roman" w:hAnsi="Arial" w:cs="Arial"/>
                <w:sz w:val="24"/>
                <w:szCs w:val="24"/>
                <w:bdr w:val="none" w:sz="0" w:space="0" w:color="auto" w:frame="1"/>
              </w:rPr>
              <w:t xml:space="preserve"> of a CCT</w:t>
            </w:r>
            <w:r w:rsidR="00E347DC" w:rsidRPr="00E347DC">
              <w:rPr>
                <w:rFonts w:ascii="Arial" w:eastAsia="Times New Roman" w:hAnsi="Arial" w:cs="Arial"/>
                <w:sz w:val="24"/>
                <w:szCs w:val="24"/>
                <w:bdr w:val="none" w:sz="0" w:space="0" w:color="auto" w:frame="1"/>
              </w:rPr>
              <w:t xml:space="preserve"> in Histopathology at the time of interview for the post.</w:t>
            </w:r>
            <w:r w:rsidR="00E347DC" w:rsidRPr="00E5552C">
              <w:rPr>
                <w:rFonts w:ascii="Arial" w:eastAsia="Times New Roman" w:hAnsi="Arial" w:cs="Arial"/>
                <w:sz w:val="24"/>
                <w:szCs w:val="24"/>
                <w:bdr w:val="none" w:sz="0" w:space="0" w:color="auto" w:frame="1"/>
              </w:rPr>
              <w:t xml:space="preserve"> </w:t>
            </w:r>
          </w:p>
          <w:p w:rsidR="00E167B2" w:rsidRPr="003A35C6" w:rsidRDefault="00E167B2" w:rsidP="00E167B2">
            <w:pPr>
              <w:pStyle w:val="BodyText"/>
              <w:shd w:val="clear" w:color="auto" w:fill="FFFFFF" w:themeFill="background1"/>
              <w:tabs>
                <w:tab w:val="left" w:pos="8789"/>
                <w:tab w:val="left" w:pos="10348"/>
              </w:tabs>
              <w:spacing w:before="191"/>
              <w:ind w:left="142" w:right="16"/>
              <w:jc w:val="both"/>
              <w:rPr>
                <w:rFonts w:ascii="Arial" w:eastAsia="Arial" w:hAnsi="Arial" w:cs="Arial"/>
                <w:color w:val="000000" w:themeColor="text1"/>
                <w:sz w:val="24"/>
              </w:rPr>
            </w:pPr>
            <w:r>
              <w:rPr>
                <w:rFonts w:ascii="Arial" w:eastAsia="Arial" w:hAnsi="Arial" w:cs="Arial"/>
                <w:color w:val="000000"/>
                <w:sz w:val="24"/>
              </w:rPr>
              <w:t>P</w:t>
            </w:r>
            <w:r w:rsidRPr="008D7E9A">
              <w:rPr>
                <w:rFonts w:ascii="Arial" w:eastAsia="Arial" w:hAnsi="Arial" w:cs="Arial"/>
                <w:color w:val="000000" w:themeColor="text1"/>
                <w:sz w:val="24"/>
                <w:szCs w:val="24"/>
              </w:rPr>
              <w:t xml:space="preserve">ortfolio pathway formerly </w:t>
            </w:r>
            <w:r>
              <w:rPr>
                <w:rFonts w:ascii="Arial" w:eastAsia="Arial" w:hAnsi="Arial" w:cs="Arial"/>
                <w:color w:val="000000" w:themeColor="text1"/>
                <w:sz w:val="24"/>
                <w:szCs w:val="24"/>
              </w:rPr>
              <w:t xml:space="preserve">known as </w:t>
            </w:r>
            <w:r w:rsidR="0044599F" w:rsidRPr="00454D4F">
              <w:rPr>
                <w:rFonts w:ascii="Arial" w:hAnsi="Arial" w:cs="Arial"/>
                <w:sz w:val="24"/>
                <w:szCs w:val="24"/>
              </w:rPr>
              <w:t xml:space="preserve">CESR (Certificate of Eligibility for Specialist Registration) route doctors are only eligible to apply for a </w:t>
            </w:r>
            <w:r w:rsidR="0044599F">
              <w:rPr>
                <w:rFonts w:ascii="Arial" w:hAnsi="Arial" w:cs="Arial"/>
                <w:sz w:val="24"/>
                <w:szCs w:val="24"/>
              </w:rPr>
              <w:t>permanent</w:t>
            </w:r>
            <w:r w:rsidR="0044599F" w:rsidRPr="00454D4F">
              <w:rPr>
                <w:rFonts w:ascii="Arial" w:hAnsi="Arial" w:cs="Arial"/>
                <w:sz w:val="24"/>
                <w:szCs w:val="24"/>
              </w:rPr>
              <w:t xml:space="preserve"> consultant post </w:t>
            </w:r>
            <w:r>
              <w:rPr>
                <w:rFonts w:ascii="Arial" w:hAnsi="Arial" w:cs="Arial"/>
                <w:sz w:val="24"/>
                <w:szCs w:val="24"/>
              </w:rPr>
              <w:t xml:space="preserve">if they </w:t>
            </w:r>
            <w:r w:rsidRPr="003A35C6">
              <w:rPr>
                <w:rFonts w:ascii="Arial" w:hAnsi="Arial" w:cs="Arial"/>
                <w:color w:val="000000" w:themeColor="text1"/>
                <w:sz w:val="24"/>
                <w:szCs w:val="24"/>
              </w:rPr>
              <w:t>are</w:t>
            </w:r>
            <w:r>
              <w:rPr>
                <w:rFonts w:ascii="Arial" w:hAnsi="Arial" w:cs="Arial"/>
                <w:color w:val="000000" w:themeColor="text1"/>
                <w:sz w:val="24"/>
                <w:szCs w:val="24"/>
              </w:rPr>
              <w:t xml:space="preserve"> registered on the GMC’s specialist register.</w:t>
            </w:r>
          </w:p>
          <w:p w:rsidR="00AC389C" w:rsidRPr="00E11CA9" w:rsidRDefault="00AC389C" w:rsidP="00E167B2">
            <w:pPr>
              <w:pStyle w:val="BodyText"/>
              <w:tabs>
                <w:tab w:val="left" w:pos="8789"/>
                <w:tab w:val="left" w:pos="10348"/>
              </w:tabs>
              <w:spacing w:before="191"/>
              <w:ind w:right="16"/>
              <w:jc w:val="both"/>
              <w:rPr>
                <w:rFonts w:ascii="Arial" w:eastAsia="Arial" w:hAnsi="Arial" w:cs="Arial"/>
                <w:color w:val="000000"/>
                <w:sz w:val="24"/>
              </w:rPr>
            </w:pPr>
          </w:p>
        </w:tc>
        <w:tc>
          <w:tcPr>
            <w:tcW w:w="1487" w:type="dxa"/>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r w:rsidRPr="00E11CA9">
              <w:rPr>
                <w:rFonts w:ascii="Arial" w:eastAsia="Arial" w:hAnsi="Arial" w:cs="Arial"/>
                <w:color w:val="000000"/>
              </w:rPr>
              <w:t xml:space="preserve"> </w:t>
            </w:r>
          </w:p>
        </w:tc>
      </w:tr>
    </w:tbl>
    <w:p w:rsidR="00E11CA9" w:rsidRPr="00E11CA9" w:rsidRDefault="00E11CA9" w:rsidP="00E11CA9">
      <w:pPr>
        <w:spacing w:after="155"/>
        <w:rPr>
          <w:rFonts w:ascii="Arial" w:eastAsia="Arial" w:hAnsi="Arial" w:cs="Arial"/>
          <w:color w:val="000000"/>
          <w:sz w:val="24"/>
          <w:lang w:eastAsia="en-GB"/>
        </w:rPr>
      </w:pPr>
      <w:r w:rsidRPr="00E11CA9">
        <w:rPr>
          <w:rFonts w:ascii="Arial" w:eastAsia="Arial" w:hAnsi="Arial" w:cs="Arial"/>
          <w:b/>
          <w:color w:val="000000"/>
          <w:sz w:val="30"/>
          <w:lang w:eastAsia="en-GB"/>
        </w:rPr>
        <w:t xml:space="preserve"> </w:t>
      </w:r>
    </w:p>
    <w:p w:rsidR="00E11CA9" w:rsidRPr="00E11CA9" w:rsidRDefault="00E11CA9" w:rsidP="00E11CA9">
      <w:pPr>
        <w:spacing w:after="0"/>
        <w:ind w:left="122" w:hanging="831"/>
        <w:rPr>
          <w:rFonts w:ascii="Arial" w:eastAsia="Arial" w:hAnsi="Arial" w:cs="Arial"/>
          <w:color w:val="000000"/>
          <w:sz w:val="24"/>
          <w:lang w:eastAsia="en-GB"/>
        </w:rPr>
      </w:pPr>
      <w:r w:rsidRPr="00E11CA9">
        <w:rPr>
          <w:rFonts w:ascii="Arial" w:eastAsia="Arial" w:hAnsi="Arial" w:cs="Arial"/>
          <w:b/>
          <w:color w:val="0070C0"/>
          <w:sz w:val="28"/>
          <w:lang w:eastAsia="en-GB"/>
        </w:rPr>
        <w:t>Skills/Knowledge/Competence</w:t>
      </w:r>
      <w:r w:rsidRPr="00E11CA9">
        <w:rPr>
          <w:rFonts w:ascii="Arial" w:eastAsia="Arial" w:hAnsi="Arial" w:cs="Arial"/>
          <w:b/>
          <w:color w:val="000000"/>
          <w:sz w:val="28"/>
          <w:lang w:eastAsia="en-GB"/>
        </w:rPr>
        <w:t xml:space="preserve"> </w:t>
      </w:r>
    </w:p>
    <w:p w:rsidR="00E11CA9" w:rsidRPr="00E11CA9" w:rsidRDefault="00E11CA9" w:rsidP="00E11CA9">
      <w:pPr>
        <w:spacing w:after="0"/>
        <w:rPr>
          <w:rFonts w:ascii="Arial" w:eastAsia="Arial" w:hAnsi="Arial" w:cs="Arial"/>
          <w:color w:val="000000"/>
          <w:sz w:val="24"/>
          <w:lang w:eastAsia="en-GB"/>
        </w:rPr>
      </w:pPr>
      <w:r w:rsidRPr="00E11CA9">
        <w:rPr>
          <w:rFonts w:ascii="Arial" w:eastAsia="Arial" w:hAnsi="Arial" w:cs="Arial"/>
          <w:b/>
          <w:color w:val="000000"/>
          <w:sz w:val="18"/>
          <w:lang w:eastAsia="en-GB"/>
        </w:rPr>
        <w:t xml:space="preserve"> </w:t>
      </w:r>
    </w:p>
    <w:tbl>
      <w:tblPr>
        <w:tblStyle w:val="TableGrid"/>
        <w:tblW w:w="10375" w:type="dxa"/>
        <w:jc w:val="center"/>
        <w:tblInd w:w="0" w:type="dxa"/>
        <w:tblLayout w:type="fixed"/>
        <w:tblCellMar>
          <w:top w:w="4" w:type="dxa"/>
          <w:left w:w="5" w:type="dxa"/>
          <w:right w:w="90" w:type="dxa"/>
        </w:tblCellMar>
        <w:tblLook w:val="04A0" w:firstRow="1" w:lastRow="0" w:firstColumn="1" w:lastColumn="0" w:noHBand="0" w:noVBand="1"/>
      </w:tblPr>
      <w:tblGrid>
        <w:gridCol w:w="2694"/>
        <w:gridCol w:w="563"/>
        <w:gridCol w:w="4114"/>
        <w:gridCol w:w="2997"/>
        <w:gridCol w:w="7"/>
      </w:tblGrid>
      <w:tr w:rsidR="00E11CA9" w:rsidRPr="00E11CA9" w:rsidTr="005D06DB">
        <w:trPr>
          <w:gridAfter w:val="1"/>
          <w:wAfter w:w="7" w:type="dxa"/>
          <w:trHeight w:val="638"/>
          <w:jc w:val="center"/>
        </w:trPr>
        <w:tc>
          <w:tcPr>
            <w:tcW w:w="2694" w:type="dxa"/>
            <w:tcBorders>
              <w:top w:val="nil"/>
              <w:left w:val="nil"/>
              <w:bottom w:val="nil"/>
              <w:right w:val="nil"/>
            </w:tcBorders>
            <w:shd w:val="clear" w:color="auto" w:fill="0070C0"/>
            <w:vAlign w:val="center"/>
          </w:tcPr>
          <w:p w:rsidR="00E11CA9" w:rsidRPr="00E11CA9" w:rsidRDefault="00E11CA9" w:rsidP="00E11CA9">
            <w:pPr>
              <w:ind w:left="106"/>
              <w:rPr>
                <w:rFonts w:ascii="Arial" w:eastAsia="Arial" w:hAnsi="Arial" w:cs="Arial"/>
                <w:color w:val="000000"/>
                <w:sz w:val="24"/>
              </w:rPr>
            </w:pPr>
            <w:r w:rsidRPr="00E11CA9">
              <w:rPr>
                <w:rFonts w:ascii="Arial" w:eastAsia="Arial" w:hAnsi="Arial" w:cs="Arial"/>
                <w:b/>
                <w:color w:val="FFFFFF"/>
                <w:sz w:val="28"/>
              </w:rPr>
              <w:t xml:space="preserve">Requirements </w:t>
            </w:r>
          </w:p>
        </w:tc>
        <w:tc>
          <w:tcPr>
            <w:tcW w:w="4677" w:type="dxa"/>
            <w:gridSpan w:val="2"/>
            <w:tcBorders>
              <w:top w:val="nil"/>
              <w:left w:val="nil"/>
              <w:bottom w:val="nil"/>
              <w:right w:val="nil"/>
            </w:tcBorders>
            <w:shd w:val="clear" w:color="auto" w:fill="0070C0"/>
            <w:vAlign w:val="center"/>
          </w:tcPr>
          <w:p w:rsidR="00E11CA9" w:rsidRPr="00E11CA9" w:rsidRDefault="00E11CA9" w:rsidP="00E11CA9">
            <w:pPr>
              <w:ind w:left="262"/>
              <w:rPr>
                <w:rFonts w:ascii="Arial" w:eastAsia="Arial" w:hAnsi="Arial" w:cs="Arial"/>
                <w:color w:val="000000"/>
                <w:sz w:val="24"/>
              </w:rPr>
            </w:pPr>
            <w:r w:rsidRPr="00E11CA9">
              <w:rPr>
                <w:rFonts w:ascii="Arial" w:eastAsia="Arial" w:hAnsi="Arial" w:cs="Arial"/>
                <w:b/>
                <w:color w:val="FFFFFF"/>
                <w:sz w:val="28"/>
              </w:rPr>
              <w:t xml:space="preserve">Essential </w:t>
            </w:r>
          </w:p>
        </w:tc>
        <w:tc>
          <w:tcPr>
            <w:tcW w:w="2997" w:type="dxa"/>
            <w:tcBorders>
              <w:top w:val="nil"/>
              <w:left w:val="nil"/>
              <w:bottom w:val="nil"/>
              <w:right w:val="nil"/>
            </w:tcBorders>
            <w:shd w:val="clear" w:color="auto" w:fill="0070C0"/>
            <w:vAlign w:val="center"/>
          </w:tcPr>
          <w:p w:rsidR="00E11CA9" w:rsidRPr="00E11CA9" w:rsidRDefault="00E11CA9" w:rsidP="00E11CA9">
            <w:pPr>
              <w:ind w:left="262"/>
              <w:rPr>
                <w:rFonts w:ascii="Arial" w:eastAsia="Arial" w:hAnsi="Arial" w:cs="Arial"/>
                <w:color w:val="000000"/>
                <w:sz w:val="24"/>
              </w:rPr>
            </w:pPr>
            <w:r w:rsidRPr="00E11CA9">
              <w:rPr>
                <w:rFonts w:ascii="Arial" w:eastAsia="Arial" w:hAnsi="Arial" w:cs="Arial"/>
                <w:b/>
                <w:color w:val="FFFFFF"/>
                <w:sz w:val="28"/>
              </w:rPr>
              <w:t>Desirable</w:t>
            </w:r>
            <w:r w:rsidRPr="00E11CA9">
              <w:rPr>
                <w:rFonts w:ascii="Arial" w:eastAsia="Arial" w:hAnsi="Arial" w:cs="Arial"/>
                <w:b/>
                <w:color w:val="000000"/>
                <w:sz w:val="28"/>
              </w:rPr>
              <w:t xml:space="preserve"> </w:t>
            </w:r>
          </w:p>
        </w:tc>
      </w:tr>
      <w:tr w:rsidR="00E11CA9" w:rsidRPr="00E11CA9" w:rsidTr="000A0A39">
        <w:trPr>
          <w:gridAfter w:val="1"/>
          <w:wAfter w:w="7" w:type="dxa"/>
          <w:trHeight w:val="3222"/>
          <w:jc w:val="center"/>
        </w:trPr>
        <w:tc>
          <w:tcPr>
            <w:tcW w:w="2694" w:type="dxa"/>
            <w:tcBorders>
              <w:top w:val="nil"/>
              <w:left w:val="single" w:sz="4" w:space="0" w:color="0070C0"/>
              <w:bottom w:val="single" w:sz="4" w:space="0" w:color="0070C0"/>
              <w:right w:val="single" w:sz="4" w:space="0" w:color="0070C0"/>
            </w:tcBorders>
          </w:tcPr>
          <w:p w:rsidR="00E11CA9" w:rsidRPr="00E11CA9" w:rsidRDefault="00E11CA9" w:rsidP="00E11CA9">
            <w:pPr>
              <w:ind w:left="106"/>
              <w:rPr>
                <w:rFonts w:ascii="Arial" w:eastAsia="Arial" w:hAnsi="Arial" w:cs="Arial"/>
                <w:color w:val="000000"/>
                <w:sz w:val="24"/>
              </w:rPr>
            </w:pPr>
            <w:r w:rsidRPr="00E11CA9">
              <w:rPr>
                <w:rFonts w:ascii="Arial" w:eastAsia="Arial" w:hAnsi="Arial" w:cs="Arial"/>
                <w:b/>
                <w:color w:val="000000"/>
                <w:sz w:val="24"/>
              </w:rPr>
              <w:t xml:space="preserve">General </w:t>
            </w:r>
          </w:p>
          <w:p w:rsidR="00E11CA9" w:rsidRPr="00E11CA9" w:rsidRDefault="00E11CA9" w:rsidP="00E11CA9">
            <w:pPr>
              <w:ind w:left="106"/>
              <w:rPr>
                <w:rFonts w:ascii="Arial" w:eastAsia="Arial" w:hAnsi="Arial" w:cs="Arial"/>
                <w:color w:val="000000"/>
                <w:sz w:val="24"/>
              </w:rPr>
            </w:pPr>
            <w:r w:rsidRPr="00E11CA9">
              <w:rPr>
                <w:rFonts w:ascii="Arial" w:eastAsia="Arial" w:hAnsi="Arial" w:cs="Arial"/>
                <w:b/>
                <w:color w:val="000000"/>
                <w:sz w:val="24"/>
              </w:rPr>
              <w:t xml:space="preserve">Histopathology </w:t>
            </w:r>
          </w:p>
          <w:p w:rsidR="00E11CA9" w:rsidRPr="00E11CA9" w:rsidRDefault="00E11CA9" w:rsidP="00E11CA9">
            <w:pPr>
              <w:ind w:left="106"/>
              <w:rPr>
                <w:rFonts w:ascii="Arial" w:eastAsia="Arial" w:hAnsi="Arial" w:cs="Arial"/>
                <w:color w:val="000000"/>
                <w:sz w:val="24"/>
              </w:rPr>
            </w:pPr>
            <w:r w:rsidRPr="00E11CA9">
              <w:rPr>
                <w:rFonts w:ascii="Arial" w:eastAsia="Arial" w:hAnsi="Arial" w:cs="Arial"/>
                <w:b/>
                <w:color w:val="000000"/>
                <w:sz w:val="24"/>
              </w:rPr>
              <w:t xml:space="preserve">Experience </w:t>
            </w:r>
          </w:p>
        </w:tc>
        <w:tc>
          <w:tcPr>
            <w:tcW w:w="4677" w:type="dxa"/>
            <w:gridSpan w:val="2"/>
            <w:tcBorders>
              <w:top w:val="nil"/>
              <w:left w:val="single" w:sz="4" w:space="0" w:color="0070C0"/>
              <w:bottom w:val="single" w:sz="4" w:space="0" w:color="0070C0"/>
              <w:right w:val="single" w:sz="4" w:space="0" w:color="0070C0"/>
            </w:tcBorders>
          </w:tcPr>
          <w:p w:rsidR="005A6F3B" w:rsidRDefault="00541809" w:rsidP="00A60B37">
            <w:pPr>
              <w:ind w:left="562" w:right="4" w:hanging="284"/>
              <w:rPr>
                <w:rFonts w:ascii="Arial" w:eastAsia="Segoe UI Symbol" w:hAnsi="Arial" w:cs="Arial"/>
                <w:color w:val="171717" w:themeColor="background2" w:themeShade="1A"/>
                <w:sz w:val="24"/>
                <w:szCs w:val="24"/>
              </w:rPr>
            </w:pPr>
            <w:r w:rsidRPr="00E11CA9">
              <w:rPr>
                <w:rFonts w:ascii="Segoe UI Symbol" w:eastAsia="Segoe UI Symbol" w:hAnsi="Segoe UI Symbol" w:cs="Segoe UI Symbol"/>
                <w:color w:val="000000"/>
                <w:sz w:val="24"/>
              </w:rPr>
              <w:t></w:t>
            </w:r>
            <w:r w:rsidRPr="004C7905">
              <w:rPr>
                <w:rFonts w:ascii="Arial" w:eastAsia="Segoe UI Symbol" w:hAnsi="Arial" w:cs="Arial"/>
                <w:color w:val="171717" w:themeColor="background2" w:themeShade="1A"/>
                <w:sz w:val="24"/>
                <w:szCs w:val="24"/>
              </w:rPr>
              <w:t xml:space="preserve"> Broad based experience in Histopathology.</w:t>
            </w:r>
          </w:p>
          <w:p w:rsidR="00541809" w:rsidRPr="004C7905" w:rsidRDefault="00541809" w:rsidP="00A60B37">
            <w:pPr>
              <w:ind w:left="562" w:right="4" w:hanging="284"/>
              <w:rPr>
                <w:rFonts w:ascii="Arial" w:eastAsia="Arial" w:hAnsi="Arial" w:cs="Arial"/>
                <w:color w:val="171717" w:themeColor="background2" w:themeShade="1A"/>
                <w:sz w:val="24"/>
                <w:szCs w:val="24"/>
              </w:rPr>
            </w:pPr>
            <w:r w:rsidRPr="004C7905">
              <w:rPr>
                <w:rFonts w:ascii="Arial" w:eastAsia="Arial" w:hAnsi="Arial" w:cs="Arial"/>
                <w:color w:val="171717" w:themeColor="background2" w:themeShade="1A"/>
                <w:sz w:val="24"/>
                <w:szCs w:val="24"/>
              </w:rPr>
              <w:t xml:space="preserve"> </w:t>
            </w:r>
          </w:p>
          <w:p w:rsidR="00586630" w:rsidRDefault="00586630" w:rsidP="00A60B37">
            <w:pPr>
              <w:spacing w:line="241" w:lineRule="auto"/>
              <w:ind w:left="562" w:right="4" w:hanging="284"/>
              <w:rPr>
                <w:rFonts w:ascii="Arial" w:eastAsia="Arial" w:hAnsi="Arial" w:cs="Arial"/>
                <w:color w:val="000000"/>
                <w:sz w:val="24"/>
              </w:rPr>
            </w:pPr>
            <w:r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r w:rsidR="00E11CA9" w:rsidRPr="00E11CA9">
              <w:rPr>
                <w:rFonts w:ascii="Arial" w:eastAsia="Arial" w:hAnsi="Arial" w:cs="Arial"/>
                <w:color w:val="000000"/>
                <w:sz w:val="24"/>
              </w:rPr>
              <w:t>Experience in dealing with excision/resection specimens from one or more of the following key dia</w:t>
            </w:r>
            <w:r w:rsidR="00EE4663">
              <w:rPr>
                <w:rFonts w:ascii="Arial" w:eastAsia="Arial" w:hAnsi="Arial" w:cs="Arial"/>
                <w:color w:val="000000"/>
                <w:sz w:val="24"/>
              </w:rPr>
              <w:t>gnostic areas – breast, colorectal</w:t>
            </w:r>
            <w:r w:rsidR="00E11CA9" w:rsidRPr="00E11CA9">
              <w:rPr>
                <w:rFonts w:ascii="Arial" w:eastAsia="Arial" w:hAnsi="Arial" w:cs="Arial"/>
                <w:color w:val="000000"/>
                <w:sz w:val="24"/>
              </w:rPr>
              <w:t>, urolog</w:t>
            </w:r>
            <w:r w:rsidR="00EE4663">
              <w:rPr>
                <w:rFonts w:ascii="Arial" w:eastAsia="Arial" w:hAnsi="Arial" w:cs="Arial"/>
                <w:color w:val="000000"/>
                <w:sz w:val="24"/>
              </w:rPr>
              <w:t>y, skin, H&amp;N and</w:t>
            </w:r>
            <w:r w:rsidR="00E11CA9" w:rsidRPr="00E11CA9">
              <w:rPr>
                <w:rFonts w:ascii="Arial" w:eastAsia="Arial" w:hAnsi="Arial" w:cs="Arial"/>
                <w:color w:val="000000"/>
                <w:sz w:val="24"/>
              </w:rPr>
              <w:t xml:space="preserve"> gynaecolog</w:t>
            </w:r>
            <w:r w:rsidR="00EE4663">
              <w:rPr>
                <w:rFonts w:ascii="Arial" w:eastAsia="Arial" w:hAnsi="Arial" w:cs="Arial"/>
                <w:color w:val="000000"/>
                <w:sz w:val="24"/>
              </w:rPr>
              <w:t>y.</w:t>
            </w:r>
          </w:p>
          <w:p w:rsidR="005A6F3B" w:rsidRDefault="005A6F3B" w:rsidP="00A60B37">
            <w:pPr>
              <w:spacing w:line="241" w:lineRule="auto"/>
              <w:ind w:left="562" w:right="4" w:hanging="284"/>
              <w:rPr>
                <w:rFonts w:ascii="Arial" w:eastAsia="Arial" w:hAnsi="Arial" w:cs="Arial"/>
                <w:color w:val="000000"/>
                <w:sz w:val="24"/>
              </w:rPr>
            </w:pPr>
          </w:p>
          <w:p w:rsidR="00541809" w:rsidRDefault="00586630" w:rsidP="00A60B37">
            <w:pPr>
              <w:spacing w:line="241" w:lineRule="auto"/>
              <w:ind w:left="420" w:right="4" w:hanging="142"/>
              <w:rPr>
                <w:rFonts w:ascii="Arial" w:eastAsia="Arial" w:hAnsi="Arial" w:cs="Arial"/>
                <w:color w:val="000000"/>
                <w:sz w:val="24"/>
              </w:rPr>
            </w:pPr>
            <w:r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r w:rsidR="00E11CA9" w:rsidRPr="00E11CA9">
              <w:rPr>
                <w:rFonts w:ascii="Arial" w:eastAsia="Arial" w:hAnsi="Arial" w:cs="Arial"/>
                <w:color w:val="000000"/>
                <w:sz w:val="24"/>
              </w:rPr>
              <w:t xml:space="preserve">Ability to work efficiently and </w:t>
            </w:r>
            <w:r w:rsidR="00541809">
              <w:rPr>
                <w:rFonts w:ascii="Arial" w:eastAsia="Arial" w:hAnsi="Arial" w:cs="Arial"/>
                <w:color w:val="000000"/>
                <w:sz w:val="24"/>
              </w:rPr>
              <w:t xml:space="preserve">   </w:t>
            </w:r>
          </w:p>
          <w:p w:rsidR="00E11CA9" w:rsidRPr="00E11CA9" w:rsidRDefault="00541809" w:rsidP="00A60B37">
            <w:pPr>
              <w:spacing w:line="241" w:lineRule="auto"/>
              <w:ind w:left="420" w:right="4" w:hanging="142"/>
              <w:rPr>
                <w:rFonts w:ascii="Arial" w:eastAsia="Arial" w:hAnsi="Arial" w:cs="Arial"/>
                <w:color w:val="000000"/>
                <w:sz w:val="24"/>
              </w:rPr>
            </w:pPr>
            <w:r>
              <w:rPr>
                <w:rFonts w:ascii="Arial" w:eastAsia="Arial" w:hAnsi="Arial" w:cs="Arial"/>
                <w:color w:val="000000"/>
                <w:sz w:val="24"/>
              </w:rPr>
              <w:t xml:space="preserve">    </w:t>
            </w:r>
            <w:r w:rsidR="00E11CA9" w:rsidRPr="00E11CA9">
              <w:rPr>
                <w:rFonts w:ascii="Arial" w:eastAsia="Arial" w:hAnsi="Arial" w:cs="Arial"/>
                <w:color w:val="000000"/>
                <w:sz w:val="24"/>
              </w:rPr>
              <w:t xml:space="preserve">timeously to facilitate effective </w:t>
            </w:r>
          </w:p>
          <w:p w:rsidR="0086715D" w:rsidRDefault="00541809" w:rsidP="00A60B37">
            <w:pPr>
              <w:ind w:left="420"/>
              <w:rPr>
                <w:rFonts w:ascii="Arial" w:eastAsia="Arial" w:hAnsi="Arial" w:cs="Arial"/>
                <w:color w:val="000000"/>
                <w:sz w:val="24"/>
              </w:rPr>
            </w:pPr>
            <w:r>
              <w:rPr>
                <w:rFonts w:ascii="Arial" w:eastAsia="Arial" w:hAnsi="Arial" w:cs="Arial"/>
                <w:color w:val="000000"/>
                <w:sz w:val="24"/>
              </w:rPr>
              <w:t xml:space="preserve">  </w:t>
            </w:r>
            <w:proofErr w:type="gramStart"/>
            <w:r w:rsidR="00EE4663">
              <w:rPr>
                <w:rFonts w:ascii="Arial" w:eastAsia="Arial" w:hAnsi="Arial" w:cs="Arial"/>
                <w:color w:val="000000"/>
                <w:sz w:val="24"/>
              </w:rPr>
              <w:t>patient</w:t>
            </w:r>
            <w:proofErr w:type="gramEnd"/>
            <w:r w:rsidR="00EE4663">
              <w:rPr>
                <w:rFonts w:ascii="Arial" w:eastAsia="Arial" w:hAnsi="Arial" w:cs="Arial"/>
                <w:color w:val="000000"/>
                <w:sz w:val="24"/>
              </w:rPr>
              <w:t xml:space="preserve"> management.</w:t>
            </w:r>
          </w:p>
          <w:p w:rsidR="00BC1432" w:rsidRPr="00E11CA9" w:rsidRDefault="00BC1432" w:rsidP="00A60B37">
            <w:pPr>
              <w:ind w:left="420"/>
              <w:rPr>
                <w:rFonts w:ascii="Arial" w:eastAsia="Arial" w:hAnsi="Arial" w:cs="Arial"/>
                <w:color w:val="000000"/>
                <w:sz w:val="24"/>
              </w:rPr>
            </w:pPr>
          </w:p>
        </w:tc>
        <w:tc>
          <w:tcPr>
            <w:tcW w:w="2997" w:type="dxa"/>
            <w:tcBorders>
              <w:top w:val="nil"/>
              <w:left w:val="single" w:sz="4" w:space="0" w:color="0070C0"/>
              <w:bottom w:val="single" w:sz="4" w:space="0" w:color="0070C0"/>
              <w:right w:val="single" w:sz="4" w:space="0" w:color="0070C0"/>
            </w:tcBorders>
          </w:tcPr>
          <w:p w:rsidR="00E11CA9" w:rsidRDefault="00586630" w:rsidP="00586630">
            <w:pPr>
              <w:ind w:left="400" w:hanging="283"/>
              <w:rPr>
                <w:rFonts w:ascii="Arial" w:eastAsia="Arial" w:hAnsi="Arial" w:cs="Arial"/>
                <w:color w:val="000000"/>
                <w:sz w:val="24"/>
              </w:rPr>
            </w:pPr>
            <w:r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r w:rsidR="00E11CA9" w:rsidRPr="00E11CA9">
              <w:rPr>
                <w:rFonts w:ascii="Arial" w:eastAsia="Arial" w:hAnsi="Arial" w:cs="Arial"/>
                <w:color w:val="000000"/>
                <w:sz w:val="24"/>
              </w:rPr>
              <w:t>P</w:t>
            </w:r>
            <w:r>
              <w:rPr>
                <w:rFonts w:ascii="Arial" w:eastAsia="Arial" w:hAnsi="Arial" w:cs="Arial"/>
                <w:color w:val="000000"/>
                <w:sz w:val="24"/>
              </w:rPr>
              <w:t xml:space="preserve">ossession of, or capability </w:t>
            </w:r>
            <w:r w:rsidR="00E11CA9" w:rsidRPr="00E11CA9">
              <w:rPr>
                <w:rFonts w:ascii="Arial" w:eastAsia="Arial" w:hAnsi="Arial" w:cs="Arial"/>
                <w:color w:val="000000"/>
                <w:sz w:val="24"/>
              </w:rPr>
              <w:t xml:space="preserve">to develop, a specialist interest to complement the existing areas of </w:t>
            </w:r>
            <w:r>
              <w:rPr>
                <w:rFonts w:ascii="Arial" w:eastAsia="Arial" w:hAnsi="Arial" w:cs="Arial"/>
                <w:color w:val="000000"/>
                <w:sz w:val="24"/>
              </w:rPr>
              <w:t>expertise within the department.</w:t>
            </w:r>
          </w:p>
          <w:p w:rsidR="005A6F3B" w:rsidRDefault="005A6F3B" w:rsidP="00586630">
            <w:pPr>
              <w:ind w:left="400" w:hanging="283"/>
              <w:rPr>
                <w:rFonts w:ascii="Arial" w:eastAsia="Arial" w:hAnsi="Arial" w:cs="Arial"/>
                <w:color w:val="000000"/>
                <w:sz w:val="24"/>
              </w:rPr>
            </w:pPr>
          </w:p>
          <w:p w:rsidR="00E11CA9" w:rsidRPr="00E11CA9" w:rsidRDefault="00586630" w:rsidP="00586630">
            <w:pPr>
              <w:spacing w:line="248" w:lineRule="auto"/>
              <w:ind w:left="400" w:hanging="283"/>
              <w:rPr>
                <w:rFonts w:ascii="Arial" w:eastAsia="Arial" w:hAnsi="Arial" w:cs="Arial"/>
                <w:color w:val="000000"/>
                <w:sz w:val="24"/>
              </w:rPr>
            </w:pPr>
            <w:r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r w:rsidR="00E11CA9" w:rsidRPr="00E11CA9">
              <w:rPr>
                <w:rFonts w:ascii="Arial" w:eastAsia="Arial" w:hAnsi="Arial" w:cs="Arial"/>
                <w:color w:val="000000"/>
                <w:sz w:val="24"/>
              </w:rPr>
              <w:t>Higher Autopsy Training (CHAT) or equivalent</w:t>
            </w:r>
            <w:r>
              <w:rPr>
                <w:rFonts w:ascii="Arial" w:eastAsia="Arial" w:hAnsi="Arial" w:cs="Arial"/>
                <w:color w:val="000000"/>
                <w:sz w:val="24"/>
              </w:rPr>
              <w:t>.</w:t>
            </w:r>
            <w:r w:rsidR="00E11CA9" w:rsidRPr="00E11CA9">
              <w:rPr>
                <w:rFonts w:ascii="Arial" w:eastAsia="Arial" w:hAnsi="Arial" w:cs="Arial"/>
                <w:color w:val="000000"/>
                <w:sz w:val="24"/>
              </w:rPr>
              <w:t xml:space="preserve"> </w:t>
            </w:r>
          </w:p>
        </w:tc>
      </w:tr>
      <w:tr w:rsidR="00E11CA9" w:rsidRPr="00E11CA9" w:rsidTr="000A0A39">
        <w:trPr>
          <w:gridAfter w:val="1"/>
          <w:wAfter w:w="7" w:type="dxa"/>
          <w:trHeight w:val="1687"/>
          <w:jc w:val="center"/>
        </w:trPr>
        <w:tc>
          <w:tcPr>
            <w:tcW w:w="2694" w:type="dxa"/>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ind w:left="106"/>
              <w:rPr>
                <w:rFonts w:ascii="Arial" w:eastAsia="Arial" w:hAnsi="Arial" w:cs="Arial"/>
                <w:color w:val="000000"/>
                <w:sz w:val="24"/>
              </w:rPr>
            </w:pPr>
            <w:r w:rsidRPr="00E11CA9">
              <w:rPr>
                <w:rFonts w:ascii="Arial" w:eastAsia="Arial" w:hAnsi="Arial" w:cs="Arial"/>
                <w:b/>
                <w:color w:val="000000"/>
                <w:sz w:val="24"/>
              </w:rPr>
              <w:t xml:space="preserve">Team Working </w:t>
            </w:r>
          </w:p>
        </w:tc>
        <w:tc>
          <w:tcPr>
            <w:tcW w:w="4677" w:type="dxa"/>
            <w:gridSpan w:val="2"/>
            <w:tcBorders>
              <w:top w:val="single" w:sz="4" w:space="0" w:color="0070C0"/>
              <w:left w:val="single" w:sz="4" w:space="0" w:color="0070C0"/>
              <w:bottom w:val="single" w:sz="4" w:space="0" w:color="0070C0"/>
              <w:right w:val="single" w:sz="4" w:space="0" w:color="0070C0"/>
            </w:tcBorders>
          </w:tcPr>
          <w:p w:rsidR="00E11CA9" w:rsidRDefault="00586630" w:rsidP="00541809">
            <w:pPr>
              <w:spacing w:line="242" w:lineRule="auto"/>
              <w:ind w:left="562" w:right="-70" w:hanging="284"/>
              <w:rPr>
                <w:rFonts w:ascii="Arial" w:eastAsia="Arial" w:hAnsi="Arial" w:cs="Arial"/>
                <w:color w:val="000000"/>
                <w:sz w:val="24"/>
              </w:rPr>
            </w:pPr>
            <w:r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r w:rsidR="00E11CA9" w:rsidRPr="00E11CA9">
              <w:rPr>
                <w:rFonts w:ascii="Arial" w:eastAsia="Arial" w:hAnsi="Arial" w:cs="Arial"/>
                <w:color w:val="000000"/>
                <w:sz w:val="24"/>
              </w:rPr>
              <w:t>Ability to work in a multidisciplinary team environment</w:t>
            </w:r>
            <w:r w:rsidR="00EE4663">
              <w:rPr>
                <w:rFonts w:ascii="Arial" w:eastAsia="Arial" w:hAnsi="Arial" w:cs="Arial"/>
                <w:color w:val="000000"/>
                <w:sz w:val="24"/>
              </w:rPr>
              <w:t>.</w:t>
            </w:r>
            <w:r w:rsidR="00E11CA9" w:rsidRPr="00E11CA9">
              <w:rPr>
                <w:rFonts w:ascii="Arial" w:eastAsia="Arial" w:hAnsi="Arial" w:cs="Arial"/>
                <w:color w:val="000000"/>
                <w:sz w:val="24"/>
              </w:rPr>
              <w:t xml:space="preserve"> </w:t>
            </w:r>
          </w:p>
          <w:p w:rsidR="005A6F3B" w:rsidRPr="00E11CA9" w:rsidRDefault="005A6F3B" w:rsidP="00541809">
            <w:pPr>
              <w:spacing w:line="242" w:lineRule="auto"/>
              <w:ind w:left="562" w:right="-70" w:hanging="284"/>
              <w:rPr>
                <w:rFonts w:ascii="Arial" w:eastAsia="Arial" w:hAnsi="Arial" w:cs="Arial"/>
                <w:color w:val="000000"/>
                <w:sz w:val="24"/>
              </w:rPr>
            </w:pPr>
          </w:p>
          <w:p w:rsidR="00E11CA9" w:rsidRDefault="00586630" w:rsidP="00541809">
            <w:pPr>
              <w:spacing w:line="238" w:lineRule="auto"/>
              <w:ind w:left="562" w:hanging="262"/>
              <w:rPr>
                <w:rFonts w:ascii="Arial" w:eastAsia="Arial" w:hAnsi="Arial" w:cs="Arial"/>
                <w:color w:val="000000"/>
                <w:sz w:val="24"/>
              </w:rPr>
            </w:pPr>
            <w:r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r w:rsidR="00E11CA9" w:rsidRPr="00E11CA9">
              <w:rPr>
                <w:rFonts w:ascii="Arial" w:eastAsia="Arial" w:hAnsi="Arial" w:cs="Arial"/>
                <w:color w:val="000000"/>
                <w:sz w:val="24"/>
              </w:rPr>
              <w:t xml:space="preserve">Ability to work effectively and </w:t>
            </w:r>
            <w:r>
              <w:rPr>
                <w:rFonts w:ascii="Arial" w:eastAsia="Arial" w:hAnsi="Arial" w:cs="Arial"/>
                <w:color w:val="000000"/>
                <w:sz w:val="24"/>
              </w:rPr>
              <w:t xml:space="preserve">  </w:t>
            </w:r>
            <w:r w:rsidR="00B307C9">
              <w:rPr>
                <w:rFonts w:ascii="Arial" w:eastAsia="Arial" w:hAnsi="Arial" w:cs="Arial"/>
                <w:color w:val="000000"/>
                <w:sz w:val="24"/>
              </w:rPr>
              <w:t>cooperatively within a p</w:t>
            </w:r>
            <w:r w:rsidR="00E11CA9" w:rsidRPr="00E11CA9">
              <w:rPr>
                <w:rFonts w:ascii="Arial" w:eastAsia="Arial" w:hAnsi="Arial" w:cs="Arial"/>
                <w:color w:val="000000"/>
                <w:sz w:val="24"/>
              </w:rPr>
              <w:t xml:space="preserve">athology </w:t>
            </w:r>
            <w:r w:rsidR="00B307C9">
              <w:rPr>
                <w:rFonts w:ascii="Arial" w:eastAsia="Arial" w:hAnsi="Arial" w:cs="Arial"/>
                <w:color w:val="000000"/>
                <w:sz w:val="24"/>
              </w:rPr>
              <w:t>c</w:t>
            </w:r>
            <w:r w:rsidR="00E11CA9" w:rsidRPr="00E11CA9">
              <w:rPr>
                <w:rFonts w:ascii="Arial" w:eastAsia="Arial" w:hAnsi="Arial" w:cs="Arial"/>
                <w:color w:val="000000"/>
                <w:sz w:val="24"/>
              </w:rPr>
              <w:t>onsultant</w:t>
            </w:r>
            <w:r w:rsidR="00B307C9">
              <w:rPr>
                <w:rFonts w:ascii="Arial" w:eastAsia="Arial" w:hAnsi="Arial" w:cs="Arial"/>
                <w:color w:val="000000"/>
                <w:sz w:val="24"/>
              </w:rPr>
              <w:t>s</w:t>
            </w:r>
            <w:r w:rsidR="001D195B">
              <w:rPr>
                <w:rFonts w:ascii="Arial" w:eastAsia="Arial" w:hAnsi="Arial" w:cs="Arial"/>
                <w:color w:val="000000"/>
                <w:sz w:val="24"/>
              </w:rPr>
              <w:t>’</w:t>
            </w:r>
            <w:r w:rsidR="00E11CA9" w:rsidRPr="00E11CA9">
              <w:rPr>
                <w:rFonts w:ascii="Arial" w:eastAsia="Arial" w:hAnsi="Arial" w:cs="Arial"/>
                <w:color w:val="000000"/>
                <w:sz w:val="24"/>
              </w:rPr>
              <w:t xml:space="preserve"> team</w:t>
            </w:r>
            <w:r w:rsidR="00EE4663">
              <w:rPr>
                <w:rFonts w:ascii="Arial" w:eastAsia="Arial" w:hAnsi="Arial" w:cs="Arial"/>
                <w:color w:val="000000"/>
                <w:sz w:val="24"/>
              </w:rPr>
              <w:t>.</w:t>
            </w:r>
            <w:r w:rsidR="00E11CA9" w:rsidRPr="00E11CA9">
              <w:rPr>
                <w:rFonts w:ascii="Arial" w:eastAsia="Arial" w:hAnsi="Arial" w:cs="Arial"/>
                <w:color w:val="000000"/>
                <w:sz w:val="24"/>
              </w:rPr>
              <w:t xml:space="preserve"> </w:t>
            </w:r>
          </w:p>
          <w:p w:rsidR="00BC1432" w:rsidRPr="00E11CA9" w:rsidRDefault="00BC1432" w:rsidP="00541809">
            <w:pPr>
              <w:spacing w:line="238" w:lineRule="auto"/>
              <w:ind w:left="562" w:hanging="262"/>
              <w:rPr>
                <w:rFonts w:ascii="Arial" w:eastAsia="Arial" w:hAnsi="Arial" w:cs="Arial"/>
                <w:color w:val="000000"/>
                <w:sz w:val="24"/>
              </w:rPr>
            </w:pPr>
          </w:p>
        </w:tc>
        <w:tc>
          <w:tcPr>
            <w:tcW w:w="2997" w:type="dxa"/>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r w:rsidRPr="00E11CA9">
              <w:rPr>
                <w:rFonts w:ascii="Arial" w:eastAsia="Arial" w:hAnsi="Arial" w:cs="Arial"/>
                <w:color w:val="000000"/>
              </w:rPr>
              <w:t xml:space="preserve"> </w:t>
            </w:r>
          </w:p>
        </w:tc>
      </w:tr>
      <w:tr w:rsidR="00E11CA9" w:rsidRPr="00E11CA9" w:rsidTr="005D06DB">
        <w:tblPrEx>
          <w:tblCellMar>
            <w:left w:w="0" w:type="dxa"/>
            <w:right w:w="45" w:type="dxa"/>
          </w:tblCellMar>
        </w:tblPrEx>
        <w:trPr>
          <w:trHeight w:val="854"/>
          <w:jc w:val="center"/>
        </w:trPr>
        <w:tc>
          <w:tcPr>
            <w:tcW w:w="2694" w:type="dxa"/>
            <w:tcBorders>
              <w:top w:val="single" w:sz="4" w:space="0" w:color="0070C0"/>
              <w:left w:val="single" w:sz="4" w:space="0" w:color="0070C0"/>
              <w:bottom w:val="single" w:sz="4" w:space="0" w:color="0070C0"/>
              <w:right w:val="single" w:sz="4" w:space="0" w:color="0070C0"/>
            </w:tcBorders>
          </w:tcPr>
          <w:p w:rsidR="00E11CA9" w:rsidRPr="00E11CA9" w:rsidRDefault="00E11CA9" w:rsidP="0086715D">
            <w:pPr>
              <w:ind w:left="110"/>
              <w:rPr>
                <w:rFonts w:ascii="Arial" w:eastAsia="Arial" w:hAnsi="Arial" w:cs="Arial"/>
                <w:color w:val="000000"/>
                <w:sz w:val="24"/>
              </w:rPr>
            </w:pPr>
            <w:r w:rsidRPr="00E11CA9">
              <w:rPr>
                <w:rFonts w:ascii="Arial" w:eastAsia="Arial" w:hAnsi="Arial" w:cs="Arial"/>
                <w:b/>
                <w:color w:val="000000"/>
                <w:sz w:val="24"/>
              </w:rPr>
              <w:lastRenderedPageBreak/>
              <w:t xml:space="preserve">Teaching &amp; </w:t>
            </w:r>
            <w:r w:rsidR="0086715D">
              <w:rPr>
                <w:rFonts w:ascii="Arial" w:eastAsia="Arial" w:hAnsi="Arial" w:cs="Arial"/>
                <w:b/>
                <w:color w:val="000000"/>
                <w:sz w:val="24"/>
              </w:rPr>
              <w:t>T</w:t>
            </w:r>
            <w:r w:rsidRPr="00E11CA9">
              <w:rPr>
                <w:rFonts w:ascii="Arial" w:eastAsia="Arial" w:hAnsi="Arial" w:cs="Arial"/>
                <w:b/>
                <w:color w:val="000000"/>
                <w:sz w:val="24"/>
              </w:rPr>
              <w:t xml:space="preserve">raining </w:t>
            </w:r>
          </w:p>
        </w:tc>
        <w:tc>
          <w:tcPr>
            <w:tcW w:w="563" w:type="dxa"/>
            <w:tcBorders>
              <w:top w:val="single" w:sz="4" w:space="0" w:color="0070C0"/>
              <w:left w:val="single" w:sz="4" w:space="0" w:color="0070C0"/>
              <w:bottom w:val="single" w:sz="4" w:space="0" w:color="0070C0"/>
              <w:right w:val="nil"/>
            </w:tcBorders>
          </w:tcPr>
          <w:p w:rsidR="00E11CA9" w:rsidRPr="00E11CA9" w:rsidRDefault="00B307C9" w:rsidP="00B307C9">
            <w:pPr>
              <w:ind w:left="261"/>
              <w:rPr>
                <w:rFonts w:ascii="Arial" w:eastAsia="Arial" w:hAnsi="Arial" w:cs="Arial"/>
                <w:color w:val="000000"/>
                <w:sz w:val="24"/>
              </w:rPr>
            </w:pPr>
            <w:r>
              <w:rPr>
                <w:rFonts w:ascii="Segoe UI Symbol" w:eastAsia="Segoe UI Symbol" w:hAnsi="Segoe UI Symbol" w:cs="Segoe UI Symbol"/>
                <w:color w:val="000000"/>
                <w:sz w:val="24"/>
              </w:rPr>
              <w:t xml:space="preserve">  </w:t>
            </w:r>
          </w:p>
        </w:tc>
        <w:tc>
          <w:tcPr>
            <w:tcW w:w="4114" w:type="dxa"/>
            <w:tcBorders>
              <w:top w:val="single" w:sz="4" w:space="0" w:color="0070C0"/>
              <w:left w:val="nil"/>
              <w:bottom w:val="single" w:sz="4" w:space="0" w:color="0070C0"/>
              <w:right w:val="single" w:sz="4" w:space="0" w:color="0070C0"/>
            </w:tcBorders>
          </w:tcPr>
          <w:p w:rsidR="0086715D" w:rsidRDefault="0086715D" w:rsidP="00A60B37">
            <w:pPr>
              <w:ind w:left="-138" w:firstLine="138"/>
              <w:rPr>
                <w:rFonts w:ascii="Arial" w:eastAsia="Arial" w:hAnsi="Arial" w:cs="Arial"/>
                <w:color w:val="000000"/>
                <w:sz w:val="24"/>
              </w:rPr>
            </w:pPr>
            <w:r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r w:rsidR="00E11CA9" w:rsidRPr="00E11CA9">
              <w:rPr>
                <w:rFonts w:ascii="Arial" w:eastAsia="Arial" w:hAnsi="Arial" w:cs="Arial"/>
                <w:color w:val="000000"/>
                <w:sz w:val="24"/>
              </w:rPr>
              <w:t xml:space="preserve">Ability to deliver high quality </w:t>
            </w:r>
            <w:r>
              <w:rPr>
                <w:rFonts w:ascii="Arial" w:eastAsia="Arial" w:hAnsi="Arial" w:cs="Arial"/>
                <w:color w:val="000000"/>
                <w:sz w:val="24"/>
              </w:rPr>
              <w:t xml:space="preserve"> </w:t>
            </w:r>
          </w:p>
          <w:p w:rsidR="00E11CA9" w:rsidRPr="00E11CA9" w:rsidRDefault="0086715D" w:rsidP="00E11CA9">
            <w:pPr>
              <w:rPr>
                <w:rFonts w:ascii="Arial" w:eastAsia="Arial" w:hAnsi="Arial" w:cs="Arial"/>
                <w:color w:val="000000"/>
                <w:sz w:val="24"/>
              </w:rPr>
            </w:pPr>
            <w:r>
              <w:rPr>
                <w:rFonts w:ascii="Arial" w:eastAsia="Arial" w:hAnsi="Arial" w:cs="Arial"/>
                <w:color w:val="000000"/>
                <w:sz w:val="24"/>
              </w:rPr>
              <w:t xml:space="preserve">   </w:t>
            </w:r>
            <w:r w:rsidR="001D195B" w:rsidRPr="00E11CA9">
              <w:rPr>
                <w:rFonts w:ascii="Arial" w:eastAsia="Arial" w:hAnsi="Arial" w:cs="Arial"/>
                <w:color w:val="000000"/>
                <w:sz w:val="24"/>
              </w:rPr>
              <w:t>T</w:t>
            </w:r>
            <w:r w:rsidR="00E11CA9" w:rsidRPr="00E11CA9">
              <w:rPr>
                <w:rFonts w:ascii="Arial" w:eastAsia="Arial" w:hAnsi="Arial" w:cs="Arial"/>
                <w:color w:val="000000"/>
                <w:sz w:val="24"/>
              </w:rPr>
              <w:t>eaching</w:t>
            </w:r>
            <w:r w:rsidR="001D195B">
              <w:rPr>
                <w:rFonts w:ascii="Arial" w:eastAsia="Arial" w:hAnsi="Arial" w:cs="Arial"/>
                <w:color w:val="000000"/>
                <w:sz w:val="24"/>
              </w:rPr>
              <w:t>.</w:t>
            </w:r>
            <w:r w:rsidR="00E11CA9" w:rsidRPr="00E11CA9">
              <w:rPr>
                <w:rFonts w:ascii="Arial" w:eastAsia="Arial" w:hAnsi="Arial" w:cs="Arial"/>
                <w:color w:val="000000"/>
                <w:sz w:val="24"/>
              </w:rPr>
              <w:t xml:space="preserve"> </w:t>
            </w:r>
          </w:p>
        </w:tc>
        <w:tc>
          <w:tcPr>
            <w:tcW w:w="3004" w:type="dxa"/>
            <w:gridSpan w:val="2"/>
            <w:tcBorders>
              <w:top w:val="single" w:sz="4" w:space="0" w:color="0070C0"/>
              <w:left w:val="single" w:sz="4" w:space="0" w:color="0070C0"/>
              <w:bottom w:val="single" w:sz="4" w:space="0" w:color="0070C0"/>
              <w:right w:val="single" w:sz="4" w:space="0" w:color="0070C0"/>
            </w:tcBorders>
          </w:tcPr>
          <w:p w:rsidR="00586630" w:rsidRDefault="00E11CA9" w:rsidP="00586630">
            <w:pPr>
              <w:ind w:left="398" w:hanging="283"/>
              <w:rPr>
                <w:rFonts w:ascii="Arial" w:eastAsia="Arial" w:hAnsi="Arial" w:cs="Arial"/>
                <w:color w:val="000000"/>
                <w:sz w:val="24"/>
              </w:rPr>
            </w:pPr>
            <w:r w:rsidRPr="00E11CA9">
              <w:rPr>
                <w:rFonts w:ascii="Segoe UI Symbol" w:eastAsia="Segoe UI Symbol" w:hAnsi="Segoe UI Symbol" w:cs="Segoe UI Symbol"/>
                <w:color w:val="000000"/>
                <w:sz w:val="24"/>
              </w:rPr>
              <w:t></w:t>
            </w:r>
            <w:r w:rsidR="00586630">
              <w:rPr>
                <w:rFonts w:ascii="Arial" w:eastAsia="Arial" w:hAnsi="Arial" w:cs="Arial"/>
                <w:color w:val="000000"/>
                <w:sz w:val="24"/>
              </w:rPr>
              <w:t xml:space="preserve"> Interest in medical</w:t>
            </w:r>
          </w:p>
          <w:p w:rsidR="00E11CA9" w:rsidRPr="00E11CA9" w:rsidRDefault="0086715D" w:rsidP="00586630">
            <w:pPr>
              <w:ind w:left="398" w:hanging="283"/>
              <w:rPr>
                <w:rFonts w:ascii="Arial" w:eastAsia="Arial" w:hAnsi="Arial" w:cs="Arial"/>
                <w:color w:val="000000"/>
                <w:sz w:val="24"/>
              </w:rPr>
            </w:pPr>
            <w:r>
              <w:rPr>
                <w:rFonts w:ascii="Arial" w:eastAsia="Arial" w:hAnsi="Arial" w:cs="Arial"/>
                <w:color w:val="000000"/>
                <w:sz w:val="24"/>
              </w:rPr>
              <w:t xml:space="preserve">    </w:t>
            </w:r>
            <w:proofErr w:type="gramStart"/>
            <w:r w:rsidR="00E11CA9" w:rsidRPr="00E11CA9">
              <w:rPr>
                <w:rFonts w:ascii="Arial" w:eastAsia="Arial" w:hAnsi="Arial" w:cs="Arial"/>
                <w:color w:val="000000"/>
                <w:sz w:val="24"/>
              </w:rPr>
              <w:t>education</w:t>
            </w:r>
            <w:proofErr w:type="gramEnd"/>
            <w:r w:rsidR="00E11CA9" w:rsidRPr="00E11CA9">
              <w:rPr>
                <w:rFonts w:ascii="Arial" w:eastAsia="Arial" w:hAnsi="Arial" w:cs="Arial"/>
                <w:color w:val="000000"/>
                <w:sz w:val="24"/>
              </w:rPr>
              <w:t xml:space="preserve"> and training</w:t>
            </w:r>
            <w:r w:rsidR="001D195B">
              <w:rPr>
                <w:rFonts w:ascii="Arial" w:eastAsia="Arial" w:hAnsi="Arial" w:cs="Arial"/>
                <w:color w:val="000000"/>
                <w:sz w:val="24"/>
              </w:rPr>
              <w:t>.</w:t>
            </w:r>
            <w:r w:rsidR="00E11CA9" w:rsidRPr="00E11CA9">
              <w:rPr>
                <w:rFonts w:ascii="Arial" w:eastAsia="Arial" w:hAnsi="Arial" w:cs="Arial"/>
                <w:color w:val="000000"/>
                <w:sz w:val="24"/>
              </w:rPr>
              <w:t xml:space="preserve"> </w:t>
            </w:r>
          </w:p>
        </w:tc>
      </w:tr>
      <w:tr w:rsidR="00E11CA9" w:rsidRPr="00E11CA9" w:rsidTr="005D06DB">
        <w:tblPrEx>
          <w:tblCellMar>
            <w:left w:w="0" w:type="dxa"/>
            <w:right w:w="45" w:type="dxa"/>
          </w:tblCellMar>
        </w:tblPrEx>
        <w:trPr>
          <w:trHeight w:val="855"/>
          <w:jc w:val="center"/>
        </w:trPr>
        <w:tc>
          <w:tcPr>
            <w:tcW w:w="2694" w:type="dxa"/>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ind w:left="110"/>
              <w:rPr>
                <w:rFonts w:ascii="Arial" w:eastAsia="Arial" w:hAnsi="Arial" w:cs="Arial"/>
                <w:color w:val="000000"/>
                <w:sz w:val="24"/>
              </w:rPr>
            </w:pPr>
            <w:r w:rsidRPr="00E11CA9">
              <w:rPr>
                <w:rFonts w:ascii="Arial" w:eastAsia="Arial" w:hAnsi="Arial" w:cs="Arial"/>
                <w:b/>
                <w:color w:val="000000"/>
                <w:sz w:val="24"/>
              </w:rPr>
              <w:t xml:space="preserve">Research &amp; Publications </w:t>
            </w:r>
          </w:p>
        </w:tc>
        <w:tc>
          <w:tcPr>
            <w:tcW w:w="563" w:type="dxa"/>
            <w:tcBorders>
              <w:top w:val="single" w:sz="4" w:space="0" w:color="0070C0"/>
              <w:left w:val="single" w:sz="4" w:space="0" w:color="0070C0"/>
              <w:bottom w:val="single" w:sz="4" w:space="0" w:color="0070C0"/>
              <w:right w:val="nil"/>
            </w:tcBorders>
          </w:tcPr>
          <w:p w:rsidR="00E11CA9" w:rsidRPr="00E11CA9" w:rsidRDefault="00E11CA9" w:rsidP="00E11CA9">
            <w:pPr>
              <w:ind w:left="2"/>
              <w:rPr>
                <w:rFonts w:ascii="Arial" w:eastAsia="Arial" w:hAnsi="Arial" w:cs="Arial"/>
                <w:color w:val="000000"/>
                <w:sz w:val="24"/>
              </w:rPr>
            </w:pPr>
            <w:r w:rsidRPr="00E11CA9">
              <w:rPr>
                <w:rFonts w:ascii="Arial" w:eastAsia="Arial" w:hAnsi="Arial" w:cs="Arial"/>
                <w:color w:val="000000"/>
              </w:rPr>
              <w:t xml:space="preserve"> </w:t>
            </w:r>
          </w:p>
        </w:tc>
        <w:tc>
          <w:tcPr>
            <w:tcW w:w="4114" w:type="dxa"/>
            <w:tcBorders>
              <w:top w:val="single" w:sz="4" w:space="0" w:color="0070C0"/>
              <w:left w:val="nil"/>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p>
        </w:tc>
        <w:tc>
          <w:tcPr>
            <w:tcW w:w="3004" w:type="dxa"/>
            <w:gridSpan w:val="2"/>
            <w:tcBorders>
              <w:top w:val="single" w:sz="4" w:space="0" w:color="0070C0"/>
              <w:left w:val="single" w:sz="4" w:space="0" w:color="0070C0"/>
              <w:bottom w:val="single" w:sz="4" w:space="0" w:color="0070C0"/>
              <w:right w:val="single" w:sz="4" w:space="0" w:color="0070C0"/>
            </w:tcBorders>
          </w:tcPr>
          <w:p w:rsidR="00586630" w:rsidRDefault="00E11CA9" w:rsidP="00586630">
            <w:pPr>
              <w:ind w:left="800" w:hanging="685"/>
              <w:rPr>
                <w:rFonts w:ascii="Arial" w:eastAsia="Arial" w:hAnsi="Arial" w:cs="Arial"/>
                <w:color w:val="000000"/>
                <w:sz w:val="24"/>
              </w:rPr>
            </w:pPr>
            <w:r w:rsidRPr="00E11CA9">
              <w:rPr>
                <w:rFonts w:ascii="Segoe UI Symbol" w:eastAsia="Segoe UI Symbol" w:hAnsi="Segoe UI Symbol" w:cs="Segoe UI Symbol"/>
                <w:color w:val="000000"/>
                <w:sz w:val="24"/>
              </w:rPr>
              <w:t></w:t>
            </w:r>
            <w:r w:rsidRPr="00E11CA9">
              <w:rPr>
                <w:rFonts w:ascii="Arial" w:eastAsia="Arial" w:hAnsi="Arial" w:cs="Arial"/>
                <w:color w:val="000000"/>
                <w:sz w:val="24"/>
              </w:rPr>
              <w:t xml:space="preserve"> </w:t>
            </w:r>
            <w:r w:rsidR="00586630">
              <w:rPr>
                <w:rFonts w:ascii="Arial" w:eastAsia="Arial" w:hAnsi="Arial" w:cs="Arial"/>
                <w:color w:val="000000"/>
                <w:sz w:val="24"/>
              </w:rPr>
              <w:t>Evidence of publications</w:t>
            </w:r>
          </w:p>
          <w:p w:rsidR="00E11CA9" w:rsidRPr="00E11CA9" w:rsidRDefault="00586630" w:rsidP="00586630">
            <w:pPr>
              <w:ind w:left="257" w:firstLine="68"/>
              <w:rPr>
                <w:rFonts w:ascii="Arial" w:eastAsia="Arial" w:hAnsi="Arial" w:cs="Arial"/>
                <w:color w:val="000000"/>
                <w:sz w:val="24"/>
              </w:rPr>
            </w:pPr>
            <w:r>
              <w:rPr>
                <w:rFonts w:ascii="Arial" w:eastAsia="Arial" w:hAnsi="Arial" w:cs="Arial"/>
                <w:color w:val="000000"/>
                <w:sz w:val="24"/>
              </w:rPr>
              <w:t xml:space="preserve"> </w:t>
            </w:r>
            <w:proofErr w:type="gramStart"/>
            <w:r w:rsidR="00E11CA9" w:rsidRPr="00E11CA9">
              <w:rPr>
                <w:rFonts w:ascii="Arial" w:eastAsia="Arial" w:hAnsi="Arial" w:cs="Arial"/>
                <w:color w:val="000000"/>
                <w:sz w:val="24"/>
              </w:rPr>
              <w:t>relating</w:t>
            </w:r>
            <w:proofErr w:type="gramEnd"/>
            <w:r w:rsidR="00E11CA9" w:rsidRPr="00E11CA9">
              <w:rPr>
                <w:rFonts w:ascii="Arial" w:eastAsia="Arial" w:hAnsi="Arial" w:cs="Arial"/>
                <w:color w:val="000000"/>
                <w:sz w:val="24"/>
              </w:rPr>
              <w:t xml:space="preserve"> to specialty</w:t>
            </w:r>
            <w:r w:rsidR="001D195B">
              <w:rPr>
                <w:rFonts w:ascii="Arial" w:eastAsia="Arial" w:hAnsi="Arial" w:cs="Arial"/>
                <w:color w:val="000000"/>
                <w:sz w:val="24"/>
              </w:rPr>
              <w:t>.</w:t>
            </w:r>
            <w:r w:rsidR="00E11CA9" w:rsidRPr="00E11CA9">
              <w:rPr>
                <w:rFonts w:ascii="Arial" w:eastAsia="Arial" w:hAnsi="Arial" w:cs="Arial"/>
                <w:color w:val="000000"/>
                <w:sz w:val="24"/>
              </w:rPr>
              <w:t xml:space="preserve"> </w:t>
            </w:r>
          </w:p>
        </w:tc>
      </w:tr>
      <w:tr w:rsidR="00E11CA9" w:rsidRPr="00E11CA9" w:rsidTr="005D06DB">
        <w:tblPrEx>
          <w:tblCellMar>
            <w:left w:w="0" w:type="dxa"/>
            <w:right w:w="45" w:type="dxa"/>
          </w:tblCellMar>
        </w:tblPrEx>
        <w:trPr>
          <w:trHeight w:val="852"/>
          <w:jc w:val="center"/>
        </w:trPr>
        <w:tc>
          <w:tcPr>
            <w:tcW w:w="2694" w:type="dxa"/>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ind w:left="110"/>
              <w:rPr>
                <w:rFonts w:ascii="Arial" w:eastAsia="Arial" w:hAnsi="Arial" w:cs="Arial"/>
                <w:color w:val="000000"/>
                <w:sz w:val="24"/>
              </w:rPr>
            </w:pPr>
            <w:r w:rsidRPr="00E11CA9">
              <w:rPr>
                <w:rFonts w:ascii="Arial" w:eastAsia="Arial" w:hAnsi="Arial" w:cs="Arial"/>
                <w:b/>
                <w:color w:val="000000"/>
                <w:sz w:val="24"/>
              </w:rPr>
              <w:t xml:space="preserve">Clinical Audit </w:t>
            </w:r>
          </w:p>
        </w:tc>
        <w:tc>
          <w:tcPr>
            <w:tcW w:w="563" w:type="dxa"/>
            <w:tcBorders>
              <w:top w:val="single" w:sz="4" w:space="0" w:color="0070C0"/>
              <w:left w:val="single" w:sz="4" w:space="0" w:color="0070C0"/>
              <w:bottom w:val="single" w:sz="4" w:space="0" w:color="0070C0"/>
              <w:right w:val="nil"/>
            </w:tcBorders>
          </w:tcPr>
          <w:p w:rsidR="00E11CA9" w:rsidRPr="00E11CA9" w:rsidRDefault="007A450E" w:rsidP="007A450E">
            <w:pPr>
              <w:ind w:left="261"/>
              <w:jc w:val="center"/>
              <w:rPr>
                <w:rFonts w:ascii="Arial" w:eastAsia="Arial" w:hAnsi="Arial" w:cs="Arial"/>
                <w:color w:val="000000"/>
                <w:sz w:val="24"/>
              </w:rPr>
            </w:pPr>
            <w:r w:rsidRPr="00E11CA9">
              <w:rPr>
                <w:rFonts w:ascii="Segoe UI Symbol" w:eastAsia="Segoe UI Symbol" w:hAnsi="Segoe UI Symbol" w:cs="Segoe UI Symbol"/>
                <w:color w:val="000000"/>
                <w:sz w:val="24"/>
              </w:rPr>
              <w:t></w:t>
            </w:r>
            <w:r w:rsidR="00586630">
              <w:rPr>
                <w:rFonts w:ascii="Segoe UI Symbol" w:eastAsia="Segoe UI Symbol" w:hAnsi="Segoe UI Symbol" w:cs="Segoe UI Symbol"/>
                <w:color w:val="000000"/>
                <w:sz w:val="24"/>
              </w:rPr>
              <w:t xml:space="preserve">     </w:t>
            </w:r>
          </w:p>
        </w:tc>
        <w:tc>
          <w:tcPr>
            <w:tcW w:w="4114" w:type="dxa"/>
            <w:tcBorders>
              <w:top w:val="single" w:sz="4" w:space="0" w:color="0070C0"/>
              <w:left w:val="nil"/>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r w:rsidRPr="00E11CA9">
              <w:rPr>
                <w:rFonts w:ascii="Arial" w:eastAsia="Arial" w:hAnsi="Arial" w:cs="Arial"/>
                <w:color w:val="000000"/>
                <w:sz w:val="24"/>
              </w:rPr>
              <w:t>Evidence of interest and experience in medical audit</w:t>
            </w:r>
            <w:r w:rsidR="001D195B">
              <w:rPr>
                <w:rFonts w:ascii="Arial" w:eastAsia="Arial" w:hAnsi="Arial" w:cs="Arial"/>
                <w:color w:val="000000"/>
                <w:sz w:val="24"/>
              </w:rPr>
              <w:t>.</w:t>
            </w:r>
            <w:r w:rsidRPr="00E11CA9">
              <w:rPr>
                <w:rFonts w:ascii="Arial" w:eastAsia="Arial" w:hAnsi="Arial" w:cs="Arial"/>
                <w:color w:val="000000"/>
                <w:sz w:val="24"/>
              </w:rPr>
              <w:t xml:space="preserve"> </w:t>
            </w:r>
          </w:p>
        </w:tc>
        <w:tc>
          <w:tcPr>
            <w:tcW w:w="3004" w:type="dxa"/>
            <w:gridSpan w:val="2"/>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ind w:left="2"/>
              <w:rPr>
                <w:rFonts w:ascii="Arial" w:eastAsia="Arial" w:hAnsi="Arial" w:cs="Arial"/>
                <w:color w:val="000000"/>
                <w:sz w:val="24"/>
              </w:rPr>
            </w:pPr>
            <w:r w:rsidRPr="00E11CA9">
              <w:rPr>
                <w:rFonts w:ascii="Arial" w:eastAsia="Arial" w:hAnsi="Arial" w:cs="Arial"/>
                <w:color w:val="000000"/>
              </w:rPr>
              <w:t xml:space="preserve"> </w:t>
            </w:r>
          </w:p>
        </w:tc>
      </w:tr>
      <w:tr w:rsidR="00E11CA9" w:rsidRPr="00E11CA9" w:rsidTr="005D06DB">
        <w:tblPrEx>
          <w:tblCellMar>
            <w:left w:w="0" w:type="dxa"/>
            <w:right w:w="45" w:type="dxa"/>
          </w:tblCellMar>
        </w:tblPrEx>
        <w:trPr>
          <w:trHeight w:val="1130"/>
          <w:jc w:val="center"/>
        </w:trPr>
        <w:tc>
          <w:tcPr>
            <w:tcW w:w="2694" w:type="dxa"/>
            <w:tcBorders>
              <w:top w:val="single" w:sz="4" w:space="0" w:color="0070C0"/>
              <w:left w:val="single" w:sz="4" w:space="0" w:color="0070C0"/>
              <w:bottom w:val="nil"/>
              <w:right w:val="single" w:sz="4" w:space="0" w:color="0070C0"/>
            </w:tcBorders>
          </w:tcPr>
          <w:p w:rsidR="00E11CA9" w:rsidRPr="00E11CA9" w:rsidRDefault="00E11CA9" w:rsidP="00E11CA9">
            <w:pPr>
              <w:ind w:left="110"/>
              <w:rPr>
                <w:rFonts w:ascii="Arial" w:eastAsia="Arial" w:hAnsi="Arial" w:cs="Arial"/>
                <w:color w:val="000000"/>
                <w:sz w:val="24"/>
              </w:rPr>
            </w:pPr>
            <w:r w:rsidRPr="00E11CA9">
              <w:rPr>
                <w:rFonts w:ascii="Arial" w:eastAsia="Arial" w:hAnsi="Arial" w:cs="Arial"/>
                <w:b/>
                <w:color w:val="000000"/>
                <w:sz w:val="24"/>
              </w:rPr>
              <w:t xml:space="preserve">Management &amp; </w:t>
            </w:r>
          </w:p>
          <w:p w:rsidR="00E11CA9" w:rsidRPr="00E11CA9" w:rsidRDefault="00E11CA9" w:rsidP="00E11CA9">
            <w:pPr>
              <w:ind w:left="110"/>
              <w:rPr>
                <w:rFonts w:ascii="Arial" w:eastAsia="Arial" w:hAnsi="Arial" w:cs="Arial"/>
                <w:color w:val="000000"/>
                <w:sz w:val="24"/>
              </w:rPr>
            </w:pPr>
            <w:r w:rsidRPr="00E11CA9">
              <w:rPr>
                <w:rFonts w:ascii="Arial" w:eastAsia="Arial" w:hAnsi="Arial" w:cs="Arial"/>
                <w:b/>
                <w:color w:val="000000"/>
                <w:sz w:val="24"/>
              </w:rPr>
              <w:t xml:space="preserve">Administration </w:t>
            </w:r>
          </w:p>
        </w:tc>
        <w:tc>
          <w:tcPr>
            <w:tcW w:w="563" w:type="dxa"/>
            <w:tcBorders>
              <w:top w:val="single" w:sz="4" w:space="0" w:color="0070C0"/>
              <w:left w:val="single" w:sz="4" w:space="0" w:color="0070C0"/>
              <w:bottom w:val="nil"/>
              <w:right w:val="nil"/>
            </w:tcBorders>
          </w:tcPr>
          <w:p w:rsidR="00E11CA9" w:rsidRPr="00E11CA9" w:rsidRDefault="005A6F3B" w:rsidP="00C37EB9">
            <w:pPr>
              <w:jc w:val="center"/>
              <w:rPr>
                <w:rFonts w:ascii="Arial" w:eastAsia="Arial" w:hAnsi="Arial" w:cs="Arial"/>
                <w:color w:val="000000"/>
                <w:sz w:val="24"/>
              </w:rPr>
            </w:pPr>
            <w:r>
              <w:rPr>
                <w:rFonts w:ascii="Segoe UI Symbol" w:eastAsia="Segoe UI Symbol" w:hAnsi="Segoe UI Symbol" w:cs="Segoe UI Symbol"/>
                <w:color w:val="000000"/>
                <w:sz w:val="24"/>
              </w:rPr>
              <w:t xml:space="preserve">   </w:t>
            </w:r>
            <w:r w:rsidR="00EE4663" w:rsidRPr="00E11CA9">
              <w:rPr>
                <w:rFonts w:ascii="Segoe UI Symbol" w:eastAsia="Segoe UI Symbol" w:hAnsi="Segoe UI Symbol" w:cs="Segoe UI Symbol"/>
                <w:color w:val="000000"/>
                <w:sz w:val="24"/>
              </w:rPr>
              <w:t></w:t>
            </w:r>
            <w:r w:rsidR="00586630">
              <w:rPr>
                <w:rFonts w:ascii="Segoe UI Symbol" w:eastAsia="Segoe UI Symbol" w:hAnsi="Segoe UI Symbol" w:cs="Segoe UI Symbol"/>
                <w:color w:val="000000"/>
                <w:sz w:val="24"/>
              </w:rPr>
              <w:t xml:space="preserve">   </w:t>
            </w:r>
          </w:p>
        </w:tc>
        <w:tc>
          <w:tcPr>
            <w:tcW w:w="4114" w:type="dxa"/>
            <w:tcBorders>
              <w:top w:val="single" w:sz="4" w:space="0" w:color="0070C0"/>
              <w:left w:val="nil"/>
              <w:bottom w:val="nil"/>
              <w:right w:val="single" w:sz="4" w:space="0" w:color="0070C0"/>
            </w:tcBorders>
          </w:tcPr>
          <w:p w:rsidR="00C37EB9" w:rsidRPr="00E11CA9" w:rsidRDefault="00E11CA9" w:rsidP="005A6F3B">
            <w:pPr>
              <w:rPr>
                <w:rFonts w:ascii="Arial" w:eastAsia="Arial" w:hAnsi="Arial" w:cs="Arial"/>
                <w:color w:val="000000"/>
                <w:sz w:val="24"/>
              </w:rPr>
            </w:pPr>
            <w:r w:rsidRPr="00E11CA9">
              <w:rPr>
                <w:rFonts w:ascii="Arial" w:eastAsia="Arial" w:hAnsi="Arial" w:cs="Arial"/>
                <w:color w:val="000000"/>
                <w:sz w:val="24"/>
              </w:rPr>
              <w:t>Commitment to effective departmental management in conjunction with department colleagues</w:t>
            </w:r>
            <w:r w:rsidR="001D195B">
              <w:rPr>
                <w:rFonts w:ascii="Arial" w:eastAsia="Arial" w:hAnsi="Arial" w:cs="Arial"/>
                <w:color w:val="000000"/>
                <w:sz w:val="24"/>
              </w:rPr>
              <w:t>.</w:t>
            </w:r>
            <w:r w:rsidRPr="00E11CA9">
              <w:rPr>
                <w:rFonts w:ascii="Arial" w:eastAsia="Arial" w:hAnsi="Arial" w:cs="Arial"/>
                <w:color w:val="000000"/>
                <w:sz w:val="24"/>
              </w:rPr>
              <w:t xml:space="preserve"> </w:t>
            </w:r>
          </w:p>
        </w:tc>
        <w:tc>
          <w:tcPr>
            <w:tcW w:w="3004" w:type="dxa"/>
            <w:gridSpan w:val="2"/>
            <w:tcBorders>
              <w:top w:val="single" w:sz="4" w:space="0" w:color="0070C0"/>
              <w:left w:val="single" w:sz="4" w:space="0" w:color="0070C0"/>
              <w:bottom w:val="nil"/>
              <w:right w:val="single" w:sz="4" w:space="0" w:color="0070C0"/>
            </w:tcBorders>
          </w:tcPr>
          <w:p w:rsidR="00E11CA9" w:rsidRPr="00E11CA9" w:rsidRDefault="00E11CA9" w:rsidP="00E11CA9">
            <w:pPr>
              <w:ind w:left="2"/>
              <w:rPr>
                <w:rFonts w:ascii="Arial" w:eastAsia="Arial" w:hAnsi="Arial" w:cs="Arial"/>
                <w:color w:val="000000"/>
                <w:sz w:val="24"/>
              </w:rPr>
            </w:pPr>
            <w:r w:rsidRPr="00E11CA9">
              <w:rPr>
                <w:rFonts w:ascii="Arial" w:eastAsia="Arial" w:hAnsi="Arial" w:cs="Arial"/>
                <w:color w:val="000000"/>
              </w:rPr>
              <w:t xml:space="preserve"> </w:t>
            </w:r>
          </w:p>
        </w:tc>
      </w:tr>
      <w:tr w:rsidR="00E11CA9" w:rsidRPr="00E11CA9" w:rsidTr="005D06DB">
        <w:tblPrEx>
          <w:tblCellMar>
            <w:left w:w="0" w:type="dxa"/>
            <w:right w:w="45" w:type="dxa"/>
          </w:tblCellMar>
        </w:tblPrEx>
        <w:trPr>
          <w:trHeight w:val="579"/>
          <w:jc w:val="center"/>
        </w:trPr>
        <w:tc>
          <w:tcPr>
            <w:tcW w:w="2694" w:type="dxa"/>
            <w:tcBorders>
              <w:top w:val="nil"/>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p>
        </w:tc>
        <w:tc>
          <w:tcPr>
            <w:tcW w:w="563" w:type="dxa"/>
            <w:tcBorders>
              <w:top w:val="nil"/>
              <w:left w:val="single" w:sz="4" w:space="0" w:color="0070C0"/>
              <w:bottom w:val="single" w:sz="4" w:space="0" w:color="0070C0"/>
              <w:right w:val="nil"/>
            </w:tcBorders>
          </w:tcPr>
          <w:p w:rsidR="00E11CA9" w:rsidRPr="00E11CA9" w:rsidRDefault="00586630" w:rsidP="00C37EB9">
            <w:pPr>
              <w:jc w:val="center"/>
              <w:rPr>
                <w:rFonts w:ascii="Arial" w:eastAsia="Arial" w:hAnsi="Arial" w:cs="Arial"/>
                <w:color w:val="000000"/>
                <w:sz w:val="24"/>
              </w:rPr>
            </w:pPr>
            <w:r>
              <w:rPr>
                <w:rFonts w:ascii="Segoe UI Symbol" w:eastAsia="Segoe UI Symbol" w:hAnsi="Segoe UI Symbol" w:cs="Segoe UI Symbol"/>
                <w:color w:val="000000"/>
                <w:sz w:val="24"/>
              </w:rPr>
              <w:t xml:space="preserve"> </w:t>
            </w:r>
            <w:r w:rsidR="005A6F3B">
              <w:rPr>
                <w:rFonts w:ascii="Segoe UI Symbol" w:eastAsia="Segoe UI Symbol" w:hAnsi="Segoe UI Symbol" w:cs="Segoe UI Symbol"/>
                <w:color w:val="000000"/>
                <w:sz w:val="24"/>
              </w:rPr>
              <w:t xml:space="preserve">  </w:t>
            </w:r>
            <w:r w:rsidR="00EE4663"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p>
        </w:tc>
        <w:tc>
          <w:tcPr>
            <w:tcW w:w="4114" w:type="dxa"/>
            <w:tcBorders>
              <w:top w:val="nil"/>
              <w:left w:val="nil"/>
              <w:bottom w:val="single" w:sz="4" w:space="0" w:color="0070C0"/>
              <w:right w:val="single" w:sz="4" w:space="0" w:color="0070C0"/>
            </w:tcBorders>
          </w:tcPr>
          <w:p w:rsidR="00E11CA9" w:rsidRPr="00E11CA9" w:rsidRDefault="00E11CA9" w:rsidP="00C37EB9">
            <w:pPr>
              <w:rPr>
                <w:rFonts w:ascii="Arial" w:eastAsia="Arial" w:hAnsi="Arial" w:cs="Arial"/>
                <w:color w:val="000000"/>
                <w:sz w:val="24"/>
              </w:rPr>
            </w:pPr>
            <w:r w:rsidRPr="00E11CA9">
              <w:rPr>
                <w:rFonts w:ascii="Arial" w:eastAsia="Arial" w:hAnsi="Arial" w:cs="Arial"/>
                <w:color w:val="000000"/>
                <w:sz w:val="24"/>
              </w:rPr>
              <w:t>Good organisational skills</w:t>
            </w:r>
            <w:r w:rsidR="001D195B">
              <w:rPr>
                <w:rFonts w:ascii="Arial" w:eastAsia="Arial" w:hAnsi="Arial" w:cs="Arial"/>
                <w:color w:val="000000"/>
                <w:sz w:val="24"/>
              </w:rPr>
              <w:t>.</w:t>
            </w:r>
            <w:r w:rsidRPr="00E11CA9">
              <w:rPr>
                <w:rFonts w:ascii="Arial" w:eastAsia="Arial" w:hAnsi="Arial" w:cs="Arial"/>
                <w:color w:val="000000"/>
                <w:sz w:val="24"/>
              </w:rPr>
              <w:t xml:space="preserve"> </w:t>
            </w:r>
          </w:p>
        </w:tc>
        <w:tc>
          <w:tcPr>
            <w:tcW w:w="3004" w:type="dxa"/>
            <w:gridSpan w:val="2"/>
            <w:tcBorders>
              <w:top w:val="nil"/>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p>
        </w:tc>
      </w:tr>
      <w:tr w:rsidR="00E11CA9" w:rsidRPr="00E11CA9" w:rsidTr="005D06DB">
        <w:tblPrEx>
          <w:tblCellMar>
            <w:left w:w="0" w:type="dxa"/>
            <w:right w:w="45" w:type="dxa"/>
          </w:tblCellMar>
        </w:tblPrEx>
        <w:trPr>
          <w:trHeight w:val="863"/>
          <w:jc w:val="center"/>
        </w:trPr>
        <w:tc>
          <w:tcPr>
            <w:tcW w:w="2694" w:type="dxa"/>
            <w:tcBorders>
              <w:top w:val="single" w:sz="4" w:space="0" w:color="0070C0"/>
              <w:left w:val="single" w:sz="4" w:space="0" w:color="0070C0"/>
              <w:bottom w:val="nil"/>
              <w:right w:val="single" w:sz="4" w:space="0" w:color="0070C0"/>
            </w:tcBorders>
          </w:tcPr>
          <w:p w:rsidR="00E11CA9" w:rsidRPr="00E11CA9" w:rsidRDefault="00E11CA9" w:rsidP="00E11CA9">
            <w:pPr>
              <w:spacing w:line="241" w:lineRule="auto"/>
              <w:ind w:left="110"/>
              <w:rPr>
                <w:rFonts w:ascii="Arial" w:eastAsia="Arial" w:hAnsi="Arial" w:cs="Arial"/>
                <w:color w:val="000000"/>
                <w:sz w:val="24"/>
              </w:rPr>
            </w:pPr>
            <w:r w:rsidRPr="00E11CA9">
              <w:rPr>
                <w:rFonts w:ascii="Arial" w:eastAsia="Arial" w:hAnsi="Arial" w:cs="Arial"/>
                <w:b/>
                <w:color w:val="000000"/>
                <w:sz w:val="24"/>
              </w:rPr>
              <w:t xml:space="preserve">Personal &amp; Interpersonal </w:t>
            </w:r>
          </w:p>
          <w:p w:rsidR="00E11CA9" w:rsidRPr="00E11CA9" w:rsidRDefault="00E11CA9" w:rsidP="00E11CA9">
            <w:pPr>
              <w:ind w:left="110"/>
              <w:rPr>
                <w:rFonts w:ascii="Arial" w:eastAsia="Arial" w:hAnsi="Arial" w:cs="Arial"/>
                <w:color w:val="000000"/>
                <w:sz w:val="24"/>
              </w:rPr>
            </w:pPr>
            <w:r w:rsidRPr="00E11CA9">
              <w:rPr>
                <w:rFonts w:ascii="Arial" w:eastAsia="Arial" w:hAnsi="Arial" w:cs="Arial"/>
                <w:b/>
                <w:color w:val="000000"/>
                <w:sz w:val="24"/>
              </w:rPr>
              <w:t xml:space="preserve">skills </w:t>
            </w:r>
          </w:p>
        </w:tc>
        <w:tc>
          <w:tcPr>
            <w:tcW w:w="563" w:type="dxa"/>
            <w:tcBorders>
              <w:top w:val="single" w:sz="4" w:space="0" w:color="0070C0"/>
              <w:left w:val="single" w:sz="4" w:space="0" w:color="0070C0"/>
              <w:bottom w:val="nil"/>
              <w:right w:val="nil"/>
            </w:tcBorders>
          </w:tcPr>
          <w:p w:rsidR="00E11CA9" w:rsidRPr="00E11CA9" w:rsidRDefault="00EE4663" w:rsidP="00EE4663">
            <w:pPr>
              <w:ind w:left="261"/>
              <w:jc w:val="center"/>
              <w:rPr>
                <w:rFonts w:ascii="Arial" w:eastAsia="Arial" w:hAnsi="Arial" w:cs="Arial"/>
                <w:color w:val="000000"/>
                <w:sz w:val="24"/>
              </w:rPr>
            </w:pPr>
            <w:r w:rsidRPr="00E11CA9">
              <w:rPr>
                <w:rFonts w:ascii="Segoe UI Symbol" w:eastAsia="Segoe UI Symbol" w:hAnsi="Segoe UI Symbol" w:cs="Segoe UI Symbol"/>
                <w:color w:val="000000"/>
                <w:sz w:val="24"/>
              </w:rPr>
              <w:t></w:t>
            </w:r>
            <w:r w:rsidR="00586630">
              <w:rPr>
                <w:rFonts w:ascii="Segoe UI Symbol" w:eastAsia="Segoe UI Symbol" w:hAnsi="Segoe UI Symbol" w:cs="Segoe UI Symbol"/>
                <w:color w:val="000000"/>
                <w:sz w:val="24"/>
              </w:rPr>
              <w:t xml:space="preserve">   </w:t>
            </w:r>
          </w:p>
        </w:tc>
        <w:tc>
          <w:tcPr>
            <w:tcW w:w="4114" w:type="dxa"/>
            <w:tcBorders>
              <w:top w:val="single" w:sz="4" w:space="0" w:color="0070C0"/>
              <w:left w:val="nil"/>
              <w:bottom w:val="nil"/>
              <w:right w:val="single" w:sz="4" w:space="0" w:color="0070C0"/>
            </w:tcBorders>
          </w:tcPr>
          <w:p w:rsidR="00E11CA9" w:rsidRDefault="00E11CA9" w:rsidP="00E11CA9">
            <w:pPr>
              <w:rPr>
                <w:rFonts w:ascii="Arial" w:eastAsia="Arial" w:hAnsi="Arial" w:cs="Arial"/>
                <w:color w:val="000000"/>
                <w:sz w:val="24"/>
              </w:rPr>
            </w:pPr>
            <w:r w:rsidRPr="00E11CA9">
              <w:rPr>
                <w:rFonts w:ascii="Arial" w:eastAsia="Arial" w:hAnsi="Arial" w:cs="Arial"/>
                <w:color w:val="000000"/>
                <w:sz w:val="24"/>
              </w:rPr>
              <w:t>Willingness to accept flexibility to meet the changing needs of the NHS in Scotland</w:t>
            </w:r>
            <w:r w:rsidR="001D195B">
              <w:rPr>
                <w:rFonts w:ascii="Arial" w:eastAsia="Arial" w:hAnsi="Arial" w:cs="Arial"/>
                <w:color w:val="000000"/>
                <w:sz w:val="24"/>
              </w:rPr>
              <w:t>.</w:t>
            </w:r>
            <w:r w:rsidRPr="00E11CA9">
              <w:rPr>
                <w:rFonts w:ascii="Arial" w:eastAsia="Arial" w:hAnsi="Arial" w:cs="Arial"/>
                <w:color w:val="000000"/>
                <w:sz w:val="24"/>
              </w:rPr>
              <w:t xml:space="preserve"> </w:t>
            </w:r>
          </w:p>
          <w:p w:rsidR="005A6F3B" w:rsidRPr="00E11CA9" w:rsidRDefault="005A6F3B" w:rsidP="00E11CA9">
            <w:pPr>
              <w:rPr>
                <w:rFonts w:ascii="Arial" w:eastAsia="Arial" w:hAnsi="Arial" w:cs="Arial"/>
                <w:color w:val="000000"/>
                <w:sz w:val="24"/>
              </w:rPr>
            </w:pPr>
          </w:p>
        </w:tc>
        <w:tc>
          <w:tcPr>
            <w:tcW w:w="3004" w:type="dxa"/>
            <w:gridSpan w:val="2"/>
            <w:tcBorders>
              <w:top w:val="single" w:sz="4" w:space="0" w:color="0070C0"/>
              <w:left w:val="single" w:sz="4" w:space="0" w:color="0070C0"/>
              <w:bottom w:val="nil"/>
              <w:right w:val="single" w:sz="4" w:space="0" w:color="0070C0"/>
            </w:tcBorders>
          </w:tcPr>
          <w:p w:rsidR="00E11CA9" w:rsidRPr="00E11CA9" w:rsidRDefault="00E11CA9" w:rsidP="00E11CA9">
            <w:pPr>
              <w:ind w:left="2"/>
              <w:rPr>
                <w:rFonts w:ascii="Arial" w:eastAsia="Arial" w:hAnsi="Arial" w:cs="Arial"/>
                <w:color w:val="000000"/>
                <w:sz w:val="24"/>
              </w:rPr>
            </w:pPr>
            <w:r w:rsidRPr="00E11CA9">
              <w:rPr>
                <w:rFonts w:ascii="Arial" w:eastAsia="Arial" w:hAnsi="Arial" w:cs="Arial"/>
                <w:color w:val="000000"/>
              </w:rPr>
              <w:t xml:space="preserve"> </w:t>
            </w:r>
          </w:p>
        </w:tc>
      </w:tr>
      <w:tr w:rsidR="00E11CA9" w:rsidRPr="00E11CA9" w:rsidTr="005D06DB">
        <w:tblPrEx>
          <w:tblCellMar>
            <w:left w:w="0" w:type="dxa"/>
            <w:right w:w="45" w:type="dxa"/>
          </w:tblCellMar>
        </w:tblPrEx>
        <w:trPr>
          <w:trHeight w:val="569"/>
          <w:jc w:val="center"/>
        </w:trPr>
        <w:tc>
          <w:tcPr>
            <w:tcW w:w="2694" w:type="dxa"/>
            <w:tcBorders>
              <w:top w:val="nil"/>
              <w:left w:val="single" w:sz="4" w:space="0" w:color="0070C0"/>
              <w:bottom w:val="nil"/>
              <w:right w:val="single" w:sz="4" w:space="0" w:color="0070C0"/>
            </w:tcBorders>
          </w:tcPr>
          <w:p w:rsidR="00E11CA9" w:rsidRPr="00E11CA9" w:rsidRDefault="00E11CA9" w:rsidP="00E11CA9">
            <w:pPr>
              <w:rPr>
                <w:rFonts w:ascii="Arial" w:eastAsia="Arial" w:hAnsi="Arial" w:cs="Arial"/>
                <w:color w:val="000000"/>
                <w:sz w:val="24"/>
              </w:rPr>
            </w:pPr>
          </w:p>
        </w:tc>
        <w:tc>
          <w:tcPr>
            <w:tcW w:w="563" w:type="dxa"/>
            <w:tcBorders>
              <w:top w:val="nil"/>
              <w:left w:val="single" w:sz="4" w:space="0" w:color="0070C0"/>
              <w:bottom w:val="nil"/>
              <w:right w:val="nil"/>
            </w:tcBorders>
          </w:tcPr>
          <w:p w:rsidR="00E11CA9" w:rsidRPr="00E11CA9" w:rsidRDefault="00586630" w:rsidP="005A6F3B">
            <w:pPr>
              <w:ind w:left="261" w:right="-49" w:hanging="119"/>
              <w:jc w:val="center"/>
              <w:rPr>
                <w:rFonts w:ascii="Arial" w:eastAsia="Arial" w:hAnsi="Arial" w:cs="Arial"/>
                <w:color w:val="000000"/>
                <w:sz w:val="24"/>
              </w:rPr>
            </w:pPr>
            <w:r>
              <w:rPr>
                <w:rFonts w:ascii="Segoe UI Symbol" w:eastAsia="Segoe UI Symbol" w:hAnsi="Segoe UI Symbol" w:cs="Segoe UI Symbol"/>
                <w:color w:val="000000"/>
                <w:sz w:val="24"/>
              </w:rPr>
              <w:t xml:space="preserve">  </w:t>
            </w:r>
            <w:r w:rsidR="00E11CA9" w:rsidRPr="00E11CA9">
              <w:rPr>
                <w:rFonts w:ascii="Segoe UI Symbol" w:eastAsia="Segoe UI Symbol" w:hAnsi="Segoe UI Symbol" w:cs="Segoe UI Symbol"/>
                <w:color w:val="000000"/>
                <w:sz w:val="24"/>
              </w:rPr>
              <w:t></w:t>
            </w:r>
            <w:r w:rsidR="00E11CA9" w:rsidRPr="00E11CA9">
              <w:rPr>
                <w:rFonts w:ascii="Arial" w:eastAsia="Arial" w:hAnsi="Arial" w:cs="Arial"/>
                <w:color w:val="000000"/>
                <w:sz w:val="24"/>
              </w:rPr>
              <w:t xml:space="preserve"> </w:t>
            </w:r>
          </w:p>
        </w:tc>
        <w:tc>
          <w:tcPr>
            <w:tcW w:w="4114" w:type="dxa"/>
            <w:tcBorders>
              <w:top w:val="nil"/>
              <w:left w:val="nil"/>
              <w:bottom w:val="nil"/>
              <w:right w:val="single" w:sz="4" w:space="0" w:color="0070C0"/>
            </w:tcBorders>
          </w:tcPr>
          <w:p w:rsidR="00EE4663" w:rsidRPr="00E11CA9" w:rsidRDefault="00E11CA9" w:rsidP="005D06DB">
            <w:pPr>
              <w:tabs>
                <w:tab w:val="left" w:pos="193"/>
              </w:tabs>
              <w:ind w:left="4" w:firstLine="4"/>
              <w:jc w:val="both"/>
              <w:rPr>
                <w:rFonts w:ascii="Arial" w:eastAsia="Arial" w:hAnsi="Arial" w:cs="Arial"/>
                <w:color w:val="000000"/>
                <w:sz w:val="24"/>
              </w:rPr>
            </w:pPr>
            <w:r w:rsidRPr="00E11CA9">
              <w:rPr>
                <w:rFonts w:ascii="Arial" w:eastAsia="Arial" w:hAnsi="Arial" w:cs="Arial"/>
                <w:color w:val="000000"/>
                <w:sz w:val="24"/>
              </w:rPr>
              <w:t>Ability to communicate effectively with clinical colleagues</w:t>
            </w:r>
            <w:r w:rsidR="005D06DB">
              <w:rPr>
                <w:rFonts w:ascii="Arial" w:eastAsia="Arial" w:hAnsi="Arial" w:cs="Arial"/>
                <w:color w:val="000000"/>
                <w:sz w:val="24"/>
              </w:rPr>
              <w:t xml:space="preserve">, </w:t>
            </w:r>
            <w:r w:rsidR="005D06DB" w:rsidRPr="00E11CA9">
              <w:rPr>
                <w:rFonts w:ascii="Arial" w:eastAsia="Arial" w:hAnsi="Arial" w:cs="Arial"/>
                <w:color w:val="000000"/>
                <w:sz w:val="24"/>
              </w:rPr>
              <w:t>scientific</w:t>
            </w:r>
            <w:r w:rsidR="005D06DB">
              <w:rPr>
                <w:rFonts w:ascii="Arial" w:eastAsia="Arial" w:hAnsi="Arial" w:cs="Arial"/>
                <w:color w:val="000000"/>
                <w:sz w:val="24"/>
              </w:rPr>
              <w:t xml:space="preserve"> staff</w:t>
            </w:r>
            <w:r w:rsidR="005D06DB" w:rsidRPr="00E11CA9">
              <w:rPr>
                <w:rFonts w:ascii="Arial" w:eastAsia="Arial" w:hAnsi="Arial" w:cs="Arial"/>
                <w:color w:val="000000"/>
                <w:sz w:val="24"/>
              </w:rPr>
              <w:t xml:space="preserve"> and secretarial staff</w:t>
            </w:r>
            <w:r w:rsidR="005D06DB">
              <w:rPr>
                <w:rFonts w:ascii="Arial" w:eastAsia="Arial" w:hAnsi="Arial" w:cs="Arial"/>
                <w:color w:val="000000"/>
                <w:sz w:val="24"/>
              </w:rPr>
              <w:t>.</w:t>
            </w:r>
            <w:r w:rsidRPr="00E11CA9">
              <w:rPr>
                <w:rFonts w:ascii="Arial" w:eastAsia="Arial" w:hAnsi="Arial" w:cs="Arial"/>
                <w:color w:val="000000"/>
                <w:sz w:val="24"/>
              </w:rPr>
              <w:t xml:space="preserve"> </w:t>
            </w:r>
          </w:p>
        </w:tc>
        <w:tc>
          <w:tcPr>
            <w:tcW w:w="3004" w:type="dxa"/>
            <w:gridSpan w:val="2"/>
            <w:tcBorders>
              <w:top w:val="nil"/>
              <w:left w:val="single" w:sz="4" w:space="0" w:color="0070C0"/>
              <w:bottom w:val="nil"/>
              <w:right w:val="single" w:sz="4" w:space="0" w:color="0070C0"/>
            </w:tcBorders>
          </w:tcPr>
          <w:p w:rsidR="00E11CA9" w:rsidRPr="00E11CA9" w:rsidRDefault="00E11CA9" w:rsidP="00E11CA9">
            <w:pPr>
              <w:rPr>
                <w:rFonts w:ascii="Arial" w:eastAsia="Arial" w:hAnsi="Arial" w:cs="Arial"/>
                <w:color w:val="000000"/>
                <w:sz w:val="24"/>
              </w:rPr>
            </w:pPr>
          </w:p>
        </w:tc>
      </w:tr>
      <w:tr w:rsidR="00E11CA9" w:rsidRPr="00E11CA9" w:rsidTr="005D06DB">
        <w:tblPrEx>
          <w:tblCellMar>
            <w:left w:w="0" w:type="dxa"/>
            <w:right w:w="45" w:type="dxa"/>
          </w:tblCellMar>
        </w:tblPrEx>
        <w:trPr>
          <w:trHeight w:val="76"/>
          <w:jc w:val="center"/>
        </w:trPr>
        <w:tc>
          <w:tcPr>
            <w:tcW w:w="2694" w:type="dxa"/>
            <w:tcBorders>
              <w:top w:val="nil"/>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p>
        </w:tc>
        <w:tc>
          <w:tcPr>
            <w:tcW w:w="563" w:type="dxa"/>
            <w:tcBorders>
              <w:top w:val="nil"/>
              <w:left w:val="single" w:sz="4" w:space="0" w:color="0070C0"/>
              <w:bottom w:val="single" w:sz="4" w:space="0" w:color="0070C0"/>
              <w:right w:val="nil"/>
            </w:tcBorders>
          </w:tcPr>
          <w:p w:rsidR="00E11CA9" w:rsidRPr="00E11CA9" w:rsidRDefault="008973FB" w:rsidP="00EE4663">
            <w:pPr>
              <w:ind w:left="142" w:hanging="142"/>
              <w:jc w:val="center"/>
              <w:rPr>
                <w:rFonts w:ascii="Arial" w:eastAsia="Arial" w:hAnsi="Arial" w:cs="Arial"/>
                <w:color w:val="000000"/>
                <w:sz w:val="24"/>
              </w:rPr>
            </w:pPr>
            <w:r>
              <w:rPr>
                <w:rFonts w:ascii="Segoe UI Symbol" w:eastAsia="Segoe UI Symbol" w:hAnsi="Segoe UI Symbol" w:cs="Segoe UI Symbol"/>
                <w:color w:val="000000"/>
                <w:sz w:val="24"/>
              </w:rPr>
              <w:t xml:space="preserve">  </w:t>
            </w:r>
          </w:p>
        </w:tc>
        <w:tc>
          <w:tcPr>
            <w:tcW w:w="4114" w:type="dxa"/>
            <w:tcBorders>
              <w:top w:val="nil"/>
              <w:left w:val="nil"/>
              <w:bottom w:val="single" w:sz="4" w:space="0" w:color="0070C0"/>
              <w:right w:val="single" w:sz="4" w:space="0" w:color="0070C0"/>
            </w:tcBorders>
          </w:tcPr>
          <w:p w:rsidR="00E11CA9" w:rsidRPr="00E11CA9" w:rsidRDefault="00E11CA9" w:rsidP="00EE4663">
            <w:pPr>
              <w:ind w:right="261" w:hanging="138"/>
              <w:jc w:val="both"/>
              <w:rPr>
                <w:rFonts w:ascii="Arial" w:eastAsia="Arial" w:hAnsi="Arial" w:cs="Arial"/>
                <w:color w:val="000000"/>
                <w:sz w:val="24"/>
              </w:rPr>
            </w:pPr>
            <w:r w:rsidRPr="00E11CA9">
              <w:rPr>
                <w:rFonts w:ascii="Arial" w:eastAsia="Arial" w:hAnsi="Arial" w:cs="Arial"/>
                <w:color w:val="000000"/>
                <w:sz w:val="24"/>
              </w:rPr>
              <w:t xml:space="preserve"> </w:t>
            </w:r>
          </w:p>
        </w:tc>
        <w:tc>
          <w:tcPr>
            <w:tcW w:w="3004" w:type="dxa"/>
            <w:gridSpan w:val="2"/>
            <w:tcBorders>
              <w:top w:val="nil"/>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p>
        </w:tc>
      </w:tr>
    </w:tbl>
    <w:p w:rsidR="00F217DE" w:rsidRDefault="00E11CA9" w:rsidP="0006602D">
      <w:pPr>
        <w:spacing w:after="7880"/>
        <w:ind w:left="41"/>
      </w:pPr>
      <w:r w:rsidRPr="00E11CA9">
        <w:rPr>
          <w:rFonts w:ascii="Arial" w:eastAsia="Arial" w:hAnsi="Arial" w:cs="Arial"/>
          <w:color w:val="000000"/>
          <w:lang w:eastAsia="en-GB"/>
        </w:rPr>
        <w:t xml:space="preserve"> </w:t>
      </w:r>
      <w:r w:rsidRPr="00E11CA9">
        <w:rPr>
          <w:rFonts w:ascii="Arial" w:eastAsia="Arial" w:hAnsi="Arial" w:cs="Arial"/>
          <w:color w:val="000000"/>
          <w:sz w:val="31"/>
          <w:vertAlign w:val="subscript"/>
          <w:lang w:eastAsia="en-GB"/>
        </w:rPr>
        <w:t xml:space="preserve"> </w:t>
      </w:r>
    </w:p>
    <w:sectPr w:rsidR="00F217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2EB" w:rsidRDefault="00F332EB">
      <w:pPr>
        <w:spacing w:after="0" w:line="240" w:lineRule="auto"/>
      </w:pPr>
      <w:r>
        <w:separator/>
      </w:r>
    </w:p>
  </w:endnote>
  <w:endnote w:type="continuationSeparator" w:id="0">
    <w:p w:rsidR="00F332EB" w:rsidRDefault="00F33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2EB" w:rsidRDefault="00F332EB">
    <w:pPr>
      <w:spacing w:after="0"/>
      <w:ind w:right="348"/>
      <w:jc w:val="right"/>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noProof/>
      </w:rPr>
      <w:t>12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2EB" w:rsidRDefault="00F332EB">
    <w:pPr>
      <w:spacing w:after="0"/>
      <w:ind w:right="348"/>
      <w:jc w:val="right"/>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sidR="00DB1115">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2EB" w:rsidRDefault="00F332EB">
      <w:pPr>
        <w:spacing w:after="0" w:line="240" w:lineRule="auto"/>
      </w:pPr>
      <w:r>
        <w:separator/>
      </w:r>
    </w:p>
  </w:footnote>
  <w:footnote w:type="continuationSeparator" w:id="0">
    <w:p w:rsidR="00F332EB" w:rsidRDefault="00F332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45838"/>
    <w:multiLevelType w:val="hybridMultilevel"/>
    <w:tmpl w:val="C0E80D82"/>
    <w:lvl w:ilvl="0" w:tplc="08090001">
      <w:start w:val="1"/>
      <w:numFmt w:val="bullet"/>
      <w:lvlText w:val=""/>
      <w:lvlJc w:val="left"/>
      <w:pPr>
        <w:ind w:left="1126" w:hanging="360"/>
      </w:pPr>
      <w:rPr>
        <w:rFonts w:ascii="Symbol" w:hAnsi="Symbol" w:hint="default"/>
      </w:rPr>
    </w:lvl>
    <w:lvl w:ilvl="1" w:tplc="08090003" w:tentative="1">
      <w:start w:val="1"/>
      <w:numFmt w:val="bullet"/>
      <w:lvlText w:val="o"/>
      <w:lvlJc w:val="left"/>
      <w:pPr>
        <w:ind w:left="1846" w:hanging="360"/>
      </w:pPr>
      <w:rPr>
        <w:rFonts w:ascii="Courier New" w:hAnsi="Courier New" w:cs="Courier New" w:hint="default"/>
      </w:rPr>
    </w:lvl>
    <w:lvl w:ilvl="2" w:tplc="08090005" w:tentative="1">
      <w:start w:val="1"/>
      <w:numFmt w:val="bullet"/>
      <w:lvlText w:val=""/>
      <w:lvlJc w:val="left"/>
      <w:pPr>
        <w:ind w:left="2566" w:hanging="360"/>
      </w:pPr>
      <w:rPr>
        <w:rFonts w:ascii="Wingdings" w:hAnsi="Wingdings" w:hint="default"/>
      </w:rPr>
    </w:lvl>
    <w:lvl w:ilvl="3" w:tplc="08090001" w:tentative="1">
      <w:start w:val="1"/>
      <w:numFmt w:val="bullet"/>
      <w:lvlText w:val=""/>
      <w:lvlJc w:val="left"/>
      <w:pPr>
        <w:ind w:left="3286" w:hanging="360"/>
      </w:pPr>
      <w:rPr>
        <w:rFonts w:ascii="Symbol" w:hAnsi="Symbol" w:hint="default"/>
      </w:rPr>
    </w:lvl>
    <w:lvl w:ilvl="4" w:tplc="08090003" w:tentative="1">
      <w:start w:val="1"/>
      <w:numFmt w:val="bullet"/>
      <w:lvlText w:val="o"/>
      <w:lvlJc w:val="left"/>
      <w:pPr>
        <w:ind w:left="4006" w:hanging="360"/>
      </w:pPr>
      <w:rPr>
        <w:rFonts w:ascii="Courier New" w:hAnsi="Courier New" w:cs="Courier New" w:hint="default"/>
      </w:rPr>
    </w:lvl>
    <w:lvl w:ilvl="5" w:tplc="08090005" w:tentative="1">
      <w:start w:val="1"/>
      <w:numFmt w:val="bullet"/>
      <w:lvlText w:val=""/>
      <w:lvlJc w:val="left"/>
      <w:pPr>
        <w:ind w:left="4726" w:hanging="360"/>
      </w:pPr>
      <w:rPr>
        <w:rFonts w:ascii="Wingdings" w:hAnsi="Wingdings" w:hint="default"/>
      </w:rPr>
    </w:lvl>
    <w:lvl w:ilvl="6" w:tplc="08090001" w:tentative="1">
      <w:start w:val="1"/>
      <w:numFmt w:val="bullet"/>
      <w:lvlText w:val=""/>
      <w:lvlJc w:val="left"/>
      <w:pPr>
        <w:ind w:left="5446" w:hanging="360"/>
      </w:pPr>
      <w:rPr>
        <w:rFonts w:ascii="Symbol" w:hAnsi="Symbol" w:hint="default"/>
      </w:rPr>
    </w:lvl>
    <w:lvl w:ilvl="7" w:tplc="08090003" w:tentative="1">
      <w:start w:val="1"/>
      <w:numFmt w:val="bullet"/>
      <w:lvlText w:val="o"/>
      <w:lvlJc w:val="left"/>
      <w:pPr>
        <w:ind w:left="6166" w:hanging="360"/>
      </w:pPr>
      <w:rPr>
        <w:rFonts w:ascii="Courier New" w:hAnsi="Courier New" w:cs="Courier New" w:hint="default"/>
      </w:rPr>
    </w:lvl>
    <w:lvl w:ilvl="8" w:tplc="08090005" w:tentative="1">
      <w:start w:val="1"/>
      <w:numFmt w:val="bullet"/>
      <w:lvlText w:val=""/>
      <w:lvlJc w:val="left"/>
      <w:pPr>
        <w:ind w:left="6886" w:hanging="360"/>
      </w:pPr>
      <w:rPr>
        <w:rFonts w:ascii="Wingdings" w:hAnsi="Wingdings" w:hint="default"/>
      </w:rPr>
    </w:lvl>
  </w:abstractNum>
  <w:abstractNum w:abstractNumId="1" w15:restartNumberingAfterBreak="0">
    <w:nsid w:val="125869AB"/>
    <w:multiLevelType w:val="hybridMultilevel"/>
    <w:tmpl w:val="04707A0E"/>
    <w:lvl w:ilvl="0" w:tplc="0E727CB4">
      <w:start w:val="1"/>
      <w:numFmt w:val="bullet"/>
      <w:lvlText w:val="•"/>
      <w:lvlJc w:val="left"/>
      <w:pPr>
        <w:ind w:left="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6C5FAA">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8A3F5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5AB94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6970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DC1C2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E06B78">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22EDB4">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DCF91C">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E563F9"/>
    <w:multiLevelType w:val="hybridMultilevel"/>
    <w:tmpl w:val="8E2484AA"/>
    <w:lvl w:ilvl="0" w:tplc="89CA93CC">
      <w:start w:val="1"/>
      <w:numFmt w:val="decimal"/>
      <w:lvlText w:val="%1."/>
      <w:lvlJc w:val="left"/>
      <w:pPr>
        <w:ind w:left="1905" w:hanging="360"/>
      </w:pPr>
      <w:rPr>
        <w:rFonts w:hint="default"/>
      </w:rPr>
    </w:lvl>
    <w:lvl w:ilvl="1" w:tplc="08090019" w:tentative="1">
      <w:start w:val="1"/>
      <w:numFmt w:val="lowerLetter"/>
      <w:lvlText w:val="%2."/>
      <w:lvlJc w:val="left"/>
      <w:pPr>
        <w:ind w:left="2625" w:hanging="360"/>
      </w:pPr>
    </w:lvl>
    <w:lvl w:ilvl="2" w:tplc="0809001B" w:tentative="1">
      <w:start w:val="1"/>
      <w:numFmt w:val="lowerRoman"/>
      <w:lvlText w:val="%3."/>
      <w:lvlJc w:val="right"/>
      <w:pPr>
        <w:ind w:left="3345" w:hanging="180"/>
      </w:pPr>
    </w:lvl>
    <w:lvl w:ilvl="3" w:tplc="0809000F" w:tentative="1">
      <w:start w:val="1"/>
      <w:numFmt w:val="decimal"/>
      <w:lvlText w:val="%4."/>
      <w:lvlJc w:val="left"/>
      <w:pPr>
        <w:ind w:left="4065" w:hanging="360"/>
      </w:pPr>
    </w:lvl>
    <w:lvl w:ilvl="4" w:tplc="08090019" w:tentative="1">
      <w:start w:val="1"/>
      <w:numFmt w:val="lowerLetter"/>
      <w:lvlText w:val="%5."/>
      <w:lvlJc w:val="left"/>
      <w:pPr>
        <w:ind w:left="4785" w:hanging="360"/>
      </w:pPr>
    </w:lvl>
    <w:lvl w:ilvl="5" w:tplc="0809001B" w:tentative="1">
      <w:start w:val="1"/>
      <w:numFmt w:val="lowerRoman"/>
      <w:lvlText w:val="%6."/>
      <w:lvlJc w:val="right"/>
      <w:pPr>
        <w:ind w:left="5505" w:hanging="180"/>
      </w:pPr>
    </w:lvl>
    <w:lvl w:ilvl="6" w:tplc="0809000F" w:tentative="1">
      <w:start w:val="1"/>
      <w:numFmt w:val="decimal"/>
      <w:lvlText w:val="%7."/>
      <w:lvlJc w:val="left"/>
      <w:pPr>
        <w:ind w:left="6225" w:hanging="360"/>
      </w:pPr>
    </w:lvl>
    <w:lvl w:ilvl="7" w:tplc="08090019" w:tentative="1">
      <w:start w:val="1"/>
      <w:numFmt w:val="lowerLetter"/>
      <w:lvlText w:val="%8."/>
      <w:lvlJc w:val="left"/>
      <w:pPr>
        <w:ind w:left="6945" w:hanging="360"/>
      </w:pPr>
    </w:lvl>
    <w:lvl w:ilvl="8" w:tplc="0809001B" w:tentative="1">
      <w:start w:val="1"/>
      <w:numFmt w:val="lowerRoman"/>
      <w:lvlText w:val="%9."/>
      <w:lvlJc w:val="right"/>
      <w:pPr>
        <w:ind w:left="7665" w:hanging="180"/>
      </w:pPr>
    </w:lvl>
  </w:abstractNum>
  <w:abstractNum w:abstractNumId="3" w15:restartNumberingAfterBreak="0">
    <w:nsid w:val="2F3407B2"/>
    <w:multiLevelType w:val="hybridMultilevel"/>
    <w:tmpl w:val="B8562936"/>
    <w:lvl w:ilvl="0" w:tplc="41DC1BF0">
      <w:start w:val="1"/>
      <w:numFmt w:val="bullet"/>
      <w:lvlText w:val="•"/>
      <w:lvlJc w:val="left"/>
      <w:pPr>
        <w:ind w:left="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5A4858">
      <w:start w:val="1"/>
      <w:numFmt w:val="bullet"/>
      <w:lvlText w:val="o"/>
      <w:lvlJc w:val="left"/>
      <w:pPr>
        <w:ind w:left="1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EE3FA0">
      <w:start w:val="1"/>
      <w:numFmt w:val="bullet"/>
      <w:lvlText w:val="▪"/>
      <w:lvlJc w:val="left"/>
      <w:pPr>
        <w:ind w:left="2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46464E">
      <w:start w:val="1"/>
      <w:numFmt w:val="bullet"/>
      <w:lvlText w:val="•"/>
      <w:lvlJc w:val="left"/>
      <w:pPr>
        <w:ind w:left="2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1C2D76">
      <w:start w:val="1"/>
      <w:numFmt w:val="bullet"/>
      <w:lvlText w:val="o"/>
      <w:lvlJc w:val="left"/>
      <w:pPr>
        <w:ind w:left="3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C215A6">
      <w:start w:val="1"/>
      <w:numFmt w:val="bullet"/>
      <w:lvlText w:val="▪"/>
      <w:lvlJc w:val="left"/>
      <w:pPr>
        <w:ind w:left="4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8C652A">
      <w:start w:val="1"/>
      <w:numFmt w:val="bullet"/>
      <w:lvlText w:val="•"/>
      <w:lvlJc w:val="left"/>
      <w:pPr>
        <w:ind w:left="5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ED010">
      <w:start w:val="1"/>
      <w:numFmt w:val="bullet"/>
      <w:lvlText w:val="o"/>
      <w:lvlJc w:val="left"/>
      <w:pPr>
        <w:ind w:left="5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DAAE8E">
      <w:start w:val="1"/>
      <w:numFmt w:val="bullet"/>
      <w:lvlText w:val="▪"/>
      <w:lvlJc w:val="left"/>
      <w:pPr>
        <w:ind w:left="6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1A6AB1"/>
    <w:multiLevelType w:val="hybridMultilevel"/>
    <w:tmpl w:val="CF28CD9A"/>
    <w:lvl w:ilvl="0" w:tplc="16449894">
      <w:start w:val="1"/>
      <w:numFmt w:val="bullet"/>
      <w:lvlText w:val="•"/>
      <w:lvlJc w:val="left"/>
      <w:pPr>
        <w:ind w:left="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9A0B86">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D2B49A">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4C8D9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5E54E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868E4E">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087B60">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BA5B56">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7A6888">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EE14E6"/>
    <w:multiLevelType w:val="hybridMultilevel"/>
    <w:tmpl w:val="D20CAEE2"/>
    <w:lvl w:ilvl="0" w:tplc="93882E66">
      <w:start w:val="1"/>
      <w:numFmt w:val="bullet"/>
      <w:lvlText w:val="•"/>
      <w:lvlJc w:val="left"/>
      <w:pPr>
        <w:ind w:left="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46178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1E3AC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30DCC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AD75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5AEC4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ACEB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24C2E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2807C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C775DED"/>
    <w:multiLevelType w:val="hybridMultilevel"/>
    <w:tmpl w:val="24B4840A"/>
    <w:lvl w:ilvl="0" w:tplc="E3D60C22">
      <w:start w:val="1"/>
      <w:numFmt w:val="bullet"/>
      <w:lvlText w:val="•"/>
      <w:lvlJc w:val="left"/>
      <w:pPr>
        <w:ind w:left="1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14AF5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5E505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061D4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EA15C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A2A98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569DA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564BC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3A1BC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A2C400D"/>
    <w:multiLevelType w:val="hybridMultilevel"/>
    <w:tmpl w:val="C4604C3E"/>
    <w:lvl w:ilvl="0" w:tplc="3F0638D8">
      <w:start w:val="1"/>
      <w:numFmt w:val="bullet"/>
      <w:lvlText w:val="•"/>
      <w:lvlJc w:val="left"/>
      <w:pPr>
        <w:ind w:left="1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90D644">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E8CA18">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8C10F6">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0A6786">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3417DC">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D2E6D0">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DE305E">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68D058">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8617126"/>
    <w:multiLevelType w:val="hybridMultilevel"/>
    <w:tmpl w:val="118C9DE8"/>
    <w:lvl w:ilvl="0" w:tplc="62E2E35A">
      <w:start w:val="1"/>
      <w:numFmt w:val="bullet"/>
      <w:lvlText w:val="•"/>
      <w:lvlJc w:val="left"/>
      <w:pPr>
        <w:ind w:left="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A0B2D8">
      <w:start w:val="1"/>
      <w:numFmt w:val="bullet"/>
      <w:lvlText w:val="o"/>
      <w:lvlJc w:val="left"/>
      <w:pPr>
        <w:ind w:left="1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1E4014">
      <w:start w:val="1"/>
      <w:numFmt w:val="bullet"/>
      <w:lvlText w:val="▪"/>
      <w:lvlJc w:val="left"/>
      <w:pPr>
        <w:ind w:left="20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64C814">
      <w:start w:val="1"/>
      <w:numFmt w:val="bullet"/>
      <w:lvlText w:val="•"/>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20A254">
      <w:start w:val="1"/>
      <w:numFmt w:val="bullet"/>
      <w:lvlText w:val="o"/>
      <w:lvlJc w:val="left"/>
      <w:pPr>
        <w:ind w:left="3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06E02E">
      <w:start w:val="1"/>
      <w:numFmt w:val="bullet"/>
      <w:lvlText w:val="▪"/>
      <w:lvlJc w:val="left"/>
      <w:pPr>
        <w:ind w:left="4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240F1E">
      <w:start w:val="1"/>
      <w:numFmt w:val="bullet"/>
      <w:lvlText w:val="•"/>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4C9F28">
      <w:start w:val="1"/>
      <w:numFmt w:val="bullet"/>
      <w:lvlText w:val="o"/>
      <w:lvlJc w:val="left"/>
      <w:pPr>
        <w:ind w:left="5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60AE04">
      <w:start w:val="1"/>
      <w:numFmt w:val="bullet"/>
      <w:lvlText w:val="▪"/>
      <w:lvlJc w:val="left"/>
      <w:pPr>
        <w:ind w:left="6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C00E16"/>
    <w:multiLevelType w:val="hybridMultilevel"/>
    <w:tmpl w:val="B2DE6D9E"/>
    <w:lvl w:ilvl="0" w:tplc="EE605DB0">
      <w:start w:val="1"/>
      <w:numFmt w:val="decimal"/>
      <w:lvlText w:val="%1."/>
      <w:lvlJc w:val="left"/>
      <w:pPr>
        <w:ind w:left="720" w:hanging="360"/>
      </w:pPr>
      <w:rPr>
        <w:rFonts w:hint="default"/>
        <w:b/>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740219"/>
    <w:multiLevelType w:val="hybridMultilevel"/>
    <w:tmpl w:val="466C25B6"/>
    <w:lvl w:ilvl="0" w:tplc="08090001">
      <w:start w:val="1"/>
      <w:numFmt w:val="bullet"/>
      <w:lvlText w:val=""/>
      <w:lvlJc w:val="left"/>
      <w:pPr>
        <w:ind w:left="3054" w:hanging="360"/>
      </w:pPr>
      <w:rPr>
        <w:rFonts w:ascii="Symbol" w:hAnsi="Symbol" w:hint="default"/>
      </w:rPr>
    </w:lvl>
    <w:lvl w:ilvl="1" w:tplc="08090003" w:tentative="1">
      <w:start w:val="1"/>
      <w:numFmt w:val="bullet"/>
      <w:lvlText w:val="o"/>
      <w:lvlJc w:val="left"/>
      <w:pPr>
        <w:ind w:left="3774" w:hanging="360"/>
      </w:pPr>
      <w:rPr>
        <w:rFonts w:ascii="Courier New" w:hAnsi="Courier New" w:cs="Courier New" w:hint="default"/>
      </w:rPr>
    </w:lvl>
    <w:lvl w:ilvl="2" w:tplc="08090005" w:tentative="1">
      <w:start w:val="1"/>
      <w:numFmt w:val="bullet"/>
      <w:lvlText w:val=""/>
      <w:lvlJc w:val="left"/>
      <w:pPr>
        <w:ind w:left="4494" w:hanging="360"/>
      </w:pPr>
      <w:rPr>
        <w:rFonts w:ascii="Wingdings" w:hAnsi="Wingdings" w:hint="default"/>
      </w:rPr>
    </w:lvl>
    <w:lvl w:ilvl="3" w:tplc="08090001" w:tentative="1">
      <w:start w:val="1"/>
      <w:numFmt w:val="bullet"/>
      <w:lvlText w:val=""/>
      <w:lvlJc w:val="left"/>
      <w:pPr>
        <w:ind w:left="5214" w:hanging="360"/>
      </w:pPr>
      <w:rPr>
        <w:rFonts w:ascii="Symbol" w:hAnsi="Symbol" w:hint="default"/>
      </w:rPr>
    </w:lvl>
    <w:lvl w:ilvl="4" w:tplc="08090003" w:tentative="1">
      <w:start w:val="1"/>
      <w:numFmt w:val="bullet"/>
      <w:lvlText w:val="o"/>
      <w:lvlJc w:val="left"/>
      <w:pPr>
        <w:ind w:left="5934" w:hanging="360"/>
      </w:pPr>
      <w:rPr>
        <w:rFonts w:ascii="Courier New" w:hAnsi="Courier New" w:cs="Courier New" w:hint="default"/>
      </w:rPr>
    </w:lvl>
    <w:lvl w:ilvl="5" w:tplc="08090005" w:tentative="1">
      <w:start w:val="1"/>
      <w:numFmt w:val="bullet"/>
      <w:lvlText w:val=""/>
      <w:lvlJc w:val="left"/>
      <w:pPr>
        <w:ind w:left="6654" w:hanging="360"/>
      </w:pPr>
      <w:rPr>
        <w:rFonts w:ascii="Wingdings" w:hAnsi="Wingdings" w:hint="default"/>
      </w:rPr>
    </w:lvl>
    <w:lvl w:ilvl="6" w:tplc="08090001" w:tentative="1">
      <w:start w:val="1"/>
      <w:numFmt w:val="bullet"/>
      <w:lvlText w:val=""/>
      <w:lvlJc w:val="left"/>
      <w:pPr>
        <w:ind w:left="7374" w:hanging="360"/>
      </w:pPr>
      <w:rPr>
        <w:rFonts w:ascii="Symbol" w:hAnsi="Symbol" w:hint="default"/>
      </w:rPr>
    </w:lvl>
    <w:lvl w:ilvl="7" w:tplc="08090003" w:tentative="1">
      <w:start w:val="1"/>
      <w:numFmt w:val="bullet"/>
      <w:lvlText w:val="o"/>
      <w:lvlJc w:val="left"/>
      <w:pPr>
        <w:ind w:left="8094" w:hanging="360"/>
      </w:pPr>
      <w:rPr>
        <w:rFonts w:ascii="Courier New" w:hAnsi="Courier New" w:cs="Courier New" w:hint="default"/>
      </w:rPr>
    </w:lvl>
    <w:lvl w:ilvl="8" w:tplc="08090005" w:tentative="1">
      <w:start w:val="1"/>
      <w:numFmt w:val="bullet"/>
      <w:lvlText w:val=""/>
      <w:lvlJc w:val="left"/>
      <w:pPr>
        <w:ind w:left="8814" w:hanging="360"/>
      </w:pPr>
      <w:rPr>
        <w:rFonts w:ascii="Wingdings" w:hAnsi="Wingdings" w:hint="default"/>
      </w:rPr>
    </w:lvl>
  </w:abstractNum>
  <w:num w:numId="1">
    <w:abstractNumId w:val="2"/>
  </w:num>
  <w:num w:numId="2">
    <w:abstractNumId w:val="9"/>
  </w:num>
  <w:num w:numId="3">
    <w:abstractNumId w:val="8"/>
  </w:num>
  <w:num w:numId="4">
    <w:abstractNumId w:val="6"/>
  </w:num>
  <w:num w:numId="5">
    <w:abstractNumId w:val="7"/>
  </w:num>
  <w:num w:numId="6">
    <w:abstractNumId w:val="10"/>
  </w:num>
  <w:num w:numId="7">
    <w:abstractNumId w:val="3"/>
  </w:num>
  <w:num w:numId="8">
    <w:abstractNumId w:val="0"/>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919"/>
    <w:rsid w:val="000359A0"/>
    <w:rsid w:val="00053809"/>
    <w:rsid w:val="0005463C"/>
    <w:rsid w:val="0006602D"/>
    <w:rsid w:val="000A0A39"/>
    <w:rsid w:val="000A5B6B"/>
    <w:rsid w:val="000C60E6"/>
    <w:rsid w:val="00161A4D"/>
    <w:rsid w:val="00165638"/>
    <w:rsid w:val="001757B4"/>
    <w:rsid w:val="001C3F6E"/>
    <w:rsid w:val="001D195B"/>
    <w:rsid w:val="00207724"/>
    <w:rsid w:val="00260CDE"/>
    <w:rsid w:val="00266635"/>
    <w:rsid w:val="002669F5"/>
    <w:rsid w:val="00284BEF"/>
    <w:rsid w:val="002A6A9B"/>
    <w:rsid w:val="002C2919"/>
    <w:rsid w:val="00310690"/>
    <w:rsid w:val="00322A76"/>
    <w:rsid w:val="00344C0D"/>
    <w:rsid w:val="00380B5D"/>
    <w:rsid w:val="003A35C6"/>
    <w:rsid w:val="003F540E"/>
    <w:rsid w:val="0040512B"/>
    <w:rsid w:val="00425DCB"/>
    <w:rsid w:val="0044599F"/>
    <w:rsid w:val="00454D4F"/>
    <w:rsid w:val="00463BA6"/>
    <w:rsid w:val="00465602"/>
    <w:rsid w:val="004D6FCC"/>
    <w:rsid w:val="004E3382"/>
    <w:rsid w:val="005301C7"/>
    <w:rsid w:val="00541809"/>
    <w:rsid w:val="00554CBF"/>
    <w:rsid w:val="00586630"/>
    <w:rsid w:val="005966FE"/>
    <w:rsid w:val="005A6F3B"/>
    <w:rsid w:val="005D06DB"/>
    <w:rsid w:val="005E362D"/>
    <w:rsid w:val="00631A9F"/>
    <w:rsid w:val="006940A7"/>
    <w:rsid w:val="00697BF0"/>
    <w:rsid w:val="006D05C1"/>
    <w:rsid w:val="006E3DEF"/>
    <w:rsid w:val="006F668C"/>
    <w:rsid w:val="007207EA"/>
    <w:rsid w:val="007A450E"/>
    <w:rsid w:val="007C358E"/>
    <w:rsid w:val="00817E0B"/>
    <w:rsid w:val="0086715D"/>
    <w:rsid w:val="00875CA6"/>
    <w:rsid w:val="00896C4D"/>
    <w:rsid w:val="008973FB"/>
    <w:rsid w:val="008E0AE4"/>
    <w:rsid w:val="008F14D1"/>
    <w:rsid w:val="009343E0"/>
    <w:rsid w:val="00951836"/>
    <w:rsid w:val="00981C7A"/>
    <w:rsid w:val="009F0B82"/>
    <w:rsid w:val="009F10A4"/>
    <w:rsid w:val="00A36F51"/>
    <w:rsid w:val="00A409B3"/>
    <w:rsid w:val="00A60B37"/>
    <w:rsid w:val="00A96A87"/>
    <w:rsid w:val="00AA25A4"/>
    <w:rsid w:val="00AA625D"/>
    <w:rsid w:val="00AC389C"/>
    <w:rsid w:val="00AE129D"/>
    <w:rsid w:val="00B00E99"/>
    <w:rsid w:val="00B307C9"/>
    <w:rsid w:val="00B52BE5"/>
    <w:rsid w:val="00B557AF"/>
    <w:rsid w:val="00B9649E"/>
    <w:rsid w:val="00BC1432"/>
    <w:rsid w:val="00BE76AE"/>
    <w:rsid w:val="00C37EB9"/>
    <w:rsid w:val="00C40496"/>
    <w:rsid w:val="00C42734"/>
    <w:rsid w:val="00C54F3E"/>
    <w:rsid w:val="00C95813"/>
    <w:rsid w:val="00CA61F7"/>
    <w:rsid w:val="00D11D60"/>
    <w:rsid w:val="00D51C1E"/>
    <w:rsid w:val="00DB1115"/>
    <w:rsid w:val="00DF4B0F"/>
    <w:rsid w:val="00E04878"/>
    <w:rsid w:val="00E11CA9"/>
    <w:rsid w:val="00E144BA"/>
    <w:rsid w:val="00E14ADB"/>
    <w:rsid w:val="00E167B2"/>
    <w:rsid w:val="00E347DC"/>
    <w:rsid w:val="00E5552C"/>
    <w:rsid w:val="00E76F3B"/>
    <w:rsid w:val="00E97066"/>
    <w:rsid w:val="00EB515E"/>
    <w:rsid w:val="00EC2D15"/>
    <w:rsid w:val="00EE4663"/>
    <w:rsid w:val="00EF62DD"/>
    <w:rsid w:val="00F148A4"/>
    <w:rsid w:val="00F217DE"/>
    <w:rsid w:val="00F2750C"/>
    <w:rsid w:val="00F332EB"/>
    <w:rsid w:val="00F64A66"/>
    <w:rsid w:val="00FB2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3636D-D417-43CA-B1E1-F4CF02D5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A9F"/>
    <w:pPr>
      <w:ind w:left="720"/>
      <w:contextualSpacing/>
    </w:pPr>
  </w:style>
  <w:style w:type="paragraph" w:styleId="BodyText">
    <w:name w:val="Body Text"/>
    <w:basedOn w:val="Normal"/>
    <w:link w:val="BodyTextChar"/>
    <w:uiPriority w:val="99"/>
    <w:unhideWhenUsed/>
    <w:rsid w:val="00454D4F"/>
    <w:pPr>
      <w:spacing w:after="120"/>
    </w:pPr>
  </w:style>
  <w:style w:type="character" w:customStyle="1" w:styleId="BodyTextChar">
    <w:name w:val="Body Text Char"/>
    <w:basedOn w:val="DefaultParagraphFont"/>
    <w:link w:val="BodyText"/>
    <w:uiPriority w:val="99"/>
    <w:rsid w:val="00454D4F"/>
  </w:style>
  <w:style w:type="paragraph" w:styleId="NormalWeb">
    <w:name w:val="Normal (Web)"/>
    <w:basedOn w:val="Normal"/>
    <w:unhideWhenUsed/>
    <w:rsid w:val="00454D4F"/>
    <w:pPr>
      <w:spacing w:after="4" w:line="248" w:lineRule="auto"/>
      <w:ind w:left="416" w:hanging="10"/>
    </w:pPr>
    <w:rPr>
      <w:rFonts w:ascii="Times New Roman" w:eastAsia="Arial" w:hAnsi="Times New Roman" w:cs="Times New Roman"/>
      <w:color w:val="000000"/>
      <w:sz w:val="24"/>
      <w:szCs w:val="24"/>
      <w:lang w:eastAsia="en-GB"/>
    </w:rPr>
  </w:style>
  <w:style w:type="table" w:customStyle="1" w:styleId="TableGrid">
    <w:name w:val="TableGrid"/>
    <w:rsid w:val="00A409B3"/>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rsid w:val="008E0AE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0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jpeg" /><Relationship Id="rId18" Type="http://schemas.openxmlformats.org/officeDocument/2006/relationships/image" Target="media/image11.jpeg" /><Relationship Id="rId26" Type="http://schemas.openxmlformats.org/officeDocument/2006/relationships/hyperlink" Target="#" TargetMode="External" /><Relationship Id="rId3" Type="http://schemas.openxmlformats.org/officeDocument/2006/relationships/settings" Target="settings.xml" /><Relationship Id="rId21" Type="http://schemas.openxmlformats.org/officeDocument/2006/relationships/image" Target="media/image14.jpeg" /><Relationship Id="rId34" Type="http://schemas.openxmlformats.org/officeDocument/2006/relationships/theme" Target="theme/theme1.xml" /><Relationship Id="rId7" Type="http://schemas.openxmlformats.org/officeDocument/2006/relationships/image" Target="media/image1.png" /><Relationship Id="rId12" Type="http://schemas.openxmlformats.org/officeDocument/2006/relationships/image" Target="media/image6.jpeg" /><Relationship Id="rId17" Type="http://schemas.openxmlformats.org/officeDocument/2006/relationships/image" Target="media/image10.jpeg" /><Relationship Id="rId25" Type="http://schemas.openxmlformats.org/officeDocument/2006/relationships/hyperlink" Target="#" TargetMode="External" /><Relationship Id="rId33"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hyperlink" Target="#"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png" /><Relationship Id="rId32"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image" Target="media/image16.png" /><Relationship Id="rId28" Type="http://schemas.openxmlformats.org/officeDocument/2006/relationships/hyperlink" Target="#" TargetMode="External" /><Relationship Id="rId10" Type="http://schemas.openxmlformats.org/officeDocument/2006/relationships/image" Target="media/image4.jpg" /><Relationship Id="rId19" Type="http://schemas.openxmlformats.org/officeDocument/2006/relationships/image" Target="media/image12.jpeg" /><Relationship Id="rId31"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5.png" /><Relationship Id="rId22" Type="http://schemas.openxmlformats.org/officeDocument/2006/relationships/image" Target="media/image15.jpeg" /><Relationship Id="rId27" Type="http://schemas.openxmlformats.org/officeDocument/2006/relationships/hyperlink" Target="#" TargetMode="External" /><Relationship Id="rId30"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3869</Words>
  <Characters>22054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Elgoweini, Maha</dc:creator>
  <cp:keywords/>
  <dc:description/>
  <cp:lastModifiedBy>Maha Elgoweini (AA Pathology)</cp:lastModifiedBy>
  <cp:revision>5</cp:revision>
  <cp:lastPrinted>2023-11-22T17:37:00Z</cp:lastPrinted>
  <dcterms:created xsi:type="dcterms:W3CDTF">2023-12-14T09:42:00Z</dcterms:created>
  <dcterms:modified xsi:type="dcterms:W3CDTF">2025-04-06T19:11:00Z</dcterms:modified>
</cp:coreProperties>
</file>