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261CC" w14:textId="77777777" w:rsidR="000263F2" w:rsidRDefault="000263F2" w:rsidP="00F0560A">
      <w:pPr>
        <w:ind w:right="-427"/>
        <w:rPr>
          <w:rFonts w:ascii="Arial" w:hAnsi="Arial" w:cs="Arial"/>
        </w:rPr>
      </w:pPr>
    </w:p>
    <w:p w14:paraId="224EA774" w14:textId="77777777" w:rsidR="000263F2" w:rsidRDefault="000263F2" w:rsidP="00F0560A">
      <w:pPr>
        <w:ind w:right="-427"/>
        <w:rPr>
          <w:rFonts w:ascii="Arial" w:hAnsi="Arial" w:cs="Arial"/>
        </w:rPr>
      </w:pPr>
    </w:p>
    <w:p w14:paraId="3E7AC689" w14:textId="77777777" w:rsidR="000263F2" w:rsidRDefault="000263F2" w:rsidP="00F0560A">
      <w:pPr>
        <w:ind w:right="-427"/>
        <w:rPr>
          <w:rFonts w:ascii="Arial" w:hAnsi="Arial" w:cs="Arial"/>
        </w:rPr>
      </w:pPr>
    </w:p>
    <w:p w14:paraId="071F54DB" w14:textId="77777777" w:rsidR="000263F2" w:rsidRDefault="000263F2" w:rsidP="00F0560A">
      <w:pPr>
        <w:ind w:right="-427"/>
        <w:rPr>
          <w:rFonts w:ascii="Arial" w:hAnsi="Arial" w:cs="Arial"/>
        </w:rPr>
      </w:pPr>
    </w:p>
    <w:p w14:paraId="58071C4A" w14:textId="31DE8132" w:rsidR="000263F2" w:rsidRDefault="005D723B" w:rsidP="00F0560A">
      <w:pPr>
        <w:ind w:right="-427"/>
        <w:rPr>
          <w:rFonts w:ascii="Arial" w:hAnsi="Arial" w:cs="Arial"/>
        </w:rPr>
      </w:pPr>
      <w:r w:rsidRPr="00DD2E9B">
        <w:rPr>
          <w:rFonts w:ascii="Arial" w:hAnsi="Arial" w:cs="Arial"/>
          <w:noProof/>
          <w:lang w:eastAsia="en-GB"/>
        </w:rPr>
        <w:drawing>
          <wp:anchor distT="0" distB="0" distL="114300" distR="114300" simplePos="0" relativeHeight="251650560" behindDoc="1" locked="0" layoutInCell="1" allowOverlap="1" wp14:anchorId="3183F4FB" wp14:editId="153AAADB">
            <wp:simplePos x="0" y="0"/>
            <wp:positionH relativeFrom="page">
              <wp:posOffset>1725295</wp:posOffset>
            </wp:positionH>
            <wp:positionV relativeFrom="page">
              <wp:posOffset>2184400</wp:posOffset>
            </wp:positionV>
            <wp:extent cx="4713605" cy="2043390"/>
            <wp:effectExtent l="1905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p>
    <w:p w14:paraId="23D52EB5" w14:textId="77777777" w:rsidR="000263F2" w:rsidRDefault="000263F2" w:rsidP="00F0560A">
      <w:pPr>
        <w:ind w:right="-427"/>
        <w:rPr>
          <w:rFonts w:ascii="Arial" w:hAnsi="Arial" w:cs="Arial"/>
        </w:rPr>
      </w:pPr>
    </w:p>
    <w:p w14:paraId="446D97D7" w14:textId="0D2C6C4E" w:rsidR="000263F2" w:rsidRDefault="000263F2" w:rsidP="00F0560A">
      <w:pPr>
        <w:ind w:right="-427"/>
        <w:rPr>
          <w:rFonts w:ascii="Arial" w:hAnsi="Arial" w:cs="Arial"/>
        </w:rPr>
      </w:pPr>
    </w:p>
    <w:p w14:paraId="3B66F4E3" w14:textId="77777777" w:rsidR="000263F2" w:rsidRDefault="000263F2" w:rsidP="00F0560A">
      <w:pPr>
        <w:ind w:right="-427"/>
        <w:rPr>
          <w:rFonts w:ascii="Arial" w:hAnsi="Arial" w:cs="Arial"/>
        </w:rPr>
      </w:pPr>
    </w:p>
    <w:p w14:paraId="77CD83E0" w14:textId="77777777" w:rsidR="00940735" w:rsidRDefault="00940735" w:rsidP="00F0560A">
      <w:pPr>
        <w:ind w:right="-427"/>
        <w:rPr>
          <w:rFonts w:ascii="Arial" w:hAnsi="Arial" w:cs="Arial"/>
        </w:rPr>
      </w:pPr>
    </w:p>
    <w:p w14:paraId="2249194B" w14:textId="77777777" w:rsidR="000263F2" w:rsidRDefault="000263F2" w:rsidP="00F0560A">
      <w:pPr>
        <w:ind w:right="-427"/>
        <w:rPr>
          <w:rFonts w:ascii="Arial" w:hAnsi="Arial" w:cs="Arial"/>
        </w:rPr>
      </w:pPr>
    </w:p>
    <w:p w14:paraId="695C21E5" w14:textId="77777777" w:rsidR="000263F2" w:rsidRDefault="000263F2" w:rsidP="00F0560A">
      <w:pPr>
        <w:ind w:right="-427"/>
        <w:rPr>
          <w:rFonts w:ascii="Arial" w:hAnsi="Arial" w:cs="Arial"/>
        </w:rPr>
      </w:pPr>
    </w:p>
    <w:p w14:paraId="0E8D2B41" w14:textId="77777777" w:rsidR="00BA4854" w:rsidRDefault="00BA4854" w:rsidP="00092947">
      <w:pPr>
        <w:ind w:right="-427"/>
        <w:rPr>
          <w:rFonts w:ascii="Arial" w:hAnsi="Arial" w:cs="Arial"/>
          <w:sz w:val="32"/>
          <w:szCs w:val="32"/>
        </w:rPr>
      </w:pPr>
    </w:p>
    <w:p w14:paraId="58C12704" w14:textId="1DA45214" w:rsidR="00092947" w:rsidRDefault="00BA4854" w:rsidP="00092947">
      <w:pPr>
        <w:ind w:right="-427"/>
        <w:rPr>
          <w:rFonts w:ascii="Arial" w:hAnsi="Arial" w:cs="Arial"/>
          <w:sz w:val="32"/>
          <w:szCs w:val="32"/>
        </w:rPr>
      </w:pPr>
      <w:r>
        <w:rPr>
          <w:rFonts w:ascii="Arial" w:hAnsi="Arial" w:cs="Arial"/>
          <w:sz w:val="32"/>
          <w:szCs w:val="32"/>
        </w:rPr>
        <w:t xml:space="preserve"> </w:t>
      </w:r>
      <w:r w:rsidR="00092947" w:rsidRPr="00940735">
        <w:rPr>
          <w:rFonts w:ascii="Arial" w:hAnsi="Arial" w:cs="Arial"/>
          <w:sz w:val="32"/>
          <w:szCs w:val="32"/>
        </w:rPr>
        <w:t>Clinical Fellow (ST</w:t>
      </w:r>
      <w:r w:rsidR="00724587">
        <w:rPr>
          <w:rFonts w:ascii="Arial" w:hAnsi="Arial" w:cs="Arial"/>
          <w:sz w:val="32"/>
          <w:szCs w:val="32"/>
        </w:rPr>
        <w:t>1</w:t>
      </w:r>
      <w:r w:rsidR="00092947">
        <w:rPr>
          <w:rFonts w:ascii="Arial" w:hAnsi="Arial" w:cs="Arial"/>
          <w:sz w:val="32"/>
          <w:szCs w:val="32"/>
        </w:rPr>
        <w:t>+</w:t>
      </w:r>
      <w:r w:rsidR="00092947" w:rsidRPr="00940735">
        <w:rPr>
          <w:rFonts w:ascii="Arial" w:hAnsi="Arial" w:cs="Arial"/>
          <w:sz w:val="32"/>
          <w:szCs w:val="32"/>
        </w:rPr>
        <w:t xml:space="preserve"> Equivalent)</w:t>
      </w:r>
    </w:p>
    <w:p w14:paraId="0502AC75" w14:textId="77777777" w:rsidR="00092947" w:rsidRDefault="00092947" w:rsidP="00A9327B">
      <w:pPr>
        <w:ind w:right="-427"/>
        <w:jc w:val="center"/>
        <w:rPr>
          <w:rFonts w:ascii="Arial" w:hAnsi="Arial" w:cs="Arial"/>
          <w:bCs/>
          <w:sz w:val="32"/>
          <w:szCs w:val="32"/>
        </w:rPr>
      </w:pPr>
      <w:r w:rsidRPr="00092947">
        <w:rPr>
          <w:rFonts w:ascii="Arial" w:hAnsi="Arial" w:cs="Arial"/>
          <w:bCs/>
          <w:sz w:val="32"/>
          <w:szCs w:val="32"/>
        </w:rPr>
        <w:t xml:space="preserve">Split Post: 0.6 WTE </w:t>
      </w:r>
      <w:r>
        <w:rPr>
          <w:rFonts w:ascii="Arial" w:hAnsi="Arial" w:cs="Arial"/>
          <w:bCs/>
          <w:sz w:val="32"/>
          <w:szCs w:val="32"/>
        </w:rPr>
        <w:t xml:space="preserve">Clinical Research </w:t>
      </w:r>
      <w:r w:rsidRPr="00092947">
        <w:rPr>
          <w:rFonts w:ascii="Arial" w:hAnsi="Arial" w:cs="Arial"/>
          <w:bCs/>
          <w:sz w:val="32"/>
          <w:szCs w:val="32"/>
        </w:rPr>
        <w:t>/O.4 WTE Clinical Neurology</w:t>
      </w:r>
      <w:r>
        <w:rPr>
          <w:rFonts w:ascii="Arial" w:hAnsi="Arial" w:cs="Arial"/>
          <w:bCs/>
          <w:sz w:val="32"/>
          <w:szCs w:val="32"/>
        </w:rPr>
        <w:t>.</w:t>
      </w:r>
    </w:p>
    <w:p w14:paraId="529EBC79" w14:textId="77777777" w:rsidR="00092947" w:rsidRDefault="00092947" w:rsidP="00A9327B">
      <w:pPr>
        <w:ind w:right="-427"/>
        <w:jc w:val="center"/>
        <w:rPr>
          <w:rFonts w:ascii="Arial" w:hAnsi="Arial" w:cs="Arial"/>
          <w:sz w:val="32"/>
          <w:szCs w:val="32"/>
        </w:rPr>
      </w:pPr>
      <w:r>
        <w:rPr>
          <w:rFonts w:ascii="Arial" w:hAnsi="Arial" w:cs="Arial"/>
          <w:sz w:val="32"/>
          <w:szCs w:val="32"/>
        </w:rPr>
        <w:t>Fixed Term Contract (12 months)</w:t>
      </w:r>
    </w:p>
    <w:p w14:paraId="2EB16219" w14:textId="77777777" w:rsidR="00BE2826" w:rsidRPr="00DD2E9B" w:rsidRDefault="005D723B" w:rsidP="00F0560A">
      <w:pPr>
        <w:ind w:right="-427"/>
        <w:jc w:val="center"/>
        <w:rPr>
          <w:rFonts w:ascii="Arial" w:hAnsi="Arial" w:cs="Arial"/>
          <w:b/>
          <w:sz w:val="50"/>
          <w:szCs w:val="50"/>
        </w:rPr>
      </w:pPr>
      <w:r>
        <w:rPr>
          <w:rFonts w:ascii="Arial" w:hAnsi="Arial" w:cs="Arial"/>
          <w:noProof/>
        </w:rPr>
        <w:object w:dxaOrig="1440" w:dyaOrig="1440" w14:anchorId="06421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0.9pt;margin-top:0;width:140.55pt;height:90.35pt;z-index:-251651584;mso-wrap-edited:f" wrapcoords="-161 0 -161 21427 21600 21427 21600 0 -161 0">
            <v:imagedata r:id="rId9" o:title="" croptop="10082f" cropbottom="10083f"/>
            <w10:wrap type="square"/>
          </v:shape>
        </w:object>
      </w:r>
    </w:p>
    <w:p w14:paraId="660D2163" w14:textId="77777777"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 Information</w:t>
      </w:r>
    </w:p>
    <w:p w14:paraId="20C6B7AC" w14:textId="7892C6B8" w:rsidR="00BE2826" w:rsidRPr="00DD2E9B" w:rsidRDefault="00C6498C" w:rsidP="00F0560A">
      <w:pPr>
        <w:ind w:right="-427"/>
        <w:jc w:val="center"/>
        <w:rPr>
          <w:rFonts w:ascii="Arial" w:hAnsi="Arial" w:cs="Arial"/>
          <w:sz w:val="50"/>
          <w:szCs w:val="50"/>
        </w:rPr>
      </w:pPr>
      <w:r>
        <w:rPr>
          <w:rFonts w:ascii="Arial" w:hAnsi="Arial" w:cs="Arial"/>
          <w:noProof/>
        </w:rPr>
        <mc:AlternateContent>
          <mc:Choice Requires="wps">
            <w:drawing>
              <wp:anchor distT="45720" distB="45720" distL="114300" distR="114300" simplePos="0" relativeHeight="251653632" behindDoc="0" locked="0" layoutInCell="1" allowOverlap="1" wp14:anchorId="4E75CD43" wp14:editId="3E721683">
                <wp:simplePos x="0" y="0"/>
                <wp:positionH relativeFrom="column">
                  <wp:posOffset>-817245</wp:posOffset>
                </wp:positionH>
                <wp:positionV relativeFrom="paragraph">
                  <wp:posOffset>353695</wp:posOffset>
                </wp:positionV>
                <wp:extent cx="2557145" cy="2180590"/>
                <wp:effectExtent l="0" t="0" r="0" b="0"/>
                <wp:wrapSquare wrapText="bothSides"/>
                <wp:docPr id="116459307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wps:spPr>
                      <wps:txbx>
                        <w:txbxContent>
                          <w:p w14:paraId="5566D303" w14:textId="77777777" w:rsidR="00EA29BE" w:rsidRDefault="00EA29BE">
                            <w:r>
                              <w:rPr>
                                <w:noProof/>
                                <w:lang w:eastAsia="en-GB"/>
                              </w:rPr>
                              <w:drawing>
                                <wp:inline distT="0" distB="0" distL="0" distR="0" wp14:anchorId="735EE66A" wp14:editId="1ABA6087">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75CD43" id="_x0000_t202" coordsize="21600,21600" o:spt="202" path="m,l,21600r21600,l21600,xe">
                <v:stroke joinstyle="miter"/>
                <v:path gradientshapeok="t" o:connecttype="rect"/>
              </v:shapetype>
              <v:shape id="Text Box 6" o:spid="_x0000_s1026" type="#_x0000_t202" style="position:absolute;left:0;text-align:left;margin-left:-64.35pt;margin-top:27.85pt;width:201.35pt;height:171.7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" stroked="f">
                <v:textbox>
                  <w:txbxContent>
                    <w:p w14:paraId="5566D303" w14:textId="77777777" w:rsidR="00EA29BE" w:rsidRDefault="00EA29BE">
                      <w:r>
                        <w:rPr>
                          <w:noProof/>
                          <w:lang w:eastAsia="en-GB"/>
                        </w:rPr>
                        <w:drawing>
                          <wp:inline distT="0" distB="0" distL="0" distR="0" wp14:anchorId="735EE66A" wp14:editId="1ABA6087">
                            <wp:extent cx="2400300" cy="20704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14:paraId="0280F9C2"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28FA4AC4" w14:textId="77777777" w:rsidR="00BE2826" w:rsidRPr="00DD2E9B" w:rsidRDefault="00BE2826" w:rsidP="00F0560A">
      <w:pPr>
        <w:ind w:right="-427"/>
        <w:rPr>
          <w:rFonts w:ascii="Arial" w:hAnsi="Arial" w:cs="Arial"/>
          <w:sz w:val="50"/>
          <w:szCs w:val="50"/>
        </w:rPr>
      </w:pPr>
    </w:p>
    <w:p w14:paraId="2512F907" w14:textId="77777777" w:rsidR="00BE2826" w:rsidRDefault="00BE2826" w:rsidP="00F0560A">
      <w:pPr>
        <w:ind w:right="-427"/>
        <w:rPr>
          <w:rFonts w:ascii="Arial" w:hAnsi="Arial" w:cs="Arial"/>
          <w:sz w:val="50"/>
          <w:szCs w:val="50"/>
        </w:rPr>
      </w:pPr>
    </w:p>
    <w:p w14:paraId="63E85862" w14:textId="226C6782" w:rsidR="00D1740C" w:rsidRPr="00DD2E9B" w:rsidRDefault="00C6498C" w:rsidP="00F0560A">
      <w:pPr>
        <w:ind w:right="-427"/>
        <w:rPr>
          <w:rFonts w:ascii="Arial" w:hAnsi="Arial" w:cs="Arial"/>
          <w:sz w:val="50"/>
          <w:szCs w:val="50"/>
        </w:rPr>
      </w:pPr>
      <w:r>
        <w:rPr>
          <w:rFonts w:ascii="Arial" w:hAnsi="Arial" w:cs="Arial"/>
          <w:noProof/>
          <w:sz w:val="40"/>
          <w:szCs w:val="40"/>
        </w:rPr>
        <mc:AlternateContent>
          <mc:Choice Requires="wps">
            <w:drawing>
              <wp:anchor distT="45720" distB="45720" distL="114300" distR="114300" simplePos="0" relativeHeight="251659776" behindDoc="0" locked="0" layoutInCell="1" allowOverlap="1" wp14:anchorId="18505910" wp14:editId="6DDF166E">
                <wp:simplePos x="0" y="0"/>
                <wp:positionH relativeFrom="page">
                  <wp:posOffset>107950</wp:posOffset>
                </wp:positionH>
                <wp:positionV relativeFrom="paragraph">
                  <wp:posOffset>299085</wp:posOffset>
                </wp:positionV>
                <wp:extent cx="2571750" cy="2730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73050"/>
                        </a:xfrm>
                        <a:prstGeom prst="rect">
                          <a:avLst/>
                        </a:prstGeom>
                        <a:solidFill>
                          <a:srgbClr val="FFFFFF"/>
                        </a:solidFill>
                        <a:ln w="9525">
                          <a:noFill/>
                          <a:miter lim="800000"/>
                          <a:headEnd/>
                          <a:tailEnd/>
                        </a:ln>
                      </wps:spPr>
                      <wps:txbx>
                        <w:txbxContent>
                          <w:p w14:paraId="4D653C68" w14:textId="77777777" w:rsidR="00EA29BE" w:rsidRDefault="00EA29BE"/>
                          <w:p w14:paraId="3FCB4B0E" w14:textId="77777777" w:rsidR="00EA29BE" w:rsidRDefault="00EA29BE"/>
                          <w:p w14:paraId="750B39CA" w14:textId="77777777" w:rsidR="00EA29BE" w:rsidRDefault="00EA29BE"/>
                          <w:p w14:paraId="4AB4F531" w14:textId="77777777" w:rsidR="00EA29BE" w:rsidRDefault="00EA29BE"/>
                          <w:p w14:paraId="1B2F278E" w14:textId="77777777" w:rsidR="00EA29BE" w:rsidRDefault="00EA29BE"/>
                          <w:p w14:paraId="7B0D2263" w14:textId="77777777" w:rsidR="00EA29BE" w:rsidRDefault="00EA29BE"/>
                          <w:p w14:paraId="41ED2BD2" w14:textId="77777777" w:rsidR="00EA29BE" w:rsidRDefault="00EA29BE"/>
                          <w:p w14:paraId="42B6FADE" w14:textId="77777777" w:rsidR="00EA29BE" w:rsidRPr="007216C7" w:rsidRDefault="00EA29BE" w:rsidP="00C04404">
                            <w:pPr>
                              <w:rPr>
                                <w:sz w:val="18"/>
                                <w:szCs w:val="18"/>
                              </w:rPr>
                            </w:pPr>
                            <w:r>
                              <w:rPr>
                                <w:sz w:val="18"/>
                                <w:szCs w:val="18"/>
                              </w:rPr>
                              <w:t>V&amp;A Dundee:</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05910" id="Text Box 2" o:spid="_x0000_s1027" type="#_x0000_t202" style="position:absolute;margin-left:8.5pt;margin-top:23.55pt;width:202.5pt;height:21.5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jwDwIAAP0DAAAOAAAAZHJzL2Uyb0RvYy54bWysU9uO0zAQfUfiHyy/06SlpbtR09XSpQhp&#10;uUgLH+A4TmPheMzYbbJ8PWMn2y3whvCDNeMZH8+cOd7cDJ1hJ4Vegy35fJZzpqyEWttDyb993b+6&#10;4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" stroked="f">
                <v:textbox>
                  <w:txbxContent>
                    <w:p w14:paraId="4D653C68" w14:textId="77777777" w:rsidR="00EA29BE" w:rsidRDefault="00EA29BE"/>
                    <w:p w14:paraId="3FCB4B0E" w14:textId="77777777" w:rsidR="00EA29BE" w:rsidRDefault="00EA29BE"/>
                    <w:p w14:paraId="750B39CA" w14:textId="77777777" w:rsidR="00EA29BE" w:rsidRDefault="00EA29BE"/>
                    <w:p w14:paraId="4AB4F531" w14:textId="77777777" w:rsidR="00EA29BE" w:rsidRDefault="00EA29BE"/>
                    <w:p w14:paraId="1B2F278E" w14:textId="77777777" w:rsidR="00EA29BE" w:rsidRDefault="00EA29BE"/>
                    <w:p w14:paraId="7B0D2263" w14:textId="77777777" w:rsidR="00EA29BE" w:rsidRDefault="00EA29BE"/>
                    <w:p w14:paraId="41ED2BD2" w14:textId="77777777" w:rsidR="00EA29BE" w:rsidRDefault="00EA29BE"/>
                    <w:p w14:paraId="42B6FADE" w14:textId="77777777" w:rsidR="00EA29BE" w:rsidRPr="007216C7" w:rsidRDefault="00EA29BE" w:rsidP="00C04404">
                      <w:pPr>
                        <w:rPr>
                          <w:sz w:val="18"/>
                          <w:szCs w:val="18"/>
                        </w:rPr>
                      </w:pPr>
                      <w:r>
                        <w:rPr>
                          <w:sz w:val="18"/>
                          <w:szCs w:val="18"/>
                        </w:rPr>
                        <w:t>V&amp;A Dundee:</w:t>
                      </w:r>
                      <w:r w:rsidRPr="007216C7">
                        <w:rPr>
                          <w:sz w:val="18"/>
                          <w:szCs w:val="18"/>
                        </w:rPr>
                        <w:t xml:space="preserve"> Visit Scotland / Kenny Lam</w:t>
                      </w:r>
                    </w:p>
                  </w:txbxContent>
                </v:textbox>
                <w10:wrap type="square" anchorx="page"/>
              </v:shape>
            </w:pict>
          </mc:Fallback>
        </mc:AlternateContent>
      </w:r>
    </w:p>
    <w:p w14:paraId="63939572" w14:textId="77777777" w:rsidR="00D54970" w:rsidRPr="00D1740C" w:rsidRDefault="00D54970" w:rsidP="004D7429">
      <w:pPr>
        <w:ind w:left="-993" w:right="-427"/>
        <w:rPr>
          <w:rFonts w:ascii="Arial" w:hAnsi="Arial" w:cs="Arial"/>
          <w:noProof/>
          <w:sz w:val="18"/>
          <w:szCs w:val="18"/>
        </w:rPr>
      </w:pPr>
    </w:p>
    <w:p w14:paraId="2FD91B32" w14:textId="33D64CD6" w:rsidR="00BE2826" w:rsidRPr="00DD2E9B" w:rsidRDefault="00D1740C" w:rsidP="004D7429">
      <w:pPr>
        <w:ind w:left="-993" w:right="-427"/>
        <w:rPr>
          <w:rFonts w:ascii="Arial" w:hAnsi="Arial" w:cs="Arial"/>
          <w:sz w:val="50"/>
          <w:szCs w:val="50"/>
        </w:rPr>
      </w:pPr>
      <w:r w:rsidRPr="00DD2E9B">
        <w:rPr>
          <w:rFonts w:ascii="Arial" w:hAnsi="Arial" w:cs="Arial"/>
          <w:noProof/>
          <w:lang w:eastAsia="en-GB"/>
        </w:rPr>
        <w:lastRenderedPageBreak/>
        <w:drawing>
          <wp:anchor distT="0" distB="0" distL="114300" distR="114300" simplePos="0" relativeHeight="251651584" behindDoc="0" locked="0" layoutInCell="1" allowOverlap="1" wp14:anchorId="5D75667F" wp14:editId="7BE9EC00">
            <wp:simplePos x="0" y="0"/>
            <wp:positionH relativeFrom="column">
              <wp:posOffset>3644900</wp:posOffset>
            </wp:positionH>
            <wp:positionV relativeFrom="paragraph">
              <wp:posOffset>8890</wp:posOffset>
            </wp:positionV>
            <wp:extent cx="2972315" cy="3363705"/>
            <wp:effectExtent l="0" t="0" r="0" b="8255"/>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2315" cy="3363705"/>
                    </a:xfrm>
                    <a:prstGeom prst="rect">
                      <a:avLst/>
                    </a:prstGeom>
                    <a:noFill/>
                  </pic:spPr>
                </pic:pic>
              </a:graphicData>
            </a:graphic>
          </wp:anchor>
        </w:drawing>
      </w:r>
      <w:r w:rsidR="00C6498C">
        <w:rPr>
          <w:rFonts w:ascii="Arial" w:hAnsi="Arial" w:cs="Arial"/>
          <w:noProof/>
          <w:sz w:val="40"/>
          <w:szCs w:val="40"/>
        </w:rPr>
        <mc:AlternateContent>
          <mc:Choice Requires="wps">
            <w:drawing>
              <wp:anchor distT="45720" distB="45720" distL="114300" distR="114300" simplePos="0" relativeHeight="251658752" behindDoc="0" locked="0" layoutInCell="1" allowOverlap="1" wp14:anchorId="580FC258" wp14:editId="15B3F54D">
                <wp:simplePos x="0" y="0"/>
                <wp:positionH relativeFrom="page">
                  <wp:posOffset>364490</wp:posOffset>
                </wp:positionH>
                <wp:positionV relativeFrom="paragraph">
                  <wp:posOffset>2791460</wp:posOffset>
                </wp:positionV>
                <wp:extent cx="3086100" cy="273050"/>
                <wp:effectExtent l="0" t="0" r="0" b="0"/>
                <wp:wrapSquare wrapText="bothSides"/>
                <wp:docPr id="11427800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14:paraId="53DE0292" w14:textId="77777777" w:rsidR="00EA29BE" w:rsidRPr="007216C7" w:rsidRDefault="00EA29BE" w:rsidP="00D54970">
                            <w:pPr>
                              <w:rPr>
                                <w:sz w:val="18"/>
                                <w:szCs w:val="18"/>
                              </w:rPr>
                            </w:pPr>
                            <w:r>
                              <w:rPr>
                                <w:sz w:val="18"/>
                                <w:szCs w:val="18"/>
                              </w:rPr>
                              <w:t>Kinnoull Hill, Perth:</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FC258" id="Text Box 5" o:spid="_x0000_s1028" type="#_x0000_t202" style="position:absolute;left:0;text-align:left;margin-left:28.7pt;margin-top:219.8pt;width:243pt;height:21.5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" stroked="f">
                <v:textbox>
                  <w:txbxContent>
                    <w:p w14:paraId="53DE0292" w14:textId="77777777" w:rsidR="00EA29BE" w:rsidRPr="007216C7" w:rsidRDefault="00EA29BE" w:rsidP="00D54970">
                      <w:pPr>
                        <w:rPr>
                          <w:sz w:val="18"/>
                          <w:szCs w:val="18"/>
                        </w:rPr>
                      </w:pPr>
                      <w:r>
                        <w:rPr>
                          <w:sz w:val="18"/>
                          <w:szCs w:val="18"/>
                        </w:rPr>
                        <w:t>Kinnoull Hill, Perth:</w:t>
                      </w:r>
                      <w:r w:rsidRPr="007216C7">
                        <w:rPr>
                          <w:sz w:val="18"/>
                          <w:szCs w:val="18"/>
                        </w:rPr>
                        <w:t xml:space="preserve"> Visit Scotland / Kenny Lam</w:t>
                      </w:r>
                    </w:p>
                  </w:txbxContent>
                </v:textbox>
                <w10:wrap type="square" anchorx="page"/>
              </v:shape>
            </w:pict>
          </mc:Fallback>
        </mc:AlternateContent>
      </w:r>
      <w:r w:rsidR="00D54970">
        <w:rPr>
          <w:rFonts w:ascii="Arial" w:hAnsi="Arial" w:cs="Arial"/>
          <w:noProof/>
          <w:sz w:val="50"/>
          <w:szCs w:val="50"/>
          <w:lang w:eastAsia="en-GB"/>
        </w:rPr>
        <w:drawing>
          <wp:inline distT="0" distB="0" distL="0" distR="0" wp14:anchorId="6F9F9E08" wp14:editId="597E809B">
            <wp:extent cx="3901440" cy="2602992"/>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innoull Hill's Tower, with the meandering River Tay in the background - VisitScotland  Kenny La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inline>
        </w:drawing>
      </w:r>
    </w:p>
    <w:p w14:paraId="36F50C68" w14:textId="77777777" w:rsidR="00BE2826" w:rsidRPr="00DD2E9B" w:rsidRDefault="00BE2826" w:rsidP="00F0560A">
      <w:pPr>
        <w:ind w:right="-427"/>
        <w:rPr>
          <w:rFonts w:ascii="Arial" w:hAnsi="Arial" w:cs="Arial"/>
          <w:sz w:val="40"/>
          <w:szCs w:val="40"/>
        </w:rPr>
      </w:pPr>
      <w:r w:rsidRPr="00DD2E9B">
        <w:rPr>
          <w:rFonts w:ascii="Arial" w:hAnsi="Arial" w:cs="Arial"/>
          <w:sz w:val="50"/>
          <w:szCs w:val="50"/>
        </w:rPr>
        <w:t xml:space="preserve">   </w:t>
      </w:r>
    </w:p>
    <w:p w14:paraId="71E9B0F1" w14:textId="77777777" w:rsidR="00C04404" w:rsidRDefault="00C04404" w:rsidP="00F0560A">
      <w:pPr>
        <w:ind w:right="-427"/>
        <w:rPr>
          <w:rFonts w:ascii="Arial" w:hAnsi="Arial" w:cs="Arial"/>
          <w:sz w:val="40"/>
          <w:szCs w:val="40"/>
        </w:rPr>
      </w:pPr>
    </w:p>
    <w:p w14:paraId="2D36127A" w14:textId="713D0836" w:rsidR="00341AEA" w:rsidRDefault="00BE2826" w:rsidP="00F0560A">
      <w:pPr>
        <w:ind w:right="-427"/>
        <w:rPr>
          <w:rFonts w:ascii="Arial" w:hAnsi="Arial" w:cs="Arial"/>
          <w:sz w:val="40"/>
          <w:szCs w:val="40"/>
        </w:rPr>
      </w:pPr>
      <w:r w:rsidRPr="00DD2E9B">
        <w:rPr>
          <w:rFonts w:ascii="Arial" w:hAnsi="Arial" w:cs="Arial"/>
          <w:sz w:val="40"/>
          <w:szCs w:val="40"/>
        </w:rPr>
        <w:t>Closing Date:</w:t>
      </w:r>
      <w:r w:rsidR="00603688">
        <w:rPr>
          <w:rFonts w:ascii="Arial" w:hAnsi="Arial" w:cs="Arial"/>
          <w:sz w:val="40"/>
          <w:szCs w:val="40"/>
        </w:rPr>
        <w:t xml:space="preserve"> </w:t>
      </w:r>
      <w:r w:rsidR="00724587">
        <w:rPr>
          <w:rFonts w:ascii="Arial" w:hAnsi="Arial" w:cs="Arial"/>
          <w:sz w:val="40"/>
          <w:szCs w:val="40"/>
        </w:rPr>
        <w:t>11</w:t>
      </w:r>
      <w:r w:rsidR="00724587" w:rsidRPr="00724587">
        <w:rPr>
          <w:rFonts w:ascii="Arial" w:hAnsi="Arial" w:cs="Arial"/>
          <w:sz w:val="40"/>
          <w:szCs w:val="40"/>
          <w:vertAlign w:val="superscript"/>
        </w:rPr>
        <w:t>th</w:t>
      </w:r>
      <w:r w:rsidR="00724587">
        <w:rPr>
          <w:rFonts w:ascii="Arial" w:hAnsi="Arial" w:cs="Arial"/>
          <w:sz w:val="40"/>
          <w:szCs w:val="40"/>
        </w:rPr>
        <w:t xml:space="preserve"> July </w:t>
      </w:r>
      <w:r w:rsidR="00603688">
        <w:rPr>
          <w:rFonts w:ascii="Arial" w:hAnsi="Arial" w:cs="Arial"/>
          <w:sz w:val="40"/>
          <w:szCs w:val="40"/>
        </w:rPr>
        <w:t>2025</w:t>
      </w:r>
    </w:p>
    <w:p w14:paraId="0E6F8ECA" w14:textId="77777777" w:rsidR="00E019B9" w:rsidRPr="00DD2E9B" w:rsidRDefault="00341AEA" w:rsidP="00F0560A">
      <w:pPr>
        <w:ind w:right="-427"/>
        <w:rPr>
          <w:rFonts w:ascii="Arial" w:hAnsi="Arial" w:cs="Arial"/>
          <w:sz w:val="40"/>
          <w:szCs w:val="40"/>
        </w:rPr>
      </w:pPr>
      <w:r>
        <w:rPr>
          <w:rFonts w:ascii="Arial" w:hAnsi="Arial" w:cs="Arial"/>
          <w:noProof/>
          <w:sz w:val="40"/>
          <w:szCs w:val="40"/>
        </w:rPr>
        <w:t xml:space="preserve"> </w:t>
      </w:r>
      <w:r w:rsidR="00EA3146">
        <w:rPr>
          <w:rFonts w:ascii="Arial" w:hAnsi="Arial" w:cs="Arial"/>
          <w:noProof/>
          <w:sz w:val="40"/>
          <w:szCs w:val="40"/>
          <w:lang w:eastAsia="en-GB"/>
        </w:rPr>
        <w:drawing>
          <wp:anchor distT="0" distB="0" distL="114300" distR="114300" simplePos="0" relativeHeight="251657728" behindDoc="1" locked="0" layoutInCell="1" allowOverlap="1" wp14:anchorId="6518A322" wp14:editId="56ABA7F0">
            <wp:simplePos x="0" y="0"/>
            <wp:positionH relativeFrom="column">
              <wp:posOffset>4684395</wp:posOffset>
            </wp:positionH>
            <wp:positionV relativeFrom="paragraph">
              <wp:posOffset>0</wp:posOffset>
            </wp:positionV>
            <wp:extent cx="1280160" cy="822960"/>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anchor>
        </w:drawing>
      </w:r>
      <w:r w:rsidR="00E019B9" w:rsidRPr="00DD2E9B">
        <w:rPr>
          <w:rFonts w:ascii="Arial" w:hAnsi="Arial" w:cs="Arial"/>
          <w:sz w:val="40"/>
          <w:szCs w:val="40"/>
        </w:rPr>
        <w:t>Welcome from the Recruitment Team</w:t>
      </w:r>
    </w:p>
    <w:p w14:paraId="68C5A543"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0161D8EE"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21CBD0EB"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14:paraId="231A9287"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4D740B23"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14:paraId="77DC27D9"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w:t>
      </w:r>
      <w:r w:rsidRPr="00DD2E9B">
        <w:rPr>
          <w:rFonts w:ascii="Arial" w:hAnsi="Arial" w:cs="Arial"/>
          <w:sz w:val="24"/>
          <w:szCs w:val="24"/>
        </w:rPr>
        <w:lastRenderedPageBreak/>
        <w:t>process, you can reply to these and they will be received by our Medical Recruitment Team.  Please ensure you check the email account, including junk/spam folders regularly.</w:t>
      </w:r>
    </w:p>
    <w:p w14:paraId="53F1A82A"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78CD48AB" w14:textId="77777777" w:rsidR="005140CE" w:rsidRPr="00DD2E9B" w:rsidRDefault="005140CE" w:rsidP="00F0560A">
      <w:pPr>
        <w:ind w:right="-427"/>
        <w:rPr>
          <w:rFonts w:ascii="Arial" w:hAnsi="Arial" w:cs="Arial"/>
          <w:sz w:val="24"/>
          <w:szCs w:val="24"/>
        </w:rPr>
      </w:pPr>
    </w:p>
    <w:p w14:paraId="7669BA29" w14:textId="77777777" w:rsidR="005140CE" w:rsidRPr="00DD2E9B" w:rsidRDefault="005140CE" w:rsidP="00F0560A">
      <w:pPr>
        <w:ind w:right="-427"/>
        <w:rPr>
          <w:rFonts w:ascii="Arial" w:hAnsi="Arial" w:cs="Arial"/>
          <w:sz w:val="24"/>
          <w:szCs w:val="24"/>
        </w:rPr>
      </w:pPr>
    </w:p>
    <w:p w14:paraId="5117A26A" w14:textId="77777777" w:rsidR="005140CE" w:rsidRPr="00DD2E9B" w:rsidRDefault="005140CE" w:rsidP="00F0560A">
      <w:pPr>
        <w:ind w:right="-427"/>
        <w:rPr>
          <w:rFonts w:ascii="Arial" w:hAnsi="Arial" w:cs="Arial"/>
          <w:sz w:val="24"/>
          <w:szCs w:val="24"/>
        </w:rPr>
      </w:pPr>
    </w:p>
    <w:p w14:paraId="12BEAF87" w14:textId="77777777" w:rsidR="005140CE" w:rsidRDefault="005140CE" w:rsidP="00F0560A">
      <w:pPr>
        <w:ind w:right="-427"/>
        <w:rPr>
          <w:rFonts w:ascii="Arial" w:hAnsi="Arial" w:cs="Arial"/>
          <w:sz w:val="24"/>
          <w:szCs w:val="24"/>
        </w:rPr>
      </w:pPr>
    </w:p>
    <w:p w14:paraId="38607A8D" w14:textId="77777777" w:rsidR="00D54970" w:rsidRDefault="00D54970" w:rsidP="00F0560A">
      <w:pPr>
        <w:ind w:right="-427"/>
        <w:rPr>
          <w:rFonts w:ascii="Arial" w:hAnsi="Arial" w:cs="Arial"/>
          <w:sz w:val="24"/>
          <w:szCs w:val="24"/>
        </w:rPr>
      </w:pPr>
    </w:p>
    <w:p w14:paraId="684A4903" w14:textId="77777777" w:rsidR="00D54970" w:rsidRPr="00DD2E9B" w:rsidRDefault="00D54970" w:rsidP="00F0560A">
      <w:pPr>
        <w:ind w:right="-427"/>
        <w:rPr>
          <w:rFonts w:ascii="Arial" w:hAnsi="Arial" w:cs="Arial"/>
          <w:sz w:val="24"/>
          <w:szCs w:val="24"/>
        </w:rPr>
      </w:pPr>
    </w:p>
    <w:p w14:paraId="04DFF779" w14:textId="77777777" w:rsidR="005140CE" w:rsidRPr="00DD2E9B" w:rsidRDefault="005140CE" w:rsidP="00F0560A">
      <w:pPr>
        <w:ind w:right="-427"/>
        <w:rPr>
          <w:rFonts w:ascii="Arial" w:hAnsi="Arial" w:cs="Arial"/>
          <w:sz w:val="24"/>
          <w:szCs w:val="24"/>
        </w:rPr>
      </w:pPr>
    </w:p>
    <w:p w14:paraId="1F258858" w14:textId="77777777" w:rsidR="005140CE" w:rsidRPr="00DD2E9B" w:rsidRDefault="005140CE" w:rsidP="00F0560A">
      <w:pPr>
        <w:ind w:right="-427"/>
        <w:rPr>
          <w:rFonts w:ascii="Arial" w:hAnsi="Arial" w:cs="Arial"/>
          <w:sz w:val="24"/>
          <w:szCs w:val="24"/>
        </w:rPr>
      </w:pPr>
    </w:p>
    <w:p w14:paraId="7DEC51F6"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48DDA6D8" wp14:editId="7A5678F8">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F31102">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31102">
        <w:rPr>
          <w:rFonts w:ascii="Arial" w:hAnsi="Arial" w:cs="Arial"/>
          <w:noProof/>
          <w:sz w:val="24"/>
          <w:szCs w:val="24"/>
          <w:lang w:eastAsia="en-GB"/>
        </w:rPr>
        <w:drawing>
          <wp:inline distT="0" distB="0" distL="0" distR="0" wp14:anchorId="626BAD64" wp14:editId="57E7B35D">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5140CE" w:rsidRPr="00DD2E9B">
        <w:rPr>
          <w:rFonts w:ascii="Arial" w:hAnsi="Arial" w:cs="Arial"/>
          <w:sz w:val="24"/>
          <w:szCs w:val="24"/>
        </w:rPr>
        <w:t xml:space="preserve">        </w:t>
      </w:r>
      <w:r w:rsidR="00F31102">
        <w:rPr>
          <w:rFonts w:ascii="Arial" w:hAnsi="Arial" w:cs="Arial"/>
          <w:sz w:val="24"/>
          <w:szCs w:val="24"/>
        </w:rPr>
        <w:t xml:space="preserve">  </w:t>
      </w:r>
      <w:r w:rsidR="005140CE" w:rsidRPr="00DD2E9B">
        <w:rPr>
          <w:rFonts w:ascii="Arial" w:hAnsi="Arial" w:cs="Arial"/>
          <w:sz w:val="24"/>
          <w:szCs w:val="24"/>
        </w:rPr>
        <w:t xml:space="preserve">   </w:t>
      </w:r>
      <w:r w:rsidR="00F31102">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6ED8CF0C" wp14:editId="0E8BFE84">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260AEFF2" w14:textId="77777777" w:rsidTr="00C04404">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A4DEFE"/>
            <w:vAlign w:val="center"/>
            <w:hideMark/>
          </w:tcPr>
          <w:p w14:paraId="6E113AD5"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14:paraId="0CA3E66B"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14:paraId="5D677B63" w14:textId="77777777" w:rsidTr="00BE2826">
        <w:trPr>
          <w:trHeight w:val="576"/>
        </w:trPr>
        <w:tc>
          <w:tcPr>
            <w:tcW w:w="1560" w:type="dxa"/>
            <w:gridSpan w:val="2"/>
            <w:tcBorders>
              <w:top w:val="single" w:sz="4" w:space="0" w:color="auto"/>
              <w:left w:val="single" w:sz="4" w:space="0" w:color="auto"/>
              <w:bottom w:val="single" w:sz="4" w:space="0" w:color="auto"/>
              <w:right w:val="nil"/>
            </w:tcBorders>
            <w:vAlign w:val="center"/>
            <w:hideMark/>
          </w:tcPr>
          <w:p w14:paraId="06CB3FA3"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14:paraId="3E54FC7F" w14:textId="77777777" w:rsidR="00BE2826" w:rsidRPr="00DD2E9B" w:rsidRDefault="00BE2826" w:rsidP="00F0560A">
            <w:pPr>
              <w:spacing w:before="120" w:after="120"/>
              <w:ind w:right="-427"/>
              <w:rPr>
                <w:rFonts w:ascii="Arial" w:hAnsi="Arial" w:cs="Arial"/>
                <w:b/>
              </w:rPr>
            </w:pPr>
          </w:p>
        </w:tc>
      </w:tr>
      <w:tr w:rsidR="007D474B" w:rsidRPr="00DD2E9B" w14:paraId="2287C5C8"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65F56A57"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14:paraId="12FD8298"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3EAC414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DBB44D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244D25B4"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24D970F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1524225"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14:paraId="7BC08C75"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6D72664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4D0B04B"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1507F5EE" w14:textId="77777777" w:rsidR="00BE2826" w:rsidRPr="00DD2E9B" w:rsidRDefault="00341AEA" w:rsidP="00BA4854">
            <w:pPr>
              <w:spacing w:before="120" w:after="120"/>
              <w:ind w:right="-427"/>
              <w:rPr>
                <w:rFonts w:ascii="Arial" w:hAnsi="Arial" w:cs="Arial"/>
              </w:rPr>
            </w:pPr>
            <w:r>
              <w:rPr>
                <w:rFonts w:ascii="Arial" w:hAnsi="Arial" w:cs="Arial"/>
              </w:rPr>
              <w:t xml:space="preserve">Tayside’s </w:t>
            </w:r>
            <w:proofErr w:type="spellStart"/>
            <w:r w:rsidR="00940735" w:rsidRPr="00A00693">
              <w:rPr>
                <w:rFonts w:ascii="Arial" w:hAnsi="Arial" w:cs="Arial"/>
              </w:rPr>
              <w:t>Neuroprogressive</w:t>
            </w:r>
            <w:proofErr w:type="spellEnd"/>
            <w:r w:rsidR="00A00693">
              <w:rPr>
                <w:rFonts w:ascii="Arial" w:hAnsi="Arial" w:cs="Arial"/>
              </w:rPr>
              <w:t xml:space="preserve"> </w:t>
            </w:r>
            <w:r w:rsidR="00940735" w:rsidRPr="00A00693">
              <w:rPr>
                <w:rFonts w:ascii="Arial" w:hAnsi="Arial" w:cs="Arial"/>
              </w:rPr>
              <w:t>Dementia Network</w:t>
            </w:r>
            <w:r>
              <w:rPr>
                <w:rFonts w:ascii="Arial" w:hAnsi="Arial" w:cs="Arial"/>
              </w:rPr>
              <w:t xml:space="preserve">.                                                         </w:t>
            </w:r>
            <w:r w:rsidR="00BA4854">
              <w:rPr>
                <w:rFonts w:ascii="Arial" w:hAnsi="Arial" w:cs="Arial"/>
              </w:rPr>
              <w:t>Department of Clinical Neurology.</w:t>
            </w:r>
            <w:r>
              <w:rPr>
                <w:rFonts w:ascii="Arial" w:hAnsi="Arial" w:cs="Arial"/>
              </w:rPr>
              <w:t xml:space="preserve"> </w:t>
            </w:r>
          </w:p>
        </w:tc>
      </w:tr>
      <w:tr w:rsidR="00BE2826" w:rsidRPr="00DD2E9B" w14:paraId="169B4A29"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8CAA22F"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14:paraId="70BCD098"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564FB09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E78D2F2"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5C4175C3"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0A95FC45"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A36D9F6"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3554A04A"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38458FD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6FB9E3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14:paraId="6DF056F9"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5FACB912" w14:textId="77777777" w:rsidR="00BE2826" w:rsidRPr="00DD2E9B" w:rsidRDefault="00BE2826" w:rsidP="00F0560A">
      <w:pPr>
        <w:ind w:right="-427"/>
        <w:rPr>
          <w:rFonts w:ascii="Arial" w:hAnsi="Arial" w:cs="Arial"/>
          <w:b/>
          <w:i/>
          <w:iCs/>
        </w:rPr>
      </w:pPr>
    </w:p>
    <w:p w14:paraId="0044D2B1" w14:textId="77777777" w:rsidR="007D474B" w:rsidRDefault="007D474B" w:rsidP="00F0560A">
      <w:pPr>
        <w:ind w:right="-427"/>
        <w:rPr>
          <w:rFonts w:ascii="Arial" w:hAnsi="Arial" w:cs="Arial"/>
          <w:sz w:val="40"/>
          <w:szCs w:val="40"/>
        </w:rPr>
      </w:pPr>
    </w:p>
    <w:p w14:paraId="6B537A09" w14:textId="77777777" w:rsidR="00E34EBB" w:rsidRPr="00DD2E9B" w:rsidRDefault="00E34EBB" w:rsidP="00F0560A">
      <w:pPr>
        <w:ind w:right="-427"/>
        <w:rPr>
          <w:rFonts w:ascii="Arial" w:hAnsi="Arial" w:cs="Arial"/>
          <w:sz w:val="40"/>
          <w:szCs w:val="40"/>
        </w:rPr>
      </w:pPr>
    </w:p>
    <w:p w14:paraId="7C7D8BC6" w14:textId="110F3D92" w:rsidR="007D474B" w:rsidRPr="00DD2E9B" w:rsidRDefault="00C6498C" w:rsidP="00F0560A">
      <w:pPr>
        <w:ind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61824" behindDoc="0" locked="0" layoutInCell="1" allowOverlap="1" wp14:anchorId="2BAFCADF" wp14:editId="7A2FA664">
                <wp:simplePos x="0" y="0"/>
                <wp:positionH relativeFrom="margin">
                  <wp:posOffset>22225</wp:posOffset>
                </wp:positionH>
                <wp:positionV relativeFrom="paragraph">
                  <wp:posOffset>2159000</wp:posOffset>
                </wp:positionV>
                <wp:extent cx="6372225" cy="273050"/>
                <wp:effectExtent l="0" t="0" r="0" b="0"/>
                <wp:wrapSquare wrapText="bothSides"/>
                <wp:docPr id="4657442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73050"/>
                        </a:xfrm>
                        <a:prstGeom prst="rect">
                          <a:avLst/>
                        </a:prstGeom>
                        <a:solidFill>
                          <a:srgbClr val="FFFFFF"/>
                        </a:solidFill>
                        <a:ln w="9525">
                          <a:noFill/>
                          <a:miter lim="800000"/>
                          <a:headEnd/>
                          <a:tailEnd/>
                        </a:ln>
                      </wps:spPr>
                      <wps:txbx>
                        <w:txbxContent>
                          <w:p w14:paraId="5D00DB12" w14:textId="77777777" w:rsidR="00EA29BE" w:rsidRPr="007216C7" w:rsidRDefault="00EA29BE" w:rsidP="00C04404">
                            <w:pPr>
                              <w:rPr>
                                <w:sz w:val="18"/>
                                <w:szCs w:val="18"/>
                              </w:rPr>
                            </w:pPr>
                            <w:r>
                              <w:rPr>
                                <w:sz w:val="18"/>
                                <w:szCs w:val="18"/>
                              </w:rPr>
                              <w:t>Lunan Bay, near Montrose:</w:t>
                            </w:r>
                            <w:r w:rsidRPr="007216C7">
                              <w:rPr>
                                <w:sz w:val="18"/>
                                <w:szCs w:val="18"/>
                              </w:rPr>
                              <w:t xml:space="preserve"> Visit Scotland / </w:t>
                            </w:r>
                            <w:r>
                              <w:rPr>
                                <w:sz w:val="18"/>
                                <w:szCs w:val="18"/>
                              </w:rPr>
                              <w:t>Paul Tomkins                         Cairngorm Ski Resort: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FCADF" id="Text Box 4" o:spid="_x0000_s1029" type="#_x0000_t202" style="position:absolute;margin-left:1.75pt;margin-top:170pt;width:501.75pt;height:21.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" stroked="f">
                <v:textbox>
                  <w:txbxContent>
                    <w:p w14:paraId="5D00DB12" w14:textId="77777777" w:rsidR="00EA29BE" w:rsidRPr="007216C7" w:rsidRDefault="00EA29BE" w:rsidP="00C04404">
                      <w:pPr>
                        <w:rPr>
                          <w:sz w:val="18"/>
                          <w:szCs w:val="18"/>
                        </w:rPr>
                      </w:pPr>
                      <w:r>
                        <w:rPr>
                          <w:sz w:val="18"/>
                          <w:szCs w:val="18"/>
                        </w:rPr>
                        <w:t>Lunan Bay, near Montrose:</w:t>
                      </w:r>
                      <w:r w:rsidRPr="007216C7">
                        <w:rPr>
                          <w:sz w:val="18"/>
                          <w:szCs w:val="18"/>
                        </w:rPr>
                        <w:t xml:space="preserve"> Visit Scotland / </w:t>
                      </w:r>
                      <w:r>
                        <w:rPr>
                          <w:sz w:val="18"/>
                          <w:szCs w:val="18"/>
                        </w:rPr>
                        <w:t>Paul Tomkins                         Cairngorm Ski Resort: Visit Scotland / Kenny Lam</w:t>
                      </w:r>
                    </w:p>
                  </w:txbxContent>
                </v:textbox>
                <w10:wrap type="square" anchorx="margin"/>
              </v:shape>
            </w:pict>
          </mc:Fallback>
        </mc:AlternateContent>
      </w:r>
      <w:r w:rsidR="00D54970">
        <w:rPr>
          <w:rFonts w:ascii="Arial" w:hAnsi="Arial" w:cs="Arial"/>
          <w:noProof/>
          <w:sz w:val="40"/>
          <w:szCs w:val="40"/>
          <w:lang w:eastAsia="en-GB"/>
        </w:rPr>
        <w:drawing>
          <wp:inline distT="0" distB="0" distL="0" distR="0" wp14:anchorId="12069A57" wp14:editId="225BC077">
            <wp:extent cx="3026036" cy="1981108"/>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EOPLE WALKING ON THE BEACH AT LUNAN BAY, NEAR MONTROSE, ANGUS visit scotland Paul Tomkins - all rights reserv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7620" cy="1988692"/>
                    </a:xfrm>
                    <a:prstGeom prst="rect">
                      <a:avLst/>
                    </a:prstGeom>
                  </pic:spPr>
                </pic:pic>
              </a:graphicData>
            </a:graphic>
          </wp:inline>
        </w:drawing>
      </w:r>
      <w:r w:rsidR="00D54970">
        <w:rPr>
          <w:rFonts w:ascii="Arial" w:hAnsi="Arial" w:cs="Arial"/>
          <w:noProof/>
          <w:sz w:val="40"/>
          <w:szCs w:val="40"/>
        </w:rPr>
        <w:t xml:space="preserve">    </w:t>
      </w:r>
      <w:r w:rsidR="00D54970">
        <w:rPr>
          <w:rFonts w:ascii="Arial" w:hAnsi="Arial" w:cs="Arial"/>
          <w:noProof/>
          <w:sz w:val="40"/>
          <w:szCs w:val="40"/>
          <w:lang w:eastAsia="en-GB"/>
        </w:rPr>
        <w:drawing>
          <wp:inline distT="0" distB="0" distL="0" distR="0" wp14:anchorId="34F36C4C" wp14:editId="798E7BFE">
            <wp:extent cx="2947234" cy="1964055"/>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irngorms-ski visit scotland kenny la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7630" cy="1970983"/>
                    </a:xfrm>
                    <a:prstGeom prst="rect">
                      <a:avLst/>
                    </a:prstGeom>
                  </pic:spPr>
                </pic:pic>
              </a:graphicData>
            </a:graphic>
          </wp:inline>
        </w:drawing>
      </w:r>
    </w:p>
    <w:p w14:paraId="776837B8" w14:textId="77777777" w:rsidR="00E31B2E" w:rsidRDefault="00E31B2E" w:rsidP="00F0560A">
      <w:pPr>
        <w:ind w:right="-427"/>
        <w:rPr>
          <w:rFonts w:ascii="Arial" w:hAnsi="Arial" w:cs="Arial"/>
          <w:sz w:val="40"/>
          <w:szCs w:val="40"/>
        </w:rPr>
      </w:pPr>
    </w:p>
    <w:p w14:paraId="742E735E" w14:textId="77777777" w:rsidR="007B27BE" w:rsidRPr="00DD2E9B" w:rsidRDefault="007B27BE" w:rsidP="00F0560A">
      <w:pPr>
        <w:ind w:right="-427"/>
        <w:rPr>
          <w:rFonts w:ascii="Arial" w:hAnsi="Arial" w:cs="Arial"/>
          <w:sz w:val="40"/>
          <w:szCs w:val="40"/>
        </w:rPr>
      </w:pPr>
    </w:p>
    <w:p w14:paraId="350CE226" w14:textId="77777777" w:rsidR="00E31B2E" w:rsidRPr="00DD2E9B" w:rsidRDefault="00E31B2E" w:rsidP="00F0560A">
      <w:pPr>
        <w:ind w:right="-427"/>
        <w:rPr>
          <w:rFonts w:ascii="Arial" w:hAnsi="Arial" w:cs="Arial"/>
          <w:sz w:val="40"/>
          <w:szCs w:val="40"/>
        </w:rPr>
      </w:pPr>
    </w:p>
    <w:p w14:paraId="4A4C8F2A" w14:textId="68D72EF8" w:rsidR="00BE2826" w:rsidRDefault="00C6498C" w:rsidP="00A9327B">
      <w:pPr>
        <w:ind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6704" behindDoc="0" locked="0" layoutInCell="1" allowOverlap="1" wp14:anchorId="6A37BE0D" wp14:editId="67775A7C">
                <wp:simplePos x="0" y="0"/>
                <wp:positionH relativeFrom="margin">
                  <wp:align>right</wp:align>
                </wp:positionH>
                <wp:positionV relativeFrom="paragraph">
                  <wp:posOffset>0</wp:posOffset>
                </wp:positionV>
                <wp:extent cx="1917700" cy="1701800"/>
                <wp:effectExtent l="0" t="0" r="0" b="0"/>
                <wp:wrapSquare wrapText="bothSides"/>
                <wp:docPr id="1312979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701800"/>
                        </a:xfrm>
                        <a:prstGeom prst="rect">
                          <a:avLst/>
                        </a:prstGeom>
                        <a:solidFill>
                          <a:srgbClr val="FFFFFF"/>
                        </a:solidFill>
                        <a:ln w="9525">
                          <a:noFill/>
                          <a:miter lim="800000"/>
                          <a:headEnd/>
                          <a:tailEnd/>
                        </a:ln>
                      </wps:spPr>
                      <wps:txbx>
                        <w:txbxContent>
                          <w:p w14:paraId="4E5F41D2" w14:textId="77777777" w:rsidR="00EA29BE" w:rsidRDefault="00EA29BE">
                            <w:r>
                              <w:rPr>
                                <w:rFonts w:ascii="Arial" w:hAnsi="Arial" w:cs="Arial"/>
                                <w:noProof/>
                                <w:sz w:val="40"/>
                                <w:szCs w:val="40"/>
                                <w:lang w:eastAsia="en-GB"/>
                              </w:rPr>
                              <w:drawing>
                                <wp:inline distT="0" distB="0" distL="0" distR="0" wp14:anchorId="7B15E3CC" wp14:editId="11D0F143">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4">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7BE0D" id="Text Box 3" o:spid="_x0000_s1030" type="#_x0000_t202" style="position:absolute;margin-left:99.8pt;margin-top:0;width:151pt;height:134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" stroked="f">
                <v:textbox>
                  <w:txbxContent>
                    <w:p w14:paraId="4E5F41D2" w14:textId="77777777" w:rsidR="00EA29BE" w:rsidRDefault="00EA29BE">
                      <w:r>
                        <w:rPr>
                          <w:rFonts w:ascii="Arial" w:hAnsi="Arial" w:cs="Arial"/>
                          <w:noProof/>
                          <w:sz w:val="40"/>
                          <w:szCs w:val="40"/>
                          <w:lang w:eastAsia="en-GB"/>
                        </w:rPr>
                        <w:drawing>
                          <wp:inline distT="0" distB="0" distL="0" distR="0" wp14:anchorId="7B15E3CC" wp14:editId="11D0F143">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25">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5680" behindDoc="0" locked="0" layoutInCell="1" allowOverlap="1" wp14:anchorId="7782DF72" wp14:editId="5D26414E">
                <wp:simplePos x="0" y="0"/>
                <wp:positionH relativeFrom="column">
                  <wp:posOffset>5289550</wp:posOffset>
                </wp:positionH>
                <wp:positionV relativeFrom="paragraph">
                  <wp:posOffset>-647700</wp:posOffset>
                </wp:positionV>
                <wp:extent cx="1105535" cy="876300"/>
                <wp:effectExtent l="0" t="0" r="0" b="0"/>
                <wp:wrapSquare wrapText="bothSides"/>
                <wp:docPr id="1919414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wps:spPr>
                      <wps:txbx>
                        <w:txbxContent>
                          <w:p w14:paraId="6752AB5A" w14:textId="77777777" w:rsidR="00EA29BE" w:rsidRDefault="00EA29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2DF72" id="_x0000_s1031" type="#_x0000_t202" style="position:absolute;margin-left:416.5pt;margin-top:-51pt;width:87.05pt;height:6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EuHlSD4AQAA0QMAAA4AAAAAAAAAAAAAAAAA&#10;LgIAAGRycy9lMm9Eb2MueG1sUEsBAi0AFAAGAAgAAAAhAPFU34rgAAAADAEAAA8AAAAAAAAAAAAA&#10;AAAAUgQAAGRycy9kb3ducmV2LnhtbFBLBQYAAAAABAAEAPMAAABfBQAAAAA=&#10;" stroked="f">
                <v:textbox>
                  <w:txbxContent>
                    <w:p w14:paraId="6752AB5A" w14:textId="77777777" w:rsidR="00EA29BE" w:rsidRDefault="00EA29BE"/>
                  </w:txbxContent>
                </v:textbox>
                <w10:wrap type="square"/>
              </v:shape>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14:anchorId="72C319BD" wp14:editId="27367DC1">
                <wp:simplePos x="0" y="0"/>
                <wp:positionH relativeFrom="column">
                  <wp:posOffset>-4445</wp:posOffset>
                </wp:positionH>
                <wp:positionV relativeFrom="paragraph">
                  <wp:posOffset>10383520</wp:posOffset>
                </wp:positionV>
                <wp:extent cx="7562850" cy="314325"/>
                <wp:effectExtent l="1270" t="0" r="0" b="0"/>
                <wp:wrapNone/>
                <wp:docPr id="105135227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FEAF31" id="Freeform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2848" behindDoc="0" locked="0" layoutInCell="1" allowOverlap="1" wp14:anchorId="41BF5548" wp14:editId="34F4B7A5">
                <wp:simplePos x="0" y="0"/>
                <wp:positionH relativeFrom="column">
                  <wp:posOffset>-4445</wp:posOffset>
                </wp:positionH>
                <wp:positionV relativeFrom="paragraph">
                  <wp:posOffset>10383520</wp:posOffset>
                </wp:positionV>
                <wp:extent cx="7562850" cy="314325"/>
                <wp:effectExtent l="1270" t="0" r="0" b="0"/>
                <wp:wrapNone/>
                <wp:docPr id="171068719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82BD5C6" id="Freeform 1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0800" behindDoc="0" locked="0" layoutInCell="1" allowOverlap="1" wp14:anchorId="64377B1A" wp14:editId="151B9125">
                <wp:simplePos x="0" y="0"/>
                <wp:positionH relativeFrom="column">
                  <wp:posOffset>-4445</wp:posOffset>
                </wp:positionH>
                <wp:positionV relativeFrom="paragraph">
                  <wp:posOffset>10383520</wp:posOffset>
                </wp:positionV>
                <wp:extent cx="7562850" cy="314325"/>
                <wp:effectExtent l="1270" t="0" r="0" b="0"/>
                <wp:wrapNone/>
                <wp:docPr id="103886749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2147483646 h 495"/>
                            <a:gd name="T2" fmla="*/ 2147483646 w 11910"/>
                            <a:gd name="T3" fmla="*/ 2147483646 h 495"/>
                            <a:gd name="T4" fmla="*/ 2147483646 w 11910"/>
                            <a:gd name="T5" fmla="*/ 2147483646 h 495"/>
                            <a:gd name="T6" fmla="*/ 0 w 11910"/>
                            <a:gd name="T7" fmla="*/ 2147483646 h 495"/>
                            <a:gd name="T8" fmla="*/ 0 w 11910"/>
                            <a:gd name="T9" fmla="*/ 2147483646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B71FB2" id="Freeform 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" fillcolor="#004aac" stroked="f">
                <v:path arrowok="t" o:connecttype="custom" o:connectlocs="0,2147483646;2147483646,2147483646;2147483646,2147483646;0,2147483646;0,2147483646" o:connectangles="0,0,0,0,0"/>
              </v:polyline>
            </w:pict>
          </mc:Fallback>
        </mc:AlternateContent>
      </w:r>
      <w:r w:rsidR="00437D82" w:rsidRPr="00DD2E9B">
        <w:rPr>
          <w:rFonts w:ascii="Arial" w:hAnsi="Arial" w:cs="Arial"/>
          <w:sz w:val="40"/>
          <w:szCs w:val="40"/>
        </w:rPr>
        <w:t>N</w:t>
      </w:r>
      <w:r w:rsidR="007D474B" w:rsidRPr="00DD2E9B">
        <w:rPr>
          <w:rFonts w:ascii="Arial" w:hAnsi="Arial" w:cs="Arial"/>
          <w:sz w:val="40"/>
          <w:szCs w:val="40"/>
        </w:rPr>
        <w:t>HS Tayside</w:t>
      </w:r>
    </w:p>
    <w:p w14:paraId="761D2368" w14:textId="38B9FA20" w:rsidR="00A9327B" w:rsidRPr="00A9327B" w:rsidRDefault="00092947" w:rsidP="00A9327B">
      <w:pPr>
        <w:pStyle w:val="NoSpacing"/>
        <w:rPr>
          <w:rFonts w:ascii="Arial" w:hAnsi="Arial" w:cs="Arial"/>
          <w:sz w:val="32"/>
          <w:szCs w:val="32"/>
        </w:rPr>
      </w:pPr>
      <w:r w:rsidRPr="00A9327B">
        <w:rPr>
          <w:rFonts w:ascii="Arial" w:hAnsi="Arial" w:cs="Arial"/>
          <w:sz w:val="32"/>
          <w:szCs w:val="32"/>
        </w:rPr>
        <w:t>Clinical Fellow (ST</w:t>
      </w:r>
      <w:r w:rsidR="002402EB">
        <w:rPr>
          <w:rFonts w:ascii="Arial" w:hAnsi="Arial" w:cs="Arial"/>
          <w:sz w:val="32"/>
          <w:szCs w:val="32"/>
        </w:rPr>
        <w:t>1</w:t>
      </w:r>
      <w:r w:rsidRPr="00A9327B">
        <w:rPr>
          <w:rFonts w:ascii="Arial" w:hAnsi="Arial" w:cs="Arial"/>
          <w:sz w:val="32"/>
          <w:szCs w:val="32"/>
        </w:rPr>
        <w:t>+ Equivalent)</w:t>
      </w:r>
    </w:p>
    <w:p w14:paraId="56E45539" w14:textId="77777777" w:rsidR="00092947" w:rsidRPr="00A9327B" w:rsidRDefault="00092947" w:rsidP="00A9327B">
      <w:pPr>
        <w:pStyle w:val="NoSpacing"/>
        <w:rPr>
          <w:rFonts w:ascii="Arial" w:hAnsi="Arial" w:cs="Arial"/>
          <w:sz w:val="32"/>
          <w:szCs w:val="32"/>
        </w:rPr>
      </w:pPr>
      <w:r w:rsidRPr="00A9327B">
        <w:rPr>
          <w:rFonts w:ascii="Arial" w:hAnsi="Arial" w:cs="Arial"/>
          <w:sz w:val="32"/>
          <w:szCs w:val="32"/>
        </w:rPr>
        <w:t>Split Post: 0.6 WTE Clinical Research /O.4 WTE Clinical Neurology</w:t>
      </w:r>
    </w:p>
    <w:p w14:paraId="10A66312" w14:textId="77777777" w:rsidR="00DD2E9B" w:rsidRDefault="00A00693" w:rsidP="00A9327B">
      <w:pPr>
        <w:ind w:right="-427"/>
        <w:rPr>
          <w:rFonts w:ascii="Arial" w:hAnsi="Arial" w:cs="Arial"/>
          <w:sz w:val="32"/>
          <w:szCs w:val="32"/>
        </w:rPr>
      </w:pPr>
      <w:r>
        <w:rPr>
          <w:rFonts w:ascii="Arial" w:hAnsi="Arial" w:cs="Arial"/>
          <w:sz w:val="32"/>
          <w:szCs w:val="32"/>
        </w:rPr>
        <w:t>Fixed Term Contract</w:t>
      </w:r>
      <w:r w:rsidR="00BA39D7">
        <w:rPr>
          <w:rFonts w:ascii="Arial" w:hAnsi="Arial" w:cs="Arial"/>
          <w:sz w:val="32"/>
          <w:szCs w:val="32"/>
        </w:rPr>
        <w:t xml:space="preserve"> (</w:t>
      </w:r>
      <w:r w:rsidR="00092947">
        <w:rPr>
          <w:rFonts w:ascii="Arial" w:hAnsi="Arial" w:cs="Arial"/>
          <w:sz w:val="32"/>
          <w:szCs w:val="32"/>
        </w:rPr>
        <w:t>1</w:t>
      </w:r>
      <w:r w:rsidR="00BA39D7">
        <w:rPr>
          <w:rFonts w:ascii="Arial" w:hAnsi="Arial" w:cs="Arial"/>
          <w:sz w:val="32"/>
          <w:szCs w:val="32"/>
        </w:rPr>
        <w:t>2 months)</w:t>
      </w:r>
    </w:p>
    <w:p w14:paraId="5A336A93" w14:textId="6BFA2713" w:rsidR="001A0F68" w:rsidRPr="001A0F68" w:rsidRDefault="00FC121C" w:rsidP="001A0F68">
      <w:pPr>
        <w:rPr>
          <w:rFonts w:ascii="Arial" w:hAnsi="Arial" w:cs="Arial"/>
          <w:sz w:val="24"/>
          <w:szCs w:val="24"/>
        </w:rPr>
      </w:pPr>
      <w:r w:rsidRPr="001A0F68">
        <w:rPr>
          <w:rFonts w:ascii="Arial" w:hAnsi="Arial" w:cs="Arial"/>
          <w:sz w:val="24"/>
          <w:szCs w:val="24"/>
        </w:rPr>
        <w:t xml:space="preserve">NHS Tayside’s </w:t>
      </w:r>
      <w:proofErr w:type="spellStart"/>
      <w:r w:rsidR="00092947" w:rsidRPr="001A0F68">
        <w:rPr>
          <w:rFonts w:ascii="Arial" w:hAnsi="Arial" w:cs="Arial"/>
          <w:sz w:val="24"/>
          <w:szCs w:val="24"/>
        </w:rPr>
        <w:t>Neuroprogressive</w:t>
      </w:r>
      <w:proofErr w:type="spellEnd"/>
      <w:r w:rsidR="00092947" w:rsidRPr="001A0F68">
        <w:rPr>
          <w:rFonts w:ascii="Arial" w:hAnsi="Arial" w:cs="Arial"/>
          <w:sz w:val="24"/>
          <w:szCs w:val="24"/>
        </w:rPr>
        <w:t xml:space="preserve"> Dementia Network and </w:t>
      </w:r>
      <w:r w:rsidRPr="001A0F68">
        <w:rPr>
          <w:rFonts w:ascii="Arial" w:hAnsi="Arial" w:cs="Arial"/>
          <w:sz w:val="24"/>
          <w:szCs w:val="24"/>
        </w:rPr>
        <w:t>Department of Clinical Neurology have collaborated to offer a</w:t>
      </w:r>
      <w:r w:rsidR="00BA4854">
        <w:rPr>
          <w:rFonts w:ascii="Arial" w:hAnsi="Arial" w:cs="Arial"/>
          <w:sz w:val="24"/>
          <w:szCs w:val="24"/>
        </w:rPr>
        <w:t xml:space="preserve">n enthusiastic </w:t>
      </w:r>
      <w:r w:rsidRPr="001A0F68">
        <w:rPr>
          <w:rFonts w:ascii="Arial" w:hAnsi="Arial" w:cs="Arial"/>
          <w:sz w:val="24"/>
          <w:szCs w:val="24"/>
        </w:rPr>
        <w:t>clinician</w:t>
      </w:r>
      <w:r w:rsidR="00BA4854">
        <w:rPr>
          <w:rFonts w:ascii="Arial" w:hAnsi="Arial" w:cs="Arial"/>
          <w:sz w:val="24"/>
          <w:szCs w:val="24"/>
        </w:rPr>
        <w:t xml:space="preserve"> focussed on </w:t>
      </w:r>
      <w:r w:rsidRPr="001A0F68">
        <w:rPr>
          <w:rFonts w:ascii="Arial" w:hAnsi="Arial" w:cs="Arial"/>
          <w:sz w:val="24"/>
          <w:szCs w:val="24"/>
        </w:rPr>
        <w:t>neurological disorders and dementia</w:t>
      </w:r>
      <w:r w:rsidR="00BA4854">
        <w:rPr>
          <w:rFonts w:ascii="Arial" w:hAnsi="Arial" w:cs="Arial"/>
          <w:sz w:val="24"/>
          <w:szCs w:val="24"/>
        </w:rPr>
        <w:t xml:space="preserve"> </w:t>
      </w:r>
      <w:r w:rsidR="00A9327B" w:rsidRPr="001A0F68">
        <w:rPr>
          <w:rFonts w:ascii="Arial" w:hAnsi="Arial" w:cs="Arial"/>
          <w:sz w:val="24"/>
          <w:szCs w:val="24"/>
        </w:rPr>
        <w:t>th</w:t>
      </w:r>
      <w:r w:rsidR="00633282">
        <w:rPr>
          <w:rFonts w:ascii="Arial" w:hAnsi="Arial" w:cs="Arial"/>
          <w:sz w:val="24"/>
          <w:szCs w:val="24"/>
        </w:rPr>
        <w:t>e</w:t>
      </w:r>
      <w:r w:rsidR="00A9327B" w:rsidRPr="001A0F68">
        <w:rPr>
          <w:rFonts w:ascii="Arial" w:hAnsi="Arial" w:cs="Arial"/>
          <w:sz w:val="24"/>
          <w:szCs w:val="24"/>
        </w:rPr>
        <w:t xml:space="preserve"> opportunity </w:t>
      </w:r>
      <w:r w:rsidRPr="001A0F68">
        <w:rPr>
          <w:rFonts w:ascii="Arial" w:hAnsi="Arial" w:cs="Arial"/>
          <w:sz w:val="24"/>
          <w:szCs w:val="24"/>
        </w:rPr>
        <w:t xml:space="preserve">to develop expertise in </w:t>
      </w:r>
      <w:r w:rsidR="00A9327B" w:rsidRPr="001A0F68">
        <w:rPr>
          <w:rFonts w:ascii="Arial" w:hAnsi="Arial" w:cs="Arial"/>
          <w:sz w:val="24"/>
          <w:szCs w:val="24"/>
        </w:rPr>
        <w:t>C</w:t>
      </w:r>
      <w:r w:rsidRPr="001A0F68">
        <w:rPr>
          <w:rFonts w:ascii="Arial" w:hAnsi="Arial" w:cs="Arial"/>
          <w:sz w:val="24"/>
          <w:szCs w:val="24"/>
        </w:rPr>
        <w:t xml:space="preserve">linical </w:t>
      </w:r>
      <w:r w:rsidR="00A9327B" w:rsidRPr="001A0F68">
        <w:rPr>
          <w:rFonts w:ascii="Arial" w:hAnsi="Arial" w:cs="Arial"/>
          <w:sz w:val="24"/>
          <w:szCs w:val="24"/>
        </w:rPr>
        <w:t>R</w:t>
      </w:r>
      <w:r w:rsidRPr="001A0F68">
        <w:rPr>
          <w:rFonts w:ascii="Arial" w:hAnsi="Arial" w:cs="Arial"/>
          <w:sz w:val="24"/>
          <w:szCs w:val="24"/>
        </w:rPr>
        <w:t xml:space="preserve">esearch and </w:t>
      </w:r>
      <w:r w:rsidR="00A9327B" w:rsidRPr="001A0F68">
        <w:rPr>
          <w:rFonts w:ascii="Arial" w:hAnsi="Arial" w:cs="Arial"/>
          <w:sz w:val="24"/>
          <w:szCs w:val="24"/>
        </w:rPr>
        <w:t>C</w:t>
      </w:r>
      <w:r w:rsidRPr="001A0F68">
        <w:rPr>
          <w:rFonts w:ascii="Arial" w:hAnsi="Arial" w:cs="Arial"/>
          <w:sz w:val="24"/>
          <w:szCs w:val="24"/>
        </w:rPr>
        <w:t xml:space="preserve">linical </w:t>
      </w:r>
      <w:r w:rsidR="00A9327B" w:rsidRPr="001A0F68">
        <w:rPr>
          <w:rFonts w:ascii="Arial" w:hAnsi="Arial" w:cs="Arial"/>
          <w:sz w:val="24"/>
          <w:szCs w:val="24"/>
        </w:rPr>
        <w:t>N</w:t>
      </w:r>
      <w:r w:rsidRPr="001A0F68">
        <w:rPr>
          <w:rFonts w:ascii="Arial" w:hAnsi="Arial" w:cs="Arial"/>
          <w:sz w:val="24"/>
          <w:szCs w:val="24"/>
        </w:rPr>
        <w:t xml:space="preserve">eurology. This 12-month Fixed Term Contract based at Ninewells Hospital and Medical School, involves working 0.6 WTE within </w:t>
      </w:r>
      <w:r w:rsidR="00A9327B" w:rsidRPr="001A0F68">
        <w:rPr>
          <w:rFonts w:ascii="Arial" w:hAnsi="Arial" w:cs="Arial"/>
          <w:sz w:val="24"/>
          <w:szCs w:val="24"/>
        </w:rPr>
        <w:t>C</w:t>
      </w:r>
      <w:r w:rsidRPr="001A0F68">
        <w:rPr>
          <w:rFonts w:ascii="Arial" w:hAnsi="Arial" w:cs="Arial"/>
          <w:sz w:val="24"/>
          <w:szCs w:val="24"/>
        </w:rPr>
        <w:t xml:space="preserve">linical </w:t>
      </w:r>
      <w:r w:rsidR="00A9327B" w:rsidRPr="001A0F68">
        <w:rPr>
          <w:rFonts w:ascii="Arial" w:hAnsi="Arial" w:cs="Arial"/>
          <w:sz w:val="24"/>
          <w:szCs w:val="24"/>
        </w:rPr>
        <w:t>R</w:t>
      </w:r>
      <w:r w:rsidRPr="001A0F68">
        <w:rPr>
          <w:rFonts w:ascii="Arial" w:hAnsi="Arial" w:cs="Arial"/>
          <w:sz w:val="24"/>
          <w:szCs w:val="24"/>
        </w:rPr>
        <w:t xml:space="preserve">esearch and 0.4 WTE within </w:t>
      </w:r>
      <w:r w:rsidR="00A9327B" w:rsidRPr="001A0F68">
        <w:rPr>
          <w:rFonts w:ascii="Arial" w:hAnsi="Arial" w:cs="Arial"/>
          <w:sz w:val="24"/>
          <w:szCs w:val="24"/>
        </w:rPr>
        <w:t>C</w:t>
      </w:r>
      <w:r w:rsidRPr="001A0F68">
        <w:rPr>
          <w:rFonts w:ascii="Arial" w:hAnsi="Arial" w:cs="Arial"/>
          <w:sz w:val="24"/>
          <w:szCs w:val="24"/>
        </w:rPr>
        <w:t xml:space="preserve">linical </w:t>
      </w:r>
      <w:r w:rsidR="00A9327B" w:rsidRPr="001A0F68">
        <w:rPr>
          <w:rFonts w:ascii="Arial" w:hAnsi="Arial" w:cs="Arial"/>
          <w:sz w:val="24"/>
          <w:szCs w:val="24"/>
        </w:rPr>
        <w:t>N</w:t>
      </w:r>
      <w:r w:rsidRPr="001A0F68">
        <w:rPr>
          <w:rFonts w:ascii="Arial" w:hAnsi="Arial" w:cs="Arial"/>
          <w:sz w:val="24"/>
          <w:szCs w:val="24"/>
        </w:rPr>
        <w:t xml:space="preserve">eurology whilst also contributing to the </w:t>
      </w:r>
      <w:r w:rsidR="00A9327B" w:rsidRPr="001A0F68">
        <w:rPr>
          <w:rFonts w:ascii="Arial" w:hAnsi="Arial" w:cs="Arial"/>
          <w:sz w:val="24"/>
          <w:szCs w:val="24"/>
        </w:rPr>
        <w:t xml:space="preserve">Clinical Neurology </w:t>
      </w:r>
      <w:r w:rsidRPr="001A0F68">
        <w:rPr>
          <w:rFonts w:ascii="Arial" w:hAnsi="Arial" w:cs="Arial"/>
          <w:sz w:val="24"/>
          <w:szCs w:val="24"/>
        </w:rPr>
        <w:t>OOH middle grade rota</w:t>
      </w:r>
      <w:r w:rsidR="00A9327B" w:rsidRPr="001A0F68">
        <w:rPr>
          <w:rFonts w:ascii="Arial" w:hAnsi="Arial" w:cs="Arial"/>
          <w:sz w:val="24"/>
          <w:szCs w:val="24"/>
        </w:rPr>
        <w:t>.</w:t>
      </w:r>
      <w:r w:rsidRPr="001A0F68">
        <w:rPr>
          <w:rFonts w:ascii="Arial" w:hAnsi="Arial" w:cs="Arial"/>
          <w:sz w:val="24"/>
          <w:szCs w:val="24"/>
        </w:rPr>
        <w:t xml:space="preserve"> </w:t>
      </w:r>
    </w:p>
    <w:p w14:paraId="018C7CB9" w14:textId="26432D1E" w:rsidR="00146D6D" w:rsidRPr="001A0F68" w:rsidRDefault="006642E1" w:rsidP="001A0F68">
      <w:pPr>
        <w:rPr>
          <w:rFonts w:ascii="Arial" w:hAnsi="Arial" w:cs="Arial"/>
          <w:sz w:val="24"/>
          <w:szCs w:val="24"/>
        </w:rPr>
      </w:pPr>
      <w:r w:rsidRPr="001A0F68">
        <w:rPr>
          <w:rFonts w:ascii="Arial" w:hAnsi="Arial" w:cs="Arial"/>
          <w:sz w:val="24"/>
          <w:szCs w:val="24"/>
        </w:rPr>
        <w:t xml:space="preserve">The </w:t>
      </w:r>
      <w:proofErr w:type="spellStart"/>
      <w:r w:rsidR="00C57E7B" w:rsidRPr="001A0F68">
        <w:rPr>
          <w:rFonts w:ascii="Arial" w:hAnsi="Arial" w:cs="Arial"/>
          <w:sz w:val="24"/>
          <w:szCs w:val="24"/>
        </w:rPr>
        <w:t>Neuroprogressive</w:t>
      </w:r>
      <w:proofErr w:type="spellEnd"/>
      <w:r w:rsidR="00C57E7B" w:rsidRPr="001A0F68">
        <w:rPr>
          <w:rFonts w:ascii="Arial" w:hAnsi="Arial" w:cs="Arial"/>
          <w:sz w:val="24"/>
          <w:szCs w:val="24"/>
        </w:rPr>
        <w:t xml:space="preserve"> Dementia Network is funded by the Chief Scientist Office</w:t>
      </w:r>
      <w:r w:rsidR="002402EB">
        <w:rPr>
          <w:rFonts w:ascii="Arial" w:hAnsi="Arial" w:cs="Arial"/>
          <w:sz w:val="24"/>
          <w:szCs w:val="24"/>
        </w:rPr>
        <w:t xml:space="preserve"> and</w:t>
      </w:r>
      <w:r w:rsidR="00C57E7B" w:rsidRPr="001A0F68">
        <w:rPr>
          <w:rFonts w:ascii="Arial" w:hAnsi="Arial" w:cs="Arial"/>
          <w:sz w:val="24"/>
          <w:szCs w:val="24"/>
        </w:rPr>
        <w:t xml:space="preserve"> promote</w:t>
      </w:r>
      <w:r w:rsidR="002402EB">
        <w:rPr>
          <w:rFonts w:ascii="Arial" w:hAnsi="Arial" w:cs="Arial"/>
          <w:sz w:val="24"/>
          <w:szCs w:val="24"/>
        </w:rPr>
        <w:t>s</w:t>
      </w:r>
      <w:r w:rsidR="00C57E7B" w:rsidRPr="001A0F68">
        <w:rPr>
          <w:rFonts w:ascii="Arial" w:hAnsi="Arial" w:cs="Arial"/>
          <w:sz w:val="24"/>
          <w:szCs w:val="24"/>
        </w:rPr>
        <w:t xml:space="preserve"> a culture of clinical research into disorders such as</w:t>
      </w:r>
      <w:r w:rsidR="00FC121C" w:rsidRPr="001A0F68">
        <w:rPr>
          <w:rFonts w:ascii="Arial" w:hAnsi="Arial" w:cs="Arial"/>
          <w:sz w:val="24"/>
          <w:szCs w:val="24"/>
        </w:rPr>
        <w:t xml:space="preserve"> </w:t>
      </w:r>
      <w:r w:rsidR="00C57E7B" w:rsidRPr="001A0F68">
        <w:rPr>
          <w:rFonts w:ascii="Arial" w:hAnsi="Arial" w:cs="Arial"/>
          <w:sz w:val="24"/>
          <w:szCs w:val="24"/>
        </w:rPr>
        <w:t>Parkinson’s Disease,</w:t>
      </w:r>
      <w:r w:rsidR="00FC121C" w:rsidRPr="001A0F68">
        <w:rPr>
          <w:rFonts w:ascii="Arial" w:hAnsi="Arial" w:cs="Arial"/>
          <w:sz w:val="24"/>
          <w:szCs w:val="24"/>
        </w:rPr>
        <w:t xml:space="preserve"> Alzheimer’s Disease, </w:t>
      </w:r>
      <w:r w:rsidR="00C57E7B" w:rsidRPr="001A0F68">
        <w:rPr>
          <w:rFonts w:ascii="Arial" w:hAnsi="Arial" w:cs="Arial"/>
          <w:sz w:val="24"/>
          <w:szCs w:val="24"/>
        </w:rPr>
        <w:t xml:space="preserve">Multiple Sclerosis, Motor Neurone Disease and Huntingtons’ </w:t>
      </w:r>
      <w:r w:rsidR="00FC121C" w:rsidRPr="001A0F68">
        <w:rPr>
          <w:rFonts w:ascii="Arial" w:hAnsi="Arial" w:cs="Arial"/>
          <w:sz w:val="24"/>
          <w:szCs w:val="24"/>
        </w:rPr>
        <w:t>D</w:t>
      </w:r>
      <w:r w:rsidR="00C57E7B" w:rsidRPr="001A0F68">
        <w:rPr>
          <w:rFonts w:ascii="Arial" w:hAnsi="Arial" w:cs="Arial"/>
          <w:sz w:val="24"/>
          <w:szCs w:val="24"/>
        </w:rPr>
        <w:t xml:space="preserve">isease. </w:t>
      </w:r>
      <w:r w:rsidR="00FC121C" w:rsidRPr="001A0F68">
        <w:rPr>
          <w:rFonts w:ascii="Arial" w:hAnsi="Arial" w:cs="Arial"/>
          <w:sz w:val="24"/>
          <w:szCs w:val="24"/>
        </w:rPr>
        <w:t xml:space="preserve">Our aim is to raise public and professional awareness of the opportunities for people in Tayside to participate in clinical research. We deliver a variety of observational </w:t>
      </w:r>
      <w:r w:rsidR="00FC121C" w:rsidRPr="001A0F68">
        <w:rPr>
          <w:rFonts w:ascii="Arial" w:hAnsi="Arial" w:cs="Arial"/>
          <w:sz w:val="24"/>
          <w:szCs w:val="24"/>
        </w:rPr>
        <w:lastRenderedPageBreak/>
        <w:t>and interventional clinical trials</w:t>
      </w:r>
      <w:r w:rsidR="00A9327B" w:rsidRPr="001A0F68">
        <w:rPr>
          <w:rFonts w:ascii="Arial" w:hAnsi="Arial" w:cs="Arial"/>
          <w:sz w:val="24"/>
          <w:szCs w:val="24"/>
        </w:rPr>
        <w:t xml:space="preserve"> with our current portfolio having a </w:t>
      </w:r>
      <w:r w:rsidRPr="001A0F68">
        <w:rPr>
          <w:rFonts w:ascii="Arial" w:hAnsi="Arial" w:cs="Arial"/>
          <w:sz w:val="24"/>
          <w:szCs w:val="24"/>
        </w:rPr>
        <w:t xml:space="preserve">particular focus on Parkinson’s disease. </w:t>
      </w:r>
    </w:p>
    <w:p w14:paraId="0599673A" w14:textId="77777777" w:rsidR="00146D6D" w:rsidRPr="001A0F68" w:rsidRDefault="006642E1" w:rsidP="001A0F68">
      <w:pPr>
        <w:rPr>
          <w:rFonts w:ascii="Arial" w:hAnsi="Arial" w:cs="Arial"/>
          <w:sz w:val="24"/>
          <w:szCs w:val="24"/>
        </w:rPr>
      </w:pPr>
      <w:r w:rsidRPr="002402EB">
        <w:rPr>
          <w:rFonts w:ascii="Arial" w:hAnsi="Arial" w:cs="Arial"/>
          <w:sz w:val="24"/>
          <w:szCs w:val="24"/>
        </w:rPr>
        <w:t xml:space="preserve">The Department of Clinical Neurology within Ninewells, a large University Teaching Hospital requires support to </w:t>
      </w:r>
      <w:r w:rsidR="00A9327B" w:rsidRPr="002402EB">
        <w:rPr>
          <w:rFonts w:ascii="Arial" w:hAnsi="Arial" w:cs="Arial"/>
          <w:sz w:val="24"/>
          <w:szCs w:val="24"/>
        </w:rPr>
        <w:t xml:space="preserve">deliver </w:t>
      </w:r>
      <w:r w:rsidRPr="002402EB">
        <w:rPr>
          <w:rFonts w:ascii="Arial" w:hAnsi="Arial" w:cs="Arial"/>
          <w:sz w:val="24"/>
          <w:szCs w:val="24"/>
        </w:rPr>
        <w:t xml:space="preserve">elective </w:t>
      </w:r>
      <w:r w:rsidR="00A9327B" w:rsidRPr="002402EB">
        <w:rPr>
          <w:rFonts w:ascii="Arial" w:hAnsi="Arial" w:cs="Arial"/>
          <w:sz w:val="24"/>
          <w:szCs w:val="24"/>
        </w:rPr>
        <w:t xml:space="preserve">procedures </w:t>
      </w:r>
      <w:r w:rsidRPr="002402EB">
        <w:rPr>
          <w:rFonts w:ascii="Arial" w:hAnsi="Arial" w:cs="Arial"/>
          <w:sz w:val="24"/>
          <w:szCs w:val="24"/>
        </w:rPr>
        <w:t>2 days per week and contribution towards the 1:5 OOH on-call rota</w:t>
      </w:r>
      <w:r w:rsidR="00A9327B" w:rsidRPr="002402EB">
        <w:rPr>
          <w:rFonts w:ascii="Arial" w:hAnsi="Arial" w:cs="Arial"/>
          <w:sz w:val="24"/>
          <w:szCs w:val="24"/>
        </w:rPr>
        <w:t xml:space="preserve"> with exposure to a variety of neurological conditions</w:t>
      </w:r>
      <w:r w:rsidRPr="002402EB">
        <w:rPr>
          <w:rFonts w:ascii="Arial" w:hAnsi="Arial" w:cs="Arial"/>
          <w:sz w:val="24"/>
          <w:szCs w:val="24"/>
        </w:rPr>
        <w:t>.</w:t>
      </w:r>
    </w:p>
    <w:p w14:paraId="6919E161" w14:textId="46513B96" w:rsidR="00A91B57" w:rsidRPr="001A0F68" w:rsidRDefault="006642E1" w:rsidP="00E1664C">
      <w:pPr>
        <w:rPr>
          <w:rFonts w:ascii="Arial" w:hAnsi="Arial" w:cs="Arial"/>
          <w:sz w:val="24"/>
          <w:szCs w:val="24"/>
        </w:rPr>
      </w:pPr>
      <w:r w:rsidRPr="001A0F68">
        <w:rPr>
          <w:rFonts w:ascii="Arial" w:hAnsi="Arial" w:cs="Arial"/>
          <w:sz w:val="24"/>
          <w:szCs w:val="24"/>
        </w:rPr>
        <w:t xml:space="preserve">Both departments are </w:t>
      </w:r>
      <w:r w:rsidR="00A9327B" w:rsidRPr="001A0F68">
        <w:rPr>
          <w:rFonts w:ascii="Arial" w:hAnsi="Arial" w:cs="Arial"/>
          <w:sz w:val="24"/>
          <w:szCs w:val="24"/>
        </w:rPr>
        <w:t>keen to support people with a particular interest in neurology</w:t>
      </w:r>
      <w:r w:rsidR="00146D6D" w:rsidRPr="001A0F68">
        <w:rPr>
          <w:rFonts w:ascii="Arial" w:hAnsi="Arial" w:cs="Arial"/>
          <w:sz w:val="24"/>
          <w:szCs w:val="24"/>
        </w:rPr>
        <w:t xml:space="preserve"> in developing their career</w:t>
      </w:r>
      <w:r w:rsidR="00A9327B" w:rsidRPr="001A0F68">
        <w:rPr>
          <w:rFonts w:ascii="Arial" w:hAnsi="Arial" w:cs="Arial"/>
          <w:sz w:val="24"/>
          <w:szCs w:val="24"/>
        </w:rPr>
        <w:t xml:space="preserve">. </w:t>
      </w:r>
      <w:r w:rsidR="00E34EBB" w:rsidRPr="001A0F68">
        <w:rPr>
          <w:rFonts w:ascii="Arial" w:eastAsia="Arial" w:hAnsi="Arial" w:cs="Arial"/>
          <w:color w:val="000000" w:themeColor="text1"/>
          <w:sz w:val="24"/>
          <w:szCs w:val="24"/>
        </w:rPr>
        <w:t xml:space="preserve">The post holder must (at the time of commencement of employment) have full registration with the GMC and a license to practice. Applicants will also at time of appointment have completed a UK based Foundation Programme </w:t>
      </w:r>
      <w:r w:rsidR="00E1664C">
        <w:rPr>
          <w:rFonts w:ascii="Arial" w:eastAsia="Arial" w:hAnsi="Arial" w:cs="Arial"/>
          <w:color w:val="000000" w:themeColor="text1"/>
          <w:sz w:val="24"/>
          <w:szCs w:val="24"/>
        </w:rPr>
        <w:t>(</w:t>
      </w:r>
      <w:r w:rsidR="00E1664C" w:rsidRPr="001A0F68">
        <w:rPr>
          <w:rFonts w:ascii="Arial" w:eastAsia="Arial" w:hAnsi="Arial" w:cs="Arial"/>
          <w:color w:val="000000" w:themeColor="text1"/>
          <w:sz w:val="24"/>
          <w:szCs w:val="24"/>
        </w:rPr>
        <w:t>or have evidence of equivalent competencies</w:t>
      </w:r>
      <w:r w:rsidR="00E1664C">
        <w:rPr>
          <w:rFonts w:ascii="Arial" w:eastAsia="Arial" w:hAnsi="Arial" w:cs="Arial"/>
          <w:color w:val="000000" w:themeColor="text1"/>
          <w:sz w:val="24"/>
          <w:szCs w:val="24"/>
        </w:rPr>
        <w:t>)</w:t>
      </w:r>
      <w:r w:rsidR="002402EB">
        <w:rPr>
          <w:rFonts w:ascii="Arial" w:eastAsia="Arial" w:hAnsi="Arial" w:cs="Arial"/>
          <w:color w:val="000000" w:themeColor="text1"/>
          <w:sz w:val="24"/>
          <w:szCs w:val="24"/>
        </w:rPr>
        <w:t xml:space="preserve">. </w:t>
      </w:r>
      <w:r w:rsidR="002223E9" w:rsidRPr="001A0F68">
        <w:rPr>
          <w:rFonts w:ascii="Arial" w:hAnsi="Arial" w:cs="Arial"/>
          <w:sz w:val="24"/>
          <w:szCs w:val="24"/>
        </w:rPr>
        <w:t>Applications will be considered from those wishing to work less than full time.</w:t>
      </w:r>
      <w:r w:rsidR="00BA39D7" w:rsidRPr="001A0F68">
        <w:rPr>
          <w:rFonts w:ascii="Arial" w:hAnsi="Arial" w:cs="Arial"/>
          <w:sz w:val="24"/>
          <w:szCs w:val="24"/>
        </w:rPr>
        <w:t xml:space="preserve"> </w:t>
      </w:r>
    </w:p>
    <w:p w14:paraId="20E82C40" w14:textId="77777777" w:rsidR="00E1664C" w:rsidRPr="00A002DC" w:rsidRDefault="00186EE0" w:rsidP="00BA39D7">
      <w:pPr>
        <w:rPr>
          <w:rFonts w:ascii="Arial" w:hAnsi="Arial" w:cs="Arial"/>
          <w:sz w:val="24"/>
          <w:szCs w:val="24"/>
        </w:rPr>
      </w:pPr>
      <w:r w:rsidRPr="00940735">
        <w:rPr>
          <w:rFonts w:ascii="Arial" w:hAnsi="Arial" w:cs="Arial"/>
          <w:sz w:val="24"/>
          <w:szCs w:val="24"/>
        </w:rPr>
        <w:t>Informal enquiries can be made to</w:t>
      </w:r>
      <w:r w:rsidR="00C04404" w:rsidRPr="00940735">
        <w:rPr>
          <w:rFonts w:ascii="Arial" w:hAnsi="Arial" w:cs="Arial"/>
          <w:sz w:val="24"/>
          <w:szCs w:val="24"/>
        </w:rPr>
        <w:t>:</w:t>
      </w:r>
      <w:r w:rsidR="00940735" w:rsidRPr="00940735">
        <w:rPr>
          <w:rFonts w:ascii="Arial" w:hAnsi="Arial" w:cs="Arial"/>
          <w:sz w:val="24"/>
          <w:szCs w:val="24"/>
        </w:rPr>
        <w:t xml:space="preserve"> </w:t>
      </w:r>
      <w:r w:rsidR="00C57E7B">
        <w:rPr>
          <w:rFonts w:ascii="Arial" w:hAnsi="Arial" w:cs="Arial"/>
          <w:sz w:val="24"/>
          <w:szCs w:val="24"/>
        </w:rPr>
        <w:t xml:space="preserve">                                                                                               </w:t>
      </w:r>
      <w:r w:rsidR="00940735" w:rsidRPr="00940735">
        <w:rPr>
          <w:rFonts w:ascii="Arial" w:hAnsi="Arial" w:cs="Arial"/>
          <w:sz w:val="24"/>
          <w:szCs w:val="24"/>
        </w:rPr>
        <w:t>Dr</w:t>
      </w:r>
      <w:r w:rsidR="00A91B57">
        <w:rPr>
          <w:rFonts w:ascii="Arial" w:hAnsi="Arial" w:cs="Arial"/>
          <w:sz w:val="24"/>
          <w:szCs w:val="24"/>
        </w:rPr>
        <w:t>.</w:t>
      </w:r>
      <w:r w:rsidR="00940735" w:rsidRPr="00940735">
        <w:rPr>
          <w:rFonts w:ascii="Arial" w:hAnsi="Arial" w:cs="Arial"/>
          <w:sz w:val="24"/>
          <w:szCs w:val="24"/>
        </w:rPr>
        <w:t xml:space="preserve"> Susan Angus, Consultant Old Age Psychiatrist, </w:t>
      </w:r>
      <w:proofErr w:type="spellStart"/>
      <w:r w:rsidR="00940735" w:rsidRPr="00940735">
        <w:rPr>
          <w:rFonts w:ascii="Arial" w:hAnsi="Arial" w:cs="Arial"/>
          <w:color w:val="000000"/>
          <w:sz w:val="24"/>
          <w:szCs w:val="24"/>
        </w:rPr>
        <w:t>Neuroprogressive</w:t>
      </w:r>
      <w:proofErr w:type="spellEnd"/>
      <w:r w:rsidR="00940735" w:rsidRPr="00940735">
        <w:rPr>
          <w:rFonts w:ascii="Arial" w:hAnsi="Arial" w:cs="Arial"/>
          <w:color w:val="000000"/>
          <w:sz w:val="24"/>
          <w:szCs w:val="24"/>
        </w:rPr>
        <w:t xml:space="preserve"> Dementia Network</w:t>
      </w:r>
      <w:r w:rsidR="00940735">
        <w:rPr>
          <w:rFonts w:ascii="Arial" w:hAnsi="Arial" w:cs="Arial"/>
          <w:color w:val="000000"/>
          <w:sz w:val="24"/>
          <w:szCs w:val="24"/>
        </w:rPr>
        <w:t xml:space="preserve">, </w:t>
      </w:r>
      <w:r w:rsidR="00940735" w:rsidRPr="00940735">
        <w:rPr>
          <w:rFonts w:ascii="Arial" w:hAnsi="Arial" w:cs="Arial"/>
          <w:color w:val="000000"/>
          <w:sz w:val="24"/>
          <w:szCs w:val="24"/>
          <w:bdr w:val="none" w:sz="0" w:space="0" w:color="auto" w:frame="1"/>
        </w:rPr>
        <w:t>Level 7</w:t>
      </w:r>
      <w:r w:rsidR="00940735">
        <w:rPr>
          <w:rFonts w:ascii="Arial" w:hAnsi="Arial" w:cs="Arial"/>
          <w:color w:val="000000"/>
          <w:sz w:val="24"/>
          <w:szCs w:val="24"/>
          <w:bdr w:val="none" w:sz="0" w:space="0" w:color="auto" w:frame="1"/>
        </w:rPr>
        <w:t xml:space="preserve">, </w:t>
      </w:r>
      <w:r w:rsidR="00940735" w:rsidRPr="00940735">
        <w:rPr>
          <w:rFonts w:ascii="Arial" w:hAnsi="Arial" w:cs="Arial"/>
          <w:color w:val="000000"/>
          <w:sz w:val="24"/>
          <w:szCs w:val="24"/>
        </w:rPr>
        <w:t xml:space="preserve">Ninewells Hospital and </w:t>
      </w:r>
      <w:r w:rsidR="00940735" w:rsidRPr="00940735">
        <w:rPr>
          <w:rFonts w:ascii="Arial" w:hAnsi="Arial" w:cs="Arial"/>
          <w:sz w:val="24"/>
          <w:szCs w:val="24"/>
        </w:rPr>
        <w:t>Medical School, Dundee, DD1 9SY</w:t>
      </w:r>
      <w:r w:rsidR="00940735">
        <w:rPr>
          <w:rFonts w:ascii="Arial" w:hAnsi="Arial" w:cs="Arial"/>
          <w:sz w:val="24"/>
          <w:szCs w:val="24"/>
        </w:rPr>
        <w:t xml:space="preserve"> </w:t>
      </w:r>
      <w:r w:rsidR="00C57E7B">
        <w:rPr>
          <w:rFonts w:ascii="Arial" w:hAnsi="Arial" w:cs="Arial"/>
          <w:sz w:val="24"/>
          <w:szCs w:val="24"/>
        </w:rPr>
        <w:t xml:space="preserve">                                                                                                              </w:t>
      </w:r>
      <w:r w:rsidR="00940735">
        <w:rPr>
          <w:rFonts w:ascii="Arial" w:hAnsi="Arial" w:cs="Arial"/>
          <w:sz w:val="24"/>
          <w:szCs w:val="24"/>
        </w:rPr>
        <w:t xml:space="preserve"> </w:t>
      </w:r>
      <w:r w:rsidR="00940735" w:rsidRPr="00940735">
        <w:rPr>
          <w:rFonts w:ascii="Arial" w:hAnsi="Arial" w:cs="Arial"/>
          <w:sz w:val="24"/>
          <w:szCs w:val="24"/>
          <w:bdr w:val="none" w:sz="0" w:space="0" w:color="auto" w:frame="1"/>
          <w:shd w:val="clear" w:color="auto" w:fill="FFFFFF"/>
        </w:rPr>
        <w:t>Tel</w:t>
      </w:r>
      <w:r w:rsidR="00940735" w:rsidRPr="00A002DC">
        <w:rPr>
          <w:rFonts w:ascii="Arial" w:hAnsi="Arial" w:cs="Arial"/>
          <w:sz w:val="24"/>
          <w:szCs w:val="24"/>
          <w:bdr w:val="none" w:sz="0" w:space="0" w:color="auto" w:frame="1"/>
          <w:shd w:val="clear" w:color="auto" w:fill="FFFFFF"/>
        </w:rPr>
        <w:t>: </w:t>
      </w:r>
      <w:hyperlink w:history="1">
        <w:r w:rsidR="00A91B57" w:rsidRPr="00A002DC">
          <w:rPr>
            <w:rStyle w:val="Hyperlink"/>
            <w:rFonts w:ascii="Arial" w:hAnsi="Arial" w:cs="Arial"/>
            <w:color w:val="auto"/>
            <w:sz w:val="24"/>
            <w:szCs w:val="24"/>
            <w:u w:val="none"/>
            <w:bdr w:val="none" w:sz="0" w:space="0" w:color="auto" w:frame="1"/>
            <w:shd w:val="clear" w:color="auto" w:fill="FFFFFF"/>
          </w:rPr>
          <w:t>01382 423086</w:t>
        </w:r>
      </w:hyperlink>
      <w:r w:rsidR="00940735" w:rsidRPr="00A002DC">
        <w:rPr>
          <w:rFonts w:ascii="Arial" w:hAnsi="Arial" w:cs="Arial"/>
          <w:sz w:val="24"/>
          <w:szCs w:val="24"/>
        </w:rPr>
        <w:t xml:space="preserve">   E-mail: </w:t>
      </w:r>
      <w:hyperlink w:history="1">
        <w:r w:rsidR="00C57E7B" w:rsidRPr="00A002DC">
          <w:rPr>
            <w:rStyle w:val="Hyperlink"/>
            <w:rFonts w:ascii="Arial" w:hAnsi="Arial" w:cs="Arial"/>
            <w:color w:val="auto"/>
            <w:sz w:val="24"/>
            <w:szCs w:val="24"/>
            <w:u w:val="none"/>
          </w:rPr>
          <w:t>susan.angus3@nhs.scot</w:t>
        </w:r>
      </w:hyperlink>
      <w:r w:rsidR="00C57E7B" w:rsidRPr="00A002DC">
        <w:rPr>
          <w:rFonts w:ascii="Arial" w:hAnsi="Arial" w:cs="Arial"/>
          <w:sz w:val="24"/>
          <w:szCs w:val="24"/>
        </w:rPr>
        <w:t xml:space="preserve">    </w:t>
      </w:r>
    </w:p>
    <w:p w14:paraId="4EC41474" w14:textId="7B0A95E0" w:rsidR="002402EB" w:rsidRPr="002402EB" w:rsidRDefault="00E1664C" w:rsidP="002402EB">
      <w:pPr>
        <w:rPr>
          <w:rFonts w:ascii="Arial" w:hAnsi="Arial" w:cs="Arial"/>
          <w:sz w:val="24"/>
          <w:szCs w:val="24"/>
        </w:rPr>
      </w:pPr>
      <w:r>
        <w:rPr>
          <w:rFonts w:ascii="Arial" w:hAnsi="Arial" w:cs="Arial"/>
          <w:sz w:val="24"/>
          <w:szCs w:val="24"/>
        </w:rPr>
        <w:t>Dr. Briony Waddell</w:t>
      </w:r>
      <w:r w:rsidR="002402EB">
        <w:rPr>
          <w:rFonts w:ascii="Arial" w:hAnsi="Arial" w:cs="Arial"/>
          <w:sz w:val="24"/>
          <w:szCs w:val="24"/>
        </w:rPr>
        <w:t xml:space="preserve">, </w:t>
      </w:r>
      <w:r w:rsidR="002402EB" w:rsidRPr="002402EB">
        <w:rPr>
          <w:rFonts w:ascii="Arial" w:hAnsi="Arial" w:cs="Arial"/>
          <w:sz w:val="24"/>
          <w:szCs w:val="24"/>
        </w:rPr>
        <w:t>Consultant Neurologist</w:t>
      </w:r>
      <w:r w:rsidR="002402EB">
        <w:rPr>
          <w:rFonts w:ascii="Arial" w:hAnsi="Arial" w:cs="Arial"/>
          <w:sz w:val="24"/>
          <w:szCs w:val="24"/>
        </w:rPr>
        <w:t xml:space="preserve">, </w:t>
      </w:r>
      <w:r w:rsidR="002402EB" w:rsidRPr="002402EB">
        <w:rPr>
          <w:rFonts w:ascii="Arial" w:hAnsi="Arial" w:cs="Arial"/>
          <w:sz w:val="24"/>
          <w:szCs w:val="24"/>
        </w:rPr>
        <w:t>Clinical Lead for Neurology and Neurophysiology</w:t>
      </w:r>
      <w:r w:rsidR="002402EB">
        <w:rPr>
          <w:rFonts w:ascii="Arial" w:hAnsi="Arial" w:cs="Arial"/>
          <w:sz w:val="24"/>
          <w:szCs w:val="24"/>
        </w:rPr>
        <w:t xml:space="preserve">, </w:t>
      </w:r>
      <w:r w:rsidR="002402EB" w:rsidRPr="002402EB">
        <w:rPr>
          <w:rFonts w:ascii="Arial" w:hAnsi="Arial" w:cs="Arial"/>
          <w:sz w:val="24"/>
          <w:szCs w:val="24"/>
        </w:rPr>
        <w:t>Ninewells Hospital</w:t>
      </w:r>
      <w:r w:rsidR="002402EB">
        <w:rPr>
          <w:rFonts w:ascii="Arial" w:hAnsi="Arial" w:cs="Arial"/>
          <w:sz w:val="24"/>
          <w:szCs w:val="24"/>
        </w:rPr>
        <w:t xml:space="preserve"> </w:t>
      </w:r>
      <w:r w:rsidR="002402EB" w:rsidRPr="00940735">
        <w:rPr>
          <w:rFonts w:ascii="Arial" w:hAnsi="Arial" w:cs="Arial"/>
          <w:color w:val="000000"/>
          <w:sz w:val="24"/>
          <w:szCs w:val="24"/>
        </w:rPr>
        <w:t xml:space="preserve">and </w:t>
      </w:r>
      <w:r w:rsidR="002402EB" w:rsidRPr="00940735">
        <w:rPr>
          <w:rFonts w:ascii="Arial" w:hAnsi="Arial" w:cs="Arial"/>
          <w:sz w:val="24"/>
          <w:szCs w:val="24"/>
        </w:rPr>
        <w:t>Medical School, Dundee, DD1 9SY</w:t>
      </w:r>
      <w:r w:rsidR="002402EB">
        <w:rPr>
          <w:rFonts w:ascii="Arial" w:hAnsi="Arial" w:cs="Arial"/>
          <w:sz w:val="24"/>
          <w:szCs w:val="24"/>
        </w:rPr>
        <w:t xml:space="preserve">                                                                                                                </w:t>
      </w:r>
      <w:r w:rsidR="002402EB" w:rsidRPr="00940735">
        <w:rPr>
          <w:rFonts w:ascii="Arial" w:hAnsi="Arial" w:cs="Arial"/>
          <w:sz w:val="24"/>
          <w:szCs w:val="24"/>
          <w:bdr w:val="none" w:sz="0" w:space="0" w:color="auto" w:frame="1"/>
          <w:shd w:val="clear" w:color="auto" w:fill="FFFFFF"/>
        </w:rPr>
        <w:t>Tel</w:t>
      </w:r>
      <w:r w:rsidR="002402EB">
        <w:rPr>
          <w:rFonts w:ascii="Arial" w:hAnsi="Arial" w:cs="Arial"/>
          <w:sz w:val="24"/>
          <w:szCs w:val="24"/>
          <w:bdr w:val="none" w:sz="0" w:space="0" w:color="auto" w:frame="1"/>
          <w:shd w:val="clear" w:color="auto" w:fill="FFFFFF"/>
        </w:rPr>
        <w:t xml:space="preserve">: 01382 632501 </w:t>
      </w:r>
      <w:r w:rsidR="002402EB" w:rsidRPr="00940735">
        <w:rPr>
          <w:rFonts w:ascii="Arial" w:hAnsi="Arial" w:cs="Arial"/>
          <w:sz w:val="24"/>
          <w:szCs w:val="24"/>
        </w:rPr>
        <w:t xml:space="preserve">E-mail: </w:t>
      </w:r>
      <w:proofErr w:type="spellStart"/>
      <w:r w:rsidR="002402EB">
        <w:rPr>
          <w:rFonts w:ascii="Arial" w:hAnsi="Arial" w:cs="Arial"/>
          <w:sz w:val="24"/>
          <w:szCs w:val="24"/>
        </w:rPr>
        <w:t>briony.waddell@nhs.scot</w:t>
      </w:r>
      <w:proofErr w:type="spellEnd"/>
    </w:p>
    <w:p w14:paraId="3FDDAEF0" w14:textId="12C0E523" w:rsidR="00BA39D7" w:rsidRDefault="002402EB" w:rsidP="00BA39D7">
      <w:pPr>
        <w:rPr>
          <w:rFonts w:ascii="Arial" w:hAnsi="Arial" w:cs="Arial"/>
          <w:sz w:val="24"/>
          <w:szCs w:val="24"/>
        </w:rPr>
      </w:pPr>
      <w:r>
        <w:rPr>
          <w:rFonts w:ascii="Arial" w:hAnsi="Arial" w:cs="Arial"/>
          <w:sz w:val="24"/>
          <w:szCs w:val="24"/>
        </w:rPr>
        <w:t xml:space="preserve">Dr. Esther </w:t>
      </w:r>
      <w:proofErr w:type="spellStart"/>
      <w:r>
        <w:rPr>
          <w:rFonts w:ascii="Arial" w:hAnsi="Arial" w:cs="Arial"/>
          <w:sz w:val="24"/>
          <w:szCs w:val="24"/>
        </w:rPr>
        <w:t>Sammler</w:t>
      </w:r>
      <w:proofErr w:type="spellEnd"/>
      <w:r>
        <w:rPr>
          <w:rFonts w:ascii="Arial" w:hAnsi="Arial" w:cs="Arial"/>
          <w:sz w:val="24"/>
          <w:szCs w:val="24"/>
        </w:rPr>
        <w:t xml:space="preserve">, Senior Clinical Lecturer, University of Dundee and Honorary Consultant Neurologist, NHS Tayside. </w:t>
      </w:r>
      <w:r w:rsidRPr="00940735">
        <w:rPr>
          <w:rFonts w:ascii="Arial" w:hAnsi="Arial" w:cs="Arial"/>
          <w:sz w:val="24"/>
          <w:szCs w:val="24"/>
        </w:rPr>
        <w:t>E-mail</w:t>
      </w:r>
      <w:r w:rsidRPr="003B6342">
        <w:rPr>
          <w:rFonts w:ascii="Arial" w:hAnsi="Arial" w:cs="Arial"/>
          <w:sz w:val="24"/>
          <w:szCs w:val="24"/>
        </w:rPr>
        <w:t xml:space="preserve">: </w:t>
      </w:r>
      <w:r w:rsidRPr="00A002DC">
        <w:rPr>
          <w:rFonts w:ascii="Arial" w:hAnsi="Arial" w:cs="Arial"/>
          <w:sz w:val="24"/>
          <w:szCs w:val="24"/>
        </w:rPr>
        <w:t>e.m.sammler@dundee.ac.uk</w:t>
      </w:r>
      <w:r w:rsidR="00C57E7B">
        <w:rPr>
          <w:rFonts w:ascii="Arial" w:hAnsi="Arial" w:cs="Arial"/>
          <w:sz w:val="24"/>
          <w:szCs w:val="24"/>
        </w:rPr>
        <w:t xml:space="preserve">                                                      </w:t>
      </w:r>
    </w:p>
    <w:p w14:paraId="368D0C33" w14:textId="65397E41" w:rsidR="00C57E7B" w:rsidRPr="00BA39D7" w:rsidRDefault="00186EE0" w:rsidP="001F386D">
      <w:pPr>
        <w:rPr>
          <w:rFonts w:cs="Arial"/>
          <w:b/>
          <w:color w:val="FF0000"/>
        </w:rPr>
      </w:pPr>
      <w:r w:rsidRPr="001F386D">
        <w:rPr>
          <w:rFonts w:ascii="Arial" w:hAnsi="Arial" w:cs="Arial"/>
          <w:sz w:val="24"/>
          <w:szCs w:val="24"/>
        </w:rPr>
        <w:t>Closing Date:</w:t>
      </w:r>
      <w:r w:rsidR="00940735" w:rsidRPr="001F386D">
        <w:rPr>
          <w:rFonts w:ascii="Arial" w:hAnsi="Arial" w:cs="Arial"/>
          <w:color w:val="FF0000"/>
          <w:sz w:val="24"/>
          <w:szCs w:val="24"/>
        </w:rPr>
        <w:t xml:space="preserve"> </w:t>
      </w:r>
      <w:r w:rsidR="00724587" w:rsidRPr="00724587">
        <w:rPr>
          <w:rFonts w:ascii="Arial" w:hAnsi="Arial" w:cs="Arial"/>
          <w:color w:val="000000" w:themeColor="text1"/>
          <w:sz w:val="24"/>
          <w:szCs w:val="24"/>
        </w:rPr>
        <w:t>11</w:t>
      </w:r>
      <w:r w:rsidR="00724587" w:rsidRPr="00724587">
        <w:rPr>
          <w:rFonts w:ascii="Arial" w:hAnsi="Arial" w:cs="Arial"/>
          <w:color w:val="000000" w:themeColor="text1"/>
          <w:sz w:val="24"/>
          <w:szCs w:val="24"/>
          <w:vertAlign w:val="superscript"/>
        </w:rPr>
        <w:t>th</w:t>
      </w:r>
      <w:r w:rsidR="00724587" w:rsidRPr="00724587">
        <w:rPr>
          <w:rFonts w:ascii="Arial" w:hAnsi="Arial" w:cs="Arial"/>
          <w:color w:val="000000" w:themeColor="text1"/>
          <w:sz w:val="24"/>
          <w:szCs w:val="24"/>
        </w:rPr>
        <w:t xml:space="preserve"> July </w:t>
      </w:r>
      <w:r w:rsidR="00603688" w:rsidRPr="00603688">
        <w:rPr>
          <w:rFonts w:ascii="Arial" w:hAnsi="Arial" w:cs="Arial"/>
          <w:sz w:val="24"/>
          <w:szCs w:val="24"/>
        </w:rPr>
        <w:t xml:space="preserve">2025 </w:t>
      </w:r>
      <w:r w:rsidR="00A91B57">
        <w:rPr>
          <w:rFonts w:ascii="Arial" w:hAnsi="Arial" w:cs="Arial"/>
          <w:sz w:val="24"/>
          <w:szCs w:val="24"/>
        </w:rPr>
        <w:t xml:space="preserve">but may close earlier if </w:t>
      </w:r>
      <w:proofErr w:type="gramStart"/>
      <w:r w:rsidR="00A91B57">
        <w:rPr>
          <w:rFonts w:ascii="Arial" w:hAnsi="Arial" w:cs="Arial"/>
          <w:sz w:val="24"/>
          <w:szCs w:val="24"/>
        </w:rPr>
        <w:t>sufficient number of</w:t>
      </w:r>
      <w:proofErr w:type="gramEnd"/>
      <w:r w:rsidR="00A91B57">
        <w:rPr>
          <w:rFonts w:ascii="Arial" w:hAnsi="Arial" w:cs="Arial"/>
          <w:sz w:val="24"/>
          <w:szCs w:val="24"/>
        </w:rPr>
        <w:t xml:space="preserve"> applicants apply. If interested please apply as soon as possible. </w:t>
      </w:r>
    </w:p>
    <w:p w14:paraId="5C19C04A" w14:textId="77777777"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w:history="1">
        <w:r w:rsidR="00C57E7B" w:rsidRPr="00F30E6E">
          <w:rPr>
            <w:rStyle w:val="Hyperlink"/>
            <w:rFonts w:ascii="Arial" w:hAnsi="Arial" w:cs="Arial"/>
            <w:iCs/>
            <w:sz w:val="24"/>
            <w:szCs w:val="24"/>
            <w:shd w:val="clear" w:color="auto" w:fill="FFFFFF"/>
          </w:rPr>
          <w:t>https://www.gov.uk/skilled-worker-visa</w:t>
        </w:r>
      </w:hyperlink>
    </w:p>
    <w:p w14:paraId="62F2C6D3" w14:textId="5A9E5285"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r w:rsidR="00603688">
        <w:rPr>
          <w:rFonts w:ascii="Arial" w:hAnsi="Arial" w:cs="Arial"/>
        </w:rPr>
        <w:t xml:space="preserve"> </w:t>
      </w:r>
      <w:r w:rsidR="00603688" w:rsidRPr="00603688">
        <w:rPr>
          <w:rFonts w:ascii="Arial" w:hAnsi="Arial" w:cs="Arial"/>
        </w:rPr>
        <w:t xml:space="preserve">Proposed interview date is </w:t>
      </w:r>
      <w:r w:rsidR="00724587">
        <w:rPr>
          <w:rFonts w:ascii="Arial" w:hAnsi="Arial" w:cs="Arial"/>
        </w:rPr>
        <w:t>23</w:t>
      </w:r>
      <w:r w:rsidR="00724587" w:rsidRPr="00724587">
        <w:rPr>
          <w:rFonts w:ascii="Arial" w:hAnsi="Arial" w:cs="Arial"/>
          <w:vertAlign w:val="superscript"/>
        </w:rPr>
        <w:t>rd</w:t>
      </w:r>
      <w:r w:rsidR="00724587">
        <w:rPr>
          <w:rFonts w:ascii="Arial" w:hAnsi="Arial" w:cs="Arial"/>
        </w:rPr>
        <w:t xml:space="preserve"> July 2025. </w:t>
      </w:r>
    </w:p>
    <w:p w14:paraId="16C274BB" w14:textId="77777777" w:rsidR="00DD2E9B" w:rsidRDefault="003B0FDA" w:rsidP="003C0B46">
      <w:pPr>
        <w:pStyle w:val="NormalWeb"/>
        <w:rPr>
          <w:rFonts w:ascii="Arial" w:hAnsi="Arial"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tbl>
      <w:tblPr>
        <w:tblStyle w:val="TableGrid"/>
        <w:tblW w:w="10060" w:type="dxa"/>
        <w:shd w:val="clear" w:color="auto" w:fill="00B0F0"/>
        <w:tblLook w:val="04A0" w:firstRow="1" w:lastRow="0" w:firstColumn="1" w:lastColumn="0" w:noHBand="0" w:noVBand="1"/>
      </w:tblPr>
      <w:tblGrid>
        <w:gridCol w:w="10060"/>
      </w:tblGrid>
      <w:tr w:rsidR="00186EE0" w:rsidRPr="00DD2E9B" w14:paraId="0066A309" w14:textId="77777777" w:rsidTr="00C04404">
        <w:trPr>
          <w:trHeight w:val="530"/>
        </w:trPr>
        <w:tc>
          <w:tcPr>
            <w:tcW w:w="10060" w:type="dxa"/>
            <w:shd w:val="clear" w:color="auto" w:fill="A4DEFE"/>
          </w:tcPr>
          <w:p w14:paraId="3D04E8E0"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Section 2:      Living in Tayside</w:t>
            </w:r>
          </w:p>
        </w:tc>
      </w:tr>
    </w:tbl>
    <w:p w14:paraId="7C893295" w14:textId="77777777" w:rsidR="00186EE0" w:rsidRPr="00DD2E9B" w:rsidRDefault="00186EE0" w:rsidP="00F0560A">
      <w:pPr>
        <w:pStyle w:val="BodyText"/>
        <w:spacing w:line="287" w:lineRule="auto"/>
        <w:ind w:left="0" w:right="-427"/>
        <w:jc w:val="both"/>
        <w:rPr>
          <w:rFonts w:cs="Arial"/>
        </w:rPr>
      </w:pPr>
    </w:p>
    <w:p w14:paraId="366685AD" w14:textId="77777777" w:rsidR="000D47DE" w:rsidRDefault="00186EE0" w:rsidP="005F5323">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w:t>
      </w:r>
      <w:r w:rsidR="005F5323">
        <w:rPr>
          <w:rFonts w:ascii="Arial" w:hAnsi="Arial" w:cs="Arial"/>
          <w:sz w:val="24"/>
          <w:szCs w:val="24"/>
        </w:rPr>
        <w:t xml:space="preserve">rolling gold courses, quaint coastal </w:t>
      </w:r>
      <w:r w:rsidR="005F5323">
        <w:rPr>
          <w:rFonts w:ascii="Arial" w:hAnsi="Arial" w:cs="Arial"/>
          <w:sz w:val="24"/>
          <w:szCs w:val="24"/>
        </w:rPr>
        <w:lastRenderedPageBreak/>
        <w:t>villages and beyond them Scotland’s famous mountains and glens – providing a range of lifestyle choices and house prices unbeaten by other Scottish cities.</w:t>
      </w:r>
    </w:p>
    <w:p w14:paraId="16231657" w14:textId="77777777" w:rsidR="005F5323" w:rsidRPr="00DD2E9B" w:rsidRDefault="005F5323" w:rsidP="005F5323">
      <w:pPr>
        <w:ind w:right="-427"/>
        <w:jc w:val="both"/>
        <w:rPr>
          <w:rFonts w:ascii="Arial" w:hAnsi="Arial" w:cs="Arial"/>
          <w:sz w:val="24"/>
          <w:szCs w:val="24"/>
        </w:rPr>
      </w:pPr>
      <w:r>
        <w:rPr>
          <w:rFonts w:ascii="Arial" w:hAnsi="Arial" w:cs="Arial"/>
          <w:sz w:val="24"/>
          <w:szCs w:val="24"/>
        </w:rPr>
        <w:t xml:space="preserve">The salaries of employees in Dundee currently go further on the property ladder than in most of UK cities.  The range of properties within commuting distance to Dundee covers a wide spectrum – from rambling country houses and seaside cottages to handsome town villas and sleek </w:t>
      </w:r>
      <w:r w:rsidR="001244C8">
        <w:rPr>
          <w:rFonts w:ascii="Arial" w:hAnsi="Arial" w:cs="Arial"/>
          <w:sz w:val="24"/>
          <w:szCs w:val="24"/>
        </w:rPr>
        <w:t>c</w:t>
      </w:r>
      <w:r>
        <w:rPr>
          <w:rFonts w:ascii="Arial" w:hAnsi="Arial" w:cs="Arial"/>
          <w:sz w:val="24"/>
          <w:szCs w:val="24"/>
        </w:rPr>
        <w:t>ity quay apartments.  Dundee has put enormous effort into the redevelopment of the city centre and its stunning waterfront along the Tay is now being developed.</w:t>
      </w:r>
    </w:p>
    <w:p w14:paraId="5B1CCEF0"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00B67CCA" w:rsidRPr="00B67CCA">
        <w:rPr>
          <w:rFonts w:ascii="Arial" w:hAnsi="Arial" w:cs="Arial"/>
          <w:sz w:val="24"/>
          <w:szCs w:val="24"/>
        </w:rPr>
        <w:t xml:space="preserve">Excellent shopping sits side-by-side with a vibrant cultural quarter – home to Scotland’s award-winning Dundee Rep Theatre and the highly acclaimed Dundee Contemporary Arts which has become a lively social hub and film house as well as a champion of </w:t>
      </w:r>
      <w:r w:rsidR="00B67CCA" w:rsidRPr="00B67CCA">
        <w:rPr>
          <w:rFonts w:ascii="Arial" w:hAnsi="Arial" w:cs="Arial"/>
          <w:sz w:val="24"/>
          <w:szCs w:val="24"/>
        </w:rPr>
        <w:t>leady</w:t>
      </w:r>
      <w:r w:rsidR="00D810B2">
        <w:rPr>
          <w:rStyle w:val="CommentReference"/>
        </w:rPr>
      </w:r>
      <w:r w:rsidR="00B67CCA" w:rsidRPr="00B67CCA">
        <w:rPr>
          <w:rFonts w:ascii="Arial" w:hAnsi="Arial" w:cs="Arial"/>
          <w:sz w:val="24"/>
          <w:szCs w:val="24"/>
        </w:rPr>
        <w:t xml:space="preserve"> edge arts.</w:t>
      </w:r>
      <w:r w:rsidR="000D47DE">
        <w:rPr>
          <w:rFonts w:ascii="Arial" w:hAnsi="Arial" w:cs="Arial"/>
          <w:sz w:val="24"/>
          <w:szCs w:val="24"/>
        </w:rPr>
        <w:t xml:space="preserve">  Scotland’s first design museum, The V&amp;A Museum of Design, opened in 201</w:t>
      </w:r>
      <w:r w:rsidR="001244C8">
        <w:rPr>
          <w:rFonts w:ascii="Arial" w:hAnsi="Arial" w:cs="Arial"/>
          <w:sz w:val="24"/>
          <w:szCs w:val="24"/>
        </w:rPr>
        <w:t>9</w:t>
      </w:r>
      <w:r w:rsidR="000D47DE">
        <w:rPr>
          <w:rFonts w:ascii="Arial" w:hAnsi="Arial" w:cs="Arial"/>
          <w:sz w:val="24"/>
          <w:szCs w:val="24"/>
        </w:rPr>
        <w:t xml:space="preserve"> as part of significant ongoing investment and redevelopment of Dundee waterfront including the forthcoming development of the Eden Project, Dundee.</w:t>
      </w:r>
    </w:p>
    <w:p w14:paraId="7B3BA407" w14:textId="77777777" w:rsidR="00EB329E" w:rsidRPr="00DD2E9B" w:rsidRDefault="00EB329E" w:rsidP="00F0560A">
      <w:pPr>
        <w:ind w:right="-427"/>
        <w:jc w:val="both"/>
        <w:rPr>
          <w:rFonts w:ascii="Arial" w:hAnsi="Arial" w:cs="Arial"/>
          <w:sz w:val="24"/>
          <w:szCs w:val="24"/>
        </w:rPr>
      </w:pPr>
      <w:r w:rsidRPr="00DD2E9B">
        <w:rPr>
          <w:rFonts w:ascii="Arial" w:hAnsi="Arial" w:cs="Arial"/>
          <w:sz w:val="24"/>
          <w:szCs w:val="24"/>
        </w:rPr>
        <w:t>Further information about the</w:t>
      </w:r>
      <w:r w:rsidR="000D47DE">
        <w:rPr>
          <w:rFonts w:ascii="Arial" w:hAnsi="Arial" w:cs="Arial"/>
          <w:sz w:val="24"/>
          <w:szCs w:val="24"/>
        </w:rPr>
        <w:t>se</w:t>
      </w:r>
      <w:r w:rsidRPr="00DD2E9B">
        <w:rPr>
          <w:rFonts w:ascii="Arial" w:hAnsi="Arial" w:cs="Arial"/>
          <w:sz w:val="24"/>
          <w:szCs w:val="24"/>
        </w:rPr>
        <w:t xml:space="preserve"> areas can be found by clicking these links</w:t>
      </w:r>
    </w:p>
    <w:p w14:paraId="3A108E63" w14:textId="77777777" w:rsidR="00EB329E" w:rsidRDefault="00EB329E" w:rsidP="00F0560A">
      <w:pPr>
        <w:ind w:right="-427"/>
        <w:jc w:val="both"/>
        <w:rPr>
          <w:rStyle w:val="Hyperlink"/>
          <w:rFonts w:ascii="Arial" w:hAnsi="Arial" w:cs="Arial"/>
          <w:sz w:val="24"/>
          <w:szCs w:val="24"/>
        </w:rPr>
      </w:pPr>
      <w:hyperlink w:history="1">
        <w:r w:rsidRPr="00DD2E9B">
          <w:rPr>
            <w:rStyle w:val="Hyperlink"/>
            <w:rFonts w:ascii="Arial" w:hAnsi="Arial" w:cs="Arial"/>
            <w:sz w:val="24"/>
            <w:szCs w:val="24"/>
          </w:rPr>
          <w:t>Dundee</w:t>
        </w:r>
      </w:hyperlink>
      <w:r w:rsidRPr="00DD2E9B">
        <w:rPr>
          <w:rFonts w:ascii="Arial" w:hAnsi="Arial" w:cs="Arial"/>
          <w:sz w:val="24"/>
          <w:szCs w:val="24"/>
        </w:rPr>
        <w:tab/>
      </w:r>
      <w:hyperlink w:history="1">
        <w:r w:rsidRPr="00DD2E9B">
          <w:rPr>
            <w:rStyle w:val="Hyperlink"/>
            <w:rFonts w:ascii="Arial" w:hAnsi="Arial" w:cs="Arial"/>
            <w:sz w:val="24"/>
            <w:szCs w:val="24"/>
          </w:rPr>
          <w:t>Angus</w:t>
        </w:r>
      </w:hyperlink>
      <w:r w:rsidRPr="00DD2E9B">
        <w:rPr>
          <w:rFonts w:ascii="Arial" w:hAnsi="Arial" w:cs="Arial"/>
          <w:sz w:val="24"/>
          <w:szCs w:val="24"/>
        </w:rPr>
        <w:tab/>
      </w:r>
      <w:r w:rsidRPr="00DD2E9B">
        <w:rPr>
          <w:rFonts w:ascii="Arial" w:hAnsi="Arial" w:cs="Arial"/>
          <w:sz w:val="24"/>
          <w:szCs w:val="24"/>
        </w:rPr>
        <w:tab/>
      </w:r>
      <w:hyperlink w:history="1">
        <w:r w:rsidRPr="00DD2E9B">
          <w:rPr>
            <w:rStyle w:val="Hyperlink"/>
            <w:rFonts w:ascii="Arial" w:hAnsi="Arial" w:cs="Arial"/>
            <w:sz w:val="24"/>
            <w:szCs w:val="24"/>
          </w:rPr>
          <w:t>Perth &amp; Kinross</w:t>
        </w:r>
      </w:hyperlink>
      <w:r w:rsidRPr="00DD2E9B">
        <w:rPr>
          <w:rFonts w:ascii="Arial" w:hAnsi="Arial" w:cs="Arial"/>
          <w:sz w:val="24"/>
          <w:szCs w:val="24"/>
        </w:rPr>
        <w:tab/>
      </w:r>
      <w:hyperlink w:history="1">
        <w:r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w:history="1">
        <w:r w:rsidR="00411765" w:rsidRPr="00DD2E9B">
          <w:rPr>
            <w:rStyle w:val="Hyperlink"/>
            <w:rFonts w:ascii="Arial" w:hAnsi="Arial" w:cs="Arial"/>
            <w:sz w:val="24"/>
            <w:szCs w:val="24"/>
          </w:rPr>
          <w:t>Scotland</w:t>
        </w:r>
      </w:hyperlink>
    </w:p>
    <w:p w14:paraId="283350E5" w14:textId="7E76ABF6" w:rsidR="00541805" w:rsidRDefault="00C6498C" w:rsidP="00F0560A">
      <w:pPr>
        <w:ind w:right="-427"/>
        <w:rPr>
          <w:rFonts w:ascii="Arial" w:hAnsi="Arial" w:cs="Arial"/>
          <w:sz w:val="24"/>
          <w:szCs w:val="24"/>
        </w:rPr>
      </w:pPr>
      <w:r>
        <w:rPr>
          <w:rFonts w:ascii="Arial" w:hAnsi="Arial" w:cs="Arial"/>
          <w:noProof/>
          <w:sz w:val="40"/>
          <w:szCs w:val="40"/>
        </w:rPr>
        <mc:AlternateContent>
          <mc:Choice Requires="wps">
            <w:drawing>
              <wp:anchor distT="45720" distB="45720" distL="114300" distR="114300" simplePos="0" relativeHeight="251663872" behindDoc="0" locked="0" layoutInCell="1" allowOverlap="1" wp14:anchorId="3F7A8D61" wp14:editId="0E0F5D30">
                <wp:simplePos x="0" y="0"/>
                <wp:positionH relativeFrom="margin">
                  <wp:align>left</wp:align>
                </wp:positionH>
                <wp:positionV relativeFrom="paragraph">
                  <wp:posOffset>2198370</wp:posOffset>
                </wp:positionV>
                <wp:extent cx="6372225" cy="273050"/>
                <wp:effectExtent l="0" t="0" r="0" b="0"/>
                <wp:wrapSquare wrapText="bothSides"/>
                <wp:docPr id="10336832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73050"/>
                        </a:xfrm>
                        <a:prstGeom prst="rect">
                          <a:avLst/>
                        </a:prstGeom>
                        <a:solidFill>
                          <a:srgbClr val="FFFFFF"/>
                        </a:solidFill>
                        <a:ln w="9525">
                          <a:noFill/>
                          <a:miter lim="800000"/>
                          <a:headEnd/>
                          <a:tailEnd/>
                        </a:ln>
                      </wps:spPr>
                      <wps:txbx>
                        <w:txbxContent>
                          <w:p w14:paraId="1AA08ECE" w14:textId="77777777" w:rsidR="00EA29BE" w:rsidRPr="007216C7" w:rsidRDefault="00EA29BE" w:rsidP="000D47DE">
                            <w:pPr>
                              <w:rPr>
                                <w:sz w:val="18"/>
                                <w:szCs w:val="18"/>
                              </w:rPr>
                            </w:pPr>
                            <w:r>
                              <w:rPr>
                                <w:sz w:val="18"/>
                                <w:szCs w:val="18"/>
                              </w:rPr>
                              <w:t>Tay Rail Bridge see from The Law:</w:t>
                            </w:r>
                            <w:r w:rsidRPr="007216C7">
                              <w:rPr>
                                <w:sz w:val="18"/>
                                <w:szCs w:val="18"/>
                              </w:rPr>
                              <w:t xml:space="preserve"> Visit Scotland / </w:t>
                            </w:r>
                            <w:r>
                              <w:rPr>
                                <w:sz w:val="18"/>
                                <w:szCs w:val="18"/>
                              </w:rPr>
                              <w:t>Kenny Lam                         St Andrews Castle: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A8D61" id="Text Box 1" o:spid="_x0000_s1032" type="#_x0000_t202" style="position:absolute;margin-left:0;margin-top:173.1pt;width:501.75pt;height:21.5pt;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" stroked="f">
                <v:textbox>
                  <w:txbxContent>
                    <w:p w14:paraId="1AA08ECE" w14:textId="77777777" w:rsidR="00EA29BE" w:rsidRPr="007216C7" w:rsidRDefault="00EA29BE" w:rsidP="000D47DE">
                      <w:pPr>
                        <w:rPr>
                          <w:sz w:val="18"/>
                          <w:szCs w:val="18"/>
                        </w:rPr>
                      </w:pPr>
                      <w:r>
                        <w:rPr>
                          <w:sz w:val="18"/>
                          <w:szCs w:val="18"/>
                        </w:rPr>
                        <w:t>Tay Rail Bridge see from The Law:</w:t>
                      </w:r>
                      <w:r w:rsidRPr="007216C7">
                        <w:rPr>
                          <w:sz w:val="18"/>
                          <w:szCs w:val="18"/>
                        </w:rPr>
                        <w:t xml:space="preserve"> Visit Scotland / </w:t>
                      </w:r>
                      <w:r>
                        <w:rPr>
                          <w:sz w:val="18"/>
                          <w:szCs w:val="18"/>
                        </w:rPr>
                        <w:t>Kenny Lam                         St Andrews Castle: Visit Scotland / Kenny Lam</w:t>
                      </w:r>
                    </w:p>
                  </w:txbxContent>
                </v:textbox>
                <w10:wrap type="square" anchorx="margin"/>
              </v:shape>
            </w:pict>
          </mc:Fallback>
        </mc:AlternateContent>
      </w:r>
      <w:r w:rsidR="00720F96">
        <w:rPr>
          <w:rFonts w:ascii="Arial" w:hAnsi="Arial" w:cs="Arial"/>
          <w:noProof/>
          <w:sz w:val="24"/>
          <w:szCs w:val="24"/>
          <w:lang w:eastAsia="en-GB"/>
        </w:rPr>
        <w:drawing>
          <wp:inline distT="0" distB="0" distL="0" distR="0" wp14:anchorId="5B8EA285" wp14:editId="09FDB1D2">
            <wp:extent cx="3199237" cy="2072005"/>
            <wp:effectExtent l="0" t="0" r="127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y Rail Bridge seen from The Law - VisitScotland  Kenny Lam.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05004" cy="2075740"/>
                    </a:xfrm>
                    <a:prstGeom prst="rect">
                      <a:avLst/>
                    </a:prstGeom>
                  </pic:spPr>
                </pic:pic>
              </a:graphicData>
            </a:graphic>
          </wp:inline>
        </w:drawing>
      </w:r>
      <w:r w:rsidR="00720F96">
        <w:rPr>
          <w:rFonts w:ascii="Arial" w:hAnsi="Arial" w:cs="Arial"/>
          <w:sz w:val="24"/>
          <w:szCs w:val="24"/>
        </w:rPr>
        <w:t xml:space="preserve">  </w:t>
      </w:r>
      <w:r w:rsidR="00720F96">
        <w:rPr>
          <w:rFonts w:ascii="Arial" w:hAnsi="Arial" w:cs="Arial"/>
          <w:noProof/>
          <w:sz w:val="24"/>
          <w:szCs w:val="24"/>
          <w:lang w:eastAsia="en-GB"/>
        </w:rPr>
        <w:drawing>
          <wp:inline distT="0" distB="0" distL="0" distR="0" wp14:anchorId="649B6F2C" wp14:editId="3A04D96E">
            <wp:extent cx="3105150" cy="207171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 Andrews Castle visit scotland.Kenny la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13891" cy="2077550"/>
                    </a:xfrm>
                    <a:prstGeom prst="rect">
                      <a:avLst/>
                    </a:prstGeom>
                  </pic:spPr>
                </pic:pic>
              </a:graphicData>
            </a:graphic>
          </wp:inline>
        </w:drawing>
      </w:r>
    </w:p>
    <w:p w14:paraId="53B32E5E" w14:textId="77777777" w:rsidR="00FC500D" w:rsidRDefault="00FC500D"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469EE6A2" w14:textId="77777777" w:rsidTr="00C04404">
        <w:tc>
          <w:tcPr>
            <w:tcW w:w="9628" w:type="dxa"/>
            <w:shd w:val="clear" w:color="auto" w:fill="A4DEFE"/>
          </w:tcPr>
          <w:p w14:paraId="1C06A970"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5902B07D" w14:textId="77777777" w:rsidR="00A40FA7" w:rsidRPr="00DD2E9B" w:rsidRDefault="00A40FA7" w:rsidP="00F0560A">
      <w:pPr>
        <w:pStyle w:val="BodyText"/>
        <w:spacing w:line="287" w:lineRule="auto"/>
        <w:ind w:left="0" w:right="-427"/>
        <w:jc w:val="both"/>
        <w:rPr>
          <w:rFonts w:cs="Arial"/>
        </w:rPr>
      </w:pPr>
    </w:p>
    <w:p w14:paraId="57398ADE" w14:textId="77777777" w:rsidR="007B6EBA" w:rsidRPr="00DD2E9B" w:rsidRDefault="007B6EBA" w:rsidP="00F0560A">
      <w:pPr>
        <w:pStyle w:val="BodyText"/>
        <w:spacing w:line="287" w:lineRule="auto"/>
        <w:ind w:left="0" w:right="-427"/>
        <w:jc w:val="both"/>
        <w:rPr>
          <w:rFonts w:cs="Arial"/>
        </w:rPr>
      </w:pPr>
      <w:r w:rsidRPr="00DD2E9B">
        <w:rPr>
          <w:rFonts w:cs="Arial"/>
        </w:rPr>
        <w:t>This post offers the opportunity to live and work in the Tayside region of central Scotland, widely regarded as one of the most scenic areas in the UK with a high quality of life.</w:t>
      </w:r>
      <w:r w:rsidR="00F43A5F" w:rsidRPr="00DD2E9B">
        <w:rPr>
          <w:rFonts w:cs="Arial"/>
          <w:noProof/>
          <w:sz w:val="40"/>
          <w:szCs w:val="40"/>
        </w:rPr>
        <w:t xml:space="preserve"> </w:t>
      </w:r>
      <w:r w:rsidR="001244C8">
        <w:rPr>
          <w:rFonts w:cs="Arial"/>
          <w:noProof/>
          <w:sz w:val="40"/>
          <w:szCs w:val="40"/>
        </w:rPr>
        <w:t xml:space="preserve">  </w:t>
      </w:r>
      <w:r w:rsidRPr="00DD2E9B">
        <w:rPr>
          <w:rFonts w:cs="Arial"/>
        </w:rPr>
        <w:t>NHS Tayside is the 4</w:t>
      </w:r>
      <w:r w:rsidRPr="00DD2E9B">
        <w:rPr>
          <w:rFonts w:cs="Arial"/>
          <w:vertAlign w:val="superscript"/>
        </w:rPr>
        <w:t>th</w:t>
      </w:r>
      <w:r w:rsidRPr="00DD2E9B">
        <w:rPr>
          <w:rFonts w:cs="Arial"/>
        </w:rPr>
        <w:t xml:space="preserve"> largest board in Scotland led by our Chief Executive, Professor Grant Archibald, our Medical Director, Dr Pamela Johnston and our </w:t>
      </w:r>
      <w:r w:rsidR="00D1740C">
        <w:rPr>
          <w:rFonts w:cs="Arial"/>
        </w:rPr>
        <w:t>Executive Director of Nursing</w:t>
      </w:r>
      <w:r w:rsidRPr="00DD2E9B">
        <w:rPr>
          <w:rFonts w:cs="Arial"/>
        </w:rPr>
        <w:t>, Claire Pearce.</w:t>
      </w:r>
    </w:p>
    <w:p w14:paraId="55915039" w14:textId="77777777" w:rsidR="007B6EBA" w:rsidRPr="00DD2E9B" w:rsidRDefault="007B6EBA" w:rsidP="00F0560A">
      <w:pPr>
        <w:pStyle w:val="BodyText"/>
        <w:spacing w:line="287" w:lineRule="auto"/>
        <w:ind w:left="0" w:right="-427"/>
        <w:jc w:val="both"/>
        <w:rPr>
          <w:rFonts w:cs="Arial"/>
        </w:rPr>
      </w:pPr>
    </w:p>
    <w:p w14:paraId="42BF71EC"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Vision</w:t>
      </w:r>
    </w:p>
    <w:p w14:paraId="4582550F" w14:textId="77777777" w:rsidR="00DD2E9B" w:rsidRPr="00DD2E9B" w:rsidRDefault="00DD2E9B" w:rsidP="00F0560A">
      <w:pPr>
        <w:pStyle w:val="BodyText"/>
        <w:spacing w:line="287" w:lineRule="auto"/>
        <w:ind w:left="0" w:right="-427"/>
        <w:jc w:val="both"/>
        <w:rPr>
          <w:rFonts w:cs="Arial"/>
        </w:rPr>
      </w:pPr>
      <w:r w:rsidRPr="00DD2E9B">
        <w:rPr>
          <w:rFonts w:cs="Arial"/>
        </w:rPr>
        <w:lastRenderedPageBreak/>
        <w:t>“Everyone has the best care experience possible”</w:t>
      </w:r>
    </w:p>
    <w:p w14:paraId="3405F0A0" w14:textId="77777777" w:rsidR="00DD2E9B" w:rsidRPr="00DD2E9B" w:rsidRDefault="00DD2E9B" w:rsidP="00F0560A">
      <w:pPr>
        <w:pStyle w:val="BodyText"/>
        <w:spacing w:line="287" w:lineRule="auto"/>
        <w:ind w:left="0" w:right="-427"/>
        <w:jc w:val="both"/>
        <w:rPr>
          <w:rFonts w:cs="Arial"/>
        </w:rPr>
      </w:pPr>
    </w:p>
    <w:p w14:paraId="62ECEB3C"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Aim</w:t>
      </w:r>
    </w:p>
    <w:p w14:paraId="36095715"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1F5E84E4" w14:textId="77777777" w:rsidR="00DD2E9B" w:rsidRPr="00DD2E9B" w:rsidRDefault="00DD2E9B" w:rsidP="00F0560A">
      <w:pPr>
        <w:pStyle w:val="BodyText"/>
        <w:spacing w:line="287" w:lineRule="auto"/>
        <w:ind w:left="0" w:right="-427"/>
        <w:jc w:val="both"/>
        <w:rPr>
          <w:rFonts w:cs="Arial"/>
        </w:rPr>
      </w:pPr>
    </w:p>
    <w:p w14:paraId="081CE484"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Values</w:t>
      </w:r>
    </w:p>
    <w:p w14:paraId="57774C95"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16C1C58D"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22C46866"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63E5D10B"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0291717C" w14:textId="77777777" w:rsidR="00DD2E9B" w:rsidRPr="00DD2E9B" w:rsidRDefault="00DD2E9B" w:rsidP="00F0560A">
      <w:pPr>
        <w:pStyle w:val="BodyText"/>
        <w:spacing w:line="287" w:lineRule="auto"/>
        <w:ind w:left="0" w:right="-427"/>
        <w:jc w:val="both"/>
        <w:rPr>
          <w:rFonts w:cs="Arial"/>
        </w:rPr>
      </w:pPr>
    </w:p>
    <w:p w14:paraId="20BB5766" w14:textId="77777777" w:rsidR="007B6EBA" w:rsidRPr="00DD2E9B" w:rsidRDefault="001244C8"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2608" behindDoc="1" locked="0" layoutInCell="1" allowOverlap="1" wp14:anchorId="671620C2" wp14:editId="56F39D79">
            <wp:simplePos x="0" y="0"/>
            <wp:positionH relativeFrom="margin">
              <wp:posOffset>3870960</wp:posOffset>
            </wp:positionH>
            <wp:positionV relativeFrom="page">
              <wp:posOffset>5473065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7B6EBA" w:rsidRPr="00DD2E9B">
        <w:rPr>
          <w:rFonts w:cs="Arial"/>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4E14A41F" w14:textId="77777777" w:rsidR="007B6EBA" w:rsidRPr="00DD2E9B" w:rsidRDefault="007B6EBA" w:rsidP="00F0560A">
      <w:pPr>
        <w:pStyle w:val="BodyText"/>
        <w:spacing w:line="287" w:lineRule="auto"/>
        <w:ind w:left="0" w:right="-427"/>
        <w:jc w:val="both"/>
        <w:rPr>
          <w:rFonts w:cs="Arial"/>
        </w:rPr>
      </w:pPr>
    </w:p>
    <w:p w14:paraId="08E90F5C" w14:textId="77777777" w:rsidR="00DD2E9B" w:rsidRPr="00DD2E9B" w:rsidRDefault="00DD2E9B" w:rsidP="00F0560A">
      <w:pPr>
        <w:pStyle w:val="BodyText"/>
        <w:spacing w:line="287" w:lineRule="auto"/>
        <w:ind w:left="0" w:right="-427"/>
        <w:jc w:val="both"/>
        <w:rPr>
          <w:rFonts w:cs="Arial"/>
        </w:rPr>
      </w:pPr>
    </w:p>
    <w:p w14:paraId="6FFEE495"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20940FC2"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Tayside Population 410,000</w:t>
      </w:r>
    </w:p>
    <w:p w14:paraId="6B2D410B"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14:paraId="42252C58"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14:paraId="272314CC" w14:textId="77777777"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14:paraId="07E18E02"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7311A988" w14:textId="77777777" w:rsidR="007B6EBA" w:rsidRPr="00DD2E9B" w:rsidRDefault="007B6EBA" w:rsidP="00F0560A">
      <w:pPr>
        <w:pStyle w:val="BodyText"/>
        <w:spacing w:line="287" w:lineRule="auto"/>
        <w:ind w:left="0" w:right="-427"/>
        <w:jc w:val="both"/>
        <w:rPr>
          <w:rFonts w:cs="Arial"/>
        </w:rPr>
      </w:pPr>
    </w:p>
    <w:p w14:paraId="07A1B933"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624A977E" w14:textId="77777777" w:rsidR="007B6EBA" w:rsidRPr="00D1740C" w:rsidRDefault="007B6EBA" w:rsidP="00F0560A">
      <w:pPr>
        <w:pStyle w:val="BodyText"/>
        <w:spacing w:line="287" w:lineRule="auto"/>
        <w:ind w:left="0" w:right="-427"/>
        <w:jc w:val="both"/>
        <w:rPr>
          <w:rFonts w:cs="Arial"/>
          <w:sz w:val="20"/>
          <w:szCs w:val="20"/>
        </w:rPr>
      </w:pPr>
    </w:p>
    <w:p w14:paraId="62A29EED"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centre.</w:t>
      </w:r>
      <w:r w:rsidR="00F43A5F" w:rsidRPr="00DD2E9B">
        <w:rPr>
          <w:rFonts w:cs="Arial"/>
        </w:rPr>
        <w:t xml:space="preserve"> </w:t>
      </w:r>
    </w:p>
    <w:p w14:paraId="13B7E85B" w14:textId="77777777" w:rsidR="007D3C9E" w:rsidRPr="00DD2E9B" w:rsidRDefault="007D3C9E" w:rsidP="00F0560A">
      <w:pPr>
        <w:pStyle w:val="BodyText"/>
        <w:spacing w:line="287" w:lineRule="auto"/>
        <w:ind w:left="0" w:right="-427"/>
        <w:jc w:val="both"/>
        <w:rPr>
          <w:rFonts w:cs="Arial"/>
        </w:rPr>
      </w:pPr>
    </w:p>
    <w:p w14:paraId="1159A103" w14:textId="77777777" w:rsidR="00F0560A" w:rsidRPr="00DD2E9B"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Tayside can be found at </w:t>
      </w:r>
      <w:hyperlink w:history="1">
        <w:r w:rsidRPr="00DD2E9B">
          <w:rPr>
            <w:rStyle w:val="Hyperlink"/>
            <w:rFonts w:ascii="Arial" w:hAnsi="Arial" w:cs="Arial"/>
          </w:rPr>
          <w:t>https://www.nhstayside.scot.nhs.uk/</w:t>
        </w:r>
      </w:hyperlink>
    </w:p>
    <w:p w14:paraId="36829B2D" w14:textId="77777777" w:rsidR="007532C4" w:rsidRDefault="007532C4" w:rsidP="002A444F">
      <w:pPr>
        <w:pStyle w:val="BodyText"/>
        <w:spacing w:line="287" w:lineRule="auto"/>
        <w:ind w:left="0" w:right="-427"/>
        <w:rPr>
          <w:rFonts w:cs="Arial"/>
        </w:rPr>
      </w:pPr>
    </w:p>
    <w:p w14:paraId="4B87D1D5" w14:textId="77777777" w:rsidR="001244C8" w:rsidRDefault="001244C8" w:rsidP="001244C8">
      <w:pPr>
        <w:ind w:right="-427"/>
        <w:jc w:val="both"/>
      </w:pPr>
      <w:r>
        <w:rPr>
          <w:rFonts w:ascii="Arial" w:hAnsi="Arial" w:cs="Arial"/>
          <w:sz w:val="24"/>
          <w:szCs w:val="24"/>
        </w:rPr>
        <w:t xml:space="preserve">If you are thinking about joining us from overseas, further information can be found at </w:t>
      </w:r>
      <w:hyperlink w:history="1">
        <w:r w:rsidR="007024D5" w:rsidRPr="000A5A85">
          <w:rPr>
            <w:rStyle w:val="Hyperlink"/>
            <w:rFonts w:asciiTheme="minorHAnsi" w:hAnsiTheme="minorHAnsi" w:cstheme="minorBidi"/>
          </w:rPr>
          <w:t>https://www.scotland.org/work/career-opportunities/healthcare</w:t>
        </w:r>
      </w:hyperlink>
    </w:p>
    <w:p w14:paraId="3489B2F8" w14:textId="77777777" w:rsidR="001244C8" w:rsidRPr="00DD2E9B" w:rsidRDefault="001244C8" w:rsidP="002A444F">
      <w:pPr>
        <w:pStyle w:val="BodyText"/>
        <w:spacing w:line="287" w:lineRule="auto"/>
        <w:ind w:left="0" w:right="-427"/>
        <w:rPr>
          <w:rFonts w:cs="Arial"/>
        </w:rPr>
      </w:pPr>
    </w:p>
    <w:p w14:paraId="21A39EB9" w14:textId="77777777" w:rsidR="0036638B" w:rsidRPr="00DD2E9B" w:rsidRDefault="001558AA" w:rsidP="0036638B">
      <w:pPr>
        <w:pStyle w:val="BodyText"/>
        <w:spacing w:line="287" w:lineRule="auto"/>
        <w:ind w:left="0" w:right="-427"/>
        <w:rPr>
          <w:rFonts w:cs="Arial"/>
          <w:b/>
        </w:rPr>
      </w:pPr>
      <w:r>
        <w:rPr>
          <w:rFonts w:cs="Arial"/>
          <w:b/>
        </w:rPr>
        <w:t>W</w:t>
      </w:r>
      <w:r w:rsidR="0036638B" w:rsidRPr="00DD2E9B">
        <w:rPr>
          <w:rFonts w:cs="Arial"/>
          <w:b/>
        </w:rPr>
        <w:t>hat we can offer you</w:t>
      </w:r>
    </w:p>
    <w:p w14:paraId="1D0CF5C0" w14:textId="77777777" w:rsidR="0036638B" w:rsidRPr="00DD2E9B" w:rsidRDefault="0036638B" w:rsidP="0036638B">
      <w:pPr>
        <w:pStyle w:val="BodyText"/>
        <w:spacing w:line="287" w:lineRule="auto"/>
        <w:ind w:left="0" w:right="-427"/>
        <w:rPr>
          <w:rFonts w:cs="Arial"/>
        </w:rPr>
      </w:pPr>
    </w:p>
    <w:p w14:paraId="153C98B9" w14:textId="77777777" w:rsidR="0036638B" w:rsidRPr="00DD2E9B" w:rsidRDefault="0036638B" w:rsidP="0036638B">
      <w:pPr>
        <w:pStyle w:val="BodyText"/>
        <w:spacing w:line="287" w:lineRule="auto"/>
        <w:ind w:left="0" w:right="-427"/>
        <w:rPr>
          <w:rFonts w:cs="Arial"/>
        </w:rPr>
      </w:pPr>
      <w:r w:rsidRPr="00DD2E9B">
        <w:rPr>
          <w:rFonts w:cs="Arial"/>
        </w:rPr>
        <w:t>Working with NHS Tayside offers a variety of opportunities and benefits:</w:t>
      </w:r>
    </w:p>
    <w:p w14:paraId="50BBC01B"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4DC5AFEA"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Assistance relocating to Tayside</w:t>
      </w:r>
    </w:p>
    <w:p w14:paraId="33FA7143"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NHS Tayside is an equal opportunities employer and promotes work-life balance and family-friendly policies</w:t>
      </w:r>
    </w:p>
    <w:p w14:paraId="29D7D53B"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w:t>
      </w:r>
      <w:r w:rsidR="002B7324">
        <w:rPr>
          <w:rFonts w:cs="Arial"/>
        </w:rPr>
        <w:t>b</w:t>
      </w:r>
      <w:r w:rsidRPr="00DD2E9B">
        <w:rPr>
          <w:rFonts w:cs="Arial"/>
        </w:rPr>
        <w:t>eautiful setting to live and work and to take time out after a busy day or week</w:t>
      </w:r>
    </w:p>
    <w:p w14:paraId="581C139F"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482996C6"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7E8A05DD"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w:history="1">
        <w:r w:rsidRPr="00DD2E9B">
          <w:rPr>
            <w:rStyle w:val="Hyperlink"/>
            <w:rFonts w:ascii="Arial" w:hAnsi="Arial" w:cs="Arial"/>
          </w:rPr>
          <w:t>https://www.nhsstaffbenefits.co.uk/</w:t>
        </w:r>
      </w:hyperlink>
      <w:r w:rsidRPr="00DD2E9B">
        <w:rPr>
          <w:rFonts w:cs="Arial"/>
        </w:rPr>
        <w:t xml:space="preserve"> and </w:t>
      </w:r>
      <w:hyperlink w:history="1">
        <w:r w:rsidRPr="00DD2E9B">
          <w:rPr>
            <w:rStyle w:val="Hyperlink"/>
            <w:rFonts w:ascii="Arial" w:hAnsi="Arial" w:cs="Arial"/>
          </w:rPr>
          <w:t>https://www.bluelightcard.co.uk/</w:t>
        </w:r>
      </w:hyperlink>
    </w:p>
    <w:p w14:paraId="100FEA9F"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Tayside TREATS </w:t>
      </w:r>
    </w:p>
    <w:p w14:paraId="4DA888A3"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558EBBDE" w14:textId="77777777" w:rsidR="00BC1781" w:rsidRPr="00DD2E9B" w:rsidRDefault="00BC1781" w:rsidP="0036638B">
      <w:pPr>
        <w:pStyle w:val="BodyText"/>
        <w:numPr>
          <w:ilvl w:val="0"/>
          <w:numId w:val="1"/>
        </w:numPr>
        <w:spacing w:line="287" w:lineRule="auto"/>
        <w:ind w:right="-427"/>
        <w:rPr>
          <w:rFonts w:cs="Arial"/>
        </w:rPr>
      </w:pPr>
      <w:r w:rsidRPr="00DD2E9B">
        <w:rPr>
          <w:rFonts w:cs="Arial"/>
        </w:rPr>
        <w:t>On-site accommodation</w:t>
      </w:r>
    </w:p>
    <w:p w14:paraId="5FCA07A4" w14:textId="77777777" w:rsidR="00BC1781" w:rsidRPr="00DD2E9B" w:rsidRDefault="00BC1781" w:rsidP="00940735">
      <w:pPr>
        <w:pStyle w:val="BodyText"/>
        <w:spacing w:line="287" w:lineRule="auto"/>
        <w:ind w:left="575" w:right="-427"/>
        <w:rPr>
          <w:rFonts w:cs="Arial"/>
        </w:rPr>
      </w:pPr>
    </w:p>
    <w:p w14:paraId="6494102B" w14:textId="77777777" w:rsidR="001244C8" w:rsidRDefault="001244C8" w:rsidP="001244C8">
      <w:pPr>
        <w:pStyle w:val="BodyText"/>
        <w:spacing w:line="287" w:lineRule="auto"/>
        <w:ind w:right="-427"/>
        <w:rPr>
          <w:rFonts w:cs="Arial"/>
          <w:highlight w:val="yellow"/>
        </w:rPr>
      </w:pPr>
    </w:p>
    <w:p w14:paraId="1F3D298D" w14:textId="77777777" w:rsidR="001244C8" w:rsidRDefault="001244C8" w:rsidP="001244C8">
      <w:pPr>
        <w:pStyle w:val="BodyText"/>
        <w:spacing w:line="287" w:lineRule="auto"/>
        <w:ind w:right="-427"/>
        <w:rPr>
          <w:rFonts w:cs="Arial"/>
          <w:highlight w:val="yellow"/>
        </w:rPr>
      </w:pPr>
    </w:p>
    <w:p w14:paraId="086FB73B" w14:textId="77777777" w:rsidR="001244C8" w:rsidRDefault="001244C8" w:rsidP="001244C8">
      <w:pPr>
        <w:pStyle w:val="BodyText"/>
        <w:spacing w:line="287" w:lineRule="auto"/>
        <w:ind w:right="-427"/>
        <w:rPr>
          <w:rFonts w:cs="Arial"/>
          <w:highlight w:val="yellow"/>
        </w:rPr>
      </w:pPr>
    </w:p>
    <w:p w14:paraId="40D4FDF8" w14:textId="77777777" w:rsidR="001244C8" w:rsidRDefault="001244C8" w:rsidP="001244C8">
      <w:pPr>
        <w:pStyle w:val="BodyText"/>
        <w:spacing w:line="287" w:lineRule="auto"/>
        <w:ind w:right="-427"/>
        <w:rPr>
          <w:rFonts w:cs="Arial"/>
          <w:highlight w:val="yellow"/>
        </w:rPr>
      </w:pPr>
    </w:p>
    <w:p w14:paraId="461FDB06" w14:textId="77777777" w:rsidR="001244C8" w:rsidRDefault="001244C8" w:rsidP="001244C8">
      <w:pPr>
        <w:pStyle w:val="BodyText"/>
        <w:spacing w:line="287" w:lineRule="auto"/>
        <w:ind w:right="-427"/>
        <w:rPr>
          <w:rFonts w:cs="Arial"/>
          <w:highlight w:val="yellow"/>
        </w:rPr>
      </w:pPr>
    </w:p>
    <w:p w14:paraId="4F225D68" w14:textId="77777777" w:rsidR="001244C8" w:rsidRDefault="001244C8" w:rsidP="001244C8">
      <w:pPr>
        <w:pStyle w:val="BodyText"/>
        <w:spacing w:line="287" w:lineRule="auto"/>
        <w:ind w:right="-427"/>
        <w:rPr>
          <w:rFonts w:cs="Arial"/>
          <w:highlight w:val="yellow"/>
        </w:rPr>
      </w:pPr>
    </w:p>
    <w:p w14:paraId="74662BA8" w14:textId="77777777" w:rsidR="001244C8" w:rsidRDefault="001244C8" w:rsidP="001244C8">
      <w:pPr>
        <w:pStyle w:val="BodyText"/>
        <w:spacing w:line="287" w:lineRule="auto"/>
        <w:ind w:right="-427"/>
        <w:rPr>
          <w:rFonts w:cs="Arial"/>
          <w:highlight w:val="yellow"/>
        </w:rPr>
      </w:pPr>
    </w:p>
    <w:p w14:paraId="0EA5B3CF" w14:textId="77777777" w:rsidR="001244C8" w:rsidRPr="00DD2E9B" w:rsidRDefault="001244C8" w:rsidP="001244C8">
      <w:pPr>
        <w:pStyle w:val="BodyText"/>
        <w:spacing w:line="287" w:lineRule="auto"/>
        <w:ind w:right="-427"/>
        <w:rPr>
          <w:rFonts w:cs="Arial"/>
          <w:highlight w:val="yellow"/>
        </w:rPr>
      </w:pPr>
    </w:p>
    <w:p w14:paraId="05EFD5B5" w14:textId="77777777" w:rsidR="004C4774"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5AED137B" wp14:editId="54113E6F">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DD2E9B" w14:paraId="07856091" w14:textId="77777777" w:rsidTr="00C04404">
        <w:tc>
          <w:tcPr>
            <w:tcW w:w="9628" w:type="dxa"/>
            <w:shd w:val="clear" w:color="auto" w:fill="A4DEFE"/>
          </w:tcPr>
          <w:p w14:paraId="5CE63B7F"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22D63D98" w14:textId="77777777" w:rsidR="00A20035" w:rsidRPr="00DD2E9B" w:rsidRDefault="00A20035" w:rsidP="00A20035">
      <w:pPr>
        <w:rPr>
          <w:rFonts w:ascii="Arial" w:hAnsi="Arial" w:cs="Arial"/>
        </w:rPr>
      </w:pPr>
    </w:p>
    <w:p w14:paraId="1005BC6D" w14:textId="2517F1D9" w:rsidR="00976EAC" w:rsidRDefault="00976EAC" w:rsidP="00976EAC">
      <w:pPr>
        <w:rPr>
          <w:rFonts w:ascii="Arial" w:hAnsi="Arial" w:cs="Arial"/>
          <w:sz w:val="24"/>
          <w:szCs w:val="24"/>
        </w:rPr>
      </w:pPr>
      <w:r w:rsidRPr="001A0F68">
        <w:rPr>
          <w:rFonts w:ascii="Arial" w:hAnsi="Arial" w:cs="Arial"/>
          <w:sz w:val="24"/>
          <w:szCs w:val="24"/>
        </w:rPr>
        <w:t xml:space="preserve">NHS Tayside’s </w:t>
      </w:r>
      <w:proofErr w:type="spellStart"/>
      <w:r w:rsidRPr="001A0F68">
        <w:rPr>
          <w:rFonts w:ascii="Arial" w:hAnsi="Arial" w:cs="Arial"/>
          <w:sz w:val="24"/>
          <w:szCs w:val="24"/>
        </w:rPr>
        <w:t>Neuroprogressive</w:t>
      </w:r>
      <w:proofErr w:type="spellEnd"/>
      <w:r w:rsidRPr="001A0F68">
        <w:rPr>
          <w:rFonts w:ascii="Arial" w:hAnsi="Arial" w:cs="Arial"/>
          <w:sz w:val="24"/>
          <w:szCs w:val="24"/>
        </w:rPr>
        <w:t xml:space="preserve"> Dementia Network and Department of Clinical Neurology have collaborated to offer a</w:t>
      </w:r>
      <w:r w:rsidR="00A002DC">
        <w:rPr>
          <w:rFonts w:ascii="Arial" w:hAnsi="Arial" w:cs="Arial"/>
          <w:sz w:val="24"/>
          <w:szCs w:val="24"/>
        </w:rPr>
        <w:t xml:space="preserve">n enthusiastic </w:t>
      </w:r>
      <w:r w:rsidRPr="001A0F68">
        <w:rPr>
          <w:rFonts w:ascii="Arial" w:hAnsi="Arial" w:cs="Arial"/>
          <w:sz w:val="24"/>
          <w:szCs w:val="24"/>
        </w:rPr>
        <w:t xml:space="preserve">clinician </w:t>
      </w:r>
      <w:r w:rsidR="00A002DC">
        <w:rPr>
          <w:rFonts w:ascii="Arial" w:hAnsi="Arial" w:cs="Arial"/>
          <w:sz w:val="24"/>
          <w:szCs w:val="24"/>
        </w:rPr>
        <w:t xml:space="preserve">focussed on </w:t>
      </w:r>
      <w:r w:rsidRPr="001A0F68">
        <w:rPr>
          <w:rFonts w:ascii="Arial" w:hAnsi="Arial" w:cs="Arial"/>
          <w:sz w:val="24"/>
          <w:szCs w:val="24"/>
        </w:rPr>
        <w:t xml:space="preserve">neurological disorders and dementia the opportunity to develop expertise in Clinical Research and Clinical Neurology. This 12-month Fixed Term Contract based at Ninewells Hospital and Medical School, involves working 0.6 WTE within Clinical Research and 0.4 WTE within </w:t>
      </w:r>
      <w:r w:rsidRPr="001A0F68">
        <w:rPr>
          <w:rFonts w:ascii="Arial" w:hAnsi="Arial" w:cs="Arial"/>
          <w:sz w:val="24"/>
          <w:szCs w:val="24"/>
        </w:rPr>
        <w:lastRenderedPageBreak/>
        <w:t xml:space="preserve">Clinical Neurology whilst also contributing to the Clinical Neurology OOH middle grade rota. </w:t>
      </w:r>
    </w:p>
    <w:p w14:paraId="471A4AA9" w14:textId="22A5D199" w:rsidR="00976EAC" w:rsidRDefault="00976EAC" w:rsidP="00976EAC">
      <w:pPr>
        <w:pStyle w:val="NormalWeb"/>
        <w:spacing w:before="0" w:beforeAutospacing="0" w:afterAutospacing="0" w:line="220" w:lineRule="atLeast"/>
        <w:rPr>
          <w:rFonts w:ascii="Arial" w:hAnsi="Arial" w:cs="Arial"/>
        </w:rPr>
      </w:pPr>
      <w:proofErr w:type="spellStart"/>
      <w:r w:rsidRPr="00976EAC">
        <w:rPr>
          <w:rFonts w:ascii="Arial" w:hAnsi="Arial" w:cs="Arial"/>
          <w:u w:val="single"/>
        </w:rPr>
        <w:t>Neuroprogressive</w:t>
      </w:r>
      <w:proofErr w:type="spellEnd"/>
      <w:r w:rsidRPr="00976EAC">
        <w:rPr>
          <w:rFonts w:ascii="Arial" w:hAnsi="Arial" w:cs="Arial"/>
          <w:u w:val="single"/>
        </w:rPr>
        <w:t xml:space="preserve"> Dementia Network</w:t>
      </w:r>
      <w:r>
        <w:rPr>
          <w:rFonts w:ascii="Arial" w:hAnsi="Arial" w:cs="Arial"/>
          <w:u w:val="single"/>
        </w:rPr>
        <w:t xml:space="preserve"> (NDN</w:t>
      </w:r>
      <w:r w:rsidRPr="00607798">
        <w:rPr>
          <w:rFonts w:ascii="Arial" w:hAnsi="Arial" w:cs="Arial"/>
        </w:rPr>
        <w:t>)</w:t>
      </w:r>
      <w:r w:rsidR="00607798" w:rsidRPr="00607798">
        <w:rPr>
          <w:rFonts w:ascii="Arial" w:hAnsi="Arial" w:cs="Arial"/>
        </w:rPr>
        <w:t xml:space="preserve"> </w:t>
      </w:r>
    </w:p>
    <w:p w14:paraId="611E5920" w14:textId="77777777" w:rsidR="00A002DC" w:rsidRDefault="00A002DC" w:rsidP="00A002DC">
      <w:pPr>
        <w:jc w:val="both"/>
        <w:rPr>
          <w:rFonts w:ascii="Arial" w:hAnsi="Arial" w:cs="Arial"/>
          <w:sz w:val="24"/>
          <w:szCs w:val="24"/>
        </w:rPr>
      </w:pPr>
      <w:r>
        <w:rPr>
          <w:rFonts w:ascii="Arial" w:hAnsi="Arial" w:cs="Arial"/>
          <w:sz w:val="24"/>
          <w:szCs w:val="24"/>
        </w:rPr>
        <w:t xml:space="preserve">NHS Research Scotland’s </w:t>
      </w:r>
      <w:proofErr w:type="spellStart"/>
      <w:r>
        <w:rPr>
          <w:rFonts w:ascii="Arial" w:hAnsi="Arial" w:cs="Arial"/>
          <w:sz w:val="24"/>
          <w:szCs w:val="24"/>
        </w:rPr>
        <w:t>Neuroprogressive</w:t>
      </w:r>
      <w:proofErr w:type="spellEnd"/>
      <w:r>
        <w:rPr>
          <w:rFonts w:ascii="Arial" w:hAnsi="Arial" w:cs="Arial"/>
          <w:sz w:val="24"/>
          <w:szCs w:val="24"/>
        </w:rPr>
        <w:t xml:space="preserve"> and Dementia Network supports research into </w:t>
      </w:r>
      <w:proofErr w:type="spellStart"/>
      <w:r>
        <w:rPr>
          <w:rFonts w:ascii="Arial" w:hAnsi="Arial" w:cs="Arial"/>
          <w:sz w:val="24"/>
          <w:szCs w:val="24"/>
        </w:rPr>
        <w:t>neuroprogressive</w:t>
      </w:r>
      <w:proofErr w:type="spellEnd"/>
      <w:r>
        <w:rPr>
          <w:rFonts w:ascii="Arial" w:hAnsi="Arial" w:cs="Arial"/>
          <w:sz w:val="24"/>
          <w:szCs w:val="24"/>
        </w:rPr>
        <w:t xml:space="preserve"> diseases such as </w:t>
      </w:r>
      <w:r w:rsidRPr="001A0F68">
        <w:rPr>
          <w:rFonts w:ascii="Arial" w:hAnsi="Arial" w:cs="Arial"/>
          <w:sz w:val="24"/>
          <w:szCs w:val="24"/>
        </w:rPr>
        <w:t xml:space="preserve">Parkinson’s Disease, Alzheimer’s Disease, Multiple Sclerosis, Motor Neurone Disease and Huntingtons’ Disease. </w:t>
      </w:r>
      <w:r>
        <w:rPr>
          <w:rFonts w:ascii="Arial" w:hAnsi="Arial" w:cs="Arial"/>
          <w:sz w:val="24"/>
          <w:szCs w:val="24"/>
        </w:rPr>
        <w:t xml:space="preserve">The Network has sites in Dundee, Edinburgh, Aberdeen and Glasgow, with the teams working to give everyone in Scotland the opportunity to take part in clinical research. </w:t>
      </w:r>
    </w:p>
    <w:p w14:paraId="21E7125E" w14:textId="5B24FD87" w:rsidR="00A002DC" w:rsidRDefault="00A002DC" w:rsidP="00A002DC">
      <w:pPr>
        <w:jc w:val="both"/>
        <w:rPr>
          <w:rFonts w:ascii="Arial" w:hAnsi="Arial" w:cs="Arial"/>
        </w:rPr>
      </w:pPr>
      <w:r w:rsidRPr="0064754C">
        <w:rPr>
          <w:rFonts w:ascii="Arial" w:hAnsi="Arial" w:cs="Arial"/>
          <w:sz w:val="24"/>
          <w:szCs w:val="24"/>
        </w:rPr>
        <w:t xml:space="preserve">In Dundee our small, cohesive, multi-disciplinary team based at Ninewells Hospital and Medical School raises public and professional awareness of the opportunities for people in Tayside to participate in clinical research. We deliver a variety of observational and interventional clinical trials with our current portfolio having a particular focus on Parkinson’s disease. Clinical trials are predominantly delivered within the modern and </w:t>
      </w:r>
      <w:proofErr w:type="gramStart"/>
      <w:r w:rsidRPr="0064754C">
        <w:rPr>
          <w:rFonts w:ascii="Arial" w:hAnsi="Arial" w:cs="Arial"/>
          <w:sz w:val="24"/>
          <w:szCs w:val="24"/>
        </w:rPr>
        <w:t>purpose built</w:t>
      </w:r>
      <w:proofErr w:type="gramEnd"/>
      <w:r w:rsidRPr="0064754C">
        <w:rPr>
          <w:rFonts w:ascii="Arial" w:hAnsi="Arial" w:cs="Arial"/>
          <w:sz w:val="24"/>
          <w:szCs w:val="24"/>
        </w:rPr>
        <w:t xml:space="preserve"> Clinical Research Centre. </w:t>
      </w:r>
    </w:p>
    <w:p w14:paraId="38B852BA" w14:textId="77777777" w:rsidR="00A002DC" w:rsidRDefault="00A002DC" w:rsidP="00A002DC">
      <w:pPr>
        <w:pStyle w:val="NormalWeb"/>
        <w:spacing w:before="0" w:beforeAutospacing="0" w:afterAutospacing="0" w:line="220" w:lineRule="atLeast"/>
        <w:jc w:val="both"/>
        <w:rPr>
          <w:rFonts w:ascii="Arial" w:hAnsi="Arial" w:cs="Arial"/>
        </w:rPr>
      </w:pPr>
      <w:r>
        <w:rPr>
          <w:rFonts w:ascii="Arial" w:hAnsi="Arial" w:cs="Arial"/>
        </w:rPr>
        <w:t xml:space="preserve">Currently we are delivering </w:t>
      </w:r>
      <w:proofErr w:type="gramStart"/>
      <w:r>
        <w:rPr>
          <w:rFonts w:ascii="Arial" w:hAnsi="Arial" w:cs="Arial"/>
        </w:rPr>
        <w:t>a number of</w:t>
      </w:r>
      <w:proofErr w:type="gramEnd"/>
      <w:r>
        <w:rPr>
          <w:rFonts w:ascii="Arial" w:hAnsi="Arial" w:cs="Arial"/>
        </w:rPr>
        <w:t xml:space="preserve"> commercial and non-commercial Phase II and III CTIMP (Clinical Trials of Investigational Medicinal Products) multi-centre clinical trials and </w:t>
      </w:r>
      <w:proofErr w:type="gramStart"/>
      <w:r>
        <w:rPr>
          <w:rFonts w:ascii="Arial" w:hAnsi="Arial" w:cs="Arial"/>
        </w:rPr>
        <w:t>Non-CTIMP</w:t>
      </w:r>
      <w:proofErr w:type="gramEnd"/>
      <w:r>
        <w:rPr>
          <w:rFonts w:ascii="Arial" w:hAnsi="Arial" w:cs="Arial"/>
        </w:rPr>
        <w:t xml:space="preserve"> observational, longitudinal studies and disease registries. Some examples include:</w:t>
      </w:r>
    </w:p>
    <w:p w14:paraId="124A745A" w14:textId="6F8459CF" w:rsidR="00A002DC" w:rsidRPr="00555E96" w:rsidRDefault="00A002DC" w:rsidP="00A002DC">
      <w:pPr>
        <w:pStyle w:val="ListParagraph"/>
        <w:numPr>
          <w:ilvl w:val="0"/>
          <w:numId w:val="45"/>
        </w:numPr>
        <w:spacing w:after="100" w:line="220" w:lineRule="atLeast"/>
        <w:rPr>
          <w:rFonts w:ascii="Arial" w:hAnsi="Arial" w:cs="Arial"/>
        </w:rPr>
      </w:pPr>
      <w:r w:rsidRPr="00555E96">
        <w:rPr>
          <w:rFonts w:ascii="Arial" w:hAnsi="Arial" w:cs="Arial"/>
        </w:rPr>
        <w:t xml:space="preserve">Parkinson’s disease - 5 active trials and 4 at set up stage. </w:t>
      </w:r>
    </w:p>
    <w:p w14:paraId="4D5E5ECF" w14:textId="77777777" w:rsidR="00A002DC" w:rsidRDefault="00A002DC" w:rsidP="00A002DC">
      <w:pPr>
        <w:pStyle w:val="NormalWeb"/>
        <w:numPr>
          <w:ilvl w:val="0"/>
          <w:numId w:val="45"/>
        </w:numPr>
        <w:spacing w:before="0" w:beforeAutospacing="0" w:afterAutospacing="0" w:line="220" w:lineRule="atLeast"/>
        <w:rPr>
          <w:rFonts w:ascii="Arial" w:hAnsi="Arial" w:cs="Arial"/>
        </w:rPr>
      </w:pPr>
      <w:r>
        <w:rPr>
          <w:rFonts w:ascii="Arial" w:hAnsi="Arial" w:cs="Arial"/>
        </w:rPr>
        <w:t xml:space="preserve">Alzheimer’s disease – 2 active trials and 2 blood biomarker studies at set up stage. </w:t>
      </w:r>
    </w:p>
    <w:p w14:paraId="38681B4B" w14:textId="77777777" w:rsidR="00A002DC" w:rsidRDefault="00A002DC" w:rsidP="00A002DC">
      <w:pPr>
        <w:pStyle w:val="NormalWeb"/>
        <w:numPr>
          <w:ilvl w:val="0"/>
          <w:numId w:val="45"/>
        </w:numPr>
        <w:spacing w:before="0" w:beforeAutospacing="0" w:afterAutospacing="0" w:line="220" w:lineRule="atLeast"/>
        <w:rPr>
          <w:rFonts w:ascii="Arial" w:hAnsi="Arial" w:cs="Arial"/>
        </w:rPr>
      </w:pPr>
      <w:r>
        <w:rPr>
          <w:rFonts w:ascii="Arial" w:hAnsi="Arial" w:cs="Arial"/>
        </w:rPr>
        <w:t xml:space="preserve">Motor Neurone Disease – 1 active trial </w:t>
      </w:r>
    </w:p>
    <w:p w14:paraId="0CEBDBE6" w14:textId="77777777" w:rsidR="00A002DC" w:rsidRDefault="00A002DC" w:rsidP="00A002DC">
      <w:pPr>
        <w:pStyle w:val="NormalWeb"/>
        <w:numPr>
          <w:ilvl w:val="0"/>
          <w:numId w:val="45"/>
        </w:numPr>
        <w:spacing w:before="0" w:beforeAutospacing="0" w:afterAutospacing="0" w:line="220" w:lineRule="atLeast"/>
        <w:rPr>
          <w:rFonts w:ascii="Arial" w:hAnsi="Arial" w:cs="Arial"/>
        </w:rPr>
      </w:pPr>
      <w:r>
        <w:rPr>
          <w:rFonts w:ascii="Arial" w:hAnsi="Arial" w:cs="Arial"/>
        </w:rPr>
        <w:t xml:space="preserve">Multiple Sclerosis – 1 active trial </w:t>
      </w:r>
    </w:p>
    <w:p w14:paraId="4F5FBD40" w14:textId="77777777" w:rsidR="00A002DC" w:rsidRDefault="00A002DC" w:rsidP="00A002DC">
      <w:pPr>
        <w:pStyle w:val="NormalWeb"/>
        <w:numPr>
          <w:ilvl w:val="0"/>
          <w:numId w:val="45"/>
        </w:numPr>
        <w:spacing w:before="0" w:beforeAutospacing="0" w:afterAutospacing="0" w:line="220" w:lineRule="atLeast"/>
        <w:rPr>
          <w:rFonts w:ascii="Arial" w:hAnsi="Arial" w:cs="Arial"/>
        </w:rPr>
      </w:pPr>
      <w:r>
        <w:rPr>
          <w:rFonts w:ascii="Arial" w:hAnsi="Arial" w:cs="Arial"/>
        </w:rPr>
        <w:t>Huntington’s disease – 1 active trial</w:t>
      </w:r>
    </w:p>
    <w:p w14:paraId="4E214E74" w14:textId="1BD812E9" w:rsidR="00A002DC" w:rsidRPr="00A002DC" w:rsidRDefault="00A002DC" w:rsidP="00D56785">
      <w:pPr>
        <w:pStyle w:val="NormalWeb"/>
        <w:numPr>
          <w:ilvl w:val="0"/>
          <w:numId w:val="45"/>
        </w:numPr>
        <w:spacing w:before="0" w:beforeAutospacing="0" w:afterAutospacing="0" w:line="220" w:lineRule="atLeast"/>
        <w:rPr>
          <w:rFonts w:ascii="Arial" w:hAnsi="Arial" w:cs="Arial"/>
        </w:rPr>
      </w:pPr>
      <w:r w:rsidRPr="00A002DC">
        <w:rPr>
          <w:rFonts w:ascii="Arial" w:hAnsi="Arial" w:cs="Arial"/>
        </w:rPr>
        <w:t xml:space="preserve">Our site receives notification of new trials regularly and we are aware of many pipeline studies.    </w:t>
      </w:r>
    </w:p>
    <w:p w14:paraId="6ECB9679" w14:textId="77777777" w:rsidR="00A002DC" w:rsidRDefault="00A002DC" w:rsidP="00A002DC">
      <w:pPr>
        <w:pStyle w:val="NormalWeb"/>
        <w:spacing w:before="0" w:beforeAutospacing="0" w:afterAutospacing="0" w:line="220" w:lineRule="atLeast"/>
        <w:rPr>
          <w:rFonts w:ascii="Arial" w:hAnsi="Arial" w:cs="Arial"/>
        </w:rPr>
      </w:pPr>
      <w:r>
        <w:rPr>
          <w:rFonts w:ascii="Arial" w:hAnsi="Arial" w:cs="Arial"/>
        </w:rPr>
        <w:t>The Tayside team comprises of:</w:t>
      </w:r>
    </w:p>
    <w:p w14:paraId="13589419" w14:textId="77777777" w:rsidR="00A002DC" w:rsidRDefault="00A002DC" w:rsidP="00A002DC">
      <w:pPr>
        <w:pStyle w:val="NormalWeb"/>
        <w:numPr>
          <w:ilvl w:val="0"/>
          <w:numId w:val="24"/>
        </w:numPr>
        <w:spacing w:before="0" w:beforeAutospacing="0" w:afterAutospacing="0" w:line="220" w:lineRule="atLeast"/>
        <w:rPr>
          <w:rFonts w:ascii="Arial" w:hAnsi="Arial" w:cs="Arial"/>
        </w:rPr>
      </w:pPr>
      <w:r>
        <w:rPr>
          <w:rFonts w:ascii="Arial" w:hAnsi="Arial" w:cs="Arial"/>
        </w:rPr>
        <w:t xml:space="preserve">Senior </w:t>
      </w:r>
      <w:r w:rsidRPr="00C67A0D">
        <w:rPr>
          <w:rFonts w:ascii="Arial" w:hAnsi="Arial" w:cs="Arial"/>
        </w:rPr>
        <w:t xml:space="preserve">Medical </w:t>
      </w:r>
      <w:r>
        <w:rPr>
          <w:rFonts w:ascii="Arial" w:hAnsi="Arial" w:cs="Arial"/>
        </w:rPr>
        <w:t>S</w:t>
      </w:r>
      <w:r w:rsidRPr="00C67A0D">
        <w:rPr>
          <w:rFonts w:ascii="Arial" w:hAnsi="Arial" w:cs="Arial"/>
        </w:rPr>
        <w:t xml:space="preserve">taff – </w:t>
      </w:r>
      <w:r>
        <w:rPr>
          <w:rFonts w:ascii="Arial" w:hAnsi="Arial" w:cs="Arial"/>
        </w:rPr>
        <w:t xml:space="preserve">Sessional input from </w:t>
      </w:r>
      <w:r w:rsidRPr="00C67A0D">
        <w:rPr>
          <w:rFonts w:ascii="Arial" w:hAnsi="Arial" w:cs="Arial"/>
        </w:rPr>
        <w:t>Consultant Neurologists, a Consultant Psychiatrist and a Consultant Medical Geneticist act as Principal Investigators and Sub-Investigators</w:t>
      </w:r>
      <w:r>
        <w:rPr>
          <w:rFonts w:ascii="Arial" w:hAnsi="Arial" w:cs="Arial"/>
        </w:rPr>
        <w:t xml:space="preserve">. </w:t>
      </w:r>
    </w:p>
    <w:p w14:paraId="48364B8A" w14:textId="2E7479D9" w:rsidR="00A002DC" w:rsidRDefault="00A002DC" w:rsidP="00A002DC">
      <w:pPr>
        <w:pStyle w:val="NormalWeb"/>
        <w:numPr>
          <w:ilvl w:val="0"/>
          <w:numId w:val="24"/>
        </w:numPr>
        <w:spacing w:before="0" w:beforeAutospacing="0" w:afterAutospacing="0" w:line="220" w:lineRule="atLeast"/>
        <w:rPr>
          <w:rFonts w:ascii="Arial" w:hAnsi="Arial" w:cs="Arial"/>
        </w:rPr>
      </w:pPr>
      <w:r>
        <w:rPr>
          <w:rFonts w:ascii="Arial" w:hAnsi="Arial" w:cs="Arial"/>
        </w:rPr>
        <w:t>0.6 WTE* Junior Medical Staff</w:t>
      </w:r>
      <w:r w:rsidRPr="00C67A0D">
        <w:rPr>
          <w:rFonts w:ascii="Arial" w:hAnsi="Arial" w:cs="Arial"/>
        </w:rPr>
        <w:t xml:space="preserve"> </w:t>
      </w:r>
      <w:r>
        <w:rPr>
          <w:rFonts w:ascii="Arial" w:hAnsi="Arial" w:cs="Arial"/>
        </w:rPr>
        <w:t>– this post</w:t>
      </w:r>
    </w:p>
    <w:p w14:paraId="65FCB968" w14:textId="77777777" w:rsidR="00A002DC" w:rsidRDefault="00A002DC" w:rsidP="00A002DC">
      <w:pPr>
        <w:pStyle w:val="NormalWeb"/>
        <w:numPr>
          <w:ilvl w:val="0"/>
          <w:numId w:val="24"/>
        </w:numPr>
        <w:spacing w:before="0" w:beforeAutospacing="0" w:afterAutospacing="0" w:line="220" w:lineRule="atLeast"/>
        <w:rPr>
          <w:rFonts w:ascii="Arial" w:hAnsi="Arial" w:cs="Arial"/>
        </w:rPr>
      </w:pPr>
      <w:r>
        <w:rPr>
          <w:rFonts w:ascii="Arial" w:hAnsi="Arial" w:cs="Arial"/>
        </w:rPr>
        <w:t>1 WTE Senior Clinical Studies Officer</w:t>
      </w:r>
    </w:p>
    <w:p w14:paraId="2B61C78A" w14:textId="77777777" w:rsidR="00A002DC" w:rsidRDefault="00A002DC" w:rsidP="00A002DC">
      <w:pPr>
        <w:pStyle w:val="NormalWeb"/>
        <w:numPr>
          <w:ilvl w:val="0"/>
          <w:numId w:val="24"/>
        </w:numPr>
        <w:spacing w:before="0" w:beforeAutospacing="0" w:afterAutospacing="0" w:line="220" w:lineRule="atLeast"/>
        <w:rPr>
          <w:rFonts w:ascii="Arial" w:hAnsi="Arial" w:cs="Arial"/>
        </w:rPr>
      </w:pPr>
      <w:r>
        <w:rPr>
          <w:rFonts w:ascii="Arial" w:hAnsi="Arial" w:cs="Arial"/>
        </w:rPr>
        <w:t>2 WTE Clinical Studies Officer</w:t>
      </w:r>
    </w:p>
    <w:p w14:paraId="6130BD2A" w14:textId="77777777" w:rsidR="00A002DC" w:rsidRDefault="00A002DC" w:rsidP="00A002DC">
      <w:pPr>
        <w:pStyle w:val="NormalWeb"/>
        <w:numPr>
          <w:ilvl w:val="0"/>
          <w:numId w:val="24"/>
        </w:numPr>
        <w:spacing w:before="0" w:beforeAutospacing="0" w:afterAutospacing="0" w:line="220" w:lineRule="atLeast"/>
        <w:rPr>
          <w:rFonts w:ascii="Arial" w:hAnsi="Arial" w:cs="Arial"/>
        </w:rPr>
      </w:pPr>
      <w:r>
        <w:rPr>
          <w:rFonts w:ascii="Arial" w:hAnsi="Arial" w:cs="Arial"/>
        </w:rPr>
        <w:t>0.4 WTE Parkinson’s Disease Specialist Nurse</w:t>
      </w:r>
    </w:p>
    <w:p w14:paraId="25D5F1C4" w14:textId="77777777" w:rsidR="00A002DC" w:rsidRDefault="00A002DC" w:rsidP="00A002DC">
      <w:pPr>
        <w:pStyle w:val="NormalWeb"/>
        <w:numPr>
          <w:ilvl w:val="0"/>
          <w:numId w:val="24"/>
        </w:numPr>
        <w:spacing w:before="0" w:beforeAutospacing="0" w:afterAutospacing="0" w:line="220" w:lineRule="atLeast"/>
        <w:rPr>
          <w:rFonts w:ascii="Arial" w:hAnsi="Arial" w:cs="Arial"/>
        </w:rPr>
      </w:pPr>
      <w:r>
        <w:rPr>
          <w:rFonts w:ascii="Arial" w:hAnsi="Arial" w:cs="Arial"/>
        </w:rPr>
        <w:t>Administrative support</w:t>
      </w:r>
    </w:p>
    <w:p w14:paraId="1BA8A933" w14:textId="77777777" w:rsidR="00A002DC" w:rsidRDefault="00A002DC" w:rsidP="00A002DC">
      <w:pPr>
        <w:pStyle w:val="NormalWeb"/>
        <w:spacing w:before="0" w:beforeAutospacing="0" w:afterAutospacing="0" w:line="220" w:lineRule="atLeast"/>
        <w:rPr>
          <w:rFonts w:ascii="Arial" w:hAnsi="Arial" w:cs="Arial"/>
        </w:rPr>
      </w:pPr>
      <w:r>
        <w:rPr>
          <w:rFonts w:ascii="Arial" w:hAnsi="Arial" w:cs="Arial"/>
        </w:rPr>
        <w:t>*WTE – Whole Time Equivalent</w:t>
      </w:r>
    </w:p>
    <w:p w14:paraId="306FB776" w14:textId="77777777" w:rsidR="00A002DC" w:rsidRDefault="00A002DC" w:rsidP="00A002DC">
      <w:pPr>
        <w:pStyle w:val="NormalWeb"/>
        <w:spacing w:before="0" w:beforeAutospacing="0" w:afterAutospacing="0" w:line="220" w:lineRule="atLeast"/>
        <w:rPr>
          <w:rFonts w:ascii="Arial" w:hAnsi="Arial" w:cs="Arial"/>
        </w:rPr>
      </w:pPr>
      <w:r>
        <w:rPr>
          <w:rFonts w:ascii="Arial" w:hAnsi="Arial" w:cs="Arial"/>
        </w:rPr>
        <w:t xml:space="preserve">The team are supported by NHS Tayside’s Research and Development Department.  </w:t>
      </w:r>
    </w:p>
    <w:p w14:paraId="48DDEA9B" w14:textId="77777777" w:rsidR="00A002DC" w:rsidRDefault="00A002DC" w:rsidP="00A002DC">
      <w:pPr>
        <w:pStyle w:val="NormalWeb"/>
        <w:spacing w:before="0" w:beforeAutospacing="0" w:afterAutospacing="0" w:line="220" w:lineRule="atLeast"/>
        <w:jc w:val="both"/>
        <w:rPr>
          <w:rFonts w:ascii="Arial" w:hAnsi="Arial" w:cs="Arial"/>
        </w:rPr>
      </w:pPr>
      <w:r>
        <w:rPr>
          <w:rFonts w:ascii="Arial" w:hAnsi="Arial" w:cs="Arial"/>
        </w:rPr>
        <w:t xml:space="preserve">Patient safety and satisfaction is at the core of our research </w:t>
      </w:r>
      <w:proofErr w:type="gramStart"/>
      <w:r>
        <w:rPr>
          <w:rFonts w:ascii="Arial" w:hAnsi="Arial" w:cs="Arial"/>
        </w:rPr>
        <w:t>activity</w:t>
      </w:r>
      <w:proofErr w:type="gramEnd"/>
      <w:r>
        <w:rPr>
          <w:rFonts w:ascii="Arial" w:hAnsi="Arial" w:cs="Arial"/>
        </w:rPr>
        <w:t xml:space="preserve"> and we are committed to ensuring that all members of the team receive training and support to deliver clinical research to the highest standards. Although this is not a recognised training post the post holder will be supported by supervising clinicians. </w:t>
      </w:r>
    </w:p>
    <w:p w14:paraId="4867CA3F" w14:textId="0F495235" w:rsidR="00976EAC" w:rsidRDefault="00976EAC" w:rsidP="00976EAC">
      <w:pPr>
        <w:pStyle w:val="NormalWeb"/>
        <w:spacing w:before="0" w:beforeAutospacing="0" w:afterAutospacing="0" w:line="220" w:lineRule="atLeast"/>
        <w:rPr>
          <w:rFonts w:ascii="Arial" w:hAnsi="Arial" w:cs="Arial"/>
        </w:rPr>
      </w:pPr>
    </w:p>
    <w:p w14:paraId="6643DFF3" w14:textId="77777777" w:rsidR="00C6498C" w:rsidRPr="00C6498C" w:rsidRDefault="00976EAC" w:rsidP="00C6498C">
      <w:pPr>
        <w:pStyle w:val="NoSpacing"/>
        <w:rPr>
          <w:rFonts w:ascii="Arial" w:hAnsi="Arial" w:cs="Arial"/>
          <w:sz w:val="24"/>
          <w:szCs w:val="24"/>
          <w:u w:val="single"/>
        </w:rPr>
      </w:pPr>
      <w:r w:rsidRPr="00C6498C">
        <w:rPr>
          <w:rFonts w:ascii="Arial" w:hAnsi="Arial" w:cs="Arial"/>
          <w:sz w:val="24"/>
          <w:szCs w:val="24"/>
          <w:u w:val="single"/>
        </w:rPr>
        <w:lastRenderedPageBreak/>
        <w:t>Department of Clinical Neurology</w:t>
      </w:r>
      <w:r w:rsidR="00607798" w:rsidRPr="00C6498C">
        <w:rPr>
          <w:rFonts w:ascii="Arial" w:hAnsi="Arial" w:cs="Arial"/>
          <w:sz w:val="24"/>
          <w:szCs w:val="24"/>
          <w:u w:val="single"/>
        </w:rPr>
        <w:t xml:space="preserve">  </w:t>
      </w:r>
    </w:p>
    <w:p w14:paraId="53D18465" w14:textId="3AA6639F" w:rsidR="00976EAC" w:rsidRDefault="00976EAC" w:rsidP="00C6498C">
      <w:pPr>
        <w:pStyle w:val="NoSpacing"/>
        <w:rPr>
          <w:rFonts w:ascii="Arial" w:hAnsi="Arial" w:cs="Arial"/>
          <w:u w:val="single"/>
        </w:rPr>
      </w:pPr>
      <w:r w:rsidRPr="00C6498C">
        <w:rPr>
          <w:rFonts w:ascii="Arial" w:hAnsi="Arial" w:cs="Arial"/>
          <w:sz w:val="24"/>
          <w:szCs w:val="24"/>
        </w:rPr>
        <w:t>The Department of Clinical Neurology within Ninewells, a large University Teaching Hospital requires support to deliver elective procedures 2 days per week and contribution towards the 1:5 OOH on-call rota with exposure to a variety of neurological conditions.</w:t>
      </w:r>
    </w:p>
    <w:p w14:paraId="2963D165" w14:textId="7C362034" w:rsidR="00C6498C" w:rsidRPr="00C6498C" w:rsidRDefault="00C6498C" w:rsidP="00C6498C">
      <w:pPr>
        <w:pStyle w:val="NormalWeb"/>
        <w:spacing w:line="220" w:lineRule="atLeast"/>
        <w:rPr>
          <w:rFonts w:ascii="Arial" w:hAnsi="Arial" w:cs="Arial"/>
        </w:rPr>
      </w:pPr>
      <w:r w:rsidRPr="00C6498C">
        <w:rPr>
          <w:rFonts w:ascii="Arial" w:hAnsi="Arial" w:cs="Arial"/>
        </w:rPr>
        <w:t>The post holder will be responsible for the Neurology Day Case Investigation Unit on Mondays and Fridays (performing lumbar punctures and clerking of patients for day case infusions). </w:t>
      </w:r>
    </w:p>
    <w:p w14:paraId="3BAD7496" w14:textId="5F8AFBC2" w:rsidR="00C6498C" w:rsidRPr="00C6498C" w:rsidRDefault="00C6498C" w:rsidP="00C6498C">
      <w:pPr>
        <w:pStyle w:val="NormalWeb"/>
        <w:spacing w:line="220" w:lineRule="atLeast"/>
        <w:rPr>
          <w:rFonts w:ascii="Arial" w:hAnsi="Arial" w:cs="Arial"/>
        </w:rPr>
      </w:pPr>
      <w:r w:rsidRPr="00C6498C">
        <w:rPr>
          <w:rFonts w:ascii="Arial" w:hAnsi="Arial" w:cs="Arial"/>
        </w:rPr>
        <w:t>Under supervision of the Neurology Consultants, the post holder would be expected to participate in the Neurology middle grade out of hours rota. This is a non-residential on-call rota based in Dundee, providing in-patient neurology consultation</w:t>
      </w:r>
      <w:r>
        <w:rPr>
          <w:rFonts w:ascii="Arial" w:hAnsi="Arial" w:cs="Arial"/>
        </w:rPr>
        <w:t>.</w:t>
      </w:r>
    </w:p>
    <w:p w14:paraId="2AC56460" w14:textId="575DA247" w:rsidR="00082C57" w:rsidRPr="00DD2E9B" w:rsidRDefault="00C6498C" w:rsidP="006220CF">
      <w:pPr>
        <w:pStyle w:val="NormalWeb"/>
        <w:spacing w:line="220" w:lineRule="atLeast"/>
        <w:rPr>
          <w:rFonts w:ascii="Arial" w:hAnsi="Arial" w:cs="Arial"/>
        </w:rPr>
      </w:pPr>
      <w:r w:rsidRPr="00C6498C">
        <w:rPr>
          <w:rFonts w:ascii="Arial" w:hAnsi="Arial" w:cs="Arial"/>
        </w:rPr>
        <w:t>There are weekly post-graduate teaching opportunities that the post holder would be encouraged to attend and participate in. There are opportunities to gain undergraduate teaching experience and undertake audit and quality improvement projects within the department. </w:t>
      </w:r>
    </w:p>
    <w:p w14:paraId="71A88EFD" w14:textId="77777777" w:rsidR="00082C57" w:rsidRDefault="00082C57" w:rsidP="00082C57">
      <w:pPr>
        <w:rPr>
          <w:rFonts w:ascii="Arial" w:hAnsi="Arial" w:cs="Arial"/>
        </w:rPr>
      </w:pPr>
    </w:p>
    <w:p w14:paraId="6A827120" w14:textId="77777777" w:rsidR="00A1526A" w:rsidRPr="00DD2E9B" w:rsidRDefault="00A1526A"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2D5F2581" w14:textId="77777777" w:rsidTr="00C04404">
        <w:tc>
          <w:tcPr>
            <w:tcW w:w="9628" w:type="dxa"/>
            <w:shd w:val="clear" w:color="auto" w:fill="A4DEFE"/>
          </w:tcPr>
          <w:p w14:paraId="293AC426" w14:textId="77777777" w:rsidR="00DD2E9B" w:rsidRDefault="00380AC0"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4E83B261"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362E9FC7" w14:textId="77777777" w:rsidR="00814D28" w:rsidRDefault="00814D28" w:rsidP="00814D28">
      <w:pPr>
        <w:rPr>
          <w:rFonts w:ascii="Arial" w:hAnsi="Arial" w:cs="Arial"/>
          <w:sz w:val="24"/>
          <w:szCs w:val="24"/>
        </w:rPr>
      </w:pPr>
    </w:p>
    <w:p w14:paraId="35B46DEF" w14:textId="0697EFF1" w:rsidR="00814D28" w:rsidRDefault="00814D28" w:rsidP="00814D28">
      <w:pPr>
        <w:rPr>
          <w:rFonts w:ascii="Arial" w:hAnsi="Arial" w:cs="Arial"/>
          <w:sz w:val="24"/>
          <w:szCs w:val="24"/>
        </w:rPr>
      </w:pPr>
      <w:r>
        <w:rPr>
          <w:rFonts w:ascii="Arial" w:hAnsi="Arial" w:cs="Arial"/>
          <w:sz w:val="24"/>
          <w:szCs w:val="24"/>
        </w:rPr>
        <w:t>P</w:t>
      </w:r>
      <w:r w:rsidR="00A91B57" w:rsidRPr="00814D28">
        <w:rPr>
          <w:rFonts w:ascii="Arial" w:hAnsi="Arial" w:cs="Arial"/>
          <w:sz w:val="24"/>
          <w:szCs w:val="24"/>
        </w:rPr>
        <w:t>ost holder</w:t>
      </w:r>
      <w:r w:rsidR="00C6498C">
        <w:rPr>
          <w:rFonts w:ascii="Arial" w:hAnsi="Arial" w:cs="Arial"/>
          <w:sz w:val="24"/>
          <w:szCs w:val="24"/>
        </w:rPr>
        <w:t xml:space="preserve"> will be</w:t>
      </w:r>
      <w:r w:rsidR="00A91B57" w:rsidRPr="00814D28">
        <w:rPr>
          <w:rFonts w:ascii="Arial" w:hAnsi="Arial" w:cs="Arial"/>
          <w:sz w:val="24"/>
          <w:szCs w:val="24"/>
        </w:rPr>
        <w:t xml:space="preserve"> required to work on-site </w:t>
      </w:r>
      <w:r w:rsidRPr="00814D28">
        <w:rPr>
          <w:rFonts w:ascii="Arial" w:hAnsi="Arial" w:cs="Arial"/>
          <w:sz w:val="24"/>
          <w:szCs w:val="24"/>
        </w:rPr>
        <w:t xml:space="preserve">Monday to Friday and </w:t>
      </w:r>
      <w:r>
        <w:rPr>
          <w:rFonts w:ascii="Arial" w:hAnsi="Arial" w:cs="Arial"/>
          <w:sz w:val="24"/>
          <w:szCs w:val="24"/>
        </w:rPr>
        <w:t xml:space="preserve">to </w:t>
      </w:r>
      <w:r w:rsidRPr="00814D28">
        <w:rPr>
          <w:rFonts w:ascii="Arial" w:hAnsi="Arial" w:cs="Arial"/>
          <w:sz w:val="24"/>
          <w:szCs w:val="24"/>
        </w:rPr>
        <w:t xml:space="preserve">contribute towards the Clinical Neurology </w:t>
      </w:r>
      <w:r>
        <w:rPr>
          <w:rFonts w:ascii="Arial" w:hAnsi="Arial" w:cs="Arial"/>
          <w:sz w:val="24"/>
          <w:szCs w:val="24"/>
        </w:rPr>
        <w:t>O</w:t>
      </w:r>
      <w:r w:rsidRPr="00814D28">
        <w:rPr>
          <w:rFonts w:ascii="Arial" w:hAnsi="Arial" w:cs="Arial"/>
          <w:sz w:val="24"/>
          <w:szCs w:val="24"/>
        </w:rPr>
        <w:t xml:space="preserve">ut of </w:t>
      </w:r>
      <w:r>
        <w:rPr>
          <w:rFonts w:ascii="Arial" w:hAnsi="Arial" w:cs="Arial"/>
          <w:sz w:val="24"/>
          <w:szCs w:val="24"/>
        </w:rPr>
        <w:t>H</w:t>
      </w:r>
      <w:r w:rsidRPr="00814D28">
        <w:rPr>
          <w:rFonts w:ascii="Arial" w:hAnsi="Arial" w:cs="Arial"/>
          <w:sz w:val="24"/>
          <w:szCs w:val="24"/>
        </w:rPr>
        <w:t xml:space="preserve">ours </w:t>
      </w:r>
      <w:r>
        <w:rPr>
          <w:rFonts w:ascii="Arial" w:hAnsi="Arial" w:cs="Arial"/>
          <w:sz w:val="24"/>
          <w:szCs w:val="24"/>
        </w:rPr>
        <w:t>Middle Grade Rota.</w:t>
      </w:r>
    </w:p>
    <w:p w14:paraId="65EA3F17" w14:textId="77777777" w:rsidR="0054494B" w:rsidRDefault="0054494B" w:rsidP="00A91B57">
      <w:pPr>
        <w:pStyle w:val="NormalWeb"/>
        <w:spacing w:before="0" w:beforeAutospacing="0" w:afterAutospacing="0" w:line="220" w:lineRule="atLeast"/>
        <w:rPr>
          <w:rFonts w:ascii="Arial" w:hAnsi="Arial" w:cs="Arial"/>
        </w:rPr>
      </w:pPr>
      <w:r w:rsidRPr="00814D28">
        <w:rPr>
          <w:rFonts w:ascii="Arial" w:hAnsi="Arial" w:cs="Arial"/>
        </w:rPr>
        <w:t>Indicative job plan:</w:t>
      </w:r>
    </w:p>
    <w:tbl>
      <w:tblPr>
        <w:tblStyle w:val="TableGrid"/>
        <w:tblpPr w:leftFromText="180" w:rightFromText="180" w:vertAnchor="page" w:horzAnchor="margin" w:tblpY="4240"/>
        <w:tblW w:w="0" w:type="auto"/>
        <w:tblLook w:val="04A0" w:firstRow="1" w:lastRow="0" w:firstColumn="1" w:lastColumn="0" w:noHBand="0" w:noVBand="1"/>
      </w:tblPr>
      <w:tblGrid>
        <w:gridCol w:w="820"/>
        <w:gridCol w:w="1564"/>
        <w:gridCol w:w="1945"/>
        <w:gridCol w:w="1989"/>
        <w:gridCol w:w="1746"/>
        <w:gridCol w:w="1564"/>
      </w:tblGrid>
      <w:tr w:rsidR="00B962E4" w:rsidRPr="00814D28" w14:paraId="001C95B0" w14:textId="77777777" w:rsidTr="00724587">
        <w:tc>
          <w:tcPr>
            <w:tcW w:w="831" w:type="dxa"/>
            <w:tcBorders>
              <w:right w:val="single" w:sz="4" w:space="0" w:color="auto"/>
            </w:tcBorders>
          </w:tcPr>
          <w:p w14:paraId="66834A51" w14:textId="77777777" w:rsidR="00814D28" w:rsidRPr="00814D28" w:rsidRDefault="00814D28" w:rsidP="00814D28">
            <w:pPr>
              <w:jc w:val="center"/>
              <w:rPr>
                <w:rFonts w:ascii="Arial" w:hAnsi="Arial" w:cs="Arial"/>
                <w:sz w:val="24"/>
                <w:szCs w:val="24"/>
              </w:rPr>
            </w:pPr>
            <w:bookmarkStart w:id="1" w:name="_Hlk200535971"/>
          </w:p>
        </w:tc>
        <w:tc>
          <w:tcPr>
            <w:tcW w:w="1336" w:type="dxa"/>
            <w:tcBorders>
              <w:top w:val="single" w:sz="4" w:space="0" w:color="auto"/>
              <w:left w:val="single" w:sz="4" w:space="0" w:color="auto"/>
              <w:bottom w:val="single" w:sz="4" w:space="0" w:color="auto"/>
              <w:right w:val="single" w:sz="4" w:space="0" w:color="auto"/>
            </w:tcBorders>
            <w:shd w:val="clear" w:color="auto" w:fill="FFFFFF" w:themeFill="background1"/>
          </w:tcPr>
          <w:p w14:paraId="55C6F405" w14:textId="77777777" w:rsidR="00814D28" w:rsidRPr="006220CF" w:rsidRDefault="00814D28" w:rsidP="00814D28">
            <w:pPr>
              <w:jc w:val="center"/>
              <w:rPr>
                <w:rFonts w:ascii="Arial" w:hAnsi="Arial" w:cs="Arial"/>
                <w:sz w:val="24"/>
                <w:szCs w:val="24"/>
              </w:rPr>
            </w:pPr>
            <w:r w:rsidRPr="006220CF">
              <w:rPr>
                <w:rFonts w:ascii="Arial" w:hAnsi="Arial" w:cs="Arial"/>
                <w:sz w:val="24"/>
                <w:szCs w:val="24"/>
              </w:rPr>
              <w:t xml:space="preserve">Monday </w:t>
            </w:r>
          </w:p>
          <w:p w14:paraId="4C8C418D" w14:textId="77777777" w:rsidR="00814D28" w:rsidRPr="006220CF" w:rsidRDefault="00814D28" w:rsidP="00814D28">
            <w:pPr>
              <w:jc w:val="center"/>
              <w:rPr>
                <w:rFonts w:ascii="Arial" w:hAnsi="Arial" w:cs="Arial"/>
                <w:sz w:val="24"/>
                <w:szCs w:val="24"/>
              </w:rPr>
            </w:pPr>
          </w:p>
        </w:tc>
        <w:tc>
          <w:tcPr>
            <w:tcW w:w="2203" w:type="dxa"/>
            <w:tcBorders>
              <w:left w:val="single" w:sz="4" w:space="0" w:color="auto"/>
            </w:tcBorders>
          </w:tcPr>
          <w:p w14:paraId="3BBBA0FB" w14:textId="77777777" w:rsidR="00814D28" w:rsidRDefault="00814D28" w:rsidP="00814D28">
            <w:pPr>
              <w:jc w:val="center"/>
              <w:rPr>
                <w:rFonts w:ascii="Arial" w:hAnsi="Arial" w:cs="Arial"/>
                <w:sz w:val="24"/>
                <w:szCs w:val="24"/>
              </w:rPr>
            </w:pPr>
            <w:r w:rsidRPr="00814D28">
              <w:rPr>
                <w:rFonts w:ascii="Arial" w:hAnsi="Arial" w:cs="Arial"/>
                <w:sz w:val="24"/>
                <w:szCs w:val="24"/>
              </w:rPr>
              <w:t>Tuesday</w:t>
            </w:r>
          </w:p>
          <w:p w14:paraId="281B8019" w14:textId="77777777" w:rsidR="00814D28" w:rsidRPr="00814D28" w:rsidRDefault="00814D28" w:rsidP="00814D28">
            <w:pPr>
              <w:jc w:val="center"/>
              <w:rPr>
                <w:rFonts w:ascii="Arial" w:hAnsi="Arial" w:cs="Arial"/>
                <w:sz w:val="24"/>
                <w:szCs w:val="24"/>
              </w:rPr>
            </w:pPr>
          </w:p>
        </w:tc>
        <w:tc>
          <w:tcPr>
            <w:tcW w:w="2150" w:type="dxa"/>
          </w:tcPr>
          <w:p w14:paraId="420DFA6D" w14:textId="77777777" w:rsidR="00814D28" w:rsidRPr="00814D28" w:rsidRDefault="00814D28" w:rsidP="00814D28">
            <w:pPr>
              <w:jc w:val="center"/>
              <w:rPr>
                <w:rFonts w:ascii="Arial" w:hAnsi="Arial" w:cs="Arial"/>
                <w:sz w:val="24"/>
                <w:szCs w:val="24"/>
              </w:rPr>
            </w:pPr>
            <w:r w:rsidRPr="00814D28">
              <w:rPr>
                <w:rFonts w:ascii="Arial" w:hAnsi="Arial" w:cs="Arial"/>
                <w:sz w:val="24"/>
                <w:szCs w:val="24"/>
              </w:rPr>
              <w:t>Wednesday</w:t>
            </w:r>
          </w:p>
        </w:tc>
        <w:tc>
          <w:tcPr>
            <w:tcW w:w="1915" w:type="dxa"/>
          </w:tcPr>
          <w:p w14:paraId="2D4CFC0B" w14:textId="77777777" w:rsidR="00814D28" w:rsidRPr="00814D28" w:rsidRDefault="00814D28" w:rsidP="00814D28">
            <w:pPr>
              <w:jc w:val="center"/>
              <w:rPr>
                <w:rFonts w:ascii="Arial" w:hAnsi="Arial" w:cs="Arial"/>
                <w:sz w:val="24"/>
                <w:szCs w:val="24"/>
              </w:rPr>
            </w:pPr>
            <w:r w:rsidRPr="00814D28">
              <w:rPr>
                <w:rFonts w:ascii="Arial" w:hAnsi="Arial" w:cs="Arial"/>
                <w:sz w:val="24"/>
                <w:szCs w:val="24"/>
              </w:rPr>
              <w:t>Thursday</w:t>
            </w:r>
          </w:p>
        </w:tc>
        <w:tc>
          <w:tcPr>
            <w:tcW w:w="1419" w:type="dxa"/>
            <w:shd w:val="clear" w:color="auto" w:fill="FFFFFF" w:themeFill="background1"/>
          </w:tcPr>
          <w:p w14:paraId="7D6E00AB" w14:textId="77777777" w:rsidR="00814D28" w:rsidRPr="00814D28" w:rsidRDefault="00814D28" w:rsidP="00814D28">
            <w:pPr>
              <w:jc w:val="center"/>
              <w:rPr>
                <w:rFonts w:ascii="Arial" w:hAnsi="Arial" w:cs="Arial"/>
                <w:sz w:val="24"/>
                <w:szCs w:val="24"/>
              </w:rPr>
            </w:pPr>
            <w:r>
              <w:rPr>
                <w:rFonts w:ascii="Arial" w:hAnsi="Arial" w:cs="Arial"/>
                <w:sz w:val="24"/>
                <w:szCs w:val="24"/>
              </w:rPr>
              <w:t xml:space="preserve">Friday </w:t>
            </w:r>
          </w:p>
        </w:tc>
      </w:tr>
      <w:tr w:rsidR="00B962E4" w:rsidRPr="00814D28" w14:paraId="77474D22" w14:textId="77777777" w:rsidTr="00724587">
        <w:tc>
          <w:tcPr>
            <w:tcW w:w="831" w:type="dxa"/>
            <w:tcBorders>
              <w:right w:val="single" w:sz="4" w:space="0" w:color="auto"/>
            </w:tcBorders>
          </w:tcPr>
          <w:p w14:paraId="63A73443" w14:textId="77777777" w:rsidR="00814D28" w:rsidRPr="00814D28" w:rsidRDefault="00814D28" w:rsidP="00814D28">
            <w:pPr>
              <w:jc w:val="center"/>
              <w:rPr>
                <w:rFonts w:ascii="Arial" w:hAnsi="Arial" w:cs="Arial"/>
                <w:sz w:val="24"/>
                <w:szCs w:val="24"/>
              </w:rPr>
            </w:pPr>
            <w:r>
              <w:rPr>
                <w:rFonts w:ascii="Arial" w:hAnsi="Arial" w:cs="Arial"/>
                <w:sz w:val="24"/>
                <w:szCs w:val="24"/>
              </w:rPr>
              <w:t>Dept.</w:t>
            </w:r>
          </w:p>
        </w:tc>
        <w:tc>
          <w:tcPr>
            <w:tcW w:w="1336" w:type="dxa"/>
            <w:tcBorders>
              <w:top w:val="single" w:sz="4" w:space="0" w:color="auto"/>
              <w:left w:val="single" w:sz="4" w:space="0" w:color="auto"/>
              <w:bottom w:val="single" w:sz="4" w:space="0" w:color="auto"/>
              <w:right w:val="single" w:sz="4" w:space="0" w:color="auto"/>
            </w:tcBorders>
            <w:shd w:val="clear" w:color="auto" w:fill="FFFFFF" w:themeFill="background1"/>
          </w:tcPr>
          <w:p w14:paraId="208CD871" w14:textId="77777777" w:rsidR="00814D28" w:rsidRPr="006220CF" w:rsidRDefault="00814D28" w:rsidP="00814D28">
            <w:pPr>
              <w:jc w:val="center"/>
              <w:rPr>
                <w:rFonts w:ascii="Arial" w:hAnsi="Arial" w:cs="Arial"/>
                <w:sz w:val="24"/>
                <w:szCs w:val="24"/>
              </w:rPr>
            </w:pPr>
            <w:r w:rsidRPr="006220CF">
              <w:rPr>
                <w:rFonts w:ascii="Arial" w:hAnsi="Arial" w:cs="Arial"/>
                <w:sz w:val="24"/>
                <w:szCs w:val="24"/>
              </w:rPr>
              <w:t>Neurology</w:t>
            </w:r>
          </w:p>
        </w:tc>
        <w:tc>
          <w:tcPr>
            <w:tcW w:w="2203" w:type="dxa"/>
            <w:tcBorders>
              <w:left w:val="single" w:sz="4" w:space="0" w:color="auto"/>
            </w:tcBorders>
          </w:tcPr>
          <w:p w14:paraId="565830B4" w14:textId="77777777" w:rsidR="00814D28" w:rsidRPr="00814D28" w:rsidRDefault="00814D28" w:rsidP="00814D28">
            <w:pPr>
              <w:jc w:val="center"/>
              <w:rPr>
                <w:rFonts w:ascii="Arial" w:hAnsi="Arial" w:cs="Arial"/>
                <w:sz w:val="24"/>
                <w:szCs w:val="24"/>
              </w:rPr>
            </w:pPr>
            <w:r>
              <w:rPr>
                <w:rFonts w:ascii="Arial" w:hAnsi="Arial" w:cs="Arial"/>
                <w:sz w:val="24"/>
                <w:szCs w:val="24"/>
              </w:rPr>
              <w:t>NDN</w:t>
            </w:r>
          </w:p>
        </w:tc>
        <w:tc>
          <w:tcPr>
            <w:tcW w:w="2150" w:type="dxa"/>
          </w:tcPr>
          <w:p w14:paraId="10515870" w14:textId="77777777" w:rsidR="00814D28" w:rsidRPr="00814D28" w:rsidRDefault="00814D28" w:rsidP="00814D28">
            <w:pPr>
              <w:jc w:val="center"/>
              <w:rPr>
                <w:rFonts w:ascii="Arial" w:hAnsi="Arial" w:cs="Arial"/>
                <w:sz w:val="24"/>
                <w:szCs w:val="24"/>
              </w:rPr>
            </w:pPr>
            <w:r>
              <w:rPr>
                <w:rFonts w:ascii="Arial" w:hAnsi="Arial" w:cs="Arial"/>
                <w:sz w:val="24"/>
                <w:szCs w:val="24"/>
              </w:rPr>
              <w:t>NDN</w:t>
            </w:r>
          </w:p>
        </w:tc>
        <w:tc>
          <w:tcPr>
            <w:tcW w:w="1915" w:type="dxa"/>
          </w:tcPr>
          <w:p w14:paraId="1BBA7B82" w14:textId="77777777" w:rsidR="00814D28" w:rsidRPr="00814D28" w:rsidRDefault="00814D28" w:rsidP="00814D28">
            <w:pPr>
              <w:jc w:val="center"/>
              <w:rPr>
                <w:rFonts w:ascii="Arial" w:hAnsi="Arial" w:cs="Arial"/>
                <w:sz w:val="24"/>
                <w:szCs w:val="24"/>
              </w:rPr>
            </w:pPr>
            <w:r>
              <w:rPr>
                <w:rFonts w:ascii="Arial" w:hAnsi="Arial" w:cs="Arial"/>
                <w:sz w:val="24"/>
                <w:szCs w:val="24"/>
              </w:rPr>
              <w:t>NDN</w:t>
            </w:r>
          </w:p>
        </w:tc>
        <w:tc>
          <w:tcPr>
            <w:tcW w:w="1419" w:type="dxa"/>
            <w:shd w:val="clear" w:color="auto" w:fill="FFFFFF" w:themeFill="background1"/>
          </w:tcPr>
          <w:p w14:paraId="5C20F441" w14:textId="77777777" w:rsidR="00814D28" w:rsidRDefault="00814D28" w:rsidP="00814D28">
            <w:pPr>
              <w:jc w:val="center"/>
              <w:rPr>
                <w:rFonts w:ascii="Arial" w:hAnsi="Arial" w:cs="Arial"/>
                <w:sz w:val="24"/>
                <w:szCs w:val="24"/>
              </w:rPr>
            </w:pPr>
            <w:r>
              <w:rPr>
                <w:rFonts w:ascii="Arial" w:hAnsi="Arial" w:cs="Arial"/>
                <w:sz w:val="24"/>
                <w:szCs w:val="24"/>
              </w:rPr>
              <w:t xml:space="preserve">Neurology </w:t>
            </w:r>
          </w:p>
        </w:tc>
      </w:tr>
      <w:tr w:rsidR="00B962E4" w:rsidRPr="00814D28" w14:paraId="2F60C997" w14:textId="77777777" w:rsidTr="00724587">
        <w:tc>
          <w:tcPr>
            <w:tcW w:w="831" w:type="dxa"/>
            <w:tcBorders>
              <w:right w:val="single" w:sz="4" w:space="0" w:color="auto"/>
            </w:tcBorders>
          </w:tcPr>
          <w:p w14:paraId="0567044C" w14:textId="77777777" w:rsidR="00814D28" w:rsidRPr="00814D28" w:rsidRDefault="00814D28" w:rsidP="00814D28">
            <w:pPr>
              <w:jc w:val="center"/>
              <w:rPr>
                <w:rFonts w:ascii="Arial" w:hAnsi="Arial" w:cs="Arial"/>
                <w:sz w:val="24"/>
                <w:szCs w:val="24"/>
              </w:rPr>
            </w:pPr>
            <w:r w:rsidRPr="00814D28">
              <w:rPr>
                <w:rFonts w:ascii="Arial" w:hAnsi="Arial" w:cs="Arial"/>
                <w:sz w:val="24"/>
                <w:szCs w:val="24"/>
              </w:rPr>
              <w:t xml:space="preserve">A.M. </w:t>
            </w:r>
          </w:p>
        </w:tc>
        <w:tc>
          <w:tcPr>
            <w:tcW w:w="1336" w:type="dxa"/>
            <w:tcBorders>
              <w:top w:val="single" w:sz="4" w:space="0" w:color="auto"/>
              <w:left w:val="single" w:sz="4" w:space="0" w:color="auto"/>
              <w:bottom w:val="single" w:sz="4" w:space="0" w:color="auto"/>
              <w:right w:val="single" w:sz="4" w:space="0" w:color="auto"/>
            </w:tcBorders>
            <w:shd w:val="clear" w:color="auto" w:fill="FFFFFF" w:themeFill="background1"/>
          </w:tcPr>
          <w:p w14:paraId="5C1C7D4C" w14:textId="07B8DB19" w:rsidR="00814D28" w:rsidRPr="006220CF" w:rsidRDefault="006220CF" w:rsidP="00814D28">
            <w:pPr>
              <w:jc w:val="center"/>
              <w:rPr>
                <w:rFonts w:ascii="Arial" w:hAnsi="Arial" w:cs="Arial"/>
                <w:sz w:val="24"/>
                <w:szCs w:val="24"/>
              </w:rPr>
            </w:pPr>
            <w:r w:rsidRPr="00C6498C">
              <w:rPr>
                <w:rFonts w:ascii="Arial" w:eastAsia="Times New Roman" w:hAnsi="Arial" w:cs="Arial"/>
                <w:sz w:val="24"/>
                <w:szCs w:val="24"/>
                <w:lang w:eastAsia="en-GB"/>
              </w:rPr>
              <w:t>Neurology Day Case Investigation Unit</w:t>
            </w:r>
          </w:p>
        </w:tc>
        <w:tc>
          <w:tcPr>
            <w:tcW w:w="2203" w:type="dxa"/>
            <w:tcBorders>
              <w:left w:val="single" w:sz="4" w:space="0" w:color="auto"/>
            </w:tcBorders>
          </w:tcPr>
          <w:p w14:paraId="4BFFB476" w14:textId="68C7DBB6" w:rsidR="00814D28" w:rsidRPr="00814D28" w:rsidRDefault="00814D28" w:rsidP="00E24DC4">
            <w:pPr>
              <w:jc w:val="center"/>
              <w:rPr>
                <w:rFonts w:ascii="Arial" w:hAnsi="Arial" w:cs="Arial"/>
                <w:sz w:val="24"/>
                <w:szCs w:val="24"/>
              </w:rPr>
            </w:pPr>
            <w:r w:rsidRPr="00814D28">
              <w:rPr>
                <w:rFonts w:ascii="Arial" w:hAnsi="Arial" w:cs="Arial"/>
                <w:sz w:val="24"/>
                <w:szCs w:val="24"/>
              </w:rPr>
              <w:t>Direct</w:t>
            </w:r>
            <w:r w:rsidR="00B962E4">
              <w:rPr>
                <w:rFonts w:ascii="Arial" w:hAnsi="Arial" w:cs="Arial"/>
                <w:sz w:val="24"/>
                <w:szCs w:val="24"/>
              </w:rPr>
              <w:t xml:space="preserve"> </w:t>
            </w:r>
            <w:r w:rsidR="00724587">
              <w:rPr>
                <w:rFonts w:ascii="Arial" w:hAnsi="Arial" w:cs="Arial"/>
                <w:sz w:val="24"/>
                <w:szCs w:val="24"/>
              </w:rPr>
              <w:t xml:space="preserve">Patient </w:t>
            </w:r>
            <w:r w:rsidR="00724587" w:rsidRPr="00814D28">
              <w:rPr>
                <w:rFonts w:ascii="Arial" w:hAnsi="Arial" w:cs="Arial"/>
                <w:sz w:val="24"/>
                <w:szCs w:val="24"/>
              </w:rPr>
              <w:t>Clinical</w:t>
            </w:r>
            <w:r w:rsidRPr="00814D28">
              <w:rPr>
                <w:rFonts w:ascii="Arial" w:hAnsi="Arial" w:cs="Arial"/>
                <w:sz w:val="24"/>
                <w:szCs w:val="24"/>
              </w:rPr>
              <w:t xml:space="preserve"> Trial </w:t>
            </w:r>
            <w:r w:rsidR="00B962E4">
              <w:rPr>
                <w:rFonts w:ascii="Arial" w:hAnsi="Arial" w:cs="Arial"/>
                <w:sz w:val="24"/>
                <w:szCs w:val="24"/>
              </w:rPr>
              <w:t>Activity</w:t>
            </w:r>
          </w:p>
        </w:tc>
        <w:tc>
          <w:tcPr>
            <w:tcW w:w="2150" w:type="dxa"/>
          </w:tcPr>
          <w:p w14:paraId="2BBAE344" w14:textId="77777777" w:rsidR="00814D28" w:rsidRPr="00814D28" w:rsidRDefault="00814D28" w:rsidP="00E24DC4">
            <w:pPr>
              <w:jc w:val="center"/>
              <w:rPr>
                <w:rFonts w:ascii="Arial" w:hAnsi="Arial" w:cs="Arial"/>
                <w:sz w:val="24"/>
                <w:szCs w:val="24"/>
              </w:rPr>
            </w:pPr>
            <w:r w:rsidRPr="00814D28">
              <w:rPr>
                <w:rFonts w:ascii="Arial" w:hAnsi="Arial" w:cs="Arial"/>
                <w:sz w:val="24"/>
                <w:szCs w:val="24"/>
              </w:rPr>
              <w:t xml:space="preserve">Direct </w:t>
            </w:r>
            <w:r w:rsidR="00B962E4">
              <w:rPr>
                <w:rFonts w:ascii="Arial" w:hAnsi="Arial" w:cs="Arial"/>
                <w:sz w:val="24"/>
                <w:szCs w:val="24"/>
              </w:rPr>
              <w:t xml:space="preserve">Patient </w:t>
            </w:r>
            <w:r w:rsidRPr="00814D28">
              <w:rPr>
                <w:rFonts w:ascii="Arial" w:hAnsi="Arial" w:cs="Arial"/>
                <w:sz w:val="24"/>
                <w:szCs w:val="24"/>
              </w:rPr>
              <w:t xml:space="preserve">Clinical Trial </w:t>
            </w:r>
            <w:r w:rsidR="00B962E4">
              <w:rPr>
                <w:rFonts w:ascii="Arial" w:hAnsi="Arial" w:cs="Arial"/>
                <w:sz w:val="24"/>
                <w:szCs w:val="24"/>
              </w:rPr>
              <w:t>Activity</w:t>
            </w:r>
          </w:p>
        </w:tc>
        <w:tc>
          <w:tcPr>
            <w:tcW w:w="1915" w:type="dxa"/>
          </w:tcPr>
          <w:p w14:paraId="3BAD7DB9" w14:textId="77777777" w:rsidR="00814D28" w:rsidRPr="00814D28" w:rsidRDefault="00814D28" w:rsidP="00E24DC4">
            <w:pPr>
              <w:jc w:val="center"/>
              <w:rPr>
                <w:rFonts w:ascii="Arial" w:hAnsi="Arial" w:cs="Arial"/>
                <w:sz w:val="24"/>
                <w:szCs w:val="24"/>
              </w:rPr>
            </w:pPr>
            <w:r w:rsidRPr="00814D28">
              <w:rPr>
                <w:rFonts w:ascii="Arial" w:hAnsi="Arial" w:cs="Arial"/>
                <w:sz w:val="24"/>
                <w:szCs w:val="24"/>
              </w:rPr>
              <w:t xml:space="preserve">Direct </w:t>
            </w:r>
            <w:r w:rsidR="00B962E4">
              <w:rPr>
                <w:rFonts w:ascii="Arial" w:hAnsi="Arial" w:cs="Arial"/>
                <w:sz w:val="24"/>
                <w:szCs w:val="24"/>
              </w:rPr>
              <w:t xml:space="preserve">Patient </w:t>
            </w:r>
            <w:r w:rsidRPr="00814D28">
              <w:rPr>
                <w:rFonts w:ascii="Arial" w:hAnsi="Arial" w:cs="Arial"/>
                <w:sz w:val="24"/>
                <w:szCs w:val="24"/>
              </w:rPr>
              <w:t xml:space="preserve">Clinical Trial </w:t>
            </w:r>
            <w:r w:rsidR="00B962E4">
              <w:rPr>
                <w:rFonts w:ascii="Arial" w:hAnsi="Arial" w:cs="Arial"/>
                <w:sz w:val="24"/>
                <w:szCs w:val="24"/>
              </w:rPr>
              <w:t>Activity</w:t>
            </w:r>
          </w:p>
        </w:tc>
        <w:tc>
          <w:tcPr>
            <w:tcW w:w="1419" w:type="dxa"/>
            <w:shd w:val="clear" w:color="auto" w:fill="auto"/>
          </w:tcPr>
          <w:p w14:paraId="09BCE9C4" w14:textId="10F00D7E" w:rsidR="00814D28" w:rsidRPr="00814D28" w:rsidRDefault="006220CF" w:rsidP="00814D28">
            <w:pPr>
              <w:jc w:val="center"/>
              <w:rPr>
                <w:rFonts w:ascii="Arial" w:hAnsi="Arial" w:cs="Arial"/>
                <w:sz w:val="24"/>
                <w:szCs w:val="24"/>
              </w:rPr>
            </w:pPr>
            <w:r w:rsidRPr="00C6498C">
              <w:rPr>
                <w:rFonts w:ascii="Arial" w:eastAsia="Times New Roman" w:hAnsi="Arial" w:cs="Arial"/>
                <w:sz w:val="24"/>
                <w:szCs w:val="24"/>
                <w:lang w:eastAsia="en-GB"/>
              </w:rPr>
              <w:t>Neurology Day Case Investigation Unit</w:t>
            </w:r>
          </w:p>
        </w:tc>
      </w:tr>
      <w:tr w:rsidR="00B962E4" w:rsidRPr="00814D28" w14:paraId="29D6E900" w14:textId="77777777" w:rsidTr="00724587">
        <w:tc>
          <w:tcPr>
            <w:tcW w:w="831" w:type="dxa"/>
            <w:tcBorders>
              <w:right w:val="single" w:sz="4" w:space="0" w:color="auto"/>
            </w:tcBorders>
          </w:tcPr>
          <w:p w14:paraId="2F2260FA" w14:textId="77777777" w:rsidR="00814D28" w:rsidRPr="00814D28" w:rsidRDefault="00814D28" w:rsidP="00814D28">
            <w:pPr>
              <w:jc w:val="center"/>
              <w:rPr>
                <w:rFonts w:ascii="Arial" w:hAnsi="Arial" w:cs="Arial"/>
                <w:sz w:val="24"/>
                <w:szCs w:val="24"/>
              </w:rPr>
            </w:pPr>
            <w:r w:rsidRPr="00814D28">
              <w:rPr>
                <w:rFonts w:ascii="Arial" w:hAnsi="Arial" w:cs="Arial"/>
                <w:sz w:val="24"/>
                <w:szCs w:val="24"/>
              </w:rPr>
              <w:t>P.M</w:t>
            </w:r>
          </w:p>
        </w:tc>
        <w:tc>
          <w:tcPr>
            <w:tcW w:w="1336" w:type="dxa"/>
            <w:tcBorders>
              <w:top w:val="single" w:sz="4" w:space="0" w:color="auto"/>
              <w:left w:val="single" w:sz="4" w:space="0" w:color="auto"/>
              <w:bottom w:val="single" w:sz="4" w:space="0" w:color="auto"/>
              <w:right w:val="single" w:sz="4" w:space="0" w:color="auto"/>
            </w:tcBorders>
            <w:shd w:val="clear" w:color="auto" w:fill="auto"/>
          </w:tcPr>
          <w:p w14:paraId="54EF165C" w14:textId="5F8BCACD" w:rsidR="00814D28" w:rsidRPr="00814D28" w:rsidRDefault="006220CF" w:rsidP="00814D28">
            <w:pPr>
              <w:jc w:val="center"/>
              <w:rPr>
                <w:rFonts w:ascii="Arial" w:hAnsi="Arial" w:cs="Arial"/>
                <w:sz w:val="24"/>
                <w:szCs w:val="24"/>
                <w:highlight w:val="yellow"/>
              </w:rPr>
            </w:pPr>
            <w:r w:rsidRPr="00C6498C">
              <w:rPr>
                <w:rFonts w:ascii="Arial" w:eastAsia="Times New Roman" w:hAnsi="Arial" w:cs="Arial"/>
                <w:sz w:val="24"/>
                <w:szCs w:val="24"/>
                <w:lang w:eastAsia="en-GB"/>
              </w:rPr>
              <w:t>Neurology Day Case Investigation Unit</w:t>
            </w:r>
          </w:p>
        </w:tc>
        <w:tc>
          <w:tcPr>
            <w:tcW w:w="2203" w:type="dxa"/>
            <w:tcBorders>
              <w:left w:val="single" w:sz="4" w:space="0" w:color="auto"/>
              <w:bottom w:val="single" w:sz="4" w:space="0" w:color="auto"/>
            </w:tcBorders>
          </w:tcPr>
          <w:p w14:paraId="7339A275" w14:textId="77777777" w:rsidR="00814D28" w:rsidRPr="00814D28" w:rsidRDefault="00814D28" w:rsidP="00E24DC4">
            <w:pPr>
              <w:jc w:val="center"/>
              <w:rPr>
                <w:rFonts w:ascii="Arial" w:hAnsi="Arial" w:cs="Arial"/>
                <w:sz w:val="24"/>
                <w:szCs w:val="24"/>
              </w:rPr>
            </w:pPr>
            <w:r w:rsidRPr="00814D28">
              <w:rPr>
                <w:rFonts w:ascii="Arial" w:hAnsi="Arial" w:cs="Arial"/>
                <w:sz w:val="24"/>
                <w:szCs w:val="24"/>
              </w:rPr>
              <w:t>Admin related to trial activity</w:t>
            </w:r>
          </w:p>
        </w:tc>
        <w:tc>
          <w:tcPr>
            <w:tcW w:w="2150" w:type="dxa"/>
          </w:tcPr>
          <w:p w14:paraId="051A56F2" w14:textId="77777777" w:rsidR="00814D28" w:rsidRPr="00814D28" w:rsidRDefault="00814D28" w:rsidP="00E24DC4">
            <w:pPr>
              <w:jc w:val="center"/>
              <w:rPr>
                <w:rFonts w:ascii="Arial" w:hAnsi="Arial" w:cs="Arial"/>
                <w:sz w:val="24"/>
                <w:szCs w:val="24"/>
              </w:rPr>
            </w:pPr>
            <w:r w:rsidRPr="00814D28">
              <w:rPr>
                <w:rFonts w:ascii="Arial" w:hAnsi="Arial" w:cs="Arial"/>
                <w:sz w:val="24"/>
                <w:szCs w:val="24"/>
              </w:rPr>
              <w:t xml:space="preserve">Training to ensure competent to participate in clinical trial activity </w:t>
            </w:r>
          </w:p>
        </w:tc>
        <w:tc>
          <w:tcPr>
            <w:tcW w:w="1915" w:type="dxa"/>
          </w:tcPr>
          <w:p w14:paraId="5E863FE1" w14:textId="77777777" w:rsidR="00814D28" w:rsidRPr="00814D28" w:rsidRDefault="00814D28" w:rsidP="00814D28">
            <w:pPr>
              <w:jc w:val="center"/>
              <w:rPr>
                <w:rFonts w:ascii="Arial" w:hAnsi="Arial" w:cs="Arial"/>
                <w:sz w:val="24"/>
                <w:szCs w:val="24"/>
              </w:rPr>
            </w:pPr>
            <w:r w:rsidRPr="00814D28">
              <w:rPr>
                <w:rFonts w:ascii="Arial" w:hAnsi="Arial" w:cs="Arial"/>
                <w:sz w:val="24"/>
                <w:szCs w:val="24"/>
              </w:rPr>
              <w:t>Admin related to trial activity</w:t>
            </w:r>
          </w:p>
          <w:p w14:paraId="5F4D7CE5" w14:textId="77777777" w:rsidR="00814D28" w:rsidRPr="00814D28" w:rsidRDefault="00814D28" w:rsidP="00814D28">
            <w:pPr>
              <w:jc w:val="center"/>
              <w:rPr>
                <w:rFonts w:ascii="Arial" w:hAnsi="Arial" w:cs="Arial"/>
                <w:sz w:val="24"/>
                <w:szCs w:val="24"/>
              </w:rPr>
            </w:pPr>
            <w:r w:rsidRPr="00814D28">
              <w:rPr>
                <w:rFonts w:ascii="Arial" w:hAnsi="Arial" w:cs="Arial"/>
                <w:sz w:val="24"/>
                <w:szCs w:val="24"/>
              </w:rPr>
              <w:t>Weekly Team Planning Meeting</w:t>
            </w:r>
          </w:p>
          <w:p w14:paraId="3ABD3515" w14:textId="77777777" w:rsidR="00814D28" w:rsidRPr="00814D28" w:rsidRDefault="00814D28" w:rsidP="00814D28">
            <w:pPr>
              <w:jc w:val="center"/>
              <w:rPr>
                <w:rFonts w:ascii="Arial" w:hAnsi="Arial" w:cs="Arial"/>
                <w:sz w:val="24"/>
                <w:szCs w:val="24"/>
              </w:rPr>
            </w:pPr>
          </w:p>
        </w:tc>
        <w:tc>
          <w:tcPr>
            <w:tcW w:w="1419" w:type="dxa"/>
            <w:shd w:val="clear" w:color="auto" w:fill="auto"/>
          </w:tcPr>
          <w:p w14:paraId="07AA42F2" w14:textId="64A19FFE" w:rsidR="00814D28" w:rsidRPr="00814D28" w:rsidRDefault="006220CF" w:rsidP="00814D28">
            <w:pPr>
              <w:jc w:val="center"/>
              <w:rPr>
                <w:rFonts w:ascii="Arial" w:hAnsi="Arial" w:cs="Arial"/>
                <w:sz w:val="24"/>
                <w:szCs w:val="24"/>
              </w:rPr>
            </w:pPr>
            <w:r w:rsidRPr="00C6498C">
              <w:rPr>
                <w:rFonts w:ascii="Arial" w:eastAsia="Times New Roman" w:hAnsi="Arial" w:cs="Arial"/>
                <w:sz w:val="24"/>
                <w:szCs w:val="24"/>
                <w:lang w:eastAsia="en-GB"/>
              </w:rPr>
              <w:t>Neurology Day Case Investigation Unit</w:t>
            </w:r>
          </w:p>
        </w:tc>
      </w:tr>
      <w:bookmarkEnd w:id="1"/>
    </w:tbl>
    <w:p w14:paraId="34B5697C" w14:textId="77777777" w:rsidR="00814D28" w:rsidRDefault="00814D28" w:rsidP="00A91B57">
      <w:pPr>
        <w:pStyle w:val="NormalWeb"/>
        <w:spacing w:before="0" w:beforeAutospacing="0" w:afterAutospacing="0" w:line="220" w:lineRule="atLeast"/>
        <w:rPr>
          <w:rFonts w:ascii="Arial" w:hAnsi="Arial" w:cs="Arial"/>
        </w:rPr>
      </w:pPr>
    </w:p>
    <w:p w14:paraId="2E9C94A3" w14:textId="77777777" w:rsidR="00607798" w:rsidRDefault="00814D28" w:rsidP="00A91B57">
      <w:pPr>
        <w:pStyle w:val="NormalWeb"/>
        <w:spacing w:before="0" w:beforeAutospacing="0" w:afterAutospacing="0" w:line="220" w:lineRule="atLeast"/>
        <w:rPr>
          <w:rFonts w:ascii="Arial" w:hAnsi="Arial" w:cs="Arial"/>
        </w:rPr>
      </w:pPr>
      <w:proofErr w:type="spellStart"/>
      <w:r w:rsidRPr="00976EAC">
        <w:rPr>
          <w:rFonts w:ascii="Arial" w:hAnsi="Arial" w:cs="Arial"/>
          <w:u w:val="single"/>
        </w:rPr>
        <w:t>Neuroprogressive</w:t>
      </w:r>
      <w:proofErr w:type="spellEnd"/>
      <w:r w:rsidRPr="00976EAC">
        <w:rPr>
          <w:rFonts w:ascii="Arial" w:hAnsi="Arial" w:cs="Arial"/>
          <w:u w:val="single"/>
        </w:rPr>
        <w:t xml:space="preserve"> Dementia Network</w:t>
      </w:r>
      <w:r>
        <w:rPr>
          <w:rFonts w:ascii="Arial" w:hAnsi="Arial" w:cs="Arial"/>
          <w:u w:val="single"/>
        </w:rPr>
        <w:t xml:space="preserve"> (NDN</w:t>
      </w:r>
      <w:r w:rsidRPr="00607798">
        <w:rPr>
          <w:rFonts w:ascii="Arial" w:hAnsi="Arial" w:cs="Arial"/>
        </w:rPr>
        <w:t>)</w:t>
      </w:r>
    </w:p>
    <w:p w14:paraId="47FEFBD8" w14:textId="77777777" w:rsidR="00814D28" w:rsidRPr="00A91B57" w:rsidRDefault="00814D28" w:rsidP="00814D28">
      <w:pPr>
        <w:rPr>
          <w:rFonts w:ascii="Arial" w:hAnsi="Arial" w:cs="Arial"/>
          <w:sz w:val="24"/>
          <w:szCs w:val="24"/>
        </w:rPr>
      </w:pPr>
      <w:r>
        <w:rPr>
          <w:rFonts w:ascii="Arial" w:hAnsi="Arial" w:cs="Arial"/>
          <w:sz w:val="24"/>
          <w:szCs w:val="24"/>
        </w:rPr>
        <w:t>R</w:t>
      </w:r>
      <w:r w:rsidRPr="00A91B57">
        <w:rPr>
          <w:rFonts w:ascii="Arial" w:hAnsi="Arial" w:cs="Arial"/>
          <w:sz w:val="24"/>
          <w:szCs w:val="24"/>
        </w:rPr>
        <w:t>esponsibilities within the team will be:</w:t>
      </w:r>
    </w:p>
    <w:p w14:paraId="1C106403" w14:textId="77777777" w:rsidR="00E24DC4" w:rsidRPr="00B962E4" w:rsidRDefault="00E24DC4" w:rsidP="00E24DC4">
      <w:pPr>
        <w:pStyle w:val="ListParagraph"/>
        <w:numPr>
          <w:ilvl w:val="0"/>
          <w:numId w:val="27"/>
        </w:numPr>
        <w:rPr>
          <w:rFonts w:ascii="Arial" w:hAnsi="Arial" w:cs="Arial"/>
          <w:sz w:val="24"/>
          <w:szCs w:val="24"/>
        </w:rPr>
      </w:pPr>
      <w:r w:rsidRPr="00B962E4">
        <w:rPr>
          <w:rFonts w:ascii="Arial" w:hAnsi="Arial" w:cs="Arial"/>
          <w:sz w:val="24"/>
          <w:szCs w:val="24"/>
        </w:rPr>
        <w:t xml:space="preserve">Complete training for the various clinical trials </w:t>
      </w:r>
      <w:r>
        <w:rPr>
          <w:rFonts w:ascii="Arial" w:hAnsi="Arial" w:cs="Arial"/>
          <w:sz w:val="24"/>
          <w:szCs w:val="24"/>
        </w:rPr>
        <w:t xml:space="preserve">to be able to </w:t>
      </w:r>
      <w:r w:rsidRPr="00B962E4">
        <w:rPr>
          <w:rFonts w:ascii="Arial" w:hAnsi="Arial" w:cs="Arial"/>
          <w:sz w:val="24"/>
          <w:szCs w:val="24"/>
        </w:rPr>
        <w:t>fulfil role as Sub-Investigator and</w:t>
      </w:r>
      <w:r>
        <w:rPr>
          <w:rFonts w:ascii="Arial" w:hAnsi="Arial" w:cs="Arial"/>
          <w:sz w:val="24"/>
          <w:szCs w:val="24"/>
        </w:rPr>
        <w:t xml:space="preserve">/or </w:t>
      </w:r>
      <w:r w:rsidRPr="00B962E4">
        <w:rPr>
          <w:rFonts w:ascii="Arial" w:hAnsi="Arial" w:cs="Arial"/>
          <w:sz w:val="24"/>
          <w:szCs w:val="24"/>
        </w:rPr>
        <w:t xml:space="preserve">Rater.  </w:t>
      </w:r>
    </w:p>
    <w:p w14:paraId="3BD99910" w14:textId="77777777" w:rsidR="00814D28" w:rsidRDefault="00E24DC4" w:rsidP="00814D28">
      <w:pPr>
        <w:pStyle w:val="ListParagraph"/>
        <w:numPr>
          <w:ilvl w:val="0"/>
          <w:numId w:val="27"/>
        </w:numPr>
        <w:rPr>
          <w:rFonts w:ascii="Arial" w:hAnsi="Arial" w:cs="Arial"/>
          <w:sz w:val="24"/>
          <w:szCs w:val="24"/>
        </w:rPr>
      </w:pPr>
      <w:r>
        <w:rPr>
          <w:rFonts w:ascii="Arial" w:hAnsi="Arial" w:cs="Arial"/>
          <w:sz w:val="24"/>
          <w:szCs w:val="24"/>
        </w:rPr>
        <w:lastRenderedPageBreak/>
        <w:t>Prioritise p</w:t>
      </w:r>
      <w:r w:rsidR="00B962E4">
        <w:rPr>
          <w:rFonts w:ascii="Arial" w:hAnsi="Arial" w:cs="Arial"/>
          <w:sz w:val="24"/>
          <w:szCs w:val="24"/>
        </w:rPr>
        <w:t xml:space="preserve">atient safety and satisfaction. </w:t>
      </w:r>
    </w:p>
    <w:p w14:paraId="25D1C9B7" w14:textId="77777777" w:rsidR="00B962E4" w:rsidRDefault="00B962E4" w:rsidP="00814D28">
      <w:pPr>
        <w:pStyle w:val="ListParagraph"/>
        <w:numPr>
          <w:ilvl w:val="0"/>
          <w:numId w:val="27"/>
        </w:numPr>
        <w:rPr>
          <w:rFonts w:ascii="Arial" w:hAnsi="Arial" w:cs="Arial"/>
          <w:sz w:val="24"/>
          <w:szCs w:val="24"/>
        </w:rPr>
      </w:pPr>
      <w:r>
        <w:rPr>
          <w:rFonts w:ascii="Arial" w:hAnsi="Arial" w:cs="Arial"/>
          <w:sz w:val="24"/>
          <w:szCs w:val="24"/>
        </w:rPr>
        <w:t xml:space="preserve">Communicate effectively with patient, families, carers and colleagues. </w:t>
      </w:r>
    </w:p>
    <w:p w14:paraId="7C342F38" w14:textId="77777777" w:rsidR="00B962E4" w:rsidRPr="001F386D" w:rsidRDefault="00B962E4" w:rsidP="00B962E4">
      <w:pPr>
        <w:pStyle w:val="ListParagraph"/>
        <w:numPr>
          <w:ilvl w:val="0"/>
          <w:numId w:val="27"/>
        </w:numPr>
        <w:rPr>
          <w:rFonts w:ascii="Arial" w:hAnsi="Arial" w:cs="Arial"/>
          <w:sz w:val="24"/>
          <w:szCs w:val="24"/>
        </w:rPr>
      </w:pPr>
      <w:r w:rsidRPr="001F386D">
        <w:rPr>
          <w:rFonts w:ascii="Arial" w:hAnsi="Arial" w:cs="Arial"/>
          <w:sz w:val="24"/>
          <w:szCs w:val="24"/>
        </w:rPr>
        <w:t>Pre-screen potential participants for relevant</w:t>
      </w:r>
      <w:r>
        <w:rPr>
          <w:rFonts w:ascii="Arial" w:hAnsi="Arial" w:cs="Arial"/>
          <w:sz w:val="24"/>
          <w:szCs w:val="24"/>
        </w:rPr>
        <w:t xml:space="preserve"> </w:t>
      </w:r>
      <w:r w:rsidRPr="001F386D">
        <w:rPr>
          <w:rFonts w:ascii="Arial" w:hAnsi="Arial" w:cs="Arial"/>
          <w:sz w:val="24"/>
          <w:szCs w:val="24"/>
        </w:rPr>
        <w:t>clinical trials.</w:t>
      </w:r>
    </w:p>
    <w:p w14:paraId="79046AF4" w14:textId="77777777" w:rsidR="00814D28" w:rsidRPr="001F386D" w:rsidRDefault="00814D28" w:rsidP="00814D28">
      <w:pPr>
        <w:pStyle w:val="ListParagraph"/>
        <w:numPr>
          <w:ilvl w:val="0"/>
          <w:numId w:val="27"/>
        </w:numPr>
        <w:rPr>
          <w:rFonts w:ascii="Arial" w:hAnsi="Arial" w:cs="Arial"/>
          <w:sz w:val="24"/>
          <w:szCs w:val="24"/>
        </w:rPr>
      </w:pPr>
      <w:r w:rsidRPr="001F386D">
        <w:rPr>
          <w:rFonts w:ascii="Arial" w:hAnsi="Arial" w:cs="Arial"/>
          <w:sz w:val="24"/>
          <w:szCs w:val="24"/>
        </w:rPr>
        <w:t xml:space="preserve">Consent participants to clinical trials. </w:t>
      </w:r>
    </w:p>
    <w:p w14:paraId="39881D55" w14:textId="77777777" w:rsidR="00814D28" w:rsidRPr="001F386D" w:rsidRDefault="00814D28" w:rsidP="00814D28">
      <w:pPr>
        <w:pStyle w:val="ListParagraph"/>
        <w:numPr>
          <w:ilvl w:val="0"/>
          <w:numId w:val="27"/>
        </w:numPr>
        <w:rPr>
          <w:rFonts w:ascii="Arial" w:hAnsi="Arial" w:cs="Arial"/>
          <w:sz w:val="24"/>
          <w:szCs w:val="24"/>
        </w:rPr>
      </w:pPr>
      <w:r w:rsidRPr="001F386D">
        <w:rPr>
          <w:rFonts w:ascii="Arial" w:hAnsi="Arial" w:cs="Arial"/>
          <w:sz w:val="24"/>
          <w:szCs w:val="24"/>
        </w:rPr>
        <w:t>Complete screening visits and confirm eligibility for clinical trials.</w:t>
      </w:r>
    </w:p>
    <w:p w14:paraId="35DA281C" w14:textId="77777777" w:rsidR="00B962E4" w:rsidRDefault="00814D28" w:rsidP="00814D28">
      <w:pPr>
        <w:pStyle w:val="ListParagraph"/>
        <w:numPr>
          <w:ilvl w:val="0"/>
          <w:numId w:val="27"/>
        </w:numPr>
        <w:rPr>
          <w:rFonts w:ascii="Arial" w:hAnsi="Arial" w:cs="Arial"/>
          <w:sz w:val="24"/>
          <w:szCs w:val="24"/>
        </w:rPr>
      </w:pPr>
      <w:r w:rsidRPr="00B962E4">
        <w:rPr>
          <w:rFonts w:ascii="Arial" w:hAnsi="Arial" w:cs="Arial"/>
          <w:sz w:val="24"/>
          <w:szCs w:val="24"/>
        </w:rPr>
        <w:t>Conduct study activities such as physical examination, cognitive assessment, various rating scales, ECGs</w:t>
      </w:r>
      <w:r w:rsidR="00B962E4" w:rsidRPr="00B962E4">
        <w:rPr>
          <w:rFonts w:ascii="Arial" w:hAnsi="Arial" w:cs="Arial"/>
          <w:sz w:val="24"/>
          <w:szCs w:val="24"/>
        </w:rPr>
        <w:t>, venepuncture, intravenous cannulation, lumbar punctures</w:t>
      </w:r>
      <w:r w:rsidR="00E24DC4">
        <w:rPr>
          <w:rFonts w:ascii="Arial" w:hAnsi="Arial" w:cs="Arial"/>
          <w:sz w:val="24"/>
          <w:szCs w:val="24"/>
        </w:rPr>
        <w:t xml:space="preserve"> and respiratory function tests</w:t>
      </w:r>
      <w:r w:rsidR="00B962E4" w:rsidRPr="00B962E4">
        <w:rPr>
          <w:rFonts w:ascii="Arial" w:hAnsi="Arial" w:cs="Arial"/>
          <w:sz w:val="24"/>
          <w:szCs w:val="24"/>
        </w:rPr>
        <w:t>.</w:t>
      </w:r>
      <w:r w:rsidRPr="00B962E4">
        <w:rPr>
          <w:rFonts w:ascii="Arial" w:hAnsi="Arial" w:cs="Arial"/>
          <w:sz w:val="24"/>
          <w:szCs w:val="24"/>
        </w:rPr>
        <w:t xml:space="preserve"> </w:t>
      </w:r>
    </w:p>
    <w:p w14:paraId="0D419909" w14:textId="77777777" w:rsidR="00E24DC4" w:rsidRPr="001F386D" w:rsidRDefault="00E24DC4" w:rsidP="00E24DC4">
      <w:pPr>
        <w:pStyle w:val="ListParagraph"/>
        <w:numPr>
          <w:ilvl w:val="0"/>
          <w:numId w:val="27"/>
        </w:numPr>
        <w:rPr>
          <w:rFonts w:ascii="Arial" w:hAnsi="Arial" w:cs="Arial"/>
          <w:sz w:val="24"/>
          <w:szCs w:val="24"/>
        </w:rPr>
      </w:pPr>
      <w:r w:rsidRPr="001F386D">
        <w:rPr>
          <w:rFonts w:ascii="Arial" w:hAnsi="Arial" w:cs="Arial"/>
          <w:sz w:val="24"/>
          <w:szCs w:val="24"/>
        </w:rPr>
        <w:t xml:space="preserve">Interpret abnormalities noted whilst completing study activities and be able to manage these appropriately.  </w:t>
      </w:r>
    </w:p>
    <w:p w14:paraId="2898A019" w14:textId="77777777" w:rsidR="00B962E4" w:rsidRPr="001F386D" w:rsidRDefault="00B962E4" w:rsidP="00B962E4">
      <w:pPr>
        <w:pStyle w:val="ListParagraph"/>
        <w:numPr>
          <w:ilvl w:val="0"/>
          <w:numId w:val="27"/>
        </w:numPr>
        <w:rPr>
          <w:rFonts w:ascii="Arial" w:hAnsi="Arial" w:cs="Arial"/>
          <w:sz w:val="24"/>
          <w:szCs w:val="24"/>
        </w:rPr>
      </w:pPr>
      <w:r w:rsidRPr="001F386D">
        <w:rPr>
          <w:rFonts w:ascii="Arial" w:hAnsi="Arial" w:cs="Arial"/>
          <w:sz w:val="24"/>
          <w:szCs w:val="24"/>
        </w:rPr>
        <w:t xml:space="preserve">Prescribe trial medication. </w:t>
      </w:r>
    </w:p>
    <w:p w14:paraId="0242B0E8" w14:textId="77777777" w:rsidR="00B962E4" w:rsidRDefault="00B962E4" w:rsidP="00814D28">
      <w:pPr>
        <w:pStyle w:val="ListParagraph"/>
        <w:numPr>
          <w:ilvl w:val="0"/>
          <w:numId w:val="27"/>
        </w:numPr>
        <w:rPr>
          <w:rFonts w:ascii="Arial" w:hAnsi="Arial" w:cs="Arial"/>
          <w:sz w:val="24"/>
          <w:szCs w:val="24"/>
        </w:rPr>
      </w:pPr>
      <w:r w:rsidRPr="00B962E4">
        <w:rPr>
          <w:rFonts w:ascii="Arial" w:hAnsi="Arial" w:cs="Arial"/>
          <w:sz w:val="24"/>
          <w:szCs w:val="24"/>
        </w:rPr>
        <w:t>Asses</w:t>
      </w:r>
      <w:r>
        <w:rPr>
          <w:rFonts w:ascii="Arial" w:hAnsi="Arial" w:cs="Arial"/>
          <w:sz w:val="24"/>
          <w:szCs w:val="24"/>
        </w:rPr>
        <w:t>s,</w:t>
      </w:r>
      <w:r w:rsidRPr="00B962E4">
        <w:rPr>
          <w:rFonts w:ascii="Arial" w:hAnsi="Arial" w:cs="Arial"/>
          <w:sz w:val="24"/>
          <w:szCs w:val="24"/>
        </w:rPr>
        <w:t xml:space="preserve"> manage </w:t>
      </w:r>
      <w:r>
        <w:rPr>
          <w:rFonts w:ascii="Arial" w:hAnsi="Arial" w:cs="Arial"/>
          <w:sz w:val="24"/>
          <w:szCs w:val="24"/>
        </w:rPr>
        <w:t xml:space="preserve">and report </w:t>
      </w:r>
      <w:r w:rsidRPr="00B962E4">
        <w:rPr>
          <w:rFonts w:ascii="Arial" w:hAnsi="Arial" w:cs="Arial"/>
          <w:sz w:val="24"/>
          <w:szCs w:val="24"/>
        </w:rPr>
        <w:t xml:space="preserve">adverse events. </w:t>
      </w:r>
    </w:p>
    <w:p w14:paraId="5389753E" w14:textId="77777777" w:rsidR="00B962E4" w:rsidRPr="001F386D" w:rsidRDefault="00B962E4" w:rsidP="00B962E4">
      <w:pPr>
        <w:pStyle w:val="ListParagraph"/>
        <w:numPr>
          <w:ilvl w:val="0"/>
          <w:numId w:val="27"/>
        </w:numPr>
        <w:rPr>
          <w:rFonts w:ascii="Arial" w:hAnsi="Arial" w:cs="Arial"/>
          <w:sz w:val="24"/>
          <w:szCs w:val="24"/>
        </w:rPr>
      </w:pPr>
      <w:r w:rsidRPr="001F386D">
        <w:rPr>
          <w:rFonts w:ascii="Arial" w:hAnsi="Arial" w:cs="Arial"/>
          <w:sz w:val="24"/>
          <w:szCs w:val="24"/>
        </w:rPr>
        <w:t>Support non-medical members of the team with queries related to patient safety such as changes in physical health and concomitant medication.</w:t>
      </w:r>
    </w:p>
    <w:p w14:paraId="5B63B7DF" w14:textId="77777777" w:rsidR="00B962E4" w:rsidRDefault="00814D28" w:rsidP="00B962E4">
      <w:pPr>
        <w:pStyle w:val="ListParagraph"/>
        <w:numPr>
          <w:ilvl w:val="0"/>
          <w:numId w:val="27"/>
        </w:numPr>
        <w:rPr>
          <w:rFonts w:ascii="Arial" w:hAnsi="Arial" w:cs="Arial"/>
          <w:sz w:val="24"/>
          <w:szCs w:val="24"/>
        </w:rPr>
      </w:pPr>
      <w:r w:rsidRPr="00A91B57">
        <w:rPr>
          <w:rFonts w:ascii="Arial" w:hAnsi="Arial" w:cs="Arial"/>
          <w:sz w:val="24"/>
          <w:szCs w:val="24"/>
        </w:rPr>
        <w:t>Complete clinical trial files and databases to a high standard.</w:t>
      </w:r>
    </w:p>
    <w:p w14:paraId="1B91C985" w14:textId="77777777" w:rsidR="00814D28" w:rsidRDefault="00814D28" w:rsidP="00A91B57">
      <w:pPr>
        <w:pStyle w:val="NormalWeb"/>
        <w:spacing w:before="0" w:beforeAutospacing="0" w:afterAutospacing="0" w:line="220" w:lineRule="atLeast"/>
        <w:rPr>
          <w:rFonts w:ascii="Arial" w:hAnsi="Arial" w:cs="Arial"/>
          <w:b/>
        </w:rPr>
      </w:pPr>
    </w:p>
    <w:p w14:paraId="42ECAF2F" w14:textId="77777777" w:rsidR="00D404EA" w:rsidRDefault="00D404EA" w:rsidP="00A91B57">
      <w:pPr>
        <w:pStyle w:val="NormalWeb"/>
        <w:spacing w:before="0" w:beforeAutospacing="0" w:afterAutospacing="0" w:line="220" w:lineRule="atLeast"/>
        <w:rPr>
          <w:rFonts w:ascii="Arial" w:hAnsi="Arial" w:cs="Arial"/>
          <w:b/>
        </w:rPr>
      </w:pPr>
    </w:p>
    <w:p w14:paraId="0D097CF0" w14:textId="77777777" w:rsidR="00D404EA" w:rsidRDefault="00D404EA" w:rsidP="00A91B57">
      <w:pPr>
        <w:pStyle w:val="NormalWeb"/>
        <w:spacing w:before="0" w:beforeAutospacing="0" w:afterAutospacing="0" w:line="220" w:lineRule="atLeast"/>
        <w:rPr>
          <w:rFonts w:ascii="Arial" w:hAnsi="Arial" w:cs="Arial"/>
          <w:b/>
        </w:rPr>
      </w:pPr>
    </w:p>
    <w:p w14:paraId="400AB504" w14:textId="0DDC9D49" w:rsidR="00814D28" w:rsidRDefault="00814D28" w:rsidP="00814D28">
      <w:pPr>
        <w:rPr>
          <w:rFonts w:ascii="Arial" w:hAnsi="Arial" w:cs="Arial"/>
          <w:sz w:val="24"/>
          <w:szCs w:val="24"/>
          <w:u w:val="single"/>
        </w:rPr>
      </w:pPr>
      <w:r w:rsidRPr="00976EAC">
        <w:rPr>
          <w:rFonts w:ascii="Arial" w:hAnsi="Arial" w:cs="Arial"/>
          <w:sz w:val="24"/>
          <w:szCs w:val="24"/>
          <w:u w:val="single"/>
        </w:rPr>
        <w:t>Department of Clinical Neurology</w:t>
      </w:r>
      <w:r>
        <w:rPr>
          <w:rFonts w:ascii="Arial" w:hAnsi="Arial" w:cs="Arial"/>
          <w:sz w:val="24"/>
          <w:szCs w:val="24"/>
          <w:u w:val="single"/>
        </w:rPr>
        <w:t xml:space="preserve">  </w:t>
      </w:r>
    </w:p>
    <w:p w14:paraId="049A6977" w14:textId="797B3AD6" w:rsidR="00C6498C" w:rsidRPr="00C6498C" w:rsidRDefault="00C6498C" w:rsidP="00C6498C">
      <w:pPr>
        <w:pStyle w:val="NormalWeb"/>
        <w:spacing w:line="220" w:lineRule="atLeast"/>
        <w:rPr>
          <w:rFonts w:ascii="Arial" w:hAnsi="Arial" w:cs="Arial"/>
        </w:rPr>
      </w:pPr>
      <w:r w:rsidRPr="00C6498C">
        <w:rPr>
          <w:rFonts w:ascii="Arial" w:hAnsi="Arial" w:cs="Arial"/>
        </w:rPr>
        <w:t>The post holder will be responsible for the Neurology Day Case Investigation Unit on Mondays and Fridays (performing lumbar punctures and clerking of patients for day case infusions). </w:t>
      </w:r>
    </w:p>
    <w:p w14:paraId="32CCBA25" w14:textId="77777777" w:rsidR="00C6498C" w:rsidRPr="00C6498C" w:rsidRDefault="00C6498C" w:rsidP="00C6498C">
      <w:pPr>
        <w:pStyle w:val="NormalWeb"/>
        <w:spacing w:line="220" w:lineRule="atLeast"/>
        <w:rPr>
          <w:rFonts w:ascii="Arial" w:hAnsi="Arial" w:cs="Arial"/>
        </w:rPr>
      </w:pPr>
      <w:r w:rsidRPr="00C6498C">
        <w:rPr>
          <w:rFonts w:ascii="Arial" w:hAnsi="Arial" w:cs="Arial"/>
        </w:rPr>
        <w:t>Under supervision of the Neurology Consultants, the post holder would be expected to participate in the Neurology middle grade out of hours rota. This is a non-residential on-call rota based in Dundee, providing in-patient neurology consultation</w:t>
      </w:r>
      <w:r>
        <w:rPr>
          <w:rFonts w:ascii="Arial" w:hAnsi="Arial" w:cs="Arial"/>
        </w:rPr>
        <w:t>.</w:t>
      </w:r>
    </w:p>
    <w:p w14:paraId="27E260C2" w14:textId="2B0362A8" w:rsidR="0054494B" w:rsidRDefault="00C6498C" w:rsidP="00C6498C">
      <w:pPr>
        <w:pStyle w:val="NormalWeb"/>
        <w:spacing w:line="220" w:lineRule="atLeast"/>
        <w:rPr>
          <w:rFonts w:ascii="Arial" w:hAnsi="Arial" w:cs="Arial"/>
        </w:rPr>
      </w:pPr>
      <w:r w:rsidRPr="00C6498C">
        <w:rPr>
          <w:rFonts w:ascii="Arial" w:hAnsi="Arial" w:cs="Arial"/>
        </w:rPr>
        <w:t>There are weekly post-graduate teaching opportunities that the post holder would be encouraged to attend and participate in. There are opportunities to gain undergraduate teaching experience and undertake audit and quality improvement projects within the department. </w:t>
      </w:r>
    </w:p>
    <w:tbl>
      <w:tblPr>
        <w:tblStyle w:val="TableGrid"/>
        <w:tblW w:w="0" w:type="auto"/>
        <w:tblLook w:val="04A0" w:firstRow="1" w:lastRow="0" w:firstColumn="1" w:lastColumn="0" w:noHBand="0" w:noVBand="1"/>
      </w:tblPr>
      <w:tblGrid>
        <w:gridCol w:w="9628"/>
      </w:tblGrid>
      <w:tr w:rsidR="004C4774" w:rsidRPr="00DD2E9B" w14:paraId="4102333D" w14:textId="77777777" w:rsidTr="00C04404">
        <w:tc>
          <w:tcPr>
            <w:tcW w:w="9628" w:type="dxa"/>
            <w:shd w:val="clear" w:color="auto" w:fill="A4DEFE"/>
          </w:tcPr>
          <w:p w14:paraId="32A6B889"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SECTION 6: PERSON SPECIFICATION</w:t>
            </w:r>
          </w:p>
        </w:tc>
      </w:tr>
    </w:tbl>
    <w:p w14:paraId="0C749257" w14:textId="77777777" w:rsidR="004C4774" w:rsidRDefault="004C4774" w:rsidP="00A20035">
      <w:pPr>
        <w:rPr>
          <w:rFonts w:ascii="Arial" w:hAnsi="Arial" w:cs="Arial"/>
        </w:rPr>
      </w:pPr>
    </w:p>
    <w:tbl>
      <w:tblPr>
        <w:tblW w:w="110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10159"/>
        <w:gridCol w:w="222"/>
        <w:gridCol w:w="222"/>
      </w:tblGrid>
      <w:tr w:rsidR="003147F1" w:rsidRPr="00DD2E9B" w14:paraId="5FC8A7E7" w14:textId="77777777" w:rsidTr="0067661E">
        <w:trPr>
          <w:gridAfter w:val="3"/>
          <w:wAfter w:w="10603" w:type="dxa"/>
        </w:trPr>
        <w:tc>
          <w:tcPr>
            <w:tcW w:w="222" w:type="dxa"/>
            <w:shd w:val="clear" w:color="auto" w:fill="BFBFBF"/>
          </w:tcPr>
          <w:p w14:paraId="40B87042" w14:textId="77777777" w:rsidR="003147F1" w:rsidRPr="00DD2E9B" w:rsidRDefault="003147F1" w:rsidP="0067661E">
            <w:pPr>
              <w:tabs>
                <w:tab w:val="left" w:pos="2700"/>
                <w:tab w:val="left" w:pos="6750"/>
              </w:tabs>
              <w:spacing w:before="120" w:after="120" w:line="240" w:lineRule="auto"/>
              <w:rPr>
                <w:rFonts w:ascii="Arial" w:hAnsi="Arial" w:cs="Arial"/>
                <w:b/>
              </w:rPr>
            </w:pPr>
          </w:p>
        </w:tc>
        <w:tc>
          <w:tcPr>
            <w:tcW w:w="222" w:type="dxa"/>
            <w:shd w:val="clear" w:color="auto" w:fill="BFBFBF"/>
          </w:tcPr>
          <w:p w14:paraId="7EB779CD" w14:textId="77777777" w:rsidR="003147F1" w:rsidRPr="00DD2E9B" w:rsidRDefault="003147F1" w:rsidP="0067661E">
            <w:pPr>
              <w:tabs>
                <w:tab w:val="left" w:pos="2700"/>
                <w:tab w:val="left" w:pos="6750"/>
              </w:tabs>
              <w:spacing w:before="120" w:after="120" w:line="240" w:lineRule="auto"/>
              <w:rPr>
                <w:rFonts w:ascii="Arial" w:hAnsi="Arial" w:cs="Arial"/>
                <w:b/>
              </w:rPr>
            </w:pPr>
          </w:p>
        </w:tc>
      </w:tr>
      <w:tr w:rsidR="003147F1" w:rsidRPr="00DD2E9B" w14:paraId="294308DD" w14:textId="77777777" w:rsidTr="0067661E">
        <w:trPr>
          <w:trHeight w:val="1962"/>
        </w:trPr>
        <w:tc>
          <w:tcPr>
            <w:tcW w:w="10603" w:type="dxa"/>
            <w:gridSpan w:val="3"/>
          </w:tcPr>
          <w:tbl>
            <w:tblPr>
              <w:tblpPr w:leftFromText="180" w:rightFromText="180" w:horzAnchor="page" w:tblpX="646" w:tblpY="996"/>
              <w:tblOverlap w:val="neve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983"/>
              <w:gridCol w:w="3984"/>
            </w:tblGrid>
            <w:tr w:rsidR="003147F1" w14:paraId="5D628D01" w14:textId="77777777" w:rsidTr="0067661E">
              <w:tc>
                <w:tcPr>
                  <w:tcW w:w="2410" w:type="dxa"/>
                  <w:tcBorders>
                    <w:top w:val="single" w:sz="4" w:space="0" w:color="auto"/>
                    <w:left w:val="single" w:sz="4" w:space="0" w:color="auto"/>
                    <w:bottom w:val="single" w:sz="4" w:space="0" w:color="auto"/>
                    <w:right w:val="single" w:sz="4" w:space="0" w:color="auto"/>
                  </w:tcBorders>
                  <w:shd w:val="clear" w:color="auto" w:fill="BFBFBF"/>
                  <w:hideMark/>
                </w:tcPr>
                <w:p w14:paraId="2FDE41A1" w14:textId="77777777" w:rsidR="003147F1" w:rsidRDefault="003147F1" w:rsidP="0067661E">
                  <w:pPr>
                    <w:tabs>
                      <w:tab w:val="left" w:pos="2700"/>
                      <w:tab w:val="left" w:pos="6750"/>
                    </w:tabs>
                    <w:spacing w:before="120" w:after="120" w:line="240" w:lineRule="auto"/>
                    <w:rPr>
                      <w:rFonts w:ascii="Arial" w:hAnsi="Arial" w:cs="Arial"/>
                      <w:b/>
                    </w:rPr>
                  </w:pPr>
                  <w:r>
                    <w:rPr>
                      <w:rFonts w:ascii="Arial" w:hAnsi="Arial" w:cs="Arial"/>
                      <w:b/>
                    </w:rPr>
                    <w:t>CRITERIA</w:t>
                  </w:r>
                </w:p>
              </w:tc>
              <w:tc>
                <w:tcPr>
                  <w:tcW w:w="3983" w:type="dxa"/>
                  <w:tcBorders>
                    <w:top w:val="single" w:sz="4" w:space="0" w:color="auto"/>
                    <w:left w:val="single" w:sz="4" w:space="0" w:color="auto"/>
                    <w:bottom w:val="single" w:sz="4" w:space="0" w:color="auto"/>
                    <w:right w:val="single" w:sz="4" w:space="0" w:color="auto"/>
                  </w:tcBorders>
                  <w:shd w:val="clear" w:color="auto" w:fill="BFBFBF"/>
                  <w:hideMark/>
                </w:tcPr>
                <w:p w14:paraId="7C8888DD" w14:textId="77777777" w:rsidR="003147F1" w:rsidRDefault="003147F1" w:rsidP="0067661E">
                  <w:pPr>
                    <w:tabs>
                      <w:tab w:val="left" w:pos="2700"/>
                      <w:tab w:val="left" w:pos="6750"/>
                    </w:tabs>
                    <w:spacing w:before="120" w:after="120" w:line="240" w:lineRule="auto"/>
                    <w:rPr>
                      <w:rFonts w:ascii="Arial" w:hAnsi="Arial" w:cs="Arial"/>
                      <w:b/>
                    </w:rPr>
                  </w:pPr>
                  <w:r>
                    <w:rPr>
                      <w:rFonts w:ascii="Arial" w:hAnsi="Arial" w:cs="Arial"/>
                      <w:b/>
                    </w:rPr>
                    <w:t>ESSENTIAL</w:t>
                  </w:r>
                </w:p>
              </w:tc>
              <w:tc>
                <w:tcPr>
                  <w:tcW w:w="3984" w:type="dxa"/>
                  <w:tcBorders>
                    <w:top w:val="single" w:sz="4" w:space="0" w:color="auto"/>
                    <w:left w:val="single" w:sz="4" w:space="0" w:color="auto"/>
                    <w:bottom w:val="single" w:sz="4" w:space="0" w:color="auto"/>
                    <w:right w:val="single" w:sz="4" w:space="0" w:color="auto"/>
                  </w:tcBorders>
                  <w:shd w:val="clear" w:color="auto" w:fill="BFBFBF"/>
                  <w:hideMark/>
                </w:tcPr>
                <w:p w14:paraId="1CF77C26" w14:textId="77777777" w:rsidR="003147F1" w:rsidRDefault="003147F1" w:rsidP="0067661E">
                  <w:pPr>
                    <w:tabs>
                      <w:tab w:val="left" w:pos="2700"/>
                      <w:tab w:val="left" w:pos="6750"/>
                    </w:tabs>
                    <w:spacing w:before="120" w:after="120" w:line="240" w:lineRule="auto"/>
                    <w:rPr>
                      <w:rFonts w:ascii="Arial" w:hAnsi="Arial" w:cs="Arial"/>
                      <w:b/>
                    </w:rPr>
                  </w:pPr>
                  <w:r>
                    <w:rPr>
                      <w:rFonts w:ascii="Arial" w:hAnsi="Arial" w:cs="Arial"/>
                      <w:b/>
                    </w:rPr>
                    <w:t>DESIRABLE</w:t>
                  </w:r>
                </w:p>
              </w:tc>
            </w:tr>
            <w:tr w:rsidR="003147F1" w14:paraId="7E81BDA3" w14:textId="77777777" w:rsidTr="0067661E">
              <w:trPr>
                <w:trHeight w:val="1962"/>
              </w:trPr>
              <w:tc>
                <w:tcPr>
                  <w:tcW w:w="2410" w:type="dxa"/>
                  <w:tcBorders>
                    <w:top w:val="single" w:sz="4" w:space="0" w:color="auto"/>
                    <w:left w:val="single" w:sz="4" w:space="0" w:color="auto"/>
                    <w:bottom w:val="single" w:sz="4" w:space="0" w:color="auto"/>
                    <w:right w:val="single" w:sz="4" w:space="0" w:color="auto"/>
                  </w:tcBorders>
                </w:tcPr>
                <w:p w14:paraId="28C838FB" w14:textId="77777777" w:rsidR="003147F1" w:rsidRDefault="003147F1" w:rsidP="0067661E">
                  <w:pPr>
                    <w:tabs>
                      <w:tab w:val="left" w:pos="2700"/>
                      <w:tab w:val="left" w:pos="6750"/>
                    </w:tabs>
                    <w:rPr>
                      <w:rFonts w:ascii="Arial" w:hAnsi="Arial" w:cs="Arial"/>
                      <w:b/>
                    </w:rPr>
                  </w:pPr>
                  <w:r>
                    <w:rPr>
                      <w:rFonts w:ascii="Arial" w:hAnsi="Arial" w:cs="Arial"/>
                      <w:b/>
                    </w:rPr>
                    <w:lastRenderedPageBreak/>
                    <w:t>QUALIFICATIONS:</w:t>
                  </w:r>
                </w:p>
                <w:p w14:paraId="243EB1F4" w14:textId="77777777" w:rsidR="003147F1" w:rsidRDefault="003147F1" w:rsidP="0067661E">
                  <w:pPr>
                    <w:tabs>
                      <w:tab w:val="left" w:pos="2700"/>
                      <w:tab w:val="left" w:pos="6750"/>
                    </w:tabs>
                    <w:rPr>
                      <w:rFonts w:ascii="Arial" w:hAnsi="Arial" w:cs="Arial"/>
                      <w:b/>
                    </w:rPr>
                  </w:pPr>
                </w:p>
                <w:p w14:paraId="143D9D08" w14:textId="77777777" w:rsidR="003147F1" w:rsidRDefault="003147F1" w:rsidP="0067661E">
                  <w:pPr>
                    <w:tabs>
                      <w:tab w:val="left" w:pos="2700"/>
                      <w:tab w:val="left" w:pos="6750"/>
                    </w:tabs>
                    <w:rPr>
                      <w:rFonts w:ascii="Arial" w:hAnsi="Arial" w:cs="Arial"/>
                      <w:b/>
                    </w:rPr>
                  </w:pPr>
                </w:p>
                <w:p w14:paraId="1ABE0903" w14:textId="77777777" w:rsidR="003147F1" w:rsidRDefault="003147F1" w:rsidP="0067661E">
                  <w:pPr>
                    <w:tabs>
                      <w:tab w:val="left" w:pos="2700"/>
                      <w:tab w:val="left" w:pos="6750"/>
                    </w:tabs>
                    <w:rPr>
                      <w:rFonts w:ascii="Arial" w:hAnsi="Arial" w:cs="Arial"/>
                      <w:b/>
                    </w:rPr>
                  </w:pPr>
                </w:p>
              </w:tc>
              <w:tc>
                <w:tcPr>
                  <w:tcW w:w="3983" w:type="dxa"/>
                  <w:tcBorders>
                    <w:top w:val="single" w:sz="4" w:space="0" w:color="auto"/>
                    <w:left w:val="single" w:sz="4" w:space="0" w:color="auto"/>
                    <w:bottom w:val="single" w:sz="4" w:space="0" w:color="auto"/>
                    <w:right w:val="single" w:sz="4" w:space="0" w:color="auto"/>
                  </w:tcBorders>
                </w:tcPr>
                <w:p w14:paraId="076C680C" w14:textId="77777777" w:rsidR="003147F1" w:rsidRDefault="003147F1" w:rsidP="0067661E">
                  <w:pPr>
                    <w:pStyle w:val="ListParagraph"/>
                    <w:numPr>
                      <w:ilvl w:val="0"/>
                      <w:numId w:val="46"/>
                    </w:numPr>
                    <w:spacing w:before="120" w:after="120"/>
                    <w:rPr>
                      <w:rFonts w:ascii="Arial" w:hAnsi="Arial" w:cs="Arial"/>
                      <w:sz w:val="24"/>
                      <w:szCs w:val="24"/>
                    </w:rPr>
                  </w:pPr>
                  <w:r>
                    <w:rPr>
                      <w:rFonts w:ascii="Arial" w:hAnsi="Arial" w:cs="Arial"/>
                      <w:sz w:val="24"/>
                      <w:szCs w:val="24"/>
                    </w:rPr>
                    <w:t>Medical Degree MBChB/MBBS</w:t>
                  </w:r>
                </w:p>
                <w:p w14:paraId="64E0516D" w14:textId="77777777" w:rsidR="003147F1" w:rsidRDefault="003147F1" w:rsidP="0067661E">
                  <w:pPr>
                    <w:pStyle w:val="ListParagraph"/>
                    <w:numPr>
                      <w:ilvl w:val="0"/>
                      <w:numId w:val="46"/>
                    </w:numPr>
                    <w:spacing w:before="120" w:after="120"/>
                    <w:rPr>
                      <w:rFonts w:ascii="Arial" w:hAnsi="Arial" w:cs="Arial"/>
                      <w:sz w:val="24"/>
                      <w:szCs w:val="24"/>
                    </w:rPr>
                  </w:pPr>
                  <w:r>
                    <w:rPr>
                      <w:rFonts w:ascii="Arial" w:hAnsi="Arial" w:cs="Arial"/>
                      <w:sz w:val="24"/>
                      <w:szCs w:val="24"/>
                    </w:rPr>
                    <w:t>Current full GMC Registration and a Licence to Practice</w:t>
                  </w:r>
                </w:p>
                <w:p w14:paraId="0CA09DDD" w14:textId="77777777" w:rsidR="003147F1" w:rsidRDefault="003147F1" w:rsidP="0067661E">
                  <w:pPr>
                    <w:spacing w:before="120" w:after="120" w:line="240" w:lineRule="auto"/>
                    <w:ind w:left="360"/>
                    <w:rPr>
                      <w:rFonts w:ascii="Arial" w:hAnsi="Arial" w:cs="Arial"/>
                    </w:rPr>
                  </w:pPr>
                </w:p>
              </w:tc>
              <w:tc>
                <w:tcPr>
                  <w:tcW w:w="3984" w:type="dxa"/>
                  <w:tcBorders>
                    <w:top w:val="single" w:sz="4" w:space="0" w:color="auto"/>
                    <w:left w:val="single" w:sz="4" w:space="0" w:color="auto"/>
                    <w:bottom w:val="single" w:sz="4" w:space="0" w:color="auto"/>
                    <w:right w:val="single" w:sz="4" w:space="0" w:color="auto"/>
                  </w:tcBorders>
                </w:tcPr>
                <w:p w14:paraId="08D4E3E8" w14:textId="77777777" w:rsidR="003147F1" w:rsidRDefault="003147F1" w:rsidP="0067661E">
                  <w:pPr>
                    <w:rPr>
                      <w:rFonts w:ascii="Arial" w:hAnsi="Arial" w:cs="Arial"/>
                    </w:rPr>
                  </w:pPr>
                </w:p>
                <w:p w14:paraId="6A37ECBB" w14:textId="77777777" w:rsidR="003147F1" w:rsidRDefault="003147F1" w:rsidP="0067661E">
                  <w:pPr>
                    <w:ind w:left="360"/>
                    <w:rPr>
                      <w:rFonts w:ascii="Arial" w:hAnsi="Arial" w:cs="Arial"/>
                    </w:rPr>
                  </w:pPr>
                </w:p>
              </w:tc>
            </w:tr>
            <w:tr w:rsidR="003147F1" w14:paraId="359EF35E" w14:textId="77777777" w:rsidTr="0067661E">
              <w:tc>
                <w:tcPr>
                  <w:tcW w:w="2410" w:type="dxa"/>
                  <w:tcBorders>
                    <w:top w:val="single" w:sz="4" w:space="0" w:color="auto"/>
                    <w:left w:val="single" w:sz="4" w:space="0" w:color="auto"/>
                    <w:bottom w:val="single" w:sz="4" w:space="0" w:color="auto"/>
                    <w:right w:val="single" w:sz="4" w:space="0" w:color="auto"/>
                  </w:tcBorders>
                </w:tcPr>
                <w:p w14:paraId="52551225" w14:textId="77777777" w:rsidR="003147F1" w:rsidRDefault="003147F1" w:rsidP="0067661E">
                  <w:pPr>
                    <w:tabs>
                      <w:tab w:val="left" w:pos="2700"/>
                      <w:tab w:val="left" w:pos="6750"/>
                    </w:tabs>
                    <w:rPr>
                      <w:rFonts w:ascii="Arial" w:hAnsi="Arial" w:cs="Arial"/>
                      <w:b/>
                    </w:rPr>
                  </w:pPr>
                  <w:r>
                    <w:rPr>
                      <w:rFonts w:ascii="Arial" w:hAnsi="Arial" w:cs="Arial"/>
                      <w:b/>
                    </w:rPr>
                    <w:t>EXPERIENCE:</w:t>
                  </w:r>
                </w:p>
                <w:p w14:paraId="24A60011" w14:textId="77777777" w:rsidR="003147F1" w:rsidRDefault="003147F1" w:rsidP="0067661E">
                  <w:pPr>
                    <w:tabs>
                      <w:tab w:val="left" w:pos="2700"/>
                      <w:tab w:val="left" w:pos="6750"/>
                    </w:tabs>
                    <w:rPr>
                      <w:rFonts w:ascii="Arial" w:hAnsi="Arial" w:cs="Arial"/>
                    </w:rPr>
                  </w:pPr>
                </w:p>
                <w:p w14:paraId="0F5D51DD" w14:textId="77777777" w:rsidR="003147F1" w:rsidRDefault="003147F1" w:rsidP="0067661E">
                  <w:pPr>
                    <w:tabs>
                      <w:tab w:val="left" w:pos="2700"/>
                      <w:tab w:val="left" w:pos="6750"/>
                    </w:tabs>
                    <w:rPr>
                      <w:rFonts w:ascii="Arial" w:hAnsi="Arial" w:cs="Arial"/>
                    </w:rPr>
                  </w:pPr>
                </w:p>
                <w:p w14:paraId="0A1A3BEB" w14:textId="77777777" w:rsidR="003147F1" w:rsidRDefault="003147F1" w:rsidP="0067661E">
                  <w:pPr>
                    <w:tabs>
                      <w:tab w:val="left" w:pos="2700"/>
                      <w:tab w:val="left" w:pos="6750"/>
                    </w:tabs>
                    <w:rPr>
                      <w:rFonts w:ascii="Arial" w:hAnsi="Arial" w:cs="Arial"/>
                    </w:rPr>
                  </w:pPr>
                </w:p>
              </w:tc>
              <w:tc>
                <w:tcPr>
                  <w:tcW w:w="3983" w:type="dxa"/>
                  <w:tcBorders>
                    <w:top w:val="single" w:sz="4" w:space="0" w:color="auto"/>
                    <w:left w:val="single" w:sz="4" w:space="0" w:color="auto"/>
                    <w:bottom w:val="single" w:sz="4" w:space="0" w:color="auto"/>
                    <w:right w:val="single" w:sz="4" w:space="0" w:color="auto"/>
                  </w:tcBorders>
                </w:tcPr>
                <w:p w14:paraId="2B79556D" w14:textId="77777777" w:rsidR="003147F1" w:rsidRDefault="003147F1" w:rsidP="0067661E">
                  <w:pPr>
                    <w:pStyle w:val="ListParagraph"/>
                    <w:numPr>
                      <w:ilvl w:val="0"/>
                      <w:numId w:val="46"/>
                    </w:numPr>
                    <w:spacing w:before="120" w:after="120" w:line="240" w:lineRule="auto"/>
                    <w:rPr>
                      <w:rFonts w:ascii="Arial" w:hAnsi="Arial" w:cs="Arial"/>
                      <w:sz w:val="24"/>
                      <w:szCs w:val="24"/>
                    </w:rPr>
                  </w:pPr>
                  <w:r>
                    <w:rPr>
                      <w:rFonts w:ascii="Arial" w:eastAsia="Arial" w:hAnsi="Arial" w:cs="Arial"/>
                      <w:color w:val="000000" w:themeColor="text1"/>
                      <w:sz w:val="24"/>
                      <w:szCs w:val="24"/>
                    </w:rPr>
                    <w:t>Applicants at time of appointment have recently completed a UK based Foundation Programme or have evidence of equivalent foundation competencies</w:t>
                  </w:r>
                </w:p>
                <w:p w14:paraId="68CF1322" w14:textId="77777777" w:rsidR="003147F1" w:rsidRDefault="003147F1" w:rsidP="0067661E">
                  <w:pPr>
                    <w:spacing w:after="0" w:line="240" w:lineRule="auto"/>
                    <w:ind w:left="360"/>
                    <w:rPr>
                      <w:rFonts w:ascii="Arial" w:hAnsi="Arial" w:cs="Arial"/>
                    </w:rPr>
                  </w:pPr>
                </w:p>
              </w:tc>
              <w:tc>
                <w:tcPr>
                  <w:tcW w:w="3984" w:type="dxa"/>
                  <w:tcBorders>
                    <w:top w:val="single" w:sz="4" w:space="0" w:color="auto"/>
                    <w:left w:val="single" w:sz="4" w:space="0" w:color="auto"/>
                    <w:bottom w:val="single" w:sz="4" w:space="0" w:color="auto"/>
                    <w:right w:val="single" w:sz="4" w:space="0" w:color="auto"/>
                  </w:tcBorders>
                  <w:hideMark/>
                </w:tcPr>
                <w:p w14:paraId="6B1DE5B4" w14:textId="77777777" w:rsidR="003147F1" w:rsidRDefault="003147F1" w:rsidP="0067661E">
                  <w:pPr>
                    <w:pStyle w:val="ListParagraph"/>
                    <w:numPr>
                      <w:ilvl w:val="0"/>
                      <w:numId w:val="46"/>
                    </w:numPr>
                    <w:rPr>
                      <w:rFonts w:ascii="Arial" w:hAnsi="Arial" w:cs="Arial"/>
                      <w:color w:val="000000" w:themeColor="text1"/>
                      <w:sz w:val="24"/>
                      <w:szCs w:val="24"/>
                    </w:rPr>
                  </w:pPr>
                  <w:r>
                    <w:rPr>
                      <w:rFonts w:ascii="Arial" w:hAnsi="Arial" w:cs="Arial"/>
                      <w:color w:val="000000" w:themeColor="text1"/>
                      <w:sz w:val="24"/>
                      <w:szCs w:val="24"/>
                    </w:rPr>
                    <w:t xml:space="preserve">At least six months experience beyond FY2 of Acute Medicine, Accident and Emergency, Neurology Medicine for the Elderly, or General Practice. </w:t>
                  </w:r>
                </w:p>
                <w:p w14:paraId="750208DF" w14:textId="77777777" w:rsidR="003147F1" w:rsidRDefault="003147F1" w:rsidP="0067661E">
                  <w:pPr>
                    <w:pStyle w:val="ListParagraph"/>
                    <w:numPr>
                      <w:ilvl w:val="0"/>
                      <w:numId w:val="46"/>
                    </w:numPr>
                    <w:rPr>
                      <w:rFonts w:ascii="Arial" w:hAnsi="Arial" w:cs="Arial"/>
                      <w:color w:val="000000" w:themeColor="text1"/>
                      <w:sz w:val="24"/>
                      <w:szCs w:val="24"/>
                    </w:rPr>
                  </w:pPr>
                  <w:r>
                    <w:rPr>
                      <w:rFonts w:ascii="Arial" w:hAnsi="Arial" w:cs="Arial"/>
                      <w:color w:val="000000" w:themeColor="text1"/>
                      <w:sz w:val="24"/>
                      <w:szCs w:val="24"/>
                    </w:rPr>
                    <w:t xml:space="preserve">Advanced Life Support Qualification (ALS) Provider </w:t>
                  </w:r>
                </w:p>
                <w:p w14:paraId="6A1B5529" w14:textId="77777777" w:rsidR="003147F1" w:rsidRDefault="003147F1" w:rsidP="0067661E">
                  <w:pPr>
                    <w:pStyle w:val="ListParagraph"/>
                    <w:numPr>
                      <w:ilvl w:val="0"/>
                      <w:numId w:val="46"/>
                    </w:numPr>
                    <w:rPr>
                      <w:rFonts w:ascii="Arial" w:hAnsi="Arial" w:cs="Arial"/>
                    </w:rPr>
                  </w:pPr>
                  <w:r>
                    <w:rPr>
                      <w:rFonts w:ascii="Arial" w:hAnsi="Arial" w:cs="Arial"/>
                      <w:color w:val="000000" w:themeColor="text1"/>
                      <w:sz w:val="24"/>
                      <w:szCs w:val="24"/>
                    </w:rPr>
                    <w:t xml:space="preserve">At least one </w:t>
                  </w:r>
                  <w:proofErr w:type="spellStart"/>
                  <w:proofErr w:type="gramStart"/>
                  <w:r>
                    <w:rPr>
                      <w:rFonts w:ascii="Arial" w:hAnsi="Arial" w:cs="Arial"/>
                      <w:color w:val="000000" w:themeColor="text1"/>
                      <w:sz w:val="24"/>
                      <w:szCs w:val="24"/>
                    </w:rPr>
                    <w:t>years</w:t>
                  </w:r>
                  <w:proofErr w:type="gramEnd"/>
                  <w:r>
                    <w:rPr>
                      <w:rFonts w:ascii="Arial" w:hAnsi="Arial" w:cs="Arial"/>
                      <w:color w:val="000000" w:themeColor="text1"/>
                      <w:sz w:val="24"/>
                      <w:szCs w:val="24"/>
                    </w:rPr>
                    <w:t xml:space="preserve"> experience</w:t>
                  </w:r>
                  <w:proofErr w:type="spellEnd"/>
                  <w:r>
                    <w:rPr>
                      <w:rFonts w:ascii="Arial" w:hAnsi="Arial" w:cs="Arial"/>
                      <w:color w:val="000000" w:themeColor="text1"/>
                      <w:sz w:val="24"/>
                      <w:szCs w:val="24"/>
                    </w:rPr>
                    <w:t xml:space="preserve"> of working within the NHS.</w:t>
                  </w:r>
                </w:p>
              </w:tc>
            </w:tr>
            <w:tr w:rsidR="003147F1" w14:paraId="2A908F09" w14:textId="77777777" w:rsidTr="0067661E">
              <w:trPr>
                <w:trHeight w:val="2218"/>
              </w:trPr>
              <w:tc>
                <w:tcPr>
                  <w:tcW w:w="2410" w:type="dxa"/>
                  <w:tcBorders>
                    <w:top w:val="single" w:sz="4" w:space="0" w:color="auto"/>
                    <w:left w:val="single" w:sz="4" w:space="0" w:color="auto"/>
                    <w:bottom w:val="single" w:sz="4" w:space="0" w:color="auto"/>
                    <w:right w:val="single" w:sz="4" w:space="0" w:color="auto"/>
                  </w:tcBorders>
                </w:tcPr>
                <w:p w14:paraId="2DEB1F16" w14:textId="77777777" w:rsidR="003147F1" w:rsidRDefault="003147F1" w:rsidP="0067661E">
                  <w:pPr>
                    <w:tabs>
                      <w:tab w:val="left" w:pos="2700"/>
                      <w:tab w:val="left" w:pos="6750"/>
                    </w:tabs>
                    <w:rPr>
                      <w:rFonts w:ascii="Arial" w:hAnsi="Arial" w:cs="Arial"/>
                      <w:b/>
                    </w:rPr>
                  </w:pPr>
                  <w:r>
                    <w:rPr>
                      <w:rFonts w:ascii="Arial" w:hAnsi="Arial" w:cs="Arial"/>
                      <w:b/>
                    </w:rPr>
                    <w:t>KNOWLEDGE &amp; SKILLS:</w:t>
                  </w:r>
                </w:p>
                <w:p w14:paraId="301462D7" w14:textId="77777777" w:rsidR="003147F1" w:rsidRDefault="003147F1" w:rsidP="0067661E">
                  <w:pPr>
                    <w:tabs>
                      <w:tab w:val="left" w:pos="2700"/>
                      <w:tab w:val="left" w:pos="6750"/>
                    </w:tabs>
                    <w:rPr>
                      <w:rFonts w:ascii="Arial" w:hAnsi="Arial" w:cs="Arial"/>
                      <w:b/>
                    </w:rPr>
                  </w:pPr>
                </w:p>
                <w:p w14:paraId="19208F66" w14:textId="77777777" w:rsidR="003147F1" w:rsidRDefault="003147F1" w:rsidP="0067661E">
                  <w:pPr>
                    <w:tabs>
                      <w:tab w:val="left" w:pos="2700"/>
                      <w:tab w:val="left" w:pos="6750"/>
                    </w:tabs>
                    <w:rPr>
                      <w:rFonts w:ascii="Arial" w:hAnsi="Arial" w:cs="Arial"/>
                      <w:b/>
                    </w:rPr>
                  </w:pPr>
                </w:p>
                <w:p w14:paraId="112A05DD" w14:textId="77777777" w:rsidR="003147F1" w:rsidRDefault="003147F1" w:rsidP="0067661E">
                  <w:pPr>
                    <w:tabs>
                      <w:tab w:val="left" w:pos="2700"/>
                      <w:tab w:val="left" w:pos="6750"/>
                    </w:tabs>
                    <w:rPr>
                      <w:rFonts w:ascii="Arial" w:hAnsi="Arial" w:cs="Arial"/>
                      <w:b/>
                    </w:rPr>
                  </w:pPr>
                </w:p>
                <w:p w14:paraId="142F9F8B" w14:textId="77777777" w:rsidR="003147F1" w:rsidRDefault="003147F1" w:rsidP="0067661E">
                  <w:pPr>
                    <w:tabs>
                      <w:tab w:val="left" w:pos="2700"/>
                      <w:tab w:val="left" w:pos="6750"/>
                    </w:tabs>
                    <w:rPr>
                      <w:rFonts w:ascii="Arial" w:hAnsi="Arial" w:cs="Arial"/>
                      <w:b/>
                    </w:rPr>
                  </w:pPr>
                </w:p>
              </w:tc>
              <w:tc>
                <w:tcPr>
                  <w:tcW w:w="3983" w:type="dxa"/>
                  <w:tcBorders>
                    <w:top w:val="single" w:sz="4" w:space="0" w:color="auto"/>
                    <w:left w:val="single" w:sz="4" w:space="0" w:color="auto"/>
                    <w:bottom w:val="single" w:sz="4" w:space="0" w:color="auto"/>
                    <w:right w:val="single" w:sz="4" w:space="0" w:color="auto"/>
                  </w:tcBorders>
                  <w:hideMark/>
                </w:tcPr>
                <w:p w14:paraId="02084A14" w14:textId="77777777" w:rsidR="003147F1" w:rsidRDefault="003147F1" w:rsidP="0067661E">
                  <w:pPr>
                    <w:pStyle w:val="ListParagraph"/>
                    <w:numPr>
                      <w:ilvl w:val="0"/>
                      <w:numId w:val="47"/>
                    </w:numPr>
                    <w:rPr>
                      <w:rFonts w:ascii="Arial" w:hAnsi="Arial" w:cs="Arial"/>
                      <w:color w:val="000000" w:themeColor="text1"/>
                      <w:sz w:val="24"/>
                      <w:szCs w:val="24"/>
                    </w:rPr>
                  </w:pPr>
                  <w:r>
                    <w:rPr>
                      <w:rFonts w:ascii="Arial" w:hAnsi="Arial" w:cs="Arial"/>
                      <w:color w:val="000000" w:themeColor="text1"/>
                      <w:sz w:val="24"/>
                      <w:szCs w:val="24"/>
                    </w:rPr>
                    <w:t>Ability to assess and initially manage common medical conditions</w:t>
                  </w:r>
                </w:p>
                <w:p w14:paraId="130E85AF" w14:textId="77777777" w:rsidR="003147F1" w:rsidRDefault="003147F1" w:rsidP="0067661E">
                  <w:pPr>
                    <w:pStyle w:val="ListParagraph"/>
                    <w:numPr>
                      <w:ilvl w:val="0"/>
                      <w:numId w:val="47"/>
                    </w:numPr>
                    <w:rPr>
                      <w:rFonts w:ascii="Arial" w:hAnsi="Arial" w:cs="Arial"/>
                      <w:color w:val="000000" w:themeColor="text1"/>
                      <w:sz w:val="24"/>
                      <w:szCs w:val="24"/>
                    </w:rPr>
                  </w:pPr>
                  <w:r>
                    <w:rPr>
                      <w:rFonts w:ascii="Arial" w:hAnsi="Arial" w:cs="Arial"/>
                      <w:color w:val="000000" w:themeColor="text1"/>
                      <w:sz w:val="24"/>
                      <w:szCs w:val="24"/>
                    </w:rPr>
                    <w:t xml:space="preserve">Excellent communication skills with patients, relatives and colleagues.  </w:t>
                  </w:r>
                </w:p>
              </w:tc>
              <w:tc>
                <w:tcPr>
                  <w:tcW w:w="3984" w:type="dxa"/>
                  <w:tcBorders>
                    <w:top w:val="single" w:sz="4" w:space="0" w:color="auto"/>
                    <w:left w:val="single" w:sz="4" w:space="0" w:color="auto"/>
                    <w:bottom w:val="single" w:sz="4" w:space="0" w:color="auto"/>
                    <w:right w:val="single" w:sz="4" w:space="0" w:color="auto"/>
                  </w:tcBorders>
                </w:tcPr>
                <w:p w14:paraId="2F2B48B2" w14:textId="77777777" w:rsidR="003147F1" w:rsidRDefault="003147F1" w:rsidP="0067661E">
                  <w:pPr>
                    <w:rPr>
                      <w:rFonts w:ascii="Arial" w:hAnsi="Arial" w:cs="Arial"/>
                    </w:rPr>
                  </w:pPr>
                </w:p>
              </w:tc>
            </w:tr>
            <w:tr w:rsidR="003147F1" w14:paraId="5F675609" w14:textId="77777777" w:rsidTr="0067661E">
              <w:tc>
                <w:tcPr>
                  <w:tcW w:w="2410" w:type="dxa"/>
                  <w:tcBorders>
                    <w:top w:val="single" w:sz="4" w:space="0" w:color="auto"/>
                    <w:left w:val="single" w:sz="4" w:space="0" w:color="auto"/>
                    <w:bottom w:val="single" w:sz="4" w:space="0" w:color="auto"/>
                    <w:right w:val="single" w:sz="4" w:space="0" w:color="auto"/>
                  </w:tcBorders>
                  <w:hideMark/>
                </w:tcPr>
                <w:p w14:paraId="06CC12DB" w14:textId="77777777" w:rsidR="003147F1" w:rsidRDefault="003147F1" w:rsidP="0067661E">
                  <w:pPr>
                    <w:tabs>
                      <w:tab w:val="left" w:pos="2700"/>
                      <w:tab w:val="left" w:pos="6750"/>
                    </w:tabs>
                    <w:rPr>
                      <w:rFonts w:ascii="Arial" w:hAnsi="Arial" w:cs="Arial"/>
                      <w:b/>
                    </w:rPr>
                  </w:pPr>
                  <w:r>
                    <w:rPr>
                      <w:rFonts w:ascii="Arial" w:hAnsi="Arial" w:cs="Arial"/>
                      <w:b/>
                    </w:rPr>
                    <w:t>RESEARCH</w:t>
                  </w:r>
                </w:p>
              </w:tc>
              <w:tc>
                <w:tcPr>
                  <w:tcW w:w="3983" w:type="dxa"/>
                  <w:tcBorders>
                    <w:top w:val="single" w:sz="4" w:space="0" w:color="auto"/>
                    <w:left w:val="single" w:sz="4" w:space="0" w:color="auto"/>
                    <w:bottom w:val="single" w:sz="4" w:space="0" w:color="auto"/>
                    <w:right w:val="single" w:sz="4" w:space="0" w:color="auto"/>
                  </w:tcBorders>
                  <w:hideMark/>
                </w:tcPr>
                <w:p w14:paraId="5DFC1314" w14:textId="77777777" w:rsidR="003147F1" w:rsidRDefault="003147F1" w:rsidP="0067661E">
                  <w:pPr>
                    <w:pStyle w:val="ListParagraph"/>
                    <w:numPr>
                      <w:ilvl w:val="0"/>
                      <w:numId w:val="47"/>
                    </w:numPr>
                    <w:rPr>
                      <w:rFonts w:ascii="Arial" w:hAnsi="Arial" w:cs="Arial"/>
                      <w:color w:val="000000" w:themeColor="text1"/>
                      <w:sz w:val="24"/>
                      <w:szCs w:val="24"/>
                    </w:rPr>
                  </w:pPr>
                  <w:r>
                    <w:rPr>
                      <w:rFonts w:ascii="Arial" w:hAnsi="Arial" w:cs="Arial"/>
                      <w:color w:val="000000" w:themeColor="text1"/>
                      <w:sz w:val="24"/>
                      <w:szCs w:val="24"/>
                    </w:rPr>
                    <w:t xml:space="preserve">An enthusiasm to learn about clinical research. </w:t>
                  </w:r>
                </w:p>
              </w:tc>
              <w:tc>
                <w:tcPr>
                  <w:tcW w:w="3984" w:type="dxa"/>
                  <w:tcBorders>
                    <w:top w:val="single" w:sz="4" w:space="0" w:color="auto"/>
                    <w:left w:val="single" w:sz="4" w:space="0" w:color="auto"/>
                    <w:bottom w:val="single" w:sz="4" w:space="0" w:color="auto"/>
                    <w:right w:val="single" w:sz="4" w:space="0" w:color="auto"/>
                  </w:tcBorders>
                  <w:hideMark/>
                </w:tcPr>
                <w:p w14:paraId="2A74D6F6" w14:textId="77777777" w:rsidR="003147F1" w:rsidRDefault="003147F1" w:rsidP="0067661E">
                  <w:pPr>
                    <w:pStyle w:val="ListParagraph"/>
                    <w:numPr>
                      <w:ilvl w:val="0"/>
                      <w:numId w:val="47"/>
                    </w:numPr>
                    <w:rPr>
                      <w:rFonts w:ascii="Arial" w:hAnsi="Arial" w:cs="Arial"/>
                      <w:sz w:val="24"/>
                      <w:szCs w:val="24"/>
                    </w:rPr>
                  </w:pPr>
                  <w:r>
                    <w:rPr>
                      <w:rFonts w:ascii="Arial" w:hAnsi="Arial" w:cs="Arial"/>
                      <w:sz w:val="24"/>
                      <w:szCs w:val="24"/>
                    </w:rPr>
                    <w:t>Previous experience of clinical research.</w:t>
                  </w:r>
                </w:p>
              </w:tc>
            </w:tr>
            <w:tr w:rsidR="003147F1" w14:paraId="2A14C1C9" w14:textId="77777777" w:rsidTr="0067661E">
              <w:tc>
                <w:tcPr>
                  <w:tcW w:w="2410" w:type="dxa"/>
                  <w:tcBorders>
                    <w:top w:val="single" w:sz="4" w:space="0" w:color="auto"/>
                    <w:left w:val="single" w:sz="4" w:space="0" w:color="auto"/>
                    <w:bottom w:val="single" w:sz="4" w:space="0" w:color="auto"/>
                    <w:right w:val="single" w:sz="4" w:space="0" w:color="auto"/>
                  </w:tcBorders>
                </w:tcPr>
                <w:p w14:paraId="1A5C79BA" w14:textId="77777777" w:rsidR="003147F1" w:rsidRDefault="003147F1" w:rsidP="0067661E">
                  <w:pPr>
                    <w:tabs>
                      <w:tab w:val="left" w:pos="2700"/>
                      <w:tab w:val="left" w:pos="6750"/>
                    </w:tabs>
                    <w:rPr>
                      <w:rFonts w:ascii="Arial" w:hAnsi="Arial" w:cs="Arial"/>
                      <w:b/>
                    </w:rPr>
                  </w:pPr>
                  <w:r>
                    <w:rPr>
                      <w:rFonts w:ascii="Arial" w:hAnsi="Arial" w:cs="Arial"/>
                      <w:b/>
                    </w:rPr>
                    <w:t>PERSONAL ATTRIBUTES:</w:t>
                  </w:r>
                </w:p>
                <w:p w14:paraId="68B6A1F8" w14:textId="77777777" w:rsidR="003147F1" w:rsidRDefault="003147F1" w:rsidP="0067661E">
                  <w:pPr>
                    <w:tabs>
                      <w:tab w:val="left" w:pos="2700"/>
                      <w:tab w:val="left" w:pos="6750"/>
                    </w:tabs>
                    <w:rPr>
                      <w:rFonts w:ascii="Arial" w:hAnsi="Arial" w:cs="Arial"/>
                      <w:b/>
                    </w:rPr>
                  </w:pPr>
                </w:p>
                <w:p w14:paraId="41709949" w14:textId="77777777" w:rsidR="003147F1" w:rsidRDefault="003147F1" w:rsidP="0067661E">
                  <w:pPr>
                    <w:tabs>
                      <w:tab w:val="left" w:pos="2700"/>
                      <w:tab w:val="left" w:pos="6750"/>
                    </w:tabs>
                    <w:rPr>
                      <w:rFonts w:ascii="Arial" w:hAnsi="Arial" w:cs="Arial"/>
                      <w:b/>
                    </w:rPr>
                  </w:pPr>
                </w:p>
              </w:tc>
              <w:tc>
                <w:tcPr>
                  <w:tcW w:w="3983" w:type="dxa"/>
                  <w:tcBorders>
                    <w:top w:val="single" w:sz="4" w:space="0" w:color="auto"/>
                    <w:left w:val="single" w:sz="4" w:space="0" w:color="auto"/>
                    <w:bottom w:val="single" w:sz="4" w:space="0" w:color="auto"/>
                    <w:right w:val="single" w:sz="4" w:space="0" w:color="auto"/>
                  </w:tcBorders>
                  <w:hideMark/>
                </w:tcPr>
                <w:p w14:paraId="17B55878" w14:textId="77777777" w:rsidR="003147F1" w:rsidRDefault="003147F1" w:rsidP="0067661E">
                  <w:pPr>
                    <w:pStyle w:val="ListParagraph"/>
                    <w:numPr>
                      <w:ilvl w:val="0"/>
                      <w:numId w:val="48"/>
                    </w:numPr>
                    <w:spacing w:after="120"/>
                    <w:rPr>
                      <w:rFonts w:ascii="Arial" w:hAnsi="Arial" w:cs="Arial"/>
                      <w:sz w:val="24"/>
                      <w:szCs w:val="24"/>
                    </w:rPr>
                  </w:pPr>
                  <w:r>
                    <w:rPr>
                      <w:rFonts w:ascii="Arial" w:hAnsi="Arial" w:cs="Arial"/>
                      <w:sz w:val="24"/>
                      <w:szCs w:val="24"/>
                    </w:rPr>
                    <w:t>Demonstrate effective clinical judgement</w:t>
                  </w:r>
                </w:p>
                <w:p w14:paraId="230FA9FE" w14:textId="77777777" w:rsidR="003147F1" w:rsidRDefault="003147F1" w:rsidP="0067661E">
                  <w:pPr>
                    <w:pStyle w:val="ListParagraph"/>
                    <w:numPr>
                      <w:ilvl w:val="0"/>
                      <w:numId w:val="48"/>
                    </w:numPr>
                    <w:spacing w:after="120"/>
                    <w:rPr>
                      <w:rFonts w:ascii="Arial" w:hAnsi="Arial" w:cs="Arial"/>
                      <w:sz w:val="24"/>
                      <w:szCs w:val="24"/>
                    </w:rPr>
                  </w:pPr>
                  <w:r>
                    <w:rPr>
                      <w:rFonts w:ascii="Arial" w:hAnsi="Arial" w:cs="Arial"/>
                      <w:sz w:val="24"/>
                      <w:szCs w:val="24"/>
                    </w:rPr>
                    <w:t>Capacity to problem solve</w:t>
                  </w:r>
                </w:p>
                <w:p w14:paraId="2AF94A2B" w14:textId="77777777" w:rsidR="003147F1" w:rsidRDefault="003147F1" w:rsidP="0067661E">
                  <w:pPr>
                    <w:pStyle w:val="ListParagraph"/>
                    <w:numPr>
                      <w:ilvl w:val="0"/>
                      <w:numId w:val="48"/>
                    </w:numPr>
                    <w:spacing w:after="120"/>
                    <w:rPr>
                      <w:rFonts w:ascii="Arial" w:hAnsi="Arial" w:cs="Arial"/>
                      <w:sz w:val="24"/>
                      <w:szCs w:val="24"/>
                    </w:rPr>
                  </w:pPr>
                  <w:r>
                    <w:rPr>
                      <w:rFonts w:ascii="Arial" w:hAnsi="Arial" w:cs="Arial"/>
                      <w:sz w:val="24"/>
                      <w:szCs w:val="24"/>
                    </w:rPr>
                    <w:t>Team player</w:t>
                  </w:r>
                </w:p>
                <w:p w14:paraId="389F25BE" w14:textId="77777777" w:rsidR="003147F1" w:rsidRDefault="003147F1" w:rsidP="0067661E">
                  <w:pPr>
                    <w:pStyle w:val="ListParagraph"/>
                    <w:numPr>
                      <w:ilvl w:val="0"/>
                      <w:numId w:val="48"/>
                    </w:numPr>
                    <w:spacing w:after="120"/>
                    <w:rPr>
                      <w:rFonts w:ascii="Arial" w:hAnsi="Arial" w:cs="Arial"/>
                      <w:sz w:val="24"/>
                      <w:szCs w:val="24"/>
                    </w:rPr>
                  </w:pPr>
                  <w:r>
                    <w:rPr>
                      <w:rFonts w:ascii="Arial" w:hAnsi="Arial" w:cs="Arial"/>
                      <w:sz w:val="24"/>
                      <w:szCs w:val="24"/>
                    </w:rPr>
                    <w:t xml:space="preserve">Awareness of limitations and when to seek help. </w:t>
                  </w:r>
                </w:p>
              </w:tc>
              <w:tc>
                <w:tcPr>
                  <w:tcW w:w="3984" w:type="dxa"/>
                  <w:tcBorders>
                    <w:top w:val="single" w:sz="4" w:space="0" w:color="auto"/>
                    <w:left w:val="single" w:sz="4" w:space="0" w:color="auto"/>
                    <w:bottom w:val="single" w:sz="4" w:space="0" w:color="auto"/>
                    <w:right w:val="single" w:sz="4" w:space="0" w:color="auto"/>
                  </w:tcBorders>
                </w:tcPr>
                <w:p w14:paraId="4C77C6DC" w14:textId="77777777" w:rsidR="003147F1" w:rsidRDefault="003147F1" w:rsidP="0067661E">
                  <w:pPr>
                    <w:snapToGrid w:val="0"/>
                    <w:rPr>
                      <w:rFonts w:ascii="Arial" w:hAnsi="Arial" w:cs="Arial"/>
                    </w:rPr>
                  </w:pPr>
                </w:p>
              </w:tc>
            </w:tr>
          </w:tbl>
          <w:p w14:paraId="795B0A04" w14:textId="77777777" w:rsidR="003147F1" w:rsidRPr="00DD2E9B" w:rsidRDefault="003147F1" w:rsidP="0067661E">
            <w:pPr>
              <w:tabs>
                <w:tab w:val="left" w:pos="2700"/>
                <w:tab w:val="left" w:pos="6750"/>
              </w:tabs>
              <w:rPr>
                <w:rFonts w:ascii="Arial" w:hAnsi="Arial" w:cs="Arial"/>
                <w:b/>
              </w:rPr>
            </w:pPr>
          </w:p>
        </w:tc>
        <w:tc>
          <w:tcPr>
            <w:tcW w:w="222" w:type="dxa"/>
          </w:tcPr>
          <w:p w14:paraId="349C3F07" w14:textId="77777777" w:rsidR="003147F1" w:rsidRPr="00BC303C" w:rsidRDefault="003147F1" w:rsidP="0067661E">
            <w:pPr>
              <w:spacing w:before="120" w:after="120"/>
              <w:ind w:left="360"/>
              <w:rPr>
                <w:rFonts w:ascii="Arial" w:hAnsi="Arial" w:cs="Arial"/>
              </w:rPr>
            </w:pPr>
          </w:p>
        </w:tc>
        <w:tc>
          <w:tcPr>
            <w:tcW w:w="222" w:type="dxa"/>
          </w:tcPr>
          <w:p w14:paraId="692AC7E2" w14:textId="77777777" w:rsidR="003147F1" w:rsidRPr="00F61941" w:rsidRDefault="003147F1" w:rsidP="0067661E">
            <w:pPr>
              <w:ind w:left="360"/>
              <w:rPr>
                <w:rFonts w:ascii="Arial" w:hAnsi="Arial" w:cs="Arial"/>
              </w:rPr>
            </w:pPr>
          </w:p>
        </w:tc>
      </w:tr>
      <w:tr w:rsidR="003147F1" w:rsidRPr="00DD2E9B" w14:paraId="407B229A" w14:textId="77777777" w:rsidTr="0067661E">
        <w:trPr>
          <w:trHeight w:val="1962"/>
        </w:trPr>
        <w:tc>
          <w:tcPr>
            <w:tcW w:w="10603" w:type="dxa"/>
            <w:gridSpan w:val="3"/>
          </w:tcPr>
          <w:p w14:paraId="0BB7BF02" w14:textId="77777777" w:rsidR="003147F1" w:rsidRDefault="003147F1" w:rsidP="0067661E">
            <w:pPr>
              <w:tabs>
                <w:tab w:val="left" w:pos="2700"/>
                <w:tab w:val="left" w:pos="6750"/>
              </w:tabs>
              <w:rPr>
                <w:rFonts w:ascii="Arial" w:hAnsi="Arial" w:cs="Arial"/>
                <w:b/>
              </w:rPr>
            </w:pPr>
          </w:p>
        </w:tc>
        <w:tc>
          <w:tcPr>
            <w:tcW w:w="222" w:type="dxa"/>
          </w:tcPr>
          <w:p w14:paraId="23277676" w14:textId="77777777" w:rsidR="003147F1" w:rsidRPr="00ED5FBB" w:rsidRDefault="003147F1" w:rsidP="0067661E">
            <w:pPr>
              <w:ind w:left="360"/>
              <w:rPr>
                <w:rFonts w:ascii="Arial" w:hAnsi="Arial" w:cs="Arial"/>
                <w:sz w:val="24"/>
                <w:szCs w:val="24"/>
              </w:rPr>
            </w:pPr>
          </w:p>
        </w:tc>
        <w:tc>
          <w:tcPr>
            <w:tcW w:w="222" w:type="dxa"/>
          </w:tcPr>
          <w:p w14:paraId="3BF85254" w14:textId="77777777" w:rsidR="003147F1" w:rsidRPr="00CF5B41" w:rsidRDefault="003147F1" w:rsidP="0067661E">
            <w:pPr>
              <w:ind w:left="360"/>
              <w:rPr>
                <w:rFonts w:ascii="Arial" w:hAnsi="Arial" w:cs="Arial"/>
              </w:rPr>
            </w:pPr>
          </w:p>
        </w:tc>
      </w:tr>
      <w:tr w:rsidR="003147F1" w:rsidRPr="00DD2E9B" w14:paraId="251EE005" w14:textId="77777777" w:rsidTr="0067661E">
        <w:trPr>
          <w:trHeight w:val="1962"/>
        </w:trPr>
        <w:tc>
          <w:tcPr>
            <w:tcW w:w="10603" w:type="dxa"/>
            <w:gridSpan w:val="3"/>
          </w:tcPr>
          <w:p w14:paraId="4EEB4FBA" w14:textId="77777777" w:rsidR="003147F1" w:rsidRDefault="003147F1" w:rsidP="0067661E">
            <w:pPr>
              <w:tabs>
                <w:tab w:val="left" w:pos="2700"/>
                <w:tab w:val="left" w:pos="6750"/>
              </w:tabs>
              <w:rPr>
                <w:rFonts w:ascii="Arial" w:hAnsi="Arial" w:cs="Arial"/>
                <w:b/>
              </w:rPr>
            </w:pPr>
          </w:p>
        </w:tc>
        <w:tc>
          <w:tcPr>
            <w:tcW w:w="222" w:type="dxa"/>
          </w:tcPr>
          <w:p w14:paraId="345E6DFC" w14:textId="77777777" w:rsidR="003147F1" w:rsidRPr="00DA57F2" w:rsidRDefault="003147F1" w:rsidP="0067661E">
            <w:pPr>
              <w:spacing w:before="120" w:after="120"/>
              <w:ind w:left="360"/>
              <w:rPr>
                <w:rFonts w:ascii="Arial" w:hAnsi="Arial" w:cs="Arial"/>
                <w:sz w:val="24"/>
                <w:szCs w:val="24"/>
              </w:rPr>
            </w:pPr>
          </w:p>
        </w:tc>
        <w:tc>
          <w:tcPr>
            <w:tcW w:w="222" w:type="dxa"/>
          </w:tcPr>
          <w:p w14:paraId="25AE271A" w14:textId="77777777" w:rsidR="003147F1" w:rsidRPr="00ED5FBB" w:rsidRDefault="003147F1" w:rsidP="0067661E">
            <w:pPr>
              <w:ind w:left="360"/>
              <w:rPr>
                <w:rFonts w:ascii="Arial" w:hAnsi="Arial" w:cs="Arial"/>
              </w:rPr>
            </w:pPr>
          </w:p>
        </w:tc>
      </w:tr>
      <w:tr w:rsidR="003147F1" w:rsidRPr="00DD2E9B" w14:paraId="1861B1BF" w14:textId="77777777" w:rsidTr="0067661E">
        <w:trPr>
          <w:trHeight w:val="1962"/>
        </w:trPr>
        <w:tc>
          <w:tcPr>
            <w:tcW w:w="10603" w:type="dxa"/>
            <w:gridSpan w:val="3"/>
          </w:tcPr>
          <w:p w14:paraId="2C84F5E9" w14:textId="77777777" w:rsidR="003147F1" w:rsidRDefault="003147F1" w:rsidP="0067661E">
            <w:pPr>
              <w:tabs>
                <w:tab w:val="left" w:pos="2700"/>
                <w:tab w:val="left" w:pos="6750"/>
              </w:tabs>
              <w:rPr>
                <w:rFonts w:ascii="Arial" w:hAnsi="Arial" w:cs="Arial"/>
                <w:b/>
              </w:rPr>
            </w:pPr>
          </w:p>
        </w:tc>
        <w:tc>
          <w:tcPr>
            <w:tcW w:w="222" w:type="dxa"/>
          </w:tcPr>
          <w:p w14:paraId="03DABA2C" w14:textId="77777777" w:rsidR="003147F1" w:rsidRPr="00DA57F2" w:rsidRDefault="003147F1" w:rsidP="0067661E">
            <w:pPr>
              <w:spacing w:before="120" w:after="120"/>
              <w:ind w:left="360"/>
              <w:rPr>
                <w:rFonts w:ascii="Arial" w:hAnsi="Arial" w:cs="Arial"/>
                <w:sz w:val="24"/>
                <w:szCs w:val="24"/>
              </w:rPr>
            </w:pPr>
          </w:p>
        </w:tc>
        <w:tc>
          <w:tcPr>
            <w:tcW w:w="222" w:type="dxa"/>
          </w:tcPr>
          <w:p w14:paraId="7924EB3E" w14:textId="77777777" w:rsidR="003147F1" w:rsidRPr="00ED5FBB" w:rsidRDefault="003147F1" w:rsidP="0067661E">
            <w:pPr>
              <w:ind w:left="360"/>
              <w:rPr>
                <w:rFonts w:ascii="Arial" w:hAnsi="Arial" w:cs="Arial"/>
              </w:rPr>
            </w:pPr>
          </w:p>
        </w:tc>
      </w:tr>
      <w:tr w:rsidR="003147F1" w:rsidRPr="00DD2E9B" w14:paraId="23721A41" w14:textId="77777777" w:rsidTr="0067661E">
        <w:trPr>
          <w:trHeight w:val="1962"/>
        </w:trPr>
        <w:tc>
          <w:tcPr>
            <w:tcW w:w="10603" w:type="dxa"/>
            <w:gridSpan w:val="3"/>
          </w:tcPr>
          <w:p w14:paraId="76ECA88D" w14:textId="77777777" w:rsidR="003147F1" w:rsidRDefault="003147F1" w:rsidP="0067661E">
            <w:pPr>
              <w:tabs>
                <w:tab w:val="left" w:pos="2700"/>
                <w:tab w:val="left" w:pos="6750"/>
              </w:tabs>
              <w:rPr>
                <w:rFonts w:ascii="Arial" w:hAnsi="Arial" w:cs="Arial"/>
                <w:b/>
              </w:rPr>
            </w:pPr>
          </w:p>
        </w:tc>
        <w:tc>
          <w:tcPr>
            <w:tcW w:w="222" w:type="dxa"/>
          </w:tcPr>
          <w:p w14:paraId="700B23F4" w14:textId="77777777" w:rsidR="003147F1" w:rsidRPr="00DA57F2" w:rsidRDefault="003147F1" w:rsidP="0067661E">
            <w:pPr>
              <w:spacing w:before="120" w:after="120"/>
              <w:ind w:left="360"/>
              <w:rPr>
                <w:rFonts w:ascii="Arial" w:hAnsi="Arial" w:cs="Arial"/>
                <w:sz w:val="24"/>
                <w:szCs w:val="24"/>
              </w:rPr>
            </w:pPr>
          </w:p>
        </w:tc>
        <w:tc>
          <w:tcPr>
            <w:tcW w:w="222" w:type="dxa"/>
          </w:tcPr>
          <w:p w14:paraId="766F35DB" w14:textId="77777777" w:rsidR="003147F1" w:rsidRPr="00ED5FBB" w:rsidRDefault="003147F1" w:rsidP="0067661E">
            <w:pPr>
              <w:ind w:left="360"/>
              <w:rPr>
                <w:rFonts w:ascii="Arial" w:hAnsi="Arial" w:cs="Arial"/>
              </w:rPr>
            </w:pPr>
          </w:p>
        </w:tc>
      </w:tr>
      <w:tr w:rsidR="003147F1" w:rsidRPr="00DD2E9B" w14:paraId="120845BE" w14:textId="77777777" w:rsidTr="0067661E">
        <w:trPr>
          <w:trHeight w:val="1962"/>
        </w:trPr>
        <w:tc>
          <w:tcPr>
            <w:tcW w:w="10603" w:type="dxa"/>
            <w:gridSpan w:val="3"/>
          </w:tcPr>
          <w:p w14:paraId="6B6607A7" w14:textId="77777777" w:rsidR="003147F1" w:rsidRDefault="003147F1" w:rsidP="0067661E">
            <w:pPr>
              <w:tabs>
                <w:tab w:val="left" w:pos="2700"/>
                <w:tab w:val="left" w:pos="6750"/>
              </w:tabs>
              <w:rPr>
                <w:rFonts w:ascii="Arial" w:hAnsi="Arial" w:cs="Arial"/>
                <w:b/>
              </w:rPr>
            </w:pPr>
          </w:p>
        </w:tc>
        <w:tc>
          <w:tcPr>
            <w:tcW w:w="222" w:type="dxa"/>
          </w:tcPr>
          <w:p w14:paraId="44407BEB" w14:textId="77777777" w:rsidR="003147F1" w:rsidRPr="00ED5FBB" w:rsidRDefault="003147F1" w:rsidP="0067661E">
            <w:pPr>
              <w:spacing w:beforeLines="40" w:before="96" w:afterLines="40" w:after="96" w:line="240" w:lineRule="auto"/>
              <w:ind w:left="30"/>
              <w:rPr>
                <w:rFonts w:ascii="Arial" w:hAnsi="Arial" w:cs="Arial"/>
                <w:sz w:val="24"/>
                <w:szCs w:val="24"/>
              </w:rPr>
            </w:pPr>
          </w:p>
        </w:tc>
        <w:tc>
          <w:tcPr>
            <w:tcW w:w="222" w:type="dxa"/>
          </w:tcPr>
          <w:p w14:paraId="78DEAFB9" w14:textId="77777777" w:rsidR="003147F1" w:rsidRPr="00ED5FBB" w:rsidRDefault="003147F1" w:rsidP="0067661E">
            <w:pPr>
              <w:ind w:left="360"/>
              <w:rPr>
                <w:rFonts w:ascii="Arial" w:hAnsi="Arial" w:cs="Arial"/>
                <w:sz w:val="24"/>
                <w:szCs w:val="24"/>
              </w:rPr>
            </w:pPr>
          </w:p>
        </w:tc>
      </w:tr>
      <w:tr w:rsidR="003147F1" w:rsidRPr="00DD2E9B" w14:paraId="0226AFFD" w14:textId="77777777" w:rsidTr="0067661E">
        <w:tc>
          <w:tcPr>
            <w:tcW w:w="10603" w:type="dxa"/>
            <w:gridSpan w:val="3"/>
          </w:tcPr>
          <w:p w14:paraId="62685579" w14:textId="77777777" w:rsidR="003147F1" w:rsidRPr="00DD2E9B" w:rsidRDefault="003147F1" w:rsidP="0067661E">
            <w:pPr>
              <w:tabs>
                <w:tab w:val="left" w:pos="2700"/>
                <w:tab w:val="left" w:pos="6750"/>
              </w:tabs>
              <w:rPr>
                <w:rFonts w:ascii="Arial" w:hAnsi="Arial" w:cs="Arial"/>
              </w:rPr>
            </w:pPr>
          </w:p>
        </w:tc>
        <w:tc>
          <w:tcPr>
            <w:tcW w:w="222" w:type="dxa"/>
          </w:tcPr>
          <w:p w14:paraId="57A3FFC9" w14:textId="77777777" w:rsidR="003147F1" w:rsidRPr="00ED5FBB" w:rsidRDefault="003147F1" w:rsidP="0067661E">
            <w:pPr>
              <w:spacing w:before="120" w:after="120" w:line="240" w:lineRule="auto"/>
              <w:ind w:left="360"/>
              <w:rPr>
                <w:rFonts w:ascii="Arial" w:hAnsi="Arial" w:cs="Arial"/>
                <w:sz w:val="24"/>
                <w:szCs w:val="24"/>
              </w:rPr>
            </w:pPr>
          </w:p>
        </w:tc>
        <w:tc>
          <w:tcPr>
            <w:tcW w:w="222" w:type="dxa"/>
          </w:tcPr>
          <w:p w14:paraId="4998B363" w14:textId="77777777" w:rsidR="003147F1" w:rsidRPr="00DA57F2" w:rsidRDefault="003147F1" w:rsidP="0067661E">
            <w:pPr>
              <w:ind w:left="360"/>
              <w:rPr>
                <w:rFonts w:ascii="Arial" w:hAnsi="Arial" w:cs="Arial"/>
                <w:sz w:val="24"/>
                <w:szCs w:val="24"/>
              </w:rPr>
            </w:pPr>
          </w:p>
        </w:tc>
      </w:tr>
      <w:tr w:rsidR="003147F1" w:rsidRPr="00DD2E9B" w14:paraId="2E825899" w14:textId="77777777" w:rsidTr="0067661E">
        <w:trPr>
          <w:trHeight w:val="2218"/>
        </w:trPr>
        <w:tc>
          <w:tcPr>
            <w:tcW w:w="10603" w:type="dxa"/>
            <w:gridSpan w:val="3"/>
          </w:tcPr>
          <w:p w14:paraId="213A3A47" w14:textId="77777777" w:rsidR="003147F1" w:rsidRPr="00DD2E9B" w:rsidRDefault="003147F1" w:rsidP="0067661E">
            <w:pPr>
              <w:tabs>
                <w:tab w:val="left" w:pos="2700"/>
                <w:tab w:val="left" w:pos="6750"/>
              </w:tabs>
              <w:rPr>
                <w:rFonts w:ascii="Arial" w:hAnsi="Arial" w:cs="Arial"/>
                <w:b/>
              </w:rPr>
            </w:pPr>
          </w:p>
        </w:tc>
        <w:tc>
          <w:tcPr>
            <w:tcW w:w="222" w:type="dxa"/>
          </w:tcPr>
          <w:p w14:paraId="51DA8691" w14:textId="77777777" w:rsidR="003147F1" w:rsidRPr="003C7548" w:rsidRDefault="003147F1" w:rsidP="0067661E">
            <w:pPr>
              <w:spacing w:beforeLines="40" w:before="96" w:afterLines="40" w:after="96" w:line="240" w:lineRule="auto"/>
              <w:ind w:left="68"/>
              <w:rPr>
                <w:rFonts w:ascii="Arial" w:hAnsi="Arial" w:cs="Arial"/>
                <w:color w:val="000000" w:themeColor="text1"/>
                <w:sz w:val="24"/>
                <w:szCs w:val="24"/>
              </w:rPr>
            </w:pPr>
          </w:p>
        </w:tc>
        <w:tc>
          <w:tcPr>
            <w:tcW w:w="222" w:type="dxa"/>
          </w:tcPr>
          <w:p w14:paraId="4769522D" w14:textId="77777777" w:rsidR="003147F1" w:rsidRPr="003C7548" w:rsidRDefault="003147F1" w:rsidP="0067661E">
            <w:pPr>
              <w:spacing w:beforeLines="40" w:before="96" w:afterLines="40" w:after="96" w:line="240" w:lineRule="auto"/>
              <w:ind w:left="360"/>
              <w:rPr>
                <w:rFonts w:ascii="Arial" w:hAnsi="Arial" w:cs="Arial"/>
                <w:sz w:val="24"/>
                <w:szCs w:val="24"/>
              </w:rPr>
            </w:pPr>
          </w:p>
        </w:tc>
      </w:tr>
      <w:tr w:rsidR="003147F1" w:rsidRPr="00DD2E9B" w14:paraId="1BDC18A8" w14:textId="77777777" w:rsidTr="0067661E">
        <w:tc>
          <w:tcPr>
            <w:tcW w:w="10603" w:type="dxa"/>
            <w:gridSpan w:val="3"/>
          </w:tcPr>
          <w:p w14:paraId="598DADA9" w14:textId="77777777" w:rsidR="003147F1" w:rsidRPr="00DD2E9B" w:rsidRDefault="003147F1" w:rsidP="0067661E">
            <w:pPr>
              <w:tabs>
                <w:tab w:val="left" w:pos="2700"/>
                <w:tab w:val="left" w:pos="6750"/>
              </w:tabs>
              <w:rPr>
                <w:rFonts w:ascii="Arial" w:hAnsi="Arial" w:cs="Arial"/>
                <w:b/>
              </w:rPr>
            </w:pPr>
          </w:p>
        </w:tc>
        <w:tc>
          <w:tcPr>
            <w:tcW w:w="222" w:type="dxa"/>
          </w:tcPr>
          <w:p w14:paraId="2B4C228F" w14:textId="77777777" w:rsidR="003147F1" w:rsidRPr="003C7548" w:rsidRDefault="003147F1" w:rsidP="0067661E">
            <w:pPr>
              <w:ind w:left="360"/>
              <w:rPr>
                <w:rFonts w:ascii="Arial" w:hAnsi="Arial" w:cs="Arial"/>
                <w:color w:val="000000" w:themeColor="text1"/>
                <w:sz w:val="24"/>
                <w:szCs w:val="24"/>
              </w:rPr>
            </w:pPr>
          </w:p>
        </w:tc>
        <w:tc>
          <w:tcPr>
            <w:tcW w:w="222" w:type="dxa"/>
          </w:tcPr>
          <w:p w14:paraId="22D68C96" w14:textId="77777777" w:rsidR="003147F1" w:rsidRPr="00D404EA" w:rsidRDefault="003147F1" w:rsidP="0067661E">
            <w:pPr>
              <w:spacing w:beforeLines="40" w:before="96" w:afterLines="40" w:after="96" w:line="240" w:lineRule="auto"/>
              <w:ind w:left="709"/>
              <w:rPr>
                <w:rFonts w:ascii="Arial" w:hAnsi="Arial" w:cs="Arial"/>
                <w:sz w:val="24"/>
                <w:szCs w:val="24"/>
              </w:rPr>
            </w:pPr>
          </w:p>
        </w:tc>
      </w:tr>
      <w:tr w:rsidR="003147F1" w:rsidRPr="00DD2E9B" w14:paraId="75201E7D" w14:textId="77777777" w:rsidTr="0067661E">
        <w:tc>
          <w:tcPr>
            <w:tcW w:w="10603" w:type="dxa"/>
            <w:gridSpan w:val="3"/>
          </w:tcPr>
          <w:p w14:paraId="65AAA76A" w14:textId="77777777" w:rsidR="003147F1" w:rsidRDefault="003147F1" w:rsidP="0067661E">
            <w:pPr>
              <w:tabs>
                <w:tab w:val="left" w:pos="2700"/>
                <w:tab w:val="left" w:pos="6750"/>
              </w:tabs>
              <w:rPr>
                <w:rFonts w:ascii="Arial" w:hAnsi="Arial" w:cs="Arial"/>
                <w:b/>
              </w:rPr>
            </w:pPr>
          </w:p>
        </w:tc>
        <w:tc>
          <w:tcPr>
            <w:tcW w:w="222" w:type="dxa"/>
          </w:tcPr>
          <w:p w14:paraId="5EE58B29" w14:textId="77777777" w:rsidR="003147F1" w:rsidRPr="003C7548" w:rsidRDefault="003147F1" w:rsidP="0067661E">
            <w:pPr>
              <w:ind w:left="360"/>
              <w:rPr>
                <w:rFonts w:ascii="Arial" w:hAnsi="Arial" w:cs="Arial"/>
                <w:color w:val="000000" w:themeColor="text1"/>
                <w:sz w:val="24"/>
                <w:szCs w:val="24"/>
              </w:rPr>
            </w:pPr>
          </w:p>
        </w:tc>
        <w:tc>
          <w:tcPr>
            <w:tcW w:w="222" w:type="dxa"/>
          </w:tcPr>
          <w:p w14:paraId="27189530" w14:textId="77777777" w:rsidR="003147F1" w:rsidRPr="00DA57F2" w:rsidRDefault="003147F1" w:rsidP="0067661E">
            <w:pPr>
              <w:ind w:left="360"/>
              <w:rPr>
                <w:rFonts w:ascii="Arial" w:hAnsi="Arial" w:cs="Arial"/>
                <w:sz w:val="24"/>
                <w:szCs w:val="24"/>
              </w:rPr>
            </w:pPr>
          </w:p>
        </w:tc>
      </w:tr>
      <w:tr w:rsidR="003147F1" w:rsidRPr="00DD2E9B" w14:paraId="1EBDED6C" w14:textId="77777777" w:rsidTr="0067661E">
        <w:tc>
          <w:tcPr>
            <w:tcW w:w="10603" w:type="dxa"/>
            <w:gridSpan w:val="3"/>
          </w:tcPr>
          <w:p w14:paraId="6C3E8942" w14:textId="77777777" w:rsidR="003147F1" w:rsidRPr="00DD2E9B" w:rsidRDefault="003147F1" w:rsidP="0067661E">
            <w:pPr>
              <w:tabs>
                <w:tab w:val="left" w:pos="2700"/>
                <w:tab w:val="left" w:pos="6750"/>
              </w:tabs>
              <w:rPr>
                <w:rFonts w:ascii="Arial" w:hAnsi="Arial" w:cs="Arial"/>
                <w:b/>
              </w:rPr>
            </w:pPr>
          </w:p>
        </w:tc>
        <w:tc>
          <w:tcPr>
            <w:tcW w:w="222" w:type="dxa"/>
          </w:tcPr>
          <w:p w14:paraId="36249FE4" w14:textId="77777777" w:rsidR="003147F1" w:rsidRPr="00DA57F2" w:rsidRDefault="003147F1" w:rsidP="0067661E">
            <w:pPr>
              <w:spacing w:after="120"/>
              <w:ind w:left="720"/>
              <w:rPr>
                <w:rFonts w:ascii="Arial" w:hAnsi="Arial" w:cs="Arial"/>
                <w:sz w:val="24"/>
                <w:szCs w:val="24"/>
              </w:rPr>
            </w:pPr>
          </w:p>
        </w:tc>
        <w:tc>
          <w:tcPr>
            <w:tcW w:w="222" w:type="dxa"/>
          </w:tcPr>
          <w:p w14:paraId="3616AB7F" w14:textId="77777777" w:rsidR="003147F1" w:rsidRPr="00D404EA" w:rsidRDefault="003147F1" w:rsidP="0067661E">
            <w:pPr>
              <w:snapToGrid w:val="0"/>
              <w:rPr>
                <w:rFonts w:ascii="Arial" w:hAnsi="Arial" w:cs="Arial"/>
                <w:sz w:val="24"/>
                <w:szCs w:val="24"/>
              </w:rPr>
            </w:pPr>
          </w:p>
        </w:tc>
      </w:tr>
      <w:tr w:rsidR="003147F1" w:rsidRPr="00DD2E9B" w14:paraId="761C1D90" w14:textId="77777777" w:rsidTr="0067661E">
        <w:tc>
          <w:tcPr>
            <w:tcW w:w="10603" w:type="dxa"/>
            <w:gridSpan w:val="3"/>
          </w:tcPr>
          <w:p w14:paraId="774A0A3E" w14:textId="77777777" w:rsidR="003147F1" w:rsidRPr="00DD2E9B" w:rsidRDefault="003147F1" w:rsidP="0067661E">
            <w:pPr>
              <w:tabs>
                <w:tab w:val="left" w:pos="2700"/>
                <w:tab w:val="left" w:pos="6750"/>
              </w:tabs>
              <w:rPr>
                <w:rFonts w:ascii="Arial" w:hAnsi="Arial" w:cs="Arial"/>
                <w:b/>
              </w:rPr>
            </w:pPr>
          </w:p>
        </w:tc>
        <w:tc>
          <w:tcPr>
            <w:tcW w:w="222" w:type="dxa"/>
          </w:tcPr>
          <w:p w14:paraId="6E77EDB3" w14:textId="77777777" w:rsidR="003147F1" w:rsidRPr="00D404EA" w:rsidRDefault="003147F1" w:rsidP="0067661E">
            <w:pPr>
              <w:spacing w:after="120"/>
              <w:ind w:left="720"/>
              <w:rPr>
                <w:rFonts w:ascii="Arial" w:hAnsi="Arial" w:cs="Arial"/>
                <w:sz w:val="24"/>
                <w:szCs w:val="24"/>
              </w:rPr>
            </w:pPr>
          </w:p>
        </w:tc>
        <w:tc>
          <w:tcPr>
            <w:tcW w:w="222" w:type="dxa"/>
          </w:tcPr>
          <w:p w14:paraId="09E6CB91" w14:textId="77777777" w:rsidR="003147F1" w:rsidRPr="00D404EA" w:rsidRDefault="003147F1" w:rsidP="0067661E">
            <w:pPr>
              <w:snapToGrid w:val="0"/>
              <w:rPr>
                <w:rFonts w:ascii="Arial" w:hAnsi="Arial" w:cs="Arial"/>
                <w:sz w:val="24"/>
                <w:szCs w:val="24"/>
              </w:rPr>
            </w:pPr>
          </w:p>
        </w:tc>
      </w:tr>
      <w:tr w:rsidR="003147F1" w:rsidRPr="00DD2E9B" w14:paraId="3DBDB391" w14:textId="77777777" w:rsidTr="0067661E">
        <w:tc>
          <w:tcPr>
            <w:tcW w:w="10603" w:type="dxa"/>
            <w:gridSpan w:val="3"/>
          </w:tcPr>
          <w:p w14:paraId="2FA71DBE" w14:textId="77777777" w:rsidR="003147F1" w:rsidRDefault="003147F1" w:rsidP="0067661E">
            <w:pPr>
              <w:tabs>
                <w:tab w:val="left" w:pos="2700"/>
                <w:tab w:val="left" w:pos="6750"/>
              </w:tabs>
              <w:rPr>
                <w:rFonts w:ascii="Arial" w:hAnsi="Arial" w:cs="Arial"/>
                <w:b/>
              </w:rPr>
            </w:pPr>
          </w:p>
        </w:tc>
        <w:tc>
          <w:tcPr>
            <w:tcW w:w="222" w:type="dxa"/>
          </w:tcPr>
          <w:p w14:paraId="392CC263" w14:textId="77777777" w:rsidR="003147F1" w:rsidRPr="00DA57F2" w:rsidRDefault="003147F1" w:rsidP="0067661E">
            <w:pPr>
              <w:spacing w:after="120"/>
              <w:ind w:left="720"/>
              <w:rPr>
                <w:rFonts w:ascii="Arial" w:hAnsi="Arial" w:cs="Arial"/>
                <w:sz w:val="24"/>
                <w:szCs w:val="24"/>
              </w:rPr>
            </w:pPr>
          </w:p>
        </w:tc>
        <w:tc>
          <w:tcPr>
            <w:tcW w:w="222" w:type="dxa"/>
          </w:tcPr>
          <w:p w14:paraId="052A2AEF" w14:textId="77777777" w:rsidR="003147F1" w:rsidRPr="00DA57F2" w:rsidRDefault="003147F1" w:rsidP="0067661E">
            <w:pPr>
              <w:snapToGrid w:val="0"/>
              <w:ind w:left="720"/>
              <w:rPr>
                <w:rFonts w:ascii="Arial" w:hAnsi="Arial" w:cs="Arial"/>
                <w:sz w:val="24"/>
                <w:szCs w:val="24"/>
              </w:rPr>
            </w:pPr>
          </w:p>
        </w:tc>
      </w:tr>
    </w:tbl>
    <w:p w14:paraId="062E7E85" w14:textId="77777777" w:rsidR="003147F1" w:rsidRPr="00DD2E9B" w:rsidRDefault="003147F1" w:rsidP="00A20035">
      <w:pPr>
        <w:rPr>
          <w:rFonts w:ascii="Arial" w:hAnsi="Arial" w:cs="Arial"/>
        </w:rPr>
      </w:pPr>
    </w:p>
    <w:p w14:paraId="46245722" w14:textId="77777777" w:rsidR="00D1740C" w:rsidRDefault="00D1740C" w:rsidP="00A20035">
      <w:pPr>
        <w:rPr>
          <w:rFonts w:ascii="Arial" w:hAnsi="Arial" w:cs="Arial"/>
        </w:rPr>
      </w:pPr>
    </w:p>
    <w:p w14:paraId="7B2F7FC6" w14:textId="77777777" w:rsidR="00D1740C" w:rsidRDefault="00D1740C" w:rsidP="00A20035">
      <w:pPr>
        <w:rPr>
          <w:rFonts w:ascii="Arial" w:hAnsi="Arial" w:cs="Arial"/>
        </w:rPr>
      </w:pPr>
    </w:p>
    <w:tbl>
      <w:tblPr>
        <w:tblStyle w:val="TableGrid"/>
        <w:tblW w:w="0" w:type="auto"/>
        <w:tblLook w:val="04A0" w:firstRow="1" w:lastRow="0" w:firstColumn="1" w:lastColumn="0" w:noHBand="0" w:noVBand="1"/>
      </w:tblPr>
      <w:tblGrid>
        <w:gridCol w:w="9628"/>
      </w:tblGrid>
      <w:tr w:rsidR="000D47DE" w14:paraId="5ABA8AFE" w14:textId="77777777" w:rsidTr="000D47DE">
        <w:tc>
          <w:tcPr>
            <w:tcW w:w="9628" w:type="dxa"/>
            <w:shd w:val="clear" w:color="auto" w:fill="A4DEFE"/>
          </w:tcPr>
          <w:p w14:paraId="6845D99F" w14:textId="77777777" w:rsidR="000D47DE" w:rsidRPr="000D47DE" w:rsidRDefault="000D47DE" w:rsidP="000D47DE">
            <w:pPr>
              <w:spacing w:before="120" w:after="120"/>
              <w:rPr>
                <w:rFonts w:ascii="Arial" w:hAnsi="Arial" w:cs="Arial"/>
                <w:b/>
                <w:sz w:val="30"/>
                <w:szCs w:val="30"/>
              </w:rPr>
            </w:pPr>
            <w:r w:rsidRPr="000D47DE">
              <w:rPr>
                <w:rFonts w:ascii="Arial" w:hAnsi="Arial" w:cs="Arial"/>
                <w:b/>
                <w:sz w:val="30"/>
                <w:szCs w:val="30"/>
              </w:rPr>
              <w:lastRenderedPageBreak/>
              <w:t>SECTION 7: FURTHER INFORMATION / CONTACT DETAILS</w:t>
            </w:r>
          </w:p>
        </w:tc>
      </w:tr>
    </w:tbl>
    <w:p w14:paraId="41731122" w14:textId="77777777" w:rsidR="000D47DE" w:rsidRPr="00DD2E9B" w:rsidRDefault="000D47DE" w:rsidP="00A20035">
      <w:pPr>
        <w:rPr>
          <w:rFonts w:ascii="Arial" w:hAnsi="Arial" w:cs="Arial"/>
        </w:rPr>
      </w:pPr>
    </w:p>
    <w:p w14:paraId="76651D8A" w14:textId="77777777" w:rsidR="00F16C2D" w:rsidRPr="00DD2E9B" w:rsidRDefault="00F16C2D" w:rsidP="00A20035">
      <w:pPr>
        <w:rPr>
          <w:rFonts w:ascii="Arial" w:hAnsi="Arial" w:cs="Arial"/>
        </w:rPr>
      </w:pPr>
      <w:r w:rsidRPr="00DD2E9B">
        <w:rPr>
          <w:rFonts w:ascii="Arial" w:hAnsi="Arial" w:cs="Arial"/>
        </w:rPr>
        <w:t>Informal enquiries and visits are strongly encouraged and should initially be made to:</w:t>
      </w:r>
    </w:p>
    <w:p w14:paraId="510FD9A9" w14:textId="77777777" w:rsidR="00603688" w:rsidRPr="00A002DC" w:rsidRDefault="00E94E64" w:rsidP="00603688">
      <w:pPr>
        <w:rPr>
          <w:rFonts w:ascii="Arial" w:hAnsi="Arial" w:cs="Arial"/>
          <w:sz w:val="24"/>
          <w:szCs w:val="24"/>
        </w:rPr>
      </w:pPr>
      <w:r w:rsidRPr="00E94E64">
        <w:rPr>
          <w:rFonts w:ascii="Arial" w:hAnsi="Arial" w:cs="Arial"/>
        </w:rPr>
        <w:t xml:space="preserve"> </w:t>
      </w:r>
      <w:r w:rsidR="00603688" w:rsidRPr="00940735">
        <w:rPr>
          <w:rFonts w:ascii="Arial" w:hAnsi="Arial" w:cs="Arial"/>
          <w:sz w:val="24"/>
          <w:szCs w:val="24"/>
        </w:rPr>
        <w:t xml:space="preserve">Informal enquiries can be made to: </w:t>
      </w:r>
      <w:r w:rsidR="00603688">
        <w:rPr>
          <w:rFonts w:ascii="Arial" w:hAnsi="Arial" w:cs="Arial"/>
          <w:sz w:val="24"/>
          <w:szCs w:val="24"/>
        </w:rPr>
        <w:t xml:space="preserve">                                                                                               </w:t>
      </w:r>
      <w:r w:rsidR="00603688" w:rsidRPr="00940735">
        <w:rPr>
          <w:rFonts w:ascii="Arial" w:hAnsi="Arial" w:cs="Arial"/>
          <w:sz w:val="24"/>
          <w:szCs w:val="24"/>
        </w:rPr>
        <w:t>Dr</w:t>
      </w:r>
      <w:r w:rsidR="00603688">
        <w:rPr>
          <w:rFonts w:ascii="Arial" w:hAnsi="Arial" w:cs="Arial"/>
          <w:sz w:val="24"/>
          <w:szCs w:val="24"/>
        </w:rPr>
        <w:t>.</w:t>
      </w:r>
      <w:r w:rsidR="00603688" w:rsidRPr="00940735">
        <w:rPr>
          <w:rFonts w:ascii="Arial" w:hAnsi="Arial" w:cs="Arial"/>
          <w:sz w:val="24"/>
          <w:szCs w:val="24"/>
        </w:rPr>
        <w:t xml:space="preserve"> Susan Angus, Consultant Old Age Psychiatrist, </w:t>
      </w:r>
      <w:proofErr w:type="spellStart"/>
      <w:r w:rsidR="00603688" w:rsidRPr="00940735">
        <w:rPr>
          <w:rFonts w:ascii="Arial" w:hAnsi="Arial" w:cs="Arial"/>
          <w:color w:val="000000"/>
          <w:sz w:val="24"/>
          <w:szCs w:val="24"/>
        </w:rPr>
        <w:t>Neuroprogressive</w:t>
      </w:r>
      <w:proofErr w:type="spellEnd"/>
      <w:r w:rsidR="00603688" w:rsidRPr="00940735">
        <w:rPr>
          <w:rFonts w:ascii="Arial" w:hAnsi="Arial" w:cs="Arial"/>
          <w:color w:val="000000"/>
          <w:sz w:val="24"/>
          <w:szCs w:val="24"/>
        </w:rPr>
        <w:t xml:space="preserve"> Dementia Network</w:t>
      </w:r>
      <w:r w:rsidR="00603688">
        <w:rPr>
          <w:rFonts w:ascii="Arial" w:hAnsi="Arial" w:cs="Arial"/>
          <w:color w:val="000000"/>
          <w:sz w:val="24"/>
          <w:szCs w:val="24"/>
        </w:rPr>
        <w:t xml:space="preserve">, </w:t>
      </w:r>
      <w:r w:rsidR="00603688" w:rsidRPr="00940735">
        <w:rPr>
          <w:rFonts w:ascii="Arial" w:hAnsi="Arial" w:cs="Arial"/>
          <w:color w:val="000000"/>
          <w:sz w:val="24"/>
          <w:szCs w:val="24"/>
          <w:bdr w:val="none" w:sz="0" w:space="0" w:color="auto" w:frame="1"/>
        </w:rPr>
        <w:t>Level 7</w:t>
      </w:r>
      <w:r w:rsidR="00603688">
        <w:rPr>
          <w:rFonts w:ascii="Arial" w:hAnsi="Arial" w:cs="Arial"/>
          <w:color w:val="000000"/>
          <w:sz w:val="24"/>
          <w:szCs w:val="24"/>
          <w:bdr w:val="none" w:sz="0" w:space="0" w:color="auto" w:frame="1"/>
        </w:rPr>
        <w:t xml:space="preserve">, </w:t>
      </w:r>
      <w:r w:rsidR="00603688" w:rsidRPr="00940735">
        <w:rPr>
          <w:rFonts w:ascii="Arial" w:hAnsi="Arial" w:cs="Arial"/>
          <w:color w:val="000000"/>
          <w:sz w:val="24"/>
          <w:szCs w:val="24"/>
        </w:rPr>
        <w:t xml:space="preserve">Ninewells Hospital and </w:t>
      </w:r>
      <w:r w:rsidR="00603688" w:rsidRPr="00940735">
        <w:rPr>
          <w:rFonts w:ascii="Arial" w:hAnsi="Arial" w:cs="Arial"/>
          <w:sz w:val="24"/>
          <w:szCs w:val="24"/>
        </w:rPr>
        <w:t>Medical School, Dundee, DD1 9SY</w:t>
      </w:r>
      <w:r w:rsidR="00603688">
        <w:rPr>
          <w:rFonts w:ascii="Arial" w:hAnsi="Arial" w:cs="Arial"/>
          <w:sz w:val="24"/>
          <w:szCs w:val="24"/>
        </w:rPr>
        <w:t xml:space="preserve">                                                                                                                </w:t>
      </w:r>
      <w:r w:rsidR="00603688" w:rsidRPr="00940735">
        <w:rPr>
          <w:rFonts w:ascii="Arial" w:hAnsi="Arial" w:cs="Arial"/>
          <w:sz w:val="24"/>
          <w:szCs w:val="24"/>
          <w:bdr w:val="none" w:sz="0" w:space="0" w:color="auto" w:frame="1"/>
          <w:shd w:val="clear" w:color="auto" w:fill="FFFFFF"/>
        </w:rPr>
        <w:t>Tel</w:t>
      </w:r>
      <w:r w:rsidR="00603688" w:rsidRPr="00A002DC">
        <w:rPr>
          <w:rFonts w:ascii="Arial" w:hAnsi="Arial" w:cs="Arial"/>
          <w:sz w:val="24"/>
          <w:szCs w:val="24"/>
          <w:bdr w:val="none" w:sz="0" w:space="0" w:color="auto" w:frame="1"/>
          <w:shd w:val="clear" w:color="auto" w:fill="FFFFFF"/>
        </w:rPr>
        <w:t>: </w:t>
      </w:r>
      <w:hyperlink w:history="1">
        <w:r w:rsidR="00603688" w:rsidRPr="00A002DC">
          <w:rPr>
            <w:rStyle w:val="Hyperlink"/>
            <w:rFonts w:ascii="Arial" w:hAnsi="Arial" w:cs="Arial"/>
            <w:color w:val="auto"/>
            <w:sz w:val="24"/>
            <w:szCs w:val="24"/>
            <w:u w:val="none"/>
            <w:bdr w:val="none" w:sz="0" w:space="0" w:color="auto" w:frame="1"/>
            <w:shd w:val="clear" w:color="auto" w:fill="FFFFFF"/>
          </w:rPr>
          <w:t>01382 423086</w:t>
        </w:r>
      </w:hyperlink>
      <w:r w:rsidR="00603688" w:rsidRPr="00A002DC">
        <w:rPr>
          <w:rFonts w:ascii="Arial" w:hAnsi="Arial" w:cs="Arial"/>
          <w:sz w:val="24"/>
          <w:szCs w:val="24"/>
        </w:rPr>
        <w:t xml:space="preserve">   E-mail: </w:t>
      </w:r>
      <w:hyperlink w:history="1">
        <w:r w:rsidR="00603688" w:rsidRPr="00A002DC">
          <w:rPr>
            <w:rStyle w:val="Hyperlink"/>
            <w:rFonts w:ascii="Arial" w:hAnsi="Arial" w:cs="Arial"/>
            <w:color w:val="auto"/>
            <w:sz w:val="24"/>
            <w:szCs w:val="24"/>
            <w:u w:val="none"/>
          </w:rPr>
          <w:t>susan.angus3@nhs.scot</w:t>
        </w:r>
      </w:hyperlink>
      <w:r w:rsidR="00603688" w:rsidRPr="00A002DC">
        <w:rPr>
          <w:rFonts w:ascii="Arial" w:hAnsi="Arial" w:cs="Arial"/>
          <w:sz w:val="24"/>
          <w:szCs w:val="24"/>
        </w:rPr>
        <w:t xml:space="preserve">    </w:t>
      </w:r>
    </w:p>
    <w:p w14:paraId="681DFF3C" w14:textId="77777777" w:rsidR="00603688" w:rsidRPr="002402EB" w:rsidRDefault="00603688" w:rsidP="00603688">
      <w:pPr>
        <w:rPr>
          <w:rFonts w:ascii="Arial" w:hAnsi="Arial" w:cs="Arial"/>
          <w:sz w:val="24"/>
          <w:szCs w:val="24"/>
        </w:rPr>
      </w:pPr>
      <w:r>
        <w:rPr>
          <w:rFonts w:ascii="Arial" w:hAnsi="Arial" w:cs="Arial"/>
          <w:sz w:val="24"/>
          <w:szCs w:val="24"/>
        </w:rPr>
        <w:t xml:space="preserve">Dr. Briony Waddell, </w:t>
      </w:r>
      <w:r w:rsidRPr="002402EB">
        <w:rPr>
          <w:rFonts w:ascii="Arial" w:hAnsi="Arial" w:cs="Arial"/>
          <w:sz w:val="24"/>
          <w:szCs w:val="24"/>
        </w:rPr>
        <w:t>Consultant Neurologist</w:t>
      </w:r>
      <w:r>
        <w:rPr>
          <w:rFonts w:ascii="Arial" w:hAnsi="Arial" w:cs="Arial"/>
          <w:sz w:val="24"/>
          <w:szCs w:val="24"/>
        </w:rPr>
        <w:t xml:space="preserve">, </w:t>
      </w:r>
      <w:r w:rsidRPr="002402EB">
        <w:rPr>
          <w:rFonts w:ascii="Arial" w:hAnsi="Arial" w:cs="Arial"/>
          <w:sz w:val="24"/>
          <w:szCs w:val="24"/>
        </w:rPr>
        <w:t>Clinical Lead for Neurology and Neurophysiology</w:t>
      </w:r>
      <w:r>
        <w:rPr>
          <w:rFonts w:ascii="Arial" w:hAnsi="Arial" w:cs="Arial"/>
          <w:sz w:val="24"/>
          <w:szCs w:val="24"/>
        </w:rPr>
        <w:t xml:space="preserve">, </w:t>
      </w:r>
      <w:r w:rsidRPr="002402EB">
        <w:rPr>
          <w:rFonts w:ascii="Arial" w:hAnsi="Arial" w:cs="Arial"/>
          <w:sz w:val="24"/>
          <w:szCs w:val="24"/>
        </w:rPr>
        <w:t>Ninewells Hospital</w:t>
      </w:r>
      <w:r>
        <w:rPr>
          <w:rFonts w:ascii="Arial" w:hAnsi="Arial" w:cs="Arial"/>
          <w:sz w:val="24"/>
          <w:szCs w:val="24"/>
        </w:rPr>
        <w:t xml:space="preserve"> </w:t>
      </w:r>
      <w:r w:rsidRPr="00940735">
        <w:rPr>
          <w:rFonts w:ascii="Arial" w:hAnsi="Arial" w:cs="Arial"/>
          <w:color w:val="000000"/>
          <w:sz w:val="24"/>
          <w:szCs w:val="24"/>
        </w:rPr>
        <w:t xml:space="preserve">and </w:t>
      </w:r>
      <w:r w:rsidRPr="00940735">
        <w:rPr>
          <w:rFonts w:ascii="Arial" w:hAnsi="Arial" w:cs="Arial"/>
          <w:sz w:val="24"/>
          <w:szCs w:val="24"/>
        </w:rPr>
        <w:t>Medical School, Dundee, DD1 9SY</w:t>
      </w:r>
      <w:r>
        <w:rPr>
          <w:rFonts w:ascii="Arial" w:hAnsi="Arial" w:cs="Arial"/>
          <w:sz w:val="24"/>
          <w:szCs w:val="24"/>
        </w:rPr>
        <w:t xml:space="preserve">                                                                                                                </w:t>
      </w:r>
      <w:r w:rsidRPr="00940735">
        <w:rPr>
          <w:rFonts w:ascii="Arial" w:hAnsi="Arial" w:cs="Arial"/>
          <w:sz w:val="24"/>
          <w:szCs w:val="24"/>
          <w:bdr w:val="none" w:sz="0" w:space="0" w:color="auto" w:frame="1"/>
          <w:shd w:val="clear" w:color="auto" w:fill="FFFFFF"/>
        </w:rPr>
        <w:t>Tel</w:t>
      </w:r>
      <w:r>
        <w:rPr>
          <w:rFonts w:ascii="Arial" w:hAnsi="Arial" w:cs="Arial"/>
          <w:sz w:val="24"/>
          <w:szCs w:val="24"/>
          <w:bdr w:val="none" w:sz="0" w:space="0" w:color="auto" w:frame="1"/>
          <w:shd w:val="clear" w:color="auto" w:fill="FFFFFF"/>
        </w:rPr>
        <w:t xml:space="preserve">: 01382 632501 </w:t>
      </w:r>
      <w:r w:rsidRPr="00940735">
        <w:rPr>
          <w:rFonts w:ascii="Arial" w:hAnsi="Arial" w:cs="Arial"/>
          <w:sz w:val="24"/>
          <w:szCs w:val="24"/>
        </w:rPr>
        <w:t xml:space="preserve">E-mail: </w:t>
      </w:r>
      <w:proofErr w:type="spellStart"/>
      <w:r>
        <w:rPr>
          <w:rFonts w:ascii="Arial" w:hAnsi="Arial" w:cs="Arial"/>
          <w:sz w:val="24"/>
          <w:szCs w:val="24"/>
        </w:rPr>
        <w:t>briony.waddell@nhs.scot</w:t>
      </w:r>
      <w:proofErr w:type="spellEnd"/>
    </w:p>
    <w:p w14:paraId="7D3CFA95" w14:textId="61D58EA4" w:rsidR="00E94E64" w:rsidRDefault="00603688" w:rsidP="00603688">
      <w:pPr>
        <w:rPr>
          <w:rFonts w:ascii="Arial" w:hAnsi="Arial" w:cs="Arial"/>
        </w:rPr>
      </w:pPr>
      <w:r>
        <w:rPr>
          <w:rFonts w:ascii="Arial" w:hAnsi="Arial" w:cs="Arial"/>
          <w:sz w:val="24"/>
          <w:szCs w:val="24"/>
        </w:rPr>
        <w:t xml:space="preserve">Dr. Esther </w:t>
      </w:r>
      <w:proofErr w:type="spellStart"/>
      <w:r>
        <w:rPr>
          <w:rFonts w:ascii="Arial" w:hAnsi="Arial" w:cs="Arial"/>
          <w:sz w:val="24"/>
          <w:szCs w:val="24"/>
        </w:rPr>
        <w:t>Sammler</w:t>
      </w:r>
      <w:proofErr w:type="spellEnd"/>
      <w:r>
        <w:rPr>
          <w:rFonts w:ascii="Arial" w:hAnsi="Arial" w:cs="Arial"/>
          <w:sz w:val="24"/>
          <w:szCs w:val="24"/>
        </w:rPr>
        <w:t xml:space="preserve">, Senior Clinical Lecturer, University of Dundee and Honorary Consultant Neurologist, NHS Tayside. </w:t>
      </w:r>
      <w:r w:rsidRPr="00940735">
        <w:rPr>
          <w:rFonts w:ascii="Arial" w:hAnsi="Arial" w:cs="Arial"/>
          <w:sz w:val="24"/>
          <w:szCs w:val="24"/>
        </w:rPr>
        <w:t>E-mail</w:t>
      </w:r>
      <w:r w:rsidRPr="003B6342">
        <w:rPr>
          <w:rFonts w:ascii="Arial" w:hAnsi="Arial" w:cs="Arial"/>
          <w:sz w:val="24"/>
          <w:szCs w:val="24"/>
        </w:rPr>
        <w:t xml:space="preserve">: </w:t>
      </w:r>
      <w:r w:rsidRPr="00A002DC">
        <w:rPr>
          <w:rFonts w:ascii="Arial" w:hAnsi="Arial" w:cs="Arial"/>
          <w:sz w:val="24"/>
          <w:szCs w:val="24"/>
        </w:rPr>
        <w:t>e.m.sammler@dundee.ac.uk</w:t>
      </w:r>
      <w:r>
        <w:rPr>
          <w:rFonts w:ascii="Arial" w:hAnsi="Arial" w:cs="Arial"/>
          <w:sz w:val="24"/>
          <w:szCs w:val="24"/>
        </w:rPr>
        <w:t xml:space="preserve">                                                      </w:t>
      </w:r>
      <w:r w:rsidR="00E94E64" w:rsidRPr="00E94E64">
        <w:rPr>
          <w:rFonts w:ascii="Arial" w:hAnsi="Arial" w:cs="Arial"/>
        </w:rPr>
        <w:t xml:space="preserve">    </w:t>
      </w:r>
    </w:p>
    <w:p w14:paraId="2766116E" w14:textId="77777777" w:rsidR="00BA39D7" w:rsidRPr="00E94E64" w:rsidRDefault="00BA39D7" w:rsidP="00E94E64">
      <w:pPr>
        <w:rPr>
          <w:rFonts w:ascii="Arial" w:hAnsi="Arial" w:cs="Arial"/>
        </w:rPr>
      </w:pPr>
    </w:p>
    <w:p w14:paraId="11B760A3" w14:textId="77777777" w:rsidR="00F16C2D" w:rsidRPr="00DD2E9B" w:rsidRDefault="00F16C2D" w:rsidP="00A20035">
      <w:pPr>
        <w:rPr>
          <w:rFonts w:ascii="Arial" w:hAnsi="Arial" w:cs="Arial"/>
          <w:sz w:val="30"/>
          <w:szCs w:val="30"/>
        </w:rPr>
      </w:pPr>
      <w:r w:rsidRPr="00DD2E9B">
        <w:rPr>
          <w:rFonts w:ascii="Arial" w:hAnsi="Arial" w:cs="Arial"/>
          <w:sz w:val="30"/>
          <w:szCs w:val="30"/>
        </w:rPr>
        <w:t>Application Process:</w:t>
      </w:r>
    </w:p>
    <w:p w14:paraId="4302FF1E" w14:textId="77777777" w:rsidR="000263F2" w:rsidRDefault="00F16C2D" w:rsidP="000263F2">
      <w:pPr>
        <w:rPr>
          <w:rFonts w:ascii="Arial" w:hAnsi="Arial" w:cs="Arial"/>
        </w:rPr>
      </w:pPr>
      <w:r w:rsidRPr="00DD2E9B">
        <w:rPr>
          <w:rFonts w:ascii="Arial" w:hAnsi="Arial" w:cs="Arial"/>
        </w:rPr>
        <w:t xml:space="preserve">To apply for this post please complete the application via </w:t>
      </w:r>
      <w:hyperlink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14:paraId="6501FAB0" w14:textId="171EB0E1" w:rsidR="000263F2" w:rsidRDefault="000263F2" w:rsidP="000263F2">
      <w:pPr>
        <w:rPr>
          <w:rFonts w:ascii="Arial" w:hAnsi="Arial" w:cs="Arial"/>
        </w:rPr>
      </w:pPr>
      <w:r w:rsidRPr="00DD2E9B">
        <w:rPr>
          <w:rFonts w:ascii="Arial" w:hAnsi="Arial" w:cs="Arial"/>
        </w:rPr>
        <w:t>All adverts will close at midnight on the advertised closing date</w:t>
      </w:r>
      <w:r w:rsidR="00724587">
        <w:rPr>
          <w:rFonts w:ascii="Arial" w:hAnsi="Arial" w:cs="Arial"/>
        </w:rPr>
        <w:t>: 11</w:t>
      </w:r>
      <w:r w:rsidR="00724587" w:rsidRPr="00724587">
        <w:rPr>
          <w:rFonts w:ascii="Arial" w:hAnsi="Arial" w:cs="Arial"/>
          <w:vertAlign w:val="superscript"/>
        </w:rPr>
        <w:t>th</w:t>
      </w:r>
      <w:r w:rsidR="00724587">
        <w:rPr>
          <w:rFonts w:ascii="Arial" w:hAnsi="Arial" w:cs="Arial"/>
        </w:rPr>
        <w:t xml:space="preserve"> July 2025</w:t>
      </w:r>
      <w:r w:rsidRPr="00DD2E9B">
        <w:rPr>
          <w:rFonts w:ascii="Arial" w:hAnsi="Arial" w:cs="Arial"/>
        </w:rPr>
        <w:t>.</w:t>
      </w:r>
      <w:r w:rsidR="00BA39D7">
        <w:rPr>
          <w:rFonts w:ascii="Arial" w:hAnsi="Arial" w:cs="Arial"/>
        </w:rPr>
        <w:t xml:space="preserve"> </w:t>
      </w:r>
    </w:p>
    <w:p w14:paraId="17FB1525" w14:textId="54874782" w:rsidR="00341AEA" w:rsidRPr="00341AEA" w:rsidRDefault="001F386D" w:rsidP="001F386D">
      <w:pPr>
        <w:shd w:val="clear" w:color="auto" w:fill="FFFFFF"/>
        <w:textAlignment w:val="baseline"/>
        <w:rPr>
          <w:rFonts w:ascii="Arial" w:hAnsi="Arial" w:cs="Arial"/>
          <w:b/>
          <w:color w:val="FF0000"/>
        </w:rPr>
      </w:pPr>
      <w:r w:rsidRPr="001F386D">
        <w:rPr>
          <w:rFonts w:ascii="Arial" w:hAnsi="Arial" w:cs="Arial"/>
        </w:rPr>
        <w:t xml:space="preserve">Proposed date(s) for interview: </w:t>
      </w:r>
      <w:r w:rsidR="00724587">
        <w:rPr>
          <w:rFonts w:ascii="Arial" w:hAnsi="Arial" w:cs="Arial"/>
        </w:rPr>
        <w:t>23</w:t>
      </w:r>
      <w:r w:rsidR="00724587" w:rsidRPr="00724587">
        <w:rPr>
          <w:rFonts w:ascii="Arial" w:hAnsi="Arial" w:cs="Arial"/>
          <w:vertAlign w:val="superscript"/>
        </w:rPr>
        <w:t>rd</w:t>
      </w:r>
      <w:r w:rsidR="00724587">
        <w:rPr>
          <w:rFonts w:ascii="Arial" w:hAnsi="Arial" w:cs="Arial"/>
        </w:rPr>
        <w:t xml:space="preserve"> July 2025.</w:t>
      </w:r>
    </w:p>
    <w:p w14:paraId="1666F2CD" w14:textId="77777777" w:rsidR="000263F2" w:rsidRDefault="000263F2" w:rsidP="000263F2">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w:history="1">
        <w:r w:rsidRPr="008A37D9">
          <w:rPr>
            <w:rStyle w:val="Hyperlink"/>
            <w:rFonts w:ascii="Arial" w:hAnsi="Arial" w:cs="Arial"/>
          </w:rPr>
          <w:t>GMC website</w:t>
        </w:r>
      </w:hyperlink>
      <w:r>
        <w:rPr>
          <w:rFonts w:ascii="Arial" w:hAnsi="Arial" w:cs="Arial"/>
        </w:rPr>
        <w:t xml:space="preserve">.  </w:t>
      </w:r>
    </w:p>
    <w:p w14:paraId="067D6B75" w14:textId="77777777" w:rsidR="000263F2" w:rsidRDefault="000263F2" w:rsidP="00A20035">
      <w:pPr>
        <w:rPr>
          <w:rFonts w:ascii="Arial" w:hAnsi="Arial" w:cs="Arial"/>
        </w:rPr>
      </w:pPr>
    </w:p>
    <w:p w14:paraId="149017D6" w14:textId="77777777" w:rsidR="000E3813" w:rsidRPr="00DD2E9B" w:rsidRDefault="000E3813" w:rsidP="00A20035">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hd w:val="clear" w:color="auto" w:fill="FFFFFF"/>
          </w:rPr>
          <w:t>https://www.gov.uk/skilled-worker-visa</w:t>
        </w:r>
      </w:hyperlink>
    </w:p>
    <w:p w14:paraId="76EF2649" w14:textId="77777777" w:rsidR="004F2F91" w:rsidRPr="00D1740C" w:rsidRDefault="00110B24" w:rsidP="00D1740C">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p w14:paraId="4F9CAB8A" w14:textId="77777777" w:rsidR="004F2F91" w:rsidRPr="004F2F91" w:rsidRDefault="004F2F91" w:rsidP="00110B24">
      <w:pPr>
        <w:adjustRightInd w:val="0"/>
        <w:spacing w:line="240" w:lineRule="auto"/>
        <w:rPr>
          <w:rFonts w:ascii="Arial" w:eastAsia="Times New Roman" w:hAnsi="Arial" w:cs="Arial"/>
          <w:sz w:val="40"/>
          <w:szCs w:val="40"/>
          <w:lang w:eastAsia="en-GB"/>
        </w:rPr>
      </w:pPr>
    </w:p>
    <w:p w14:paraId="486DB210" w14:textId="77777777" w:rsidR="0027489C" w:rsidRPr="00DD2E9B" w:rsidRDefault="0027489C" w:rsidP="00A20035">
      <w:pPr>
        <w:rPr>
          <w:rFonts w:ascii="Arial" w:hAnsi="Arial" w:cs="Arial"/>
        </w:rPr>
      </w:pPr>
    </w:p>
    <w:p w14:paraId="3354DCFD" w14:textId="77777777" w:rsidR="004C4774" w:rsidRPr="00DD2E9B" w:rsidRDefault="004C4774" w:rsidP="00A20035">
      <w:pPr>
        <w:rPr>
          <w:rFonts w:ascii="Arial" w:hAnsi="Arial" w:cs="Arial"/>
        </w:rPr>
      </w:pPr>
    </w:p>
    <w:p w14:paraId="59AEB332" w14:textId="77777777" w:rsidR="006D097C" w:rsidRPr="00DD2E9B" w:rsidRDefault="006D097C" w:rsidP="00A20035">
      <w:pPr>
        <w:rPr>
          <w:rFonts w:ascii="Arial" w:hAnsi="Arial" w:cs="Arial"/>
        </w:rPr>
      </w:pPr>
    </w:p>
    <w:p w14:paraId="1E1D647A" w14:textId="77777777" w:rsidR="006D097C" w:rsidRPr="00DD2E9B" w:rsidRDefault="006D097C" w:rsidP="00A20035">
      <w:pPr>
        <w:rPr>
          <w:rFonts w:ascii="Arial" w:hAnsi="Arial" w:cs="Arial"/>
        </w:rPr>
      </w:pPr>
    </w:p>
    <w:p w14:paraId="68A45198" w14:textId="77777777" w:rsidR="006D097C" w:rsidRDefault="006D097C" w:rsidP="00A20035">
      <w:pPr>
        <w:rPr>
          <w:rFonts w:ascii="Arial" w:hAnsi="Arial" w:cs="Arial"/>
        </w:rPr>
      </w:pPr>
    </w:p>
    <w:p w14:paraId="02DB13AE" w14:textId="77777777" w:rsidR="000D47DE" w:rsidRDefault="000D47DE" w:rsidP="00A20035">
      <w:pPr>
        <w:rPr>
          <w:rFonts w:ascii="Arial" w:hAnsi="Arial" w:cs="Arial"/>
        </w:rPr>
      </w:pPr>
    </w:p>
    <w:p w14:paraId="298EBD6C" w14:textId="77777777" w:rsidR="000D47DE" w:rsidRDefault="000D47DE" w:rsidP="00A20035">
      <w:pPr>
        <w:rPr>
          <w:rFonts w:ascii="Arial" w:hAnsi="Arial" w:cs="Arial"/>
        </w:rPr>
      </w:pPr>
    </w:p>
    <w:p w14:paraId="6405AF74" w14:textId="77777777" w:rsidR="000D47DE" w:rsidRDefault="000D47DE"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3DC462EA" w14:textId="77777777" w:rsidTr="00C04404">
        <w:tc>
          <w:tcPr>
            <w:tcW w:w="9628" w:type="dxa"/>
            <w:shd w:val="clear" w:color="auto" w:fill="A4DEFE"/>
          </w:tcPr>
          <w:p w14:paraId="4928D01A"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3213934F"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in accordance with the Hospital Medical &amp; Dental Staff (Scotland) and current General Whitley Council. Further information can be found here </w:t>
      </w:r>
      <w:hyperlink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37BBD2F9" w14:textId="77777777" w:rsidTr="002223E9">
        <w:tc>
          <w:tcPr>
            <w:tcW w:w="2830" w:type="dxa"/>
          </w:tcPr>
          <w:p w14:paraId="3407118C"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0E38E527" w14:textId="7A713485" w:rsidR="006D097C" w:rsidRPr="00DD2E9B" w:rsidRDefault="000D47DE" w:rsidP="00E60AC2">
            <w:pPr>
              <w:spacing w:before="120" w:after="120"/>
              <w:rPr>
                <w:rFonts w:ascii="Arial" w:hAnsi="Arial" w:cs="Arial"/>
              </w:rPr>
            </w:pPr>
            <w:r>
              <w:rPr>
                <w:rFonts w:ascii="Arial" w:hAnsi="Arial" w:cs="Arial"/>
              </w:rPr>
              <w:t>Clinical Fellow S</w:t>
            </w:r>
            <w:r w:rsidR="00603688">
              <w:rPr>
                <w:rFonts w:ascii="Arial" w:hAnsi="Arial" w:cs="Arial"/>
              </w:rPr>
              <w:t>T</w:t>
            </w:r>
            <w:r>
              <w:rPr>
                <w:rFonts w:ascii="Arial" w:hAnsi="Arial" w:cs="Arial"/>
              </w:rPr>
              <w:t xml:space="preserve"> Equivalent</w:t>
            </w:r>
          </w:p>
        </w:tc>
      </w:tr>
      <w:tr w:rsidR="006D097C" w:rsidRPr="00DD2E9B" w14:paraId="270D2F40" w14:textId="77777777" w:rsidTr="002223E9">
        <w:tc>
          <w:tcPr>
            <w:tcW w:w="2830" w:type="dxa"/>
          </w:tcPr>
          <w:p w14:paraId="3B997113"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0893BED9" w14:textId="77777777" w:rsidR="006D097C" w:rsidRPr="00DD2E9B" w:rsidRDefault="00E94E64" w:rsidP="00E60AC2">
            <w:pPr>
              <w:spacing w:before="120" w:after="120"/>
              <w:rPr>
                <w:rFonts w:ascii="Arial" w:hAnsi="Arial" w:cs="Arial"/>
              </w:rPr>
            </w:pPr>
            <w:r>
              <w:rPr>
                <w:rFonts w:ascii="Arial" w:hAnsi="Arial" w:cs="Arial"/>
              </w:rPr>
              <w:t>Fixed Term</w:t>
            </w:r>
          </w:p>
        </w:tc>
      </w:tr>
      <w:tr w:rsidR="006D097C" w:rsidRPr="00DD2E9B" w14:paraId="6A4F3263" w14:textId="77777777" w:rsidTr="002223E9">
        <w:tc>
          <w:tcPr>
            <w:tcW w:w="2830" w:type="dxa"/>
          </w:tcPr>
          <w:p w14:paraId="3FDA685E"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38E2A7E1" w14:textId="7682D9CB" w:rsidR="006D097C" w:rsidRPr="00DD2E9B" w:rsidRDefault="00603688" w:rsidP="008F2AF0">
            <w:pPr>
              <w:spacing w:before="120" w:after="120"/>
              <w:rPr>
                <w:rFonts w:ascii="Arial" w:hAnsi="Arial" w:cs="Arial"/>
              </w:rPr>
            </w:pPr>
            <w:r>
              <w:rPr>
                <w:rFonts w:ascii="Arial" w:hAnsi="Arial" w:cs="Arial"/>
              </w:rPr>
              <w:t xml:space="preserve">40 </w:t>
            </w:r>
            <w:r w:rsidR="002223E9" w:rsidRPr="00DD2E9B">
              <w:rPr>
                <w:rFonts w:ascii="Arial" w:hAnsi="Arial" w:cs="Arial"/>
              </w:rPr>
              <w:t xml:space="preserve">hours per week </w:t>
            </w:r>
          </w:p>
        </w:tc>
      </w:tr>
      <w:tr w:rsidR="006D097C" w:rsidRPr="00DD2E9B" w14:paraId="0374C538" w14:textId="77777777" w:rsidTr="002223E9">
        <w:tc>
          <w:tcPr>
            <w:tcW w:w="2830" w:type="dxa"/>
          </w:tcPr>
          <w:p w14:paraId="7B4CDD06"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4EC81FF2" w14:textId="77777777" w:rsidR="00E94E64" w:rsidRDefault="00E94E64" w:rsidP="00E60AC2">
            <w:pPr>
              <w:spacing w:before="120" w:after="120"/>
              <w:rPr>
                <w:rFonts w:ascii="Arial" w:hAnsi="Arial" w:cs="Arial"/>
              </w:rPr>
            </w:pPr>
            <w:r>
              <w:rPr>
                <w:rFonts w:ascii="Arial" w:hAnsi="Arial" w:cs="Arial"/>
              </w:rPr>
              <w:t>Ninewells Hospital and Medical School</w:t>
            </w:r>
          </w:p>
          <w:p w14:paraId="6E7E6EFD" w14:textId="77777777" w:rsidR="006D097C" w:rsidRPr="00DD2E9B" w:rsidRDefault="002223E9" w:rsidP="00E60AC2">
            <w:pPr>
              <w:spacing w:before="120" w:after="120"/>
              <w:rPr>
                <w:rFonts w:ascii="Arial" w:hAnsi="Arial" w:cs="Arial"/>
              </w:rPr>
            </w:pPr>
            <w:r w:rsidRPr="00DD2E9B">
              <w:rPr>
                <w:rFonts w:ascii="Arial" w:hAnsi="Arial" w:cs="Arial"/>
              </w:rPr>
              <w:t>You may be required to work at any of NHS Tayside sites as part of your role.</w:t>
            </w:r>
          </w:p>
        </w:tc>
      </w:tr>
      <w:tr w:rsidR="006D097C" w:rsidRPr="00DD2E9B" w14:paraId="0E75C850" w14:textId="77777777" w:rsidTr="002223E9">
        <w:tc>
          <w:tcPr>
            <w:tcW w:w="2830" w:type="dxa"/>
          </w:tcPr>
          <w:p w14:paraId="31BE98A3"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77F26DE4" w14:textId="77777777" w:rsidR="006D097C" w:rsidRDefault="002223E9" w:rsidP="00E60AC2">
            <w:pPr>
              <w:spacing w:before="120" w:after="120"/>
              <w:rPr>
                <w:rFonts w:ascii="Arial" w:hAnsi="Arial" w:cs="Arial"/>
              </w:rPr>
            </w:pPr>
            <w:r w:rsidRPr="00603688">
              <w:rPr>
                <w:rFonts w:ascii="Arial" w:hAnsi="Arial" w:cs="Arial"/>
                <w:highlight w:val="yellow"/>
              </w:rPr>
              <w:t>£</w:t>
            </w:r>
            <w:r w:rsidR="000F2381" w:rsidRPr="00603688">
              <w:rPr>
                <w:rFonts w:ascii="Arial" w:hAnsi="Arial" w:cs="Arial"/>
                <w:highlight w:val="yellow"/>
              </w:rPr>
              <w:t>36,472 to £57,349</w:t>
            </w:r>
            <w:r w:rsidRPr="00603688">
              <w:rPr>
                <w:rFonts w:ascii="Arial" w:hAnsi="Arial" w:cs="Arial"/>
                <w:highlight w:val="yellow"/>
              </w:rPr>
              <w:t xml:space="preserve"> per annum </w:t>
            </w:r>
            <w:r w:rsidR="00E60AC2" w:rsidRPr="00603688">
              <w:rPr>
                <w:rFonts w:ascii="Arial" w:hAnsi="Arial" w:cs="Arial"/>
                <w:highlight w:val="yellow"/>
              </w:rPr>
              <w:t>(</w:t>
            </w:r>
            <w:r w:rsidRPr="00603688">
              <w:rPr>
                <w:rFonts w:ascii="Arial" w:hAnsi="Arial" w:cs="Arial"/>
                <w:highlight w:val="yellow"/>
              </w:rPr>
              <w:t>pro rata</w:t>
            </w:r>
            <w:r w:rsidR="00E60AC2" w:rsidRPr="00603688">
              <w:rPr>
                <w:rFonts w:ascii="Arial" w:hAnsi="Arial" w:cs="Arial"/>
                <w:highlight w:val="yellow"/>
              </w:rPr>
              <w:t xml:space="preserve"> if applicable)</w:t>
            </w:r>
          </w:p>
          <w:p w14:paraId="575235B0" w14:textId="77777777" w:rsidR="00603688" w:rsidRPr="00DD2E9B" w:rsidRDefault="00603688" w:rsidP="00E60AC2">
            <w:pPr>
              <w:spacing w:before="120" w:after="120"/>
              <w:rPr>
                <w:rFonts w:ascii="Arial" w:hAnsi="Arial" w:cs="Arial"/>
              </w:rPr>
            </w:pPr>
          </w:p>
          <w:p w14:paraId="2A6ECB60" w14:textId="77777777"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w:t>
            </w:r>
            <w:proofErr w:type="gramStart"/>
            <w:r w:rsidRPr="00DD2E9B">
              <w:rPr>
                <w:rFonts w:ascii="Arial" w:hAnsi="Arial" w:cs="Arial"/>
              </w:rPr>
              <w:t>a</w:t>
            </w:r>
            <w:proofErr w:type="gramEnd"/>
            <w:r w:rsidRPr="00DD2E9B">
              <w:rPr>
                <w:rFonts w:ascii="Arial" w:hAnsi="Arial" w:cs="Arial"/>
              </w:rPr>
              <w:t xml:space="preserve"> NHS </w:t>
            </w:r>
            <w:r w:rsidR="000F2381">
              <w:rPr>
                <w:rFonts w:ascii="Arial" w:hAnsi="Arial" w:cs="Arial"/>
              </w:rPr>
              <w:t>Clinical Fellow ST</w:t>
            </w:r>
            <w:r w:rsidRPr="00DD2E9B">
              <w:rPr>
                <w:rFonts w:ascii="Arial" w:hAnsi="Arial" w:cs="Arial"/>
              </w:rPr>
              <w:t xml:space="preserve"> post or previous non-NHS experience equivalent to that gained in </w:t>
            </w:r>
            <w:proofErr w:type="gramStart"/>
            <w:r w:rsidRPr="00DD2E9B">
              <w:rPr>
                <w:rFonts w:ascii="Arial" w:hAnsi="Arial" w:cs="Arial"/>
              </w:rPr>
              <w:t>a</w:t>
            </w:r>
            <w:proofErr w:type="gramEnd"/>
            <w:r w:rsidRPr="00DD2E9B">
              <w:rPr>
                <w:rFonts w:ascii="Arial" w:hAnsi="Arial" w:cs="Arial"/>
              </w:rPr>
              <w:t xml:space="preserve"> NHS </w:t>
            </w:r>
            <w:r w:rsidR="000F2381">
              <w:rPr>
                <w:rFonts w:ascii="Arial" w:hAnsi="Arial" w:cs="Arial"/>
              </w:rPr>
              <w:t>Clinical Fellow ST</w:t>
            </w:r>
            <w:r w:rsidRPr="00DD2E9B">
              <w:rPr>
                <w:rFonts w:ascii="Arial" w:hAnsi="Arial" w:cs="Arial"/>
              </w:rPr>
              <w:t xml:space="preserve"> post</w:t>
            </w:r>
            <w:r w:rsidR="00D8790B" w:rsidRPr="00DD2E9B">
              <w:rPr>
                <w:rFonts w:ascii="Arial" w:hAnsi="Arial" w:cs="Arial"/>
              </w:rPr>
              <w:t>.</w:t>
            </w:r>
          </w:p>
          <w:p w14:paraId="777CEBFA"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0E3813" w:rsidRPr="00DD2E9B" w14:paraId="0113C49E" w14:textId="77777777" w:rsidTr="002223E9">
        <w:tc>
          <w:tcPr>
            <w:tcW w:w="2830" w:type="dxa"/>
          </w:tcPr>
          <w:p w14:paraId="57926D84"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27805398" w14:textId="77777777" w:rsidR="000E3813" w:rsidRPr="00DD2E9B" w:rsidRDefault="000F2381" w:rsidP="00E60AC2">
            <w:pPr>
              <w:spacing w:before="120" w:after="120"/>
              <w:rPr>
                <w:rFonts w:ascii="Arial" w:hAnsi="Arial" w:cs="Arial"/>
              </w:rPr>
            </w:pPr>
            <w:r>
              <w:rPr>
                <w:rFonts w:ascii="Arial" w:hAnsi="Arial" w:cs="Arial"/>
              </w:rPr>
              <w:t>You are entitled to 28 days annual leave with full pay each year, plus 8 statutory holidays.  For part-time staff, this will be calculated on a pro-rata basis based on the days and/or hours worked each week.  Your annual leave will rise to 33 days on reaching the 3</w:t>
            </w:r>
            <w:r>
              <w:rPr>
                <w:rFonts w:ascii="Arial" w:hAnsi="Arial" w:cs="Arial"/>
                <w:vertAlign w:val="superscript"/>
              </w:rPr>
              <w:t>rd</w:t>
            </w:r>
            <w:r>
              <w:rPr>
                <w:rFonts w:ascii="Arial" w:hAnsi="Arial" w:cs="Arial"/>
              </w:rPr>
              <w:t xml:space="preserve"> incremental point.  </w:t>
            </w:r>
          </w:p>
        </w:tc>
      </w:tr>
      <w:tr w:rsidR="000E3813" w:rsidRPr="00DD2E9B" w14:paraId="50827E2E" w14:textId="77777777" w:rsidTr="002223E9">
        <w:tc>
          <w:tcPr>
            <w:tcW w:w="2830" w:type="dxa"/>
          </w:tcPr>
          <w:p w14:paraId="6E6A7F11"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0699ACB0"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1E92CA09" w14:textId="77777777" w:rsidTr="002223E9">
        <w:tc>
          <w:tcPr>
            <w:tcW w:w="2830" w:type="dxa"/>
          </w:tcPr>
          <w:p w14:paraId="392F84ED"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6F0B463F"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5F1359DA" w14:textId="77777777" w:rsidTr="002223E9">
        <w:tc>
          <w:tcPr>
            <w:tcW w:w="2830" w:type="dxa"/>
          </w:tcPr>
          <w:p w14:paraId="005D8B86"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1FBE3566"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w:t>
            </w:r>
            <w:r w:rsidRPr="00DD2E9B">
              <w:rPr>
                <w:rFonts w:ascii="Arial" w:hAnsi="Arial" w:cs="Arial"/>
              </w:rPr>
              <w:lastRenderedPageBreak/>
              <w:t xml:space="preserve">NHS Pension Scheme.  Should you choose to “opt out” arrangements can be made to do this via </w:t>
            </w:r>
            <w:hyperlink w:history="1">
              <w:r w:rsidRPr="00DD2E9B">
                <w:rPr>
                  <w:rStyle w:val="Hyperlink"/>
                  <w:rFonts w:ascii="Arial" w:hAnsi="Arial" w:cs="Arial"/>
                </w:rPr>
                <w:t>https://pensions.gov.scot/nhs</w:t>
              </w:r>
            </w:hyperlink>
          </w:p>
        </w:tc>
      </w:tr>
      <w:tr w:rsidR="006D097C" w:rsidRPr="00DD2E9B" w14:paraId="643586E8" w14:textId="77777777" w:rsidTr="002223E9">
        <w:tc>
          <w:tcPr>
            <w:tcW w:w="2830" w:type="dxa"/>
          </w:tcPr>
          <w:p w14:paraId="046AF995" w14:textId="77777777" w:rsidR="006D097C" w:rsidRPr="00DD2E9B" w:rsidRDefault="002223E9" w:rsidP="00E60AC2">
            <w:pPr>
              <w:spacing w:before="120" w:after="120"/>
              <w:rPr>
                <w:rFonts w:ascii="Arial" w:hAnsi="Arial" w:cs="Arial"/>
                <w:b/>
                <w:caps/>
              </w:rPr>
            </w:pPr>
            <w:r w:rsidRPr="00DD2E9B">
              <w:rPr>
                <w:rFonts w:ascii="Arial" w:hAnsi="Arial" w:cs="Arial"/>
                <w:b/>
                <w:caps/>
              </w:rPr>
              <w:lastRenderedPageBreak/>
              <w:t>General Provisions</w:t>
            </w:r>
          </w:p>
        </w:tc>
        <w:tc>
          <w:tcPr>
            <w:tcW w:w="6798" w:type="dxa"/>
          </w:tcPr>
          <w:p w14:paraId="16F5867F"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t>
            </w:r>
            <w:r w:rsidR="009E47C5" w:rsidRPr="00DD2E9B">
              <w:rPr>
                <w:rFonts w:ascii="Arial" w:hAnsi="Arial" w:cs="Arial"/>
              </w:rPr>
              <w:t>with</w:t>
            </w:r>
            <w:r w:rsidR="009E47C5">
              <w:rPr>
                <w:rFonts w:ascii="Arial" w:hAnsi="Arial" w:cs="Arial"/>
              </w:rPr>
              <w:t xml:space="preserve"> </w:t>
            </w:r>
            <w:r w:rsidR="009E47C5" w:rsidRPr="00DD2E9B">
              <w:rPr>
                <w:rFonts w:ascii="Arial" w:hAnsi="Arial" w:cs="Arial"/>
              </w:rPr>
              <w:t>colleagues</w:t>
            </w:r>
            <w:r w:rsidRPr="00DD2E9B">
              <w:rPr>
                <w:rFonts w:ascii="Arial" w:hAnsi="Arial" w:cs="Arial"/>
              </w:rPr>
              <w:t xml:space="preserve">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77B072F2" w14:textId="77777777" w:rsidTr="002223E9">
        <w:tc>
          <w:tcPr>
            <w:tcW w:w="2830" w:type="dxa"/>
          </w:tcPr>
          <w:p w14:paraId="74856B23" w14:textId="77777777" w:rsidR="002223E9" w:rsidRPr="00DD2E9B" w:rsidRDefault="00AD4622" w:rsidP="00E60AC2">
            <w:pPr>
              <w:spacing w:before="120" w:after="120"/>
              <w:rPr>
                <w:rFonts w:ascii="Arial" w:hAnsi="Arial" w:cs="Arial"/>
                <w:b/>
                <w:caps/>
              </w:rPr>
            </w:pPr>
            <w:r w:rsidRPr="00DD2E9B">
              <w:rPr>
                <w:rFonts w:ascii="Arial" w:hAnsi="Arial" w:cs="Arial"/>
                <w:b/>
                <w:caps/>
              </w:rPr>
              <w:t>Removal Expenses</w:t>
            </w:r>
          </w:p>
        </w:tc>
        <w:tc>
          <w:tcPr>
            <w:tcW w:w="6798" w:type="dxa"/>
          </w:tcPr>
          <w:p w14:paraId="3D6C1D65"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522224B6" w14:textId="77777777" w:rsidTr="002223E9">
        <w:tc>
          <w:tcPr>
            <w:tcW w:w="2830" w:type="dxa"/>
          </w:tcPr>
          <w:p w14:paraId="4736A427"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164437EC"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595E1AF6" w14:textId="77777777" w:rsidTr="002223E9">
        <w:tc>
          <w:tcPr>
            <w:tcW w:w="2830" w:type="dxa"/>
          </w:tcPr>
          <w:p w14:paraId="02E73B01"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7BCF4384"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31128876" w14:textId="77777777" w:rsidTr="002223E9">
        <w:tc>
          <w:tcPr>
            <w:tcW w:w="2830" w:type="dxa"/>
          </w:tcPr>
          <w:p w14:paraId="0A3D3174"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689ED9B3" w14:textId="77777777"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gramStart"/>
            <w:r w:rsidRPr="00DD2E9B">
              <w:rPr>
                <w:rFonts w:ascii="Arial" w:hAnsi="Arial" w:cs="Arial"/>
              </w:rPr>
              <w:t>non EEA</w:t>
            </w:r>
            <w:proofErr w:type="gramEnd"/>
            <w:r w:rsidRPr="00DD2E9B">
              <w:rPr>
                <w:rFonts w:ascii="Arial" w:hAnsi="Arial" w:cs="Arial"/>
              </w:rPr>
              <w:t xml:space="preserve">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5534C6C7" w14:textId="77777777" w:rsidTr="002223E9">
        <w:tc>
          <w:tcPr>
            <w:tcW w:w="2830" w:type="dxa"/>
          </w:tcPr>
          <w:p w14:paraId="2F09E7F1"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2A13D08F"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2F9E2485" w14:textId="77777777" w:rsidTr="002223E9">
        <w:tc>
          <w:tcPr>
            <w:tcW w:w="2830" w:type="dxa"/>
          </w:tcPr>
          <w:p w14:paraId="64BAAF69"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68E8374B" w14:textId="77777777"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w:t>
            </w:r>
            <w:r w:rsidRPr="00DD2E9B">
              <w:rPr>
                <w:rFonts w:ascii="Arial" w:hAnsi="Arial" w:cs="Arial"/>
              </w:rPr>
              <w:lastRenderedPageBreak/>
              <w:t>Organisation to ensure that you have indemnity for the whole of your practice.</w:t>
            </w:r>
          </w:p>
        </w:tc>
      </w:tr>
      <w:tr w:rsidR="002014CB" w:rsidRPr="00DD2E9B" w14:paraId="5DDBD7E9" w14:textId="77777777" w:rsidTr="002223E9">
        <w:tc>
          <w:tcPr>
            <w:tcW w:w="2830" w:type="dxa"/>
          </w:tcPr>
          <w:p w14:paraId="60EBC7D9" w14:textId="77777777" w:rsidR="002014CB" w:rsidRPr="00DD2E9B" w:rsidRDefault="002014CB" w:rsidP="00E60AC2">
            <w:pPr>
              <w:spacing w:before="120" w:after="120"/>
              <w:rPr>
                <w:rFonts w:ascii="Arial" w:hAnsi="Arial" w:cs="Arial"/>
                <w:b/>
                <w:caps/>
              </w:rPr>
            </w:pPr>
            <w:r w:rsidRPr="00DD2E9B">
              <w:rPr>
                <w:rFonts w:ascii="Arial" w:hAnsi="Arial" w:cs="Arial"/>
                <w:b/>
                <w:caps/>
              </w:rPr>
              <w:lastRenderedPageBreak/>
              <w:t>HEALTH AND SAFETY</w:t>
            </w:r>
          </w:p>
        </w:tc>
        <w:tc>
          <w:tcPr>
            <w:tcW w:w="6798" w:type="dxa"/>
          </w:tcPr>
          <w:p w14:paraId="505EBF40"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EB1168" w:rsidRPr="00DD2E9B" w14:paraId="74535263" w14:textId="77777777" w:rsidTr="002223E9">
        <w:tc>
          <w:tcPr>
            <w:tcW w:w="2830" w:type="dxa"/>
          </w:tcPr>
          <w:p w14:paraId="55F6E16E" w14:textId="77777777" w:rsidR="00EB1168" w:rsidRPr="00DD2E9B" w:rsidRDefault="00EB1168" w:rsidP="00E60AC2">
            <w:pPr>
              <w:spacing w:before="120" w:after="120"/>
              <w:rPr>
                <w:rFonts w:ascii="Arial" w:hAnsi="Arial" w:cs="Arial"/>
                <w:b/>
                <w:caps/>
              </w:rPr>
            </w:pPr>
            <w:r>
              <w:rPr>
                <w:rFonts w:ascii="Arial" w:hAnsi="Arial" w:cs="Arial"/>
                <w:b/>
                <w:caps/>
              </w:rPr>
              <w:t>MONITORING OF WORKING PATTERNS</w:t>
            </w:r>
          </w:p>
        </w:tc>
        <w:tc>
          <w:tcPr>
            <w:tcW w:w="6798" w:type="dxa"/>
          </w:tcPr>
          <w:p w14:paraId="7B33265A" w14:textId="77777777" w:rsidR="00EB1168" w:rsidRPr="00DD2E9B" w:rsidRDefault="00EB1168" w:rsidP="00E60AC2">
            <w:pPr>
              <w:spacing w:before="120" w:after="120"/>
              <w:rPr>
                <w:rFonts w:ascii="Arial" w:hAnsi="Arial" w:cs="Arial"/>
              </w:rPr>
            </w:pPr>
            <w:r>
              <w:rPr>
                <w:rFonts w:ascii="Arial" w:hAnsi="Arial" w:cs="Arial"/>
              </w:rPr>
              <w:t>You are required to work with your employer to identify appropriate working arrangements or other organisational changes in working practices in line with the requirements of the European Working Time Regulations and the New Deal and to comply with reasonable changes following such discussion.</w:t>
            </w:r>
          </w:p>
        </w:tc>
      </w:tr>
      <w:tr w:rsidR="002223E9" w:rsidRPr="00DD2E9B" w14:paraId="69FC0021" w14:textId="77777777" w:rsidTr="002223E9">
        <w:tc>
          <w:tcPr>
            <w:tcW w:w="2830" w:type="dxa"/>
          </w:tcPr>
          <w:p w14:paraId="3B8C9E5F" w14:textId="77777777"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14:paraId="1CA46679" w14:textId="77777777" w:rsidR="002223E9" w:rsidRPr="00DD2E9B" w:rsidRDefault="000A7EC8" w:rsidP="00E60AC2">
            <w:pPr>
              <w:spacing w:before="120" w:after="120"/>
              <w:rPr>
                <w:rFonts w:ascii="Arial" w:hAnsi="Arial" w:cs="Arial"/>
              </w:rPr>
            </w:pPr>
            <w:r w:rsidRPr="00DD2E9B">
              <w:rPr>
                <w:rFonts w:ascii="Arial" w:hAnsi="Arial" w:cs="Arial"/>
              </w:rPr>
              <w:t xml:space="preserve">Employment is subject to </w:t>
            </w:r>
            <w:r w:rsidR="000F2381">
              <w:rPr>
                <w:rFonts w:ascii="Arial" w:hAnsi="Arial" w:cs="Arial"/>
              </w:rPr>
              <w:t>three</w:t>
            </w:r>
            <w:r w:rsidRPr="00DD2E9B">
              <w:rPr>
                <w:rFonts w:ascii="Arial" w:hAnsi="Arial" w:cs="Arial"/>
              </w:rPr>
              <w:t xml:space="preserve"> months’ notice on either side, subject to appeal against dismissal</w:t>
            </w:r>
          </w:p>
        </w:tc>
      </w:tr>
      <w:tr w:rsidR="002223E9" w:rsidRPr="00DD2E9B" w14:paraId="4970626D" w14:textId="77777777" w:rsidTr="002223E9">
        <w:tc>
          <w:tcPr>
            <w:tcW w:w="2830" w:type="dxa"/>
          </w:tcPr>
          <w:p w14:paraId="039DD978"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59AC7E26"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6EECE951" w14:textId="77777777" w:rsidTr="002223E9">
        <w:tc>
          <w:tcPr>
            <w:tcW w:w="2830" w:type="dxa"/>
          </w:tcPr>
          <w:p w14:paraId="777CDBA4"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0C031FF0"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11BFABEF" w14:textId="77777777" w:rsidR="00380AC0" w:rsidRDefault="00380AC0" w:rsidP="00FA1701">
      <w:pPr>
        <w:rPr>
          <w:rFonts w:ascii="Arial" w:hAnsi="Arial" w:cs="Arial"/>
        </w:rPr>
      </w:pPr>
    </w:p>
    <w:p w14:paraId="0133ABB2" w14:textId="77777777" w:rsidR="00380AC0" w:rsidRDefault="00380AC0" w:rsidP="00FA1701">
      <w:pPr>
        <w:rPr>
          <w:rFonts w:ascii="Arial" w:hAnsi="Arial" w:cs="Arial"/>
        </w:rPr>
      </w:pPr>
    </w:p>
    <w:p w14:paraId="364E8429" w14:textId="77777777" w:rsidR="00317741" w:rsidRDefault="00317741" w:rsidP="00380AC0">
      <w:pPr>
        <w:rPr>
          <w:rFonts w:ascii="Arial" w:hAnsi="Arial" w:cs="Arial"/>
        </w:rPr>
      </w:pPr>
    </w:p>
    <w:p w14:paraId="7D30F115" w14:textId="77777777" w:rsidR="00FA1701" w:rsidRDefault="005F5323"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3494FF9E" wp14:editId="531F1B53">
            <wp:extent cx="3257550" cy="1728042"/>
            <wp:effectExtent l="0" t="0" r="0" b="5715"/>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74518" cy="1737043"/>
                    </a:xfrm>
                    <a:prstGeom prst="rect">
                      <a:avLst/>
                    </a:prstGeom>
                    <a:noFill/>
                    <a:ln>
                      <a:noFill/>
                    </a:ln>
                  </pic:spPr>
                </pic:pic>
              </a:graphicData>
            </a:graphic>
          </wp:inline>
        </w:drawing>
      </w:r>
      <w:r>
        <w:rPr>
          <w:rFonts w:ascii="Arial" w:hAnsi="Arial" w:cs="Arial"/>
        </w:rPr>
        <w:t xml:space="preserve">    </w:t>
      </w:r>
      <w:r w:rsidRPr="00096FA2">
        <w:rPr>
          <w:rFonts w:ascii="Times New Roman" w:eastAsia="Times New Roman" w:hAnsi="Times New Roman" w:cs="Times New Roman"/>
          <w:noProof/>
          <w:color w:val="002060"/>
          <w:lang w:eastAsia="en-GB"/>
        </w:rPr>
        <w:drawing>
          <wp:inline distT="0" distB="0" distL="0" distR="0" wp14:anchorId="6B683191" wp14:editId="17426F87">
            <wp:extent cx="2504205" cy="1729105"/>
            <wp:effectExtent l="0" t="0" r="0" b="4445"/>
            <wp:docPr id="2" name="Picture 2" descr="Two patients dead after new outbreak of superbug | Herald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patients dead after new outbreak of superbug | HeraldScotlan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9433" cy="1732715"/>
                    </a:xfrm>
                    <a:prstGeom prst="rect">
                      <a:avLst/>
                    </a:prstGeom>
                    <a:noFill/>
                    <a:ln>
                      <a:noFill/>
                    </a:ln>
                  </pic:spPr>
                </pic:pic>
              </a:graphicData>
            </a:graphic>
          </wp:inline>
        </w:drawing>
      </w:r>
    </w:p>
    <w:p w14:paraId="599DB647" w14:textId="77777777" w:rsidR="005F5323" w:rsidRPr="00DD2E9B" w:rsidRDefault="005F5323" w:rsidP="005F5323">
      <w:pPr>
        <w:rPr>
          <w:rFonts w:ascii="Arial" w:hAnsi="Arial" w:cs="Arial"/>
        </w:rPr>
      </w:pPr>
      <w:r>
        <w:rPr>
          <w:rFonts w:ascii="Arial" w:hAnsi="Arial" w:cs="Arial"/>
        </w:rPr>
        <w:lastRenderedPageBreak/>
        <w:t xml:space="preserve">                 </w:t>
      </w:r>
      <w:bookmarkStart w:id="2" w:name="_Hlk116973944"/>
      <w:r>
        <w:rPr>
          <w:rFonts w:ascii="Arial" w:hAnsi="Arial" w:cs="Arial"/>
        </w:rPr>
        <w:t>Ninewells Hospital, Dundee                                        Perth Royal Infirmary</w:t>
      </w:r>
      <w:bookmarkEnd w:id="2"/>
    </w:p>
    <w:p w14:paraId="1266A12E" w14:textId="77777777" w:rsidR="005F5323" w:rsidRDefault="005F5323" w:rsidP="00FA1701">
      <w:pPr>
        <w:jc w:val="center"/>
        <w:rPr>
          <w:rFonts w:ascii="Arial" w:hAnsi="Arial" w:cs="Arial"/>
        </w:rPr>
      </w:pPr>
    </w:p>
    <w:sectPr w:rsidR="005F5323" w:rsidSect="00541805">
      <w:headerReference w:type="default" r:id="rId54"/>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9E33F" w14:textId="77777777" w:rsidR="002862D3" w:rsidRDefault="002862D3" w:rsidP="00437D82">
      <w:pPr>
        <w:spacing w:after="0" w:line="240" w:lineRule="auto"/>
      </w:pPr>
      <w:r>
        <w:separator/>
      </w:r>
    </w:p>
  </w:endnote>
  <w:endnote w:type="continuationSeparator" w:id="0">
    <w:p w14:paraId="1C52B225" w14:textId="77777777" w:rsidR="002862D3" w:rsidRDefault="002862D3"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F95F2" w14:textId="77777777" w:rsidR="002862D3" w:rsidRDefault="002862D3" w:rsidP="00437D82">
      <w:pPr>
        <w:spacing w:after="0" w:line="240" w:lineRule="auto"/>
      </w:pPr>
      <w:r>
        <w:separator/>
      </w:r>
    </w:p>
  </w:footnote>
  <w:footnote w:type="continuationSeparator" w:id="0">
    <w:p w14:paraId="3B38F204" w14:textId="77777777" w:rsidR="002862D3" w:rsidRDefault="002862D3" w:rsidP="00437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3BCD8" w14:textId="77777777" w:rsidR="00EA29BE" w:rsidRDefault="00EA29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1" w15:restartNumberingAfterBreak="0">
    <w:nsid w:val="01E140B5"/>
    <w:multiLevelType w:val="hybridMultilevel"/>
    <w:tmpl w:val="54A6F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D1ECB"/>
    <w:multiLevelType w:val="hybridMultilevel"/>
    <w:tmpl w:val="2526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27A07"/>
    <w:multiLevelType w:val="multilevel"/>
    <w:tmpl w:val="781C6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F71C2"/>
    <w:multiLevelType w:val="hybridMultilevel"/>
    <w:tmpl w:val="5D18D3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BE2C35"/>
    <w:multiLevelType w:val="hybridMultilevel"/>
    <w:tmpl w:val="2186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D32E5F"/>
    <w:multiLevelType w:val="hybridMultilevel"/>
    <w:tmpl w:val="81FAE4F4"/>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8" w15:restartNumberingAfterBreak="0">
    <w:nsid w:val="1F775813"/>
    <w:multiLevelType w:val="multilevel"/>
    <w:tmpl w:val="169A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B77209"/>
    <w:multiLevelType w:val="hybridMultilevel"/>
    <w:tmpl w:val="38325DD2"/>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0"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6228D"/>
    <w:multiLevelType w:val="hybridMultilevel"/>
    <w:tmpl w:val="011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D808C5"/>
    <w:multiLevelType w:val="hybridMultilevel"/>
    <w:tmpl w:val="3CAC0648"/>
    <w:lvl w:ilvl="0" w:tplc="63B6DACE">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6F4244"/>
    <w:multiLevelType w:val="hybridMultilevel"/>
    <w:tmpl w:val="B5668560"/>
    <w:lvl w:ilvl="0" w:tplc="2E8C0D76">
      <w:start w:val="1"/>
      <w:numFmt w:val="bullet"/>
      <w:lvlText w:val="•"/>
      <w:lvlJc w:val="left"/>
      <w:pPr>
        <w:tabs>
          <w:tab w:val="num" w:pos="720"/>
        </w:tabs>
        <w:ind w:left="720" w:hanging="360"/>
      </w:pPr>
      <w:rPr>
        <w:rFonts w:ascii="Arial" w:hAnsi="Arial" w:hint="default"/>
      </w:rPr>
    </w:lvl>
    <w:lvl w:ilvl="1" w:tplc="A2A2BAE8" w:tentative="1">
      <w:start w:val="1"/>
      <w:numFmt w:val="bullet"/>
      <w:lvlText w:val="•"/>
      <w:lvlJc w:val="left"/>
      <w:pPr>
        <w:tabs>
          <w:tab w:val="num" w:pos="1440"/>
        </w:tabs>
        <w:ind w:left="1440" w:hanging="360"/>
      </w:pPr>
      <w:rPr>
        <w:rFonts w:ascii="Arial" w:hAnsi="Arial" w:hint="default"/>
      </w:rPr>
    </w:lvl>
    <w:lvl w:ilvl="2" w:tplc="DE7854E8" w:tentative="1">
      <w:start w:val="1"/>
      <w:numFmt w:val="bullet"/>
      <w:lvlText w:val="•"/>
      <w:lvlJc w:val="left"/>
      <w:pPr>
        <w:tabs>
          <w:tab w:val="num" w:pos="2160"/>
        </w:tabs>
        <w:ind w:left="2160" w:hanging="360"/>
      </w:pPr>
      <w:rPr>
        <w:rFonts w:ascii="Arial" w:hAnsi="Arial" w:hint="default"/>
      </w:rPr>
    </w:lvl>
    <w:lvl w:ilvl="3" w:tplc="AF5A9154" w:tentative="1">
      <w:start w:val="1"/>
      <w:numFmt w:val="bullet"/>
      <w:lvlText w:val="•"/>
      <w:lvlJc w:val="left"/>
      <w:pPr>
        <w:tabs>
          <w:tab w:val="num" w:pos="2880"/>
        </w:tabs>
        <w:ind w:left="2880" w:hanging="360"/>
      </w:pPr>
      <w:rPr>
        <w:rFonts w:ascii="Arial" w:hAnsi="Arial" w:hint="default"/>
      </w:rPr>
    </w:lvl>
    <w:lvl w:ilvl="4" w:tplc="BCBE5F3E" w:tentative="1">
      <w:start w:val="1"/>
      <w:numFmt w:val="bullet"/>
      <w:lvlText w:val="•"/>
      <w:lvlJc w:val="left"/>
      <w:pPr>
        <w:tabs>
          <w:tab w:val="num" w:pos="3600"/>
        </w:tabs>
        <w:ind w:left="3600" w:hanging="360"/>
      </w:pPr>
      <w:rPr>
        <w:rFonts w:ascii="Arial" w:hAnsi="Arial" w:hint="default"/>
      </w:rPr>
    </w:lvl>
    <w:lvl w:ilvl="5" w:tplc="45842BDE" w:tentative="1">
      <w:start w:val="1"/>
      <w:numFmt w:val="bullet"/>
      <w:lvlText w:val="•"/>
      <w:lvlJc w:val="left"/>
      <w:pPr>
        <w:tabs>
          <w:tab w:val="num" w:pos="4320"/>
        </w:tabs>
        <w:ind w:left="4320" w:hanging="360"/>
      </w:pPr>
      <w:rPr>
        <w:rFonts w:ascii="Arial" w:hAnsi="Arial" w:hint="default"/>
      </w:rPr>
    </w:lvl>
    <w:lvl w:ilvl="6" w:tplc="605653CE" w:tentative="1">
      <w:start w:val="1"/>
      <w:numFmt w:val="bullet"/>
      <w:lvlText w:val="•"/>
      <w:lvlJc w:val="left"/>
      <w:pPr>
        <w:tabs>
          <w:tab w:val="num" w:pos="5040"/>
        </w:tabs>
        <w:ind w:left="5040" w:hanging="360"/>
      </w:pPr>
      <w:rPr>
        <w:rFonts w:ascii="Arial" w:hAnsi="Arial" w:hint="default"/>
      </w:rPr>
    </w:lvl>
    <w:lvl w:ilvl="7" w:tplc="85989D6C" w:tentative="1">
      <w:start w:val="1"/>
      <w:numFmt w:val="bullet"/>
      <w:lvlText w:val="•"/>
      <w:lvlJc w:val="left"/>
      <w:pPr>
        <w:tabs>
          <w:tab w:val="num" w:pos="5760"/>
        </w:tabs>
        <w:ind w:left="5760" w:hanging="360"/>
      </w:pPr>
      <w:rPr>
        <w:rFonts w:ascii="Arial" w:hAnsi="Arial" w:hint="default"/>
      </w:rPr>
    </w:lvl>
    <w:lvl w:ilvl="8" w:tplc="A02AE77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C596F"/>
    <w:multiLevelType w:val="hybridMultilevel"/>
    <w:tmpl w:val="F4261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327C4F"/>
    <w:multiLevelType w:val="hybridMultilevel"/>
    <w:tmpl w:val="2CCE5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8566CBF"/>
    <w:multiLevelType w:val="hybridMultilevel"/>
    <w:tmpl w:val="51F8F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0108F3"/>
    <w:multiLevelType w:val="hybridMultilevel"/>
    <w:tmpl w:val="1F1A6C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6A2839"/>
    <w:multiLevelType w:val="hybridMultilevel"/>
    <w:tmpl w:val="A7529BE6"/>
    <w:lvl w:ilvl="0" w:tplc="3EDE420A">
      <w:start w:val="1"/>
      <w:numFmt w:val="bullet"/>
      <w:lvlText w:val=""/>
      <w:lvlJc w:val="left"/>
      <w:pPr>
        <w:ind w:left="720" w:hanging="360"/>
      </w:pPr>
      <w:rPr>
        <w:rFonts w:ascii="Symbol" w:hAnsi="Symbol" w:hint="default"/>
      </w:rPr>
    </w:lvl>
    <w:lvl w:ilvl="1" w:tplc="0C78AB24">
      <w:start w:val="1"/>
      <w:numFmt w:val="bullet"/>
      <w:lvlText w:val="o"/>
      <w:lvlJc w:val="left"/>
      <w:pPr>
        <w:ind w:left="1440" w:hanging="360"/>
      </w:pPr>
      <w:rPr>
        <w:rFonts w:ascii="Courier New" w:hAnsi="Courier New" w:hint="default"/>
      </w:rPr>
    </w:lvl>
    <w:lvl w:ilvl="2" w:tplc="07BE5456">
      <w:start w:val="1"/>
      <w:numFmt w:val="bullet"/>
      <w:lvlText w:val=""/>
      <w:lvlJc w:val="left"/>
      <w:pPr>
        <w:ind w:left="2160" w:hanging="360"/>
      </w:pPr>
      <w:rPr>
        <w:rFonts w:ascii="Wingdings" w:hAnsi="Wingdings" w:hint="default"/>
      </w:rPr>
    </w:lvl>
    <w:lvl w:ilvl="3" w:tplc="D452DD04">
      <w:start w:val="1"/>
      <w:numFmt w:val="bullet"/>
      <w:lvlText w:val=""/>
      <w:lvlJc w:val="left"/>
      <w:pPr>
        <w:ind w:left="2880" w:hanging="360"/>
      </w:pPr>
      <w:rPr>
        <w:rFonts w:ascii="Symbol" w:hAnsi="Symbol" w:hint="default"/>
      </w:rPr>
    </w:lvl>
    <w:lvl w:ilvl="4" w:tplc="5DE48208">
      <w:start w:val="1"/>
      <w:numFmt w:val="bullet"/>
      <w:lvlText w:val="o"/>
      <w:lvlJc w:val="left"/>
      <w:pPr>
        <w:ind w:left="3600" w:hanging="360"/>
      </w:pPr>
      <w:rPr>
        <w:rFonts w:ascii="Courier New" w:hAnsi="Courier New" w:hint="default"/>
      </w:rPr>
    </w:lvl>
    <w:lvl w:ilvl="5" w:tplc="068C77DA">
      <w:start w:val="1"/>
      <w:numFmt w:val="bullet"/>
      <w:lvlText w:val=""/>
      <w:lvlJc w:val="left"/>
      <w:pPr>
        <w:ind w:left="4320" w:hanging="360"/>
      </w:pPr>
      <w:rPr>
        <w:rFonts w:ascii="Wingdings" w:hAnsi="Wingdings" w:hint="default"/>
      </w:rPr>
    </w:lvl>
    <w:lvl w:ilvl="6" w:tplc="577CB3A6">
      <w:start w:val="1"/>
      <w:numFmt w:val="bullet"/>
      <w:lvlText w:val=""/>
      <w:lvlJc w:val="left"/>
      <w:pPr>
        <w:ind w:left="5040" w:hanging="360"/>
      </w:pPr>
      <w:rPr>
        <w:rFonts w:ascii="Symbol" w:hAnsi="Symbol" w:hint="default"/>
      </w:rPr>
    </w:lvl>
    <w:lvl w:ilvl="7" w:tplc="78FCCF56">
      <w:start w:val="1"/>
      <w:numFmt w:val="bullet"/>
      <w:lvlText w:val="o"/>
      <w:lvlJc w:val="left"/>
      <w:pPr>
        <w:ind w:left="5760" w:hanging="360"/>
      </w:pPr>
      <w:rPr>
        <w:rFonts w:ascii="Courier New" w:hAnsi="Courier New" w:hint="default"/>
      </w:rPr>
    </w:lvl>
    <w:lvl w:ilvl="8" w:tplc="B484E358">
      <w:start w:val="1"/>
      <w:numFmt w:val="bullet"/>
      <w:lvlText w:val=""/>
      <w:lvlJc w:val="left"/>
      <w:pPr>
        <w:ind w:left="6480" w:hanging="360"/>
      </w:pPr>
      <w:rPr>
        <w:rFonts w:ascii="Wingdings" w:hAnsi="Wingdings" w:hint="default"/>
      </w:rPr>
    </w:lvl>
  </w:abstractNum>
  <w:abstractNum w:abstractNumId="21" w15:restartNumberingAfterBreak="0">
    <w:nsid w:val="3B8C1DD0"/>
    <w:multiLevelType w:val="hybridMultilevel"/>
    <w:tmpl w:val="D9646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CE1554F"/>
    <w:multiLevelType w:val="hybridMultilevel"/>
    <w:tmpl w:val="1DD6E8F0"/>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3"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A1355A"/>
    <w:multiLevelType w:val="hybridMultilevel"/>
    <w:tmpl w:val="ED2075B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3C1667"/>
    <w:multiLevelType w:val="hybridMultilevel"/>
    <w:tmpl w:val="BF56F83A"/>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6" w15:restartNumberingAfterBreak="0">
    <w:nsid w:val="52B128AA"/>
    <w:multiLevelType w:val="hybridMultilevel"/>
    <w:tmpl w:val="4CF6E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FA76E1"/>
    <w:multiLevelType w:val="hybridMultilevel"/>
    <w:tmpl w:val="2BD04D7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4BA37EF"/>
    <w:multiLevelType w:val="hybridMultilevel"/>
    <w:tmpl w:val="C6C63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31" w15:restartNumberingAfterBreak="0">
    <w:nsid w:val="5B7A1944"/>
    <w:multiLevelType w:val="multilevel"/>
    <w:tmpl w:val="FCF6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E70CB6"/>
    <w:multiLevelType w:val="multilevel"/>
    <w:tmpl w:val="AA46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7642D06"/>
    <w:multiLevelType w:val="hybridMultilevel"/>
    <w:tmpl w:val="F51E302A"/>
    <w:lvl w:ilvl="0" w:tplc="0809000B">
      <w:start w:val="1"/>
      <w:numFmt w:val="bullet"/>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6"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8"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53683F"/>
    <w:multiLevelType w:val="hybridMultilevel"/>
    <w:tmpl w:val="0E1C9C1C"/>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42" w15:restartNumberingAfterBreak="0">
    <w:nsid w:val="79504019"/>
    <w:multiLevelType w:val="hybridMultilevel"/>
    <w:tmpl w:val="7DAC8D8C"/>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2167AF"/>
    <w:multiLevelType w:val="hybridMultilevel"/>
    <w:tmpl w:val="80604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2569E8"/>
    <w:multiLevelType w:val="multilevel"/>
    <w:tmpl w:val="7BE8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768286">
    <w:abstractNumId w:val="30"/>
  </w:num>
  <w:num w:numId="2" w16cid:durableId="1158493947">
    <w:abstractNumId w:val="32"/>
  </w:num>
  <w:num w:numId="3" w16cid:durableId="1818566531">
    <w:abstractNumId w:val="23"/>
  </w:num>
  <w:num w:numId="4" w16cid:durableId="1524442929">
    <w:abstractNumId w:val="29"/>
  </w:num>
  <w:num w:numId="5" w16cid:durableId="1044450632">
    <w:abstractNumId w:val="36"/>
  </w:num>
  <w:num w:numId="6" w16cid:durableId="1643391162">
    <w:abstractNumId w:val="38"/>
  </w:num>
  <w:num w:numId="7" w16cid:durableId="1591044336">
    <w:abstractNumId w:val="10"/>
  </w:num>
  <w:num w:numId="8" w16cid:durableId="1484463981">
    <w:abstractNumId w:val="40"/>
  </w:num>
  <w:num w:numId="9" w16cid:durableId="1111316945">
    <w:abstractNumId w:val="26"/>
  </w:num>
  <w:num w:numId="10" w16cid:durableId="629866774">
    <w:abstractNumId w:val="33"/>
  </w:num>
  <w:num w:numId="11" w16cid:durableId="1733193399">
    <w:abstractNumId w:val="13"/>
  </w:num>
  <w:num w:numId="12" w16cid:durableId="1220478671">
    <w:abstractNumId w:val="39"/>
  </w:num>
  <w:num w:numId="13" w16cid:durableId="1770080778">
    <w:abstractNumId w:val="28"/>
  </w:num>
  <w:num w:numId="14" w16cid:durableId="1791511993">
    <w:abstractNumId w:val="6"/>
  </w:num>
  <w:num w:numId="15" w16cid:durableId="742878574">
    <w:abstractNumId w:val="11"/>
  </w:num>
  <w:num w:numId="16" w16cid:durableId="1539513321">
    <w:abstractNumId w:val="20"/>
  </w:num>
  <w:num w:numId="17" w16cid:durableId="1674409273">
    <w:abstractNumId w:val="15"/>
  </w:num>
  <w:num w:numId="18" w16cid:durableId="577713448">
    <w:abstractNumId w:val="37"/>
  </w:num>
  <w:num w:numId="19" w16cid:durableId="2112627678">
    <w:abstractNumId w:val="3"/>
  </w:num>
  <w:num w:numId="20" w16cid:durableId="1567758837">
    <w:abstractNumId w:val="44"/>
  </w:num>
  <w:num w:numId="21" w16cid:durableId="1320421300">
    <w:abstractNumId w:val="31"/>
  </w:num>
  <w:num w:numId="22" w16cid:durableId="998852758">
    <w:abstractNumId w:val="34"/>
  </w:num>
  <w:num w:numId="23" w16cid:durableId="498544650">
    <w:abstractNumId w:val="8"/>
  </w:num>
  <w:num w:numId="24" w16cid:durableId="1171063469">
    <w:abstractNumId w:val="4"/>
  </w:num>
  <w:num w:numId="25" w16cid:durableId="466893658">
    <w:abstractNumId w:val="1"/>
  </w:num>
  <w:num w:numId="26" w16cid:durableId="1237089675">
    <w:abstractNumId w:val="43"/>
  </w:num>
  <w:num w:numId="27" w16cid:durableId="1798379494">
    <w:abstractNumId w:val="19"/>
  </w:num>
  <w:num w:numId="28" w16cid:durableId="1331257829">
    <w:abstractNumId w:val="17"/>
  </w:num>
  <w:num w:numId="29" w16cid:durableId="207108969">
    <w:abstractNumId w:val="27"/>
  </w:num>
  <w:num w:numId="30" w16cid:durableId="2015106025">
    <w:abstractNumId w:val="42"/>
  </w:num>
  <w:num w:numId="31" w16cid:durableId="1014694564">
    <w:abstractNumId w:val="24"/>
  </w:num>
  <w:num w:numId="32" w16cid:durableId="909117231">
    <w:abstractNumId w:val="0"/>
  </w:num>
  <w:num w:numId="33" w16cid:durableId="963847047">
    <w:abstractNumId w:val="12"/>
  </w:num>
  <w:num w:numId="34" w16cid:durableId="615330887">
    <w:abstractNumId w:val="35"/>
  </w:num>
  <w:num w:numId="35" w16cid:durableId="2023623882">
    <w:abstractNumId w:val="41"/>
  </w:num>
  <w:num w:numId="36" w16cid:durableId="1101342646">
    <w:abstractNumId w:val="22"/>
  </w:num>
  <w:num w:numId="37" w16cid:durableId="739447649">
    <w:abstractNumId w:val="16"/>
  </w:num>
  <w:num w:numId="38" w16cid:durableId="1688676266">
    <w:abstractNumId w:val="9"/>
  </w:num>
  <w:num w:numId="39" w16cid:durableId="1239486505">
    <w:abstractNumId w:val="7"/>
  </w:num>
  <w:num w:numId="40" w16cid:durableId="1493058222">
    <w:abstractNumId w:val="25"/>
  </w:num>
  <w:num w:numId="41" w16cid:durableId="303581001">
    <w:abstractNumId w:val="21"/>
  </w:num>
  <w:num w:numId="42" w16cid:durableId="1258715598">
    <w:abstractNumId w:val="5"/>
  </w:num>
  <w:num w:numId="43" w16cid:durableId="204103546">
    <w:abstractNumId w:val="18"/>
  </w:num>
  <w:num w:numId="44" w16cid:durableId="1067341684">
    <w:abstractNumId w:val="14"/>
  </w:num>
  <w:num w:numId="45" w16cid:durableId="1851605328">
    <w:abstractNumId w:val="2"/>
  </w:num>
  <w:num w:numId="46" w16cid:durableId="409697330">
    <w:abstractNumId w:val="28"/>
  </w:num>
  <w:num w:numId="47" w16cid:durableId="1162232111">
    <w:abstractNumId w:val="11"/>
  </w:num>
  <w:num w:numId="48" w16cid:durableId="2192493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263F2"/>
    <w:rsid w:val="00064AC2"/>
    <w:rsid w:val="00082C57"/>
    <w:rsid w:val="00092947"/>
    <w:rsid w:val="00097FE5"/>
    <w:rsid w:val="000A7EC8"/>
    <w:rsid w:val="000C7376"/>
    <w:rsid w:val="000D47DE"/>
    <w:rsid w:val="000E3813"/>
    <w:rsid w:val="000F2381"/>
    <w:rsid w:val="001062B4"/>
    <w:rsid w:val="00110B24"/>
    <w:rsid w:val="001244C8"/>
    <w:rsid w:val="00136299"/>
    <w:rsid w:val="00146D6D"/>
    <w:rsid w:val="001558AA"/>
    <w:rsid w:val="001607E5"/>
    <w:rsid w:val="00186EE0"/>
    <w:rsid w:val="001A0F68"/>
    <w:rsid w:val="001A274F"/>
    <w:rsid w:val="001B6BC9"/>
    <w:rsid w:val="001F386D"/>
    <w:rsid w:val="002014CB"/>
    <w:rsid w:val="00212531"/>
    <w:rsid w:val="00220675"/>
    <w:rsid w:val="002223E9"/>
    <w:rsid w:val="002402EB"/>
    <w:rsid w:val="00255A52"/>
    <w:rsid w:val="0027489C"/>
    <w:rsid w:val="002862D3"/>
    <w:rsid w:val="002911CA"/>
    <w:rsid w:val="002A444F"/>
    <w:rsid w:val="002A7A3E"/>
    <w:rsid w:val="002A7B81"/>
    <w:rsid w:val="002B7324"/>
    <w:rsid w:val="002D0F84"/>
    <w:rsid w:val="002D221B"/>
    <w:rsid w:val="002E7B2A"/>
    <w:rsid w:val="002F0CBB"/>
    <w:rsid w:val="002F75E6"/>
    <w:rsid w:val="003147F1"/>
    <w:rsid w:val="00317741"/>
    <w:rsid w:val="00333BFF"/>
    <w:rsid w:val="00341AEA"/>
    <w:rsid w:val="00357DD5"/>
    <w:rsid w:val="0036638B"/>
    <w:rsid w:val="00373897"/>
    <w:rsid w:val="00380AC0"/>
    <w:rsid w:val="003B0FDA"/>
    <w:rsid w:val="003C0B46"/>
    <w:rsid w:val="003C3B2C"/>
    <w:rsid w:val="003C7548"/>
    <w:rsid w:val="003D3B48"/>
    <w:rsid w:val="003E56DD"/>
    <w:rsid w:val="003F19A5"/>
    <w:rsid w:val="00411765"/>
    <w:rsid w:val="00437D82"/>
    <w:rsid w:val="00467608"/>
    <w:rsid w:val="00493C73"/>
    <w:rsid w:val="004C12F6"/>
    <w:rsid w:val="004C4774"/>
    <w:rsid w:val="004D7429"/>
    <w:rsid w:val="004F2F91"/>
    <w:rsid w:val="005140CE"/>
    <w:rsid w:val="00541805"/>
    <w:rsid w:val="0054372D"/>
    <w:rsid w:val="0054494B"/>
    <w:rsid w:val="00563CCF"/>
    <w:rsid w:val="00585563"/>
    <w:rsid w:val="005A3559"/>
    <w:rsid w:val="005D075E"/>
    <w:rsid w:val="005D723B"/>
    <w:rsid w:val="005F5323"/>
    <w:rsid w:val="00600B6A"/>
    <w:rsid w:val="00603688"/>
    <w:rsid w:val="00607798"/>
    <w:rsid w:val="006220CF"/>
    <w:rsid w:val="00631CCB"/>
    <w:rsid w:val="00632640"/>
    <w:rsid w:val="00633282"/>
    <w:rsid w:val="006351F3"/>
    <w:rsid w:val="006419E4"/>
    <w:rsid w:val="006642E1"/>
    <w:rsid w:val="006D097C"/>
    <w:rsid w:val="007024D5"/>
    <w:rsid w:val="00720F96"/>
    <w:rsid w:val="00724587"/>
    <w:rsid w:val="007277B5"/>
    <w:rsid w:val="00733713"/>
    <w:rsid w:val="007474DB"/>
    <w:rsid w:val="007532C4"/>
    <w:rsid w:val="00775975"/>
    <w:rsid w:val="007824F6"/>
    <w:rsid w:val="00787E37"/>
    <w:rsid w:val="007B27BE"/>
    <w:rsid w:val="007B6EBA"/>
    <w:rsid w:val="007D3C9E"/>
    <w:rsid w:val="007D474B"/>
    <w:rsid w:val="00814D28"/>
    <w:rsid w:val="00832288"/>
    <w:rsid w:val="00832E7C"/>
    <w:rsid w:val="00835A3E"/>
    <w:rsid w:val="00862E57"/>
    <w:rsid w:val="008A37D9"/>
    <w:rsid w:val="008A3E33"/>
    <w:rsid w:val="008B1DE1"/>
    <w:rsid w:val="008C71F3"/>
    <w:rsid w:val="008F2AF0"/>
    <w:rsid w:val="00915088"/>
    <w:rsid w:val="00940735"/>
    <w:rsid w:val="00976EAC"/>
    <w:rsid w:val="009826E5"/>
    <w:rsid w:val="009B1ED1"/>
    <w:rsid w:val="009D0B38"/>
    <w:rsid w:val="009E47C5"/>
    <w:rsid w:val="00A002DC"/>
    <w:rsid w:val="00A00693"/>
    <w:rsid w:val="00A1526A"/>
    <w:rsid w:val="00A1699D"/>
    <w:rsid w:val="00A20035"/>
    <w:rsid w:val="00A40FA7"/>
    <w:rsid w:val="00A7313B"/>
    <w:rsid w:val="00A7431C"/>
    <w:rsid w:val="00A870DF"/>
    <w:rsid w:val="00A91B57"/>
    <w:rsid w:val="00A9327B"/>
    <w:rsid w:val="00A94E25"/>
    <w:rsid w:val="00AD0BA4"/>
    <w:rsid w:val="00AD15EF"/>
    <w:rsid w:val="00AD4622"/>
    <w:rsid w:val="00AE0D30"/>
    <w:rsid w:val="00B01E73"/>
    <w:rsid w:val="00B32C2A"/>
    <w:rsid w:val="00B617F7"/>
    <w:rsid w:val="00B67CCA"/>
    <w:rsid w:val="00B962E4"/>
    <w:rsid w:val="00BA39D7"/>
    <w:rsid w:val="00BA4854"/>
    <w:rsid w:val="00BC1781"/>
    <w:rsid w:val="00BC303C"/>
    <w:rsid w:val="00BE2826"/>
    <w:rsid w:val="00C04404"/>
    <w:rsid w:val="00C16049"/>
    <w:rsid w:val="00C57E7B"/>
    <w:rsid w:val="00C6498C"/>
    <w:rsid w:val="00C67A0D"/>
    <w:rsid w:val="00C73495"/>
    <w:rsid w:val="00CE37E8"/>
    <w:rsid w:val="00CF4C06"/>
    <w:rsid w:val="00CF5B41"/>
    <w:rsid w:val="00D1740C"/>
    <w:rsid w:val="00D27B8C"/>
    <w:rsid w:val="00D404EA"/>
    <w:rsid w:val="00D43270"/>
    <w:rsid w:val="00D54970"/>
    <w:rsid w:val="00D5577E"/>
    <w:rsid w:val="00D76411"/>
    <w:rsid w:val="00D810B2"/>
    <w:rsid w:val="00D8790B"/>
    <w:rsid w:val="00DA57F2"/>
    <w:rsid w:val="00DD2E9B"/>
    <w:rsid w:val="00DE54D5"/>
    <w:rsid w:val="00E0088E"/>
    <w:rsid w:val="00E019B9"/>
    <w:rsid w:val="00E1664C"/>
    <w:rsid w:val="00E218F6"/>
    <w:rsid w:val="00E24DC4"/>
    <w:rsid w:val="00E31B2E"/>
    <w:rsid w:val="00E34EBB"/>
    <w:rsid w:val="00E60AC2"/>
    <w:rsid w:val="00E94E64"/>
    <w:rsid w:val="00EA29BE"/>
    <w:rsid w:val="00EA3146"/>
    <w:rsid w:val="00EB1168"/>
    <w:rsid w:val="00EB2AA1"/>
    <w:rsid w:val="00EB329E"/>
    <w:rsid w:val="00EB52E6"/>
    <w:rsid w:val="00EC3E0E"/>
    <w:rsid w:val="00ED5FBB"/>
    <w:rsid w:val="00F0560A"/>
    <w:rsid w:val="00F067E0"/>
    <w:rsid w:val="00F166DF"/>
    <w:rsid w:val="00F16C2D"/>
    <w:rsid w:val="00F31102"/>
    <w:rsid w:val="00F33BC5"/>
    <w:rsid w:val="00F33F1D"/>
    <w:rsid w:val="00F43A5F"/>
    <w:rsid w:val="00F61941"/>
    <w:rsid w:val="00F738A3"/>
    <w:rsid w:val="00F93D7E"/>
    <w:rsid w:val="00FA1701"/>
    <w:rsid w:val="00FA2671"/>
    <w:rsid w:val="00FC121C"/>
    <w:rsid w:val="00FC500D"/>
    <w:rsid w:val="00FD00C7"/>
    <w:rsid w:val="00FD6F82"/>
    <w:rsid w:val="00FE2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33FE586"/>
  <w15:docId w15:val="{BC014C95-238C-4BD7-BA79-34C299C5A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975"/>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0088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F238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character" w:customStyle="1" w:styleId="Heading4Char">
    <w:name w:val="Heading 4 Char"/>
    <w:basedOn w:val="DefaultParagraphFont"/>
    <w:link w:val="Heading4"/>
    <w:semiHidden/>
    <w:rsid w:val="000F2381"/>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263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32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C2A"/>
    <w:rPr>
      <w:rFonts w:ascii="Tahoma" w:hAnsi="Tahoma" w:cs="Tahoma"/>
      <w:sz w:val="16"/>
      <w:szCs w:val="16"/>
    </w:rPr>
  </w:style>
  <w:style w:type="character" w:customStyle="1" w:styleId="Heading3Char">
    <w:name w:val="Heading 3 Char"/>
    <w:basedOn w:val="DefaultParagraphFont"/>
    <w:link w:val="Heading3"/>
    <w:uiPriority w:val="9"/>
    <w:semiHidden/>
    <w:rsid w:val="00E0088E"/>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D810B2"/>
    <w:rPr>
      <w:sz w:val="16"/>
      <w:szCs w:val="16"/>
    </w:rPr>
  </w:style>
  <w:style w:type="paragraph" w:styleId="CommentText">
    <w:name w:val="annotation text"/>
    <w:basedOn w:val="Normal"/>
    <w:link w:val="CommentTextChar"/>
    <w:uiPriority w:val="99"/>
    <w:semiHidden/>
    <w:unhideWhenUsed/>
    <w:rsid w:val="00D810B2"/>
    <w:pPr>
      <w:spacing w:line="240" w:lineRule="auto"/>
    </w:pPr>
    <w:rPr>
      <w:sz w:val="20"/>
      <w:szCs w:val="20"/>
    </w:rPr>
  </w:style>
  <w:style w:type="character" w:customStyle="1" w:styleId="CommentTextChar">
    <w:name w:val="Comment Text Char"/>
    <w:basedOn w:val="DefaultParagraphFont"/>
    <w:link w:val="CommentText"/>
    <w:uiPriority w:val="99"/>
    <w:semiHidden/>
    <w:rsid w:val="00D810B2"/>
    <w:rPr>
      <w:sz w:val="20"/>
      <w:szCs w:val="20"/>
    </w:rPr>
  </w:style>
  <w:style w:type="paragraph" w:styleId="CommentSubject">
    <w:name w:val="annotation subject"/>
    <w:basedOn w:val="CommentText"/>
    <w:next w:val="CommentText"/>
    <w:link w:val="CommentSubjectChar"/>
    <w:uiPriority w:val="99"/>
    <w:semiHidden/>
    <w:unhideWhenUsed/>
    <w:rsid w:val="00D810B2"/>
    <w:rPr>
      <w:b/>
      <w:bCs/>
    </w:rPr>
  </w:style>
  <w:style w:type="character" w:customStyle="1" w:styleId="CommentSubjectChar">
    <w:name w:val="Comment Subject Char"/>
    <w:basedOn w:val="CommentTextChar"/>
    <w:link w:val="CommentSubject"/>
    <w:uiPriority w:val="99"/>
    <w:semiHidden/>
    <w:rsid w:val="00D810B2"/>
    <w:rPr>
      <w:b/>
      <w:bCs/>
      <w:sz w:val="20"/>
      <w:szCs w:val="20"/>
    </w:rPr>
  </w:style>
  <w:style w:type="paragraph" w:styleId="NoSpacing">
    <w:name w:val="No Spacing"/>
    <w:uiPriority w:val="1"/>
    <w:qFormat/>
    <w:rsid w:val="00A9327B"/>
    <w:pPr>
      <w:spacing w:after="0" w:line="240" w:lineRule="auto"/>
    </w:pPr>
  </w:style>
  <w:style w:type="character" w:styleId="EndnoteReference">
    <w:name w:val="endnote reference"/>
    <w:uiPriority w:val="99"/>
    <w:semiHidden/>
    <w:unhideWhenUsed/>
    <w:rsid w:val="00CF5B41"/>
    <w:rPr>
      <w:vertAlign w:val="superscript"/>
    </w:rPr>
  </w:style>
  <w:style w:type="paragraph" w:styleId="Subtitle">
    <w:name w:val="Subtitle"/>
    <w:basedOn w:val="Normal"/>
    <w:next w:val="Normal"/>
    <w:link w:val="SubtitleChar"/>
    <w:uiPriority w:val="11"/>
    <w:unhideWhenUsed/>
    <w:qFormat/>
    <w:rsid w:val="00600B6A"/>
    <w:pPr>
      <w:numPr>
        <w:ilvl w:val="1"/>
      </w:numPr>
      <w:spacing w:before="120" w:after="160" w:line="264" w:lineRule="auto"/>
    </w:pPr>
    <w:rPr>
      <w:rFonts w:eastAsiaTheme="minorEastAsia"/>
      <w:color w:val="191919" w:themeColor="text1" w:themeTint="E6"/>
      <w:lang w:eastAsia="ja-JP"/>
    </w:rPr>
  </w:style>
  <w:style w:type="character" w:customStyle="1" w:styleId="SubtitleChar">
    <w:name w:val="Subtitle Char"/>
    <w:basedOn w:val="DefaultParagraphFont"/>
    <w:link w:val="Subtitle"/>
    <w:uiPriority w:val="11"/>
    <w:rsid w:val="00600B6A"/>
    <w:rPr>
      <w:rFonts w:eastAsiaTheme="minorEastAsia"/>
      <w:color w:val="191919" w:themeColor="text1" w:themeTint="E6"/>
      <w:lang w:eastAsia="ja-JP"/>
    </w:rPr>
  </w:style>
  <w:style w:type="character" w:customStyle="1" w:styleId="normaltextrun">
    <w:name w:val="normaltextrun"/>
    <w:basedOn w:val="DefaultParagraphFont"/>
    <w:rsid w:val="00600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22639457">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676544628">
      <w:bodyDiv w:val="1"/>
      <w:marLeft w:val="0"/>
      <w:marRight w:val="0"/>
      <w:marTop w:val="0"/>
      <w:marBottom w:val="0"/>
      <w:divBdr>
        <w:top w:val="none" w:sz="0" w:space="0" w:color="auto"/>
        <w:left w:val="none" w:sz="0" w:space="0" w:color="auto"/>
        <w:bottom w:val="none" w:sz="0" w:space="0" w:color="auto"/>
        <w:right w:val="none" w:sz="0" w:space="0" w:color="auto"/>
      </w:divBdr>
    </w:div>
    <w:div w:id="857964215">
      <w:bodyDiv w:val="1"/>
      <w:marLeft w:val="0"/>
      <w:marRight w:val="0"/>
      <w:marTop w:val="0"/>
      <w:marBottom w:val="0"/>
      <w:divBdr>
        <w:top w:val="none" w:sz="0" w:space="0" w:color="auto"/>
        <w:left w:val="none" w:sz="0" w:space="0" w:color="auto"/>
        <w:bottom w:val="none" w:sz="0" w:space="0" w:color="auto"/>
        <w:right w:val="none" w:sz="0" w:space="0" w:color="auto"/>
      </w:divBdr>
      <w:divsChild>
        <w:div w:id="1200095845">
          <w:marLeft w:val="0"/>
          <w:marRight w:val="0"/>
          <w:marTop w:val="0"/>
          <w:marBottom w:val="0"/>
          <w:divBdr>
            <w:top w:val="none" w:sz="0" w:space="0" w:color="auto"/>
            <w:left w:val="none" w:sz="0" w:space="0" w:color="auto"/>
            <w:bottom w:val="none" w:sz="0" w:space="0" w:color="auto"/>
            <w:right w:val="none" w:sz="0" w:space="0" w:color="auto"/>
          </w:divBdr>
        </w:div>
        <w:div w:id="1956406580">
          <w:marLeft w:val="0"/>
          <w:marRight w:val="0"/>
          <w:marTop w:val="0"/>
          <w:marBottom w:val="0"/>
          <w:divBdr>
            <w:top w:val="none" w:sz="0" w:space="0" w:color="auto"/>
            <w:left w:val="none" w:sz="0" w:space="0" w:color="auto"/>
            <w:bottom w:val="none" w:sz="0" w:space="0" w:color="auto"/>
            <w:right w:val="none" w:sz="0" w:space="0" w:color="auto"/>
          </w:divBdr>
        </w:div>
      </w:divsChild>
    </w:div>
    <w:div w:id="869413854">
      <w:bodyDiv w:val="1"/>
      <w:marLeft w:val="0"/>
      <w:marRight w:val="0"/>
      <w:marTop w:val="0"/>
      <w:marBottom w:val="0"/>
      <w:divBdr>
        <w:top w:val="none" w:sz="0" w:space="0" w:color="auto"/>
        <w:left w:val="none" w:sz="0" w:space="0" w:color="auto"/>
        <w:bottom w:val="none" w:sz="0" w:space="0" w:color="auto"/>
        <w:right w:val="none" w:sz="0" w:space="0" w:color="auto"/>
      </w:divBdr>
    </w:div>
    <w:div w:id="879978161">
      <w:bodyDiv w:val="1"/>
      <w:marLeft w:val="0"/>
      <w:marRight w:val="0"/>
      <w:marTop w:val="0"/>
      <w:marBottom w:val="0"/>
      <w:divBdr>
        <w:top w:val="none" w:sz="0" w:space="0" w:color="auto"/>
        <w:left w:val="none" w:sz="0" w:space="0" w:color="auto"/>
        <w:bottom w:val="none" w:sz="0" w:space="0" w:color="auto"/>
        <w:right w:val="none" w:sz="0" w:space="0" w:color="auto"/>
      </w:divBdr>
    </w:div>
    <w:div w:id="973944288">
      <w:bodyDiv w:val="1"/>
      <w:marLeft w:val="0"/>
      <w:marRight w:val="0"/>
      <w:marTop w:val="0"/>
      <w:marBottom w:val="0"/>
      <w:divBdr>
        <w:top w:val="none" w:sz="0" w:space="0" w:color="auto"/>
        <w:left w:val="none" w:sz="0" w:space="0" w:color="auto"/>
        <w:bottom w:val="none" w:sz="0" w:space="0" w:color="auto"/>
        <w:right w:val="none" w:sz="0" w:space="0" w:color="auto"/>
      </w:divBdr>
    </w:div>
    <w:div w:id="1063603621">
      <w:bodyDiv w:val="1"/>
      <w:marLeft w:val="0"/>
      <w:marRight w:val="0"/>
      <w:marTop w:val="0"/>
      <w:marBottom w:val="0"/>
      <w:divBdr>
        <w:top w:val="none" w:sz="0" w:space="0" w:color="auto"/>
        <w:left w:val="none" w:sz="0" w:space="0" w:color="auto"/>
        <w:bottom w:val="none" w:sz="0" w:space="0" w:color="auto"/>
        <w:right w:val="none" w:sz="0" w:space="0" w:color="auto"/>
      </w:divBdr>
      <w:divsChild>
        <w:div w:id="1238439742">
          <w:marLeft w:val="547"/>
          <w:marRight w:val="0"/>
          <w:marTop w:val="96"/>
          <w:marBottom w:val="0"/>
          <w:divBdr>
            <w:top w:val="none" w:sz="0" w:space="0" w:color="auto"/>
            <w:left w:val="none" w:sz="0" w:space="0" w:color="auto"/>
            <w:bottom w:val="none" w:sz="0" w:space="0" w:color="auto"/>
            <w:right w:val="none" w:sz="0" w:space="0" w:color="auto"/>
          </w:divBdr>
        </w:div>
      </w:divsChild>
    </w:div>
    <w:div w:id="1237745278">
      <w:bodyDiv w:val="1"/>
      <w:marLeft w:val="0"/>
      <w:marRight w:val="0"/>
      <w:marTop w:val="0"/>
      <w:marBottom w:val="0"/>
      <w:divBdr>
        <w:top w:val="none" w:sz="0" w:space="0" w:color="auto"/>
        <w:left w:val="none" w:sz="0" w:space="0" w:color="auto"/>
        <w:bottom w:val="none" w:sz="0" w:space="0" w:color="auto"/>
        <w:right w:val="none" w:sz="0" w:space="0" w:color="auto"/>
      </w:divBdr>
    </w:div>
    <w:div w:id="1282612557">
      <w:bodyDiv w:val="1"/>
      <w:marLeft w:val="0"/>
      <w:marRight w:val="0"/>
      <w:marTop w:val="0"/>
      <w:marBottom w:val="0"/>
      <w:divBdr>
        <w:top w:val="none" w:sz="0" w:space="0" w:color="auto"/>
        <w:left w:val="none" w:sz="0" w:space="0" w:color="auto"/>
        <w:bottom w:val="none" w:sz="0" w:space="0" w:color="auto"/>
        <w:right w:val="none" w:sz="0" w:space="0" w:color="auto"/>
      </w:divBdr>
    </w:div>
    <w:div w:id="1311329710">
      <w:bodyDiv w:val="1"/>
      <w:marLeft w:val="0"/>
      <w:marRight w:val="0"/>
      <w:marTop w:val="0"/>
      <w:marBottom w:val="0"/>
      <w:divBdr>
        <w:top w:val="none" w:sz="0" w:space="0" w:color="auto"/>
        <w:left w:val="none" w:sz="0" w:space="0" w:color="auto"/>
        <w:bottom w:val="none" w:sz="0" w:space="0" w:color="auto"/>
        <w:right w:val="none" w:sz="0" w:space="0" w:color="auto"/>
      </w:divBdr>
    </w:div>
    <w:div w:id="1416782633">
      <w:bodyDiv w:val="1"/>
      <w:marLeft w:val="0"/>
      <w:marRight w:val="0"/>
      <w:marTop w:val="0"/>
      <w:marBottom w:val="0"/>
      <w:divBdr>
        <w:top w:val="none" w:sz="0" w:space="0" w:color="auto"/>
        <w:left w:val="none" w:sz="0" w:space="0" w:color="auto"/>
        <w:bottom w:val="none" w:sz="0" w:space="0" w:color="auto"/>
        <w:right w:val="none" w:sz="0" w:space="0" w:color="auto"/>
      </w:divBdr>
      <w:divsChild>
        <w:div w:id="1661082428">
          <w:marLeft w:val="0"/>
          <w:marRight w:val="0"/>
          <w:marTop w:val="0"/>
          <w:marBottom w:val="0"/>
          <w:divBdr>
            <w:top w:val="none" w:sz="0" w:space="0" w:color="auto"/>
            <w:left w:val="none" w:sz="0" w:space="0" w:color="auto"/>
            <w:bottom w:val="none" w:sz="0" w:space="0" w:color="auto"/>
            <w:right w:val="none" w:sz="0" w:space="0" w:color="auto"/>
          </w:divBdr>
        </w:div>
        <w:div w:id="1298956183">
          <w:marLeft w:val="0"/>
          <w:marRight w:val="0"/>
          <w:marTop w:val="0"/>
          <w:marBottom w:val="0"/>
          <w:divBdr>
            <w:top w:val="none" w:sz="0" w:space="0" w:color="auto"/>
            <w:left w:val="none" w:sz="0" w:space="0" w:color="auto"/>
            <w:bottom w:val="none" w:sz="0" w:space="0" w:color="auto"/>
            <w:right w:val="none" w:sz="0" w:space="0" w:color="auto"/>
          </w:divBdr>
        </w:div>
        <w:div w:id="13003367">
          <w:marLeft w:val="0"/>
          <w:marRight w:val="0"/>
          <w:marTop w:val="0"/>
          <w:marBottom w:val="0"/>
          <w:divBdr>
            <w:top w:val="none" w:sz="0" w:space="0" w:color="auto"/>
            <w:left w:val="none" w:sz="0" w:space="0" w:color="auto"/>
            <w:bottom w:val="none" w:sz="0" w:space="0" w:color="auto"/>
            <w:right w:val="none" w:sz="0" w:space="0" w:color="auto"/>
          </w:divBdr>
        </w:div>
        <w:div w:id="218712715">
          <w:marLeft w:val="0"/>
          <w:marRight w:val="0"/>
          <w:marTop w:val="0"/>
          <w:marBottom w:val="0"/>
          <w:divBdr>
            <w:top w:val="none" w:sz="0" w:space="0" w:color="auto"/>
            <w:left w:val="none" w:sz="0" w:space="0" w:color="auto"/>
            <w:bottom w:val="none" w:sz="0" w:space="0" w:color="auto"/>
            <w:right w:val="none" w:sz="0" w:space="0" w:color="auto"/>
          </w:divBdr>
        </w:div>
        <w:div w:id="1495876585">
          <w:marLeft w:val="0"/>
          <w:marRight w:val="0"/>
          <w:marTop w:val="0"/>
          <w:marBottom w:val="0"/>
          <w:divBdr>
            <w:top w:val="none" w:sz="0" w:space="0" w:color="auto"/>
            <w:left w:val="none" w:sz="0" w:space="0" w:color="auto"/>
            <w:bottom w:val="none" w:sz="0" w:space="0" w:color="auto"/>
            <w:right w:val="none" w:sz="0" w:space="0" w:color="auto"/>
          </w:divBdr>
        </w:div>
      </w:divsChild>
    </w:div>
    <w:div w:id="1461025216">
      <w:bodyDiv w:val="1"/>
      <w:marLeft w:val="0"/>
      <w:marRight w:val="0"/>
      <w:marTop w:val="0"/>
      <w:marBottom w:val="0"/>
      <w:divBdr>
        <w:top w:val="none" w:sz="0" w:space="0" w:color="auto"/>
        <w:left w:val="none" w:sz="0" w:space="0" w:color="auto"/>
        <w:bottom w:val="none" w:sz="0" w:space="0" w:color="auto"/>
        <w:right w:val="none" w:sz="0" w:space="0" w:color="auto"/>
      </w:divBdr>
      <w:divsChild>
        <w:div w:id="697705391">
          <w:marLeft w:val="0"/>
          <w:marRight w:val="0"/>
          <w:marTop w:val="0"/>
          <w:marBottom w:val="0"/>
          <w:divBdr>
            <w:top w:val="none" w:sz="0" w:space="0" w:color="auto"/>
            <w:left w:val="none" w:sz="0" w:space="0" w:color="auto"/>
            <w:bottom w:val="none" w:sz="0" w:space="0" w:color="auto"/>
            <w:right w:val="none" w:sz="0" w:space="0" w:color="auto"/>
          </w:divBdr>
        </w:div>
        <w:div w:id="175771204">
          <w:marLeft w:val="0"/>
          <w:marRight w:val="0"/>
          <w:marTop w:val="0"/>
          <w:marBottom w:val="0"/>
          <w:divBdr>
            <w:top w:val="none" w:sz="0" w:space="0" w:color="auto"/>
            <w:left w:val="none" w:sz="0" w:space="0" w:color="auto"/>
            <w:bottom w:val="none" w:sz="0" w:space="0" w:color="auto"/>
            <w:right w:val="none" w:sz="0" w:space="0" w:color="auto"/>
          </w:divBdr>
        </w:div>
        <w:div w:id="1659530045">
          <w:marLeft w:val="0"/>
          <w:marRight w:val="0"/>
          <w:marTop w:val="0"/>
          <w:marBottom w:val="0"/>
          <w:divBdr>
            <w:top w:val="none" w:sz="0" w:space="0" w:color="auto"/>
            <w:left w:val="none" w:sz="0" w:space="0" w:color="auto"/>
            <w:bottom w:val="none" w:sz="0" w:space="0" w:color="auto"/>
            <w:right w:val="none" w:sz="0" w:space="0" w:color="auto"/>
          </w:divBdr>
        </w:div>
        <w:div w:id="792869674">
          <w:marLeft w:val="0"/>
          <w:marRight w:val="0"/>
          <w:marTop w:val="0"/>
          <w:marBottom w:val="0"/>
          <w:divBdr>
            <w:top w:val="none" w:sz="0" w:space="0" w:color="auto"/>
            <w:left w:val="none" w:sz="0" w:space="0" w:color="auto"/>
            <w:bottom w:val="none" w:sz="0" w:space="0" w:color="auto"/>
            <w:right w:val="none" w:sz="0" w:space="0" w:color="auto"/>
          </w:divBdr>
        </w:div>
        <w:div w:id="1684435141">
          <w:marLeft w:val="0"/>
          <w:marRight w:val="0"/>
          <w:marTop w:val="0"/>
          <w:marBottom w:val="0"/>
          <w:divBdr>
            <w:top w:val="none" w:sz="0" w:space="0" w:color="auto"/>
            <w:left w:val="none" w:sz="0" w:space="0" w:color="auto"/>
            <w:bottom w:val="none" w:sz="0" w:space="0" w:color="auto"/>
            <w:right w:val="none" w:sz="0" w:space="0" w:color="auto"/>
          </w:divBdr>
        </w:div>
      </w:divsChild>
    </w:div>
    <w:div w:id="1579631774">
      <w:bodyDiv w:val="1"/>
      <w:marLeft w:val="0"/>
      <w:marRight w:val="0"/>
      <w:marTop w:val="0"/>
      <w:marBottom w:val="0"/>
      <w:divBdr>
        <w:top w:val="none" w:sz="0" w:space="0" w:color="auto"/>
        <w:left w:val="none" w:sz="0" w:space="0" w:color="auto"/>
        <w:bottom w:val="none" w:sz="0" w:space="0" w:color="auto"/>
        <w:right w:val="none" w:sz="0" w:space="0" w:color="auto"/>
      </w:divBdr>
      <w:divsChild>
        <w:div w:id="1065445455">
          <w:marLeft w:val="0"/>
          <w:marRight w:val="0"/>
          <w:marTop w:val="0"/>
          <w:marBottom w:val="0"/>
          <w:divBdr>
            <w:top w:val="none" w:sz="0" w:space="0" w:color="auto"/>
            <w:left w:val="none" w:sz="0" w:space="0" w:color="auto"/>
            <w:bottom w:val="none" w:sz="0" w:space="0" w:color="auto"/>
            <w:right w:val="none" w:sz="0" w:space="0" w:color="auto"/>
          </w:divBdr>
        </w:div>
        <w:div w:id="2129883553">
          <w:marLeft w:val="0"/>
          <w:marRight w:val="0"/>
          <w:marTop w:val="0"/>
          <w:marBottom w:val="0"/>
          <w:divBdr>
            <w:top w:val="none" w:sz="0" w:space="0" w:color="auto"/>
            <w:left w:val="none" w:sz="0" w:space="0" w:color="auto"/>
            <w:bottom w:val="none" w:sz="0" w:space="0" w:color="auto"/>
            <w:right w:val="none" w:sz="0" w:space="0" w:color="auto"/>
          </w:divBdr>
          <w:divsChild>
            <w:div w:id="1141969898">
              <w:marLeft w:val="0"/>
              <w:marRight w:val="0"/>
              <w:marTop w:val="0"/>
              <w:marBottom w:val="0"/>
              <w:divBdr>
                <w:top w:val="none" w:sz="0" w:space="0" w:color="auto"/>
                <w:left w:val="none" w:sz="0" w:space="0" w:color="auto"/>
                <w:bottom w:val="none" w:sz="0" w:space="0" w:color="auto"/>
                <w:right w:val="none" w:sz="0" w:space="0" w:color="auto"/>
              </w:divBdr>
              <w:divsChild>
                <w:div w:id="974601960">
                  <w:marLeft w:val="0"/>
                  <w:marRight w:val="0"/>
                  <w:marTop w:val="0"/>
                  <w:marBottom w:val="0"/>
                  <w:divBdr>
                    <w:top w:val="none" w:sz="0" w:space="0" w:color="auto"/>
                    <w:left w:val="none" w:sz="0" w:space="0" w:color="auto"/>
                    <w:bottom w:val="none" w:sz="0" w:space="0" w:color="auto"/>
                    <w:right w:val="none" w:sz="0" w:space="0" w:color="auto"/>
                  </w:divBdr>
                </w:div>
                <w:div w:id="180237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39409">
      <w:bodyDiv w:val="1"/>
      <w:marLeft w:val="0"/>
      <w:marRight w:val="0"/>
      <w:marTop w:val="0"/>
      <w:marBottom w:val="0"/>
      <w:divBdr>
        <w:top w:val="none" w:sz="0" w:space="0" w:color="auto"/>
        <w:left w:val="none" w:sz="0" w:space="0" w:color="auto"/>
        <w:bottom w:val="none" w:sz="0" w:space="0" w:color="auto"/>
        <w:right w:val="none" w:sz="0" w:space="0" w:color="auto"/>
      </w:divBdr>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1885099432">
      <w:bodyDiv w:val="1"/>
      <w:marLeft w:val="0"/>
      <w:marRight w:val="0"/>
      <w:marTop w:val="0"/>
      <w:marBottom w:val="0"/>
      <w:divBdr>
        <w:top w:val="none" w:sz="0" w:space="0" w:color="auto"/>
        <w:left w:val="none" w:sz="0" w:space="0" w:color="auto"/>
        <w:bottom w:val="none" w:sz="0" w:space="0" w:color="auto"/>
        <w:right w:val="none" w:sz="0" w:space="0" w:color="auto"/>
      </w:divBdr>
      <w:divsChild>
        <w:div w:id="1099643758">
          <w:marLeft w:val="0"/>
          <w:marRight w:val="0"/>
          <w:marTop w:val="0"/>
          <w:marBottom w:val="0"/>
          <w:divBdr>
            <w:top w:val="none" w:sz="0" w:space="0" w:color="auto"/>
            <w:left w:val="none" w:sz="0" w:space="0" w:color="auto"/>
            <w:bottom w:val="none" w:sz="0" w:space="0" w:color="auto"/>
            <w:right w:val="none" w:sz="0" w:space="0" w:color="auto"/>
          </w:divBdr>
        </w:div>
        <w:div w:id="1977253539">
          <w:marLeft w:val="0"/>
          <w:marRight w:val="0"/>
          <w:marTop w:val="0"/>
          <w:marBottom w:val="0"/>
          <w:divBdr>
            <w:top w:val="none" w:sz="0" w:space="0" w:color="auto"/>
            <w:left w:val="none" w:sz="0" w:space="0" w:color="auto"/>
            <w:bottom w:val="none" w:sz="0" w:space="0" w:color="auto"/>
            <w:right w:val="none" w:sz="0" w:space="0" w:color="auto"/>
          </w:divBdr>
        </w:div>
        <w:div w:id="1756048358">
          <w:marLeft w:val="0"/>
          <w:marRight w:val="0"/>
          <w:marTop w:val="0"/>
          <w:marBottom w:val="0"/>
          <w:divBdr>
            <w:top w:val="none" w:sz="0" w:space="0" w:color="auto"/>
            <w:left w:val="none" w:sz="0" w:space="0" w:color="auto"/>
            <w:bottom w:val="none" w:sz="0" w:space="0" w:color="auto"/>
            <w:right w:val="none" w:sz="0" w:space="0" w:color="auto"/>
          </w:divBdr>
        </w:div>
        <w:div w:id="528833947">
          <w:marLeft w:val="0"/>
          <w:marRight w:val="0"/>
          <w:marTop w:val="0"/>
          <w:marBottom w:val="0"/>
          <w:divBdr>
            <w:top w:val="none" w:sz="0" w:space="0" w:color="auto"/>
            <w:left w:val="none" w:sz="0" w:space="0" w:color="auto"/>
            <w:bottom w:val="none" w:sz="0" w:space="0" w:color="auto"/>
            <w:right w:val="none" w:sz="0" w:space="0" w:color="auto"/>
          </w:divBdr>
        </w:div>
        <w:div w:id="554778130">
          <w:marLeft w:val="0"/>
          <w:marRight w:val="0"/>
          <w:marTop w:val="0"/>
          <w:marBottom w:val="0"/>
          <w:divBdr>
            <w:top w:val="none" w:sz="0" w:space="0" w:color="auto"/>
            <w:left w:val="none" w:sz="0" w:space="0" w:color="auto"/>
            <w:bottom w:val="none" w:sz="0" w:space="0" w:color="auto"/>
            <w:right w:val="none" w:sz="0" w:space="0" w:color="auto"/>
          </w:divBdr>
        </w:div>
        <w:div w:id="1376854281">
          <w:marLeft w:val="0"/>
          <w:marRight w:val="0"/>
          <w:marTop w:val="0"/>
          <w:marBottom w:val="0"/>
          <w:divBdr>
            <w:top w:val="none" w:sz="0" w:space="0" w:color="auto"/>
            <w:left w:val="none" w:sz="0" w:space="0" w:color="auto"/>
            <w:bottom w:val="none" w:sz="0" w:space="0" w:color="auto"/>
            <w:right w:val="none" w:sz="0" w:space="0" w:color="auto"/>
          </w:divBdr>
        </w:div>
      </w:divsChild>
    </w:div>
    <w:div w:id="1886675014">
      <w:bodyDiv w:val="1"/>
      <w:marLeft w:val="0"/>
      <w:marRight w:val="0"/>
      <w:marTop w:val="0"/>
      <w:marBottom w:val="0"/>
      <w:divBdr>
        <w:top w:val="none" w:sz="0" w:space="0" w:color="auto"/>
        <w:left w:val="none" w:sz="0" w:space="0" w:color="auto"/>
        <w:bottom w:val="none" w:sz="0" w:space="0" w:color="auto"/>
        <w:right w:val="none" w:sz="0" w:space="0" w:color="auto"/>
      </w:divBdr>
      <w:divsChild>
        <w:div w:id="1012075970">
          <w:marLeft w:val="0"/>
          <w:marRight w:val="0"/>
          <w:marTop w:val="0"/>
          <w:marBottom w:val="0"/>
          <w:divBdr>
            <w:top w:val="none" w:sz="0" w:space="0" w:color="auto"/>
            <w:left w:val="none" w:sz="0" w:space="0" w:color="auto"/>
            <w:bottom w:val="none" w:sz="0" w:space="0" w:color="auto"/>
            <w:right w:val="none" w:sz="0" w:space="0" w:color="auto"/>
          </w:divBdr>
        </w:div>
        <w:div w:id="1323898661">
          <w:marLeft w:val="0"/>
          <w:marRight w:val="0"/>
          <w:marTop w:val="0"/>
          <w:marBottom w:val="0"/>
          <w:divBdr>
            <w:top w:val="none" w:sz="0" w:space="0" w:color="auto"/>
            <w:left w:val="none" w:sz="0" w:space="0" w:color="auto"/>
            <w:bottom w:val="none" w:sz="0" w:space="0" w:color="auto"/>
            <w:right w:val="none" w:sz="0" w:space="0" w:color="auto"/>
          </w:divBdr>
        </w:div>
      </w:divsChild>
    </w:div>
    <w:div w:id="2010283965">
      <w:bodyDiv w:val="1"/>
      <w:marLeft w:val="0"/>
      <w:marRight w:val="0"/>
      <w:marTop w:val="0"/>
      <w:marBottom w:val="0"/>
      <w:divBdr>
        <w:top w:val="none" w:sz="0" w:space="0" w:color="auto"/>
        <w:left w:val="none" w:sz="0" w:space="0" w:color="auto"/>
        <w:bottom w:val="none" w:sz="0" w:space="0" w:color="auto"/>
        <w:right w:val="none" w:sz="0" w:space="0" w:color="auto"/>
      </w:divBdr>
      <w:divsChild>
        <w:div w:id="1308702679">
          <w:marLeft w:val="0"/>
          <w:marRight w:val="0"/>
          <w:marTop w:val="0"/>
          <w:marBottom w:val="0"/>
          <w:divBdr>
            <w:top w:val="none" w:sz="0" w:space="0" w:color="auto"/>
            <w:left w:val="none" w:sz="0" w:space="0" w:color="auto"/>
            <w:bottom w:val="none" w:sz="0" w:space="0" w:color="auto"/>
            <w:right w:val="none" w:sz="0" w:space="0" w:color="auto"/>
          </w:divBdr>
        </w:div>
        <w:div w:id="1123228746">
          <w:marLeft w:val="0"/>
          <w:marRight w:val="0"/>
          <w:marTop w:val="0"/>
          <w:marBottom w:val="0"/>
          <w:divBdr>
            <w:top w:val="none" w:sz="0" w:space="0" w:color="auto"/>
            <w:left w:val="none" w:sz="0" w:space="0" w:color="auto"/>
            <w:bottom w:val="none" w:sz="0" w:space="0" w:color="auto"/>
            <w:right w:val="none" w:sz="0" w:space="0" w:color="auto"/>
          </w:divBdr>
        </w:div>
        <w:div w:id="1215848985">
          <w:marLeft w:val="0"/>
          <w:marRight w:val="0"/>
          <w:marTop w:val="0"/>
          <w:marBottom w:val="0"/>
          <w:divBdr>
            <w:top w:val="none" w:sz="0" w:space="0" w:color="auto"/>
            <w:left w:val="none" w:sz="0" w:space="0" w:color="auto"/>
            <w:bottom w:val="none" w:sz="0" w:space="0" w:color="auto"/>
            <w:right w:val="none" w:sz="0" w:space="0" w:color="auto"/>
          </w:divBdr>
        </w:div>
        <w:div w:id="33892164">
          <w:marLeft w:val="0"/>
          <w:marRight w:val="0"/>
          <w:marTop w:val="0"/>
          <w:marBottom w:val="0"/>
          <w:divBdr>
            <w:top w:val="none" w:sz="0" w:space="0" w:color="auto"/>
            <w:left w:val="none" w:sz="0" w:space="0" w:color="auto"/>
            <w:bottom w:val="none" w:sz="0" w:space="0" w:color="auto"/>
            <w:right w:val="none" w:sz="0" w:space="0" w:color="auto"/>
          </w:divBdr>
        </w:div>
        <w:div w:id="1748917174">
          <w:marLeft w:val="0"/>
          <w:marRight w:val="0"/>
          <w:marTop w:val="0"/>
          <w:marBottom w:val="0"/>
          <w:divBdr>
            <w:top w:val="none" w:sz="0" w:space="0" w:color="auto"/>
            <w:left w:val="none" w:sz="0" w:space="0" w:color="auto"/>
            <w:bottom w:val="none" w:sz="0" w:space="0" w:color="auto"/>
            <w:right w:val="none" w:sz="0" w:space="0" w:color="auto"/>
          </w:divBdr>
        </w:div>
      </w:divsChild>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 w:id="2134247046">
      <w:bodyDiv w:val="1"/>
      <w:marLeft w:val="0"/>
      <w:marRight w:val="0"/>
      <w:marTop w:val="0"/>
      <w:marBottom w:val="0"/>
      <w:divBdr>
        <w:top w:val="none" w:sz="0" w:space="0" w:color="auto"/>
        <w:left w:val="none" w:sz="0" w:space="0" w:color="auto"/>
        <w:bottom w:val="none" w:sz="0" w:space="0" w:color="auto"/>
        <w:right w:val="none" w:sz="0" w:space="0" w:color="auto"/>
      </w:divBdr>
      <w:divsChild>
        <w:div w:id="1530484579">
          <w:marLeft w:val="0"/>
          <w:marRight w:val="0"/>
          <w:marTop w:val="0"/>
          <w:marBottom w:val="0"/>
          <w:divBdr>
            <w:top w:val="none" w:sz="0" w:space="0" w:color="auto"/>
            <w:left w:val="none" w:sz="0" w:space="0" w:color="auto"/>
            <w:bottom w:val="none" w:sz="0" w:space="0" w:color="auto"/>
            <w:right w:val="none" w:sz="0" w:space="0" w:color="auto"/>
          </w:divBdr>
        </w:div>
        <w:div w:id="148526792">
          <w:marLeft w:val="0"/>
          <w:marRight w:val="0"/>
          <w:marTop w:val="0"/>
          <w:marBottom w:val="0"/>
          <w:divBdr>
            <w:top w:val="none" w:sz="0" w:space="0" w:color="auto"/>
            <w:left w:val="none" w:sz="0" w:space="0" w:color="auto"/>
            <w:bottom w:val="none" w:sz="0" w:space="0" w:color="auto"/>
            <w:right w:val="none" w:sz="0" w:space="0" w:color="auto"/>
          </w:divBdr>
        </w:div>
        <w:div w:id="1190803249">
          <w:marLeft w:val="0"/>
          <w:marRight w:val="0"/>
          <w:marTop w:val="0"/>
          <w:marBottom w:val="0"/>
          <w:divBdr>
            <w:top w:val="none" w:sz="0" w:space="0" w:color="auto"/>
            <w:left w:val="none" w:sz="0" w:space="0" w:color="auto"/>
            <w:bottom w:val="none" w:sz="0" w:space="0" w:color="auto"/>
            <w:right w:val="none" w:sz="0" w:space="0" w:color="auto"/>
          </w:divBdr>
        </w:div>
        <w:div w:id="1880319442">
          <w:marLeft w:val="0"/>
          <w:marRight w:val="0"/>
          <w:marTop w:val="0"/>
          <w:marBottom w:val="0"/>
          <w:divBdr>
            <w:top w:val="none" w:sz="0" w:space="0" w:color="auto"/>
            <w:left w:val="none" w:sz="0" w:space="0" w:color="auto"/>
            <w:bottom w:val="none" w:sz="0" w:space="0" w:color="auto"/>
            <w:right w:val="none" w:sz="0" w:space="0" w:color="auto"/>
          </w:divBdr>
        </w:div>
        <w:div w:id="1103460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6.png" /><Relationship Id="rId26" Type="http://schemas.openxmlformats.org/officeDocument/2006/relationships/hyperlink" Target="#" TargetMode="External" /><Relationship Id="rId39" Type="http://schemas.openxmlformats.org/officeDocument/2006/relationships/image" Target="media/image15.jpeg" /><Relationship Id="rId3" Type="http://schemas.openxmlformats.org/officeDocument/2006/relationships/styles" Target="styles.xml" /><Relationship Id="rId21" Type="http://schemas.openxmlformats.org/officeDocument/2006/relationships/image" Target="media/image9.jpeg"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hyperlink" Target="#" TargetMode="External" /><Relationship Id="rId55" Type="http://schemas.openxmlformats.org/officeDocument/2006/relationships/fontTable" Target="fontTable.xml" /><Relationship Id="rId7" Type="http://schemas.openxmlformats.org/officeDocument/2006/relationships/endnotes" Target="endnotes.xml" /><Relationship Id="rId17" Type="http://schemas.openxmlformats.org/officeDocument/2006/relationships/image" Target="media/image5.jpeg" /><Relationship Id="rId25" Type="http://schemas.openxmlformats.org/officeDocument/2006/relationships/image" Target="media/image120.jpeg" /><Relationship Id="rId33" Type="http://schemas.openxmlformats.org/officeDocument/2006/relationships/hyperlink" Target="#" TargetMode="External" /><Relationship Id="rId38" Type="http://schemas.openxmlformats.org/officeDocument/2006/relationships/image" Target="media/image14.jpeg"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4.jpeg" /><Relationship Id="rId20" Type="http://schemas.openxmlformats.org/officeDocument/2006/relationships/image" Target="media/image8.jpeg" /><Relationship Id="rId41" Type="http://schemas.openxmlformats.org/officeDocument/2006/relationships/hyperlink" Target="#" TargetMode="External" /><Relationship Id="rId54" Type="http://schemas.openxmlformats.org/officeDocument/2006/relationships/header" Target="header1.xm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image" Target="media/image12.jpeg" /><Relationship Id="rId32" Type="http://schemas.openxmlformats.org/officeDocument/2006/relationships/hyperlink" Target="#" TargetMode="External" /><Relationship Id="rId37" Type="http://schemas.openxmlformats.org/officeDocument/2006/relationships/image" Target="media/image13.jpeg" /><Relationship Id="rId40" Type="http://schemas.openxmlformats.org/officeDocument/2006/relationships/hyperlink" Target="#" TargetMode="External" /><Relationship Id="rId45" Type="http://schemas.openxmlformats.org/officeDocument/2006/relationships/hyperlink" Target="#" TargetMode="External" /><Relationship Id="rId53" Type="http://schemas.openxmlformats.org/officeDocument/2006/relationships/image" Target="media/image18.jpeg" /><Relationship Id="rId5" Type="http://schemas.openxmlformats.org/officeDocument/2006/relationships/webSettings" Target="webSettings.xml" /><Relationship Id="rId15" Type="http://schemas.openxmlformats.org/officeDocument/2006/relationships/image" Target="media/image30.jpeg" /><Relationship Id="rId23" Type="http://schemas.openxmlformats.org/officeDocument/2006/relationships/image" Target="media/image11.jpeg"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oleObject" Target="embeddings/oleObject1.bin" /><Relationship Id="rId19" Type="http://schemas.openxmlformats.org/officeDocument/2006/relationships/image" Target="media/image7.jpeg" /><Relationship Id="rId44" Type="http://schemas.openxmlformats.org/officeDocument/2006/relationships/image" Target="media/image16.jpeg" /><Relationship Id="rId52" Type="http://schemas.openxmlformats.org/officeDocument/2006/relationships/image" Target="media/image17.jpeg" /><Relationship Id="rId4" Type="http://schemas.openxmlformats.org/officeDocument/2006/relationships/settings" Target="settings.xml" /><Relationship Id="rId9" Type="http://schemas.openxmlformats.org/officeDocument/2006/relationships/image" Target="media/image2.png" /><Relationship Id="rId22" Type="http://schemas.openxmlformats.org/officeDocument/2006/relationships/image" Target="media/image10.jpeg" /><Relationship Id="rId27"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56" Type="http://schemas.openxmlformats.org/officeDocument/2006/relationships/theme" Target="theme/theme1.xml" /><Relationship Id="rId8" Type="http://schemas.openxmlformats.org/officeDocument/2006/relationships/image" Target="media/image1.jpeg" /><Relationship Id="rId51"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18</Pages>
  <Words>4470</Words>
  <Characters>25483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29894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3</cp:revision>
  <dcterms:created xsi:type="dcterms:W3CDTF">2025-07-02T11:43:00Z</dcterms:created>
  <dcterms:modified xsi:type="dcterms:W3CDTF">2025-07-07T14:29:00Z</dcterms:modified>
</cp:coreProperties>
</file>