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A8E" w:rsidRPr="007D12DC" w:rsidRDefault="00775A8E" w:rsidP="00E418EA">
      <w:pPr>
        <w:jc w:val="center"/>
        <w:rPr>
          <w:lang w:val="en-US"/>
        </w:rPr>
      </w:pPr>
    </w:p>
    <w:p w:rsidR="00775A8E" w:rsidRPr="007D12DC" w:rsidRDefault="004F568C" w:rsidP="00E418EA">
      <w:pPr>
        <w:jc w:val="center"/>
        <w:rPr>
          <w:lang w:val="en-US"/>
        </w:rPr>
      </w:pPr>
      <w:r>
        <w:rPr>
          <w:rFonts w:cs="Arial"/>
          <w:noProof/>
          <w:color w:val="0000FF"/>
          <w:szCs w:val="27"/>
        </w:rPr>
        <w:drawing>
          <wp:inline distT="0" distB="0" distL="0" distR="0">
            <wp:extent cx="1695450" cy="1362075"/>
            <wp:effectExtent l="19050" t="0" r="0" b="0"/>
            <wp:docPr id="2" name="Picture 2" descr="Click here to navigate back to the NHS GG home page">
              <a:hlinkClick xmlns:a="http://schemas.openxmlformats.org/drawingml/2006/main" r:id="" tooltip="Click here to return to the home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here to navigate back to the NHS GG home page"/>
                    <pic:cNvPicPr>
                      <a:picLocks noChangeAspect="1" noChangeArrowheads="1"/>
                    </pic:cNvPicPr>
                  </pic:nvPicPr>
                  <pic:blipFill>
                    <a:blip r:embed="rId7" cstate="print"/>
                    <a:srcRect/>
                    <a:stretch>
                      <a:fillRect/>
                    </a:stretch>
                  </pic:blipFill>
                  <pic:spPr bwMode="auto">
                    <a:xfrm>
                      <a:off x="0" y="0"/>
                      <a:ext cx="1695450" cy="1362075"/>
                    </a:xfrm>
                    <a:prstGeom prst="rect">
                      <a:avLst/>
                    </a:prstGeom>
                    <a:noFill/>
                    <a:ln w="9525">
                      <a:noFill/>
                      <a:miter lim="800000"/>
                      <a:headEnd/>
                      <a:tailEnd/>
                    </a:ln>
                  </pic:spPr>
                </pic:pic>
              </a:graphicData>
            </a:graphic>
          </wp:inline>
        </w:drawing>
      </w:r>
    </w:p>
    <w:p w:rsidR="00775A8E" w:rsidRPr="007D12DC" w:rsidRDefault="00775A8E" w:rsidP="00E418EA">
      <w:pPr>
        <w:jc w:val="center"/>
        <w:rPr>
          <w:lang w:val="en-US"/>
        </w:rPr>
      </w:pPr>
    </w:p>
    <w:p w:rsidR="00775A8E" w:rsidRPr="007D12DC" w:rsidRDefault="00775A8E" w:rsidP="00E418EA">
      <w:pPr>
        <w:jc w:val="center"/>
        <w:rPr>
          <w:lang w:val="en-US"/>
        </w:rPr>
      </w:pPr>
    </w:p>
    <w:p w:rsidR="00775A8E" w:rsidRPr="007D12DC" w:rsidRDefault="00775A8E" w:rsidP="00E418EA">
      <w:pPr>
        <w:jc w:val="center"/>
        <w:rPr>
          <w:lang w:val="en-US"/>
        </w:rPr>
      </w:pPr>
    </w:p>
    <w:p w:rsidR="00775A8E" w:rsidRPr="007D12DC" w:rsidRDefault="00775A8E" w:rsidP="00E418EA">
      <w:pPr>
        <w:jc w:val="center"/>
        <w:rPr>
          <w:lang w:val="en-US"/>
        </w:rPr>
      </w:pPr>
    </w:p>
    <w:p w:rsidR="00E418EA" w:rsidRPr="007D12DC" w:rsidRDefault="00E418EA" w:rsidP="00E418EA">
      <w:pPr>
        <w:jc w:val="center"/>
        <w:rPr>
          <w:szCs w:val="22"/>
          <w:lang w:val="en-US"/>
        </w:rPr>
      </w:pPr>
      <w:r w:rsidRPr="007D12DC">
        <w:rPr>
          <w:szCs w:val="22"/>
          <w:lang w:val="en-US"/>
        </w:rPr>
        <w:t>NHS Greater Glasgow and Clyde</w:t>
      </w:r>
    </w:p>
    <w:p w:rsidR="00E418EA" w:rsidRPr="007D12DC" w:rsidRDefault="00760C29" w:rsidP="00912AD3">
      <w:pPr>
        <w:jc w:val="center"/>
        <w:rPr>
          <w:szCs w:val="22"/>
          <w:lang w:val="en-US"/>
        </w:rPr>
      </w:pPr>
      <w:r w:rsidRPr="007D12DC">
        <w:rPr>
          <w:szCs w:val="22"/>
          <w:lang w:val="en-US"/>
        </w:rPr>
        <w:t>HSCP</w:t>
      </w:r>
    </w:p>
    <w:p w:rsidR="00E418EA" w:rsidRPr="007D12DC" w:rsidRDefault="00E418EA" w:rsidP="00E418EA">
      <w:pPr>
        <w:jc w:val="center"/>
        <w:rPr>
          <w:lang w:val="en-US"/>
        </w:rPr>
      </w:pPr>
    </w:p>
    <w:p w:rsidR="00E418EA" w:rsidRPr="007D12DC" w:rsidRDefault="00E418EA" w:rsidP="00E418EA">
      <w:pPr>
        <w:jc w:val="cente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418EA" w:rsidRPr="007D12DC" w:rsidTr="008E3D99">
        <w:tc>
          <w:tcPr>
            <w:tcW w:w="8522" w:type="dxa"/>
          </w:tcPr>
          <w:p w:rsidR="00E418EA" w:rsidRPr="007D12DC" w:rsidRDefault="00E418EA" w:rsidP="008E3D99">
            <w:pPr>
              <w:numPr>
                <w:ilvl w:val="0"/>
                <w:numId w:val="5"/>
              </w:numPr>
              <w:tabs>
                <w:tab w:val="clear" w:pos="720"/>
                <w:tab w:val="num" w:pos="360"/>
              </w:tabs>
              <w:ind w:hanging="720"/>
              <w:rPr>
                <w:szCs w:val="22"/>
                <w:lang w:val="en-US"/>
              </w:rPr>
            </w:pPr>
            <w:r w:rsidRPr="007D12DC">
              <w:rPr>
                <w:szCs w:val="22"/>
                <w:lang w:val="en-US"/>
              </w:rPr>
              <w:t>JOB IDENTIFICATION</w:t>
            </w:r>
          </w:p>
          <w:p w:rsidR="00E418EA" w:rsidRPr="007D12DC" w:rsidRDefault="00E418EA" w:rsidP="00E418EA">
            <w:pPr>
              <w:rPr>
                <w:szCs w:val="22"/>
                <w:lang w:val="en-US"/>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0"/>
              <w:gridCol w:w="4795"/>
            </w:tblGrid>
            <w:tr w:rsidR="00E418EA" w:rsidRPr="007D12DC">
              <w:tc>
                <w:tcPr>
                  <w:tcW w:w="2027" w:type="pct"/>
                </w:tcPr>
                <w:p w:rsidR="00E418EA" w:rsidRPr="007D12DC" w:rsidRDefault="00E418EA" w:rsidP="00076294">
                  <w:pPr>
                    <w:rPr>
                      <w:bCs/>
                      <w:szCs w:val="22"/>
                    </w:rPr>
                  </w:pPr>
                  <w:r w:rsidRPr="007D12DC">
                    <w:rPr>
                      <w:bCs/>
                      <w:szCs w:val="22"/>
                    </w:rPr>
                    <w:t>Job Title:</w:t>
                  </w:r>
                </w:p>
                <w:p w:rsidR="00E418EA" w:rsidRPr="007D12DC" w:rsidRDefault="00E418EA" w:rsidP="00076294">
                  <w:pPr>
                    <w:rPr>
                      <w:bCs/>
                      <w:szCs w:val="22"/>
                    </w:rPr>
                  </w:pPr>
                </w:p>
              </w:tc>
              <w:tc>
                <w:tcPr>
                  <w:tcW w:w="2973" w:type="pct"/>
                </w:tcPr>
                <w:p w:rsidR="00E418EA" w:rsidRPr="007D12DC" w:rsidRDefault="00E418EA" w:rsidP="00076294">
                  <w:pPr>
                    <w:rPr>
                      <w:bCs/>
                      <w:szCs w:val="22"/>
                    </w:rPr>
                  </w:pPr>
                  <w:r w:rsidRPr="007D12DC">
                    <w:rPr>
                      <w:bCs/>
                      <w:szCs w:val="22"/>
                    </w:rPr>
                    <w:t>Senior Charge Nurse</w:t>
                  </w:r>
                </w:p>
              </w:tc>
            </w:tr>
            <w:tr w:rsidR="00E418EA" w:rsidRPr="007D12DC">
              <w:tc>
                <w:tcPr>
                  <w:tcW w:w="2027" w:type="pct"/>
                </w:tcPr>
                <w:p w:rsidR="00E418EA" w:rsidRPr="007D12DC" w:rsidRDefault="00E418EA" w:rsidP="00076294">
                  <w:pPr>
                    <w:rPr>
                      <w:bCs/>
                      <w:szCs w:val="22"/>
                    </w:rPr>
                  </w:pPr>
                  <w:r w:rsidRPr="007D12DC">
                    <w:rPr>
                      <w:bCs/>
                      <w:szCs w:val="22"/>
                    </w:rPr>
                    <w:t>Responsible to (insert job title):</w:t>
                  </w:r>
                </w:p>
                <w:p w:rsidR="00E418EA" w:rsidRPr="007D12DC" w:rsidRDefault="00E418EA" w:rsidP="00076294">
                  <w:pPr>
                    <w:rPr>
                      <w:bCs/>
                      <w:szCs w:val="22"/>
                    </w:rPr>
                  </w:pPr>
                </w:p>
              </w:tc>
              <w:tc>
                <w:tcPr>
                  <w:tcW w:w="2973" w:type="pct"/>
                </w:tcPr>
                <w:p w:rsidR="00E418EA" w:rsidRPr="007D12DC" w:rsidRDefault="0046710C" w:rsidP="00076294">
                  <w:pPr>
                    <w:rPr>
                      <w:bCs/>
                      <w:szCs w:val="22"/>
                    </w:rPr>
                  </w:pPr>
                  <w:r w:rsidRPr="007D12DC">
                    <w:rPr>
                      <w:bCs/>
                      <w:szCs w:val="22"/>
                    </w:rPr>
                    <w:t>In Patient Service Manager</w:t>
                  </w:r>
                </w:p>
              </w:tc>
            </w:tr>
            <w:tr w:rsidR="00E418EA" w:rsidRPr="007D12DC">
              <w:tc>
                <w:tcPr>
                  <w:tcW w:w="2027" w:type="pct"/>
                </w:tcPr>
                <w:p w:rsidR="00E418EA" w:rsidRPr="007D12DC" w:rsidRDefault="00E418EA" w:rsidP="00076294">
                  <w:pPr>
                    <w:rPr>
                      <w:bCs/>
                      <w:szCs w:val="22"/>
                    </w:rPr>
                  </w:pPr>
                  <w:r w:rsidRPr="007D12DC">
                    <w:rPr>
                      <w:bCs/>
                      <w:szCs w:val="22"/>
                    </w:rPr>
                    <w:t>Service Directorate</w:t>
                  </w:r>
                </w:p>
                <w:p w:rsidR="00E418EA" w:rsidRPr="007D12DC" w:rsidRDefault="00E418EA" w:rsidP="00076294">
                  <w:pPr>
                    <w:rPr>
                      <w:bCs/>
                      <w:szCs w:val="22"/>
                    </w:rPr>
                  </w:pPr>
                </w:p>
              </w:tc>
              <w:tc>
                <w:tcPr>
                  <w:tcW w:w="2973" w:type="pct"/>
                </w:tcPr>
                <w:p w:rsidR="00E418EA" w:rsidRPr="007D12DC" w:rsidRDefault="0046710C" w:rsidP="00076294">
                  <w:pPr>
                    <w:rPr>
                      <w:bCs/>
                      <w:szCs w:val="22"/>
                    </w:rPr>
                  </w:pPr>
                  <w:r w:rsidRPr="007D12DC">
                    <w:rPr>
                      <w:bCs/>
                      <w:szCs w:val="22"/>
                    </w:rPr>
                    <w:t>North East Sector, Glasgow City CHP</w:t>
                  </w:r>
                </w:p>
              </w:tc>
            </w:tr>
          </w:tbl>
          <w:p w:rsidR="00E418EA" w:rsidRPr="007D12DC" w:rsidRDefault="00E418EA" w:rsidP="00E418EA">
            <w:pPr>
              <w:rPr>
                <w:szCs w:val="22"/>
                <w:lang w:val="en-US"/>
              </w:rPr>
            </w:pPr>
          </w:p>
        </w:tc>
      </w:tr>
    </w:tbl>
    <w:p w:rsidR="00E418EA" w:rsidRPr="007D12DC" w:rsidRDefault="00E418EA" w:rsidP="00E418EA">
      <w:pPr>
        <w:jc w:val="center"/>
        <w:rPr>
          <w:szCs w:val="22"/>
          <w:lang w:val="en-US"/>
        </w:rPr>
      </w:pPr>
    </w:p>
    <w:p w:rsidR="00E418EA" w:rsidRPr="007D12DC" w:rsidRDefault="00E418EA" w:rsidP="00E418EA">
      <w:pPr>
        <w:jc w:val="cente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418EA" w:rsidRPr="007D12DC" w:rsidTr="008E3D99">
        <w:tc>
          <w:tcPr>
            <w:tcW w:w="8522" w:type="dxa"/>
          </w:tcPr>
          <w:p w:rsidR="00E418EA" w:rsidRPr="007D12DC" w:rsidRDefault="00E418EA" w:rsidP="008E3D99">
            <w:pPr>
              <w:numPr>
                <w:ilvl w:val="0"/>
                <w:numId w:val="5"/>
              </w:numPr>
              <w:tabs>
                <w:tab w:val="clear" w:pos="720"/>
                <w:tab w:val="num" w:pos="360"/>
              </w:tabs>
              <w:ind w:hanging="720"/>
              <w:jc w:val="both"/>
              <w:rPr>
                <w:bCs/>
                <w:szCs w:val="22"/>
              </w:rPr>
            </w:pPr>
            <w:r w:rsidRPr="007D12DC">
              <w:rPr>
                <w:bCs/>
                <w:szCs w:val="22"/>
              </w:rPr>
              <w:t>JOB PURPOSE</w:t>
            </w:r>
          </w:p>
          <w:p w:rsidR="00E418EA" w:rsidRPr="007D12DC" w:rsidRDefault="00E418EA" w:rsidP="00E418EA">
            <w:pPr>
              <w:rPr>
                <w:bCs/>
                <w:szCs w:val="22"/>
              </w:rPr>
            </w:pPr>
          </w:p>
          <w:p w:rsidR="00E418EA" w:rsidRPr="007D12DC" w:rsidRDefault="00E418EA" w:rsidP="00E418EA">
            <w:pPr>
              <w:rPr>
                <w:szCs w:val="22"/>
              </w:rPr>
            </w:pPr>
            <w:r w:rsidRPr="007D12DC">
              <w:rPr>
                <w:szCs w:val="22"/>
              </w:rPr>
              <w:t>The post holder carries 24 hours continuing responsibility for their ward/department and will provide cli</w:t>
            </w:r>
            <w:r w:rsidR="00D0425A" w:rsidRPr="007D12DC">
              <w:rPr>
                <w:szCs w:val="22"/>
              </w:rPr>
              <w:t>nical leadership to the nursing</w:t>
            </w:r>
            <w:r w:rsidRPr="007D12DC">
              <w:rPr>
                <w:szCs w:val="22"/>
              </w:rPr>
              <w:t xml:space="preserve"> team to:</w:t>
            </w:r>
          </w:p>
          <w:p w:rsidR="00E418EA" w:rsidRPr="007D12DC" w:rsidRDefault="00E418EA" w:rsidP="00E418EA">
            <w:pPr>
              <w:rPr>
                <w:szCs w:val="22"/>
              </w:rPr>
            </w:pPr>
          </w:p>
          <w:p w:rsidR="00E418EA" w:rsidRPr="007D12DC" w:rsidRDefault="00E418EA" w:rsidP="00E418EA">
            <w:pPr>
              <w:rPr>
                <w:szCs w:val="22"/>
              </w:rPr>
            </w:pPr>
            <w:r w:rsidRPr="007D12DC">
              <w:rPr>
                <w:szCs w:val="22"/>
              </w:rPr>
              <w:t>Ensure safe and effective clinical practice</w:t>
            </w:r>
          </w:p>
          <w:p w:rsidR="00E418EA" w:rsidRPr="007D12DC" w:rsidRDefault="00E418EA" w:rsidP="00E418EA">
            <w:pPr>
              <w:rPr>
                <w:szCs w:val="22"/>
              </w:rPr>
            </w:pPr>
            <w:r w:rsidRPr="007D12DC">
              <w:rPr>
                <w:szCs w:val="22"/>
              </w:rPr>
              <w:t>Enhance the patients experience of care</w:t>
            </w:r>
          </w:p>
          <w:p w:rsidR="00E418EA" w:rsidRPr="007D12DC" w:rsidRDefault="00E418EA" w:rsidP="00E418EA">
            <w:pPr>
              <w:rPr>
                <w:szCs w:val="22"/>
              </w:rPr>
            </w:pPr>
            <w:r w:rsidRPr="007D12DC">
              <w:rPr>
                <w:szCs w:val="22"/>
              </w:rPr>
              <w:t>Manage and develop the performance of the team</w:t>
            </w:r>
          </w:p>
          <w:p w:rsidR="00E418EA" w:rsidRPr="007D12DC" w:rsidRDefault="00E418EA" w:rsidP="00E418EA">
            <w:pPr>
              <w:rPr>
                <w:szCs w:val="22"/>
              </w:rPr>
            </w:pPr>
            <w:r w:rsidRPr="007D12DC">
              <w:rPr>
                <w:szCs w:val="22"/>
              </w:rPr>
              <w:t>Contribute to the delivery of the organisations objectives</w:t>
            </w:r>
          </w:p>
          <w:p w:rsidR="00E418EA" w:rsidRPr="007D12DC" w:rsidRDefault="00E418EA" w:rsidP="00E418EA">
            <w:pPr>
              <w:rPr>
                <w:szCs w:val="22"/>
              </w:rPr>
            </w:pPr>
            <w:r w:rsidRPr="007D12DC">
              <w:rPr>
                <w:szCs w:val="22"/>
              </w:rPr>
              <w:t>Ensure Healthcare Associated Infections and key performance indicators are applied to all ward teams.</w:t>
            </w:r>
          </w:p>
          <w:p w:rsidR="00E418EA" w:rsidRPr="007D12DC" w:rsidRDefault="00E418EA" w:rsidP="00E418EA">
            <w:pPr>
              <w:rPr>
                <w:szCs w:val="22"/>
                <w:lang w:val="en-US"/>
              </w:rPr>
            </w:pPr>
          </w:p>
        </w:tc>
      </w:tr>
    </w:tbl>
    <w:p w:rsidR="00E418EA" w:rsidRPr="007D12DC" w:rsidRDefault="00E418EA" w:rsidP="00E418EA">
      <w:pPr>
        <w:rPr>
          <w:szCs w:val="22"/>
          <w:lang w:val="en-US"/>
        </w:rPr>
      </w:pPr>
    </w:p>
    <w:p w:rsidR="00E418EA" w:rsidRPr="007D12DC" w:rsidRDefault="00E418EA" w:rsidP="00E418EA">
      <w:pPr>
        <w:rPr>
          <w:szCs w:val="22"/>
          <w:lang w:val="en-US"/>
        </w:rPr>
      </w:pPr>
    </w:p>
    <w:p w:rsidR="00685B6D" w:rsidRPr="007D12DC" w:rsidRDefault="00685B6D" w:rsidP="00E418EA">
      <w:pPr>
        <w:rPr>
          <w:szCs w:val="22"/>
          <w:lang w:val="en-US"/>
        </w:rPr>
      </w:pPr>
    </w:p>
    <w:p w:rsidR="00685B6D" w:rsidRPr="007D12DC" w:rsidRDefault="00685B6D" w:rsidP="00E418EA">
      <w:pPr>
        <w:rPr>
          <w:szCs w:val="22"/>
          <w:lang w:val="en-US"/>
        </w:rPr>
      </w:pPr>
    </w:p>
    <w:p w:rsidR="00685B6D" w:rsidRPr="007D12DC" w:rsidRDefault="00685B6D" w:rsidP="00E418EA">
      <w:pPr>
        <w:rPr>
          <w:szCs w:val="22"/>
          <w:lang w:val="en-US"/>
        </w:rPr>
      </w:pPr>
    </w:p>
    <w:p w:rsidR="00685B6D" w:rsidRPr="007D12DC" w:rsidRDefault="00685B6D" w:rsidP="00E418EA">
      <w:pPr>
        <w:rPr>
          <w:szCs w:val="22"/>
          <w:lang w:val="en-US"/>
        </w:rPr>
      </w:pPr>
    </w:p>
    <w:p w:rsidR="00685B6D" w:rsidRPr="007D12DC" w:rsidRDefault="00685B6D" w:rsidP="00E418EA">
      <w:pPr>
        <w:rPr>
          <w:szCs w:val="22"/>
          <w:lang w:val="en-US"/>
        </w:rPr>
      </w:pPr>
    </w:p>
    <w:p w:rsidR="00685B6D" w:rsidRPr="007D12DC" w:rsidRDefault="00685B6D" w:rsidP="00E418EA">
      <w:pPr>
        <w:rPr>
          <w:szCs w:val="22"/>
          <w:lang w:val="en-US"/>
        </w:rPr>
      </w:pPr>
    </w:p>
    <w:p w:rsidR="00685B6D" w:rsidRPr="007D12DC" w:rsidRDefault="00685B6D" w:rsidP="00E418EA">
      <w:pPr>
        <w:rPr>
          <w:szCs w:val="22"/>
          <w:lang w:val="en-US"/>
        </w:rPr>
      </w:pPr>
    </w:p>
    <w:p w:rsidR="00685B6D" w:rsidRPr="007D12DC" w:rsidRDefault="00685B6D" w:rsidP="00E418EA">
      <w:pPr>
        <w:rPr>
          <w:szCs w:val="22"/>
          <w:lang w:val="en-US"/>
        </w:rPr>
      </w:pPr>
    </w:p>
    <w:p w:rsidR="00685B6D" w:rsidRPr="007D12DC" w:rsidRDefault="00685B6D" w:rsidP="00E418EA">
      <w:pPr>
        <w:rPr>
          <w:szCs w:val="22"/>
          <w:lang w:val="en-US"/>
        </w:rPr>
      </w:pPr>
    </w:p>
    <w:p w:rsidR="00685B6D" w:rsidRPr="007D12DC" w:rsidRDefault="00685B6D" w:rsidP="00E418EA">
      <w:pPr>
        <w:rPr>
          <w:szCs w:val="22"/>
          <w:lang w:val="en-US"/>
        </w:rPr>
      </w:pPr>
    </w:p>
    <w:p w:rsidR="00685B6D" w:rsidRPr="007D12DC" w:rsidRDefault="00685B6D" w:rsidP="00E418EA">
      <w:pPr>
        <w:rPr>
          <w:szCs w:val="22"/>
          <w:lang w:val="en-U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68"/>
      </w:tblGrid>
      <w:tr w:rsidR="00E418EA" w:rsidRPr="007D12DC" w:rsidTr="008E3D99">
        <w:tc>
          <w:tcPr>
            <w:tcW w:w="8568" w:type="dxa"/>
          </w:tcPr>
          <w:p w:rsidR="00E418EA" w:rsidRPr="007D12DC" w:rsidRDefault="00E418EA" w:rsidP="008E3D99">
            <w:pPr>
              <w:tabs>
                <w:tab w:val="left" w:pos="-108"/>
                <w:tab w:val="left" w:pos="432"/>
              </w:tabs>
              <w:rPr>
                <w:bCs/>
                <w:szCs w:val="22"/>
              </w:rPr>
            </w:pPr>
            <w:r w:rsidRPr="007D12DC">
              <w:rPr>
                <w:bCs/>
                <w:szCs w:val="22"/>
              </w:rPr>
              <w:t>3.  ORGANISATIONAL POSITION</w:t>
            </w:r>
          </w:p>
          <w:p w:rsidR="00E418EA" w:rsidRPr="007D12DC" w:rsidRDefault="00E418EA" w:rsidP="00E418EA">
            <w:pPr>
              <w:rPr>
                <w:bCs/>
                <w:szCs w:val="22"/>
              </w:rPr>
            </w:pPr>
          </w:p>
          <w:p w:rsidR="00E418EA" w:rsidRPr="007D12DC" w:rsidRDefault="00E418EA" w:rsidP="00E418EA">
            <w:pPr>
              <w:rPr>
                <w:bCs/>
                <w:szCs w:val="22"/>
                <w:u w:val="single"/>
              </w:rPr>
            </w:pPr>
          </w:p>
          <w:p w:rsidR="00E418EA" w:rsidRPr="007D12DC" w:rsidRDefault="00257829" w:rsidP="00E418EA">
            <w:pPr>
              <w:rPr>
                <w:bCs/>
                <w:szCs w:val="22"/>
                <w:u w:val="single"/>
              </w:rPr>
            </w:pPr>
            <w:r>
              <w:rPr>
                <w:bCs/>
                <w:noProof/>
                <w:szCs w:val="22"/>
                <w:u w:val="single"/>
              </w:rPr>
              <mc:AlternateContent>
                <mc:Choice Requires="wpc">
                  <w:drawing>
                    <wp:anchor distT="0" distB="0" distL="114300" distR="114300" simplePos="0" relativeHeight="251657728" behindDoc="0" locked="0" layoutInCell="1" allowOverlap="1">
                      <wp:simplePos x="0" y="0"/>
                      <wp:positionH relativeFrom="character">
                        <wp:posOffset>0</wp:posOffset>
                      </wp:positionH>
                      <wp:positionV relativeFrom="line">
                        <wp:posOffset>0</wp:posOffset>
                      </wp:positionV>
                      <wp:extent cx="3139440" cy="4126865"/>
                      <wp:effectExtent l="19050" t="15875" r="13335" b="10160"/>
                      <wp:wrapNone/>
                      <wp:docPr id="24" name="Canvas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dash"/>
                                <a:miter lim="800000"/>
                                <a:headEnd type="none" w="med" len="med"/>
                                <a:tailEnd type="none" w="med" len="med"/>
                              </a:ln>
                            </wpc:whole>
                            <wps:wsp>
                              <wps:cNvPr id="3" name="Rectangle 26"/>
                              <wps:cNvSpPr>
                                <a:spLocks noChangeArrowheads="1"/>
                              </wps:cNvSpPr>
                              <wps:spPr bwMode="auto">
                                <a:xfrm>
                                  <a:off x="228600" y="790575"/>
                                  <a:ext cx="1217930" cy="571500"/>
                                </a:xfrm>
                                <a:prstGeom prst="rect">
                                  <a:avLst/>
                                </a:prstGeom>
                                <a:solidFill>
                                  <a:srgbClr val="FFFFFF"/>
                                </a:solidFill>
                                <a:ln w="9525">
                                  <a:solidFill>
                                    <a:srgbClr val="000000"/>
                                  </a:solidFill>
                                  <a:miter lim="800000"/>
                                  <a:headEnd/>
                                  <a:tailEnd/>
                                </a:ln>
                              </wps:spPr>
                              <wps:txbx>
                                <w:txbxContent>
                                  <w:p w:rsidR="001C6243" w:rsidRPr="0046710C" w:rsidRDefault="0046710C" w:rsidP="004B6A14">
                                    <w:pPr>
                                      <w:rPr>
                                        <w:rFonts w:ascii="Arial Narrow" w:hAnsi="Arial Narrow"/>
                                      </w:rPr>
                                    </w:pPr>
                                    <w:r w:rsidRPr="0046710C">
                                      <w:rPr>
                                        <w:rFonts w:ascii="Arial Narrow" w:hAnsi="Arial Narrow"/>
                                        <w:sz w:val="22"/>
                                      </w:rPr>
                                      <w:t>In-Patient Service Manager/</w:t>
                                    </w:r>
                                    <w:r w:rsidR="004B6A14" w:rsidRPr="0046710C">
                                      <w:rPr>
                                        <w:rFonts w:ascii="Arial Narrow" w:hAnsi="Arial Narrow"/>
                                        <w:sz w:val="22"/>
                                      </w:rPr>
                                      <w:t>Lead</w:t>
                                    </w:r>
                                    <w:r w:rsidR="004B6A14" w:rsidRPr="0046710C">
                                      <w:rPr>
                                        <w:rFonts w:ascii="Arial Narrow" w:hAnsi="Arial Narrow"/>
                                      </w:rPr>
                                      <w:t xml:space="preserve"> Nurse</w:t>
                                    </w:r>
                                  </w:p>
                                </w:txbxContent>
                              </wps:txbx>
                              <wps:bodyPr rot="0" vert="horz" wrap="square" lIns="91440" tIns="45720" rIns="91440" bIns="45720" anchor="t" anchorCtr="0" upright="1">
                                <a:noAutofit/>
                              </wps:bodyPr>
                            </wps:wsp>
                            <wps:wsp>
                              <wps:cNvPr id="4" name="Rectangle 27"/>
                              <wps:cNvSpPr>
                                <a:spLocks noChangeArrowheads="1"/>
                              </wps:cNvSpPr>
                              <wps:spPr bwMode="auto">
                                <a:xfrm>
                                  <a:off x="228600" y="1476375"/>
                                  <a:ext cx="1217930" cy="541020"/>
                                </a:xfrm>
                                <a:prstGeom prst="rect">
                                  <a:avLst/>
                                </a:prstGeom>
                                <a:solidFill>
                                  <a:srgbClr val="FFFFFF"/>
                                </a:solidFill>
                                <a:ln w="19050">
                                  <a:solidFill>
                                    <a:srgbClr val="000000"/>
                                  </a:solidFill>
                                  <a:miter lim="800000"/>
                                  <a:headEnd/>
                                  <a:tailEnd/>
                                </a:ln>
                              </wps:spPr>
                              <wps:txbx>
                                <w:txbxContent>
                                  <w:p w:rsidR="001C6243" w:rsidRPr="00665716" w:rsidRDefault="001C6243" w:rsidP="00893766">
                                    <w:pPr>
                                      <w:jc w:val="center"/>
                                      <w:rPr>
                                        <w:rFonts w:ascii="Arial Narrow" w:hAnsi="Arial Narrow"/>
                                        <w:b/>
                                        <w:lang w:val="en-US"/>
                                      </w:rPr>
                                    </w:pPr>
                                    <w:r w:rsidRPr="00665716">
                                      <w:rPr>
                                        <w:rFonts w:ascii="Arial Narrow" w:hAnsi="Arial Narrow"/>
                                        <w:b/>
                                        <w:lang w:val="en-US"/>
                                      </w:rPr>
                                      <w:t>Senior Charge Nurse</w:t>
                                    </w:r>
                                  </w:p>
                                </w:txbxContent>
                              </wps:txbx>
                              <wps:bodyPr rot="0" vert="horz" wrap="square" lIns="91440" tIns="45720" rIns="91440" bIns="45720" anchor="t" anchorCtr="0" upright="1">
                                <a:noAutofit/>
                              </wps:bodyPr>
                            </wps:wsp>
                            <wps:wsp>
                              <wps:cNvPr id="5" name="Rectangle 28"/>
                              <wps:cNvSpPr>
                                <a:spLocks noChangeArrowheads="1"/>
                              </wps:cNvSpPr>
                              <wps:spPr bwMode="auto">
                                <a:xfrm>
                                  <a:off x="228600" y="2162175"/>
                                  <a:ext cx="1217930" cy="610870"/>
                                </a:xfrm>
                                <a:prstGeom prst="rect">
                                  <a:avLst/>
                                </a:prstGeom>
                                <a:solidFill>
                                  <a:srgbClr val="FFFFFF"/>
                                </a:solidFill>
                                <a:ln w="9525">
                                  <a:solidFill>
                                    <a:srgbClr val="000000"/>
                                  </a:solidFill>
                                  <a:miter lim="800000"/>
                                  <a:headEnd/>
                                  <a:tailEnd/>
                                </a:ln>
                              </wps:spPr>
                              <wps:txbx>
                                <w:txbxContent>
                                  <w:p w:rsidR="001C6243" w:rsidRPr="00893766" w:rsidRDefault="001C6243" w:rsidP="00893766">
                                    <w:pPr>
                                      <w:jc w:val="center"/>
                                      <w:rPr>
                                        <w:rFonts w:ascii="Arial Narrow" w:hAnsi="Arial Narrow"/>
                                        <w:lang w:val="en-US"/>
                                      </w:rPr>
                                    </w:pPr>
                                    <w:r w:rsidRPr="00893766">
                                      <w:rPr>
                                        <w:rFonts w:ascii="Arial Narrow" w:hAnsi="Arial Narrow"/>
                                        <w:sz w:val="22"/>
                                        <w:szCs w:val="22"/>
                                        <w:lang w:val="en-US"/>
                                      </w:rPr>
                                      <w:t>Charge Nurse/Senior</w:t>
                                    </w:r>
                                    <w:r w:rsidRPr="00893766">
                                      <w:rPr>
                                        <w:rFonts w:ascii="Arial Narrow" w:hAnsi="Arial Narrow"/>
                                        <w:lang w:val="en-US"/>
                                      </w:rPr>
                                      <w:t xml:space="preserve"> Staff Nurse</w:t>
                                    </w:r>
                                  </w:p>
                                </w:txbxContent>
                              </wps:txbx>
                              <wps:bodyPr rot="0" vert="horz" wrap="square" lIns="91440" tIns="45720" rIns="91440" bIns="45720" anchor="t" anchorCtr="0" upright="1">
                                <a:noAutofit/>
                              </wps:bodyPr>
                            </wps:wsp>
                            <wps:wsp>
                              <wps:cNvPr id="6" name="Rectangle 29"/>
                              <wps:cNvSpPr>
                                <a:spLocks noChangeArrowheads="1"/>
                              </wps:cNvSpPr>
                              <wps:spPr bwMode="auto">
                                <a:xfrm>
                                  <a:off x="228600" y="2962275"/>
                                  <a:ext cx="1217930" cy="405765"/>
                                </a:xfrm>
                                <a:prstGeom prst="rect">
                                  <a:avLst/>
                                </a:prstGeom>
                                <a:solidFill>
                                  <a:srgbClr val="FFFFFF"/>
                                </a:solidFill>
                                <a:ln w="9525">
                                  <a:solidFill>
                                    <a:srgbClr val="000000"/>
                                  </a:solidFill>
                                  <a:miter lim="800000"/>
                                  <a:headEnd/>
                                  <a:tailEnd/>
                                </a:ln>
                              </wps:spPr>
                              <wps:txbx>
                                <w:txbxContent>
                                  <w:p w:rsidR="001C6243" w:rsidRPr="00665716" w:rsidRDefault="001C6243" w:rsidP="00893766">
                                    <w:pPr>
                                      <w:jc w:val="center"/>
                                      <w:rPr>
                                        <w:rFonts w:ascii="Arial Narrow" w:hAnsi="Arial Narrow"/>
                                        <w:lang w:val="en-US"/>
                                      </w:rPr>
                                    </w:pPr>
                                    <w:r w:rsidRPr="00665716">
                                      <w:rPr>
                                        <w:rFonts w:ascii="Arial Narrow" w:hAnsi="Arial Narrow"/>
                                        <w:lang w:val="en-US"/>
                                      </w:rPr>
                                      <w:t>Staff Nurse</w:t>
                                    </w:r>
                                  </w:p>
                                </w:txbxContent>
                              </wps:txbx>
                              <wps:bodyPr rot="0" vert="horz" wrap="square" lIns="91440" tIns="45720" rIns="91440" bIns="45720" anchor="t" anchorCtr="0" upright="1">
                                <a:noAutofit/>
                              </wps:bodyPr>
                            </wps:wsp>
                            <wps:wsp>
                              <wps:cNvPr id="7" name="Rectangle 30"/>
                              <wps:cNvSpPr>
                                <a:spLocks noChangeArrowheads="1"/>
                              </wps:cNvSpPr>
                              <wps:spPr bwMode="auto">
                                <a:xfrm>
                                  <a:off x="228600" y="3533775"/>
                                  <a:ext cx="1217930" cy="337820"/>
                                </a:xfrm>
                                <a:prstGeom prst="rect">
                                  <a:avLst/>
                                </a:prstGeom>
                                <a:solidFill>
                                  <a:srgbClr val="FFFFFF"/>
                                </a:solidFill>
                                <a:ln w="9525">
                                  <a:solidFill>
                                    <a:srgbClr val="000000"/>
                                  </a:solidFill>
                                  <a:miter lim="800000"/>
                                  <a:headEnd/>
                                  <a:tailEnd/>
                                </a:ln>
                              </wps:spPr>
                              <wps:txbx>
                                <w:txbxContent>
                                  <w:p w:rsidR="001C6243" w:rsidRPr="00665716" w:rsidRDefault="001C6243" w:rsidP="00893766">
                                    <w:pPr>
                                      <w:jc w:val="center"/>
                                      <w:rPr>
                                        <w:rFonts w:ascii="Arial Narrow" w:hAnsi="Arial Narrow"/>
                                        <w:sz w:val="22"/>
                                        <w:szCs w:val="22"/>
                                        <w:lang w:val="en-US"/>
                                      </w:rPr>
                                    </w:pPr>
                                    <w:r w:rsidRPr="00665716">
                                      <w:rPr>
                                        <w:rFonts w:ascii="Arial Narrow" w:hAnsi="Arial Narrow"/>
                                        <w:sz w:val="22"/>
                                        <w:szCs w:val="22"/>
                                        <w:lang w:val="en-US"/>
                                      </w:rPr>
                                      <w:t>Nursing Assistant</w:t>
                                    </w:r>
                                  </w:p>
                                </w:txbxContent>
                              </wps:txbx>
                              <wps:bodyPr rot="0" vert="horz" wrap="square" lIns="91440" tIns="45720" rIns="91440" bIns="45720" anchor="t" anchorCtr="0" upright="1">
                                <a:noAutofit/>
                              </wps:bodyPr>
                            </wps:wsp>
                            <wps:wsp>
                              <wps:cNvPr id="8" name="Rectangle 31"/>
                              <wps:cNvSpPr>
                                <a:spLocks noChangeArrowheads="1"/>
                              </wps:cNvSpPr>
                              <wps:spPr bwMode="auto">
                                <a:xfrm>
                                  <a:off x="1962150" y="135255"/>
                                  <a:ext cx="1109345" cy="406400"/>
                                </a:xfrm>
                                <a:prstGeom prst="rect">
                                  <a:avLst/>
                                </a:prstGeom>
                                <a:solidFill>
                                  <a:srgbClr val="FFFFFF"/>
                                </a:solidFill>
                                <a:ln w="9525">
                                  <a:solidFill>
                                    <a:srgbClr val="000000"/>
                                  </a:solidFill>
                                  <a:miter lim="800000"/>
                                  <a:headEnd/>
                                  <a:tailEnd/>
                                </a:ln>
                              </wps:spPr>
                              <wps:txbx>
                                <w:txbxContent>
                                  <w:p w:rsidR="001C6243" w:rsidRPr="00665716" w:rsidRDefault="001C6243" w:rsidP="00893766">
                                    <w:pPr>
                                      <w:jc w:val="center"/>
                                      <w:rPr>
                                        <w:rFonts w:ascii="Arial Narrow" w:hAnsi="Arial Narrow"/>
                                        <w:sz w:val="22"/>
                                        <w:szCs w:val="22"/>
                                        <w:lang w:val="en-US"/>
                                      </w:rPr>
                                    </w:pPr>
                                    <w:r w:rsidRPr="00665716">
                                      <w:rPr>
                                        <w:rFonts w:ascii="Arial Narrow" w:hAnsi="Arial Narrow"/>
                                        <w:sz w:val="22"/>
                                        <w:szCs w:val="22"/>
                                        <w:lang w:val="en-US"/>
                                      </w:rPr>
                                      <w:t>Director of Nursing</w:t>
                                    </w:r>
                                  </w:p>
                                  <w:p w:rsidR="001C6243" w:rsidRPr="0062276F" w:rsidRDefault="001C6243" w:rsidP="00893766">
                                    <w:pPr>
                                      <w:jc w:val="center"/>
                                      <w:rPr>
                                        <w:lang w:val="en-US"/>
                                      </w:rPr>
                                    </w:pPr>
                                    <w:r>
                                      <w:rPr>
                                        <w:lang w:val="en-US"/>
                                      </w:rPr>
                                      <w:t>Mental Health Services</w:t>
                                    </w:r>
                                  </w:p>
                                </w:txbxContent>
                              </wps:txbx>
                              <wps:bodyPr rot="0" vert="horz" wrap="square" lIns="91440" tIns="45720" rIns="91440" bIns="45720" anchor="t" anchorCtr="0" upright="1">
                                <a:noAutofit/>
                              </wps:bodyPr>
                            </wps:wsp>
                            <wps:wsp>
                              <wps:cNvPr id="9" name="Rectangle 32"/>
                              <wps:cNvSpPr>
                                <a:spLocks noChangeArrowheads="1"/>
                              </wps:cNvSpPr>
                              <wps:spPr bwMode="auto">
                                <a:xfrm>
                                  <a:off x="1962150" y="790575"/>
                                  <a:ext cx="1109345" cy="427355"/>
                                </a:xfrm>
                                <a:prstGeom prst="rect">
                                  <a:avLst/>
                                </a:prstGeom>
                                <a:solidFill>
                                  <a:srgbClr val="FFFFFF"/>
                                </a:solidFill>
                                <a:ln w="9525">
                                  <a:solidFill>
                                    <a:srgbClr val="000000"/>
                                  </a:solidFill>
                                  <a:miter lim="800000"/>
                                  <a:headEnd/>
                                  <a:tailEnd/>
                                </a:ln>
                              </wps:spPr>
                              <wps:txbx>
                                <w:txbxContent>
                                  <w:p w:rsidR="001C6243" w:rsidRPr="0062276F" w:rsidRDefault="0046710C" w:rsidP="00893766">
                                    <w:pPr>
                                      <w:jc w:val="center"/>
                                      <w:rPr>
                                        <w:lang w:val="en-US"/>
                                      </w:rPr>
                                    </w:pPr>
                                    <w:r w:rsidRPr="0046710C">
                                      <w:rPr>
                                        <w:rFonts w:ascii="Arial Narrow" w:hAnsi="Arial Narrow"/>
                                        <w:sz w:val="22"/>
                                        <w:szCs w:val="22"/>
                                        <w:lang w:val="en-US"/>
                                      </w:rPr>
                                      <w:t>Professional Nurse</w:t>
                                    </w:r>
                                    <w:r>
                                      <w:rPr>
                                        <w:rFonts w:ascii="Arial Narrow" w:hAnsi="Arial Narrow"/>
                                        <w:sz w:val="22"/>
                                        <w:szCs w:val="22"/>
                                        <w:lang w:val="en-US"/>
                                      </w:rPr>
                                      <w:t xml:space="preserve"> Advisor</w:t>
                                    </w:r>
                                  </w:p>
                                </w:txbxContent>
                              </wps:txbx>
                              <wps:bodyPr rot="0" vert="horz" wrap="square" lIns="91440" tIns="45720" rIns="91440" bIns="45720" anchor="t" anchorCtr="0" upright="1">
                                <a:noAutofit/>
                              </wps:bodyPr>
                            </wps:wsp>
                            <wps:wsp>
                              <wps:cNvPr id="10" name="Rectangle 33"/>
                              <wps:cNvSpPr>
                                <a:spLocks noChangeArrowheads="1"/>
                              </wps:cNvSpPr>
                              <wps:spPr bwMode="auto">
                                <a:xfrm>
                                  <a:off x="228600" y="104775"/>
                                  <a:ext cx="1217930" cy="457200"/>
                                </a:xfrm>
                                <a:prstGeom prst="rect">
                                  <a:avLst/>
                                </a:prstGeom>
                                <a:solidFill>
                                  <a:srgbClr val="FFFFFF"/>
                                </a:solidFill>
                                <a:ln w="9525">
                                  <a:solidFill>
                                    <a:srgbClr val="000000"/>
                                  </a:solidFill>
                                  <a:miter lim="800000"/>
                                  <a:headEnd/>
                                  <a:tailEnd/>
                                </a:ln>
                              </wps:spPr>
                              <wps:txbx>
                                <w:txbxContent>
                                  <w:p w:rsidR="001C6243" w:rsidRPr="004B6A14" w:rsidRDefault="0046710C" w:rsidP="004B6A14">
                                    <w:r>
                                      <w:t>Head of Mental Health</w:t>
                                    </w:r>
                                  </w:p>
                                </w:txbxContent>
                              </wps:txbx>
                              <wps:bodyPr rot="0" vert="horz" wrap="square" lIns="91440" tIns="45720" rIns="91440" bIns="45720" anchor="t" anchorCtr="0" upright="1">
                                <a:noAutofit/>
                              </wps:bodyPr>
                            </wps:wsp>
                            <wps:wsp>
                              <wps:cNvPr id="11" name="Line 36"/>
                              <wps:cNvCnPr>
                                <a:cxnSpLocks noChangeShapeType="1"/>
                              </wps:cNvCnPr>
                              <wps:spPr bwMode="auto">
                                <a:xfrm flipV="1">
                                  <a:off x="800100" y="2047875"/>
                                  <a:ext cx="635" cy="135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37"/>
                              <wps:cNvCnPr>
                                <a:cxnSpLocks noChangeShapeType="1"/>
                              </wps:cNvCnPr>
                              <wps:spPr bwMode="auto">
                                <a:xfrm flipV="1">
                                  <a:off x="800100" y="1362075"/>
                                  <a:ext cx="635" cy="135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38"/>
                              <wps:cNvCnPr>
                                <a:cxnSpLocks noChangeShapeType="1"/>
                              </wps:cNvCnPr>
                              <wps:spPr bwMode="auto">
                                <a:xfrm flipV="1">
                                  <a:off x="800100" y="561975"/>
                                  <a:ext cx="635" cy="1555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39"/>
                              <wps:cNvCnPr>
                                <a:cxnSpLocks noChangeShapeType="1"/>
                              </wps:cNvCnPr>
                              <wps:spPr bwMode="auto">
                                <a:xfrm flipV="1">
                                  <a:off x="1488440" y="1014730"/>
                                  <a:ext cx="473710" cy="609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Line 40"/>
                              <wps:cNvCnPr>
                                <a:cxnSpLocks noChangeShapeType="1"/>
                              </wps:cNvCnPr>
                              <wps:spPr bwMode="auto">
                                <a:xfrm flipH="1">
                                  <a:off x="1488440" y="1014730"/>
                                  <a:ext cx="47371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Line 41"/>
                              <wps:cNvCnPr>
                                <a:cxnSpLocks noChangeShapeType="1"/>
                              </wps:cNvCnPr>
                              <wps:spPr bwMode="auto">
                                <a:xfrm flipV="1">
                                  <a:off x="2462530" y="541655"/>
                                  <a:ext cx="635"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42"/>
                              <wps:cNvCnPr>
                                <a:cxnSpLocks noChangeShapeType="1"/>
                              </wps:cNvCnPr>
                              <wps:spPr bwMode="auto">
                                <a:xfrm flipH="1">
                                  <a:off x="1488440" y="338455"/>
                                  <a:ext cx="47371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Rectangle 43"/>
                              <wps:cNvSpPr>
                                <a:spLocks noChangeArrowheads="1"/>
                              </wps:cNvSpPr>
                              <wps:spPr bwMode="auto">
                                <a:xfrm>
                                  <a:off x="1962150" y="1353185"/>
                                  <a:ext cx="1109345" cy="541020"/>
                                </a:xfrm>
                                <a:prstGeom prst="rect">
                                  <a:avLst/>
                                </a:prstGeom>
                                <a:solidFill>
                                  <a:srgbClr val="FFFFFF"/>
                                </a:solidFill>
                                <a:ln w="9525">
                                  <a:solidFill>
                                    <a:srgbClr val="000000"/>
                                  </a:solidFill>
                                  <a:miter lim="800000"/>
                                  <a:headEnd/>
                                  <a:tailEnd/>
                                </a:ln>
                              </wps:spPr>
                              <wps:txbx>
                                <w:txbxContent>
                                  <w:p w:rsidR="001C6243" w:rsidRPr="00665716" w:rsidRDefault="001C6243" w:rsidP="00893766">
                                    <w:pPr>
                                      <w:jc w:val="center"/>
                                      <w:rPr>
                                        <w:rFonts w:ascii="Arial Narrow" w:hAnsi="Arial Narrow"/>
                                        <w:sz w:val="22"/>
                                        <w:szCs w:val="22"/>
                                        <w:lang w:val="en-US"/>
                                      </w:rPr>
                                    </w:pPr>
                                    <w:r w:rsidRPr="00665716">
                                      <w:rPr>
                                        <w:rFonts w:ascii="Arial Narrow" w:hAnsi="Arial Narrow"/>
                                        <w:sz w:val="22"/>
                                        <w:szCs w:val="22"/>
                                        <w:lang w:val="en-US"/>
                                      </w:rPr>
                                      <w:t>Practice Development Nurse</w:t>
                                    </w:r>
                                  </w:p>
                                </w:txbxContent>
                              </wps:txbx>
                              <wps:bodyPr rot="0" vert="horz" wrap="square" lIns="91440" tIns="45720" rIns="91440" bIns="45720" anchor="t" anchorCtr="0" upright="1">
                                <a:noAutofit/>
                              </wps:bodyPr>
                            </wps:wsp>
                            <wps:wsp>
                              <wps:cNvPr id="19" name="Line 44"/>
                              <wps:cNvCnPr>
                                <a:cxnSpLocks noChangeShapeType="1"/>
                              </wps:cNvCnPr>
                              <wps:spPr bwMode="auto">
                                <a:xfrm>
                                  <a:off x="1488440" y="1624330"/>
                                  <a:ext cx="47371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Line 45"/>
                              <wps:cNvCnPr>
                                <a:cxnSpLocks noChangeShapeType="1"/>
                              </wps:cNvCnPr>
                              <wps:spPr bwMode="auto">
                                <a:xfrm flipV="1">
                                  <a:off x="2462530" y="1217930"/>
                                  <a:ext cx="635" cy="135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46"/>
                              <wps:cNvCnPr>
                                <a:cxnSpLocks noChangeShapeType="1"/>
                              </wps:cNvCnPr>
                              <wps:spPr bwMode="auto">
                                <a:xfrm flipV="1">
                                  <a:off x="800100" y="3305175"/>
                                  <a:ext cx="635" cy="250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47"/>
                              <wps:cNvCnPr>
                                <a:cxnSpLocks noChangeShapeType="1"/>
                              </wps:cNvCnPr>
                              <wps:spPr bwMode="auto">
                                <a:xfrm flipV="1">
                                  <a:off x="800100" y="2847975"/>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id="Canvas 24" o:spid="_x0000_s1026" editas="canvas" style="position:absolute;margin-left:0;margin-top:0;width:247.2pt;height:324.95pt;z-index:251657728;mso-position-horizontal-relative:char;mso-position-vertical-relative:line" coordsize="31394,41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394;height:41268;visibility:visible;mso-wrap-style:square" stroked="t">
                        <v:fill o:detectmouseclick="t"/>
                        <v:stroke dashstyle="dash"/>
                        <v:path o:connecttype="none"/>
                      </v:shape>
                      <v:rect id="Rectangle 26" o:spid="_x0000_s1028" style="position:absolute;left:2286;top:7905;width:1217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1C6243" w:rsidRPr="0046710C" w:rsidRDefault="0046710C" w:rsidP="004B6A14">
                              <w:pPr>
                                <w:rPr>
                                  <w:rFonts w:ascii="Arial Narrow" w:hAnsi="Arial Narrow"/>
                                </w:rPr>
                              </w:pPr>
                              <w:r w:rsidRPr="0046710C">
                                <w:rPr>
                                  <w:rFonts w:ascii="Arial Narrow" w:hAnsi="Arial Narrow"/>
                                  <w:sz w:val="22"/>
                                </w:rPr>
                                <w:t>In-Patient Service Manager/</w:t>
                              </w:r>
                              <w:r w:rsidR="004B6A14" w:rsidRPr="0046710C">
                                <w:rPr>
                                  <w:rFonts w:ascii="Arial Narrow" w:hAnsi="Arial Narrow"/>
                                  <w:sz w:val="22"/>
                                </w:rPr>
                                <w:t>Lead</w:t>
                              </w:r>
                              <w:r w:rsidR="004B6A14" w:rsidRPr="0046710C">
                                <w:rPr>
                                  <w:rFonts w:ascii="Arial Narrow" w:hAnsi="Arial Narrow"/>
                                </w:rPr>
                                <w:t xml:space="preserve"> Nurse</w:t>
                              </w:r>
                            </w:p>
                          </w:txbxContent>
                        </v:textbox>
                      </v:rect>
                      <v:rect id="Rectangle 27" o:spid="_x0000_s1029" style="position:absolute;left:2286;top:14763;width:12179;height:5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OCjsQA&#10;AADaAAAADwAAAGRycy9kb3ducmV2LnhtbESPS4sCMRCE7wv+h9CCF9GMD0RmjSLqwuJB8AG7x2bS&#10;OzM46QxJ1NFfbwRhj0VVfUXNFo2pxJWcLy0rGPQTEMSZ1SXnCk7Hr94UhA/IGivLpOBOHhbz1scM&#10;U21vvKfrIeQiQtinqKAIoU6l9FlBBn3f1sTR+7POYIjS5VI7vEW4qeQwSSbSYMlxocCaVgVl58PF&#10;KKh/Vmg2Oxm27j56/F5Ou/U66SrVaTfLTxCBmvAffre/tYIxvK7EG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jgo7EAAAA2gAAAA8AAAAAAAAAAAAAAAAAmAIAAGRycy9k&#10;b3ducmV2LnhtbFBLBQYAAAAABAAEAPUAAACJAwAAAAA=&#10;" strokeweight="1.5pt">
                        <v:textbox>
                          <w:txbxContent>
                            <w:p w:rsidR="001C6243" w:rsidRPr="00665716" w:rsidRDefault="001C6243" w:rsidP="00893766">
                              <w:pPr>
                                <w:jc w:val="center"/>
                                <w:rPr>
                                  <w:rFonts w:ascii="Arial Narrow" w:hAnsi="Arial Narrow"/>
                                  <w:b/>
                                  <w:lang w:val="en-US"/>
                                </w:rPr>
                              </w:pPr>
                              <w:r w:rsidRPr="00665716">
                                <w:rPr>
                                  <w:rFonts w:ascii="Arial Narrow" w:hAnsi="Arial Narrow"/>
                                  <w:b/>
                                  <w:lang w:val="en-US"/>
                                </w:rPr>
                                <w:t>Senior Charge Nurse</w:t>
                              </w:r>
                            </w:p>
                          </w:txbxContent>
                        </v:textbox>
                      </v:rect>
                      <v:rect id="Rectangle 28" o:spid="_x0000_s1030" style="position:absolute;left:2286;top:21621;width:12179;height:61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1C6243" w:rsidRPr="00893766" w:rsidRDefault="001C6243" w:rsidP="00893766">
                              <w:pPr>
                                <w:jc w:val="center"/>
                                <w:rPr>
                                  <w:rFonts w:ascii="Arial Narrow" w:hAnsi="Arial Narrow"/>
                                  <w:lang w:val="en-US"/>
                                </w:rPr>
                              </w:pPr>
                              <w:r w:rsidRPr="00893766">
                                <w:rPr>
                                  <w:rFonts w:ascii="Arial Narrow" w:hAnsi="Arial Narrow"/>
                                  <w:sz w:val="22"/>
                                  <w:szCs w:val="22"/>
                                  <w:lang w:val="en-US"/>
                                </w:rPr>
                                <w:t>Charge Nurse/Senior</w:t>
                              </w:r>
                              <w:r w:rsidRPr="00893766">
                                <w:rPr>
                                  <w:rFonts w:ascii="Arial Narrow" w:hAnsi="Arial Narrow"/>
                                  <w:lang w:val="en-US"/>
                                </w:rPr>
                                <w:t xml:space="preserve"> Staff Nurse</w:t>
                              </w:r>
                            </w:p>
                          </w:txbxContent>
                        </v:textbox>
                      </v:rect>
                      <v:rect id="Rectangle 29" o:spid="_x0000_s1031" style="position:absolute;left:2286;top:29622;width:12179;height:4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1C6243" w:rsidRPr="00665716" w:rsidRDefault="001C6243" w:rsidP="00893766">
                              <w:pPr>
                                <w:jc w:val="center"/>
                                <w:rPr>
                                  <w:rFonts w:ascii="Arial Narrow" w:hAnsi="Arial Narrow"/>
                                  <w:lang w:val="en-US"/>
                                </w:rPr>
                              </w:pPr>
                              <w:r w:rsidRPr="00665716">
                                <w:rPr>
                                  <w:rFonts w:ascii="Arial Narrow" w:hAnsi="Arial Narrow"/>
                                  <w:lang w:val="en-US"/>
                                </w:rPr>
                                <w:t>Staff Nurse</w:t>
                              </w:r>
                            </w:p>
                          </w:txbxContent>
                        </v:textbox>
                      </v:rect>
                      <v:rect id="Rectangle 30" o:spid="_x0000_s1032" style="position:absolute;left:2286;top:35337;width:12179;height:3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1C6243" w:rsidRPr="00665716" w:rsidRDefault="001C6243" w:rsidP="00893766">
                              <w:pPr>
                                <w:jc w:val="center"/>
                                <w:rPr>
                                  <w:rFonts w:ascii="Arial Narrow" w:hAnsi="Arial Narrow"/>
                                  <w:sz w:val="22"/>
                                  <w:szCs w:val="22"/>
                                  <w:lang w:val="en-US"/>
                                </w:rPr>
                              </w:pPr>
                              <w:r w:rsidRPr="00665716">
                                <w:rPr>
                                  <w:rFonts w:ascii="Arial Narrow" w:hAnsi="Arial Narrow"/>
                                  <w:sz w:val="22"/>
                                  <w:szCs w:val="22"/>
                                  <w:lang w:val="en-US"/>
                                </w:rPr>
                                <w:t>Nursing Assistant</w:t>
                              </w:r>
                            </w:p>
                          </w:txbxContent>
                        </v:textbox>
                      </v:rect>
                      <v:rect id="Rectangle 31" o:spid="_x0000_s1033" style="position:absolute;left:19621;top:1352;width:1109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1C6243" w:rsidRPr="00665716" w:rsidRDefault="001C6243" w:rsidP="00893766">
                              <w:pPr>
                                <w:jc w:val="center"/>
                                <w:rPr>
                                  <w:rFonts w:ascii="Arial Narrow" w:hAnsi="Arial Narrow"/>
                                  <w:sz w:val="22"/>
                                  <w:szCs w:val="22"/>
                                  <w:lang w:val="en-US"/>
                                </w:rPr>
                              </w:pPr>
                              <w:r w:rsidRPr="00665716">
                                <w:rPr>
                                  <w:rFonts w:ascii="Arial Narrow" w:hAnsi="Arial Narrow"/>
                                  <w:sz w:val="22"/>
                                  <w:szCs w:val="22"/>
                                  <w:lang w:val="en-US"/>
                                </w:rPr>
                                <w:t>Director of Nursing</w:t>
                              </w:r>
                            </w:p>
                            <w:p w:rsidR="001C6243" w:rsidRPr="0062276F" w:rsidRDefault="001C6243" w:rsidP="00893766">
                              <w:pPr>
                                <w:jc w:val="center"/>
                                <w:rPr>
                                  <w:lang w:val="en-US"/>
                                </w:rPr>
                              </w:pPr>
                              <w:r>
                                <w:rPr>
                                  <w:lang w:val="en-US"/>
                                </w:rPr>
                                <w:t>Mental Health Services</w:t>
                              </w:r>
                            </w:p>
                          </w:txbxContent>
                        </v:textbox>
                      </v:rect>
                      <v:rect id="Rectangle 32" o:spid="_x0000_s1034" style="position:absolute;left:19621;top:7905;width:11093;height:42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1C6243" w:rsidRPr="0062276F" w:rsidRDefault="0046710C" w:rsidP="00893766">
                              <w:pPr>
                                <w:jc w:val="center"/>
                                <w:rPr>
                                  <w:lang w:val="en-US"/>
                                </w:rPr>
                              </w:pPr>
                              <w:r w:rsidRPr="0046710C">
                                <w:rPr>
                                  <w:rFonts w:ascii="Arial Narrow" w:hAnsi="Arial Narrow"/>
                                  <w:sz w:val="22"/>
                                  <w:szCs w:val="22"/>
                                  <w:lang w:val="en-US"/>
                                </w:rPr>
                                <w:t>Professional Nurse</w:t>
                              </w:r>
                              <w:r>
                                <w:rPr>
                                  <w:rFonts w:ascii="Arial Narrow" w:hAnsi="Arial Narrow"/>
                                  <w:sz w:val="22"/>
                                  <w:szCs w:val="22"/>
                                  <w:lang w:val="en-US"/>
                                </w:rPr>
                                <w:t xml:space="preserve"> Advisor</w:t>
                              </w:r>
                            </w:p>
                          </w:txbxContent>
                        </v:textbox>
                      </v:rect>
                      <v:rect id="Rectangle 33" o:spid="_x0000_s1035" style="position:absolute;left:2286;top:1047;width:12179;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1C6243" w:rsidRPr="004B6A14" w:rsidRDefault="0046710C" w:rsidP="004B6A14">
                              <w:r>
                                <w:t>Head of Mental Health</w:t>
                              </w:r>
                            </w:p>
                          </w:txbxContent>
                        </v:textbox>
                      </v:rect>
                      <v:line id="Line 36" o:spid="_x0000_s1036" style="position:absolute;flip:y;visibility:visible;mso-wrap-style:square" from="8001,20478" to="8007,218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37" o:spid="_x0000_s1037" style="position:absolute;flip:y;visibility:visible;mso-wrap-style:square" from="8001,13620" to="8007,14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38" o:spid="_x0000_s1038" style="position:absolute;flip:y;visibility:visible;mso-wrap-style:square" from="8001,5619" to="8007,7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Line 39" o:spid="_x0000_s1039" style="position:absolute;flip:y;visibility:visible;mso-wrap-style:square" from="14884,10147" to="19621,16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1278AAADbAAAADwAAAGRycy9kb3ducmV2LnhtbERPTYvCMBC9C/6HMMLeNFV0kWoUEZVF&#10;9rJV79NmTIvNpDRRu/9+syB4m8f7nOW6s7V4UOsrxwrGowQEceF0xUbB+bQfzkH4gKyxdkwKfsnD&#10;etXvLTHV7sk/9MiCETGEfYoKyhCaVEpflGTRj1xDHLmray2GCFsjdYvPGG5rOUmST2mx4thQYkPb&#10;kopbdrcK8t3mYo75ZWcn/K0PZpblLDOlPgbdZgEiUBfe4pf7S8f5U/j/JR4gV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Rx1278AAADbAAAADwAAAAAAAAAAAAAAAACh&#10;AgAAZHJzL2Rvd25yZXYueG1sUEsFBgAAAAAEAAQA+QAAAI0DAAAAAA==&#10;">
                        <v:stroke dashstyle="dash"/>
                      </v:line>
                      <v:line id="Line 40" o:spid="_x0000_s1040" style="position:absolute;flip:x;visibility:visible;mso-wrap-style:square" from="14884,10147" to="19621,10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DQQL4AAADbAAAADwAAAGRycy9kb3ducmV2LnhtbERPTYvCMBC9C/6HMII3TRVcpBpFREVk&#10;L1v1Pm3GtNhMShO1/vvNwoK3ebzPWa47W4sntb5yrGAyTkAQF05XbBRczvvRHIQPyBprx6TgTR7W&#10;q35vial2L/6hZxaMiCHsU1RQhtCkUvqiJIt+7BriyN1cazFE2BqpW3zFcFvLaZJ8SYsVx4YSG9qW&#10;VNyzh1WQ7zZXc8qvOzvlb30wsyxnmSk1HHSbBYhAXfiI/91HHefP4O+XeIBc/Q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UNBAvgAAANsAAAAPAAAAAAAAAAAAAAAAAKEC&#10;AABkcnMvZG93bnJldi54bWxQSwUGAAAAAAQABAD5AAAAjAMAAAAA&#10;">
                        <v:stroke dashstyle="dash"/>
                      </v:line>
                      <v:line id="Line 41" o:spid="_x0000_s1041" style="position:absolute;flip:y;visibility:visible;mso-wrap-style:square" from="24625,5416" to="24631,8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7q1ncMAAADbAAAADwAAAGRycy9kb3ducmV2LnhtbESPQWvCQBCF7wX/wzJCL0E3VRCNrmJr&#10;BaH0UPXgcciOSTA7G7JTjf/eFQq9zfDe9+bNYtW5Wl2pDZVnA2/DFBRx7m3FhYHjYTuYggqCbLH2&#10;TAbuFGC17L0sMLP+xj903UuhYgiHDA2UIk2mdchLchiGviGO2tm3DiWubaFti7cY7mo9StOJdlhx&#10;vFBiQx8l5Zf9r4s1tt+8GY+Td6eTZEafJ/lKtRjz2u/Wc1BCnfyb/+idjdwEnr/EAf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tZ3DAAAA2wAAAA8AAAAAAAAAAAAA&#10;AAAAoQIAAGRycy9kb3ducmV2LnhtbFBLBQYAAAAABAAEAPkAAACRAwAAAAA=&#10;">
                        <v:stroke endarrow="block"/>
                      </v:line>
                      <v:line id="Line 42" o:spid="_x0000_s1042" style="position:absolute;flip:x;visibility:visible;mso-wrap-style:square" from="14884,3384" to="19621,3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7rrL8AAADbAAAADwAAAGRycy9kb3ducmV2LnhtbERPTYvCMBC9C/6HMMLeNFXQlWoUEZVF&#10;9rJV79NmTIvNpDRRu/9+syB4m8f7nOW6s7V4UOsrxwrGowQEceF0xUbB+bQfzkH4gKyxdkwKfsnD&#10;etXvLTHV7sk/9MiCETGEfYoKyhCaVEpflGTRj1xDHLmray2GCFsjdYvPGG5rOUmSmbRYcWwosaFt&#10;ScUtu1sF+W5zMcf8srMT/tYHM81ylplSH4NuswARqAtv8cv9peP8T/j/JR4gV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c7rrL8AAADbAAAADwAAAAAAAAAAAAAAAACh&#10;AgAAZHJzL2Rvd25yZXYueG1sUEsFBgAAAAAEAAQA+QAAAI0DAAAAAA==&#10;">
                        <v:stroke dashstyle="dash"/>
                      </v:line>
                      <v:rect id="Rectangle 43" o:spid="_x0000_s1043" style="position:absolute;left:19621;top:13531;width:11093;height:5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1C6243" w:rsidRPr="00665716" w:rsidRDefault="001C6243" w:rsidP="00893766">
                              <w:pPr>
                                <w:jc w:val="center"/>
                                <w:rPr>
                                  <w:rFonts w:ascii="Arial Narrow" w:hAnsi="Arial Narrow"/>
                                  <w:sz w:val="22"/>
                                  <w:szCs w:val="22"/>
                                  <w:lang w:val="en-US"/>
                                </w:rPr>
                              </w:pPr>
                              <w:r w:rsidRPr="00665716">
                                <w:rPr>
                                  <w:rFonts w:ascii="Arial Narrow" w:hAnsi="Arial Narrow"/>
                                  <w:sz w:val="22"/>
                                  <w:szCs w:val="22"/>
                                  <w:lang w:val="en-US"/>
                                </w:rPr>
                                <w:t>Practice Development Nurse</w:t>
                              </w:r>
                            </w:p>
                          </w:txbxContent>
                        </v:textbox>
                      </v:rect>
                      <v:line id="Line 44" o:spid="_x0000_s1044" style="position:absolute;visibility:visible;mso-wrap-style:square" from="14884,16243" to="19621,16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UtRMMAAADbAAAADwAAAGRycy9kb3ducmV2LnhtbESPQYvCMBCF78L+hzALe9NUD6Jdo4gg&#10;eNAVrex5aMa22kxqEmv3328EwdsM78373swWnalFS85XlhUMBwkI4tzqigsFp2zdn4DwAVljbZkU&#10;/JGHxfyjN8NU2wcfqD2GQsQQ9ikqKENoUil9XpJBP7ANcdTO1hkMcXWF1A4fMdzUcpQkY2mw4kgo&#10;saFVSfn1eDeRmxdbd/u9XLvNebdd37id/mR7pb4+u+U3iEBdeJtf1xsd60/h+UscQM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lLUTDAAAA2wAAAA8AAAAAAAAAAAAA&#10;AAAAoQIAAGRycy9kb3ducmV2LnhtbFBLBQYAAAAABAAEAPkAAACRAwAAAAA=&#10;">
                        <v:stroke dashstyle="dash"/>
                      </v:line>
                      <v:line id="Line 45" o:spid="_x0000_s1045" style="position:absolute;flip:y;visibility:visible;mso-wrap-style:square" from="24625,12179" to="24631,13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NCz8QAAADbAAAADwAAAGRycy9kb3ducmV2LnhtbESPwUrDQBCG74LvsIzQS2g3bUE0dhO0&#10;tiBID9YePA7ZMQlmZ0N2bOPbOwfB4/DP/803m2oKvTnTmLrIDpaLHAxxHX3HjYPT+35+ByYJssc+&#10;Mjn4oQRVeX21wcLHC7/R+SiNUQinAh20IkNhbapbCpgWcSDW7DOOAUXHsbF+xIvCQ29XeX5rA3as&#10;F1ocaNtS/XX8DqqxP/Dzep09BZtl97T7kNfcinOzm+nxAYzQJP/Lf+0X72Cl9vqLAsCW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c0LPxAAAANsAAAAPAAAAAAAAAAAA&#10;AAAAAKECAABkcnMvZG93bnJldi54bWxQSwUGAAAAAAQABAD5AAAAkgMAAAAA&#10;">
                        <v:stroke endarrow="block"/>
                      </v:line>
                      <v:line id="Line 46" o:spid="_x0000_s1046" style="position:absolute;flip:y;visibility:visible;mso-wrap-style:square" from="8001,33051" to="8007,35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nVMMAAADbAAAADwAAAGRycy9kb3ducmV2LnhtbESPzYrCQBCE74LvMLSwl6ATFWSNjrJ/&#10;woJ4WPXgscm0STDTEzK9mn37HUHwWFTXV13LdedqdaU2VJ4NjEcpKOLc24oLA8fDZvgKKgiyxdoz&#10;GfijAOtVv7fEzPob/9B1L4WKEA4ZGihFmkzrkJfkMIx8Qxy9s28dSpRtoW2Ltwh3tZ6k6Uw7rDg2&#10;lNjQR0n5Zf/r4hubHX9Op8m700kyp6+TbFMtxrwMurcFKKFOnseP9Lc1MBnDfUsEgF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4/51TDAAAA2wAAAA8AAAAAAAAAAAAA&#10;AAAAoQIAAGRycy9kb3ducmV2LnhtbFBLBQYAAAAABAAEAPkAAACRAwAAAAA=&#10;">
                        <v:stroke endarrow="block"/>
                      </v:line>
                      <v:line id="Line 47" o:spid="_x0000_s1047" style="position:absolute;flip:y;visibility:visible;mso-wrap-style:square" from="8001,28479" to="8007,29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w10:wrap anchory="line"/>
                    </v:group>
                  </w:pict>
                </mc:Fallback>
              </mc:AlternateContent>
            </w:r>
            <w:r>
              <w:rPr>
                <w:bCs/>
                <w:noProof/>
                <w:szCs w:val="22"/>
                <w:u w:val="single"/>
              </w:rPr>
              <mc:AlternateContent>
                <mc:Choice Requires="wps">
                  <w:drawing>
                    <wp:inline distT="0" distB="0" distL="0" distR="0">
                      <wp:extent cx="5305425" cy="444817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05425" cy="444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B9BBF7" id="AutoShape 1" o:spid="_x0000_s1026" style="width:417.75pt;height:3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" filled="f" stroked="f">
                      <o:lock v:ext="edit" aspectratio="t"/>
                      <w10:anchorlock/>
                    </v:rect>
                  </w:pict>
                </mc:Fallback>
              </mc:AlternateContent>
            </w:r>
          </w:p>
          <w:p w:rsidR="00E418EA" w:rsidRPr="007D12DC" w:rsidRDefault="00E418EA" w:rsidP="00E418EA">
            <w:pPr>
              <w:rPr>
                <w:szCs w:val="22"/>
                <w:lang w:val="en-US"/>
              </w:rPr>
            </w:pPr>
          </w:p>
        </w:tc>
      </w:tr>
    </w:tbl>
    <w:p w:rsidR="00E418EA" w:rsidRPr="007D12DC" w:rsidRDefault="00E418EA" w:rsidP="00E418EA">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418EA" w:rsidRPr="007D12DC" w:rsidTr="008E3D99">
        <w:trPr>
          <w:trHeight w:val="5390"/>
        </w:trPr>
        <w:tc>
          <w:tcPr>
            <w:tcW w:w="8522" w:type="dxa"/>
          </w:tcPr>
          <w:p w:rsidR="00E418EA" w:rsidRPr="007D12DC" w:rsidRDefault="00E418EA" w:rsidP="008E3D99">
            <w:pPr>
              <w:ind w:right="-270"/>
              <w:rPr>
                <w:bCs/>
                <w:szCs w:val="22"/>
              </w:rPr>
            </w:pPr>
            <w:r w:rsidRPr="007D12DC">
              <w:rPr>
                <w:bCs/>
                <w:szCs w:val="22"/>
              </w:rPr>
              <w:lastRenderedPageBreak/>
              <w:t>4.  SCOPE AND RANGE</w:t>
            </w:r>
          </w:p>
          <w:p w:rsidR="00E418EA" w:rsidRPr="007D12DC" w:rsidRDefault="00E418EA" w:rsidP="008E3D99">
            <w:pPr>
              <w:ind w:right="-270"/>
              <w:rPr>
                <w:bCs/>
                <w:szCs w:val="22"/>
              </w:rPr>
            </w:pPr>
          </w:p>
          <w:p w:rsidR="00E418EA" w:rsidRPr="007D12DC" w:rsidRDefault="00B21CD7" w:rsidP="008E3D99">
            <w:pPr>
              <w:pStyle w:val="BodyText"/>
              <w:jc w:val="both"/>
              <w:rPr>
                <w:rFonts w:ascii="Times New Roman" w:hAnsi="Times New Roman"/>
                <w:sz w:val="24"/>
                <w:szCs w:val="22"/>
              </w:rPr>
            </w:pPr>
            <w:r w:rsidRPr="007D12DC">
              <w:rPr>
                <w:rFonts w:ascii="Times New Roman" w:hAnsi="Times New Roman"/>
                <w:sz w:val="24"/>
                <w:szCs w:val="22"/>
              </w:rPr>
              <w:t>The Senior Charge Nurse</w:t>
            </w:r>
            <w:r w:rsidR="00E418EA" w:rsidRPr="007D12DC">
              <w:rPr>
                <w:rFonts w:ascii="Times New Roman" w:hAnsi="Times New Roman"/>
                <w:sz w:val="24"/>
                <w:szCs w:val="22"/>
              </w:rPr>
              <w:t xml:space="preserve"> is line manager </w:t>
            </w:r>
            <w:r w:rsidR="00D0425A" w:rsidRPr="007D12DC">
              <w:rPr>
                <w:rFonts w:ascii="Times New Roman" w:hAnsi="Times New Roman"/>
                <w:sz w:val="24"/>
                <w:szCs w:val="22"/>
              </w:rPr>
              <w:t xml:space="preserve">of </w:t>
            </w:r>
            <w:r w:rsidR="00E418EA" w:rsidRPr="007D12DC">
              <w:rPr>
                <w:rFonts w:ascii="Times New Roman" w:hAnsi="Times New Roman"/>
                <w:sz w:val="24"/>
                <w:szCs w:val="22"/>
              </w:rPr>
              <w:t>the nursing team</w:t>
            </w:r>
            <w:r w:rsidR="00D0425A" w:rsidRPr="007D12DC">
              <w:rPr>
                <w:rFonts w:ascii="Times New Roman" w:hAnsi="Times New Roman"/>
                <w:sz w:val="24"/>
                <w:szCs w:val="22"/>
              </w:rPr>
              <w:t xml:space="preserve"> within an identified ward or department</w:t>
            </w:r>
            <w:r w:rsidRPr="007D12DC">
              <w:rPr>
                <w:rFonts w:ascii="Times New Roman" w:hAnsi="Times New Roman"/>
                <w:sz w:val="24"/>
                <w:szCs w:val="22"/>
              </w:rPr>
              <w:t>, and ensures</w:t>
            </w:r>
            <w:r w:rsidR="00E418EA" w:rsidRPr="007D12DC">
              <w:rPr>
                <w:rFonts w:ascii="Times New Roman" w:hAnsi="Times New Roman"/>
                <w:sz w:val="24"/>
                <w:szCs w:val="22"/>
              </w:rPr>
              <w:t xml:space="preserve"> that standards of practice are maintained, reviewed and cont</w:t>
            </w:r>
            <w:r w:rsidRPr="007D12DC">
              <w:rPr>
                <w:rFonts w:ascii="Times New Roman" w:hAnsi="Times New Roman"/>
                <w:sz w:val="24"/>
                <w:szCs w:val="22"/>
              </w:rPr>
              <w:t>inuously</w:t>
            </w:r>
            <w:r w:rsidR="00E418EA" w:rsidRPr="007D12DC">
              <w:rPr>
                <w:rFonts w:ascii="Times New Roman" w:hAnsi="Times New Roman"/>
                <w:sz w:val="24"/>
                <w:szCs w:val="22"/>
              </w:rPr>
              <w:t xml:space="preserve"> developed and that staff deliver safe, effective, patient-centred, efficient, timely and equitable care within their scope of practice as part of the healthcare team</w:t>
            </w:r>
          </w:p>
          <w:p w:rsidR="006B4691" w:rsidRPr="007D12DC" w:rsidRDefault="006B4691" w:rsidP="008E3D99">
            <w:pPr>
              <w:pStyle w:val="BodyText"/>
              <w:jc w:val="both"/>
              <w:rPr>
                <w:rFonts w:ascii="Times New Roman" w:hAnsi="Times New Roman"/>
                <w:sz w:val="24"/>
                <w:szCs w:val="22"/>
              </w:rPr>
            </w:pPr>
          </w:p>
          <w:p w:rsidR="00DE2411" w:rsidRPr="007D12DC" w:rsidRDefault="00DE2411" w:rsidP="008E3D99">
            <w:pPr>
              <w:pStyle w:val="BodyText"/>
              <w:jc w:val="both"/>
              <w:rPr>
                <w:rFonts w:ascii="Times New Roman" w:hAnsi="Times New Roman"/>
                <w:sz w:val="24"/>
                <w:szCs w:val="22"/>
              </w:rPr>
            </w:pPr>
            <w:r w:rsidRPr="007D12DC">
              <w:rPr>
                <w:rFonts w:ascii="Times New Roman" w:hAnsi="Times New Roman"/>
                <w:sz w:val="24"/>
                <w:szCs w:val="22"/>
              </w:rPr>
              <w:t>The Post Holder has an important role within the Hospital Management Team and is expected to work Monday to Friday, 9am to 5pm.</w:t>
            </w:r>
          </w:p>
          <w:p w:rsidR="00DE2411" w:rsidRPr="007D12DC" w:rsidRDefault="00DE2411" w:rsidP="008E3D99">
            <w:pPr>
              <w:pStyle w:val="BodyText"/>
              <w:jc w:val="both"/>
              <w:rPr>
                <w:rFonts w:ascii="Times New Roman" w:hAnsi="Times New Roman"/>
                <w:sz w:val="24"/>
                <w:szCs w:val="22"/>
              </w:rPr>
            </w:pPr>
          </w:p>
          <w:p w:rsidR="00D0425A" w:rsidRPr="007D12DC" w:rsidRDefault="00DE2411" w:rsidP="008E3D99">
            <w:pPr>
              <w:pStyle w:val="BodyText"/>
              <w:jc w:val="both"/>
              <w:rPr>
                <w:rFonts w:ascii="Times New Roman" w:hAnsi="Times New Roman"/>
                <w:sz w:val="24"/>
                <w:szCs w:val="22"/>
              </w:rPr>
            </w:pPr>
            <w:r w:rsidRPr="007D12DC">
              <w:rPr>
                <w:rFonts w:ascii="Times New Roman" w:hAnsi="Times New Roman"/>
                <w:sz w:val="24"/>
                <w:szCs w:val="22"/>
              </w:rPr>
              <w:t xml:space="preserve">The Post Holder </w:t>
            </w:r>
            <w:r w:rsidR="00B21CD7" w:rsidRPr="007D12DC">
              <w:rPr>
                <w:rFonts w:ascii="Times New Roman" w:hAnsi="Times New Roman"/>
                <w:sz w:val="24"/>
                <w:szCs w:val="22"/>
              </w:rPr>
              <w:t>contribute</w:t>
            </w:r>
            <w:r w:rsidRPr="007D12DC">
              <w:rPr>
                <w:rFonts w:ascii="Times New Roman" w:hAnsi="Times New Roman"/>
                <w:sz w:val="24"/>
                <w:szCs w:val="22"/>
              </w:rPr>
              <w:t>s</w:t>
            </w:r>
            <w:r w:rsidR="00E418EA" w:rsidRPr="007D12DC">
              <w:rPr>
                <w:rFonts w:ascii="Times New Roman" w:hAnsi="Times New Roman"/>
                <w:sz w:val="24"/>
                <w:szCs w:val="22"/>
              </w:rPr>
              <w:t xml:space="preserve"> to the management of the ward/department budget by ensuring effective use of physical, human and financial resources </w:t>
            </w:r>
          </w:p>
          <w:p w:rsidR="006B4691" w:rsidRPr="007D12DC" w:rsidRDefault="006B4691" w:rsidP="008E3D99">
            <w:pPr>
              <w:pStyle w:val="BodyText"/>
              <w:jc w:val="both"/>
              <w:rPr>
                <w:rFonts w:ascii="Times New Roman" w:hAnsi="Times New Roman"/>
                <w:sz w:val="24"/>
                <w:szCs w:val="22"/>
              </w:rPr>
            </w:pPr>
          </w:p>
          <w:p w:rsidR="00E418EA" w:rsidRPr="007D12DC" w:rsidRDefault="00DE2411" w:rsidP="008E3D99">
            <w:pPr>
              <w:pStyle w:val="BodyText"/>
              <w:jc w:val="both"/>
              <w:rPr>
                <w:rFonts w:ascii="Times New Roman" w:hAnsi="Times New Roman"/>
                <w:sz w:val="24"/>
                <w:szCs w:val="22"/>
              </w:rPr>
            </w:pPr>
            <w:r w:rsidRPr="007D12DC">
              <w:rPr>
                <w:rFonts w:ascii="Times New Roman" w:hAnsi="Times New Roman"/>
                <w:sz w:val="24"/>
                <w:szCs w:val="22"/>
              </w:rPr>
              <w:t xml:space="preserve">The Post Holder is </w:t>
            </w:r>
            <w:r w:rsidR="00B21CD7" w:rsidRPr="007D12DC">
              <w:rPr>
                <w:rFonts w:ascii="Times New Roman" w:hAnsi="Times New Roman"/>
                <w:sz w:val="24"/>
                <w:szCs w:val="22"/>
              </w:rPr>
              <w:t>the</w:t>
            </w:r>
            <w:r w:rsidR="00E418EA" w:rsidRPr="007D12DC">
              <w:rPr>
                <w:rFonts w:ascii="Times New Roman" w:hAnsi="Times New Roman"/>
                <w:sz w:val="24"/>
                <w:szCs w:val="22"/>
              </w:rPr>
              <w:t xml:space="preserve"> professional </w:t>
            </w:r>
            <w:r w:rsidR="00993AEB" w:rsidRPr="007D12DC">
              <w:rPr>
                <w:rFonts w:ascii="Times New Roman" w:hAnsi="Times New Roman"/>
                <w:sz w:val="24"/>
                <w:szCs w:val="22"/>
              </w:rPr>
              <w:t xml:space="preserve">responsible for </w:t>
            </w:r>
            <w:r w:rsidR="00E418EA" w:rsidRPr="007D12DC">
              <w:rPr>
                <w:rFonts w:ascii="Times New Roman" w:hAnsi="Times New Roman"/>
                <w:sz w:val="24"/>
                <w:szCs w:val="22"/>
              </w:rPr>
              <w:t>development and line management of the nursing</w:t>
            </w:r>
            <w:r w:rsidR="00D0425A" w:rsidRPr="007D12DC">
              <w:rPr>
                <w:rFonts w:ascii="Times New Roman" w:hAnsi="Times New Roman"/>
                <w:sz w:val="24"/>
                <w:szCs w:val="22"/>
              </w:rPr>
              <w:t xml:space="preserve"> </w:t>
            </w:r>
            <w:r w:rsidR="00E418EA" w:rsidRPr="007D12DC">
              <w:rPr>
                <w:rFonts w:ascii="Times New Roman" w:hAnsi="Times New Roman"/>
                <w:sz w:val="24"/>
                <w:szCs w:val="22"/>
              </w:rPr>
              <w:t>team which encompasses both registered and support staff</w:t>
            </w:r>
            <w:r w:rsidR="00B21CD7" w:rsidRPr="007D12DC">
              <w:rPr>
                <w:rFonts w:ascii="Times New Roman" w:hAnsi="Times New Roman"/>
                <w:sz w:val="24"/>
                <w:szCs w:val="22"/>
              </w:rPr>
              <w:t xml:space="preserve"> creating an environment in which </w:t>
            </w:r>
            <w:r w:rsidR="00E418EA" w:rsidRPr="007D12DC">
              <w:rPr>
                <w:rFonts w:ascii="Times New Roman" w:hAnsi="Times New Roman"/>
                <w:sz w:val="24"/>
                <w:szCs w:val="22"/>
              </w:rPr>
              <w:t>effective learning can take place</w:t>
            </w:r>
          </w:p>
          <w:p w:rsidR="006B4691" w:rsidRPr="007D12DC" w:rsidRDefault="006B4691" w:rsidP="008E3D99">
            <w:pPr>
              <w:pStyle w:val="BodyText"/>
              <w:jc w:val="both"/>
              <w:rPr>
                <w:rFonts w:ascii="Times New Roman" w:hAnsi="Times New Roman"/>
                <w:sz w:val="24"/>
                <w:szCs w:val="22"/>
              </w:rPr>
            </w:pPr>
          </w:p>
          <w:p w:rsidR="00E418EA" w:rsidRPr="007D12DC" w:rsidRDefault="00DE2411" w:rsidP="008E3D99">
            <w:pPr>
              <w:pStyle w:val="BodyText"/>
              <w:jc w:val="both"/>
              <w:rPr>
                <w:rFonts w:ascii="Times New Roman" w:hAnsi="Times New Roman"/>
                <w:sz w:val="24"/>
                <w:szCs w:val="22"/>
              </w:rPr>
            </w:pPr>
            <w:r w:rsidRPr="007D12DC">
              <w:rPr>
                <w:rFonts w:ascii="Times New Roman" w:hAnsi="Times New Roman"/>
                <w:sz w:val="24"/>
                <w:szCs w:val="22"/>
              </w:rPr>
              <w:t>The Post Holder</w:t>
            </w:r>
            <w:r w:rsidR="00B70AF8" w:rsidRPr="007D12DC">
              <w:rPr>
                <w:rFonts w:ascii="Times New Roman" w:hAnsi="Times New Roman"/>
                <w:sz w:val="24"/>
                <w:szCs w:val="22"/>
              </w:rPr>
              <w:t xml:space="preserve"> c</w:t>
            </w:r>
            <w:r w:rsidR="0015429A" w:rsidRPr="007D12DC">
              <w:rPr>
                <w:rFonts w:ascii="Times New Roman" w:hAnsi="Times New Roman"/>
                <w:sz w:val="24"/>
                <w:szCs w:val="22"/>
              </w:rPr>
              <w:t>o-ordinate</w:t>
            </w:r>
            <w:r w:rsidRPr="007D12DC">
              <w:rPr>
                <w:rFonts w:ascii="Times New Roman" w:hAnsi="Times New Roman"/>
                <w:sz w:val="24"/>
                <w:szCs w:val="22"/>
              </w:rPr>
              <w:t>s</w:t>
            </w:r>
            <w:r w:rsidR="00E418EA" w:rsidRPr="007D12DC">
              <w:rPr>
                <w:rFonts w:ascii="Times New Roman" w:hAnsi="Times New Roman"/>
                <w:sz w:val="24"/>
                <w:szCs w:val="22"/>
              </w:rPr>
              <w:t xml:space="preserve"> the involvement of the multidisciplinary team within designated areas</w:t>
            </w:r>
            <w:r w:rsidR="0015429A" w:rsidRPr="007D12DC">
              <w:rPr>
                <w:rFonts w:ascii="Times New Roman" w:hAnsi="Times New Roman"/>
                <w:sz w:val="24"/>
                <w:szCs w:val="22"/>
              </w:rPr>
              <w:t xml:space="preserve"> and e</w:t>
            </w:r>
            <w:r w:rsidR="00E418EA" w:rsidRPr="007D12DC">
              <w:rPr>
                <w:rFonts w:ascii="Times New Roman" w:hAnsi="Times New Roman"/>
                <w:sz w:val="24"/>
                <w:szCs w:val="22"/>
              </w:rPr>
              <w:t xml:space="preserve">nsure standards are met, maintained and monitored </w:t>
            </w:r>
            <w:r w:rsidR="0015429A" w:rsidRPr="007D12DC">
              <w:rPr>
                <w:rFonts w:ascii="Times New Roman" w:hAnsi="Times New Roman"/>
                <w:sz w:val="24"/>
                <w:szCs w:val="22"/>
              </w:rPr>
              <w:t>by</w:t>
            </w:r>
            <w:r w:rsidR="00E418EA" w:rsidRPr="007D12DC">
              <w:rPr>
                <w:rFonts w:ascii="Times New Roman" w:hAnsi="Times New Roman"/>
                <w:sz w:val="24"/>
                <w:szCs w:val="22"/>
              </w:rPr>
              <w:t xml:space="preserve"> regularly linking with the Clinical Governance structure.</w:t>
            </w:r>
          </w:p>
          <w:p w:rsidR="00E418EA" w:rsidRPr="007D12DC" w:rsidRDefault="00E418EA" w:rsidP="008E3D99">
            <w:pPr>
              <w:ind w:right="-270"/>
              <w:rPr>
                <w:bCs/>
                <w:szCs w:val="22"/>
              </w:rPr>
            </w:pPr>
          </w:p>
        </w:tc>
      </w:tr>
    </w:tbl>
    <w:p w:rsidR="00E418EA" w:rsidRPr="007D12DC" w:rsidRDefault="00E418EA" w:rsidP="00E418EA">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E418EA" w:rsidRPr="007D12DC" w:rsidTr="008E3D99">
        <w:tc>
          <w:tcPr>
            <w:tcW w:w="8522" w:type="dxa"/>
          </w:tcPr>
          <w:p w:rsidR="00E418EA" w:rsidRPr="007D12DC" w:rsidRDefault="00E418EA" w:rsidP="008E3D99">
            <w:pPr>
              <w:ind w:right="-270"/>
              <w:rPr>
                <w:bCs/>
                <w:szCs w:val="22"/>
              </w:rPr>
            </w:pPr>
            <w:r w:rsidRPr="007D12DC">
              <w:rPr>
                <w:bCs/>
                <w:szCs w:val="22"/>
              </w:rPr>
              <w:t>5.  MAIN DUTIES/RESPONSIBILITIES</w:t>
            </w:r>
          </w:p>
          <w:p w:rsidR="00E418EA" w:rsidRPr="007D12DC" w:rsidRDefault="00E418EA" w:rsidP="008E3D99">
            <w:pPr>
              <w:ind w:right="-270"/>
              <w:jc w:val="both"/>
              <w:rPr>
                <w:bCs/>
                <w:szCs w:val="22"/>
              </w:rPr>
            </w:pPr>
          </w:p>
          <w:p w:rsidR="00E418EA" w:rsidRPr="007D12DC" w:rsidRDefault="00E418EA" w:rsidP="008E3D99">
            <w:pPr>
              <w:pStyle w:val="BodyText"/>
              <w:jc w:val="both"/>
              <w:rPr>
                <w:rFonts w:ascii="Times New Roman" w:hAnsi="Times New Roman"/>
                <w:sz w:val="24"/>
                <w:szCs w:val="22"/>
              </w:rPr>
            </w:pPr>
            <w:r w:rsidRPr="007D12DC">
              <w:rPr>
                <w:rFonts w:ascii="Times New Roman" w:hAnsi="Times New Roman"/>
                <w:sz w:val="24"/>
                <w:szCs w:val="22"/>
              </w:rPr>
              <w:t>Within the governance framework of the organisation (including clinical, staff and financial governance) the post holder will focus and lead on</w:t>
            </w:r>
            <w:r w:rsidR="00775A8E" w:rsidRPr="007D12DC">
              <w:rPr>
                <w:rFonts w:ascii="Times New Roman" w:hAnsi="Times New Roman"/>
                <w:sz w:val="24"/>
                <w:szCs w:val="22"/>
              </w:rPr>
              <w:t xml:space="preserve"> the following key result areas;</w:t>
            </w:r>
          </w:p>
          <w:p w:rsidR="00775A8E" w:rsidRPr="007D12DC" w:rsidRDefault="00775A8E" w:rsidP="008E3D99">
            <w:pPr>
              <w:pStyle w:val="BodyText"/>
              <w:jc w:val="both"/>
              <w:rPr>
                <w:rFonts w:ascii="Times New Roman" w:hAnsi="Times New Roman"/>
                <w:sz w:val="24"/>
                <w:szCs w:val="22"/>
              </w:rPr>
            </w:pPr>
          </w:p>
          <w:p w:rsidR="00E418EA" w:rsidRPr="007D12DC" w:rsidRDefault="00E418EA" w:rsidP="008E3D99">
            <w:pPr>
              <w:pStyle w:val="Heading4"/>
              <w:numPr>
                <w:ilvl w:val="0"/>
                <w:numId w:val="0"/>
              </w:numPr>
              <w:ind w:left="360" w:hanging="360"/>
              <w:rPr>
                <w:rFonts w:ascii="Times New Roman" w:hAnsi="Times New Roman"/>
                <w:sz w:val="24"/>
                <w:szCs w:val="22"/>
              </w:rPr>
            </w:pPr>
            <w:r w:rsidRPr="007D12DC">
              <w:rPr>
                <w:rFonts w:ascii="Times New Roman" w:hAnsi="Times New Roman"/>
                <w:sz w:val="24"/>
                <w:szCs w:val="22"/>
              </w:rPr>
              <w:t>5.1 TO ENSURE SAFE &amp; EFFECTIVE CLINICAL PRACTICE</w:t>
            </w:r>
          </w:p>
          <w:p w:rsidR="00775A8E" w:rsidRPr="007D12DC" w:rsidRDefault="00775A8E" w:rsidP="008E3D99">
            <w:pPr>
              <w:pStyle w:val="Heading4"/>
              <w:numPr>
                <w:ilvl w:val="0"/>
                <w:numId w:val="0"/>
              </w:numPr>
              <w:spacing w:before="0" w:after="0"/>
              <w:rPr>
                <w:rFonts w:ascii="Times New Roman" w:hAnsi="Times New Roman"/>
                <w:sz w:val="24"/>
                <w:szCs w:val="22"/>
              </w:rPr>
            </w:pPr>
          </w:p>
          <w:p w:rsidR="00E418EA" w:rsidRPr="007D12DC" w:rsidRDefault="00E418EA" w:rsidP="008E3D99">
            <w:pPr>
              <w:pStyle w:val="Heading3"/>
              <w:numPr>
                <w:ilvl w:val="0"/>
                <w:numId w:val="0"/>
              </w:numPr>
              <w:rPr>
                <w:rFonts w:ascii="Times New Roman" w:hAnsi="Times New Roman"/>
                <w:sz w:val="24"/>
                <w:szCs w:val="22"/>
              </w:rPr>
            </w:pPr>
            <w:r w:rsidRPr="007D12DC">
              <w:rPr>
                <w:rFonts w:ascii="Times New Roman" w:hAnsi="Times New Roman"/>
                <w:sz w:val="24"/>
                <w:szCs w:val="22"/>
              </w:rPr>
              <w:t xml:space="preserve">Clinical Leadership and Team </w:t>
            </w:r>
            <w:r w:rsidR="00775A8E" w:rsidRPr="007D12DC">
              <w:rPr>
                <w:rFonts w:ascii="Times New Roman" w:hAnsi="Times New Roman"/>
                <w:sz w:val="24"/>
                <w:szCs w:val="22"/>
              </w:rPr>
              <w:t>W</w:t>
            </w:r>
            <w:r w:rsidRPr="007D12DC">
              <w:rPr>
                <w:rFonts w:ascii="Times New Roman" w:hAnsi="Times New Roman"/>
                <w:sz w:val="24"/>
                <w:szCs w:val="22"/>
              </w:rPr>
              <w:t>orking</w:t>
            </w:r>
          </w:p>
          <w:p w:rsidR="00775A8E" w:rsidRPr="007D12DC" w:rsidRDefault="00E418EA" w:rsidP="008E3D99">
            <w:pPr>
              <w:pStyle w:val="BodyText1"/>
              <w:jc w:val="both"/>
              <w:rPr>
                <w:rFonts w:ascii="Times New Roman" w:hAnsi="Times New Roman"/>
                <w:sz w:val="24"/>
                <w:szCs w:val="22"/>
              </w:rPr>
            </w:pPr>
            <w:r w:rsidRPr="007D12DC">
              <w:rPr>
                <w:rFonts w:ascii="Times New Roman" w:hAnsi="Times New Roman"/>
                <w:sz w:val="24"/>
                <w:szCs w:val="22"/>
              </w:rPr>
              <w:t xml:space="preserve">As clinical leader, </w:t>
            </w:r>
            <w:r w:rsidR="0015429A" w:rsidRPr="007D12DC">
              <w:rPr>
                <w:rFonts w:ascii="Times New Roman" w:hAnsi="Times New Roman"/>
                <w:sz w:val="24"/>
                <w:szCs w:val="22"/>
              </w:rPr>
              <w:t xml:space="preserve">the Senior Charge Nurse will </w:t>
            </w:r>
            <w:r w:rsidRPr="007D12DC">
              <w:rPr>
                <w:rFonts w:ascii="Times New Roman" w:hAnsi="Times New Roman"/>
                <w:sz w:val="24"/>
                <w:szCs w:val="22"/>
              </w:rPr>
              <w:t>promote teamwork within a multi-professional environment, demonstrating critical anal</w:t>
            </w:r>
            <w:r w:rsidR="0015429A" w:rsidRPr="007D12DC">
              <w:rPr>
                <w:rFonts w:ascii="Times New Roman" w:hAnsi="Times New Roman"/>
                <w:sz w:val="24"/>
                <w:szCs w:val="22"/>
              </w:rPr>
              <w:t>ysis and decision making skills and</w:t>
            </w:r>
            <w:r w:rsidRPr="007D12DC">
              <w:rPr>
                <w:rFonts w:ascii="Times New Roman" w:hAnsi="Times New Roman"/>
                <w:sz w:val="24"/>
                <w:szCs w:val="22"/>
              </w:rPr>
              <w:t xml:space="preserve"> leading the delivery of a clinically high quality service</w:t>
            </w:r>
            <w:r w:rsidR="0015429A" w:rsidRPr="007D12DC">
              <w:rPr>
                <w:rFonts w:ascii="Times New Roman" w:hAnsi="Times New Roman"/>
                <w:sz w:val="24"/>
                <w:szCs w:val="22"/>
              </w:rPr>
              <w:t xml:space="preserve">. </w:t>
            </w:r>
            <w:r w:rsidRPr="007D12DC">
              <w:rPr>
                <w:rFonts w:ascii="Times New Roman" w:hAnsi="Times New Roman"/>
                <w:sz w:val="24"/>
                <w:szCs w:val="22"/>
              </w:rPr>
              <w:t xml:space="preserve"> </w:t>
            </w:r>
            <w:r w:rsidR="0015429A" w:rsidRPr="007D12DC">
              <w:rPr>
                <w:rFonts w:ascii="Times New Roman" w:hAnsi="Times New Roman"/>
                <w:sz w:val="24"/>
                <w:szCs w:val="22"/>
              </w:rPr>
              <w:t xml:space="preserve">They will </w:t>
            </w:r>
            <w:r w:rsidRPr="007D12DC">
              <w:rPr>
                <w:rFonts w:ascii="Times New Roman" w:hAnsi="Times New Roman"/>
                <w:sz w:val="24"/>
                <w:szCs w:val="22"/>
              </w:rPr>
              <w:t>influenc</w:t>
            </w:r>
            <w:r w:rsidR="0015429A" w:rsidRPr="007D12DC">
              <w:rPr>
                <w:rFonts w:ascii="Times New Roman" w:hAnsi="Times New Roman"/>
                <w:sz w:val="24"/>
                <w:szCs w:val="22"/>
              </w:rPr>
              <w:t>e and facilitate</w:t>
            </w:r>
            <w:r w:rsidRPr="007D12DC">
              <w:rPr>
                <w:rFonts w:ascii="Times New Roman" w:hAnsi="Times New Roman"/>
                <w:sz w:val="24"/>
                <w:szCs w:val="22"/>
              </w:rPr>
              <w:t xml:space="preserve"> change within ward</w:t>
            </w:r>
            <w:r w:rsidR="0015429A" w:rsidRPr="007D12DC">
              <w:rPr>
                <w:rFonts w:ascii="Times New Roman" w:hAnsi="Times New Roman"/>
                <w:sz w:val="24"/>
                <w:szCs w:val="22"/>
              </w:rPr>
              <w:t>s</w:t>
            </w:r>
            <w:r w:rsidRPr="007D12DC">
              <w:rPr>
                <w:rFonts w:ascii="Times New Roman" w:hAnsi="Times New Roman"/>
                <w:sz w:val="24"/>
                <w:szCs w:val="22"/>
              </w:rPr>
              <w:t>/department</w:t>
            </w:r>
            <w:r w:rsidR="0015429A" w:rsidRPr="007D12DC">
              <w:rPr>
                <w:rFonts w:ascii="Times New Roman" w:hAnsi="Times New Roman"/>
                <w:sz w:val="24"/>
                <w:szCs w:val="22"/>
              </w:rPr>
              <w:t>s</w:t>
            </w:r>
            <w:r w:rsidRPr="007D12DC">
              <w:rPr>
                <w:rFonts w:ascii="Times New Roman" w:hAnsi="Times New Roman"/>
                <w:sz w:val="24"/>
                <w:szCs w:val="22"/>
              </w:rPr>
              <w:t xml:space="preserve"> and</w:t>
            </w:r>
            <w:r w:rsidR="0015429A" w:rsidRPr="007D12DC">
              <w:rPr>
                <w:rFonts w:ascii="Times New Roman" w:hAnsi="Times New Roman"/>
                <w:sz w:val="24"/>
                <w:szCs w:val="22"/>
              </w:rPr>
              <w:t>,</w:t>
            </w:r>
            <w:r w:rsidRPr="007D12DC">
              <w:rPr>
                <w:rFonts w:ascii="Times New Roman" w:hAnsi="Times New Roman"/>
                <w:sz w:val="24"/>
                <w:szCs w:val="22"/>
              </w:rPr>
              <w:t xml:space="preserve"> where appropriate</w:t>
            </w:r>
            <w:r w:rsidR="0015429A" w:rsidRPr="007D12DC">
              <w:rPr>
                <w:rFonts w:ascii="Times New Roman" w:hAnsi="Times New Roman"/>
                <w:sz w:val="24"/>
                <w:szCs w:val="22"/>
              </w:rPr>
              <w:t>,</w:t>
            </w:r>
            <w:r w:rsidRPr="007D12DC">
              <w:rPr>
                <w:rFonts w:ascii="Times New Roman" w:hAnsi="Times New Roman"/>
                <w:sz w:val="24"/>
                <w:szCs w:val="22"/>
              </w:rPr>
              <w:t xml:space="preserve"> the organ</w:t>
            </w:r>
            <w:r w:rsidR="0015429A" w:rsidRPr="007D12DC">
              <w:rPr>
                <w:rFonts w:ascii="Times New Roman" w:hAnsi="Times New Roman"/>
                <w:sz w:val="24"/>
                <w:szCs w:val="22"/>
              </w:rPr>
              <w:t>isation, ensuring</w:t>
            </w:r>
            <w:r w:rsidRPr="007D12DC">
              <w:rPr>
                <w:rFonts w:ascii="Times New Roman" w:hAnsi="Times New Roman"/>
                <w:sz w:val="24"/>
                <w:szCs w:val="22"/>
              </w:rPr>
              <w:t xml:space="preserve"> visibility for patients and carers/relatives on a daily basis. </w:t>
            </w:r>
          </w:p>
          <w:p w:rsidR="00E418EA" w:rsidRPr="007D12DC" w:rsidRDefault="00E418EA" w:rsidP="008E3D99">
            <w:pPr>
              <w:pStyle w:val="BodyText1"/>
              <w:spacing w:before="0" w:after="0"/>
              <w:jc w:val="both"/>
              <w:rPr>
                <w:rFonts w:ascii="Times New Roman" w:hAnsi="Times New Roman"/>
                <w:sz w:val="24"/>
                <w:szCs w:val="22"/>
              </w:rPr>
            </w:pPr>
            <w:r w:rsidRPr="007D12DC">
              <w:rPr>
                <w:rFonts w:ascii="Times New Roman" w:hAnsi="Times New Roman"/>
                <w:sz w:val="24"/>
                <w:szCs w:val="22"/>
              </w:rPr>
              <w:t xml:space="preserve"> </w:t>
            </w:r>
          </w:p>
          <w:p w:rsidR="00E418EA" w:rsidRPr="007D12DC" w:rsidRDefault="00E418EA" w:rsidP="008E3D99">
            <w:pPr>
              <w:pStyle w:val="Heading3"/>
              <w:numPr>
                <w:ilvl w:val="0"/>
                <w:numId w:val="0"/>
              </w:numPr>
              <w:rPr>
                <w:rFonts w:ascii="Times New Roman" w:hAnsi="Times New Roman"/>
                <w:sz w:val="24"/>
                <w:szCs w:val="22"/>
              </w:rPr>
            </w:pPr>
            <w:r w:rsidRPr="007D12DC">
              <w:rPr>
                <w:rFonts w:ascii="Times New Roman" w:hAnsi="Times New Roman"/>
                <w:sz w:val="24"/>
                <w:szCs w:val="22"/>
              </w:rPr>
              <w:t>Evidence Based Clinically Effective Practice</w:t>
            </w:r>
          </w:p>
          <w:p w:rsidR="0015429A" w:rsidRPr="007D12DC" w:rsidRDefault="0015429A" w:rsidP="008E3D99">
            <w:pPr>
              <w:pStyle w:val="Heading3"/>
              <w:numPr>
                <w:ilvl w:val="0"/>
                <w:numId w:val="0"/>
              </w:numPr>
              <w:rPr>
                <w:rFonts w:ascii="Times New Roman" w:hAnsi="Times New Roman"/>
                <w:bCs/>
                <w:iCs/>
                <w:sz w:val="24"/>
                <w:szCs w:val="22"/>
              </w:rPr>
            </w:pPr>
            <w:r w:rsidRPr="007D12DC">
              <w:rPr>
                <w:rFonts w:ascii="Times New Roman" w:hAnsi="Times New Roman"/>
                <w:bCs/>
                <w:iCs/>
                <w:sz w:val="24"/>
                <w:szCs w:val="22"/>
              </w:rPr>
              <w:t>The Senior Charge Nurse:</w:t>
            </w:r>
          </w:p>
          <w:p w:rsidR="00E418EA" w:rsidRPr="007D12DC" w:rsidRDefault="0015429A" w:rsidP="008E3D99">
            <w:pPr>
              <w:pStyle w:val="BodyText"/>
              <w:numPr>
                <w:ilvl w:val="0"/>
                <w:numId w:val="20"/>
              </w:numPr>
              <w:tabs>
                <w:tab w:val="clear" w:pos="567"/>
              </w:tabs>
              <w:jc w:val="both"/>
              <w:rPr>
                <w:rFonts w:ascii="Times New Roman" w:hAnsi="Times New Roman"/>
                <w:sz w:val="24"/>
                <w:szCs w:val="22"/>
              </w:rPr>
            </w:pPr>
            <w:r w:rsidRPr="007D12DC">
              <w:rPr>
                <w:rFonts w:ascii="Times New Roman" w:hAnsi="Times New Roman"/>
                <w:sz w:val="24"/>
                <w:szCs w:val="22"/>
              </w:rPr>
              <w:t>I</w:t>
            </w:r>
            <w:r w:rsidR="00E418EA" w:rsidRPr="007D12DC">
              <w:rPr>
                <w:rFonts w:ascii="Times New Roman" w:hAnsi="Times New Roman"/>
                <w:sz w:val="24"/>
                <w:szCs w:val="22"/>
              </w:rPr>
              <w:t>s responsible for implementing policies within their ward.</w:t>
            </w:r>
          </w:p>
          <w:p w:rsidR="00E418EA" w:rsidRPr="007D12DC" w:rsidRDefault="0015429A" w:rsidP="008E3D99">
            <w:pPr>
              <w:pStyle w:val="BodyText"/>
              <w:numPr>
                <w:ilvl w:val="0"/>
                <w:numId w:val="20"/>
              </w:numPr>
              <w:tabs>
                <w:tab w:val="clear" w:pos="567"/>
              </w:tabs>
              <w:jc w:val="both"/>
              <w:rPr>
                <w:rFonts w:ascii="Times New Roman" w:hAnsi="Times New Roman"/>
                <w:sz w:val="24"/>
                <w:szCs w:val="22"/>
              </w:rPr>
            </w:pPr>
            <w:r w:rsidRPr="007D12DC">
              <w:rPr>
                <w:rFonts w:ascii="Times New Roman" w:hAnsi="Times New Roman"/>
                <w:sz w:val="24"/>
                <w:szCs w:val="22"/>
              </w:rPr>
              <w:t>C</w:t>
            </w:r>
            <w:r w:rsidR="00E418EA" w:rsidRPr="007D12DC">
              <w:rPr>
                <w:rFonts w:ascii="Times New Roman" w:hAnsi="Times New Roman"/>
                <w:sz w:val="24"/>
                <w:szCs w:val="22"/>
              </w:rPr>
              <w:t xml:space="preserve">ontributes, as part of the multi-disciplinary team, to the development, implementation and maintenance of policies, protocols, standards of practice to ensure delivery of the highest level of patient care at all times. </w:t>
            </w:r>
          </w:p>
          <w:p w:rsidR="00E418EA" w:rsidRPr="007D12DC" w:rsidRDefault="0015429A" w:rsidP="008E3D99">
            <w:pPr>
              <w:pStyle w:val="BodyText"/>
              <w:numPr>
                <w:ilvl w:val="0"/>
                <w:numId w:val="20"/>
              </w:numPr>
              <w:tabs>
                <w:tab w:val="clear" w:pos="567"/>
              </w:tabs>
              <w:jc w:val="both"/>
              <w:rPr>
                <w:rFonts w:ascii="Times New Roman" w:hAnsi="Times New Roman"/>
                <w:sz w:val="24"/>
                <w:szCs w:val="22"/>
              </w:rPr>
            </w:pPr>
            <w:r w:rsidRPr="007D12DC">
              <w:rPr>
                <w:rFonts w:ascii="Times New Roman" w:hAnsi="Times New Roman"/>
                <w:sz w:val="24"/>
                <w:szCs w:val="22"/>
              </w:rPr>
              <w:t>I</w:t>
            </w:r>
            <w:r w:rsidR="00E418EA" w:rsidRPr="007D12DC">
              <w:rPr>
                <w:rFonts w:ascii="Times New Roman" w:hAnsi="Times New Roman"/>
                <w:sz w:val="24"/>
                <w:szCs w:val="22"/>
              </w:rPr>
              <w:t>s expected to propose and implement change through evidence based practice, audit and review of existing policies.</w:t>
            </w:r>
          </w:p>
          <w:p w:rsidR="00E418EA" w:rsidRPr="007D12DC" w:rsidRDefault="0015429A" w:rsidP="008E3D99">
            <w:pPr>
              <w:pStyle w:val="BodyText"/>
              <w:numPr>
                <w:ilvl w:val="0"/>
                <w:numId w:val="20"/>
              </w:numPr>
              <w:tabs>
                <w:tab w:val="clear" w:pos="567"/>
              </w:tabs>
              <w:jc w:val="both"/>
              <w:rPr>
                <w:rFonts w:ascii="Times New Roman" w:hAnsi="Times New Roman"/>
                <w:sz w:val="24"/>
                <w:szCs w:val="22"/>
              </w:rPr>
            </w:pPr>
            <w:r w:rsidRPr="007D12DC">
              <w:rPr>
                <w:rFonts w:ascii="Times New Roman" w:hAnsi="Times New Roman"/>
                <w:sz w:val="24"/>
                <w:szCs w:val="22"/>
              </w:rPr>
              <w:t>I</w:t>
            </w:r>
            <w:r w:rsidR="00E418EA" w:rsidRPr="007D12DC">
              <w:rPr>
                <w:rFonts w:ascii="Times New Roman" w:hAnsi="Times New Roman"/>
                <w:sz w:val="24"/>
                <w:szCs w:val="22"/>
              </w:rPr>
              <w:t xml:space="preserve">s an active participant in programmes directed at patient care, e.g. cleanliness champion and Scottish Patient Safety Programme, which require the evidencing of changing practices and audit of existing practices working closely with other </w:t>
            </w:r>
            <w:proofErr w:type="gramStart"/>
            <w:r w:rsidR="00E418EA" w:rsidRPr="007D12DC">
              <w:rPr>
                <w:rFonts w:ascii="Times New Roman" w:hAnsi="Times New Roman"/>
                <w:sz w:val="24"/>
                <w:szCs w:val="22"/>
              </w:rPr>
              <w:t>disciplines.</w:t>
            </w:r>
            <w:proofErr w:type="gramEnd"/>
          </w:p>
          <w:p w:rsidR="00E418EA" w:rsidRPr="007D12DC" w:rsidRDefault="0015429A" w:rsidP="008E3D99">
            <w:pPr>
              <w:pStyle w:val="BodyText"/>
              <w:numPr>
                <w:ilvl w:val="0"/>
                <w:numId w:val="20"/>
              </w:numPr>
              <w:tabs>
                <w:tab w:val="clear" w:pos="567"/>
              </w:tabs>
              <w:jc w:val="both"/>
              <w:rPr>
                <w:rFonts w:ascii="Times New Roman" w:hAnsi="Times New Roman"/>
                <w:sz w:val="24"/>
                <w:szCs w:val="22"/>
              </w:rPr>
            </w:pPr>
            <w:r w:rsidRPr="007D12DC">
              <w:rPr>
                <w:rFonts w:ascii="Times New Roman" w:hAnsi="Times New Roman"/>
                <w:sz w:val="24"/>
                <w:szCs w:val="22"/>
              </w:rPr>
              <w:t>A</w:t>
            </w:r>
            <w:r w:rsidR="00E418EA" w:rsidRPr="007D12DC">
              <w:rPr>
                <w:rFonts w:ascii="Times New Roman" w:hAnsi="Times New Roman"/>
                <w:sz w:val="24"/>
                <w:szCs w:val="22"/>
              </w:rPr>
              <w:t>cts as a leader in advancing clinical practice working under instruction and on own initiative and involved in implementing clinical improvement initiatives.</w:t>
            </w:r>
          </w:p>
          <w:p w:rsidR="00775A8E" w:rsidRPr="007D12DC" w:rsidRDefault="00775A8E" w:rsidP="00E418EA">
            <w:pPr>
              <w:pStyle w:val="BodyText"/>
              <w:rPr>
                <w:rFonts w:ascii="Times New Roman" w:hAnsi="Times New Roman"/>
                <w:sz w:val="24"/>
                <w:szCs w:val="22"/>
              </w:rPr>
            </w:pPr>
          </w:p>
          <w:p w:rsidR="00E418EA" w:rsidRPr="007D12DC" w:rsidRDefault="00E418EA" w:rsidP="008E3D99">
            <w:pPr>
              <w:pStyle w:val="Heading3"/>
              <w:numPr>
                <w:ilvl w:val="0"/>
                <w:numId w:val="0"/>
              </w:numPr>
              <w:rPr>
                <w:rFonts w:ascii="Times New Roman" w:hAnsi="Times New Roman"/>
                <w:sz w:val="24"/>
                <w:szCs w:val="22"/>
              </w:rPr>
            </w:pPr>
            <w:r w:rsidRPr="007D12DC">
              <w:rPr>
                <w:rFonts w:ascii="Times New Roman" w:hAnsi="Times New Roman"/>
                <w:sz w:val="24"/>
                <w:szCs w:val="22"/>
              </w:rPr>
              <w:t>Continuous Quality Improvement</w:t>
            </w:r>
          </w:p>
          <w:p w:rsidR="00775A8E" w:rsidRPr="007D12DC" w:rsidRDefault="00254963" w:rsidP="008E3D99">
            <w:pPr>
              <w:pStyle w:val="BodyText"/>
              <w:jc w:val="both"/>
              <w:rPr>
                <w:rFonts w:ascii="Times New Roman" w:hAnsi="Times New Roman"/>
                <w:sz w:val="24"/>
                <w:szCs w:val="22"/>
              </w:rPr>
            </w:pPr>
            <w:r w:rsidRPr="007D12DC">
              <w:rPr>
                <w:rFonts w:ascii="Times New Roman" w:hAnsi="Times New Roman"/>
                <w:sz w:val="24"/>
                <w:szCs w:val="22"/>
              </w:rPr>
              <w:t xml:space="preserve">The Senior Charge Nurse will </w:t>
            </w:r>
            <w:bookmarkStart w:id="0" w:name="_GoBack"/>
            <w:r w:rsidRPr="007D12DC">
              <w:rPr>
                <w:rFonts w:ascii="Times New Roman" w:hAnsi="Times New Roman"/>
                <w:sz w:val="24"/>
                <w:szCs w:val="22"/>
              </w:rPr>
              <w:t>e</w:t>
            </w:r>
            <w:r w:rsidR="00E418EA" w:rsidRPr="007D12DC">
              <w:rPr>
                <w:rFonts w:ascii="Times New Roman" w:hAnsi="Times New Roman"/>
                <w:sz w:val="24"/>
                <w:szCs w:val="22"/>
              </w:rPr>
              <w:t xml:space="preserve">nsure a culture of continuous quality improvement through the use of audit, patient feedback and reflection on practice by self and other members of the team </w:t>
            </w:r>
          </w:p>
          <w:bookmarkEnd w:id="0"/>
          <w:p w:rsidR="00D0425A" w:rsidRPr="007D12DC" w:rsidRDefault="00D0425A" w:rsidP="008E3D99">
            <w:pPr>
              <w:pStyle w:val="BodyText"/>
              <w:jc w:val="both"/>
              <w:rPr>
                <w:rFonts w:ascii="Times New Roman" w:hAnsi="Times New Roman"/>
                <w:sz w:val="24"/>
                <w:szCs w:val="22"/>
              </w:rPr>
            </w:pPr>
          </w:p>
          <w:p w:rsidR="00E418EA" w:rsidRPr="007D12DC" w:rsidRDefault="00E418EA" w:rsidP="008E3D99">
            <w:pPr>
              <w:pStyle w:val="Heading3"/>
              <w:numPr>
                <w:ilvl w:val="0"/>
                <w:numId w:val="0"/>
              </w:numPr>
              <w:rPr>
                <w:rFonts w:ascii="Times New Roman" w:hAnsi="Times New Roman"/>
                <w:sz w:val="24"/>
                <w:szCs w:val="22"/>
              </w:rPr>
            </w:pPr>
            <w:r w:rsidRPr="007D12DC">
              <w:rPr>
                <w:rFonts w:ascii="Times New Roman" w:hAnsi="Times New Roman"/>
                <w:sz w:val="24"/>
                <w:szCs w:val="22"/>
              </w:rPr>
              <w:t>Patient Safety</w:t>
            </w:r>
          </w:p>
          <w:p w:rsidR="00E418EA" w:rsidRPr="007D12DC" w:rsidRDefault="00254963" w:rsidP="008E3D99">
            <w:pPr>
              <w:pStyle w:val="BodyText"/>
              <w:jc w:val="both"/>
              <w:rPr>
                <w:rFonts w:ascii="Times New Roman" w:hAnsi="Times New Roman"/>
                <w:sz w:val="24"/>
                <w:szCs w:val="22"/>
              </w:rPr>
            </w:pPr>
            <w:r w:rsidRPr="007D12DC">
              <w:rPr>
                <w:rFonts w:ascii="Times New Roman" w:hAnsi="Times New Roman"/>
                <w:sz w:val="24"/>
                <w:szCs w:val="22"/>
              </w:rPr>
              <w:t>The Senior Charge Nurse will p</w:t>
            </w:r>
            <w:r w:rsidR="00E418EA" w:rsidRPr="007D12DC">
              <w:rPr>
                <w:rFonts w:ascii="Times New Roman" w:hAnsi="Times New Roman"/>
                <w:sz w:val="24"/>
                <w:szCs w:val="22"/>
              </w:rPr>
              <w:t>romote a clean and safe environment for staff, patients and visitors by ensuring compliance with legislation, policies and protocols including health and safety, healthcare associated infection, risk management and critical incident reporting and analysis, assessing and managing actual and potential risks to health and well-being</w:t>
            </w:r>
          </w:p>
          <w:p w:rsidR="00254963" w:rsidRPr="007D12DC" w:rsidRDefault="00254963" w:rsidP="008E3D99">
            <w:pPr>
              <w:pStyle w:val="BodyText"/>
              <w:jc w:val="both"/>
              <w:rPr>
                <w:rFonts w:ascii="Times New Roman" w:hAnsi="Times New Roman"/>
                <w:sz w:val="24"/>
                <w:szCs w:val="22"/>
              </w:rPr>
            </w:pPr>
          </w:p>
          <w:p w:rsidR="00E418EA" w:rsidRPr="007D12DC" w:rsidRDefault="00254963" w:rsidP="008E3D99">
            <w:pPr>
              <w:pStyle w:val="BodyText"/>
              <w:jc w:val="both"/>
              <w:rPr>
                <w:rFonts w:ascii="Times New Roman" w:hAnsi="Times New Roman"/>
                <w:sz w:val="24"/>
                <w:szCs w:val="22"/>
              </w:rPr>
            </w:pPr>
            <w:r w:rsidRPr="007D12DC">
              <w:rPr>
                <w:rFonts w:ascii="Times New Roman" w:hAnsi="Times New Roman"/>
                <w:sz w:val="24"/>
                <w:szCs w:val="22"/>
              </w:rPr>
              <w:t>The Senior Charge Nurse will e</w:t>
            </w:r>
            <w:r w:rsidR="00E418EA" w:rsidRPr="007D12DC">
              <w:rPr>
                <w:rFonts w:ascii="Times New Roman" w:hAnsi="Times New Roman"/>
                <w:sz w:val="24"/>
                <w:szCs w:val="22"/>
              </w:rPr>
              <w:t>nsure a high standard of record keeping in accordance with Nursing &amp; Midwifery Council, national legislation and local standards, facilitating effective communication with multi-professional team regarding patient care</w:t>
            </w:r>
          </w:p>
          <w:p w:rsidR="00E418EA" w:rsidRPr="007D12DC" w:rsidRDefault="00E418EA" w:rsidP="008E3D99">
            <w:pPr>
              <w:pStyle w:val="BodyText"/>
              <w:jc w:val="both"/>
              <w:rPr>
                <w:rFonts w:ascii="Times New Roman" w:hAnsi="Times New Roman"/>
                <w:sz w:val="24"/>
                <w:szCs w:val="22"/>
              </w:rPr>
            </w:pPr>
          </w:p>
          <w:p w:rsidR="00685B6D" w:rsidRPr="007D12DC" w:rsidRDefault="00685B6D" w:rsidP="008E3D99">
            <w:pPr>
              <w:pStyle w:val="BodyText"/>
              <w:jc w:val="both"/>
              <w:rPr>
                <w:rFonts w:ascii="Times New Roman" w:hAnsi="Times New Roman"/>
                <w:sz w:val="24"/>
                <w:szCs w:val="22"/>
              </w:rPr>
            </w:pPr>
          </w:p>
          <w:p w:rsidR="00685B6D" w:rsidRPr="007D12DC" w:rsidRDefault="00685B6D" w:rsidP="008E3D99">
            <w:pPr>
              <w:pStyle w:val="BodyText"/>
              <w:jc w:val="both"/>
              <w:rPr>
                <w:rFonts w:ascii="Times New Roman" w:hAnsi="Times New Roman"/>
                <w:sz w:val="24"/>
                <w:szCs w:val="22"/>
              </w:rPr>
            </w:pPr>
          </w:p>
          <w:p w:rsidR="00685B6D" w:rsidRPr="007D12DC" w:rsidRDefault="00685B6D" w:rsidP="008E3D99">
            <w:pPr>
              <w:pStyle w:val="BodyText"/>
              <w:jc w:val="both"/>
              <w:rPr>
                <w:rFonts w:ascii="Times New Roman" w:hAnsi="Times New Roman"/>
                <w:sz w:val="24"/>
                <w:szCs w:val="22"/>
              </w:rPr>
            </w:pPr>
          </w:p>
          <w:p w:rsidR="00E418EA" w:rsidRPr="007D12DC" w:rsidRDefault="00E418EA" w:rsidP="008E3D99">
            <w:pPr>
              <w:pStyle w:val="Heading4"/>
              <w:numPr>
                <w:ilvl w:val="0"/>
                <w:numId w:val="0"/>
              </w:numPr>
              <w:tabs>
                <w:tab w:val="clear" w:pos="2268"/>
              </w:tabs>
              <w:ind w:left="720" w:hanging="720"/>
              <w:rPr>
                <w:rFonts w:ascii="Times New Roman" w:hAnsi="Times New Roman"/>
                <w:sz w:val="24"/>
                <w:szCs w:val="22"/>
              </w:rPr>
            </w:pPr>
            <w:r w:rsidRPr="007D12DC">
              <w:rPr>
                <w:rFonts w:ascii="Times New Roman" w:hAnsi="Times New Roman"/>
                <w:sz w:val="24"/>
                <w:szCs w:val="22"/>
              </w:rPr>
              <w:t>5.2 TO ENHANCE THE PATIENTS EXPERIENCE</w:t>
            </w:r>
          </w:p>
          <w:p w:rsidR="00775A8E" w:rsidRPr="007D12DC" w:rsidRDefault="00775A8E" w:rsidP="008E3D99">
            <w:pPr>
              <w:pStyle w:val="Heading4"/>
              <w:numPr>
                <w:ilvl w:val="0"/>
                <w:numId w:val="0"/>
              </w:numPr>
              <w:tabs>
                <w:tab w:val="clear" w:pos="2268"/>
              </w:tabs>
              <w:ind w:left="720" w:hanging="720"/>
              <w:rPr>
                <w:rFonts w:ascii="Times New Roman" w:hAnsi="Times New Roman"/>
                <w:sz w:val="24"/>
                <w:szCs w:val="22"/>
              </w:rPr>
            </w:pPr>
          </w:p>
          <w:p w:rsidR="00E418EA" w:rsidRPr="007D12DC" w:rsidRDefault="00E418EA" w:rsidP="008E3D99">
            <w:pPr>
              <w:pStyle w:val="Heading3"/>
              <w:numPr>
                <w:ilvl w:val="0"/>
                <w:numId w:val="0"/>
              </w:numPr>
              <w:rPr>
                <w:rFonts w:ascii="Times New Roman" w:hAnsi="Times New Roman"/>
                <w:sz w:val="24"/>
                <w:szCs w:val="22"/>
              </w:rPr>
            </w:pPr>
            <w:r w:rsidRPr="007D12DC">
              <w:rPr>
                <w:rFonts w:ascii="Times New Roman" w:hAnsi="Times New Roman"/>
                <w:sz w:val="24"/>
                <w:szCs w:val="22"/>
              </w:rPr>
              <w:t>Co-ordination of the Patient Journey</w:t>
            </w:r>
          </w:p>
          <w:p w:rsidR="00E418EA" w:rsidRPr="007D12DC" w:rsidRDefault="00254963" w:rsidP="008E3D99">
            <w:pPr>
              <w:pStyle w:val="BodyText"/>
              <w:jc w:val="both"/>
              <w:rPr>
                <w:rFonts w:ascii="Times New Roman" w:hAnsi="Times New Roman"/>
                <w:sz w:val="24"/>
                <w:szCs w:val="22"/>
              </w:rPr>
            </w:pPr>
            <w:r w:rsidRPr="007D12DC">
              <w:rPr>
                <w:rFonts w:ascii="Times New Roman" w:hAnsi="Times New Roman"/>
                <w:sz w:val="24"/>
                <w:szCs w:val="22"/>
              </w:rPr>
              <w:t>The Senior Charge Nurse will e</w:t>
            </w:r>
            <w:r w:rsidR="00E418EA" w:rsidRPr="007D12DC">
              <w:rPr>
                <w:rFonts w:ascii="Times New Roman" w:hAnsi="Times New Roman"/>
                <w:sz w:val="24"/>
                <w:szCs w:val="22"/>
              </w:rPr>
              <w:t>nsure co-ordination of the patient’s journey by planning and co-ordinating the episode of care including the smooth transition to other settings, promoting effective discharge and communication with interdisciplinary and interagency teams as required</w:t>
            </w:r>
          </w:p>
          <w:p w:rsidR="00775A8E" w:rsidRPr="007D12DC" w:rsidRDefault="00775A8E" w:rsidP="008E3D99">
            <w:pPr>
              <w:pStyle w:val="BodyText"/>
              <w:jc w:val="both"/>
              <w:rPr>
                <w:rFonts w:ascii="Times New Roman" w:hAnsi="Times New Roman"/>
                <w:sz w:val="24"/>
                <w:szCs w:val="22"/>
              </w:rPr>
            </w:pPr>
          </w:p>
          <w:p w:rsidR="00E418EA" w:rsidRPr="007D12DC" w:rsidRDefault="00E418EA" w:rsidP="008E3D99">
            <w:pPr>
              <w:pStyle w:val="Heading3"/>
              <w:numPr>
                <w:ilvl w:val="0"/>
                <w:numId w:val="0"/>
              </w:numPr>
              <w:rPr>
                <w:rFonts w:ascii="Times New Roman" w:hAnsi="Times New Roman"/>
                <w:sz w:val="24"/>
                <w:szCs w:val="22"/>
              </w:rPr>
            </w:pPr>
            <w:r w:rsidRPr="007D12DC">
              <w:rPr>
                <w:rFonts w:ascii="Times New Roman" w:hAnsi="Times New Roman"/>
                <w:sz w:val="24"/>
                <w:szCs w:val="22"/>
              </w:rPr>
              <w:t>Clinical Expertise</w:t>
            </w:r>
          </w:p>
          <w:p w:rsidR="00E418EA" w:rsidRPr="007D12DC" w:rsidRDefault="00254963" w:rsidP="008E3D99">
            <w:pPr>
              <w:pStyle w:val="BodyText"/>
              <w:jc w:val="both"/>
              <w:rPr>
                <w:rFonts w:ascii="Times New Roman" w:hAnsi="Times New Roman"/>
                <w:sz w:val="24"/>
                <w:szCs w:val="22"/>
              </w:rPr>
            </w:pPr>
            <w:r w:rsidRPr="007D12DC">
              <w:rPr>
                <w:rFonts w:ascii="Times New Roman" w:hAnsi="Times New Roman"/>
                <w:sz w:val="24"/>
                <w:szCs w:val="22"/>
              </w:rPr>
              <w:t>The Senior Charge Nurse will c</w:t>
            </w:r>
            <w:r w:rsidR="00E418EA" w:rsidRPr="007D12DC">
              <w:rPr>
                <w:rFonts w:ascii="Times New Roman" w:hAnsi="Times New Roman"/>
                <w:sz w:val="24"/>
                <w:szCs w:val="22"/>
              </w:rPr>
              <w:t>o-ordinate nursing interventions, influencing clinical decisions and monitoring the quality of patient care provided through using expert clinical knowledge relevant to own field of practice, underpinned by theory and experience</w:t>
            </w:r>
          </w:p>
          <w:p w:rsidR="00775A8E" w:rsidRPr="007D12DC" w:rsidRDefault="00775A8E" w:rsidP="008E3D99">
            <w:pPr>
              <w:pStyle w:val="BodyText"/>
              <w:jc w:val="both"/>
              <w:rPr>
                <w:rFonts w:ascii="Times New Roman" w:hAnsi="Times New Roman"/>
                <w:sz w:val="24"/>
                <w:szCs w:val="22"/>
              </w:rPr>
            </w:pPr>
          </w:p>
          <w:p w:rsidR="00E418EA" w:rsidRPr="007D12DC" w:rsidRDefault="00E418EA" w:rsidP="008E3D99">
            <w:pPr>
              <w:pStyle w:val="Heading3"/>
              <w:numPr>
                <w:ilvl w:val="0"/>
                <w:numId w:val="0"/>
              </w:numPr>
              <w:rPr>
                <w:rFonts w:ascii="Times New Roman" w:hAnsi="Times New Roman"/>
                <w:sz w:val="24"/>
                <w:szCs w:val="22"/>
              </w:rPr>
            </w:pPr>
            <w:r w:rsidRPr="007D12DC">
              <w:rPr>
                <w:rFonts w:ascii="Times New Roman" w:hAnsi="Times New Roman"/>
                <w:sz w:val="24"/>
                <w:szCs w:val="22"/>
              </w:rPr>
              <w:t>Promote a Culture of Person Centre Care</w:t>
            </w:r>
          </w:p>
          <w:p w:rsidR="00E418EA" w:rsidRPr="007D12DC" w:rsidRDefault="00E418EA" w:rsidP="008E3D99">
            <w:pPr>
              <w:pStyle w:val="BodyText"/>
              <w:jc w:val="both"/>
              <w:rPr>
                <w:rFonts w:ascii="Times New Roman" w:hAnsi="Times New Roman"/>
                <w:sz w:val="24"/>
                <w:szCs w:val="22"/>
              </w:rPr>
            </w:pPr>
            <w:r w:rsidRPr="007D12DC">
              <w:rPr>
                <w:rFonts w:ascii="Times New Roman" w:hAnsi="Times New Roman"/>
                <w:sz w:val="24"/>
                <w:szCs w:val="22"/>
              </w:rPr>
              <w:t xml:space="preserve">Within a multidisciplinary team environment, </w:t>
            </w:r>
            <w:r w:rsidR="00254963" w:rsidRPr="007D12DC">
              <w:rPr>
                <w:rFonts w:ascii="Times New Roman" w:hAnsi="Times New Roman"/>
                <w:sz w:val="24"/>
                <w:szCs w:val="22"/>
              </w:rPr>
              <w:t xml:space="preserve">the Senior Charge Nurse will </w:t>
            </w:r>
            <w:r w:rsidRPr="007D12DC">
              <w:rPr>
                <w:rFonts w:ascii="Times New Roman" w:hAnsi="Times New Roman"/>
                <w:sz w:val="24"/>
                <w:szCs w:val="22"/>
              </w:rPr>
              <w:t>develop a culture of person-centred care by being highly visible within the ward/department, communicating regularly with patients, relatives and/or carers; promoting a caring environment where equality and diversity issues are managed in line with organisational policy including the dissemination of learning points</w:t>
            </w:r>
          </w:p>
          <w:p w:rsidR="00775A8E" w:rsidRPr="007D12DC" w:rsidRDefault="00775A8E" w:rsidP="008E3D99">
            <w:pPr>
              <w:pStyle w:val="BodyText"/>
              <w:jc w:val="both"/>
              <w:rPr>
                <w:rFonts w:ascii="Times New Roman" w:hAnsi="Times New Roman"/>
                <w:sz w:val="24"/>
                <w:szCs w:val="22"/>
              </w:rPr>
            </w:pPr>
          </w:p>
          <w:p w:rsidR="00E418EA" w:rsidRPr="007D12DC" w:rsidRDefault="00E418EA" w:rsidP="008E3D99">
            <w:pPr>
              <w:pStyle w:val="Heading4"/>
              <w:numPr>
                <w:ilvl w:val="0"/>
                <w:numId w:val="0"/>
              </w:numPr>
              <w:ind w:left="2268" w:hanging="2268"/>
              <w:rPr>
                <w:rFonts w:ascii="Times New Roman" w:hAnsi="Times New Roman"/>
                <w:sz w:val="24"/>
                <w:szCs w:val="22"/>
              </w:rPr>
            </w:pPr>
            <w:r w:rsidRPr="007D12DC">
              <w:rPr>
                <w:rFonts w:ascii="Times New Roman" w:hAnsi="Times New Roman"/>
                <w:sz w:val="24"/>
                <w:szCs w:val="22"/>
              </w:rPr>
              <w:t>5.3</w:t>
            </w:r>
            <w:r w:rsidR="00775A8E" w:rsidRPr="007D12DC">
              <w:rPr>
                <w:rFonts w:ascii="Times New Roman" w:hAnsi="Times New Roman"/>
                <w:sz w:val="24"/>
                <w:szCs w:val="22"/>
              </w:rPr>
              <w:t xml:space="preserve"> </w:t>
            </w:r>
            <w:r w:rsidRPr="007D12DC">
              <w:rPr>
                <w:rFonts w:ascii="Times New Roman" w:hAnsi="Times New Roman"/>
                <w:sz w:val="24"/>
                <w:szCs w:val="22"/>
              </w:rPr>
              <w:t>TO MANAGE &amp; DEVELOP THE PERFORMANCE OF THE TEAM</w:t>
            </w:r>
          </w:p>
          <w:p w:rsidR="00775A8E" w:rsidRPr="007D12DC" w:rsidRDefault="00775A8E" w:rsidP="008E3D99">
            <w:pPr>
              <w:pStyle w:val="Heading4"/>
              <w:numPr>
                <w:ilvl w:val="0"/>
                <w:numId w:val="0"/>
              </w:numPr>
              <w:ind w:left="2268" w:hanging="2268"/>
              <w:rPr>
                <w:rFonts w:ascii="Times New Roman" w:hAnsi="Times New Roman"/>
                <w:sz w:val="24"/>
                <w:szCs w:val="22"/>
              </w:rPr>
            </w:pPr>
          </w:p>
          <w:p w:rsidR="00E418EA" w:rsidRPr="007D12DC" w:rsidRDefault="00E418EA" w:rsidP="008E3D99">
            <w:pPr>
              <w:pStyle w:val="Heading3"/>
              <w:numPr>
                <w:ilvl w:val="0"/>
                <w:numId w:val="0"/>
              </w:numPr>
              <w:rPr>
                <w:rFonts w:ascii="Times New Roman" w:hAnsi="Times New Roman"/>
                <w:sz w:val="24"/>
                <w:szCs w:val="22"/>
              </w:rPr>
            </w:pPr>
            <w:r w:rsidRPr="007D12DC">
              <w:rPr>
                <w:rFonts w:ascii="Times New Roman" w:hAnsi="Times New Roman"/>
                <w:sz w:val="24"/>
                <w:szCs w:val="22"/>
              </w:rPr>
              <w:t>Role Model</w:t>
            </w:r>
          </w:p>
          <w:p w:rsidR="00E418EA" w:rsidRPr="007D12DC" w:rsidRDefault="00254963" w:rsidP="00E418EA">
            <w:pPr>
              <w:pStyle w:val="BodyText"/>
              <w:rPr>
                <w:rFonts w:ascii="Times New Roman" w:hAnsi="Times New Roman"/>
                <w:sz w:val="24"/>
                <w:szCs w:val="22"/>
              </w:rPr>
            </w:pPr>
            <w:r w:rsidRPr="007D12DC">
              <w:rPr>
                <w:rFonts w:ascii="Times New Roman" w:hAnsi="Times New Roman"/>
                <w:sz w:val="24"/>
                <w:szCs w:val="22"/>
              </w:rPr>
              <w:t>The Senior Charge Nurse will a</w:t>
            </w:r>
            <w:r w:rsidR="00E418EA" w:rsidRPr="007D12DC">
              <w:rPr>
                <w:rFonts w:ascii="Times New Roman" w:hAnsi="Times New Roman"/>
                <w:sz w:val="24"/>
                <w:szCs w:val="22"/>
              </w:rPr>
              <w:t>ct as a role model, creating a supportive ethos to empower staff to contribute to the delivery of high quality person-centred care</w:t>
            </w:r>
          </w:p>
          <w:p w:rsidR="00E418EA" w:rsidRPr="007D12DC" w:rsidRDefault="00E418EA" w:rsidP="008E3D99">
            <w:pPr>
              <w:pStyle w:val="Heading3"/>
              <w:numPr>
                <w:ilvl w:val="0"/>
                <w:numId w:val="0"/>
              </w:numPr>
              <w:rPr>
                <w:rFonts w:ascii="Times New Roman" w:hAnsi="Times New Roman"/>
                <w:sz w:val="24"/>
                <w:szCs w:val="22"/>
              </w:rPr>
            </w:pPr>
            <w:r w:rsidRPr="007D12DC">
              <w:rPr>
                <w:rFonts w:ascii="Times New Roman" w:hAnsi="Times New Roman"/>
                <w:sz w:val="24"/>
                <w:szCs w:val="22"/>
              </w:rPr>
              <w:t>Learning and Development</w:t>
            </w:r>
          </w:p>
          <w:p w:rsidR="00254963" w:rsidRPr="007D12DC" w:rsidRDefault="00254963" w:rsidP="00E418EA">
            <w:pPr>
              <w:pStyle w:val="BodyText"/>
              <w:rPr>
                <w:rFonts w:ascii="Times New Roman" w:hAnsi="Times New Roman"/>
                <w:sz w:val="24"/>
                <w:szCs w:val="22"/>
              </w:rPr>
            </w:pPr>
            <w:r w:rsidRPr="007D12DC">
              <w:rPr>
                <w:rFonts w:ascii="Times New Roman" w:hAnsi="Times New Roman"/>
                <w:sz w:val="24"/>
                <w:szCs w:val="22"/>
              </w:rPr>
              <w:t>The Senior Charge Nurse will:</w:t>
            </w:r>
          </w:p>
          <w:p w:rsidR="00E418EA" w:rsidRPr="007D12DC" w:rsidRDefault="00E418EA" w:rsidP="008E3D99">
            <w:pPr>
              <w:pStyle w:val="BodyText"/>
              <w:numPr>
                <w:ilvl w:val="0"/>
                <w:numId w:val="21"/>
              </w:numPr>
              <w:tabs>
                <w:tab w:val="clear" w:pos="567"/>
              </w:tabs>
              <w:jc w:val="both"/>
              <w:rPr>
                <w:rFonts w:ascii="Times New Roman" w:hAnsi="Times New Roman"/>
                <w:sz w:val="24"/>
                <w:szCs w:val="22"/>
              </w:rPr>
            </w:pPr>
            <w:r w:rsidRPr="007D12DC">
              <w:rPr>
                <w:rFonts w:ascii="Times New Roman" w:hAnsi="Times New Roman"/>
                <w:sz w:val="24"/>
                <w:szCs w:val="22"/>
              </w:rPr>
              <w:t>Support the learning and development of all staff, creating a learning environment that ensures effective learning opportunities for all staff and students, including appropriate orientation and induction programmes, a range of clinical support strategies (mentoring, coaching, clinical supervision and action learning) and planning on going mandatory training and relevant education/development opportunities</w:t>
            </w:r>
          </w:p>
          <w:p w:rsidR="00E418EA" w:rsidRPr="007D12DC" w:rsidRDefault="00E418EA" w:rsidP="008E3D99">
            <w:pPr>
              <w:pStyle w:val="BodyText"/>
              <w:numPr>
                <w:ilvl w:val="0"/>
                <w:numId w:val="21"/>
              </w:numPr>
              <w:tabs>
                <w:tab w:val="clear" w:pos="567"/>
              </w:tabs>
              <w:jc w:val="both"/>
              <w:rPr>
                <w:rFonts w:ascii="Times New Roman" w:hAnsi="Times New Roman"/>
                <w:sz w:val="24"/>
                <w:szCs w:val="22"/>
              </w:rPr>
            </w:pPr>
            <w:r w:rsidRPr="007D12DC">
              <w:rPr>
                <w:rFonts w:ascii="Times New Roman" w:hAnsi="Times New Roman"/>
                <w:sz w:val="24"/>
                <w:szCs w:val="22"/>
              </w:rPr>
              <w:t>Support the career pathway of individual team members by ensuring all staff have Individual Performance Review and Personal Development Plans and they maintain an up to date knowledge of current clinical and professional issues and legalities.</w:t>
            </w:r>
          </w:p>
          <w:p w:rsidR="00775A8E" w:rsidRPr="007D12DC" w:rsidRDefault="00775A8E" w:rsidP="008E3D99">
            <w:pPr>
              <w:pStyle w:val="BodyText"/>
              <w:jc w:val="both"/>
              <w:rPr>
                <w:rFonts w:ascii="Times New Roman" w:hAnsi="Times New Roman"/>
                <w:sz w:val="24"/>
                <w:szCs w:val="22"/>
              </w:rPr>
            </w:pPr>
          </w:p>
          <w:p w:rsidR="00E418EA" w:rsidRPr="007D12DC" w:rsidRDefault="00E418EA" w:rsidP="008E3D99">
            <w:pPr>
              <w:pStyle w:val="Heading3"/>
              <w:numPr>
                <w:ilvl w:val="0"/>
                <w:numId w:val="0"/>
              </w:numPr>
              <w:rPr>
                <w:rFonts w:ascii="Times New Roman" w:hAnsi="Times New Roman"/>
                <w:sz w:val="24"/>
                <w:szCs w:val="22"/>
              </w:rPr>
            </w:pPr>
            <w:r w:rsidRPr="007D12DC">
              <w:rPr>
                <w:rFonts w:ascii="Times New Roman" w:hAnsi="Times New Roman"/>
                <w:sz w:val="24"/>
                <w:szCs w:val="22"/>
              </w:rPr>
              <w:t>Managing the Practice Setting</w:t>
            </w:r>
          </w:p>
          <w:p w:rsidR="00254963" w:rsidRPr="007D12DC" w:rsidRDefault="00254963" w:rsidP="008E3D99">
            <w:pPr>
              <w:pStyle w:val="BodyText"/>
              <w:jc w:val="both"/>
              <w:rPr>
                <w:rFonts w:ascii="Times New Roman" w:hAnsi="Times New Roman"/>
                <w:sz w:val="24"/>
                <w:szCs w:val="22"/>
              </w:rPr>
            </w:pPr>
            <w:r w:rsidRPr="007D12DC">
              <w:rPr>
                <w:rFonts w:ascii="Times New Roman" w:hAnsi="Times New Roman"/>
                <w:sz w:val="24"/>
                <w:szCs w:val="22"/>
              </w:rPr>
              <w:t>The Senior Charge Nurse:</w:t>
            </w:r>
          </w:p>
          <w:p w:rsidR="00455ED0" w:rsidRPr="007D12DC" w:rsidRDefault="00254963" w:rsidP="008E3D99">
            <w:pPr>
              <w:pStyle w:val="BodyText"/>
              <w:numPr>
                <w:ilvl w:val="0"/>
                <w:numId w:val="23"/>
              </w:numPr>
              <w:tabs>
                <w:tab w:val="clear" w:pos="567"/>
              </w:tabs>
              <w:jc w:val="both"/>
              <w:rPr>
                <w:rFonts w:ascii="Times New Roman" w:hAnsi="Times New Roman"/>
                <w:sz w:val="24"/>
                <w:szCs w:val="22"/>
              </w:rPr>
            </w:pPr>
            <w:r w:rsidRPr="007D12DC">
              <w:rPr>
                <w:rFonts w:ascii="Times New Roman" w:hAnsi="Times New Roman"/>
                <w:sz w:val="24"/>
                <w:szCs w:val="22"/>
              </w:rPr>
              <w:t>Is</w:t>
            </w:r>
            <w:r w:rsidR="00E418EA" w:rsidRPr="007D12DC">
              <w:rPr>
                <w:rFonts w:ascii="Times New Roman" w:hAnsi="Times New Roman"/>
                <w:sz w:val="24"/>
                <w:szCs w:val="22"/>
              </w:rPr>
              <w:t xml:space="preserve"> the initial organisational point for staffing </w:t>
            </w:r>
            <w:proofErr w:type="gramStart"/>
            <w:r w:rsidR="00E418EA" w:rsidRPr="007D12DC">
              <w:rPr>
                <w:rFonts w:ascii="Times New Roman" w:hAnsi="Times New Roman"/>
                <w:sz w:val="24"/>
                <w:szCs w:val="22"/>
              </w:rPr>
              <w:t>requirements.</w:t>
            </w:r>
            <w:proofErr w:type="gramEnd"/>
            <w:r w:rsidR="00E418EA" w:rsidRPr="007D12DC">
              <w:rPr>
                <w:rFonts w:ascii="Times New Roman" w:hAnsi="Times New Roman"/>
                <w:sz w:val="24"/>
                <w:szCs w:val="22"/>
              </w:rPr>
              <w:t xml:space="preserve"> This requires the ability to assess staffing requirements over a period of time, not on a shift-to-shift basis</w:t>
            </w:r>
            <w:r w:rsidR="00455ED0" w:rsidRPr="007D12DC">
              <w:rPr>
                <w:rFonts w:ascii="Times New Roman" w:hAnsi="Times New Roman"/>
                <w:sz w:val="24"/>
                <w:szCs w:val="22"/>
              </w:rPr>
              <w:t>.</w:t>
            </w:r>
            <w:r w:rsidR="00E418EA" w:rsidRPr="007D12DC">
              <w:rPr>
                <w:rFonts w:ascii="Times New Roman" w:hAnsi="Times New Roman"/>
                <w:sz w:val="24"/>
                <w:szCs w:val="22"/>
              </w:rPr>
              <w:t xml:space="preserve"> </w:t>
            </w:r>
          </w:p>
          <w:p w:rsidR="00E418EA" w:rsidRPr="007D12DC" w:rsidRDefault="00852A07" w:rsidP="008E3D99">
            <w:pPr>
              <w:pStyle w:val="BodyText"/>
              <w:numPr>
                <w:ilvl w:val="0"/>
                <w:numId w:val="22"/>
              </w:numPr>
              <w:tabs>
                <w:tab w:val="clear" w:pos="567"/>
              </w:tabs>
              <w:jc w:val="both"/>
              <w:rPr>
                <w:rFonts w:ascii="Times New Roman" w:hAnsi="Times New Roman"/>
                <w:sz w:val="24"/>
                <w:szCs w:val="22"/>
              </w:rPr>
            </w:pPr>
            <w:r w:rsidRPr="007D12DC">
              <w:rPr>
                <w:rFonts w:ascii="Times New Roman" w:hAnsi="Times New Roman"/>
                <w:sz w:val="24"/>
                <w:szCs w:val="22"/>
              </w:rPr>
              <w:t>Has the r</w:t>
            </w:r>
            <w:r w:rsidR="00E418EA" w:rsidRPr="007D12DC">
              <w:rPr>
                <w:rFonts w:ascii="Times New Roman" w:hAnsi="Times New Roman"/>
                <w:sz w:val="24"/>
                <w:szCs w:val="22"/>
              </w:rPr>
              <w:t xml:space="preserve">esponsibility to source the availability of staff well in advance of anticipated requirement and delegating staff to follow through staffing requirements by ensuring instruction is </w:t>
            </w:r>
            <w:proofErr w:type="gramStart"/>
            <w:r w:rsidR="00E418EA" w:rsidRPr="007D12DC">
              <w:rPr>
                <w:rFonts w:ascii="Times New Roman" w:hAnsi="Times New Roman"/>
                <w:sz w:val="24"/>
                <w:szCs w:val="22"/>
              </w:rPr>
              <w:t>clear.</w:t>
            </w:r>
            <w:proofErr w:type="gramEnd"/>
          </w:p>
          <w:p w:rsidR="00E418EA" w:rsidRPr="007D12DC" w:rsidRDefault="00B82363" w:rsidP="008E3D99">
            <w:pPr>
              <w:pStyle w:val="BodyText"/>
              <w:numPr>
                <w:ilvl w:val="0"/>
                <w:numId w:val="22"/>
              </w:numPr>
              <w:tabs>
                <w:tab w:val="clear" w:pos="567"/>
              </w:tabs>
              <w:jc w:val="both"/>
              <w:rPr>
                <w:rFonts w:ascii="Times New Roman" w:hAnsi="Times New Roman"/>
                <w:sz w:val="24"/>
                <w:szCs w:val="22"/>
              </w:rPr>
            </w:pPr>
            <w:r w:rsidRPr="007D12DC">
              <w:rPr>
                <w:rFonts w:ascii="Times New Roman" w:hAnsi="Times New Roman"/>
                <w:sz w:val="24"/>
                <w:szCs w:val="22"/>
              </w:rPr>
              <w:t>W</w:t>
            </w:r>
            <w:r w:rsidR="00E418EA" w:rsidRPr="007D12DC">
              <w:rPr>
                <w:rFonts w:ascii="Times New Roman" w:hAnsi="Times New Roman"/>
                <w:sz w:val="24"/>
                <w:szCs w:val="22"/>
              </w:rPr>
              <w:t>ill be the first point of contact for the management of staff sickness, absence, annual leave, requests for special leave, ensuring HR policies are ava</w:t>
            </w:r>
            <w:r w:rsidR="00852A07" w:rsidRPr="007D12DC">
              <w:rPr>
                <w:rFonts w:ascii="Times New Roman" w:hAnsi="Times New Roman"/>
                <w:sz w:val="24"/>
                <w:szCs w:val="22"/>
              </w:rPr>
              <w:t xml:space="preserve">ilable and complied with and will also deal with </w:t>
            </w:r>
            <w:r w:rsidR="00E418EA" w:rsidRPr="007D12DC">
              <w:rPr>
                <w:rFonts w:ascii="Times New Roman" w:hAnsi="Times New Roman"/>
                <w:sz w:val="24"/>
                <w:szCs w:val="22"/>
              </w:rPr>
              <w:t>all mat</w:t>
            </w:r>
            <w:r w:rsidR="00455ED0" w:rsidRPr="007D12DC">
              <w:rPr>
                <w:rFonts w:ascii="Times New Roman" w:hAnsi="Times New Roman"/>
                <w:sz w:val="24"/>
                <w:szCs w:val="22"/>
              </w:rPr>
              <w:t>t</w:t>
            </w:r>
            <w:r w:rsidR="00E418EA" w:rsidRPr="007D12DC">
              <w:rPr>
                <w:rFonts w:ascii="Times New Roman" w:hAnsi="Times New Roman"/>
                <w:sz w:val="24"/>
                <w:szCs w:val="22"/>
              </w:rPr>
              <w:t>ers relating to complaints, disciplinary and grievance</w:t>
            </w:r>
          </w:p>
          <w:p w:rsidR="00E418EA" w:rsidRPr="007D12DC" w:rsidRDefault="00B82363" w:rsidP="008E3D99">
            <w:pPr>
              <w:pStyle w:val="BodyText"/>
              <w:numPr>
                <w:ilvl w:val="0"/>
                <w:numId w:val="22"/>
              </w:numPr>
              <w:tabs>
                <w:tab w:val="clear" w:pos="567"/>
              </w:tabs>
              <w:jc w:val="both"/>
              <w:rPr>
                <w:rFonts w:ascii="Times New Roman" w:hAnsi="Times New Roman"/>
                <w:sz w:val="24"/>
                <w:szCs w:val="22"/>
              </w:rPr>
            </w:pPr>
            <w:r w:rsidRPr="007D12DC">
              <w:rPr>
                <w:rFonts w:ascii="Times New Roman" w:hAnsi="Times New Roman"/>
                <w:sz w:val="24"/>
                <w:szCs w:val="22"/>
              </w:rPr>
              <w:t>I</w:t>
            </w:r>
            <w:r w:rsidR="00E418EA" w:rsidRPr="007D12DC">
              <w:rPr>
                <w:rFonts w:ascii="Times New Roman" w:hAnsi="Times New Roman"/>
                <w:sz w:val="24"/>
                <w:szCs w:val="22"/>
              </w:rPr>
              <w:t xml:space="preserve">s also responsible for supervision, staff allocation, and performance management </w:t>
            </w:r>
          </w:p>
          <w:p w:rsidR="00E418EA" w:rsidRPr="007D12DC" w:rsidRDefault="00B82363" w:rsidP="008E3D99">
            <w:pPr>
              <w:pStyle w:val="BodyText"/>
              <w:numPr>
                <w:ilvl w:val="0"/>
                <w:numId w:val="22"/>
              </w:numPr>
              <w:tabs>
                <w:tab w:val="clear" w:pos="567"/>
              </w:tabs>
              <w:jc w:val="both"/>
              <w:rPr>
                <w:rFonts w:ascii="Times New Roman" w:hAnsi="Times New Roman"/>
                <w:sz w:val="24"/>
                <w:szCs w:val="22"/>
              </w:rPr>
            </w:pPr>
            <w:r w:rsidRPr="007D12DC">
              <w:rPr>
                <w:rFonts w:ascii="Times New Roman" w:hAnsi="Times New Roman"/>
                <w:sz w:val="24"/>
                <w:szCs w:val="22"/>
              </w:rPr>
              <w:t>W</w:t>
            </w:r>
            <w:r w:rsidR="00E418EA" w:rsidRPr="007D12DC">
              <w:rPr>
                <w:rFonts w:ascii="Times New Roman" w:hAnsi="Times New Roman"/>
                <w:sz w:val="24"/>
                <w:szCs w:val="22"/>
              </w:rPr>
              <w:t>ill participate in the recruitment and retention of staff.</w:t>
            </w:r>
          </w:p>
          <w:p w:rsidR="00E418EA" w:rsidRPr="007D12DC" w:rsidRDefault="00852A07" w:rsidP="008E3D99">
            <w:pPr>
              <w:pStyle w:val="BodyText"/>
              <w:numPr>
                <w:ilvl w:val="0"/>
                <w:numId w:val="22"/>
              </w:numPr>
              <w:tabs>
                <w:tab w:val="clear" w:pos="567"/>
              </w:tabs>
              <w:jc w:val="both"/>
              <w:rPr>
                <w:rFonts w:ascii="Times New Roman" w:hAnsi="Times New Roman"/>
                <w:sz w:val="24"/>
                <w:szCs w:val="22"/>
              </w:rPr>
            </w:pPr>
            <w:r w:rsidRPr="007D12DC">
              <w:rPr>
                <w:rFonts w:ascii="Times New Roman" w:hAnsi="Times New Roman"/>
                <w:sz w:val="24"/>
                <w:szCs w:val="22"/>
              </w:rPr>
              <w:t xml:space="preserve">Will lead and motivate the </w:t>
            </w:r>
            <w:r w:rsidR="00E418EA" w:rsidRPr="007D12DC">
              <w:rPr>
                <w:rFonts w:ascii="Times New Roman" w:hAnsi="Times New Roman"/>
                <w:sz w:val="24"/>
                <w:szCs w:val="22"/>
              </w:rPr>
              <w:t xml:space="preserve">nursing team, enabling educational needs of nurses to be met </w:t>
            </w:r>
            <w:r w:rsidRPr="007D12DC">
              <w:rPr>
                <w:rFonts w:ascii="Times New Roman" w:hAnsi="Times New Roman"/>
                <w:sz w:val="24"/>
                <w:szCs w:val="22"/>
              </w:rPr>
              <w:t>that reflect</w:t>
            </w:r>
            <w:r w:rsidR="00E418EA" w:rsidRPr="007D12DC">
              <w:rPr>
                <w:rFonts w:ascii="Times New Roman" w:hAnsi="Times New Roman"/>
                <w:sz w:val="24"/>
                <w:szCs w:val="22"/>
              </w:rPr>
              <w:t xml:space="preserve"> service requirements and developments.</w:t>
            </w:r>
          </w:p>
          <w:p w:rsidR="00E418EA" w:rsidRPr="007D12DC" w:rsidRDefault="00852A07" w:rsidP="008E3D99">
            <w:pPr>
              <w:pStyle w:val="BodyText"/>
              <w:numPr>
                <w:ilvl w:val="0"/>
                <w:numId w:val="22"/>
              </w:numPr>
              <w:tabs>
                <w:tab w:val="clear" w:pos="567"/>
              </w:tabs>
              <w:jc w:val="both"/>
              <w:rPr>
                <w:rFonts w:ascii="Times New Roman" w:hAnsi="Times New Roman"/>
                <w:sz w:val="24"/>
                <w:szCs w:val="22"/>
              </w:rPr>
            </w:pPr>
            <w:r w:rsidRPr="007D12DC">
              <w:rPr>
                <w:rFonts w:ascii="Times New Roman" w:hAnsi="Times New Roman"/>
                <w:sz w:val="24"/>
                <w:szCs w:val="22"/>
              </w:rPr>
              <w:t>Is r</w:t>
            </w:r>
            <w:r w:rsidR="00E418EA" w:rsidRPr="007D12DC">
              <w:rPr>
                <w:rFonts w:ascii="Times New Roman" w:hAnsi="Times New Roman"/>
                <w:sz w:val="24"/>
                <w:szCs w:val="22"/>
              </w:rPr>
              <w:t>esponsible for assisting and participating in the investigation of any incidents which occur in the unit, which may also relate to the Grievance or Employee Conduct procedures.</w:t>
            </w:r>
          </w:p>
          <w:p w:rsidR="00E418EA" w:rsidRPr="007D12DC" w:rsidRDefault="00B82363" w:rsidP="008E3D99">
            <w:pPr>
              <w:pStyle w:val="BodyText"/>
              <w:numPr>
                <w:ilvl w:val="0"/>
                <w:numId w:val="22"/>
              </w:numPr>
              <w:tabs>
                <w:tab w:val="clear" w:pos="567"/>
              </w:tabs>
              <w:jc w:val="both"/>
              <w:rPr>
                <w:rFonts w:ascii="Times New Roman" w:hAnsi="Times New Roman"/>
                <w:sz w:val="24"/>
                <w:szCs w:val="22"/>
              </w:rPr>
            </w:pPr>
            <w:r w:rsidRPr="007D12DC">
              <w:rPr>
                <w:rFonts w:ascii="Times New Roman" w:hAnsi="Times New Roman"/>
                <w:sz w:val="24"/>
                <w:szCs w:val="22"/>
              </w:rPr>
              <w:t>I</w:t>
            </w:r>
            <w:r w:rsidR="00E418EA" w:rsidRPr="007D12DC">
              <w:rPr>
                <w:rFonts w:ascii="Times New Roman" w:hAnsi="Times New Roman"/>
                <w:sz w:val="24"/>
                <w:szCs w:val="22"/>
              </w:rPr>
              <w:t xml:space="preserve">s an authorised signatory </w:t>
            </w:r>
            <w:proofErr w:type="spellStart"/>
            <w:r w:rsidR="00E418EA" w:rsidRPr="007D12DC">
              <w:rPr>
                <w:rFonts w:ascii="Times New Roman" w:hAnsi="Times New Roman"/>
                <w:sz w:val="24"/>
                <w:szCs w:val="22"/>
              </w:rPr>
              <w:t>for ward</w:t>
            </w:r>
            <w:proofErr w:type="spellEnd"/>
            <w:r w:rsidR="00E418EA" w:rsidRPr="007D12DC">
              <w:rPr>
                <w:rFonts w:ascii="Times New Roman" w:hAnsi="Times New Roman"/>
                <w:sz w:val="24"/>
                <w:szCs w:val="22"/>
              </w:rPr>
              <w:t xml:space="preserve"> funds, and will regularly handle patient’s cash and valuables and will be accountable for their safe keeping.</w:t>
            </w:r>
          </w:p>
          <w:p w:rsidR="00E418EA" w:rsidRPr="007D12DC" w:rsidRDefault="00B82363" w:rsidP="008E3D99">
            <w:pPr>
              <w:pStyle w:val="BodyText"/>
              <w:numPr>
                <w:ilvl w:val="0"/>
                <w:numId w:val="22"/>
              </w:numPr>
              <w:tabs>
                <w:tab w:val="clear" w:pos="567"/>
              </w:tabs>
              <w:jc w:val="both"/>
              <w:rPr>
                <w:rFonts w:ascii="Times New Roman" w:hAnsi="Times New Roman"/>
                <w:sz w:val="24"/>
                <w:szCs w:val="22"/>
              </w:rPr>
            </w:pPr>
            <w:r w:rsidRPr="007D12DC">
              <w:rPr>
                <w:rFonts w:ascii="Times New Roman" w:hAnsi="Times New Roman"/>
                <w:sz w:val="24"/>
                <w:szCs w:val="22"/>
              </w:rPr>
              <w:t>W</w:t>
            </w:r>
            <w:r w:rsidR="00E418EA" w:rsidRPr="007D12DC">
              <w:rPr>
                <w:rFonts w:ascii="Times New Roman" w:hAnsi="Times New Roman"/>
                <w:sz w:val="24"/>
                <w:szCs w:val="22"/>
              </w:rPr>
              <w:t>ill be responsible for complying with the standing financial instructions.</w:t>
            </w:r>
          </w:p>
          <w:p w:rsidR="00E418EA" w:rsidRPr="007D12DC" w:rsidRDefault="00B82363" w:rsidP="008E3D99">
            <w:pPr>
              <w:pStyle w:val="BodyText"/>
              <w:numPr>
                <w:ilvl w:val="0"/>
                <w:numId w:val="22"/>
              </w:numPr>
              <w:tabs>
                <w:tab w:val="clear" w:pos="567"/>
              </w:tabs>
              <w:jc w:val="both"/>
              <w:rPr>
                <w:rFonts w:ascii="Times New Roman" w:hAnsi="Times New Roman"/>
                <w:sz w:val="24"/>
                <w:szCs w:val="22"/>
              </w:rPr>
            </w:pPr>
            <w:r w:rsidRPr="007D12DC">
              <w:rPr>
                <w:rFonts w:ascii="Times New Roman" w:hAnsi="Times New Roman"/>
                <w:sz w:val="24"/>
                <w:szCs w:val="22"/>
              </w:rPr>
              <w:t>W</w:t>
            </w:r>
            <w:r w:rsidR="00E418EA" w:rsidRPr="007D12DC">
              <w:rPr>
                <w:rFonts w:ascii="Times New Roman" w:hAnsi="Times New Roman"/>
                <w:sz w:val="24"/>
                <w:szCs w:val="22"/>
              </w:rPr>
              <w:t>ill be responsible for maintaining both stock and system to ensure adequate supply and cost effective usage of disposables, non-stock purchases and pharmacy.</w:t>
            </w:r>
          </w:p>
          <w:p w:rsidR="00E418EA" w:rsidRPr="007D12DC" w:rsidRDefault="00B82363" w:rsidP="008E3D99">
            <w:pPr>
              <w:pStyle w:val="BodyText"/>
              <w:numPr>
                <w:ilvl w:val="0"/>
                <w:numId w:val="22"/>
              </w:numPr>
              <w:tabs>
                <w:tab w:val="clear" w:pos="567"/>
              </w:tabs>
              <w:jc w:val="both"/>
              <w:rPr>
                <w:rFonts w:ascii="Times New Roman" w:hAnsi="Times New Roman"/>
                <w:sz w:val="24"/>
                <w:szCs w:val="22"/>
              </w:rPr>
            </w:pPr>
            <w:r w:rsidRPr="007D12DC">
              <w:rPr>
                <w:rFonts w:ascii="Times New Roman" w:hAnsi="Times New Roman"/>
                <w:sz w:val="24"/>
                <w:szCs w:val="22"/>
              </w:rPr>
              <w:t>M</w:t>
            </w:r>
            <w:r w:rsidR="00E418EA" w:rsidRPr="007D12DC">
              <w:rPr>
                <w:rFonts w:ascii="Times New Roman" w:hAnsi="Times New Roman"/>
                <w:sz w:val="24"/>
                <w:szCs w:val="22"/>
              </w:rPr>
              <w:t>ay be asked to deputise for Nurse Manager.</w:t>
            </w:r>
          </w:p>
          <w:p w:rsidR="00775A8E" w:rsidRPr="007D12DC" w:rsidRDefault="00775A8E" w:rsidP="008E3D99">
            <w:pPr>
              <w:pStyle w:val="BodyText"/>
              <w:jc w:val="both"/>
              <w:rPr>
                <w:rFonts w:ascii="Times New Roman" w:hAnsi="Times New Roman"/>
                <w:sz w:val="24"/>
                <w:szCs w:val="22"/>
              </w:rPr>
            </w:pPr>
          </w:p>
          <w:p w:rsidR="00E418EA" w:rsidRPr="007D12DC" w:rsidRDefault="00E418EA" w:rsidP="008E3D99">
            <w:pPr>
              <w:pStyle w:val="Heading3"/>
              <w:numPr>
                <w:ilvl w:val="0"/>
                <w:numId w:val="0"/>
              </w:numPr>
              <w:rPr>
                <w:rFonts w:ascii="Times New Roman" w:hAnsi="Times New Roman"/>
                <w:sz w:val="24"/>
                <w:szCs w:val="22"/>
              </w:rPr>
            </w:pPr>
            <w:r w:rsidRPr="007D12DC">
              <w:rPr>
                <w:rFonts w:ascii="Times New Roman" w:hAnsi="Times New Roman"/>
                <w:sz w:val="24"/>
                <w:szCs w:val="22"/>
              </w:rPr>
              <w:t>Healthcare Associated Infections (HAI</w:t>
            </w:r>
            <w:r w:rsidR="0096103D" w:rsidRPr="007D12DC">
              <w:rPr>
                <w:rFonts w:ascii="Times New Roman" w:hAnsi="Times New Roman"/>
                <w:sz w:val="24"/>
                <w:szCs w:val="22"/>
              </w:rPr>
              <w:t>’</w:t>
            </w:r>
            <w:r w:rsidRPr="007D12DC">
              <w:rPr>
                <w:rFonts w:ascii="Times New Roman" w:hAnsi="Times New Roman"/>
                <w:sz w:val="24"/>
                <w:szCs w:val="22"/>
              </w:rPr>
              <w:t>s)</w:t>
            </w:r>
          </w:p>
          <w:p w:rsidR="00B82363" w:rsidRPr="007D12DC" w:rsidRDefault="00B82363" w:rsidP="008E3D99">
            <w:pPr>
              <w:pStyle w:val="BodyText"/>
              <w:jc w:val="both"/>
              <w:rPr>
                <w:rFonts w:ascii="Times New Roman" w:hAnsi="Times New Roman"/>
                <w:sz w:val="24"/>
                <w:szCs w:val="22"/>
              </w:rPr>
            </w:pPr>
            <w:r w:rsidRPr="007D12DC">
              <w:rPr>
                <w:rFonts w:ascii="Times New Roman" w:hAnsi="Times New Roman"/>
                <w:sz w:val="24"/>
                <w:szCs w:val="22"/>
              </w:rPr>
              <w:t>The Senior Charge Nurse will:</w:t>
            </w:r>
          </w:p>
          <w:p w:rsidR="00455ED0" w:rsidRPr="007D12DC" w:rsidRDefault="00B82363" w:rsidP="008E3D99">
            <w:pPr>
              <w:pStyle w:val="BodyText"/>
              <w:numPr>
                <w:ilvl w:val="0"/>
                <w:numId w:val="24"/>
              </w:numPr>
              <w:tabs>
                <w:tab w:val="clear" w:pos="567"/>
              </w:tabs>
              <w:jc w:val="both"/>
              <w:rPr>
                <w:rFonts w:ascii="Times New Roman" w:hAnsi="Times New Roman"/>
                <w:sz w:val="24"/>
                <w:szCs w:val="22"/>
              </w:rPr>
            </w:pPr>
            <w:r w:rsidRPr="007D12DC">
              <w:rPr>
                <w:rFonts w:ascii="Times New Roman" w:hAnsi="Times New Roman"/>
                <w:sz w:val="24"/>
                <w:szCs w:val="22"/>
              </w:rPr>
              <w:t>Be a</w:t>
            </w:r>
            <w:r w:rsidR="00E418EA" w:rsidRPr="007D12DC">
              <w:rPr>
                <w:rFonts w:ascii="Times New Roman" w:hAnsi="Times New Roman"/>
                <w:sz w:val="24"/>
                <w:szCs w:val="22"/>
              </w:rPr>
              <w:t>ccountable and</w:t>
            </w:r>
            <w:r w:rsidRPr="007D12DC">
              <w:rPr>
                <w:rFonts w:ascii="Times New Roman" w:hAnsi="Times New Roman"/>
                <w:sz w:val="24"/>
                <w:szCs w:val="22"/>
              </w:rPr>
              <w:t xml:space="preserve"> responsible for reducing and minimising the incidence of</w:t>
            </w:r>
            <w:r w:rsidR="00E418EA" w:rsidRPr="007D12DC">
              <w:rPr>
                <w:rFonts w:ascii="Times New Roman" w:hAnsi="Times New Roman"/>
                <w:sz w:val="24"/>
                <w:szCs w:val="22"/>
              </w:rPr>
              <w:t xml:space="preserve"> HAI at ward/department level. </w:t>
            </w:r>
          </w:p>
          <w:p w:rsidR="00E418EA" w:rsidRPr="007D12DC" w:rsidRDefault="00E418EA" w:rsidP="008E3D99">
            <w:pPr>
              <w:pStyle w:val="BodyText"/>
              <w:numPr>
                <w:ilvl w:val="0"/>
                <w:numId w:val="24"/>
              </w:numPr>
              <w:tabs>
                <w:tab w:val="clear" w:pos="567"/>
              </w:tabs>
              <w:jc w:val="both"/>
              <w:rPr>
                <w:rFonts w:ascii="Times New Roman" w:hAnsi="Times New Roman"/>
                <w:sz w:val="24"/>
                <w:szCs w:val="22"/>
              </w:rPr>
            </w:pPr>
            <w:r w:rsidRPr="007D12DC">
              <w:rPr>
                <w:rFonts w:ascii="Times New Roman" w:hAnsi="Times New Roman"/>
                <w:sz w:val="24"/>
                <w:szCs w:val="22"/>
              </w:rPr>
              <w:t xml:space="preserve">Achieve and </w:t>
            </w:r>
            <w:r w:rsidR="00455ED0" w:rsidRPr="007D12DC">
              <w:rPr>
                <w:rFonts w:ascii="Times New Roman" w:hAnsi="Times New Roman"/>
                <w:sz w:val="24"/>
                <w:szCs w:val="22"/>
              </w:rPr>
              <w:t xml:space="preserve">participate in </w:t>
            </w:r>
            <w:r w:rsidRPr="007D12DC">
              <w:rPr>
                <w:rFonts w:ascii="Times New Roman" w:hAnsi="Times New Roman"/>
                <w:sz w:val="24"/>
                <w:szCs w:val="22"/>
              </w:rPr>
              <w:t>compliance with national and local hand hygiene audits and environmental audits.</w:t>
            </w:r>
          </w:p>
          <w:p w:rsidR="00E418EA" w:rsidRPr="007D12DC" w:rsidRDefault="00E418EA" w:rsidP="008E3D99">
            <w:pPr>
              <w:pStyle w:val="BodyText"/>
              <w:numPr>
                <w:ilvl w:val="0"/>
                <w:numId w:val="24"/>
              </w:numPr>
              <w:tabs>
                <w:tab w:val="clear" w:pos="567"/>
              </w:tabs>
              <w:jc w:val="both"/>
              <w:rPr>
                <w:rFonts w:ascii="Times New Roman" w:hAnsi="Times New Roman"/>
                <w:sz w:val="24"/>
                <w:szCs w:val="22"/>
              </w:rPr>
            </w:pPr>
            <w:r w:rsidRPr="007D12DC">
              <w:rPr>
                <w:rFonts w:ascii="Times New Roman" w:hAnsi="Times New Roman"/>
                <w:sz w:val="24"/>
                <w:szCs w:val="22"/>
              </w:rPr>
              <w:t xml:space="preserve">Reduce </w:t>
            </w:r>
            <w:r w:rsidR="00852A07" w:rsidRPr="007D12DC">
              <w:rPr>
                <w:rFonts w:ascii="Times New Roman" w:hAnsi="Times New Roman"/>
                <w:sz w:val="24"/>
                <w:szCs w:val="22"/>
              </w:rPr>
              <w:t xml:space="preserve">the risk of cross infection through </w:t>
            </w:r>
            <w:r w:rsidRPr="007D12DC">
              <w:rPr>
                <w:rFonts w:ascii="Times New Roman" w:hAnsi="Times New Roman"/>
                <w:sz w:val="24"/>
                <w:szCs w:val="22"/>
              </w:rPr>
              <w:t>early identification of “at risk” patients</w:t>
            </w:r>
          </w:p>
          <w:p w:rsidR="00E418EA" w:rsidRPr="007D12DC" w:rsidRDefault="00E418EA" w:rsidP="008E3D99">
            <w:pPr>
              <w:pStyle w:val="BodyText"/>
              <w:numPr>
                <w:ilvl w:val="0"/>
                <w:numId w:val="24"/>
              </w:numPr>
              <w:tabs>
                <w:tab w:val="clear" w:pos="567"/>
              </w:tabs>
              <w:jc w:val="both"/>
              <w:rPr>
                <w:rFonts w:ascii="Times New Roman" w:hAnsi="Times New Roman"/>
                <w:sz w:val="24"/>
                <w:szCs w:val="22"/>
              </w:rPr>
            </w:pPr>
            <w:r w:rsidRPr="007D12DC">
              <w:rPr>
                <w:rFonts w:ascii="Times New Roman" w:hAnsi="Times New Roman"/>
                <w:sz w:val="24"/>
                <w:szCs w:val="22"/>
              </w:rPr>
              <w:t>Promote and maintain a culture in which safety related to infection prevention and control is of the highest importance</w:t>
            </w:r>
          </w:p>
          <w:p w:rsidR="00E418EA" w:rsidRPr="007D12DC" w:rsidRDefault="00E418EA" w:rsidP="008E3D99">
            <w:pPr>
              <w:pStyle w:val="BodyText"/>
              <w:numPr>
                <w:ilvl w:val="0"/>
                <w:numId w:val="24"/>
              </w:numPr>
              <w:tabs>
                <w:tab w:val="clear" w:pos="567"/>
              </w:tabs>
              <w:jc w:val="both"/>
              <w:rPr>
                <w:rFonts w:ascii="Times New Roman" w:hAnsi="Times New Roman"/>
                <w:sz w:val="24"/>
                <w:szCs w:val="22"/>
              </w:rPr>
            </w:pPr>
            <w:r w:rsidRPr="007D12DC">
              <w:rPr>
                <w:rFonts w:ascii="Times New Roman" w:hAnsi="Times New Roman"/>
                <w:sz w:val="24"/>
                <w:szCs w:val="22"/>
              </w:rPr>
              <w:t>Monitor performance and assesses compliance with infection control guidance</w:t>
            </w:r>
          </w:p>
          <w:p w:rsidR="00E418EA" w:rsidRPr="007D12DC" w:rsidRDefault="00E418EA" w:rsidP="008E3D99">
            <w:pPr>
              <w:pStyle w:val="BodyText"/>
              <w:numPr>
                <w:ilvl w:val="0"/>
                <w:numId w:val="24"/>
              </w:numPr>
              <w:tabs>
                <w:tab w:val="clear" w:pos="567"/>
              </w:tabs>
              <w:jc w:val="both"/>
              <w:rPr>
                <w:rFonts w:ascii="Times New Roman" w:hAnsi="Times New Roman"/>
                <w:sz w:val="24"/>
                <w:szCs w:val="22"/>
              </w:rPr>
            </w:pPr>
            <w:r w:rsidRPr="007D12DC">
              <w:rPr>
                <w:rFonts w:ascii="Times New Roman" w:hAnsi="Times New Roman"/>
                <w:sz w:val="24"/>
                <w:szCs w:val="22"/>
              </w:rPr>
              <w:t>Promote a clean and safe environment by ensuring compliance with policies and protocols in relation to HAI</w:t>
            </w:r>
          </w:p>
          <w:p w:rsidR="00E418EA" w:rsidRPr="007D12DC" w:rsidRDefault="00E418EA" w:rsidP="008E3D99">
            <w:pPr>
              <w:pStyle w:val="BodyText"/>
              <w:numPr>
                <w:ilvl w:val="0"/>
                <w:numId w:val="24"/>
              </w:numPr>
              <w:tabs>
                <w:tab w:val="clear" w:pos="567"/>
              </w:tabs>
              <w:jc w:val="both"/>
              <w:rPr>
                <w:rFonts w:ascii="Times New Roman" w:hAnsi="Times New Roman"/>
                <w:sz w:val="24"/>
                <w:szCs w:val="22"/>
              </w:rPr>
            </w:pPr>
            <w:r w:rsidRPr="007D12DC">
              <w:rPr>
                <w:rFonts w:ascii="Times New Roman" w:hAnsi="Times New Roman"/>
                <w:sz w:val="24"/>
                <w:szCs w:val="22"/>
              </w:rPr>
              <w:t>Comply with NHSGG&amp;C infection prevention and control policies.</w:t>
            </w:r>
          </w:p>
          <w:p w:rsidR="00E418EA" w:rsidRPr="007D12DC" w:rsidRDefault="00E418EA" w:rsidP="008E3D99">
            <w:pPr>
              <w:ind w:right="72"/>
              <w:rPr>
                <w:szCs w:val="22"/>
              </w:rPr>
            </w:pPr>
          </w:p>
          <w:p w:rsidR="00E418EA" w:rsidRPr="007D12DC" w:rsidRDefault="00E418EA" w:rsidP="00E418EA">
            <w:pPr>
              <w:rPr>
                <w:szCs w:val="22"/>
                <w:lang w:val="en-US"/>
              </w:rPr>
            </w:pPr>
          </w:p>
        </w:tc>
      </w:tr>
    </w:tbl>
    <w:p w:rsidR="00E418EA" w:rsidRPr="007D12DC" w:rsidRDefault="00E418EA" w:rsidP="00E418EA">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75A8E" w:rsidRPr="007D12DC" w:rsidTr="008E3D99">
        <w:tc>
          <w:tcPr>
            <w:tcW w:w="8522" w:type="dxa"/>
          </w:tcPr>
          <w:p w:rsidR="00775A8E" w:rsidRPr="007D12DC" w:rsidRDefault="00775A8E" w:rsidP="008E3D99">
            <w:pPr>
              <w:pStyle w:val="Heading2"/>
              <w:keepNext/>
              <w:numPr>
                <w:ilvl w:val="0"/>
                <w:numId w:val="0"/>
              </w:numPr>
              <w:tabs>
                <w:tab w:val="clear" w:pos="1134"/>
                <w:tab w:val="clear" w:pos="1701"/>
                <w:tab w:val="clear" w:pos="9639"/>
                <w:tab w:val="num" w:pos="540"/>
              </w:tabs>
              <w:spacing w:before="240" w:after="120"/>
              <w:ind w:left="360" w:hanging="360"/>
              <w:rPr>
                <w:rFonts w:ascii="Times New Roman" w:hAnsi="Times New Roman"/>
                <w:sz w:val="24"/>
                <w:szCs w:val="22"/>
              </w:rPr>
            </w:pPr>
            <w:r w:rsidRPr="007D12DC">
              <w:rPr>
                <w:rFonts w:ascii="Times New Roman" w:hAnsi="Times New Roman"/>
                <w:sz w:val="24"/>
                <w:szCs w:val="22"/>
              </w:rPr>
              <w:t>6.  TO CONTRIBUTE TO THE DELIVERY OF THE ORGANISATION OBJECTIVES</w:t>
            </w:r>
          </w:p>
          <w:p w:rsidR="00775A8E" w:rsidRPr="007D12DC" w:rsidRDefault="00775A8E" w:rsidP="008E3D99">
            <w:pPr>
              <w:pStyle w:val="Heading3"/>
              <w:numPr>
                <w:ilvl w:val="0"/>
                <w:numId w:val="0"/>
              </w:numPr>
              <w:rPr>
                <w:rFonts w:ascii="Times New Roman" w:hAnsi="Times New Roman"/>
                <w:sz w:val="24"/>
                <w:szCs w:val="22"/>
              </w:rPr>
            </w:pPr>
            <w:r w:rsidRPr="007D12DC">
              <w:rPr>
                <w:rFonts w:ascii="Times New Roman" w:hAnsi="Times New Roman"/>
                <w:sz w:val="24"/>
                <w:szCs w:val="22"/>
              </w:rPr>
              <w:t>Networking</w:t>
            </w:r>
          </w:p>
          <w:p w:rsidR="00775A8E" w:rsidRPr="007D12DC" w:rsidRDefault="00B82363" w:rsidP="008E3D99">
            <w:pPr>
              <w:jc w:val="both"/>
              <w:rPr>
                <w:szCs w:val="22"/>
              </w:rPr>
            </w:pPr>
            <w:r w:rsidRPr="007D12DC">
              <w:rPr>
                <w:szCs w:val="22"/>
              </w:rPr>
              <w:t>The Senior Charge Nurse will n</w:t>
            </w:r>
            <w:r w:rsidR="00775A8E" w:rsidRPr="007D12DC">
              <w:rPr>
                <w:szCs w:val="22"/>
              </w:rPr>
              <w:t>etwork with peers across professional groups promoting the exchange of knowledge, skills and resources</w:t>
            </w:r>
          </w:p>
          <w:p w:rsidR="00775A8E" w:rsidRPr="007D12DC" w:rsidRDefault="00775A8E" w:rsidP="008E3D99">
            <w:pPr>
              <w:jc w:val="both"/>
              <w:rPr>
                <w:szCs w:val="22"/>
              </w:rPr>
            </w:pPr>
          </w:p>
          <w:p w:rsidR="00775A8E" w:rsidRPr="007D12DC" w:rsidRDefault="00775A8E" w:rsidP="008E3D99">
            <w:pPr>
              <w:pStyle w:val="Heading3"/>
              <w:numPr>
                <w:ilvl w:val="0"/>
                <w:numId w:val="0"/>
              </w:numPr>
              <w:rPr>
                <w:rFonts w:ascii="Times New Roman" w:hAnsi="Times New Roman"/>
                <w:sz w:val="24"/>
                <w:szCs w:val="22"/>
              </w:rPr>
            </w:pPr>
            <w:r w:rsidRPr="007D12DC">
              <w:rPr>
                <w:rFonts w:ascii="Times New Roman" w:hAnsi="Times New Roman"/>
                <w:sz w:val="24"/>
                <w:szCs w:val="22"/>
              </w:rPr>
              <w:t>Service Development</w:t>
            </w:r>
          </w:p>
          <w:p w:rsidR="00775A8E" w:rsidRPr="007D12DC" w:rsidRDefault="00B82363" w:rsidP="008E3D99">
            <w:pPr>
              <w:pStyle w:val="BodyText"/>
              <w:jc w:val="both"/>
              <w:rPr>
                <w:rFonts w:ascii="Times New Roman" w:hAnsi="Times New Roman"/>
                <w:sz w:val="24"/>
                <w:szCs w:val="22"/>
              </w:rPr>
            </w:pPr>
            <w:r w:rsidRPr="007D12DC">
              <w:rPr>
                <w:rFonts w:ascii="Times New Roman" w:hAnsi="Times New Roman"/>
                <w:sz w:val="24"/>
                <w:szCs w:val="22"/>
              </w:rPr>
              <w:t>The Senior Charge Nurse will w</w:t>
            </w:r>
            <w:r w:rsidR="00775A8E" w:rsidRPr="007D12DC">
              <w:rPr>
                <w:rFonts w:ascii="Times New Roman" w:hAnsi="Times New Roman"/>
                <w:sz w:val="24"/>
                <w:szCs w:val="22"/>
              </w:rPr>
              <w:t>ork in partnership with a range of clinicians</w:t>
            </w:r>
            <w:r w:rsidR="00455ED0" w:rsidRPr="007D12DC">
              <w:rPr>
                <w:rFonts w:ascii="Times New Roman" w:hAnsi="Times New Roman"/>
                <w:sz w:val="24"/>
                <w:szCs w:val="22"/>
              </w:rPr>
              <w:t>,</w:t>
            </w:r>
            <w:r w:rsidR="00775A8E" w:rsidRPr="007D12DC">
              <w:rPr>
                <w:rFonts w:ascii="Times New Roman" w:hAnsi="Times New Roman"/>
                <w:sz w:val="24"/>
                <w:szCs w:val="22"/>
              </w:rPr>
              <w:t xml:space="preserve"> managers</w:t>
            </w:r>
            <w:r w:rsidR="00455ED0" w:rsidRPr="007D12DC">
              <w:rPr>
                <w:rFonts w:ascii="Times New Roman" w:hAnsi="Times New Roman"/>
                <w:sz w:val="24"/>
                <w:szCs w:val="22"/>
              </w:rPr>
              <w:t>, patients and general public to develop services</w:t>
            </w:r>
            <w:r w:rsidR="00775A8E" w:rsidRPr="007D12DC">
              <w:rPr>
                <w:rFonts w:ascii="Times New Roman" w:hAnsi="Times New Roman"/>
                <w:sz w:val="24"/>
                <w:szCs w:val="22"/>
              </w:rPr>
              <w:t xml:space="preserve"> </w:t>
            </w:r>
          </w:p>
          <w:p w:rsidR="00455ED0" w:rsidRPr="007D12DC" w:rsidRDefault="00455ED0" w:rsidP="008E3D99">
            <w:pPr>
              <w:pStyle w:val="BodyText"/>
              <w:jc w:val="both"/>
              <w:rPr>
                <w:rFonts w:ascii="Times New Roman" w:hAnsi="Times New Roman"/>
                <w:sz w:val="24"/>
                <w:szCs w:val="22"/>
              </w:rPr>
            </w:pPr>
          </w:p>
          <w:p w:rsidR="00775A8E" w:rsidRPr="007D12DC" w:rsidRDefault="00775A8E" w:rsidP="008E3D99">
            <w:pPr>
              <w:pStyle w:val="Heading3"/>
              <w:numPr>
                <w:ilvl w:val="0"/>
                <w:numId w:val="0"/>
              </w:numPr>
              <w:rPr>
                <w:rFonts w:ascii="Times New Roman" w:hAnsi="Times New Roman"/>
                <w:sz w:val="24"/>
                <w:szCs w:val="22"/>
              </w:rPr>
            </w:pPr>
            <w:r w:rsidRPr="007D12DC">
              <w:rPr>
                <w:rFonts w:ascii="Times New Roman" w:hAnsi="Times New Roman"/>
                <w:sz w:val="24"/>
                <w:szCs w:val="22"/>
              </w:rPr>
              <w:t>Political and Strategic Awareness</w:t>
            </w:r>
          </w:p>
          <w:p w:rsidR="00775A8E" w:rsidRPr="007D12DC" w:rsidRDefault="00B82363" w:rsidP="008E3D99">
            <w:pPr>
              <w:pStyle w:val="BodyText"/>
              <w:jc w:val="both"/>
              <w:rPr>
                <w:rFonts w:ascii="Times New Roman" w:hAnsi="Times New Roman"/>
                <w:sz w:val="24"/>
                <w:szCs w:val="22"/>
              </w:rPr>
            </w:pPr>
            <w:r w:rsidRPr="007D12DC">
              <w:rPr>
                <w:rFonts w:ascii="Times New Roman" w:hAnsi="Times New Roman"/>
                <w:sz w:val="24"/>
                <w:szCs w:val="22"/>
              </w:rPr>
              <w:t>The Senior Charge Nurse will d</w:t>
            </w:r>
            <w:r w:rsidR="00775A8E" w:rsidRPr="007D12DC">
              <w:rPr>
                <w:rFonts w:ascii="Times New Roman" w:hAnsi="Times New Roman"/>
                <w:sz w:val="24"/>
                <w:szCs w:val="22"/>
              </w:rPr>
              <w:t xml:space="preserve">evelop and maintain a working knowledge of local, national and professional strategy and policy, ensuring that organisational goals are reflected in own personal objectives and in ward </w:t>
            </w:r>
            <w:r w:rsidR="008F67A6" w:rsidRPr="007D12DC">
              <w:rPr>
                <w:rFonts w:ascii="Times New Roman" w:hAnsi="Times New Roman"/>
                <w:sz w:val="24"/>
                <w:szCs w:val="22"/>
              </w:rPr>
              <w:t xml:space="preserve">and </w:t>
            </w:r>
            <w:r w:rsidR="00775A8E" w:rsidRPr="007D12DC">
              <w:rPr>
                <w:rFonts w:ascii="Times New Roman" w:hAnsi="Times New Roman"/>
                <w:sz w:val="24"/>
                <w:szCs w:val="22"/>
              </w:rPr>
              <w:t>department plans</w:t>
            </w:r>
            <w:r w:rsidR="00455ED0" w:rsidRPr="007D12DC">
              <w:rPr>
                <w:rFonts w:ascii="Times New Roman" w:hAnsi="Times New Roman"/>
                <w:sz w:val="24"/>
                <w:szCs w:val="22"/>
              </w:rPr>
              <w:t>.</w:t>
            </w:r>
            <w:r w:rsidR="00775A8E" w:rsidRPr="007D12DC">
              <w:rPr>
                <w:rFonts w:ascii="Times New Roman" w:hAnsi="Times New Roman"/>
                <w:sz w:val="24"/>
                <w:szCs w:val="22"/>
              </w:rPr>
              <w:t xml:space="preserve"> </w:t>
            </w:r>
          </w:p>
          <w:p w:rsidR="00775A8E" w:rsidRPr="007D12DC" w:rsidRDefault="00775A8E" w:rsidP="00E418EA">
            <w:pPr>
              <w:rPr>
                <w:szCs w:val="22"/>
                <w:lang w:val="en-US"/>
              </w:rPr>
            </w:pPr>
          </w:p>
        </w:tc>
      </w:tr>
    </w:tbl>
    <w:p w:rsidR="00775A8E" w:rsidRPr="007D12DC" w:rsidRDefault="00775A8E" w:rsidP="00E418EA">
      <w:pPr>
        <w:rPr>
          <w:szCs w:val="22"/>
          <w:lang w:val="en-US"/>
        </w:rPr>
      </w:pPr>
    </w:p>
    <w:p w:rsidR="00685B6D" w:rsidRPr="007D12DC" w:rsidRDefault="00685B6D" w:rsidP="00E418EA">
      <w:pPr>
        <w:rPr>
          <w:szCs w:val="22"/>
          <w:lang w:val="en-US"/>
        </w:rPr>
      </w:pPr>
    </w:p>
    <w:p w:rsidR="00685B6D" w:rsidRPr="007D12DC" w:rsidRDefault="00685B6D" w:rsidP="00E418EA">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75A8E" w:rsidRPr="007D12DC" w:rsidTr="008E3D99">
        <w:tc>
          <w:tcPr>
            <w:tcW w:w="8522" w:type="dxa"/>
          </w:tcPr>
          <w:p w:rsidR="00B076CB" w:rsidRPr="007D12DC" w:rsidRDefault="00B076CB" w:rsidP="008E3D99">
            <w:pPr>
              <w:ind w:left="360" w:right="-270" w:hanging="360"/>
              <w:rPr>
                <w:bCs/>
                <w:szCs w:val="22"/>
              </w:rPr>
            </w:pPr>
            <w:r w:rsidRPr="007D12DC">
              <w:rPr>
                <w:bCs/>
                <w:szCs w:val="22"/>
              </w:rPr>
              <w:t>7.  EQUIPMENT &amp; MACHINERY</w:t>
            </w:r>
          </w:p>
          <w:p w:rsidR="00B076CB" w:rsidRPr="007D12DC" w:rsidRDefault="00B076CB" w:rsidP="008E3D99">
            <w:pPr>
              <w:ind w:right="-270"/>
              <w:rPr>
                <w:bCs/>
                <w:szCs w:val="22"/>
              </w:rPr>
            </w:pPr>
          </w:p>
          <w:p w:rsidR="00B82363" w:rsidRPr="007D12DC" w:rsidRDefault="00B82363" w:rsidP="008E3D99">
            <w:pPr>
              <w:ind w:right="-270"/>
              <w:jc w:val="both"/>
              <w:rPr>
                <w:szCs w:val="22"/>
              </w:rPr>
            </w:pPr>
            <w:r w:rsidRPr="007D12DC">
              <w:rPr>
                <w:szCs w:val="22"/>
              </w:rPr>
              <w:t>The Senior Charge Nurse will:</w:t>
            </w:r>
          </w:p>
          <w:p w:rsidR="00B82363" w:rsidRPr="007D12DC" w:rsidRDefault="00B82363" w:rsidP="008E3D99">
            <w:pPr>
              <w:ind w:right="-270"/>
              <w:jc w:val="both"/>
              <w:rPr>
                <w:szCs w:val="22"/>
              </w:rPr>
            </w:pPr>
          </w:p>
          <w:p w:rsidR="00B076CB" w:rsidRPr="007D12DC" w:rsidRDefault="00B82363" w:rsidP="008E3D99">
            <w:pPr>
              <w:pStyle w:val="BodyText"/>
              <w:numPr>
                <w:ilvl w:val="0"/>
                <w:numId w:val="25"/>
              </w:numPr>
              <w:jc w:val="both"/>
              <w:rPr>
                <w:rFonts w:ascii="Times New Roman" w:hAnsi="Times New Roman"/>
                <w:sz w:val="24"/>
                <w:szCs w:val="22"/>
              </w:rPr>
            </w:pPr>
            <w:r w:rsidRPr="007D12DC">
              <w:rPr>
                <w:rFonts w:ascii="Times New Roman" w:hAnsi="Times New Roman"/>
                <w:sz w:val="24"/>
                <w:szCs w:val="22"/>
              </w:rPr>
              <w:t>Be</w:t>
            </w:r>
            <w:r w:rsidR="00B076CB" w:rsidRPr="007D12DC">
              <w:rPr>
                <w:rFonts w:ascii="Times New Roman" w:hAnsi="Times New Roman"/>
                <w:sz w:val="24"/>
                <w:szCs w:val="22"/>
              </w:rPr>
              <w:t xml:space="preserve"> expected to have the knowledge and skills necessary to use all equipment safely in the area. </w:t>
            </w:r>
          </w:p>
          <w:p w:rsidR="00B076CB" w:rsidRPr="007D12DC" w:rsidRDefault="00B82363" w:rsidP="008E3D99">
            <w:pPr>
              <w:pStyle w:val="BodyText"/>
              <w:numPr>
                <w:ilvl w:val="0"/>
                <w:numId w:val="25"/>
              </w:numPr>
              <w:jc w:val="both"/>
              <w:rPr>
                <w:rFonts w:ascii="Times New Roman" w:hAnsi="Times New Roman"/>
                <w:sz w:val="24"/>
                <w:szCs w:val="22"/>
              </w:rPr>
            </w:pPr>
            <w:r w:rsidRPr="007D12DC">
              <w:rPr>
                <w:rFonts w:ascii="Times New Roman" w:hAnsi="Times New Roman"/>
                <w:sz w:val="24"/>
                <w:szCs w:val="22"/>
              </w:rPr>
              <w:t>B</w:t>
            </w:r>
            <w:r w:rsidR="00B076CB" w:rsidRPr="007D12DC">
              <w:rPr>
                <w:rFonts w:ascii="Times New Roman" w:hAnsi="Times New Roman"/>
                <w:sz w:val="24"/>
                <w:szCs w:val="22"/>
              </w:rPr>
              <w:t>e required to manage the use of the following equipment  ensuring that systems, policies and procedures are communicated to staff to ensure safe use, maintenance and storage of equipment in the area:</w:t>
            </w:r>
          </w:p>
          <w:p w:rsidR="00B076CB" w:rsidRPr="007D12DC" w:rsidRDefault="00B82363" w:rsidP="008E3D99">
            <w:pPr>
              <w:pStyle w:val="BodyText"/>
              <w:numPr>
                <w:ilvl w:val="0"/>
                <w:numId w:val="25"/>
              </w:numPr>
              <w:tabs>
                <w:tab w:val="clear" w:pos="567"/>
                <w:tab w:val="clear" w:pos="1134"/>
                <w:tab w:val="clear" w:pos="1701"/>
                <w:tab w:val="clear" w:pos="9639"/>
              </w:tabs>
              <w:spacing w:before="120" w:after="120"/>
              <w:jc w:val="both"/>
              <w:rPr>
                <w:rFonts w:ascii="Times New Roman" w:hAnsi="Times New Roman"/>
                <w:sz w:val="24"/>
                <w:szCs w:val="22"/>
              </w:rPr>
            </w:pPr>
            <w:r w:rsidRPr="007D12DC">
              <w:rPr>
                <w:rFonts w:ascii="Times New Roman" w:hAnsi="Times New Roman"/>
                <w:sz w:val="24"/>
                <w:szCs w:val="22"/>
              </w:rPr>
              <w:t>Use M</w:t>
            </w:r>
            <w:r w:rsidR="00B076CB" w:rsidRPr="007D12DC">
              <w:rPr>
                <w:rFonts w:ascii="Times New Roman" w:hAnsi="Times New Roman"/>
                <w:sz w:val="24"/>
                <w:szCs w:val="22"/>
              </w:rPr>
              <w:t>oving and Handling equipment to assist patient mobility and promote comfort</w:t>
            </w:r>
          </w:p>
          <w:p w:rsidR="00B076CB" w:rsidRPr="007D12DC" w:rsidRDefault="00B82363" w:rsidP="008E3D99">
            <w:pPr>
              <w:pStyle w:val="BodyText"/>
              <w:numPr>
                <w:ilvl w:val="0"/>
                <w:numId w:val="25"/>
              </w:numPr>
              <w:tabs>
                <w:tab w:val="clear" w:pos="567"/>
                <w:tab w:val="clear" w:pos="1134"/>
                <w:tab w:val="clear" w:pos="1701"/>
                <w:tab w:val="clear" w:pos="9639"/>
              </w:tabs>
              <w:spacing w:before="120" w:after="120"/>
              <w:jc w:val="both"/>
              <w:rPr>
                <w:rFonts w:ascii="Times New Roman" w:hAnsi="Times New Roman"/>
                <w:sz w:val="24"/>
                <w:szCs w:val="22"/>
              </w:rPr>
            </w:pPr>
            <w:r w:rsidRPr="007D12DC">
              <w:rPr>
                <w:rFonts w:ascii="Times New Roman" w:hAnsi="Times New Roman"/>
                <w:sz w:val="24"/>
                <w:szCs w:val="22"/>
              </w:rPr>
              <w:t xml:space="preserve">Use </w:t>
            </w:r>
            <w:r w:rsidR="00B076CB" w:rsidRPr="007D12DC">
              <w:rPr>
                <w:rFonts w:ascii="Times New Roman" w:hAnsi="Times New Roman"/>
                <w:sz w:val="24"/>
                <w:szCs w:val="22"/>
              </w:rPr>
              <w:t>Medical and Technical equipment to record vital signs and administer treatments</w:t>
            </w:r>
          </w:p>
          <w:p w:rsidR="00B076CB" w:rsidRPr="007D12DC" w:rsidRDefault="00B82363" w:rsidP="008E3D99">
            <w:pPr>
              <w:pStyle w:val="BodyText"/>
              <w:numPr>
                <w:ilvl w:val="0"/>
                <w:numId w:val="25"/>
              </w:numPr>
              <w:tabs>
                <w:tab w:val="clear" w:pos="567"/>
                <w:tab w:val="clear" w:pos="1134"/>
                <w:tab w:val="clear" w:pos="1701"/>
                <w:tab w:val="clear" w:pos="9639"/>
              </w:tabs>
              <w:spacing w:before="120" w:after="120"/>
              <w:jc w:val="both"/>
              <w:rPr>
                <w:rFonts w:ascii="Times New Roman" w:hAnsi="Times New Roman"/>
                <w:sz w:val="24"/>
                <w:szCs w:val="22"/>
              </w:rPr>
            </w:pPr>
            <w:r w:rsidRPr="007D12DC">
              <w:rPr>
                <w:rFonts w:ascii="Times New Roman" w:hAnsi="Times New Roman"/>
                <w:sz w:val="24"/>
                <w:szCs w:val="22"/>
              </w:rPr>
              <w:t xml:space="preserve">Use </w:t>
            </w:r>
            <w:r w:rsidR="00B076CB" w:rsidRPr="007D12DC">
              <w:rPr>
                <w:rFonts w:ascii="Times New Roman" w:hAnsi="Times New Roman"/>
                <w:sz w:val="24"/>
                <w:szCs w:val="22"/>
              </w:rPr>
              <w:t>IT equipment including local and national systems to read, analyse, record and transmit patient and staff information within the boundaries of local and national policies and legislation</w:t>
            </w:r>
          </w:p>
          <w:p w:rsidR="00775A8E" w:rsidRPr="007D12DC" w:rsidRDefault="00775A8E" w:rsidP="00E418EA">
            <w:pPr>
              <w:rPr>
                <w:szCs w:val="22"/>
                <w:lang w:val="en-US"/>
              </w:rPr>
            </w:pPr>
          </w:p>
        </w:tc>
      </w:tr>
    </w:tbl>
    <w:p w:rsidR="00775A8E" w:rsidRPr="007D12DC" w:rsidRDefault="00775A8E" w:rsidP="00E418EA">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076CB" w:rsidRPr="007D12DC" w:rsidTr="008E3D99">
        <w:tc>
          <w:tcPr>
            <w:tcW w:w="8522" w:type="dxa"/>
          </w:tcPr>
          <w:p w:rsidR="00B076CB" w:rsidRPr="007D12DC" w:rsidRDefault="00B076CB" w:rsidP="008E3D99">
            <w:pPr>
              <w:ind w:right="-270"/>
              <w:rPr>
                <w:bCs/>
                <w:szCs w:val="22"/>
              </w:rPr>
            </w:pPr>
            <w:r w:rsidRPr="007D12DC">
              <w:rPr>
                <w:bCs/>
                <w:szCs w:val="22"/>
              </w:rPr>
              <w:t>8.  DECISIONS AND JUDGEMENTS</w:t>
            </w:r>
          </w:p>
          <w:p w:rsidR="00B076CB" w:rsidRPr="007D12DC" w:rsidRDefault="00B076CB" w:rsidP="008E3D99">
            <w:pPr>
              <w:ind w:right="-270"/>
              <w:rPr>
                <w:bCs/>
                <w:szCs w:val="22"/>
              </w:rPr>
            </w:pPr>
          </w:p>
          <w:p w:rsidR="00B076CB" w:rsidRPr="007D12DC" w:rsidRDefault="00B82363" w:rsidP="008E3D99">
            <w:pPr>
              <w:jc w:val="both"/>
              <w:rPr>
                <w:szCs w:val="22"/>
              </w:rPr>
            </w:pPr>
            <w:r w:rsidRPr="007D12DC">
              <w:rPr>
                <w:szCs w:val="22"/>
              </w:rPr>
              <w:t>The Senior Charge Nurse:</w:t>
            </w:r>
            <w:r w:rsidR="00B076CB" w:rsidRPr="007D12DC">
              <w:rPr>
                <w:szCs w:val="22"/>
              </w:rPr>
              <w:t>:</w:t>
            </w:r>
          </w:p>
          <w:p w:rsidR="00B076CB" w:rsidRPr="007D12DC" w:rsidRDefault="00B076CB" w:rsidP="008E3D99">
            <w:pPr>
              <w:jc w:val="both"/>
              <w:rPr>
                <w:szCs w:val="22"/>
              </w:rPr>
            </w:pPr>
          </w:p>
          <w:p w:rsidR="00B076CB" w:rsidRPr="007D12DC" w:rsidRDefault="00B076CB" w:rsidP="008E3D99">
            <w:pPr>
              <w:numPr>
                <w:ilvl w:val="0"/>
                <w:numId w:val="15"/>
              </w:numPr>
              <w:spacing w:before="120" w:after="120"/>
              <w:jc w:val="both"/>
              <w:rPr>
                <w:szCs w:val="22"/>
              </w:rPr>
            </w:pPr>
            <w:r w:rsidRPr="007D12DC">
              <w:rPr>
                <w:szCs w:val="22"/>
              </w:rPr>
              <w:t xml:space="preserve">Will be responsible to the </w:t>
            </w:r>
            <w:r w:rsidR="000547A9" w:rsidRPr="007D12DC">
              <w:rPr>
                <w:szCs w:val="22"/>
              </w:rPr>
              <w:t xml:space="preserve">In –patient Service Manager  / </w:t>
            </w:r>
            <w:r w:rsidRPr="007D12DC">
              <w:rPr>
                <w:szCs w:val="22"/>
              </w:rPr>
              <w:t>Lead Nurse in respect of guidance and professional management, work review and formal appraisal of performance.</w:t>
            </w:r>
          </w:p>
          <w:p w:rsidR="00685B6D" w:rsidRPr="007D12DC" w:rsidRDefault="00685B6D" w:rsidP="00685B6D">
            <w:pPr>
              <w:spacing w:before="120" w:after="120"/>
              <w:jc w:val="both"/>
              <w:rPr>
                <w:szCs w:val="22"/>
              </w:rPr>
            </w:pPr>
          </w:p>
          <w:p w:rsidR="00685B6D" w:rsidRPr="007D12DC" w:rsidRDefault="00685B6D" w:rsidP="00685B6D">
            <w:pPr>
              <w:spacing w:before="120" w:after="120"/>
              <w:jc w:val="both"/>
              <w:rPr>
                <w:szCs w:val="22"/>
              </w:rPr>
            </w:pPr>
          </w:p>
          <w:p w:rsidR="00B076CB" w:rsidRPr="007D12DC" w:rsidRDefault="00B076CB" w:rsidP="008E3D99">
            <w:pPr>
              <w:numPr>
                <w:ilvl w:val="0"/>
                <w:numId w:val="15"/>
              </w:numPr>
              <w:spacing w:before="120" w:after="120"/>
              <w:jc w:val="both"/>
              <w:rPr>
                <w:szCs w:val="22"/>
              </w:rPr>
            </w:pPr>
            <w:r w:rsidRPr="007D12DC">
              <w:rPr>
                <w:szCs w:val="22"/>
              </w:rPr>
              <w:t>Will have continuing responsibility for setting and monitoring standards and quality of clinical practice and ongoing management of the nursing team.</w:t>
            </w:r>
          </w:p>
          <w:p w:rsidR="00B076CB" w:rsidRPr="007D12DC" w:rsidRDefault="00B076CB" w:rsidP="008E3D99">
            <w:pPr>
              <w:numPr>
                <w:ilvl w:val="0"/>
                <w:numId w:val="15"/>
              </w:numPr>
              <w:spacing w:before="120" w:after="120"/>
              <w:jc w:val="both"/>
              <w:rPr>
                <w:szCs w:val="22"/>
              </w:rPr>
            </w:pPr>
            <w:r w:rsidRPr="007D12DC">
              <w:rPr>
                <w:szCs w:val="22"/>
              </w:rPr>
              <w:t>Has responsibility for supporting the nursing team to reflect upon and review their decisions in relation to assessing, monitoring, evaluating and interpreting patients’ condition and effectiveness of their care programmes.</w:t>
            </w:r>
          </w:p>
          <w:p w:rsidR="00B076CB" w:rsidRPr="007D12DC" w:rsidRDefault="0044704C" w:rsidP="008E3D99">
            <w:pPr>
              <w:numPr>
                <w:ilvl w:val="0"/>
                <w:numId w:val="15"/>
              </w:numPr>
              <w:spacing w:before="120" w:after="120"/>
              <w:jc w:val="both"/>
              <w:rPr>
                <w:szCs w:val="22"/>
              </w:rPr>
            </w:pPr>
            <w:r w:rsidRPr="007D12DC">
              <w:rPr>
                <w:szCs w:val="22"/>
              </w:rPr>
              <w:t>Makes</w:t>
            </w:r>
            <w:r w:rsidR="00B076CB" w:rsidRPr="007D12DC">
              <w:rPr>
                <w:szCs w:val="22"/>
              </w:rPr>
              <w:t xml:space="preserve"> decisions</w:t>
            </w:r>
            <w:r w:rsidRPr="007D12DC">
              <w:rPr>
                <w:szCs w:val="22"/>
              </w:rPr>
              <w:t xml:space="preserve"> in conjunction with line manager</w:t>
            </w:r>
            <w:r w:rsidR="00B076CB" w:rsidRPr="007D12DC">
              <w:rPr>
                <w:szCs w:val="22"/>
              </w:rPr>
              <w:t xml:space="preserve"> relating to the management of physical, human and financial resources in own area including recruitment and workforce planning.</w:t>
            </w:r>
          </w:p>
          <w:p w:rsidR="00B076CB" w:rsidRPr="007D12DC" w:rsidRDefault="00B076CB" w:rsidP="008E3D99">
            <w:pPr>
              <w:numPr>
                <w:ilvl w:val="0"/>
                <w:numId w:val="15"/>
              </w:numPr>
              <w:spacing w:before="120" w:after="120"/>
              <w:jc w:val="both"/>
              <w:rPr>
                <w:szCs w:val="22"/>
              </w:rPr>
            </w:pPr>
            <w:r w:rsidRPr="007D12DC">
              <w:rPr>
                <w:szCs w:val="22"/>
              </w:rPr>
              <w:t>Will deputise in the absence of the line manager taking responsibility for decisions relating to the management of physical, human and financial resources in designated area.</w:t>
            </w:r>
          </w:p>
        </w:tc>
      </w:tr>
    </w:tbl>
    <w:p w:rsidR="00B076CB" w:rsidRPr="007D12DC" w:rsidRDefault="00B076CB" w:rsidP="00E418EA">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076CB" w:rsidRPr="007D12DC" w:rsidTr="008E3D99">
        <w:tc>
          <w:tcPr>
            <w:tcW w:w="8522" w:type="dxa"/>
          </w:tcPr>
          <w:p w:rsidR="00B076CB" w:rsidRPr="007D12DC" w:rsidRDefault="00B076CB" w:rsidP="008E3D99">
            <w:pPr>
              <w:ind w:right="-270"/>
              <w:jc w:val="both"/>
              <w:rPr>
                <w:bCs/>
                <w:szCs w:val="22"/>
              </w:rPr>
            </w:pPr>
            <w:r w:rsidRPr="007D12DC">
              <w:rPr>
                <w:bCs/>
                <w:szCs w:val="22"/>
              </w:rPr>
              <w:t>9.  COMMUNICATIONS AND RELATIONSHIPS</w:t>
            </w:r>
          </w:p>
          <w:p w:rsidR="00B076CB" w:rsidRPr="007D12DC" w:rsidRDefault="00B076CB" w:rsidP="008E3D99">
            <w:pPr>
              <w:ind w:right="-270"/>
              <w:jc w:val="both"/>
              <w:rPr>
                <w:bCs/>
                <w:szCs w:val="22"/>
              </w:rPr>
            </w:pPr>
          </w:p>
          <w:p w:rsidR="00B076CB" w:rsidRPr="007D12DC" w:rsidRDefault="006B4691" w:rsidP="008E3D99">
            <w:pPr>
              <w:pStyle w:val="BodyText"/>
              <w:jc w:val="both"/>
              <w:rPr>
                <w:rFonts w:ascii="Times New Roman" w:hAnsi="Times New Roman"/>
                <w:sz w:val="24"/>
                <w:szCs w:val="22"/>
              </w:rPr>
            </w:pPr>
            <w:r w:rsidRPr="007D12DC">
              <w:rPr>
                <w:rFonts w:ascii="Times New Roman" w:hAnsi="Times New Roman"/>
                <w:sz w:val="24"/>
                <w:szCs w:val="22"/>
              </w:rPr>
              <w:t>The Senior Charge Nurse</w:t>
            </w:r>
            <w:r w:rsidR="00B076CB" w:rsidRPr="007D12DC">
              <w:rPr>
                <w:rFonts w:ascii="Times New Roman" w:hAnsi="Times New Roman"/>
                <w:sz w:val="24"/>
                <w:szCs w:val="22"/>
              </w:rPr>
              <w:t xml:space="preserve"> has a responsibility for maintaining and establishing systems and standards of communication for routine, complex and potentially stressful matters with a wide range of health and social care workers, patients, families, other relevant departments and agencies.</w:t>
            </w:r>
          </w:p>
          <w:p w:rsidR="00685B6D" w:rsidRPr="007D12DC" w:rsidRDefault="00685B6D" w:rsidP="008E3D99">
            <w:pPr>
              <w:pStyle w:val="BodyText"/>
              <w:jc w:val="both"/>
              <w:rPr>
                <w:rFonts w:ascii="Times New Roman" w:hAnsi="Times New Roman"/>
                <w:sz w:val="24"/>
                <w:szCs w:val="22"/>
              </w:rPr>
            </w:pPr>
          </w:p>
          <w:p w:rsidR="00685B6D" w:rsidRPr="007D12DC" w:rsidRDefault="00685B6D" w:rsidP="008E3D99">
            <w:pPr>
              <w:pStyle w:val="BodyText"/>
              <w:jc w:val="both"/>
              <w:rPr>
                <w:rFonts w:ascii="Times New Roman" w:hAnsi="Times New Roman"/>
                <w:sz w:val="24"/>
                <w:szCs w:val="22"/>
              </w:rPr>
            </w:pPr>
          </w:p>
          <w:p w:rsidR="006B4691" w:rsidRPr="007D12DC" w:rsidRDefault="006B4691" w:rsidP="008E3D99">
            <w:pPr>
              <w:pStyle w:val="BodyText"/>
              <w:jc w:val="both"/>
              <w:rPr>
                <w:rFonts w:ascii="Times New Roman" w:hAnsi="Times New Roman"/>
                <w:sz w:val="24"/>
                <w:szCs w:val="22"/>
              </w:rPr>
            </w:pPr>
          </w:p>
          <w:p w:rsidR="00B076CB" w:rsidRPr="007D12DC" w:rsidRDefault="00852A07" w:rsidP="008E3D99">
            <w:pPr>
              <w:pStyle w:val="BodyText"/>
              <w:jc w:val="both"/>
              <w:rPr>
                <w:rFonts w:ascii="Times New Roman" w:hAnsi="Times New Roman"/>
                <w:sz w:val="24"/>
                <w:szCs w:val="22"/>
              </w:rPr>
            </w:pPr>
            <w:r w:rsidRPr="007D12DC">
              <w:rPr>
                <w:rFonts w:ascii="Times New Roman" w:hAnsi="Times New Roman"/>
                <w:sz w:val="24"/>
              </w:rPr>
              <w:t xml:space="preserve">The Senior Charge Nurse </w:t>
            </w:r>
            <w:r w:rsidR="005D5AC6" w:rsidRPr="007D12DC">
              <w:rPr>
                <w:rFonts w:ascii="Times New Roman" w:hAnsi="Times New Roman"/>
                <w:sz w:val="24"/>
              </w:rPr>
              <w:t>will</w:t>
            </w:r>
            <w:r w:rsidRPr="007D12DC">
              <w:rPr>
                <w:rFonts w:ascii="Times New Roman" w:hAnsi="Times New Roman"/>
                <w:sz w:val="24"/>
              </w:rPr>
              <w:t xml:space="preserve"> r</w:t>
            </w:r>
            <w:r w:rsidR="006B4691" w:rsidRPr="007D12DC">
              <w:rPr>
                <w:rFonts w:ascii="Times New Roman" w:hAnsi="Times New Roman"/>
                <w:sz w:val="24"/>
              </w:rPr>
              <w:t>equire</w:t>
            </w:r>
            <w:r w:rsidR="00B076CB" w:rsidRPr="007D12DC">
              <w:rPr>
                <w:rFonts w:ascii="Times New Roman" w:hAnsi="Times New Roman"/>
                <w:sz w:val="24"/>
              </w:rPr>
              <w:t xml:space="preserve"> the necessary skills and experience to:</w:t>
            </w:r>
          </w:p>
          <w:p w:rsidR="00B076CB" w:rsidRPr="007D12DC" w:rsidRDefault="006B4691" w:rsidP="008E3D99">
            <w:pPr>
              <w:numPr>
                <w:ilvl w:val="0"/>
                <w:numId w:val="12"/>
              </w:numPr>
              <w:spacing w:before="120" w:after="120"/>
              <w:ind w:left="714" w:hanging="357"/>
              <w:jc w:val="both"/>
              <w:rPr>
                <w:szCs w:val="22"/>
              </w:rPr>
            </w:pPr>
            <w:r w:rsidRPr="007D12DC">
              <w:rPr>
                <w:szCs w:val="22"/>
              </w:rPr>
              <w:t>C</w:t>
            </w:r>
            <w:r w:rsidR="00B076CB" w:rsidRPr="007D12DC">
              <w:rPr>
                <w:szCs w:val="22"/>
              </w:rPr>
              <w:t xml:space="preserve">ommunicate highly complex emotional and sensitive information.  </w:t>
            </w:r>
          </w:p>
          <w:p w:rsidR="00B076CB" w:rsidRPr="007D12DC" w:rsidRDefault="006B4691" w:rsidP="008E3D99">
            <w:pPr>
              <w:numPr>
                <w:ilvl w:val="0"/>
                <w:numId w:val="12"/>
              </w:numPr>
              <w:spacing w:before="120" w:after="120"/>
              <w:ind w:left="714" w:hanging="357"/>
              <w:jc w:val="both"/>
              <w:rPr>
                <w:szCs w:val="22"/>
              </w:rPr>
            </w:pPr>
            <w:r w:rsidRPr="007D12DC">
              <w:rPr>
                <w:szCs w:val="22"/>
              </w:rPr>
              <w:t>S</w:t>
            </w:r>
            <w:r w:rsidR="00B076CB" w:rsidRPr="007D12DC">
              <w:rPr>
                <w:szCs w:val="22"/>
              </w:rPr>
              <w:t>uccessfully manage frustrated, agitated, and confused patients.</w:t>
            </w:r>
          </w:p>
          <w:p w:rsidR="00B076CB" w:rsidRPr="007D12DC" w:rsidRDefault="00B076CB" w:rsidP="008E3D99">
            <w:pPr>
              <w:numPr>
                <w:ilvl w:val="0"/>
                <w:numId w:val="12"/>
              </w:numPr>
              <w:spacing w:before="120" w:after="120"/>
              <w:ind w:left="714" w:hanging="357"/>
              <w:jc w:val="both"/>
              <w:rPr>
                <w:szCs w:val="22"/>
              </w:rPr>
            </w:pPr>
            <w:r w:rsidRPr="007D12DC">
              <w:rPr>
                <w:szCs w:val="22"/>
              </w:rPr>
              <w:t>Successfully manage distressed, angry, confused relatives.</w:t>
            </w:r>
          </w:p>
          <w:p w:rsidR="00B076CB" w:rsidRPr="007D12DC" w:rsidRDefault="00B076CB" w:rsidP="008E3D99">
            <w:pPr>
              <w:numPr>
                <w:ilvl w:val="0"/>
                <w:numId w:val="12"/>
              </w:numPr>
              <w:spacing w:before="120" w:after="120"/>
              <w:ind w:left="714" w:hanging="357"/>
              <w:jc w:val="both"/>
              <w:rPr>
                <w:szCs w:val="22"/>
              </w:rPr>
            </w:pPr>
            <w:r w:rsidRPr="007D12DC">
              <w:rPr>
                <w:szCs w:val="22"/>
              </w:rPr>
              <w:t>Successfully manage complaints from staff, relatives and other departments.</w:t>
            </w:r>
          </w:p>
          <w:p w:rsidR="00B076CB" w:rsidRPr="007D12DC" w:rsidRDefault="00B076CB" w:rsidP="008E3D99">
            <w:pPr>
              <w:numPr>
                <w:ilvl w:val="0"/>
                <w:numId w:val="12"/>
              </w:numPr>
              <w:spacing w:before="120" w:after="120"/>
              <w:ind w:left="714" w:hanging="357"/>
              <w:jc w:val="both"/>
              <w:rPr>
                <w:szCs w:val="22"/>
              </w:rPr>
            </w:pPr>
            <w:r w:rsidRPr="007D12DC">
              <w:rPr>
                <w:szCs w:val="22"/>
              </w:rPr>
              <w:t>Provide highly complex, emotional and sensitive information to patients, relatives and carers regarding the patient’s clinical condition.</w:t>
            </w:r>
          </w:p>
          <w:p w:rsidR="00B076CB" w:rsidRPr="007D12DC" w:rsidRDefault="00B076CB" w:rsidP="008E3D99">
            <w:pPr>
              <w:pStyle w:val="BodyText"/>
              <w:numPr>
                <w:ilvl w:val="0"/>
                <w:numId w:val="12"/>
              </w:numPr>
              <w:tabs>
                <w:tab w:val="clear" w:pos="567"/>
                <w:tab w:val="left" w:pos="720"/>
              </w:tabs>
              <w:ind w:left="714" w:hanging="357"/>
              <w:jc w:val="both"/>
              <w:rPr>
                <w:rFonts w:ascii="Times New Roman" w:hAnsi="Times New Roman"/>
                <w:sz w:val="24"/>
                <w:szCs w:val="22"/>
              </w:rPr>
            </w:pPr>
            <w:r w:rsidRPr="007D12DC">
              <w:rPr>
                <w:rFonts w:ascii="Times New Roman" w:hAnsi="Times New Roman"/>
                <w:sz w:val="24"/>
                <w:szCs w:val="22"/>
              </w:rPr>
              <w:t xml:space="preserve">Successfully manage communication and link in with other disciplines that work independently of each other. </w:t>
            </w:r>
          </w:p>
          <w:p w:rsidR="008F67A6" w:rsidRPr="007D12DC" w:rsidRDefault="008F67A6" w:rsidP="008E3D99">
            <w:pPr>
              <w:jc w:val="both"/>
              <w:rPr>
                <w:szCs w:val="22"/>
              </w:rPr>
            </w:pPr>
          </w:p>
          <w:p w:rsidR="00B076CB" w:rsidRPr="007D12DC" w:rsidRDefault="00B076CB" w:rsidP="008E3D99">
            <w:pPr>
              <w:jc w:val="both"/>
              <w:rPr>
                <w:szCs w:val="22"/>
                <w:lang w:val="en-US"/>
              </w:rPr>
            </w:pPr>
          </w:p>
        </w:tc>
      </w:tr>
    </w:tbl>
    <w:p w:rsidR="00B076CB" w:rsidRPr="007D12DC" w:rsidRDefault="00B076CB" w:rsidP="00665716">
      <w:pPr>
        <w:jc w:val="both"/>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B076CB" w:rsidRPr="007D12DC" w:rsidTr="008E3D99">
        <w:tc>
          <w:tcPr>
            <w:tcW w:w="8522" w:type="dxa"/>
          </w:tcPr>
          <w:p w:rsidR="00B076CB" w:rsidRPr="007D12DC" w:rsidRDefault="00B076CB" w:rsidP="008E3D99">
            <w:pPr>
              <w:ind w:right="-270"/>
              <w:jc w:val="both"/>
              <w:rPr>
                <w:bCs/>
                <w:szCs w:val="22"/>
              </w:rPr>
            </w:pPr>
            <w:r w:rsidRPr="007D12DC">
              <w:rPr>
                <w:bCs/>
                <w:szCs w:val="22"/>
              </w:rPr>
              <w:t>10. DEMANDS OF THE JOB</w:t>
            </w:r>
          </w:p>
          <w:p w:rsidR="00B076CB" w:rsidRPr="007D12DC" w:rsidRDefault="00B076CB" w:rsidP="008E3D99">
            <w:pPr>
              <w:ind w:right="-270"/>
              <w:jc w:val="both"/>
              <w:rPr>
                <w:bCs/>
                <w:szCs w:val="22"/>
              </w:rPr>
            </w:pPr>
          </w:p>
          <w:p w:rsidR="00B076CB" w:rsidRPr="007D12DC" w:rsidRDefault="00B076CB" w:rsidP="008E3D99">
            <w:pPr>
              <w:pStyle w:val="Heading3"/>
              <w:numPr>
                <w:ilvl w:val="0"/>
                <w:numId w:val="0"/>
              </w:numPr>
              <w:rPr>
                <w:rFonts w:ascii="Times New Roman" w:hAnsi="Times New Roman"/>
                <w:sz w:val="24"/>
                <w:szCs w:val="22"/>
              </w:rPr>
            </w:pPr>
            <w:r w:rsidRPr="007D12DC">
              <w:rPr>
                <w:rFonts w:ascii="Times New Roman" w:hAnsi="Times New Roman"/>
                <w:sz w:val="24"/>
                <w:szCs w:val="22"/>
              </w:rPr>
              <w:t>Physical Skills (several times per shift)</w:t>
            </w:r>
          </w:p>
          <w:p w:rsidR="00B076CB" w:rsidRPr="007D12DC" w:rsidRDefault="006B4691" w:rsidP="008E3D99">
            <w:pPr>
              <w:pStyle w:val="BodyText"/>
              <w:jc w:val="both"/>
              <w:rPr>
                <w:rFonts w:ascii="Times New Roman" w:hAnsi="Times New Roman"/>
                <w:sz w:val="24"/>
                <w:szCs w:val="22"/>
              </w:rPr>
            </w:pPr>
            <w:r w:rsidRPr="007D12DC">
              <w:rPr>
                <w:rFonts w:ascii="Times New Roman" w:hAnsi="Times New Roman"/>
                <w:sz w:val="24"/>
                <w:szCs w:val="22"/>
              </w:rPr>
              <w:t xml:space="preserve">The Senior Charge Nurse </w:t>
            </w:r>
            <w:r w:rsidR="00B076CB" w:rsidRPr="007D12DC">
              <w:rPr>
                <w:rFonts w:ascii="Times New Roman" w:hAnsi="Times New Roman"/>
                <w:sz w:val="24"/>
                <w:szCs w:val="22"/>
              </w:rPr>
              <w:t>will require a range of physical skills relevant to clinical area</w:t>
            </w:r>
            <w:r w:rsidR="00852A07" w:rsidRPr="007D12DC">
              <w:rPr>
                <w:rFonts w:ascii="Times New Roman" w:hAnsi="Times New Roman"/>
                <w:sz w:val="24"/>
                <w:szCs w:val="22"/>
              </w:rPr>
              <w:t>, such as</w:t>
            </w:r>
            <w:r w:rsidR="00B076CB" w:rsidRPr="007D12DC">
              <w:rPr>
                <w:rFonts w:ascii="Times New Roman" w:hAnsi="Times New Roman"/>
                <w:sz w:val="24"/>
                <w:szCs w:val="22"/>
              </w:rPr>
              <w:t xml:space="preserve"> drug administration including intramuscular, intravenous and subcutaneous injections and venepuncture.</w:t>
            </w:r>
          </w:p>
          <w:p w:rsidR="00B076CB" w:rsidRPr="007D12DC" w:rsidRDefault="00B076CB" w:rsidP="008E3D99">
            <w:pPr>
              <w:pStyle w:val="BodyText"/>
              <w:jc w:val="both"/>
              <w:rPr>
                <w:rFonts w:ascii="Times New Roman" w:hAnsi="Times New Roman"/>
                <w:sz w:val="24"/>
                <w:szCs w:val="22"/>
              </w:rPr>
            </w:pPr>
          </w:p>
          <w:p w:rsidR="00B076CB" w:rsidRPr="007D12DC" w:rsidRDefault="00B076CB" w:rsidP="008E3D99">
            <w:pPr>
              <w:pStyle w:val="Heading3"/>
              <w:numPr>
                <w:ilvl w:val="0"/>
                <w:numId w:val="0"/>
              </w:numPr>
              <w:rPr>
                <w:rFonts w:ascii="Times New Roman" w:hAnsi="Times New Roman"/>
                <w:sz w:val="24"/>
                <w:szCs w:val="22"/>
              </w:rPr>
            </w:pPr>
            <w:r w:rsidRPr="007D12DC">
              <w:rPr>
                <w:rFonts w:ascii="Times New Roman" w:hAnsi="Times New Roman"/>
                <w:sz w:val="24"/>
                <w:szCs w:val="22"/>
              </w:rPr>
              <w:t>Physical Demands (several times per shift)</w:t>
            </w:r>
          </w:p>
          <w:p w:rsidR="00B076CB" w:rsidRPr="007D12DC" w:rsidRDefault="00B076CB" w:rsidP="008E3D99">
            <w:pPr>
              <w:pStyle w:val="BodyText"/>
              <w:jc w:val="both"/>
              <w:rPr>
                <w:rFonts w:ascii="Times New Roman" w:hAnsi="Times New Roman"/>
                <w:sz w:val="24"/>
                <w:szCs w:val="22"/>
              </w:rPr>
            </w:pPr>
            <w:r w:rsidRPr="007D12DC">
              <w:rPr>
                <w:rFonts w:ascii="Times New Roman" w:hAnsi="Times New Roman"/>
                <w:sz w:val="24"/>
                <w:szCs w:val="22"/>
              </w:rPr>
              <w:t xml:space="preserve">The physical demands will be </w:t>
            </w:r>
            <w:proofErr w:type="spellStart"/>
            <w:r w:rsidRPr="007D12DC">
              <w:rPr>
                <w:rFonts w:ascii="Times New Roman" w:hAnsi="Times New Roman"/>
                <w:sz w:val="24"/>
                <w:szCs w:val="22"/>
              </w:rPr>
              <w:t>dependant</w:t>
            </w:r>
            <w:proofErr w:type="spellEnd"/>
            <w:r w:rsidRPr="007D12DC">
              <w:rPr>
                <w:rFonts w:ascii="Times New Roman" w:hAnsi="Times New Roman"/>
                <w:sz w:val="24"/>
                <w:szCs w:val="22"/>
              </w:rPr>
              <w:t xml:space="preserve"> on clinical area but will include for example patient movement with use of mechanical aids; standing/walking for the majority of the shift; occasional movements to treat patients e.g. stooping</w:t>
            </w:r>
          </w:p>
          <w:p w:rsidR="00685B6D" w:rsidRPr="007D12DC" w:rsidRDefault="00685B6D" w:rsidP="008E3D99">
            <w:pPr>
              <w:pStyle w:val="BodyText"/>
              <w:jc w:val="both"/>
              <w:rPr>
                <w:rFonts w:ascii="Times New Roman" w:hAnsi="Times New Roman"/>
                <w:sz w:val="24"/>
                <w:szCs w:val="22"/>
              </w:rPr>
            </w:pPr>
          </w:p>
          <w:p w:rsidR="00B076CB" w:rsidRPr="007D12DC" w:rsidRDefault="00B076CB" w:rsidP="008E3D99">
            <w:pPr>
              <w:pStyle w:val="BodyText"/>
              <w:jc w:val="both"/>
              <w:rPr>
                <w:rFonts w:ascii="Times New Roman" w:hAnsi="Times New Roman"/>
                <w:sz w:val="24"/>
                <w:szCs w:val="22"/>
              </w:rPr>
            </w:pPr>
          </w:p>
          <w:p w:rsidR="00B076CB" w:rsidRPr="007D12DC" w:rsidRDefault="00B076CB" w:rsidP="008E3D99">
            <w:pPr>
              <w:pStyle w:val="Heading3"/>
              <w:numPr>
                <w:ilvl w:val="0"/>
                <w:numId w:val="0"/>
              </w:numPr>
              <w:rPr>
                <w:rFonts w:ascii="Times New Roman" w:hAnsi="Times New Roman"/>
                <w:sz w:val="24"/>
                <w:szCs w:val="22"/>
              </w:rPr>
            </w:pPr>
            <w:r w:rsidRPr="007D12DC">
              <w:rPr>
                <w:rFonts w:ascii="Times New Roman" w:hAnsi="Times New Roman"/>
                <w:sz w:val="24"/>
                <w:szCs w:val="22"/>
              </w:rPr>
              <w:t>Mental Demands (several times per shift)</w:t>
            </w:r>
          </w:p>
          <w:p w:rsidR="00B076CB" w:rsidRPr="007D12DC" w:rsidRDefault="00B076CB" w:rsidP="008E3D99">
            <w:pPr>
              <w:jc w:val="both"/>
              <w:rPr>
                <w:szCs w:val="22"/>
              </w:rPr>
            </w:pPr>
            <w:r w:rsidRPr="007D12DC">
              <w:rPr>
                <w:szCs w:val="22"/>
              </w:rPr>
              <w:t>The mental demands will be dependent on clinical area but will include for example concentration required when checking documents/patients notes and calculating drug dosages</w:t>
            </w:r>
            <w:r w:rsidR="008F67A6" w:rsidRPr="007D12DC">
              <w:rPr>
                <w:szCs w:val="22"/>
              </w:rPr>
              <w:t>.</w:t>
            </w:r>
            <w:r w:rsidRPr="007D12DC">
              <w:rPr>
                <w:szCs w:val="22"/>
              </w:rPr>
              <w:t xml:space="preserve"> </w:t>
            </w:r>
          </w:p>
          <w:p w:rsidR="00B076CB" w:rsidRPr="007D12DC" w:rsidRDefault="00B076CB" w:rsidP="008E3D99">
            <w:pPr>
              <w:pStyle w:val="Heading3"/>
              <w:numPr>
                <w:ilvl w:val="0"/>
                <w:numId w:val="0"/>
              </w:numPr>
              <w:rPr>
                <w:rFonts w:ascii="Times New Roman" w:hAnsi="Times New Roman"/>
                <w:sz w:val="24"/>
                <w:szCs w:val="22"/>
              </w:rPr>
            </w:pPr>
            <w:r w:rsidRPr="007D12DC">
              <w:rPr>
                <w:rFonts w:ascii="Times New Roman" w:hAnsi="Times New Roman"/>
                <w:sz w:val="24"/>
                <w:szCs w:val="22"/>
              </w:rPr>
              <w:t>Concentration is required when;</w:t>
            </w:r>
          </w:p>
          <w:p w:rsidR="00B076CB" w:rsidRPr="007D12DC" w:rsidRDefault="00B076CB" w:rsidP="008E3D99">
            <w:pPr>
              <w:numPr>
                <w:ilvl w:val="0"/>
                <w:numId w:val="19"/>
              </w:numPr>
              <w:jc w:val="both"/>
              <w:rPr>
                <w:szCs w:val="22"/>
              </w:rPr>
            </w:pPr>
            <w:r w:rsidRPr="007D12DC">
              <w:rPr>
                <w:szCs w:val="22"/>
              </w:rPr>
              <w:t>observing patient behaviours/physiological status;</w:t>
            </w:r>
          </w:p>
          <w:p w:rsidR="00B076CB" w:rsidRPr="007D12DC" w:rsidRDefault="00B076CB" w:rsidP="008E3D99">
            <w:pPr>
              <w:numPr>
                <w:ilvl w:val="0"/>
                <w:numId w:val="19"/>
              </w:numPr>
              <w:jc w:val="both"/>
              <w:rPr>
                <w:szCs w:val="22"/>
              </w:rPr>
            </w:pPr>
            <w:r w:rsidRPr="007D12DC">
              <w:rPr>
                <w:szCs w:val="22"/>
              </w:rPr>
              <w:t>balancing the competing demands of the role while maintaining a high level of visibility to staff, patients, families and/or carers</w:t>
            </w:r>
          </w:p>
          <w:p w:rsidR="00B076CB" w:rsidRPr="007D12DC" w:rsidRDefault="00B076CB" w:rsidP="008E3D99">
            <w:pPr>
              <w:numPr>
                <w:ilvl w:val="0"/>
                <w:numId w:val="19"/>
              </w:numPr>
              <w:jc w:val="both"/>
              <w:rPr>
                <w:szCs w:val="22"/>
              </w:rPr>
            </w:pPr>
            <w:r w:rsidRPr="007D12DC">
              <w:rPr>
                <w:szCs w:val="22"/>
              </w:rPr>
              <w:t>maintaining high level and consistent professional behaviour in unpredictable and stressful situations</w:t>
            </w:r>
          </w:p>
          <w:p w:rsidR="00B076CB" w:rsidRPr="007D12DC" w:rsidRDefault="00B076CB" w:rsidP="008E3D99">
            <w:pPr>
              <w:numPr>
                <w:ilvl w:val="0"/>
                <w:numId w:val="19"/>
              </w:numPr>
              <w:jc w:val="both"/>
              <w:rPr>
                <w:szCs w:val="22"/>
              </w:rPr>
            </w:pPr>
            <w:r w:rsidRPr="007D12DC">
              <w:rPr>
                <w:szCs w:val="22"/>
              </w:rPr>
              <w:t>reacting swiftly and appropriately to sudden changes in patient clinical conditions;</w:t>
            </w:r>
          </w:p>
          <w:p w:rsidR="00B076CB" w:rsidRPr="007D12DC" w:rsidRDefault="00B076CB" w:rsidP="008E3D99">
            <w:pPr>
              <w:numPr>
                <w:ilvl w:val="0"/>
                <w:numId w:val="19"/>
              </w:numPr>
              <w:jc w:val="both"/>
              <w:rPr>
                <w:szCs w:val="22"/>
              </w:rPr>
            </w:pPr>
            <w:r w:rsidRPr="007D12DC">
              <w:rPr>
                <w:szCs w:val="22"/>
              </w:rPr>
              <w:t>meeting the needs of all stakeholders with finite resources</w:t>
            </w:r>
          </w:p>
          <w:p w:rsidR="00B076CB" w:rsidRPr="007D12DC" w:rsidRDefault="00B076CB" w:rsidP="008E3D99">
            <w:pPr>
              <w:numPr>
                <w:ilvl w:val="1"/>
                <w:numId w:val="0"/>
              </w:numPr>
              <w:tabs>
                <w:tab w:val="num" w:pos="1440"/>
              </w:tabs>
              <w:ind w:left="1440" w:hanging="360"/>
              <w:jc w:val="both"/>
              <w:rPr>
                <w:szCs w:val="22"/>
              </w:rPr>
            </w:pPr>
          </w:p>
          <w:p w:rsidR="00B076CB" w:rsidRPr="007D12DC" w:rsidRDefault="00B076CB" w:rsidP="008E3D99">
            <w:pPr>
              <w:pStyle w:val="Heading3"/>
              <w:numPr>
                <w:ilvl w:val="0"/>
                <w:numId w:val="0"/>
              </w:numPr>
              <w:rPr>
                <w:rFonts w:ascii="Times New Roman" w:hAnsi="Times New Roman"/>
                <w:sz w:val="24"/>
                <w:szCs w:val="22"/>
              </w:rPr>
            </w:pPr>
            <w:r w:rsidRPr="007D12DC">
              <w:rPr>
                <w:rFonts w:ascii="Times New Roman" w:hAnsi="Times New Roman"/>
                <w:sz w:val="24"/>
                <w:szCs w:val="22"/>
              </w:rPr>
              <w:t>Emotional Demands (variable frequency)</w:t>
            </w:r>
          </w:p>
          <w:p w:rsidR="00852A07" w:rsidRPr="007D12DC" w:rsidRDefault="00B076CB" w:rsidP="008E3D99">
            <w:pPr>
              <w:pStyle w:val="BodyText"/>
              <w:jc w:val="both"/>
              <w:rPr>
                <w:rFonts w:ascii="Times New Roman" w:hAnsi="Times New Roman"/>
                <w:sz w:val="24"/>
                <w:szCs w:val="22"/>
              </w:rPr>
            </w:pPr>
            <w:r w:rsidRPr="007D12DC">
              <w:rPr>
                <w:rFonts w:ascii="Times New Roman" w:hAnsi="Times New Roman"/>
                <w:sz w:val="24"/>
                <w:szCs w:val="22"/>
              </w:rPr>
              <w:t>Examples include</w:t>
            </w:r>
          </w:p>
          <w:p w:rsidR="00852A07" w:rsidRPr="007D12DC" w:rsidRDefault="00B076CB" w:rsidP="008E3D99">
            <w:pPr>
              <w:pStyle w:val="BodyText"/>
              <w:numPr>
                <w:ilvl w:val="0"/>
                <w:numId w:val="26"/>
              </w:numPr>
              <w:jc w:val="both"/>
              <w:rPr>
                <w:rFonts w:ascii="Times New Roman" w:hAnsi="Times New Roman"/>
                <w:sz w:val="24"/>
                <w:szCs w:val="22"/>
              </w:rPr>
            </w:pPr>
            <w:r w:rsidRPr="007D12DC">
              <w:rPr>
                <w:rFonts w:ascii="Times New Roman" w:hAnsi="Times New Roman"/>
                <w:sz w:val="24"/>
                <w:szCs w:val="22"/>
              </w:rPr>
              <w:t xml:space="preserve">communicating with distressed/anxious/worried patients/relatives/staff; </w:t>
            </w:r>
          </w:p>
          <w:p w:rsidR="00852A07" w:rsidRPr="007D12DC" w:rsidRDefault="00B076CB" w:rsidP="008E3D99">
            <w:pPr>
              <w:pStyle w:val="BodyText"/>
              <w:numPr>
                <w:ilvl w:val="0"/>
                <w:numId w:val="26"/>
              </w:numPr>
              <w:jc w:val="both"/>
              <w:rPr>
                <w:rFonts w:ascii="Times New Roman" w:hAnsi="Times New Roman"/>
                <w:sz w:val="24"/>
                <w:szCs w:val="22"/>
              </w:rPr>
            </w:pPr>
            <w:r w:rsidRPr="007D12DC">
              <w:rPr>
                <w:rFonts w:ascii="Times New Roman" w:hAnsi="Times New Roman"/>
                <w:sz w:val="24"/>
                <w:szCs w:val="22"/>
              </w:rPr>
              <w:t xml:space="preserve">caring for terminally ill; </w:t>
            </w:r>
          </w:p>
          <w:p w:rsidR="00852A07" w:rsidRPr="007D12DC" w:rsidRDefault="00B076CB" w:rsidP="008E3D99">
            <w:pPr>
              <w:pStyle w:val="BodyText"/>
              <w:numPr>
                <w:ilvl w:val="0"/>
                <w:numId w:val="26"/>
              </w:numPr>
              <w:jc w:val="both"/>
              <w:rPr>
                <w:rFonts w:ascii="Times New Roman" w:hAnsi="Times New Roman"/>
                <w:sz w:val="24"/>
                <w:szCs w:val="22"/>
              </w:rPr>
            </w:pPr>
            <w:r w:rsidRPr="007D12DC">
              <w:rPr>
                <w:rFonts w:ascii="Times New Roman" w:hAnsi="Times New Roman"/>
                <w:sz w:val="24"/>
                <w:szCs w:val="22"/>
              </w:rPr>
              <w:t>caring for and/or communicating bad news to patients/relatives/staff;</w:t>
            </w:r>
          </w:p>
          <w:p w:rsidR="00852A07" w:rsidRPr="007D12DC" w:rsidRDefault="00B076CB" w:rsidP="008E3D99">
            <w:pPr>
              <w:pStyle w:val="BodyText"/>
              <w:numPr>
                <w:ilvl w:val="0"/>
                <w:numId w:val="26"/>
              </w:numPr>
              <w:jc w:val="both"/>
              <w:rPr>
                <w:rFonts w:ascii="Times New Roman" w:hAnsi="Times New Roman"/>
                <w:sz w:val="24"/>
                <w:szCs w:val="22"/>
              </w:rPr>
            </w:pPr>
            <w:r w:rsidRPr="007D12DC">
              <w:rPr>
                <w:rFonts w:ascii="Times New Roman" w:hAnsi="Times New Roman"/>
                <w:sz w:val="24"/>
                <w:szCs w:val="22"/>
              </w:rPr>
              <w:t xml:space="preserve"> dealing with challenging behaviours; </w:t>
            </w:r>
          </w:p>
          <w:p w:rsidR="00852A07" w:rsidRPr="007D12DC" w:rsidRDefault="00B076CB" w:rsidP="008E3D99">
            <w:pPr>
              <w:pStyle w:val="BodyText"/>
              <w:numPr>
                <w:ilvl w:val="0"/>
                <w:numId w:val="26"/>
              </w:numPr>
              <w:jc w:val="both"/>
              <w:rPr>
                <w:rFonts w:ascii="Times New Roman" w:hAnsi="Times New Roman"/>
                <w:sz w:val="24"/>
                <w:szCs w:val="22"/>
              </w:rPr>
            </w:pPr>
            <w:r w:rsidRPr="007D12DC">
              <w:rPr>
                <w:rFonts w:ascii="Times New Roman" w:hAnsi="Times New Roman"/>
                <w:sz w:val="24"/>
                <w:szCs w:val="22"/>
              </w:rPr>
              <w:t xml:space="preserve">supporting team members with personal and professional issues; </w:t>
            </w:r>
          </w:p>
          <w:p w:rsidR="00B076CB" w:rsidRPr="007D12DC" w:rsidRDefault="00B076CB" w:rsidP="008E3D99">
            <w:pPr>
              <w:pStyle w:val="BodyText"/>
              <w:numPr>
                <w:ilvl w:val="0"/>
                <w:numId w:val="26"/>
              </w:numPr>
              <w:jc w:val="both"/>
              <w:rPr>
                <w:rFonts w:ascii="Times New Roman" w:hAnsi="Times New Roman"/>
                <w:sz w:val="24"/>
                <w:szCs w:val="22"/>
              </w:rPr>
            </w:pPr>
            <w:r w:rsidRPr="007D12DC">
              <w:rPr>
                <w:rFonts w:ascii="Times New Roman" w:hAnsi="Times New Roman"/>
                <w:sz w:val="24"/>
                <w:szCs w:val="22"/>
              </w:rPr>
              <w:t>carrying out performance/investigatory/disciplinary procedures</w:t>
            </w:r>
          </w:p>
          <w:p w:rsidR="0096103D" w:rsidRPr="007D12DC" w:rsidRDefault="0096103D" w:rsidP="008E3D99">
            <w:pPr>
              <w:pStyle w:val="BodyText"/>
              <w:jc w:val="both"/>
              <w:rPr>
                <w:rFonts w:ascii="Times New Roman" w:hAnsi="Times New Roman"/>
                <w:sz w:val="24"/>
                <w:szCs w:val="22"/>
              </w:rPr>
            </w:pPr>
          </w:p>
          <w:p w:rsidR="00B076CB" w:rsidRPr="007D12DC" w:rsidRDefault="00B076CB" w:rsidP="008E3D99">
            <w:pPr>
              <w:pStyle w:val="Heading3"/>
              <w:numPr>
                <w:ilvl w:val="0"/>
                <w:numId w:val="0"/>
              </w:numPr>
              <w:rPr>
                <w:rFonts w:ascii="Times New Roman" w:hAnsi="Times New Roman"/>
                <w:sz w:val="24"/>
                <w:szCs w:val="22"/>
              </w:rPr>
            </w:pPr>
            <w:r w:rsidRPr="007D12DC">
              <w:rPr>
                <w:rFonts w:ascii="Times New Roman" w:hAnsi="Times New Roman"/>
                <w:sz w:val="24"/>
                <w:szCs w:val="22"/>
              </w:rPr>
              <w:t>Working Conditions (several times per shift)</w:t>
            </w:r>
          </w:p>
          <w:p w:rsidR="00852A07" w:rsidRPr="007D12DC" w:rsidRDefault="00B076CB" w:rsidP="008E3D99">
            <w:pPr>
              <w:ind w:right="-270"/>
              <w:jc w:val="both"/>
              <w:rPr>
                <w:szCs w:val="22"/>
              </w:rPr>
            </w:pPr>
            <w:r w:rsidRPr="007D12DC">
              <w:rPr>
                <w:szCs w:val="22"/>
              </w:rPr>
              <w:t xml:space="preserve">Working conditions will be </w:t>
            </w:r>
            <w:proofErr w:type="spellStart"/>
            <w:r w:rsidRPr="007D12DC">
              <w:rPr>
                <w:szCs w:val="22"/>
              </w:rPr>
              <w:t>dep</w:t>
            </w:r>
            <w:r w:rsidR="00852A07" w:rsidRPr="007D12DC">
              <w:rPr>
                <w:szCs w:val="22"/>
              </w:rPr>
              <w:t>endant</w:t>
            </w:r>
            <w:proofErr w:type="spellEnd"/>
            <w:r w:rsidR="00852A07" w:rsidRPr="007D12DC">
              <w:rPr>
                <w:szCs w:val="22"/>
              </w:rPr>
              <w:t xml:space="preserve"> on clinical area but may</w:t>
            </w:r>
            <w:r w:rsidRPr="007D12DC">
              <w:rPr>
                <w:szCs w:val="22"/>
              </w:rPr>
              <w:t xml:space="preserve"> include</w:t>
            </w:r>
            <w:r w:rsidR="00852A07" w:rsidRPr="007D12DC">
              <w:rPr>
                <w:szCs w:val="22"/>
              </w:rPr>
              <w:t>;</w:t>
            </w:r>
          </w:p>
          <w:p w:rsidR="00852A07" w:rsidRPr="007D12DC" w:rsidRDefault="00B076CB" w:rsidP="008E3D99">
            <w:pPr>
              <w:numPr>
                <w:ilvl w:val="0"/>
                <w:numId w:val="27"/>
              </w:numPr>
              <w:ind w:right="-270"/>
              <w:jc w:val="both"/>
              <w:rPr>
                <w:bCs/>
                <w:szCs w:val="22"/>
              </w:rPr>
            </w:pPr>
            <w:r w:rsidRPr="007D12DC">
              <w:rPr>
                <w:szCs w:val="22"/>
              </w:rPr>
              <w:t xml:space="preserve">exposure to body fluids; </w:t>
            </w:r>
          </w:p>
          <w:p w:rsidR="00852A07" w:rsidRPr="007D12DC" w:rsidRDefault="00B076CB" w:rsidP="008E3D99">
            <w:pPr>
              <w:numPr>
                <w:ilvl w:val="0"/>
                <w:numId w:val="27"/>
              </w:numPr>
              <w:ind w:right="-270"/>
              <w:jc w:val="both"/>
              <w:rPr>
                <w:bCs/>
                <w:szCs w:val="22"/>
              </w:rPr>
            </w:pPr>
            <w:r w:rsidRPr="007D12DC">
              <w:rPr>
                <w:szCs w:val="22"/>
              </w:rPr>
              <w:t xml:space="preserve">exposure to verbal aggression and potentially physically aggressive behaviours (frequency variable); </w:t>
            </w:r>
          </w:p>
          <w:p w:rsidR="00852A07" w:rsidRPr="007D12DC" w:rsidRDefault="00B076CB" w:rsidP="008E3D99">
            <w:pPr>
              <w:numPr>
                <w:ilvl w:val="0"/>
                <w:numId w:val="27"/>
              </w:numPr>
              <w:ind w:right="-270"/>
              <w:jc w:val="both"/>
              <w:rPr>
                <w:bCs/>
                <w:szCs w:val="22"/>
              </w:rPr>
            </w:pPr>
            <w:r w:rsidRPr="007D12DC">
              <w:rPr>
                <w:szCs w:val="22"/>
              </w:rPr>
              <w:t>exposure to infected</w:t>
            </w:r>
            <w:r w:rsidR="0096103D" w:rsidRPr="007D12DC">
              <w:rPr>
                <w:szCs w:val="22"/>
              </w:rPr>
              <w:t xml:space="preserve">  </w:t>
            </w:r>
            <w:r w:rsidRPr="007D12DC">
              <w:rPr>
                <w:szCs w:val="22"/>
              </w:rPr>
              <w:t xml:space="preserve"> and infectious materials and patients;</w:t>
            </w:r>
          </w:p>
          <w:p w:rsidR="00B076CB" w:rsidRPr="007D12DC" w:rsidRDefault="00852A07" w:rsidP="008E3D99">
            <w:pPr>
              <w:numPr>
                <w:ilvl w:val="0"/>
                <w:numId w:val="27"/>
              </w:numPr>
              <w:ind w:right="-270"/>
              <w:jc w:val="both"/>
              <w:rPr>
                <w:bCs/>
                <w:szCs w:val="22"/>
              </w:rPr>
            </w:pPr>
            <w:proofErr w:type="gramStart"/>
            <w:r w:rsidRPr="007D12DC">
              <w:rPr>
                <w:szCs w:val="22"/>
              </w:rPr>
              <w:t>working</w:t>
            </w:r>
            <w:proofErr w:type="gramEnd"/>
            <w:r w:rsidRPr="007D12DC">
              <w:rPr>
                <w:szCs w:val="22"/>
              </w:rPr>
              <w:t xml:space="preserve"> in variable environmental temperatures.</w:t>
            </w:r>
          </w:p>
          <w:p w:rsidR="00B076CB" w:rsidRPr="007D12DC" w:rsidRDefault="00B076CB" w:rsidP="008E3D99">
            <w:pPr>
              <w:jc w:val="both"/>
              <w:rPr>
                <w:szCs w:val="22"/>
                <w:lang w:val="en-US"/>
              </w:rPr>
            </w:pPr>
          </w:p>
        </w:tc>
      </w:tr>
    </w:tbl>
    <w:p w:rsidR="00B076CB" w:rsidRPr="007D12DC" w:rsidRDefault="00B076CB" w:rsidP="00E418EA">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6103D" w:rsidRPr="007D12DC" w:rsidTr="008E3D99">
        <w:tc>
          <w:tcPr>
            <w:tcW w:w="8522" w:type="dxa"/>
          </w:tcPr>
          <w:p w:rsidR="0096103D" w:rsidRPr="007D12DC" w:rsidRDefault="0096103D" w:rsidP="008E3D99">
            <w:pPr>
              <w:ind w:right="-270"/>
              <w:rPr>
                <w:bCs/>
                <w:szCs w:val="22"/>
              </w:rPr>
            </w:pPr>
            <w:r w:rsidRPr="007D12DC">
              <w:rPr>
                <w:bCs/>
                <w:szCs w:val="22"/>
              </w:rPr>
              <w:t>11.  MOST CHALLENGING/DIFFICULT PARTS OF THE JOB</w:t>
            </w:r>
          </w:p>
          <w:p w:rsidR="0096103D" w:rsidRPr="007D12DC" w:rsidRDefault="0096103D" w:rsidP="008E3D99">
            <w:pPr>
              <w:ind w:right="-270"/>
              <w:rPr>
                <w:bCs/>
                <w:szCs w:val="22"/>
              </w:rPr>
            </w:pPr>
          </w:p>
          <w:p w:rsidR="0096103D" w:rsidRPr="007D12DC" w:rsidRDefault="0096103D" w:rsidP="008E3D99">
            <w:pPr>
              <w:pStyle w:val="BodyText"/>
              <w:numPr>
                <w:ilvl w:val="0"/>
                <w:numId w:val="28"/>
              </w:numPr>
              <w:rPr>
                <w:rFonts w:ascii="Times New Roman" w:hAnsi="Times New Roman"/>
                <w:sz w:val="24"/>
                <w:szCs w:val="22"/>
              </w:rPr>
            </w:pPr>
            <w:r w:rsidRPr="007D12DC">
              <w:rPr>
                <w:rFonts w:ascii="Times New Roman" w:hAnsi="Times New Roman"/>
                <w:sz w:val="24"/>
                <w:szCs w:val="22"/>
              </w:rPr>
              <w:t>Effective management and prioritisation of competing demands within an unpredictable environment</w:t>
            </w:r>
          </w:p>
          <w:p w:rsidR="0096103D" w:rsidRPr="007D12DC" w:rsidRDefault="0096103D" w:rsidP="008E3D99">
            <w:pPr>
              <w:pStyle w:val="BodyText"/>
              <w:numPr>
                <w:ilvl w:val="0"/>
                <w:numId w:val="28"/>
              </w:numPr>
              <w:rPr>
                <w:rFonts w:ascii="Times New Roman" w:hAnsi="Times New Roman"/>
                <w:sz w:val="24"/>
                <w:szCs w:val="22"/>
              </w:rPr>
            </w:pPr>
            <w:r w:rsidRPr="007D12DC">
              <w:rPr>
                <w:rFonts w:ascii="Times New Roman" w:hAnsi="Times New Roman"/>
                <w:sz w:val="24"/>
                <w:szCs w:val="22"/>
              </w:rPr>
              <w:t>Balancing the demands of all stakeholders to provide a safe, effective, efficient, patient-centred, timely and equitable service</w:t>
            </w:r>
          </w:p>
          <w:p w:rsidR="0096103D" w:rsidRPr="007D12DC" w:rsidRDefault="00852A07" w:rsidP="008E3D99">
            <w:pPr>
              <w:pStyle w:val="BodyText"/>
              <w:numPr>
                <w:ilvl w:val="0"/>
                <w:numId w:val="28"/>
              </w:numPr>
              <w:rPr>
                <w:rFonts w:ascii="Times New Roman" w:hAnsi="Times New Roman"/>
                <w:sz w:val="24"/>
                <w:szCs w:val="22"/>
              </w:rPr>
            </w:pPr>
            <w:r w:rsidRPr="007D12DC">
              <w:rPr>
                <w:rFonts w:ascii="Times New Roman" w:hAnsi="Times New Roman"/>
                <w:sz w:val="24"/>
                <w:szCs w:val="22"/>
              </w:rPr>
              <w:t>Deputising</w:t>
            </w:r>
            <w:r w:rsidR="0096103D" w:rsidRPr="007D12DC">
              <w:rPr>
                <w:rFonts w:ascii="Times New Roman" w:hAnsi="Times New Roman"/>
                <w:sz w:val="24"/>
                <w:szCs w:val="22"/>
              </w:rPr>
              <w:t xml:space="preserve"> in the absence of the Lead Nurse to ensure effective management of physical, human and financial resources and standards of care in the clinical area.</w:t>
            </w:r>
          </w:p>
          <w:p w:rsidR="0096103D" w:rsidRPr="007D12DC" w:rsidRDefault="0096103D" w:rsidP="00E418EA">
            <w:pPr>
              <w:rPr>
                <w:szCs w:val="22"/>
                <w:lang w:val="en-US"/>
              </w:rPr>
            </w:pPr>
          </w:p>
        </w:tc>
      </w:tr>
    </w:tbl>
    <w:p w:rsidR="0096103D" w:rsidRPr="007D12DC" w:rsidRDefault="0096103D" w:rsidP="00E418EA">
      <w:pPr>
        <w:rPr>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96103D" w:rsidRPr="007D12DC" w:rsidTr="008E3D99">
        <w:tc>
          <w:tcPr>
            <w:tcW w:w="8522" w:type="dxa"/>
          </w:tcPr>
          <w:p w:rsidR="0096103D" w:rsidRPr="007D12DC" w:rsidRDefault="0096103D" w:rsidP="008E3D99">
            <w:pPr>
              <w:pStyle w:val="Heading2"/>
              <w:keepNext/>
              <w:numPr>
                <w:ilvl w:val="0"/>
                <w:numId w:val="0"/>
              </w:numPr>
              <w:tabs>
                <w:tab w:val="clear" w:pos="1134"/>
                <w:tab w:val="clear" w:pos="1701"/>
                <w:tab w:val="clear" w:pos="9639"/>
                <w:tab w:val="num" w:pos="540"/>
              </w:tabs>
              <w:spacing w:before="240" w:after="120"/>
              <w:ind w:left="540" w:hanging="540"/>
              <w:rPr>
                <w:rFonts w:ascii="Times New Roman" w:hAnsi="Times New Roman"/>
                <w:sz w:val="24"/>
                <w:szCs w:val="22"/>
              </w:rPr>
            </w:pPr>
            <w:r w:rsidRPr="007D12DC">
              <w:rPr>
                <w:rFonts w:ascii="Times New Roman" w:hAnsi="Times New Roman"/>
                <w:bCs/>
                <w:sz w:val="24"/>
                <w:szCs w:val="22"/>
              </w:rPr>
              <w:t xml:space="preserve">12.  </w:t>
            </w:r>
            <w:r w:rsidRPr="007D12DC">
              <w:rPr>
                <w:rFonts w:ascii="Times New Roman" w:hAnsi="Times New Roman"/>
                <w:sz w:val="24"/>
                <w:szCs w:val="22"/>
              </w:rPr>
              <w:t>QUALIFICATIONS AND/OR EXPERIENCE SPECIFIED FOR THE POST</w:t>
            </w:r>
          </w:p>
          <w:p w:rsidR="0096103D" w:rsidRPr="007D12DC" w:rsidRDefault="006B4691" w:rsidP="008E3D99">
            <w:pPr>
              <w:numPr>
                <w:ilvl w:val="0"/>
                <w:numId w:val="18"/>
              </w:numPr>
              <w:spacing w:before="120" w:after="120"/>
              <w:ind w:left="714" w:hanging="357"/>
              <w:jc w:val="both"/>
              <w:rPr>
                <w:szCs w:val="22"/>
              </w:rPr>
            </w:pPr>
            <w:r w:rsidRPr="007D12DC">
              <w:rPr>
                <w:szCs w:val="22"/>
              </w:rPr>
              <w:t xml:space="preserve">First level nursing or </w:t>
            </w:r>
            <w:r w:rsidR="0096103D" w:rsidRPr="007D12DC">
              <w:rPr>
                <w:szCs w:val="22"/>
              </w:rPr>
              <w:t>qualification (appropriate part of NMC Register relevant to area) with first degree or evidence of continuing professional development equivalent to level 9 of Scottish Credit and Qualifications Framework (SCQF) as a minimum</w:t>
            </w:r>
          </w:p>
          <w:p w:rsidR="0096103D" w:rsidRPr="007D12DC" w:rsidRDefault="0096103D" w:rsidP="008E3D99">
            <w:pPr>
              <w:numPr>
                <w:ilvl w:val="0"/>
                <w:numId w:val="18"/>
              </w:numPr>
              <w:spacing w:before="120" w:after="120"/>
              <w:ind w:left="714" w:hanging="357"/>
              <w:jc w:val="both"/>
              <w:rPr>
                <w:szCs w:val="22"/>
              </w:rPr>
            </w:pPr>
            <w:r w:rsidRPr="007D12DC">
              <w:rPr>
                <w:szCs w:val="22"/>
              </w:rPr>
              <w:t>Ideally</w:t>
            </w:r>
            <w:r w:rsidR="00852A07" w:rsidRPr="007D12DC">
              <w:rPr>
                <w:szCs w:val="22"/>
              </w:rPr>
              <w:t>, the</w:t>
            </w:r>
            <w:r w:rsidRPr="007D12DC">
              <w:rPr>
                <w:szCs w:val="22"/>
              </w:rPr>
              <w:t xml:space="preserve"> post holder should have a minimum of 5 years post registration experience within</w:t>
            </w:r>
            <w:r w:rsidR="00852A07" w:rsidRPr="007D12DC">
              <w:rPr>
                <w:szCs w:val="22"/>
              </w:rPr>
              <w:t xml:space="preserve"> a</w:t>
            </w:r>
            <w:r w:rsidRPr="007D12DC">
              <w:rPr>
                <w:szCs w:val="22"/>
              </w:rPr>
              <w:t xml:space="preserve"> relevant area and/or demonstrate expert clinical and professional practice developed through experience and theoretical knowledge</w:t>
            </w:r>
            <w:r w:rsidR="00852A07" w:rsidRPr="007D12DC">
              <w:rPr>
                <w:szCs w:val="22"/>
              </w:rPr>
              <w:t>.</w:t>
            </w:r>
          </w:p>
          <w:p w:rsidR="0096103D" w:rsidRPr="007D12DC" w:rsidRDefault="0096103D" w:rsidP="008E3D99">
            <w:pPr>
              <w:numPr>
                <w:ilvl w:val="0"/>
                <w:numId w:val="18"/>
              </w:numPr>
              <w:spacing w:before="120" w:after="120"/>
              <w:ind w:left="714" w:hanging="357"/>
              <w:jc w:val="both"/>
              <w:rPr>
                <w:szCs w:val="22"/>
              </w:rPr>
            </w:pPr>
            <w:r w:rsidRPr="007D12DC">
              <w:rPr>
                <w:szCs w:val="22"/>
              </w:rPr>
              <w:t>Ability to maintain professional and personal credibility across all staff groups</w:t>
            </w:r>
            <w:r w:rsidR="00852A07" w:rsidRPr="007D12DC">
              <w:rPr>
                <w:szCs w:val="22"/>
              </w:rPr>
              <w:t>.</w:t>
            </w:r>
          </w:p>
          <w:p w:rsidR="0096103D" w:rsidRPr="007D12DC" w:rsidRDefault="0096103D" w:rsidP="008E3D99">
            <w:pPr>
              <w:numPr>
                <w:ilvl w:val="0"/>
                <w:numId w:val="18"/>
              </w:numPr>
              <w:spacing w:before="120" w:after="120"/>
              <w:ind w:left="714" w:hanging="357"/>
              <w:jc w:val="both"/>
              <w:rPr>
                <w:szCs w:val="22"/>
              </w:rPr>
            </w:pPr>
            <w:r w:rsidRPr="007D12DC">
              <w:rPr>
                <w:szCs w:val="22"/>
              </w:rPr>
              <w:t>Ability to lead teams, lead practice and continuous professional development, work effectively as part of a multi-professional / multi-agency team</w:t>
            </w:r>
          </w:p>
          <w:p w:rsidR="0096103D" w:rsidRPr="007D12DC" w:rsidRDefault="0096103D" w:rsidP="008E3D99">
            <w:pPr>
              <w:numPr>
                <w:ilvl w:val="0"/>
                <w:numId w:val="18"/>
              </w:numPr>
              <w:spacing w:before="120" w:after="120"/>
              <w:ind w:left="714" w:hanging="357"/>
              <w:jc w:val="both"/>
              <w:rPr>
                <w:szCs w:val="22"/>
              </w:rPr>
            </w:pPr>
            <w:r w:rsidRPr="007D12DC">
              <w:rPr>
                <w:szCs w:val="22"/>
              </w:rPr>
              <w:t>Personal motivation and enthusiasm for the development of nursing, patient care and the enhancement of the patients experience of care</w:t>
            </w:r>
          </w:p>
          <w:p w:rsidR="0096103D" w:rsidRPr="007D12DC" w:rsidRDefault="0096103D" w:rsidP="008E3D99">
            <w:pPr>
              <w:numPr>
                <w:ilvl w:val="0"/>
                <w:numId w:val="18"/>
              </w:numPr>
              <w:spacing w:before="120" w:after="120"/>
              <w:ind w:left="714" w:hanging="357"/>
              <w:jc w:val="both"/>
              <w:rPr>
                <w:szCs w:val="22"/>
              </w:rPr>
            </w:pPr>
            <w:r w:rsidRPr="007D12DC">
              <w:rPr>
                <w:szCs w:val="22"/>
              </w:rPr>
              <w:t>Computer and information literacy</w:t>
            </w:r>
          </w:p>
          <w:p w:rsidR="0096103D" w:rsidRPr="007D12DC" w:rsidRDefault="0096103D" w:rsidP="008E3D99">
            <w:pPr>
              <w:numPr>
                <w:ilvl w:val="0"/>
                <w:numId w:val="18"/>
              </w:numPr>
              <w:spacing w:before="120" w:after="120"/>
              <w:ind w:left="714" w:hanging="357"/>
              <w:jc w:val="both"/>
              <w:rPr>
                <w:szCs w:val="22"/>
              </w:rPr>
            </w:pPr>
            <w:r w:rsidRPr="007D12DC">
              <w:rPr>
                <w:szCs w:val="22"/>
              </w:rPr>
              <w:t xml:space="preserve">Successful </w:t>
            </w:r>
            <w:r w:rsidR="006B4691" w:rsidRPr="007D12DC">
              <w:rPr>
                <w:szCs w:val="22"/>
              </w:rPr>
              <w:t>completion of</w:t>
            </w:r>
            <w:r w:rsidRPr="007D12DC">
              <w:rPr>
                <w:szCs w:val="22"/>
              </w:rPr>
              <w:t xml:space="preserve"> the Cleanliness Champions Programme</w:t>
            </w:r>
          </w:p>
          <w:p w:rsidR="0096103D" w:rsidRPr="007D12DC" w:rsidRDefault="0096103D" w:rsidP="008E3D99">
            <w:pPr>
              <w:jc w:val="both"/>
              <w:rPr>
                <w:szCs w:val="22"/>
                <w:lang w:val="en-US"/>
              </w:rPr>
            </w:pPr>
          </w:p>
        </w:tc>
      </w:tr>
    </w:tbl>
    <w:p w:rsidR="0096103D" w:rsidRPr="007D12DC" w:rsidRDefault="0096103D" w:rsidP="00665716">
      <w:pPr>
        <w:jc w:val="both"/>
        <w:rPr>
          <w:szCs w:val="22"/>
          <w:lang w:val="en-US"/>
        </w:rPr>
      </w:pPr>
    </w:p>
    <w:p w:rsidR="0096103D" w:rsidRPr="007D12DC" w:rsidRDefault="0096103D" w:rsidP="00665716">
      <w:pPr>
        <w:jc w:val="both"/>
        <w:rPr>
          <w:szCs w:val="22"/>
          <w:lang w:val="en-US"/>
        </w:rPr>
      </w:pPr>
    </w:p>
    <w:p w:rsidR="0096103D" w:rsidRPr="007D12DC" w:rsidRDefault="0096103D" w:rsidP="00665716">
      <w:pPr>
        <w:jc w:val="both"/>
        <w:rPr>
          <w:szCs w:val="22"/>
          <w:lang w:val="en-US"/>
        </w:rPr>
      </w:pPr>
    </w:p>
    <w:p w:rsidR="0096103D" w:rsidRPr="007D12DC" w:rsidRDefault="0096103D" w:rsidP="00E418EA">
      <w:pPr>
        <w:rPr>
          <w:szCs w:val="22"/>
          <w:lang w:val="en-US"/>
        </w:rPr>
      </w:pPr>
    </w:p>
    <w:sectPr w:rsidR="0096103D" w:rsidRPr="007D12DC" w:rsidSect="00250301">
      <w:headerReference w:type="default" r:id="rId8"/>
      <w:footerReference w:type="even"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D9A" w:rsidRDefault="00095D9A">
      <w:r>
        <w:separator/>
      </w:r>
    </w:p>
  </w:endnote>
  <w:endnote w:type="continuationSeparator" w:id="0">
    <w:p w:rsidR="00095D9A" w:rsidRDefault="0009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243" w:rsidRDefault="00250301" w:rsidP="003C0517">
    <w:pPr>
      <w:pStyle w:val="Footer"/>
      <w:framePr w:wrap="around" w:vAnchor="text" w:hAnchor="margin" w:xAlign="right" w:y="1"/>
      <w:rPr>
        <w:rStyle w:val="PageNumber"/>
      </w:rPr>
    </w:pPr>
    <w:r>
      <w:rPr>
        <w:rStyle w:val="PageNumber"/>
      </w:rPr>
      <w:fldChar w:fldCharType="begin"/>
    </w:r>
    <w:r w:rsidR="001C6243">
      <w:rPr>
        <w:rStyle w:val="PageNumber"/>
      </w:rPr>
      <w:instrText xml:space="preserve">PAGE  </w:instrText>
    </w:r>
    <w:r>
      <w:rPr>
        <w:rStyle w:val="PageNumber"/>
      </w:rPr>
      <w:fldChar w:fldCharType="end"/>
    </w:r>
  </w:p>
  <w:p w:rsidR="001C6243" w:rsidRDefault="001C6243" w:rsidP="003C05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243" w:rsidRDefault="00250301" w:rsidP="003C0517">
    <w:pPr>
      <w:pStyle w:val="Footer"/>
      <w:framePr w:wrap="around" w:vAnchor="text" w:hAnchor="margin" w:xAlign="right" w:y="1"/>
      <w:rPr>
        <w:rStyle w:val="PageNumber"/>
      </w:rPr>
    </w:pPr>
    <w:r>
      <w:rPr>
        <w:rStyle w:val="PageNumber"/>
      </w:rPr>
      <w:fldChar w:fldCharType="begin"/>
    </w:r>
    <w:r w:rsidR="001C6243">
      <w:rPr>
        <w:rStyle w:val="PageNumber"/>
      </w:rPr>
      <w:instrText xml:space="preserve">PAGE  </w:instrText>
    </w:r>
    <w:r>
      <w:rPr>
        <w:rStyle w:val="PageNumber"/>
      </w:rPr>
      <w:fldChar w:fldCharType="separate"/>
    </w:r>
    <w:r w:rsidR="00993AEB">
      <w:rPr>
        <w:rStyle w:val="PageNumber"/>
        <w:noProof/>
      </w:rPr>
      <w:t>4</w:t>
    </w:r>
    <w:r>
      <w:rPr>
        <w:rStyle w:val="PageNumber"/>
      </w:rPr>
      <w:fldChar w:fldCharType="end"/>
    </w:r>
  </w:p>
  <w:p w:rsidR="001C6243" w:rsidRDefault="001C6243" w:rsidP="003C051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D9A" w:rsidRDefault="00095D9A">
      <w:r>
        <w:separator/>
      </w:r>
    </w:p>
  </w:footnote>
  <w:footnote w:type="continuationSeparator" w:id="0">
    <w:p w:rsidR="00095D9A" w:rsidRDefault="00095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243" w:rsidRDefault="001C6243" w:rsidP="00230EC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761683DC"/>
    <w:lvl w:ilvl="0">
      <w:start w:val="1"/>
      <w:numFmt w:val="decimal"/>
      <w:pStyle w:val="Heading1"/>
      <w:lvlText w:val="%1."/>
      <w:lvlJc w:val="left"/>
      <w:pPr>
        <w:tabs>
          <w:tab w:val="num" w:pos="0"/>
        </w:tabs>
        <w:ind w:left="562" w:hanging="567"/>
      </w:pPr>
    </w:lvl>
    <w:lvl w:ilvl="1">
      <w:start w:val="1"/>
      <w:numFmt w:val="decimal"/>
      <w:pStyle w:val="Heading2"/>
      <w:lvlText w:val="%1.%2"/>
      <w:lvlJc w:val="left"/>
      <w:pPr>
        <w:tabs>
          <w:tab w:val="num" w:pos="993"/>
        </w:tabs>
        <w:ind w:left="2127" w:hanging="567"/>
      </w:pPr>
    </w:lvl>
    <w:lvl w:ilvl="2">
      <w:start w:val="1"/>
      <w:numFmt w:val="bullet"/>
      <w:pStyle w:val="Heading3"/>
      <w:lvlText w:val=""/>
      <w:lvlJc w:val="left"/>
      <w:pPr>
        <w:tabs>
          <w:tab w:val="num" w:pos="1701"/>
        </w:tabs>
        <w:ind w:left="1701" w:hanging="567"/>
      </w:pPr>
      <w:rPr>
        <w:rFonts w:ascii="Wingdings" w:hAnsi="Wingdings" w:hint="default"/>
        <w:sz w:val="16"/>
      </w:rPr>
    </w:lvl>
    <w:lvl w:ilvl="3">
      <w:start w:val="1"/>
      <w:numFmt w:val="none"/>
      <w:pStyle w:val="Heading4"/>
      <w:lvlText w:val=""/>
      <w:lvlJc w:val="left"/>
      <w:pPr>
        <w:tabs>
          <w:tab w:val="num" w:pos="0"/>
        </w:tabs>
        <w:ind w:left="2268" w:hanging="567"/>
      </w:pPr>
      <w:rPr>
        <w:rFonts w:ascii="Symbol" w:hAnsi="Symbol" w:hint="default"/>
      </w:rPr>
    </w:lvl>
    <w:lvl w:ilvl="4">
      <w:start w:val="1"/>
      <w:numFmt w:val="decimal"/>
      <w:pStyle w:val="Heading5"/>
      <w:lvlText w:val="%5."/>
      <w:lvlJc w:val="left"/>
      <w:pPr>
        <w:tabs>
          <w:tab w:val="num" w:pos="2976"/>
        </w:tabs>
        <w:ind w:left="2976" w:hanging="708"/>
      </w:pPr>
    </w:lvl>
    <w:lvl w:ilvl="5">
      <w:start w:val="1"/>
      <w:numFmt w:val="decimal"/>
      <w:pStyle w:val="Heading6"/>
      <w:lvlText w:val="%5.%6."/>
      <w:lvlJc w:val="left"/>
      <w:pPr>
        <w:tabs>
          <w:tab w:val="num" w:pos="0"/>
        </w:tabs>
        <w:ind w:left="3684" w:hanging="708"/>
      </w:pPr>
    </w:lvl>
    <w:lvl w:ilvl="6">
      <w:start w:val="1"/>
      <w:numFmt w:val="decimal"/>
      <w:pStyle w:val="Heading7"/>
      <w:lvlText w:val="%5.%6.%7."/>
      <w:lvlJc w:val="left"/>
      <w:pPr>
        <w:tabs>
          <w:tab w:val="num" w:pos="0"/>
        </w:tabs>
        <w:ind w:left="4392" w:hanging="708"/>
      </w:pPr>
    </w:lvl>
    <w:lvl w:ilvl="7">
      <w:start w:val="1"/>
      <w:numFmt w:val="decimal"/>
      <w:pStyle w:val="Heading8"/>
      <w:lvlText w:val="%5.%6.%7.%8."/>
      <w:lvlJc w:val="left"/>
      <w:pPr>
        <w:tabs>
          <w:tab w:val="num" w:pos="0"/>
        </w:tabs>
        <w:ind w:left="5100" w:hanging="708"/>
      </w:pPr>
    </w:lvl>
    <w:lvl w:ilvl="8">
      <w:start w:val="1"/>
      <w:numFmt w:val="decimal"/>
      <w:pStyle w:val="Heading9"/>
      <w:lvlText w:val="%5.%6.%7.%8.%9."/>
      <w:lvlJc w:val="left"/>
      <w:pPr>
        <w:tabs>
          <w:tab w:val="num" w:pos="0"/>
        </w:tabs>
        <w:ind w:left="5808" w:hanging="708"/>
      </w:pPr>
    </w:lvl>
  </w:abstractNum>
  <w:abstractNum w:abstractNumId="1" w15:restartNumberingAfterBreak="0">
    <w:nsid w:val="01E14919"/>
    <w:multiLevelType w:val="hybridMultilevel"/>
    <w:tmpl w:val="856CE17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D393D"/>
    <w:multiLevelType w:val="hybridMultilevel"/>
    <w:tmpl w:val="2786A348"/>
    <w:lvl w:ilvl="0" w:tplc="5B589D2C">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7723F7"/>
    <w:multiLevelType w:val="hybridMultilevel"/>
    <w:tmpl w:val="B7BAD4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91B0F"/>
    <w:multiLevelType w:val="hybridMultilevel"/>
    <w:tmpl w:val="38487F7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9405E8"/>
    <w:multiLevelType w:val="hybridMultilevel"/>
    <w:tmpl w:val="890E6DD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0704F69"/>
    <w:multiLevelType w:val="hybridMultilevel"/>
    <w:tmpl w:val="7CC2A6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CA1221"/>
    <w:multiLevelType w:val="hybridMultilevel"/>
    <w:tmpl w:val="4FC4A3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C896B86"/>
    <w:multiLevelType w:val="hybridMultilevel"/>
    <w:tmpl w:val="06D44F08"/>
    <w:lvl w:ilvl="0" w:tplc="04090001">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1200DB8"/>
    <w:multiLevelType w:val="hybridMultilevel"/>
    <w:tmpl w:val="95FC7F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2B18C1"/>
    <w:multiLevelType w:val="hybridMultilevel"/>
    <w:tmpl w:val="D0386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67E60"/>
    <w:multiLevelType w:val="multilevel"/>
    <w:tmpl w:val="06D44F0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5362784"/>
    <w:multiLevelType w:val="hybridMultilevel"/>
    <w:tmpl w:val="09A452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E05FAE"/>
    <w:multiLevelType w:val="hybridMultilevel"/>
    <w:tmpl w:val="A61E38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F02051"/>
    <w:multiLevelType w:val="hybridMultilevel"/>
    <w:tmpl w:val="B6D80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AF4240"/>
    <w:multiLevelType w:val="hybridMultilevel"/>
    <w:tmpl w:val="A1C6D9B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DAC3B7E"/>
    <w:multiLevelType w:val="hybridMultilevel"/>
    <w:tmpl w:val="0B5ADC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EA72A0"/>
    <w:multiLevelType w:val="multilevel"/>
    <w:tmpl w:val="7EC27A98"/>
    <w:lvl w:ilvl="0">
      <w:start w:val="1"/>
      <w:numFmt w:val="decimal"/>
      <w:lvlText w:val="%1."/>
      <w:lvlJc w:val="left"/>
      <w:pPr>
        <w:tabs>
          <w:tab w:val="num" w:pos="0"/>
        </w:tabs>
        <w:ind w:left="562" w:hanging="567"/>
      </w:pPr>
    </w:lvl>
    <w:lvl w:ilvl="1">
      <w:start w:val="1"/>
      <w:numFmt w:val="decimal"/>
      <w:lvlText w:val="%1.%2"/>
      <w:lvlJc w:val="left"/>
      <w:pPr>
        <w:tabs>
          <w:tab w:val="num" w:pos="993"/>
        </w:tabs>
        <w:ind w:left="2127" w:hanging="567"/>
      </w:pPr>
    </w:lvl>
    <w:lvl w:ilvl="2">
      <w:start w:val="1"/>
      <w:numFmt w:val="bullet"/>
      <w:lvlText w:val=""/>
      <w:lvlJc w:val="left"/>
      <w:pPr>
        <w:tabs>
          <w:tab w:val="num" w:pos="1494"/>
        </w:tabs>
        <w:ind w:left="1494" w:hanging="360"/>
      </w:pPr>
      <w:rPr>
        <w:rFonts w:ascii="Symbol" w:hAnsi="Symbol" w:hint="default"/>
      </w:rPr>
    </w:lvl>
    <w:lvl w:ilvl="3">
      <w:start w:val="1"/>
      <w:numFmt w:val="none"/>
      <w:lvlText w:val=""/>
      <w:lvlJc w:val="left"/>
      <w:pPr>
        <w:tabs>
          <w:tab w:val="num" w:pos="0"/>
        </w:tabs>
        <w:ind w:left="2268" w:hanging="567"/>
      </w:pPr>
      <w:rPr>
        <w:rFonts w:ascii="Symbol" w:hAnsi="Symbol" w:hint="default"/>
      </w:rPr>
    </w:lvl>
    <w:lvl w:ilvl="4">
      <w:start w:val="1"/>
      <w:numFmt w:val="decimal"/>
      <w:lvlText w:val="%5."/>
      <w:lvlJc w:val="left"/>
      <w:pPr>
        <w:tabs>
          <w:tab w:val="num" w:pos="2976"/>
        </w:tabs>
        <w:ind w:left="2976" w:hanging="708"/>
      </w:pPr>
    </w:lvl>
    <w:lvl w:ilvl="5">
      <w:start w:val="1"/>
      <w:numFmt w:val="decimal"/>
      <w:lvlText w:val="%5.%6."/>
      <w:lvlJc w:val="left"/>
      <w:pPr>
        <w:tabs>
          <w:tab w:val="num" w:pos="0"/>
        </w:tabs>
        <w:ind w:left="3684" w:hanging="708"/>
      </w:pPr>
    </w:lvl>
    <w:lvl w:ilvl="6">
      <w:start w:val="1"/>
      <w:numFmt w:val="decimal"/>
      <w:lvlText w:val="%5.%6.%7."/>
      <w:lvlJc w:val="left"/>
      <w:pPr>
        <w:tabs>
          <w:tab w:val="num" w:pos="0"/>
        </w:tabs>
        <w:ind w:left="4392" w:hanging="708"/>
      </w:pPr>
    </w:lvl>
    <w:lvl w:ilvl="7">
      <w:start w:val="1"/>
      <w:numFmt w:val="decimal"/>
      <w:lvlText w:val="%5.%6.%7.%8."/>
      <w:lvlJc w:val="left"/>
      <w:pPr>
        <w:tabs>
          <w:tab w:val="num" w:pos="0"/>
        </w:tabs>
        <w:ind w:left="5100" w:hanging="708"/>
      </w:pPr>
    </w:lvl>
    <w:lvl w:ilvl="8">
      <w:start w:val="1"/>
      <w:numFmt w:val="decimal"/>
      <w:lvlText w:val="%5.%6.%7.%8.%9."/>
      <w:lvlJc w:val="left"/>
      <w:pPr>
        <w:tabs>
          <w:tab w:val="num" w:pos="0"/>
        </w:tabs>
        <w:ind w:left="5808" w:hanging="708"/>
      </w:pPr>
    </w:lvl>
  </w:abstractNum>
  <w:abstractNum w:abstractNumId="18" w15:restartNumberingAfterBreak="0">
    <w:nsid w:val="4E7C3EA2"/>
    <w:multiLevelType w:val="hybridMultilevel"/>
    <w:tmpl w:val="28D615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677539"/>
    <w:multiLevelType w:val="hybridMultilevel"/>
    <w:tmpl w:val="B8542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D05ED3"/>
    <w:multiLevelType w:val="hybridMultilevel"/>
    <w:tmpl w:val="0114CFC2"/>
    <w:lvl w:ilvl="0" w:tplc="08090001">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21" w15:restartNumberingAfterBreak="0">
    <w:nsid w:val="545B7023"/>
    <w:multiLevelType w:val="hybridMultilevel"/>
    <w:tmpl w:val="5D0033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524186"/>
    <w:multiLevelType w:val="hybridMultilevel"/>
    <w:tmpl w:val="D2663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77172D"/>
    <w:multiLevelType w:val="multilevel"/>
    <w:tmpl w:val="761683DC"/>
    <w:lvl w:ilvl="0">
      <w:start w:val="1"/>
      <w:numFmt w:val="decimal"/>
      <w:lvlText w:val="%1."/>
      <w:lvlJc w:val="left"/>
      <w:pPr>
        <w:tabs>
          <w:tab w:val="num" w:pos="0"/>
        </w:tabs>
        <w:ind w:left="562" w:hanging="567"/>
      </w:pPr>
    </w:lvl>
    <w:lvl w:ilvl="1">
      <w:start w:val="1"/>
      <w:numFmt w:val="decimal"/>
      <w:lvlText w:val="%1.%2"/>
      <w:lvlJc w:val="left"/>
      <w:pPr>
        <w:tabs>
          <w:tab w:val="num" w:pos="993"/>
        </w:tabs>
        <w:ind w:left="2127" w:hanging="567"/>
      </w:pPr>
    </w:lvl>
    <w:lvl w:ilvl="2">
      <w:start w:val="1"/>
      <w:numFmt w:val="bullet"/>
      <w:lvlText w:val=""/>
      <w:lvlJc w:val="left"/>
      <w:pPr>
        <w:tabs>
          <w:tab w:val="num" w:pos="1701"/>
        </w:tabs>
        <w:ind w:left="1701" w:hanging="567"/>
      </w:pPr>
      <w:rPr>
        <w:rFonts w:ascii="Wingdings" w:hAnsi="Wingdings" w:hint="default"/>
        <w:sz w:val="16"/>
      </w:rPr>
    </w:lvl>
    <w:lvl w:ilvl="3">
      <w:start w:val="1"/>
      <w:numFmt w:val="none"/>
      <w:lvlText w:val=""/>
      <w:lvlJc w:val="left"/>
      <w:pPr>
        <w:tabs>
          <w:tab w:val="num" w:pos="0"/>
        </w:tabs>
        <w:ind w:left="2268" w:hanging="567"/>
      </w:pPr>
      <w:rPr>
        <w:rFonts w:ascii="Symbol" w:hAnsi="Symbol" w:hint="default"/>
      </w:rPr>
    </w:lvl>
    <w:lvl w:ilvl="4">
      <w:start w:val="1"/>
      <w:numFmt w:val="decimal"/>
      <w:lvlText w:val="%5."/>
      <w:lvlJc w:val="left"/>
      <w:pPr>
        <w:tabs>
          <w:tab w:val="num" w:pos="2976"/>
        </w:tabs>
        <w:ind w:left="2976" w:hanging="708"/>
      </w:pPr>
    </w:lvl>
    <w:lvl w:ilvl="5">
      <w:start w:val="1"/>
      <w:numFmt w:val="decimal"/>
      <w:lvlText w:val="%5.%6."/>
      <w:lvlJc w:val="left"/>
      <w:pPr>
        <w:tabs>
          <w:tab w:val="num" w:pos="0"/>
        </w:tabs>
        <w:ind w:left="3684" w:hanging="708"/>
      </w:pPr>
    </w:lvl>
    <w:lvl w:ilvl="6">
      <w:start w:val="1"/>
      <w:numFmt w:val="decimal"/>
      <w:lvlText w:val="%5.%6.%7."/>
      <w:lvlJc w:val="left"/>
      <w:pPr>
        <w:tabs>
          <w:tab w:val="num" w:pos="0"/>
        </w:tabs>
        <w:ind w:left="4392" w:hanging="708"/>
      </w:pPr>
    </w:lvl>
    <w:lvl w:ilvl="7">
      <w:start w:val="1"/>
      <w:numFmt w:val="decimal"/>
      <w:lvlText w:val="%5.%6.%7.%8."/>
      <w:lvlJc w:val="left"/>
      <w:pPr>
        <w:tabs>
          <w:tab w:val="num" w:pos="0"/>
        </w:tabs>
        <w:ind w:left="5100" w:hanging="708"/>
      </w:pPr>
    </w:lvl>
    <w:lvl w:ilvl="8">
      <w:start w:val="1"/>
      <w:numFmt w:val="decimal"/>
      <w:lvlText w:val="%5.%6.%7.%8.%9."/>
      <w:lvlJc w:val="left"/>
      <w:pPr>
        <w:tabs>
          <w:tab w:val="num" w:pos="0"/>
        </w:tabs>
        <w:ind w:left="5808" w:hanging="708"/>
      </w:pPr>
    </w:lvl>
  </w:abstractNum>
  <w:abstractNum w:abstractNumId="24" w15:restartNumberingAfterBreak="0">
    <w:nsid w:val="6B8631EF"/>
    <w:multiLevelType w:val="hybridMultilevel"/>
    <w:tmpl w:val="CAE2B490"/>
    <w:lvl w:ilvl="0" w:tplc="08090001">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25" w15:restartNumberingAfterBreak="0">
    <w:nsid w:val="6DF63F47"/>
    <w:multiLevelType w:val="hybridMultilevel"/>
    <w:tmpl w:val="929019C0"/>
    <w:lvl w:ilvl="0" w:tplc="04090001">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26" w15:restartNumberingAfterBreak="0">
    <w:nsid w:val="6E515846"/>
    <w:multiLevelType w:val="hybridMultilevel"/>
    <w:tmpl w:val="9496C09C"/>
    <w:lvl w:ilvl="0" w:tplc="08090001">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27" w15:restartNumberingAfterBreak="0">
    <w:nsid w:val="7B7C2937"/>
    <w:multiLevelType w:val="hybridMultilevel"/>
    <w:tmpl w:val="B2005F0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7"/>
  </w:num>
  <w:num w:numId="2">
    <w:abstractNumId w:val="8"/>
  </w:num>
  <w:num w:numId="3">
    <w:abstractNumId w:val="11"/>
  </w:num>
  <w:num w:numId="4">
    <w:abstractNumId w:val="2"/>
  </w:num>
  <w:num w:numId="5">
    <w:abstractNumId w:val="7"/>
  </w:num>
  <w:num w:numId="6">
    <w:abstractNumId w:val="0"/>
  </w:num>
  <w:num w:numId="7">
    <w:abstractNumId w:val="20"/>
  </w:num>
  <w:num w:numId="8">
    <w:abstractNumId w:val="26"/>
  </w:num>
  <w:num w:numId="9">
    <w:abstractNumId w:val="16"/>
  </w:num>
  <w:num w:numId="10">
    <w:abstractNumId w:val="24"/>
  </w:num>
  <w:num w:numId="11">
    <w:abstractNumId w:val="22"/>
  </w:num>
  <w:num w:numId="12">
    <w:abstractNumId w:val="14"/>
  </w:num>
  <w:num w:numId="13">
    <w:abstractNumId w:val="23"/>
  </w:num>
  <w:num w:numId="14">
    <w:abstractNumId w:val="17"/>
  </w:num>
  <w:num w:numId="15">
    <w:abstractNumId w:val="12"/>
  </w:num>
  <w:num w:numId="16">
    <w:abstractNumId w:val="25"/>
  </w:num>
  <w:num w:numId="17">
    <w:abstractNumId w:val="4"/>
  </w:num>
  <w:num w:numId="18">
    <w:abstractNumId w:val="21"/>
  </w:num>
  <w:num w:numId="19">
    <w:abstractNumId w:val="1"/>
  </w:num>
  <w:num w:numId="20">
    <w:abstractNumId w:val="13"/>
  </w:num>
  <w:num w:numId="21">
    <w:abstractNumId w:val="6"/>
  </w:num>
  <w:num w:numId="22">
    <w:abstractNumId w:val="3"/>
  </w:num>
  <w:num w:numId="23">
    <w:abstractNumId w:val="18"/>
  </w:num>
  <w:num w:numId="24">
    <w:abstractNumId w:val="19"/>
  </w:num>
  <w:num w:numId="25">
    <w:abstractNumId w:val="9"/>
  </w:num>
  <w:num w:numId="26">
    <w:abstractNumId w:val="5"/>
  </w:num>
  <w:num w:numId="27">
    <w:abstractNumId w:val="15"/>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8EA"/>
    <w:rsid w:val="000405A7"/>
    <w:rsid w:val="000547A9"/>
    <w:rsid w:val="000741B6"/>
    <w:rsid w:val="00076294"/>
    <w:rsid w:val="00095D9A"/>
    <w:rsid w:val="000E1355"/>
    <w:rsid w:val="001054EE"/>
    <w:rsid w:val="0015429A"/>
    <w:rsid w:val="001C6243"/>
    <w:rsid w:val="00201BD9"/>
    <w:rsid w:val="00230EC1"/>
    <w:rsid w:val="00250301"/>
    <w:rsid w:val="00254963"/>
    <w:rsid w:val="00257829"/>
    <w:rsid w:val="00337C55"/>
    <w:rsid w:val="00361D94"/>
    <w:rsid w:val="003C0517"/>
    <w:rsid w:val="003F7402"/>
    <w:rsid w:val="0044704C"/>
    <w:rsid w:val="00455ED0"/>
    <w:rsid w:val="0046710C"/>
    <w:rsid w:val="004B1A03"/>
    <w:rsid w:val="004B6A14"/>
    <w:rsid w:val="004D0BDD"/>
    <w:rsid w:val="004F568C"/>
    <w:rsid w:val="005B6357"/>
    <w:rsid w:val="005C41C2"/>
    <w:rsid w:val="005D5AC6"/>
    <w:rsid w:val="00665716"/>
    <w:rsid w:val="00685B6D"/>
    <w:rsid w:val="006B4691"/>
    <w:rsid w:val="00760C29"/>
    <w:rsid w:val="00775A8E"/>
    <w:rsid w:val="00783C7D"/>
    <w:rsid w:val="007A2249"/>
    <w:rsid w:val="007D12DC"/>
    <w:rsid w:val="00810D6F"/>
    <w:rsid w:val="00827D89"/>
    <w:rsid w:val="00852A07"/>
    <w:rsid w:val="00893766"/>
    <w:rsid w:val="008E3D99"/>
    <w:rsid w:val="008F67A6"/>
    <w:rsid w:val="00912AD3"/>
    <w:rsid w:val="0096103D"/>
    <w:rsid w:val="00973465"/>
    <w:rsid w:val="00993AEB"/>
    <w:rsid w:val="00B076CB"/>
    <w:rsid w:val="00B21CD7"/>
    <w:rsid w:val="00B37CB0"/>
    <w:rsid w:val="00B70AF8"/>
    <w:rsid w:val="00B729B1"/>
    <w:rsid w:val="00B82363"/>
    <w:rsid w:val="00BC1F6E"/>
    <w:rsid w:val="00BD492C"/>
    <w:rsid w:val="00CE01B0"/>
    <w:rsid w:val="00D0425A"/>
    <w:rsid w:val="00D80003"/>
    <w:rsid w:val="00D94617"/>
    <w:rsid w:val="00DE2411"/>
    <w:rsid w:val="00E418EA"/>
    <w:rsid w:val="00ED521E"/>
    <w:rsid w:val="00F23E6C"/>
    <w:rsid w:val="00F91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47F150D-D7FE-4BD1-9A66-728D5863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301"/>
    <w:rPr>
      <w:sz w:val="24"/>
      <w:szCs w:val="24"/>
    </w:rPr>
  </w:style>
  <w:style w:type="paragraph" w:styleId="Heading1">
    <w:name w:val="heading 1"/>
    <w:basedOn w:val="Normal"/>
    <w:qFormat/>
    <w:rsid w:val="00E418EA"/>
    <w:pPr>
      <w:numPr>
        <w:numId w:val="6"/>
      </w:numPr>
      <w:tabs>
        <w:tab w:val="clear" w:pos="0"/>
        <w:tab w:val="left" w:pos="567"/>
        <w:tab w:val="left" w:pos="1134"/>
        <w:tab w:val="left" w:pos="1701"/>
        <w:tab w:val="right" w:pos="9639"/>
      </w:tabs>
      <w:spacing w:before="60" w:after="60"/>
      <w:jc w:val="both"/>
      <w:outlineLvl w:val="0"/>
    </w:pPr>
    <w:rPr>
      <w:rFonts w:ascii="CG Omega" w:hAnsi="CG Omega"/>
      <w:kern w:val="28"/>
      <w:sz w:val="22"/>
      <w:szCs w:val="20"/>
      <w:lang w:eastAsia="en-US"/>
    </w:rPr>
  </w:style>
  <w:style w:type="paragraph" w:styleId="Heading2">
    <w:name w:val="heading 2"/>
    <w:basedOn w:val="Normal"/>
    <w:qFormat/>
    <w:rsid w:val="00E418EA"/>
    <w:pPr>
      <w:numPr>
        <w:ilvl w:val="1"/>
        <w:numId w:val="6"/>
      </w:numPr>
      <w:tabs>
        <w:tab w:val="left" w:pos="1134"/>
        <w:tab w:val="left" w:pos="1701"/>
        <w:tab w:val="right" w:pos="9639"/>
      </w:tabs>
      <w:spacing w:before="60" w:after="60"/>
      <w:jc w:val="both"/>
      <w:outlineLvl w:val="1"/>
    </w:pPr>
    <w:rPr>
      <w:rFonts w:ascii="CG Omega" w:hAnsi="CG Omega"/>
      <w:sz w:val="22"/>
      <w:szCs w:val="20"/>
      <w:lang w:eastAsia="en-US"/>
    </w:rPr>
  </w:style>
  <w:style w:type="paragraph" w:styleId="Heading3">
    <w:name w:val="heading 3"/>
    <w:basedOn w:val="Normal"/>
    <w:qFormat/>
    <w:rsid w:val="00E418EA"/>
    <w:pPr>
      <w:numPr>
        <w:ilvl w:val="2"/>
        <w:numId w:val="6"/>
      </w:numPr>
      <w:tabs>
        <w:tab w:val="left" w:pos="2268"/>
        <w:tab w:val="right" w:pos="9639"/>
      </w:tabs>
      <w:spacing w:before="60" w:after="60"/>
      <w:jc w:val="both"/>
      <w:outlineLvl w:val="2"/>
    </w:pPr>
    <w:rPr>
      <w:rFonts w:ascii="CG Omega" w:hAnsi="CG Omega"/>
      <w:sz w:val="22"/>
      <w:szCs w:val="20"/>
      <w:lang w:eastAsia="en-US"/>
    </w:rPr>
  </w:style>
  <w:style w:type="paragraph" w:styleId="Heading4">
    <w:name w:val="heading 4"/>
    <w:basedOn w:val="Normal"/>
    <w:qFormat/>
    <w:rsid w:val="00E418EA"/>
    <w:pPr>
      <w:numPr>
        <w:ilvl w:val="3"/>
        <w:numId w:val="6"/>
      </w:numPr>
      <w:tabs>
        <w:tab w:val="clear" w:pos="0"/>
        <w:tab w:val="left" w:pos="2268"/>
        <w:tab w:val="left" w:pos="2835"/>
        <w:tab w:val="right" w:pos="9639"/>
      </w:tabs>
      <w:spacing w:before="60" w:after="60"/>
      <w:jc w:val="both"/>
      <w:outlineLvl w:val="3"/>
    </w:pPr>
    <w:rPr>
      <w:rFonts w:ascii="CG Omega" w:hAnsi="CG Omega"/>
      <w:sz w:val="22"/>
      <w:szCs w:val="20"/>
      <w:lang w:eastAsia="en-US"/>
    </w:rPr>
  </w:style>
  <w:style w:type="paragraph" w:styleId="Heading5">
    <w:name w:val="heading 5"/>
    <w:basedOn w:val="Normal"/>
    <w:next w:val="Normal"/>
    <w:qFormat/>
    <w:rsid w:val="00E418EA"/>
    <w:pPr>
      <w:numPr>
        <w:ilvl w:val="4"/>
        <w:numId w:val="6"/>
      </w:numPr>
      <w:tabs>
        <w:tab w:val="left" w:pos="1134"/>
        <w:tab w:val="left" w:pos="1701"/>
        <w:tab w:val="right" w:pos="9639"/>
      </w:tabs>
      <w:spacing w:before="240" w:after="60"/>
      <w:jc w:val="both"/>
      <w:outlineLvl w:val="4"/>
    </w:pPr>
    <w:rPr>
      <w:rFonts w:ascii="Arial" w:hAnsi="Arial"/>
      <w:sz w:val="22"/>
      <w:szCs w:val="20"/>
      <w:lang w:eastAsia="en-US"/>
    </w:rPr>
  </w:style>
  <w:style w:type="paragraph" w:styleId="Heading6">
    <w:name w:val="heading 6"/>
    <w:basedOn w:val="Normal"/>
    <w:next w:val="Normal"/>
    <w:qFormat/>
    <w:rsid w:val="00E418EA"/>
    <w:pPr>
      <w:numPr>
        <w:ilvl w:val="5"/>
        <w:numId w:val="6"/>
      </w:numPr>
      <w:tabs>
        <w:tab w:val="left" w:pos="1134"/>
        <w:tab w:val="left" w:pos="1701"/>
        <w:tab w:val="right" w:pos="9639"/>
      </w:tabs>
      <w:spacing w:before="240" w:after="60"/>
      <w:jc w:val="both"/>
      <w:outlineLvl w:val="5"/>
    </w:pPr>
    <w:rPr>
      <w:rFonts w:ascii="Arial" w:hAnsi="Arial"/>
      <w:i/>
      <w:sz w:val="22"/>
      <w:szCs w:val="20"/>
      <w:lang w:eastAsia="en-US"/>
    </w:rPr>
  </w:style>
  <w:style w:type="paragraph" w:styleId="Heading7">
    <w:name w:val="heading 7"/>
    <w:basedOn w:val="Normal"/>
    <w:next w:val="Normal"/>
    <w:qFormat/>
    <w:rsid w:val="00E418EA"/>
    <w:pPr>
      <w:numPr>
        <w:ilvl w:val="6"/>
        <w:numId w:val="6"/>
      </w:numPr>
      <w:tabs>
        <w:tab w:val="left" w:pos="1134"/>
        <w:tab w:val="left" w:pos="1701"/>
        <w:tab w:val="right" w:pos="9639"/>
      </w:tabs>
      <w:spacing w:before="240" w:after="60"/>
      <w:jc w:val="both"/>
      <w:outlineLvl w:val="6"/>
    </w:pPr>
    <w:rPr>
      <w:rFonts w:ascii="Arial" w:hAnsi="Arial"/>
      <w:sz w:val="20"/>
      <w:szCs w:val="20"/>
      <w:lang w:eastAsia="en-US"/>
    </w:rPr>
  </w:style>
  <w:style w:type="paragraph" w:styleId="Heading8">
    <w:name w:val="heading 8"/>
    <w:basedOn w:val="Normal"/>
    <w:next w:val="Normal"/>
    <w:qFormat/>
    <w:rsid w:val="00E418EA"/>
    <w:pPr>
      <w:numPr>
        <w:ilvl w:val="7"/>
        <w:numId w:val="6"/>
      </w:numPr>
      <w:tabs>
        <w:tab w:val="left" w:pos="1134"/>
        <w:tab w:val="left" w:pos="1701"/>
        <w:tab w:val="right" w:pos="9639"/>
      </w:tabs>
      <w:spacing w:before="240" w:after="60"/>
      <w:jc w:val="both"/>
      <w:outlineLvl w:val="7"/>
    </w:pPr>
    <w:rPr>
      <w:rFonts w:ascii="Arial" w:hAnsi="Arial"/>
      <w:i/>
      <w:sz w:val="20"/>
      <w:szCs w:val="20"/>
      <w:lang w:eastAsia="en-US"/>
    </w:rPr>
  </w:style>
  <w:style w:type="paragraph" w:styleId="Heading9">
    <w:name w:val="heading 9"/>
    <w:basedOn w:val="Normal"/>
    <w:next w:val="Normal"/>
    <w:qFormat/>
    <w:rsid w:val="00E418EA"/>
    <w:pPr>
      <w:numPr>
        <w:ilvl w:val="8"/>
        <w:numId w:val="6"/>
      </w:numPr>
      <w:tabs>
        <w:tab w:val="left" w:pos="1134"/>
        <w:tab w:val="left" w:pos="1701"/>
        <w:tab w:val="right" w:pos="9639"/>
      </w:tabs>
      <w:spacing w:before="240" w:after="60"/>
      <w:jc w:val="both"/>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1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418EA"/>
    <w:pPr>
      <w:pBdr>
        <w:top w:val="single" w:sz="4" w:space="5" w:color="auto"/>
      </w:pBdr>
      <w:tabs>
        <w:tab w:val="right" w:pos="9639"/>
      </w:tabs>
      <w:jc w:val="both"/>
    </w:pPr>
    <w:rPr>
      <w:rFonts w:ascii="CG Omega" w:hAnsi="CG Omega"/>
      <w:sz w:val="18"/>
      <w:szCs w:val="20"/>
      <w:lang w:eastAsia="en-US"/>
    </w:rPr>
  </w:style>
  <w:style w:type="paragraph" w:styleId="BodyText">
    <w:name w:val="Body Text"/>
    <w:basedOn w:val="Normal"/>
    <w:rsid w:val="00E418EA"/>
    <w:pPr>
      <w:tabs>
        <w:tab w:val="left" w:pos="567"/>
        <w:tab w:val="left" w:pos="1134"/>
        <w:tab w:val="left" w:pos="1701"/>
        <w:tab w:val="right" w:pos="9639"/>
      </w:tabs>
    </w:pPr>
    <w:rPr>
      <w:rFonts w:ascii="CG Omega" w:hAnsi="CG Omega"/>
      <w:sz w:val="22"/>
      <w:szCs w:val="20"/>
      <w:lang w:eastAsia="en-US"/>
    </w:rPr>
  </w:style>
  <w:style w:type="paragraph" w:customStyle="1" w:styleId="BodyText1">
    <w:name w:val="Body Text1"/>
    <w:basedOn w:val="Normal"/>
    <w:rsid w:val="00E418EA"/>
    <w:pPr>
      <w:spacing w:before="120" w:after="120"/>
    </w:pPr>
    <w:rPr>
      <w:rFonts w:ascii="Arial" w:hAnsi="Arial"/>
      <w:sz w:val="20"/>
      <w:lang w:eastAsia="en-US"/>
    </w:rPr>
  </w:style>
  <w:style w:type="paragraph" w:styleId="Header">
    <w:name w:val="header"/>
    <w:basedOn w:val="Normal"/>
    <w:rsid w:val="001054EE"/>
    <w:pPr>
      <w:tabs>
        <w:tab w:val="center" w:pos="4153"/>
        <w:tab w:val="right" w:pos="8306"/>
      </w:tabs>
    </w:pPr>
  </w:style>
  <w:style w:type="paragraph" w:styleId="BalloonText">
    <w:name w:val="Balloon Text"/>
    <w:basedOn w:val="Normal"/>
    <w:semiHidden/>
    <w:rsid w:val="00D0425A"/>
    <w:rPr>
      <w:rFonts w:ascii="Tahoma" w:hAnsi="Tahoma" w:cs="Tahoma"/>
      <w:sz w:val="16"/>
      <w:szCs w:val="16"/>
    </w:rPr>
  </w:style>
  <w:style w:type="character" w:styleId="PageNumber">
    <w:name w:val="page number"/>
    <w:basedOn w:val="DefaultParagraphFont"/>
    <w:rsid w:val="003C0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2124</Words>
  <Characters>13122</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NHS Greater Glasgow and Clyde</vt:lpstr>
    </vt:vector>
  </TitlesOfParts>
  <Company>GGPCT</Company>
  <LinksUpToDate>false</LinksUpToDate>
  <CharactersWithSpaces>15216</CharactersWithSpaces>
  <SharedDoc>false</SharedDoc>
  <HLinks>
    <vt:vector size="6" baseType="variant">
      <vt:variant>
        <vt:i4>7077944</vt:i4>
      </vt:variant>
      <vt:variant>
        <vt:i4>0</vt:i4>
      </vt:variant>
      <vt:variant>
        <vt:i4>0</vt:i4>
      </vt:variant>
      <vt:variant>
        <vt:i4>5</vt:i4>
      </vt:variant>
      <vt:variant>
        <vt:lpwstr>http://www.nhsgg.org.uk/content/default.asp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 and Clyde</dc:title>
  <dc:creator>GGPCT</dc:creator>
  <cp:lastModifiedBy>Green, Sharon</cp:lastModifiedBy>
  <cp:revision>2</cp:revision>
  <cp:lastPrinted>2020-06-05T13:11:00Z</cp:lastPrinted>
  <dcterms:created xsi:type="dcterms:W3CDTF">2023-07-01T18:24:00Z</dcterms:created>
  <dcterms:modified xsi:type="dcterms:W3CDTF">2023-07-01T18:24:00Z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