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B0A87" w14:textId="7A238C63" w:rsidR="000C2156" w:rsidRPr="00A754ED" w:rsidRDefault="00B6722D" w:rsidP="00A754ED">
      <w:pPr>
        <w:spacing w:after="0"/>
        <w:jc w:val="center"/>
        <w:rPr>
          <w:rFonts w:cstheme="minorHAnsi"/>
          <w:b/>
          <w:sz w:val="28"/>
          <w:szCs w:val="28"/>
        </w:rPr>
      </w:pPr>
      <w:r>
        <w:rPr>
          <w:rFonts w:cstheme="minorHAnsi"/>
          <w:b/>
          <w:noProof/>
          <w:sz w:val="28"/>
          <w:szCs w:val="28"/>
          <w:lang w:eastAsia="en-GB"/>
        </w:rPr>
        <w:drawing>
          <wp:anchor distT="0" distB="0" distL="114300" distR="114300" simplePos="0" relativeHeight="251658240" behindDoc="1" locked="0" layoutInCell="1" allowOverlap="1" wp14:anchorId="61E7E3FB" wp14:editId="1F6114A8">
            <wp:simplePos x="0" y="0"/>
            <wp:positionH relativeFrom="column">
              <wp:posOffset>133350</wp:posOffset>
            </wp:positionH>
            <wp:positionV relativeFrom="paragraph">
              <wp:posOffset>0</wp:posOffset>
            </wp:positionV>
            <wp:extent cx="5731510" cy="1333500"/>
            <wp:effectExtent l="0" t="0" r="2540" b="0"/>
            <wp:wrapTight wrapText="bothSides">
              <wp:wrapPolygon edited="0">
                <wp:start x="0" y="0"/>
                <wp:lineTo x="0" y="21291"/>
                <wp:lineTo x="21538" y="21291"/>
                <wp:lineTo x="21538" y="0"/>
                <wp:lineTo x="0" y="0"/>
              </wp:wrapPolygon>
            </wp:wrapTight>
            <wp:docPr id="5" name="Picture 1" descr="Q:\Generic Vacancies\2. ADVERTS\Email Signature Tarta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Generic Vacancies\2. ADVERTS\Email Signature Tartan Brandin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3335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C16A08" w:rsidRPr="00C16A08">
        <w:rPr>
          <w:rFonts w:cstheme="minorHAnsi"/>
          <w:b/>
          <w:sz w:val="28"/>
          <w:szCs w:val="28"/>
        </w:rPr>
        <w:t>Theatres</w:t>
      </w:r>
      <w:r w:rsidR="00A754ED">
        <w:rPr>
          <w:rFonts w:cstheme="minorHAnsi"/>
          <w:b/>
          <w:sz w:val="28"/>
          <w:szCs w:val="28"/>
        </w:rPr>
        <w:t>, Royal Infirmary of Edinburgh</w:t>
      </w:r>
    </w:p>
    <w:p w14:paraId="5326032D" w14:textId="02276206" w:rsidR="00E71223" w:rsidRPr="00A169C6" w:rsidRDefault="00A754ED" w:rsidP="00A754ED">
      <w:pPr>
        <w:pStyle w:val="NormalWeb"/>
        <w:rPr>
          <w:rFonts w:asciiTheme="minorHAnsi" w:hAnsiTheme="minorHAnsi" w:cstheme="minorHAnsi"/>
          <w:sz w:val="22"/>
          <w:szCs w:val="22"/>
        </w:rPr>
      </w:pPr>
      <w:r>
        <w:rPr>
          <w:rFonts w:cstheme="minorHAnsi"/>
          <w:noProof/>
          <w:color w:val="000000"/>
          <w:spacing w:val="-2"/>
        </w:rPr>
        <w:drawing>
          <wp:anchor distT="0" distB="0" distL="114300" distR="114300" simplePos="0" relativeHeight="251660288" behindDoc="1" locked="0" layoutInCell="1" allowOverlap="1" wp14:anchorId="45522B57" wp14:editId="28D8C743">
            <wp:simplePos x="0" y="0"/>
            <wp:positionH relativeFrom="column">
              <wp:posOffset>3124200</wp:posOffset>
            </wp:positionH>
            <wp:positionV relativeFrom="paragraph">
              <wp:posOffset>850265</wp:posOffset>
            </wp:positionV>
            <wp:extent cx="3276600" cy="2542540"/>
            <wp:effectExtent l="0" t="0" r="0" b="0"/>
            <wp:wrapTight wrapText="bothSides">
              <wp:wrapPolygon edited="0">
                <wp:start x="0" y="0"/>
                <wp:lineTo x="0" y="21363"/>
                <wp:lineTo x="21474" y="21363"/>
                <wp:lineTo x="21474" y="0"/>
                <wp:lineTo x="0" y="0"/>
              </wp:wrapPolygon>
            </wp:wrapTight>
            <wp:docPr id="8" name="Picture 3" descr="C:\Users\catherine.green\Desktop\tra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therine.green\Desktop\tray phot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76600" cy="25425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59264" behindDoc="0" locked="0" layoutInCell="1" allowOverlap="1" wp14:anchorId="6C447051" wp14:editId="48E8DFA6">
            <wp:simplePos x="0" y="0"/>
            <wp:positionH relativeFrom="margin">
              <wp:posOffset>-676275</wp:posOffset>
            </wp:positionH>
            <wp:positionV relativeFrom="page">
              <wp:posOffset>3543300</wp:posOffset>
            </wp:positionV>
            <wp:extent cx="3717290" cy="2514600"/>
            <wp:effectExtent l="0" t="0" r="0" b="0"/>
            <wp:wrapThrough wrapText="bothSides">
              <wp:wrapPolygon edited="0">
                <wp:start x="0" y="0"/>
                <wp:lineTo x="0" y="21436"/>
                <wp:lineTo x="21475" y="21436"/>
                <wp:lineTo x="21475" y="0"/>
                <wp:lineTo x="0" y="0"/>
              </wp:wrapPolygon>
            </wp:wrapThrough>
            <wp:docPr id="2" name="Picture 1" descr="C:\Users\catherine.green\Desktop\thumbnail_Image-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green\Desktop\thumbnail_Image-1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7290" cy="2514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24FF9">
        <w:rPr>
          <w:rFonts w:asciiTheme="minorHAnsi" w:hAnsiTheme="minorHAnsi" w:cstheme="minorHAnsi"/>
          <w:sz w:val="22"/>
          <w:szCs w:val="22"/>
        </w:rPr>
        <w:t>E</w:t>
      </w:r>
      <w:r w:rsidR="000C2156" w:rsidRPr="00224FF9">
        <w:rPr>
          <w:rFonts w:asciiTheme="minorHAnsi" w:hAnsiTheme="minorHAnsi" w:cstheme="minorHAnsi"/>
          <w:sz w:val="22"/>
          <w:szCs w:val="22"/>
        </w:rPr>
        <w:t>xciting</w:t>
      </w:r>
      <w:r w:rsidR="004264A4" w:rsidRPr="00224FF9">
        <w:rPr>
          <w:rFonts w:asciiTheme="minorHAnsi" w:hAnsiTheme="minorHAnsi" w:cstheme="minorHAnsi"/>
          <w:sz w:val="22"/>
          <w:szCs w:val="22"/>
        </w:rPr>
        <w:t xml:space="preserve"> opportunit</w:t>
      </w:r>
      <w:r w:rsidR="000C2156" w:rsidRPr="00224FF9">
        <w:rPr>
          <w:rFonts w:asciiTheme="minorHAnsi" w:hAnsiTheme="minorHAnsi" w:cstheme="minorHAnsi"/>
          <w:sz w:val="22"/>
          <w:szCs w:val="22"/>
        </w:rPr>
        <w:t>ies</w:t>
      </w:r>
      <w:r w:rsidR="004264A4" w:rsidRPr="00224FF9">
        <w:rPr>
          <w:rFonts w:asciiTheme="minorHAnsi" w:hAnsiTheme="minorHAnsi" w:cstheme="minorHAnsi"/>
          <w:sz w:val="22"/>
          <w:szCs w:val="22"/>
        </w:rPr>
        <w:t xml:space="preserve"> </w:t>
      </w:r>
      <w:r w:rsidR="000C2156" w:rsidRPr="00224FF9">
        <w:rPr>
          <w:rFonts w:asciiTheme="minorHAnsi" w:hAnsiTheme="minorHAnsi" w:cstheme="minorHAnsi"/>
          <w:sz w:val="22"/>
          <w:szCs w:val="22"/>
        </w:rPr>
        <w:t xml:space="preserve">are available </w:t>
      </w:r>
      <w:r w:rsidR="004264A4" w:rsidRPr="00224FF9">
        <w:rPr>
          <w:rFonts w:asciiTheme="minorHAnsi" w:hAnsiTheme="minorHAnsi" w:cstheme="minorHAnsi"/>
          <w:sz w:val="22"/>
          <w:szCs w:val="22"/>
        </w:rPr>
        <w:t xml:space="preserve">to join </w:t>
      </w:r>
      <w:r w:rsidR="00C16A08" w:rsidRPr="00C16A08">
        <w:rPr>
          <w:rFonts w:asciiTheme="minorHAnsi" w:hAnsiTheme="minorHAnsi" w:cstheme="minorHAnsi"/>
          <w:sz w:val="22"/>
          <w:szCs w:val="22"/>
        </w:rPr>
        <w:t>our theatre teams</w:t>
      </w:r>
      <w:r w:rsidR="004264A4" w:rsidRPr="00224FF9">
        <w:rPr>
          <w:rFonts w:asciiTheme="minorHAnsi" w:hAnsiTheme="minorHAnsi" w:cstheme="minorHAnsi"/>
          <w:sz w:val="22"/>
          <w:szCs w:val="22"/>
        </w:rPr>
        <w:t xml:space="preserve"> within </w:t>
      </w:r>
      <w:r w:rsidR="00C16A08">
        <w:rPr>
          <w:rFonts w:asciiTheme="minorHAnsi" w:hAnsiTheme="minorHAnsi" w:cstheme="minorHAnsi"/>
          <w:sz w:val="22"/>
          <w:szCs w:val="22"/>
        </w:rPr>
        <w:t>the Royal Infirmary of Edinburgh</w:t>
      </w:r>
      <w:r w:rsidR="004264A4" w:rsidRPr="00224FF9">
        <w:rPr>
          <w:rFonts w:asciiTheme="minorHAnsi" w:hAnsiTheme="minorHAnsi" w:cstheme="minorHAnsi"/>
          <w:sz w:val="22"/>
          <w:szCs w:val="22"/>
        </w:rPr>
        <w:t>.</w:t>
      </w:r>
      <w:r w:rsidR="00D52463" w:rsidRPr="00224FF9">
        <w:rPr>
          <w:rFonts w:asciiTheme="minorHAnsi" w:hAnsiTheme="minorHAnsi" w:cstheme="minorHAnsi"/>
          <w:sz w:val="22"/>
          <w:szCs w:val="22"/>
        </w:rPr>
        <w:t xml:space="preserve">  We have multiple Band </w:t>
      </w:r>
      <w:r w:rsidR="00C16A08">
        <w:rPr>
          <w:rFonts w:asciiTheme="minorHAnsi" w:hAnsiTheme="minorHAnsi" w:cstheme="minorHAnsi"/>
          <w:sz w:val="22"/>
          <w:szCs w:val="22"/>
        </w:rPr>
        <w:t>3</w:t>
      </w:r>
      <w:r w:rsidR="00D52463" w:rsidRPr="00224FF9">
        <w:rPr>
          <w:rFonts w:asciiTheme="minorHAnsi" w:hAnsiTheme="minorHAnsi" w:cstheme="minorHAnsi"/>
          <w:sz w:val="22"/>
          <w:szCs w:val="22"/>
        </w:rPr>
        <w:t xml:space="preserve"> positions available for </w:t>
      </w:r>
      <w:r w:rsidR="00C16A08">
        <w:rPr>
          <w:rFonts w:asciiTheme="minorHAnsi" w:hAnsiTheme="minorHAnsi" w:cstheme="minorHAnsi"/>
          <w:sz w:val="22"/>
          <w:szCs w:val="22"/>
        </w:rPr>
        <w:t xml:space="preserve">people wishing to pursue a career in healthcare, </w:t>
      </w:r>
      <w:r w:rsidR="00224FF9" w:rsidRPr="00224FF9">
        <w:rPr>
          <w:rFonts w:asciiTheme="minorHAnsi" w:hAnsiTheme="minorHAnsi" w:cstheme="minorHAnsi"/>
          <w:sz w:val="22"/>
          <w:szCs w:val="22"/>
        </w:rPr>
        <w:t xml:space="preserve">and </w:t>
      </w:r>
      <w:r w:rsidR="00224FF9">
        <w:rPr>
          <w:rFonts w:asciiTheme="minorHAnsi" w:hAnsiTheme="minorHAnsi" w:cstheme="minorHAnsi"/>
          <w:sz w:val="22"/>
          <w:szCs w:val="22"/>
        </w:rPr>
        <w:t>w</w:t>
      </w:r>
      <w:r w:rsidR="00224FF9" w:rsidRPr="00224FF9">
        <w:rPr>
          <w:rFonts w:asciiTheme="minorHAnsi" w:hAnsiTheme="minorHAnsi" w:cstheme="minorHAnsi"/>
          <w:sz w:val="22"/>
          <w:szCs w:val="22"/>
        </w:rPr>
        <w:t>e are looking for passionate, caring, motivated people to join our highly skilled nursing teams.</w:t>
      </w:r>
      <w:r w:rsidR="00C16A08">
        <w:rPr>
          <w:rFonts w:cstheme="minorHAnsi"/>
        </w:rPr>
        <w:tab/>
      </w:r>
      <w:r w:rsidR="00C16A08">
        <w:rPr>
          <w:rFonts w:cstheme="minorHAnsi"/>
        </w:rPr>
        <w:tab/>
      </w:r>
      <w:r w:rsidR="00C16A08">
        <w:rPr>
          <w:rFonts w:cstheme="minorHAnsi"/>
        </w:rPr>
        <w:tab/>
      </w:r>
      <w:r w:rsidR="00C16A08">
        <w:rPr>
          <w:rFonts w:cstheme="minorHAnsi"/>
        </w:rPr>
        <w:tab/>
      </w:r>
    </w:p>
    <w:p w14:paraId="7454A5E5" w14:textId="77777777" w:rsidR="00C26287" w:rsidRDefault="00C26287" w:rsidP="00E71223">
      <w:pPr>
        <w:spacing w:after="0"/>
        <w:jc w:val="both"/>
        <w:rPr>
          <w:rFonts w:eastAsia="Times New Roman" w:cstheme="minorHAnsi"/>
          <w:b/>
          <w:bCs/>
          <w:color w:val="323031"/>
          <w:kern w:val="36"/>
          <w:lang w:eastAsia="en-GB"/>
        </w:rPr>
      </w:pPr>
    </w:p>
    <w:p w14:paraId="6E6D2625" w14:textId="77777777" w:rsidR="00E71223" w:rsidRPr="00A21A2B" w:rsidRDefault="00E71223" w:rsidP="00A21A2B">
      <w:pPr>
        <w:spacing w:after="0" w:line="240" w:lineRule="auto"/>
        <w:jc w:val="both"/>
        <w:rPr>
          <w:rFonts w:cstheme="minorHAnsi"/>
        </w:rPr>
      </w:pPr>
      <w:r w:rsidRPr="00A21A2B">
        <w:rPr>
          <w:rFonts w:eastAsia="Times New Roman" w:cstheme="minorHAnsi"/>
          <w:b/>
          <w:bCs/>
          <w:color w:val="323031"/>
          <w:kern w:val="36"/>
          <w:lang w:eastAsia="en-GB"/>
        </w:rPr>
        <w:t>What We Can Offer You</w:t>
      </w:r>
    </w:p>
    <w:p w14:paraId="6C5D3F44" w14:textId="65193271" w:rsidR="00CD5310" w:rsidRDefault="00E71223" w:rsidP="00CD5310">
      <w:pPr>
        <w:spacing w:after="0"/>
        <w:jc w:val="both"/>
        <w:rPr>
          <w:rFonts w:cstheme="minorHAnsi"/>
        </w:rPr>
      </w:pPr>
      <w:r w:rsidRPr="00E71223">
        <w:rPr>
          <w:rFonts w:eastAsia="Times New Roman" w:cstheme="minorHAnsi"/>
          <w:color w:val="000000"/>
          <w:spacing w:val="-2"/>
          <w:lang w:eastAsia="en-GB"/>
        </w:rPr>
        <w:t xml:space="preserve">We have a range of vacancies for </w:t>
      </w:r>
      <w:r w:rsidR="00C16A08">
        <w:rPr>
          <w:rFonts w:eastAsia="Times New Roman" w:cstheme="minorHAnsi"/>
          <w:color w:val="000000"/>
          <w:spacing w:val="-2"/>
          <w:lang w:eastAsia="en-GB"/>
        </w:rPr>
        <w:t>Clinical Support Workers</w:t>
      </w:r>
      <w:r w:rsidRPr="00E71223">
        <w:rPr>
          <w:rFonts w:eastAsia="Times New Roman" w:cstheme="minorHAnsi"/>
          <w:color w:val="000000"/>
          <w:spacing w:val="-2"/>
          <w:lang w:eastAsia="en-GB"/>
        </w:rPr>
        <w:t xml:space="preserve"> to join our innovative and dynamic </w:t>
      </w:r>
      <w:r w:rsidR="00C16A08">
        <w:rPr>
          <w:rFonts w:eastAsia="Times New Roman" w:cstheme="minorHAnsi"/>
          <w:color w:val="000000"/>
          <w:spacing w:val="-2"/>
          <w:lang w:eastAsia="en-GB"/>
        </w:rPr>
        <w:t xml:space="preserve">Theatre </w:t>
      </w:r>
      <w:r w:rsidR="00CD5310">
        <w:rPr>
          <w:rFonts w:eastAsia="Times New Roman" w:cstheme="minorHAnsi"/>
          <w:color w:val="000000"/>
          <w:spacing w:val="-2"/>
          <w:lang w:eastAsia="en-GB"/>
        </w:rPr>
        <w:t>teams</w:t>
      </w:r>
      <w:r w:rsidRPr="00E71223">
        <w:rPr>
          <w:rFonts w:eastAsia="Times New Roman" w:cstheme="minorHAnsi"/>
          <w:color w:val="000000"/>
          <w:spacing w:val="-2"/>
          <w:lang w:eastAsia="en-GB"/>
        </w:rPr>
        <w:t xml:space="preserve"> </w:t>
      </w:r>
      <w:r w:rsidR="00C16A08">
        <w:rPr>
          <w:rFonts w:eastAsia="Times New Roman" w:cstheme="minorHAnsi"/>
          <w:color w:val="000000"/>
          <w:spacing w:val="-2"/>
          <w:lang w:eastAsia="en-GB"/>
        </w:rPr>
        <w:t>at the Royal Infirmary of Edinburgh</w:t>
      </w:r>
      <w:r w:rsidR="00CD5310">
        <w:rPr>
          <w:rFonts w:eastAsia="Times New Roman" w:cstheme="minorHAnsi"/>
          <w:color w:val="000000"/>
          <w:spacing w:val="-2"/>
          <w:lang w:eastAsia="en-GB"/>
        </w:rPr>
        <w:t>,</w:t>
      </w:r>
      <w:r w:rsidRPr="00E71223">
        <w:rPr>
          <w:rFonts w:eastAsia="Times New Roman" w:cstheme="minorHAnsi"/>
          <w:color w:val="000000"/>
          <w:spacing w:val="-2"/>
          <w:lang w:eastAsia="en-GB"/>
        </w:rPr>
        <w:t xml:space="preserve"> providing you with the opportunity to gain a breadth of knowledge and exposure t</w:t>
      </w:r>
      <w:r w:rsidR="00CD5310">
        <w:rPr>
          <w:rFonts w:eastAsia="Times New Roman" w:cstheme="minorHAnsi"/>
          <w:color w:val="000000"/>
          <w:spacing w:val="-2"/>
          <w:lang w:eastAsia="en-GB"/>
        </w:rPr>
        <w:t xml:space="preserve">o multiple specialties.   </w:t>
      </w:r>
      <w:r w:rsidR="00CD5310">
        <w:rPr>
          <w:rFonts w:cstheme="minorHAnsi"/>
        </w:rPr>
        <w:t>We have 28 adult operating theatres at the Royal Infirmary of Edinburgh, split into various specialities, including Obstetrics and Gynaecology, Cardiothoracic, Day Surgery, Transplant and upper hepatobiliary, Emergency and Vascular Theatres, Orthopaedic and Trauma and Neurosurgery Theatres.  We may be able to offer flexible working patterns, but there is a requirement to work unsocial hours in most specialities.</w:t>
      </w:r>
    </w:p>
    <w:p w14:paraId="5A3C3353" w14:textId="77777777" w:rsidR="005F7AC1" w:rsidRDefault="005F7AC1" w:rsidP="00D52463">
      <w:pPr>
        <w:spacing w:after="0"/>
        <w:jc w:val="both"/>
        <w:rPr>
          <w:rFonts w:cstheme="minorHAnsi"/>
        </w:rPr>
      </w:pPr>
    </w:p>
    <w:p w14:paraId="5289CB85" w14:textId="70A1F697" w:rsidR="005F7AC1" w:rsidRPr="00E71223" w:rsidRDefault="005F7AC1" w:rsidP="00D52463">
      <w:pPr>
        <w:spacing w:after="0"/>
        <w:jc w:val="both"/>
        <w:rPr>
          <w:rFonts w:cstheme="minorHAnsi"/>
        </w:rPr>
      </w:pPr>
      <w:r>
        <w:rPr>
          <w:rFonts w:cstheme="minorHAnsi"/>
        </w:rPr>
        <w:t xml:space="preserve">We also have unique pathways in career development with a view to becoming a </w:t>
      </w:r>
      <w:r w:rsidR="00CD5310">
        <w:rPr>
          <w:rFonts w:cstheme="minorHAnsi"/>
        </w:rPr>
        <w:t xml:space="preserve">band 5 </w:t>
      </w:r>
      <w:r>
        <w:rPr>
          <w:rFonts w:cstheme="minorHAnsi"/>
        </w:rPr>
        <w:t xml:space="preserve">registered practitioner </w:t>
      </w:r>
      <w:r w:rsidR="00CD5310">
        <w:rPr>
          <w:rFonts w:cstheme="minorHAnsi"/>
        </w:rPr>
        <w:t xml:space="preserve">or a band 4 assistant theatre practitioner </w:t>
      </w:r>
      <w:r>
        <w:rPr>
          <w:rFonts w:cstheme="minorHAnsi"/>
        </w:rPr>
        <w:t xml:space="preserve">and a supportive team with a dedicated Education Lead.  Please contact Cath Green, Clinical Lead on </w:t>
      </w:r>
      <w:r w:rsidRPr="00A754ED">
        <w:rPr>
          <w:rFonts w:cstheme="minorHAnsi"/>
          <w:b/>
          <w:bCs/>
        </w:rPr>
        <w:t>0131 242 3102</w:t>
      </w:r>
      <w:r>
        <w:rPr>
          <w:rFonts w:cstheme="minorHAnsi"/>
        </w:rPr>
        <w:t xml:space="preserve"> for an informal discussion.</w:t>
      </w:r>
    </w:p>
    <w:p w14:paraId="56BBE1C2" w14:textId="6C5C40F2" w:rsidR="00BF7403" w:rsidRDefault="00BF7403" w:rsidP="007A4280">
      <w:pPr>
        <w:spacing w:after="0"/>
        <w:jc w:val="both"/>
        <w:rPr>
          <w:rFonts w:cstheme="minorHAnsi"/>
        </w:rPr>
      </w:pPr>
    </w:p>
    <w:p w14:paraId="00D0B622" w14:textId="0ED99360" w:rsidR="000C2156" w:rsidRPr="00E71223" w:rsidRDefault="00A754ED" w:rsidP="00BF7403">
      <w:pPr>
        <w:spacing w:after="0"/>
        <w:rPr>
          <w:rFonts w:cstheme="minorHAnsi"/>
        </w:rPr>
      </w:pPr>
      <w:r>
        <w:rPr>
          <w:noProof/>
          <w:lang w:eastAsia="en-GB"/>
        </w:rPr>
        <w:drawing>
          <wp:anchor distT="0" distB="0" distL="114300" distR="114300" simplePos="0" relativeHeight="251662336" behindDoc="1" locked="0" layoutInCell="1" allowOverlap="1" wp14:anchorId="4EA03D78" wp14:editId="107DE5E3">
            <wp:simplePos x="0" y="0"/>
            <wp:positionH relativeFrom="column">
              <wp:posOffset>2038350</wp:posOffset>
            </wp:positionH>
            <wp:positionV relativeFrom="paragraph">
              <wp:posOffset>40640</wp:posOffset>
            </wp:positionV>
            <wp:extent cx="1581150" cy="850265"/>
            <wp:effectExtent l="0" t="0" r="0" b="6985"/>
            <wp:wrapTight wrapText="bothSides">
              <wp:wrapPolygon edited="0">
                <wp:start x="0" y="0"/>
                <wp:lineTo x="0" y="21294"/>
                <wp:lineTo x="21340" y="21294"/>
                <wp:lineTo x="21340" y="0"/>
                <wp:lineTo x="0" y="0"/>
              </wp:wrapPolygon>
            </wp:wrapTight>
            <wp:docPr id="4" name="Picture 1" descr="C:\Users\susanne.newlands\AppData\Local\Microsoft\Windows\Temporary Internet Files\Content.Outlook\TG1TAVXP\Carer Positive LEVELS LOGOS CMYK_exemplary_linea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anne.newlands\AppData\Local\Microsoft\Windows\Temporary Internet Files\Content.Outlook\TG1TAVXP\Carer Positive LEVELS LOGOS CMYK_exemplary_linear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85026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1312" behindDoc="1" locked="0" layoutInCell="1" allowOverlap="1" wp14:anchorId="141E21A1" wp14:editId="4331E5E0">
            <wp:simplePos x="0" y="0"/>
            <wp:positionH relativeFrom="margin">
              <wp:posOffset>4111625</wp:posOffset>
            </wp:positionH>
            <wp:positionV relativeFrom="paragraph">
              <wp:posOffset>220345</wp:posOffset>
            </wp:positionV>
            <wp:extent cx="1905635" cy="539750"/>
            <wp:effectExtent l="0" t="0" r="0" b="0"/>
            <wp:wrapTight wrapText="bothSides">
              <wp:wrapPolygon edited="0">
                <wp:start x="0" y="0"/>
                <wp:lineTo x="0" y="20584"/>
                <wp:lineTo x="21377" y="20584"/>
                <wp:lineTo x="2137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635" cy="53975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3360" behindDoc="1" locked="0" layoutInCell="1" allowOverlap="1" wp14:anchorId="4184C820" wp14:editId="5DD74E69">
            <wp:simplePos x="0" y="0"/>
            <wp:positionH relativeFrom="margin">
              <wp:align>left</wp:align>
            </wp:positionH>
            <wp:positionV relativeFrom="paragraph">
              <wp:posOffset>78740</wp:posOffset>
            </wp:positionV>
            <wp:extent cx="1628775" cy="819150"/>
            <wp:effectExtent l="0" t="0" r="9525" b="0"/>
            <wp:wrapTight wrapText="bothSides">
              <wp:wrapPolygon edited="0">
                <wp:start x="0" y="0"/>
                <wp:lineTo x="0" y="21098"/>
                <wp:lineTo x="21474" y="21098"/>
                <wp:lineTo x="21474" y="0"/>
                <wp:lineTo x="0" y="0"/>
              </wp:wrapPolygon>
            </wp:wrapTight>
            <wp:docPr id="154276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8775" cy="819150"/>
                    </a:xfrm>
                    <a:prstGeom prst="rect">
                      <a:avLst/>
                    </a:prstGeom>
                    <a:noFill/>
                  </pic:spPr>
                </pic:pic>
              </a:graphicData>
            </a:graphic>
            <wp14:sizeRelH relativeFrom="page">
              <wp14:pctWidth>0</wp14:pctWidth>
            </wp14:sizeRelH>
            <wp14:sizeRelV relativeFrom="page">
              <wp14:pctHeight>0</wp14:pctHeight>
            </wp14:sizeRelV>
          </wp:anchor>
        </w:drawing>
      </w:r>
      <w:r w:rsidR="00BF7403">
        <w:rPr>
          <w:rFonts w:cstheme="minorHAnsi"/>
        </w:rPr>
        <w:t xml:space="preserve">                        </w:t>
      </w:r>
    </w:p>
    <w:sectPr w:rsidR="000C2156" w:rsidRPr="00E71223" w:rsidSect="00254D26">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2" w:left="1440" w:header="142" w:footer="12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CB5F4" w14:textId="77777777" w:rsidR="00A542BB" w:rsidRDefault="00A542BB" w:rsidP="000C2156">
      <w:pPr>
        <w:spacing w:after="0" w:line="240" w:lineRule="auto"/>
      </w:pPr>
      <w:r>
        <w:separator/>
      </w:r>
    </w:p>
  </w:endnote>
  <w:endnote w:type="continuationSeparator" w:id="0">
    <w:p w14:paraId="49F305D3" w14:textId="77777777" w:rsidR="00A542BB" w:rsidRDefault="00A542BB" w:rsidP="000C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326C" w14:textId="77777777" w:rsidR="00944182" w:rsidRDefault="00944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3A3D1" w14:textId="77777777" w:rsidR="00944182" w:rsidRDefault="00944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2656" w14:textId="77777777" w:rsidR="00944182" w:rsidRDefault="009441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C4FAE" w14:textId="77777777" w:rsidR="00A542BB" w:rsidRDefault="00A542BB" w:rsidP="000C2156">
      <w:pPr>
        <w:spacing w:after="0" w:line="240" w:lineRule="auto"/>
      </w:pPr>
      <w:r>
        <w:separator/>
      </w:r>
    </w:p>
  </w:footnote>
  <w:footnote w:type="continuationSeparator" w:id="0">
    <w:p w14:paraId="4207EA7D" w14:textId="77777777" w:rsidR="00A542BB" w:rsidRDefault="00A542BB" w:rsidP="000C21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9F0A" w14:textId="77777777" w:rsidR="00944182" w:rsidRDefault="00944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E20B8" w14:textId="77777777" w:rsidR="000C2156" w:rsidRDefault="000C21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92A3D" w14:textId="77777777" w:rsidR="00944182" w:rsidRDefault="009441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85AC5"/>
    <w:multiLevelType w:val="multilevel"/>
    <w:tmpl w:val="15AC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190576"/>
    <w:multiLevelType w:val="multilevel"/>
    <w:tmpl w:val="65526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C14C23"/>
    <w:multiLevelType w:val="hybridMultilevel"/>
    <w:tmpl w:val="A1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36990974">
    <w:abstractNumId w:val="1"/>
  </w:num>
  <w:num w:numId="2" w16cid:durableId="1728261594">
    <w:abstractNumId w:val="0"/>
  </w:num>
  <w:num w:numId="3" w16cid:durableId="1397127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A4"/>
    <w:rsid w:val="000452A8"/>
    <w:rsid w:val="0008014A"/>
    <w:rsid w:val="00080ECA"/>
    <w:rsid w:val="0008691D"/>
    <w:rsid w:val="000B58C7"/>
    <w:rsid w:val="000C0223"/>
    <w:rsid w:val="000C2156"/>
    <w:rsid w:val="000D1F44"/>
    <w:rsid w:val="0010695F"/>
    <w:rsid w:val="00140B1B"/>
    <w:rsid w:val="00167468"/>
    <w:rsid w:val="00183A5D"/>
    <w:rsid w:val="001C5677"/>
    <w:rsid w:val="001F22E1"/>
    <w:rsid w:val="00217898"/>
    <w:rsid w:val="00220035"/>
    <w:rsid w:val="00224FF9"/>
    <w:rsid w:val="00254D26"/>
    <w:rsid w:val="00270F51"/>
    <w:rsid w:val="002B4577"/>
    <w:rsid w:val="002C425E"/>
    <w:rsid w:val="002C6681"/>
    <w:rsid w:val="00313421"/>
    <w:rsid w:val="00315AE7"/>
    <w:rsid w:val="00372C4E"/>
    <w:rsid w:val="003E2834"/>
    <w:rsid w:val="003E3448"/>
    <w:rsid w:val="00417191"/>
    <w:rsid w:val="004214FF"/>
    <w:rsid w:val="004264A4"/>
    <w:rsid w:val="00436B91"/>
    <w:rsid w:val="004A38A0"/>
    <w:rsid w:val="00510E8E"/>
    <w:rsid w:val="00557031"/>
    <w:rsid w:val="005C78A0"/>
    <w:rsid w:val="005E6EAD"/>
    <w:rsid w:val="005F7AC1"/>
    <w:rsid w:val="0061491E"/>
    <w:rsid w:val="006D16F5"/>
    <w:rsid w:val="006D1794"/>
    <w:rsid w:val="006E12FA"/>
    <w:rsid w:val="006E6F7D"/>
    <w:rsid w:val="007074B1"/>
    <w:rsid w:val="007326B7"/>
    <w:rsid w:val="00765520"/>
    <w:rsid w:val="007A4280"/>
    <w:rsid w:val="00817B53"/>
    <w:rsid w:val="008513CA"/>
    <w:rsid w:val="00866E02"/>
    <w:rsid w:val="008746F2"/>
    <w:rsid w:val="008828CA"/>
    <w:rsid w:val="0089714C"/>
    <w:rsid w:val="008A3A31"/>
    <w:rsid w:val="009329B0"/>
    <w:rsid w:val="00944182"/>
    <w:rsid w:val="009A5EE1"/>
    <w:rsid w:val="009C61D5"/>
    <w:rsid w:val="009D41F5"/>
    <w:rsid w:val="00A169C6"/>
    <w:rsid w:val="00A21A2B"/>
    <w:rsid w:val="00A30BDF"/>
    <w:rsid w:val="00A31D42"/>
    <w:rsid w:val="00A542BB"/>
    <w:rsid w:val="00A560A9"/>
    <w:rsid w:val="00A754ED"/>
    <w:rsid w:val="00AD7A8E"/>
    <w:rsid w:val="00B07974"/>
    <w:rsid w:val="00B11C83"/>
    <w:rsid w:val="00B12E8B"/>
    <w:rsid w:val="00B24179"/>
    <w:rsid w:val="00B61596"/>
    <w:rsid w:val="00B6722D"/>
    <w:rsid w:val="00B91BE5"/>
    <w:rsid w:val="00BA740C"/>
    <w:rsid w:val="00BB408E"/>
    <w:rsid w:val="00BF7403"/>
    <w:rsid w:val="00C07671"/>
    <w:rsid w:val="00C16A08"/>
    <w:rsid w:val="00C213B9"/>
    <w:rsid w:val="00C260DC"/>
    <w:rsid w:val="00C26287"/>
    <w:rsid w:val="00C4124F"/>
    <w:rsid w:val="00C61125"/>
    <w:rsid w:val="00C61F64"/>
    <w:rsid w:val="00C63B64"/>
    <w:rsid w:val="00CD5310"/>
    <w:rsid w:val="00D079F4"/>
    <w:rsid w:val="00D125B0"/>
    <w:rsid w:val="00D43415"/>
    <w:rsid w:val="00D443B7"/>
    <w:rsid w:val="00D52463"/>
    <w:rsid w:val="00D568D5"/>
    <w:rsid w:val="00D7301A"/>
    <w:rsid w:val="00D81A7B"/>
    <w:rsid w:val="00DE4D54"/>
    <w:rsid w:val="00DF6043"/>
    <w:rsid w:val="00E21F80"/>
    <w:rsid w:val="00E67314"/>
    <w:rsid w:val="00E71223"/>
    <w:rsid w:val="00E769E5"/>
    <w:rsid w:val="00EE326A"/>
    <w:rsid w:val="00F323E1"/>
    <w:rsid w:val="00F87477"/>
    <w:rsid w:val="00FB0CF6"/>
    <w:rsid w:val="00FE7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14:docId w14:val="13F78CF8"/>
  <w15:docId w15:val="{2ADED142-BB05-4747-BCE4-AEC521C38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23E1"/>
  </w:style>
  <w:style w:type="paragraph" w:styleId="Heading1">
    <w:name w:val="heading 1"/>
    <w:basedOn w:val="Normal"/>
    <w:link w:val="Heading1Char"/>
    <w:uiPriority w:val="9"/>
    <w:qFormat/>
    <w:rsid w:val="00E7122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7122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1223"/>
    <w:rPr>
      <w:color w:val="0000FF" w:themeColor="hyperlink"/>
      <w:u w:val="single"/>
    </w:rPr>
  </w:style>
  <w:style w:type="character" w:customStyle="1" w:styleId="Heading1Char">
    <w:name w:val="Heading 1 Char"/>
    <w:basedOn w:val="DefaultParagraphFont"/>
    <w:link w:val="Heading1"/>
    <w:uiPriority w:val="9"/>
    <w:rsid w:val="00E71223"/>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71223"/>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E712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1223"/>
    <w:pPr>
      <w:ind w:left="720"/>
      <w:contextualSpacing/>
    </w:pPr>
  </w:style>
  <w:style w:type="paragraph" w:styleId="Header">
    <w:name w:val="header"/>
    <w:basedOn w:val="Normal"/>
    <w:link w:val="HeaderChar"/>
    <w:uiPriority w:val="99"/>
    <w:unhideWhenUsed/>
    <w:rsid w:val="000C21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2156"/>
  </w:style>
  <w:style w:type="paragraph" w:styleId="Footer">
    <w:name w:val="footer"/>
    <w:basedOn w:val="Normal"/>
    <w:link w:val="FooterChar"/>
    <w:uiPriority w:val="99"/>
    <w:unhideWhenUsed/>
    <w:rsid w:val="000C21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2156"/>
  </w:style>
  <w:style w:type="character" w:styleId="Strong">
    <w:name w:val="Strong"/>
    <w:basedOn w:val="DefaultParagraphFont"/>
    <w:uiPriority w:val="22"/>
    <w:qFormat/>
    <w:rsid w:val="00224FF9"/>
    <w:rPr>
      <w:b/>
      <w:bCs/>
    </w:rPr>
  </w:style>
  <w:style w:type="paragraph" w:styleId="BalloonText">
    <w:name w:val="Balloon Text"/>
    <w:basedOn w:val="Normal"/>
    <w:link w:val="BalloonTextChar"/>
    <w:uiPriority w:val="99"/>
    <w:semiHidden/>
    <w:unhideWhenUsed/>
    <w:rsid w:val="009441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1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5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6.png" /><Relationship Id="rId18" Type="http://schemas.openxmlformats.org/officeDocument/2006/relationships/header" Target="header3.xm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5.jpeg" /><Relationship Id="rId17"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footer" Target="footer1.xml" /><Relationship Id="rId20" Type="http://schemas.openxmlformats.org/officeDocument/2006/relationships/fontTable" Target="fontTable.xml" /><Relationship Id="rId6" Type="http://schemas.openxmlformats.org/officeDocument/2006/relationships/footnotes" Target="footnotes.xml" /><Relationship Id="rId11" Type="http://schemas.openxmlformats.org/officeDocument/2006/relationships/image" Target="media/image4.jpeg" /><Relationship Id="rId5" Type="http://schemas.openxmlformats.org/officeDocument/2006/relationships/webSettings" Target="webSettings.xml" /><Relationship Id="rId15" Type="http://schemas.openxmlformats.org/officeDocument/2006/relationships/header" Target="header2.xml" /><Relationship Id="rId10" Type="http://schemas.openxmlformats.org/officeDocument/2006/relationships/image" Target="media/image3.jpeg" /><Relationship Id="rId19" Type="http://schemas.openxmlformats.org/officeDocument/2006/relationships/footer" Target="footer3.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header" Target="head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Nunn, Stephanie</dc:creator>
  <cp:lastModifiedBy>Darlow, Ewa</cp:lastModifiedBy>
  <cp:revision>4</cp:revision>
  <dcterms:created xsi:type="dcterms:W3CDTF">2023-10-12T08:03:00Z</dcterms:created>
  <dcterms:modified xsi:type="dcterms:W3CDTF">2024-11-22T15:48:00Z</dcterms:modified>
</cp:coreProperties>
</file>