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6E65" w14:textId="77777777" w:rsidR="001C0203" w:rsidRDefault="00671E0E">
      <w:pPr>
        <w:pStyle w:val="Title"/>
        <w:rPr>
          <w:sz w:val="28"/>
        </w:rPr>
      </w:pPr>
      <w:r>
        <w:rPr>
          <w:noProof/>
          <w:sz w:val="28"/>
          <w:lang w:eastAsia="en-GB"/>
        </w:rPr>
        <w:drawing>
          <wp:anchor distT="0" distB="0" distL="114300" distR="114300" simplePos="0" relativeHeight="251657728" behindDoc="0" locked="0" layoutInCell="0" allowOverlap="1" wp14:anchorId="2B2F4954" wp14:editId="501CEDB6">
            <wp:simplePos x="0" y="0"/>
            <wp:positionH relativeFrom="column">
              <wp:posOffset>5340985</wp:posOffset>
            </wp:positionH>
            <wp:positionV relativeFrom="paragraph">
              <wp:posOffset>-225425</wp:posOffset>
            </wp:positionV>
            <wp:extent cx="1124585" cy="11245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24585" cy="1124585"/>
                    </a:xfrm>
                    <a:prstGeom prst="rect">
                      <a:avLst/>
                    </a:prstGeom>
                    <a:noFill/>
                    <a:ln w="9525">
                      <a:noFill/>
                      <a:miter lim="800000"/>
                      <a:headEnd/>
                      <a:tailEnd/>
                    </a:ln>
                  </pic:spPr>
                </pic:pic>
              </a:graphicData>
            </a:graphic>
          </wp:anchor>
        </w:drawing>
      </w:r>
      <w:r w:rsidR="001C0203">
        <w:rPr>
          <w:sz w:val="28"/>
        </w:rPr>
        <w:t xml:space="preserve"> </w:t>
      </w:r>
      <w:r w:rsidR="001C0203">
        <w:rPr>
          <w:sz w:val="28"/>
        </w:rPr>
        <w:t>NHS</w:t>
      </w:r>
      <w:r w:rsidR="001C0203">
        <w:rPr>
          <w:sz w:val="28"/>
        </w:rPr>
        <w:t xml:space="preserve"> </w:t>
      </w:r>
      <w:r w:rsidR="001C0203">
        <w:rPr>
          <w:sz w:val="28"/>
        </w:rPr>
        <w:t>Forth</w:t>
      </w:r>
      <w:r w:rsidR="001C0203">
        <w:rPr>
          <w:sz w:val="28"/>
        </w:rPr>
        <w:t xml:space="preserve"> </w:t>
      </w:r>
      <w:r w:rsidR="001C0203">
        <w:rPr>
          <w:sz w:val="28"/>
        </w:rPr>
        <w:t>Valley</w:t>
      </w:r>
      <w:r w:rsidR="001C0203">
        <w:rPr>
          <w:sz w:val="28"/>
        </w:rPr>
        <w:t xml:space="preserve"> </w:t>
      </w:r>
    </w:p>
    <w:p w14:paraId="2F9EFD06" w14:textId="77777777" w:rsidR="001C0203" w:rsidRDefault="001C0203">
      <w:pPr>
        <w:pStyle w:val="Title"/>
      </w:pPr>
    </w:p>
    <w:p w14:paraId="015D8AFA" w14:textId="77777777" w:rsidR="001C0203" w:rsidRDefault="001C0203">
      <w:pPr>
        <w:pStyle w:val="Title"/>
        <w:rPr>
          <w:sz w:val="28"/>
        </w:rPr>
      </w:pPr>
      <w:r>
        <w:rPr>
          <w:sz w:val="28"/>
        </w:rPr>
        <w:t>Job Description</w:t>
      </w:r>
    </w:p>
    <w:p w14:paraId="7CA94A58" w14:textId="77777777" w:rsidR="001C0203" w:rsidRDefault="001C0203">
      <w:pPr>
        <w:pStyle w:val="Title"/>
      </w:pPr>
    </w:p>
    <w:p w14:paraId="059614A6" w14:textId="77777777" w:rsidR="001C0203" w:rsidRDefault="001C0203">
      <w:pPr>
        <w:pStyle w:val="Title"/>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1C0203" w14:paraId="27B59FE6" w14:textId="77777777">
        <w:tc>
          <w:tcPr>
            <w:tcW w:w="10440" w:type="dxa"/>
          </w:tcPr>
          <w:p w14:paraId="69A2DAED" w14:textId="77777777" w:rsidR="001C0203" w:rsidRDefault="001C0203">
            <w:pPr>
              <w:pStyle w:val="Heading3"/>
              <w:numPr>
                <w:ilvl w:val="0"/>
                <w:numId w:val="3"/>
              </w:numPr>
              <w:rPr>
                <w:sz w:val="24"/>
              </w:rPr>
            </w:pPr>
            <w:r>
              <w:rPr>
                <w:sz w:val="24"/>
              </w:rPr>
              <w:t>JOB IDENTIFICATION</w:t>
            </w:r>
          </w:p>
        </w:tc>
      </w:tr>
      <w:tr w:rsidR="001C0203" w14:paraId="68210855" w14:textId="77777777">
        <w:tc>
          <w:tcPr>
            <w:tcW w:w="10440" w:type="dxa"/>
          </w:tcPr>
          <w:p w14:paraId="7DC4004F" w14:textId="77777777" w:rsidR="001C0203" w:rsidRDefault="001C0203">
            <w:pPr>
              <w:pStyle w:val="BodyText"/>
              <w:pBdr>
                <w:top w:val="none" w:sz="0" w:space="0" w:color="auto"/>
                <w:left w:val="none" w:sz="0" w:space="0" w:color="auto"/>
                <w:bottom w:val="none" w:sz="0" w:space="0" w:color="auto"/>
                <w:right w:val="none" w:sz="0" w:space="0" w:color="auto"/>
              </w:pBdr>
            </w:pPr>
          </w:p>
          <w:p w14:paraId="634CDB05" w14:textId="4A7D69C1" w:rsidR="001C0203" w:rsidRDefault="001C0203">
            <w:pPr>
              <w:pStyle w:val="BodyText"/>
              <w:pBdr>
                <w:top w:val="none" w:sz="0" w:space="0" w:color="auto"/>
                <w:left w:val="none" w:sz="0" w:space="0" w:color="auto"/>
                <w:bottom w:val="none" w:sz="0" w:space="0" w:color="auto"/>
                <w:right w:val="none" w:sz="0" w:space="0" w:color="auto"/>
              </w:pBdr>
            </w:pPr>
            <w:r>
              <w:t xml:space="preserve">Job Title: </w:t>
            </w:r>
            <w:r w:rsidR="004A0641">
              <w:t>IAMs Administrator (Identity Access Management)</w:t>
            </w:r>
          </w:p>
          <w:p w14:paraId="167B46A1" w14:textId="77777777" w:rsidR="001C0203" w:rsidRDefault="001C0203">
            <w:pPr>
              <w:jc w:val="both"/>
            </w:pPr>
          </w:p>
          <w:p w14:paraId="54E8F50B" w14:textId="0FF7C9F0" w:rsidR="001C0203" w:rsidRDefault="00F0166C">
            <w:pPr>
              <w:jc w:val="both"/>
            </w:pPr>
            <w:r>
              <w:t xml:space="preserve">Responsible to: </w:t>
            </w:r>
            <w:r w:rsidR="004A0641">
              <w:t xml:space="preserve">Digital </w:t>
            </w:r>
            <w:r w:rsidR="00807179">
              <w:t>Service Desk Manager</w:t>
            </w:r>
          </w:p>
          <w:p w14:paraId="080D97FE" w14:textId="300AA8B2" w:rsidR="001C0203" w:rsidRDefault="001C0203">
            <w:pPr>
              <w:jc w:val="both"/>
            </w:pPr>
            <w:r>
              <w:t xml:space="preserve">Reports to: </w:t>
            </w:r>
            <w:r w:rsidR="004A0641">
              <w:t xml:space="preserve">Digital </w:t>
            </w:r>
            <w:r w:rsidR="00E43F3B">
              <w:t>Service Desk Manager</w:t>
            </w:r>
          </w:p>
          <w:p w14:paraId="0C8C9B75" w14:textId="77777777" w:rsidR="001C0203" w:rsidRDefault="001C0203">
            <w:pPr>
              <w:jc w:val="both"/>
            </w:pPr>
          </w:p>
          <w:p w14:paraId="0934831E" w14:textId="23F68A76" w:rsidR="001C0203" w:rsidRDefault="001C0203">
            <w:pPr>
              <w:jc w:val="both"/>
            </w:pPr>
            <w:r>
              <w:t xml:space="preserve">Department(s): </w:t>
            </w:r>
            <w:r w:rsidR="004A0641">
              <w:t>Digital</w:t>
            </w:r>
          </w:p>
          <w:p w14:paraId="3E96BE6F" w14:textId="77777777" w:rsidR="001C0203" w:rsidRDefault="001C0203">
            <w:pPr>
              <w:jc w:val="both"/>
            </w:pPr>
          </w:p>
          <w:p w14:paraId="38148C6E" w14:textId="2E045711" w:rsidR="001C0203" w:rsidRDefault="001C0203">
            <w:pPr>
              <w:jc w:val="both"/>
            </w:pPr>
            <w:r>
              <w:t xml:space="preserve">Operating Division: </w:t>
            </w:r>
            <w:r w:rsidR="004A0641">
              <w:t>Digital Directorate</w:t>
            </w:r>
            <w:r w:rsidR="0036360F">
              <w:t xml:space="preserve"> </w:t>
            </w:r>
            <w:r>
              <w:t xml:space="preserve">NHS Forth Valley </w:t>
            </w:r>
          </w:p>
          <w:p w14:paraId="075C2537" w14:textId="77777777" w:rsidR="001C0203" w:rsidRDefault="001C0203">
            <w:pPr>
              <w:jc w:val="both"/>
            </w:pPr>
          </w:p>
          <w:p w14:paraId="750C6CDE" w14:textId="10608190" w:rsidR="001C0203" w:rsidRDefault="001C0203">
            <w:pPr>
              <w:jc w:val="both"/>
            </w:pPr>
            <w:r>
              <w:t>Job Reference:</w:t>
            </w:r>
            <w:r w:rsidR="00836BAA">
              <w:t xml:space="preserve"> </w:t>
            </w:r>
            <w:r w:rsidR="004A0641">
              <w:t>IAMs Administrator</w:t>
            </w:r>
          </w:p>
          <w:p w14:paraId="78B98232" w14:textId="77777777" w:rsidR="004A0641" w:rsidRDefault="004A0641">
            <w:pPr>
              <w:jc w:val="both"/>
            </w:pPr>
          </w:p>
          <w:p w14:paraId="7FC4BA9C" w14:textId="1D60F517" w:rsidR="00C2270C" w:rsidRDefault="00C2270C">
            <w:pPr>
              <w:jc w:val="both"/>
            </w:pPr>
            <w:r>
              <w:t xml:space="preserve">Job ID: </w:t>
            </w:r>
            <w:r w:rsidR="0091036D">
              <w:t>BN-FI-IAMA-0924</w:t>
            </w:r>
          </w:p>
          <w:p w14:paraId="3937FC04" w14:textId="77777777" w:rsidR="0045473D" w:rsidRDefault="0045473D">
            <w:pPr>
              <w:jc w:val="both"/>
            </w:pPr>
          </w:p>
          <w:p w14:paraId="33CBFD58" w14:textId="77777777" w:rsidR="001C0203" w:rsidRDefault="001C0203">
            <w:pPr>
              <w:jc w:val="both"/>
            </w:pPr>
          </w:p>
          <w:p w14:paraId="33C2F548" w14:textId="77777777" w:rsidR="001C0203" w:rsidRDefault="001C0203">
            <w:pPr>
              <w:jc w:val="both"/>
            </w:pPr>
            <w:r>
              <w:t>No of Job Holders: 1</w:t>
            </w:r>
          </w:p>
          <w:p w14:paraId="59489C9A" w14:textId="77777777" w:rsidR="001C0203" w:rsidRDefault="001C0203">
            <w:pPr>
              <w:jc w:val="both"/>
            </w:pPr>
          </w:p>
          <w:p w14:paraId="51ACAACB" w14:textId="659E7CE6" w:rsidR="001C0203" w:rsidRDefault="001C0203" w:rsidP="004A0641">
            <w:pPr>
              <w:jc w:val="both"/>
            </w:pPr>
            <w:r>
              <w:t>Last Update (</w:t>
            </w:r>
            <w:r w:rsidR="004A0641">
              <w:t>20/08/2024</w:t>
            </w:r>
            <w:r w:rsidR="00F06871">
              <w:t>)</w:t>
            </w:r>
          </w:p>
        </w:tc>
      </w:tr>
    </w:tbl>
    <w:p w14:paraId="564995DF" w14:textId="77777777" w:rsidR="001C0203" w:rsidRDefault="001C0203">
      <w:pPr>
        <w:ind w:left="-360" w:firstLine="360"/>
        <w:jc w:val="both"/>
      </w:pPr>
    </w:p>
    <w:p w14:paraId="6007628D" w14:textId="77777777" w:rsidR="001C0203" w:rsidRDefault="001C0203">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C0203" w14:paraId="7D6143D8" w14:textId="77777777">
        <w:tc>
          <w:tcPr>
            <w:tcW w:w="10440" w:type="dxa"/>
          </w:tcPr>
          <w:p w14:paraId="165CB38F" w14:textId="77777777" w:rsidR="001C0203" w:rsidRDefault="001C0203">
            <w:pPr>
              <w:pStyle w:val="Heading3"/>
              <w:numPr>
                <w:ilvl w:val="0"/>
                <w:numId w:val="0"/>
              </w:numPr>
              <w:rPr>
                <w:sz w:val="24"/>
              </w:rPr>
            </w:pPr>
            <w:r>
              <w:rPr>
                <w:sz w:val="24"/>
              </w:rPr>
              <w:t>2.  JOB PURPOSE</w:t>
            </w:r>
          </w:p>
        </w:tc>
      </w:tr>
      <w:tr w:rsidR="001C0203" w14:paraId="2D4EE571" w14:textId="77777777">
        <w:trPr>
          <w:trHeight w:val="1813"/>
        </w:trPr>
        <w:tc>
          <w:tcPr>
            <w:tcW w:w="10440" w:type="dxa"/>
          </w:tcPr>
          <w:p w14:paraId="1774BFF0" w14:textId="77777777" w:rsidR="001C0203" w:rsidRDefault="001C0203"/>
          <w:p w14:paraId="74F42770" w14:textId="54F98790" w:rsidR="001C0203" w:rsidRDefault="001C0203">
            <w:pPr>
              <w:spacing w:before="120"/>
              <w:jc w:val="both"/>
            </w:pPr>
            <w:r>
              <w:t xml:space="preserve">To </w:t>
            </w:r>
            <w:r w:rsidR="007315DB">
              <w:t xml:space="preserve">assist </w:t>
            </w:r>
            <w:r w:rsidR="004A0641">
              <w:t xml:space="preserve">Service Desk and </w:t>
            </w:r>
            <w:r w:rsidR="00836BAA">
              <w:t xml:space="preserve"> Procurement  </w:t>
            </w:r>
            <w:r w:rsidR="007315DB">
              <w:t xml:space="preserve">in providing </w:t>
            </w:r>
            <w:r>
              <w:t>a</w:t>
            </w:r>
            <w:r w:rsidR="0055194B">
              <w:t xml:space="preserve"> quality and professional </w:t>
            </w:r>
            <w:r w:rsidR="001E66CE">
              <w:t xml:space="preserve">ICT </w:t>
            </w:r>
            <w:r w:rsidR="004A0641">
              <w:t xml:space="preserve">&amp; </w:t>
            </w:r>
            <w:r w:rsidR="00CD65DE">
              <w:t xml:space="preserve">Procurement </w:t>
            </w:r>
            <w:r w:rsidR="00F0166C">
              <w:t xml:space="preserve">Service </w:t>
            </w:r>
            <w:r w:rsidR="00AF1068">
              <w:t>to</w:t>
            </w:r>
            <w:r w:rsidR="00F0166C">
              <w:t xml:space="preserve"> all ICT</w:t>
            </w:r>
            <w:r>
              <w:t xml:space="preserve"> users</w:t>
            </w:r>
            <w:r w:rsidR="0055194B">
              <w:t xml:space="preserve"> </w:t>
            </w:r>
            <w:r w:rsidR="00AF1068">
              <w:t>within NHS Forth Valley</w:t>
            </w:r>
            <w:r w:rsidR="00807179">
              <w:t>.</w:t>
            </w:r>
            <w:r w:rsidR="00AF1068">
              <w:t xml:space="preserve">  </w:t>
            </w:r>
          </w:p>
          <w:p w14:paraId="5599D7F1" w14:textId="77777777" w:rsidR="0055194B" w:rsidRDefault="007315DB">
            <w:pPr>
              <w:spacing w:before="120"/>
              <w:jc w:val="both"/>
            </w:pPr>
            <w:r>
              <w:t xml:space="preserve">To assist </w:t>
            </w:r>
            <w:r w:rsidR="00836BAA">
              <w:t>with</w:t>
            </w:r>
            <w:r w:rsidR="0055194B">
              <w:t xml:space="preserve"> all ICT procurement requests for NHS Forth Valley.</w:t>
            </w:r>
          </w:p>
          <w:p w14:paraId="09FE13E4" w14:textId="77777777" w:rsidR="001C0203" w:rsidRDefault="001C0203">
            <w:pPr>
              <w:spacing w:before="120"/>
              <w:jc w:val="both"/>
            </w:pPr>
            <w:r>
              <w:t xml:space="preserve">To </w:t>
            </w:r>
            <w:r w:rsidR="00CD65DE">
              <w:t>follow</w:t>
            </w:r>
            <w:r>
              <w:t xml:space="preserve"> operating procedures and standards that will promote customer-focussed service delivery </w:t>
            </w:r>
            <w:r w:rsidR="00CD65DE">
              <w:t xml:space="preserve">of ICT procurement for all of </w:t>
            </w:r>
            <w:r w:rsidR="00CD65DE">
              <w:t>NHS</w:t>
            </w:r>
            <w:r w:rsidR="00CD65DE">
              <w:t xml:space="preserve"> </w:t>
            </w:r>
            <w:r w:rsidR="00CD65DE">
              <w:t>Forth</w:t>
            </w:r>
            <w:r w:rsidR="00CD65DE">
              <w:t xml:space="preserve"> </w:t>
            </w:r>
            <w:r w:rsidR="00CD65DE">
              <w:t>Valley</w:t>
            </w:r>
            <w:r w:rsidR="00CD65DE">
              <w:t>.</w:t>
            </w:r>
          </w:p>
          <w:p w14:paraId="734DD569" w14:textId="77777777" w:rsidR="001C0203" w:rsidRDefault="0055194B">
            <w:pPr>
              <w:spacing w:before="120"/>
              <w:jc w:val="both"/>
            </w:pPr>
            <w:r>
              <w:t xml:space="preserve">First line contact for telephone enquiries </w:t>
            </w:r>
            <w:r w:rsidR="00BD145D">
              <w:t>regarding ICT procurement.</w:t>
            </w:r>
            <w:r w:rsidR="00BD145D" w:rsidDel="00BD145D">
              <w:t xml:space="preserve"> </w:t>
            </w:r>
            <w:r>
              <w:t xml:space="preserve">Co-ordinate with external suppliers and liaise with them to progress procurement </w:t>
            </w:r>
            <w:r w:rsidR="00836BAA">
              <w:t>requests.</w:t>
            </w:r>
          </w:p>
          <w:p w14:paraId="0C011735" w14:textId="77777777" w:rsidR="004A0641" w:rsidRDefault="004A0641">
            <w:pPr>
              <w:spacing w:before="120"/>
              <w:jc w:val="both"/>
            </w:pPr>
            <w:r>
              <w:t>Management and accuracy of processing User Access Requests and Password provisioning.</w:t>
            </w:r>
          </w:p>
          <w:p w14:paraId="20E3FBB0" w14:textId="77777777" w:rsidR="004A0641" w:rsidRDefault="004A0641">
            <w:pPr>
              <w:spacing w:before="120"/>
              <w:jc w:val="both"/>
            </w:pPr>
            <w:r>
              <w:t>File management of paperwork in accordance with guidelines.</w:t>
            </w:r>
          </w:p>
          <w:p w14:paraId="653B4196" w14:textId="77777777" w:rsidR="00807179" w:rsidRDefault="00807179">
            <w:pPr>
              <w:spacing w:before="120"/>
              <w:jc w:val="both"/>
            </w:pPr>
            <w:r>
              <w:t>Adhere to NHS Forth Valley Standard Financial Instructions for Procurement.</w:t>
            </w:r>
          </w:p>
          <w:p w14:paraId="2D500F9B" w14:textId="77777777" w:rsidR="0045473D" w:rsidRDefault="0045473D">
            <w:pPr>
              <w:spacing w:before="120"/>
              <w:jc w:val="both"/>
            </w:pPr>
            <w:r>
              <w:t>Assist in the provisioning of corporate office products.</w:t>
            </w:r>
          </w:p>
          <w:p w14:paraId="7373674D" w14:textId="77777777" w:rsidR="001D4838" w:rsidRPr="00AE78EC" w:rsidRDefault="001D4838" w:rsidP="00D37306">
            <w:pPr>
              <w:spacing w:before="120"/>
              <w:jc w:val="both"/>
            </w:pPr>
          </w:p>
        </w:tc>
      </w:tr>
    </w:tbl>
    <w:p w14:paraId="46C4EC41" w14:textId="77777777" w:rsidR="001C0203" w:rsidRDefault="001C0203">
      <w:pPr>
        <w:pStyle w:val="Title"/>
        <w:ind w:left="3600" w:hanging="3240"/>
        <w:jc w:val="both"/>
      </w:pPr>
    </w:p>
    <w:p w14:paraId="0BA8490A" w14:textId="77777777" w:rsidR="001C0203" w:rsidRDefault="001C0203" w:rsidP="001B5BE2">
      <w:pPr>
        <w:pStyle w:val="Title"/>
        <w:jc w:val="both"/>
      </w:pPr>
      <w:r>
        <w:tab/>
      </w:r>
    </w:p>
    <w:p w14:paraId="5206CCCA" w14:textId="77777777" w:rsidR="001B5BE2" w:rsidRDefault="001B5BE2" w:rsidP="001B5BE2">
      <w:pPr>
        <w:pStyle w:val="Title"/>
        <w:jc w:val="both"/>
      </w:pPr>
    </w:p>
    <w:p w14:paraId="69EB3826" w14:textId="77777777" w:rsidR="001B5BE2" w:rsidRDefault="001B5BE2" w:rsidP="001B5BE2">
      <w:pPr>
        <w:pStyle w:val="Title"/>
        <w:jc w:val="both"/>
      </w:pPr>
    </w:p>
    <w:p w14:paraId="7FD5F0AD" w14:textId="77777777" w:rsidR="001B5BE2" w:rsidRDefault="001B5BE2" w:rsidP="001B5BE2">
      <w:pPr>
        <w:pStyle w:val="Title"/>
        <w:jc w:val="both"/>
      </w:pPr>
    </w:p>
    <w:p w14:paraId="4D7F2C1C" w14:textId="77777777" w:rsidR="001B5BE2" w:rsidRDefault="001B5BE2" w:rsidP="001B5BE2">
      <w:pPr>
        <w:pStyle w:val="Title"/>
        <w:jc w:val="both"/>
      </w:pPr>
    </w:p>
    <w:p w14:paraId="22CC1367" w14:textId="77777777" w:rsidR="001B5BE2" w:rsidRDefault="001B5BE2" w:rsidP="001B5BE2">
      <w:pPr>
        <w:pStyle w:val="Title"/>
        <w:jc w:val="both"/>
      </w:pPr>
    </w:p>
    <w:p w14:paraId="0A11191C" w14:textId="77777777" w:rsidR="00E043DA" w:rsidRDefault="00E043DA" w:rsidP="001B5BE2">
      <w:pPr>
        <w:pStyle w:val="Title"/>
        <w:jc w:val="both"/>
      </w:pPr>
    </w:p>
    <w:p w14:paraId="4CFCED9C" w14:textId="77777777" w:rsidR="00E043DA" w:rsidRDefault="00E043DA" w:rsidP="001B5BE2">
      <w:pPr>
        <w:pStyle w:val="Title"/>
        <w:jc w:val="both"/>
      </w:pPr>
    </w:p>
    <w:p w14:paraId="1E345A7B" w14:textId="77777777" w:rsidR="00E043DA" w:rsidRDefault="00E043DA" w:rsidP="001B5BE2">
      <w:pPr>
        <w:pStyle w:val="Title"/>
        <w:jc w:val="both"/>
      </w:pPr>
    </w:p>
    <w:p w14:paraId="597FEE3C" w14:textId="77777777" w:rsidR="00E043DA" w:rsidRDefault="00E043DA" w:rsidP="001B5BE2">
      <w:pPr>
        <w:pStyle w:val="Title"/>
        <w:jc w:val="both"/>
      </w:pPr>
    </w:p>
    <w:p w14:paraId="1BE34D90" w14:textId="77777777" w:rsidR="00E043DA" w:rsidRDefault="00E043DA" w:rsidP="001B5BE2">
      <w:pPr>
        <w:pStyle w:val="Title"/>
        <w:jc w:val="both"/>
      </w:pPr>
    </w:p>
    <w:p w14:paraId="7A235803" w14:textId="77777777" w:rsidR="001B5BE2" w:rsidRDefault="001B5BE2" w:rsidP="001B5BE2">
      <w:pPr>
        <w:pStyle w:val="Title"/>
        <w:jc w:val="both"/>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C0203" w14:paraId="1451C795" w14:textId="77777777" w:rsidTr="00726358">
        <w:tc>
          <w:tcPr>
            <w:tcW w:w="10440" w:type="dxa"/>
          </w:tcPr>
          <w:p w14:paraId="38F46EF7" w14:textId="77777777" w:rsidR="001C0203" w:rsidRDefault="001C0203">
            <w:pPr>
              <w:spacing w:before="120" w:after="120"/>
              <w:jc w:val="both"/>
              <w:rPr>
                <w:b/>
              </w:rPr>
            </w:pPr>
            <w:r>
              <w:rPr>
                <w:b/>
              </w:rPr>
              <w:t>3. DIMENSIONS</w:t>
            </w:r>
          </w:p>
        </w:tc>
      </w:tr>
      <w:tr w:rsidR="001C0203" w14:paraId="78E82E56" w14:textId="77777777" w:rsidTr="00726358">
        <w:trPr>
          <w:trHeight w:val="2478"/>
        </w:trPr>
        <w:tc>
          <w:tcPr>
            <w:tcW w:w="10440" w:type="dxa"/>
          </w:tcPr>
          <w:p w14:paraId="20626E68" w14:textId="77777777" w:rsidR="001C0203" w:rsidRDefault="001C0203">
            <w:pPr>
              <w:numPr>
                <w:ilvl w:val="12"/>
                <w:numId w:val="0"/>
              </w:numPr>
              <w:jc w:val="both"/>
            </w:pPr>
          </w:p>
          <w:p w14:paraId="7B3245FF" w14:textId="77777777" w:rsidR="001C0203" w:rsidRDefault="001C0203"/>
          <w:p w14:paraId="52B44D02" w14:textId="77777777" w:rsidR="001C0203" w:rsidRDefault="001C0203">
            <w:r>
              <w:rPr>
                <w:b/>
              </w:rPr>
              <w:t>Staff Accountable:</w:t>
            </w:r>
            <w:r>
              <w:t xml:space="preserve">    </w:t>
            </w:r>
            <w:r w:rsidR="00836BAA">
              <w:t>None</w:t>
            </w:r>
          </w:p>
          <w:p w14:paraId="69FB2BDA" w14:textId="77777777" w:rsidR="001C0203" w:rsidRDefault="001C0203"/>
          <w:p w14:paraId="63CE3A23" w14:textId="77777777" w:rsidR="001C0203" w:rsidRDefault="001C0203">
            <w:r>
              <w:rPr>
                <w:b/>
              </w:rPr>
              <w:t>Budget:</w:t>
            </w:r>
            <w:r>
              <w:t xml:space="preserve">                      </w:t>
            </w:r>
            <w:r w:rsidR="00CD65DE">
              <w:t>none</w:t>
            </w:r>
          </w:p>
          <w:p w14:paraId="799938C9" w14:textId="77777777" w:rsidR="00CD65DE" w:rsidRDefault="00CD65DE"/>
          <w:p w14:paraId="062482B1" w14:textId="02FD5098" w:rsidR="0055194B" w:rsidRDefault="0055194B">
            <w:r>
              <w:t xml:space="preserve">The post holder </w:t>
            </w:r>
            <w:r w:rsidR="00836BAA">
              <w:t xml:space="preserve">will </w:t>
            </w:r>
            <w:r>
              <w:t xml:space="preserve">work directly </w:t>
            </w:r>
            <w:r w:rsidR="00F06871">
              <w:t xml:space="preserve">under </w:t>
            </w:r>
            <w:r w:rsidR="00836BAA">
              <w:t>the ICT Procurement Officer</w:t>
            </w:r>
            <w:r w:rsidR="004A0641">
              <w:t>/Service Desk Lead User Support Analyst</w:t>
            </w:r>
            <w:r w:rsidR="008976D3">
              <w:t xml:space="preserve">. </w:t>
            </w:r>
            <w:r w:rsidR="00836BAA">
              <w:t xml:space="preserve"> </w:t>
            </w:r>
            <w:r>
              <w:t xml:space="preserve">The post holder </w:t>
            </w:r>
            <w:r w:rsidR="00836BAA">
              <w:t>will assist with</w:t>
            </w:r>
            <w:r>
              <w:t xml:space="preserve"> procurement for the </w:t>
            </w:r>
            <w:r w:rsidR="004A0641">
              <w:t xml:space="preserve">Digital </w:t>
            </w:r>
            <w:r>
              <w:t xml:space="preserve">department [ </w:t>
            </w:r>
            <w:r w:rsidR="007043F6">
              <w:t>approx.</w:t>
            </w:r>
            <w:r>
              <w:t xml:space="preserve"> </w:t>
            </w:r>
            <w:r w:rsidR="004A0641">
              <w:t xml:space="preserve">93 </w:t>
            </w:r>
            <w:r>
              <w:t>staff]</w:t>
            </w:r>
          </w:p>
          <w:p w14:paraId="41B66398" w14:textId="77777777" w:rsidR="0055194B" w:rsidRDefault="0055194B">
            <w:r>
              <w:t xml:space="preserve">Procurement for approx 8000 + staff throughout </w:t>
            </w:r>
            <w:r>
              <w:t>NHS</w:t>
            </w:r>
            <w:r>
              <w:t xml:space="preserve"> </w:t>
            </w:r>
            <w:r>
              <w:t>Forth</w:t>
            </w:r>
            <w:r>
              <w:t xml:space="preserve"> Valley</w:t>
            </w:r>
          </w:p>
          <w:p w14:paraId="0D1786E7" w14:textId="77777777" w:rsidR="004A0641" w:rsidRDefault="004A0641">
            <w:r>
              <w:t>Account admin for approx 8000 + staff throughout NHS Forth Valley</w:t>
            </w:r>
          </w:p>
          <w:p w14:paraId="5A9F06BC" w14:textId="77777777" w:rsidR="00CD65DE" w:rsidRDefault="00CD65DE"/>
          <w:p w14:paraId="21D24AB1" w14:textId="77777777" w:rsidR="00726358" w:rsidRDefault="00726358" w:rsidP="00726358">
            <w:r>
              <w:t xml:space="preserve">In NHS Forth Valley there are currently </w:t>
            </w:r>
            <w:r w:rsidR="008976D3">
              <w:t>1</w:t>
            </w:r>
            <w:r>
              <w:t xml:space="preserve"> Acute Hospital, </w:t>
            </w:r>
            <w:r w:rsidR="00E43F3B">
              <w:t>3</w:t>
            </w:r>
            <w:r w:rsidR="008976D3">
              <w:t xml:space="preserve"> Community Hospitals, </w:t>
            </w:r>
            <w:r>
              <w:t>5</w:t>
            </w:r>
            <w:r w:rsidR="008976D3">
              <w:t>8</w:t>
            </w:r>
            <w:r>
              <w:t xml:space="preserve"> Primary Health Care Teams (PHCTs) based around General Medical Practices, which include 200 General Practitioners, 360 Primary Care Nurses and 200 Practice Administration staff. In addition, there are 92 Dental Practices, 66 Community Pharmacies, 60 Ophthalmic Practices and a range of clinical services such as podiatry, dietetics, speech and language therapy etc.  Acute and continuing care services including Mental Health Services, Learning Disability Services and Child Health Services are provided from 10 hospitals, 7 day hospitals and 52 Health Centres and clinics widely dispersed throughout </w:t>
            </w:r>
            <w:r>
              <w:t>Forth</w:t>
            </w:r>
            <w:r>
              <w:t xml:space="preserve"> </w:t>
            </w:r>
            <w:r>
              <w:t>Valley</w:t>
            </w:r>
            <w:r>
              <w:t xml:space="preserve">.  </w:t>
            </w:r>
          </w:p>
          <w:p w14:paraId="1B882D76" w14:textId="77777777" w:rsidR="007D69F2" w:rsidRDefault="007D69F2" w:rsidP="00726358"/>
          <w:p w14:paraId="5244D471" w14:textId="77777777" w:rsidR="007D69F2" w:rsidRDefault="007D69F2" w:rsidP="00726358"/>
          <w:p w14:paraId="3596E551" w14:textId="77777777" w:rsidR="00D37306" w:rsidRDefault="00D37306" w:rsidP="00836BAA"/>
        </w:tc>
      </w:tr>
    </w:tbl>
    <w:p w14:paraId="7E46983E" w14:textId="77777777" w:rsidR="001C0203" w:rsidRDefault="001C0203">
      <w:pPr>
        <w:ind w:right="-46"/>
        <w:rPr>
          <w:rFonts w:ascii="Arial" w:hAnsi="Arial"/>
          <w:sz w:val="22"/>
        </w:rPr>
        <w:sectPr w:rsidR="001C0203" w:rsidSect="00AE78EC">
          <w:pgSz w:w="11906" w:h="16838"/>
          <w:pgMar w:top="1134" w:right="1134" w:bottom="709" w:left="1134" w:header="706" w:footer="706" w:gutter="0"/>
          <w:cols w:space="720"/>
        </w:sectPr>
      </w:pPr>
    </w:p>
    <w:p w14:paraId="754B7E3A" w14:textId="77777777" w:rsidR="001C0203" w:rsidRDefault="001C0203">
      <w:pPr>
        <w:rPr>
          <w:rFonts w:ascii="Arial" w:hAnsi="Arial"/>
        </w:rPr>
      </w:pPr>
    </w:p>
    <w:tbl>
      <w:tblPr>
        <w:tblW w:w="1724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708"/>
        <w:gridCol w:w="30"/>
        <w:gridCol w:w="646"/>
        <w:gridCol w:w="487"/>
        <w:gridCol w:w="135"/>
        <w:gridCol w:w="82"/>
        <w:gridCol w:w="21"/>
        <w:gridCol w:w="519"/>
        <w:gridCol w:w="206"/>
        <w:gridCol w:w="167"/>
        <w:gridCol w:w="212"/>
        <w:gridCol w:w="45"/>
        <w:gridCol w:w="90"/>
        <w:gridCol w:w="180"/>
        <w:gridCol w:w="630"/>
        <w:gridCol w:w="180"/>
        <w:gridCol w:w="180"/>
        <w:gridCol w:w="450"/>
        <w:gridCol w:w="360"/>
        <w:gridCol w:w="180"/>
        <w:gridCol w:w="160"/>
        <w:gridCol w:w="343"/>
        <w:gridCol w:w="193"/>
        <w:gridCol w:w="283"/>
        <w:gridCol w:w="101"/>
        <w:gridCol w:w="466"/>
        <w:gridCol w:w="31"/>
        <w:gridCol w:w="43"/>
        <w:gridCol w:w="180"/>
        <w:gridCol w:w="304"/>
        <w:gridCol w:w="181"/>
        <w:gridCol w:w="253"/>
        <w:gridCol w:w="72"/>
        <w:gridCol w:w="70"/>
        <w:gridCol w:w="200"/>
        <w:gridCol w:w="509"/>
        <w:gridCol w:w="31"/>
        <w:gridCol w:w="90"/>
        <w:gridCol w:w="588"/>
        <w:gridCol w:w="42"/>
        <w:gridCol w:w="90"/>
        <w:gridCol w:w="90"/>
        <w:gridCol w:w="360"/>
        <w:gridCol w:w="360"/>
        <w:gridCol w:w="540"/>
        <w:gridCol w:w="180"/>
        <w:gridCol w:w="532"/>
        <w:gridCol w:w="8"/>
        <w:gridCol w:w="152"/>
        <w:gridCol w:w="568"/>
        <w:gridCol w:w="270"/>
        <w:gridCol w:w="270"/>
        <w:gridCol w:w="360"/>
        <w:gridCol w:w="270"/>
        <w:gridCol w:w="630"/>
        <w:gridCol w:w="48"/>
        <w:gridCol w:w="188"/>
        <w:gridCol w:w="124"/>
        <w:gridCol w:w="810"/>
        <w:gridCol w:w="11"/>
        <w:gridCol w:w="175"/>
        <w:gridCol w:w="95"/>
        <w:gridCol w:w="675"/>
      </w:tblGrid>
      <w:tr w:rsidR="00726358" w14:paraId="7FE9916A" w14:textId="77777777" w:rsidTr="00CD65DE">
        <w:trPr>
          <w:gridAfter w:val="5"/>
          <w:wAfter w:w="1766" w:type="dxa"/>
          <w:trHeight w:val="161"/>
        </w:trPr>
        <w:tc>
          <w:tcPr>
            <w:tcW w:w="15480" w:type="dxa"/>
            <w:gridSpan w:val="59"/>
            <w:tcBorders>
              <w:right w:val="nil"/>
            </w:tcBorders>
          </w:tcPr>
          <w:p w14:paraId="6C367313" w14:textId="77777777" w:rsidR="00726358" w:rsidRDefault="00726358" w:rsidP="00726358">
            <w:pPr>
              <w:pStyle w:val="Heading3"/>
            </w:pPr>
            <w:r>
              <w:t>4.  ORGANISATIONAL POSITION</w:t>
            </w:r>
          </w:p>
        </w:tc>
      </w:tr>
      <w:tr w:rsidR="00726358" w14:paraId="4CB5FE73"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Pr>
        <w:tc>
          <w:tcPr>
            <w:tcW w:w="15498" w:type="dxa"/>
            <w:gridSpan w:val="59"/>
            <w:vAlign w:val="center"/>
          </w:tcPr>
          <w:p w14:paraId="3E7C96E7" w14:textId="77777777" w:rsidR="00726358" w:rsidRDefault="00726358" w:rsidP="00726358">
            <w:pPr>
              <w:spacing w:before="60" w:after="60"/>
              <w:jc w:val="center"/>
              <w:rPr>
                <w:sz w:val="22"/>
              </w:rPr>
            </w:pPr>
            <w:r>
              <w:rPr>
                <w:sz w:val="22"/>
              </w:rPr>
              <w:t>DIRECTOR</w:t>
            </w:r>
          </w:p>
        </w:tc>
      </w:tr>
      <w:tr w:rsidR="00726358" w14:paraId="0AC3ACA6"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Height w:val="437"/>
        </w:trPr>
        <w:tc>
          <w:tcPr>
            <w:tcW w:w="2088" w:type="dxa"/>
            <w:gridSpan w:val="6"/>
            <w:vAlign w:val="center"/>
          </w:tcPr>
          <w:p w14:paraId="7CEF5625" w14:textId="77777777" w:rsidR="00726358" w:rsidRDefault="00726358" w:rsidP="00726358">
            <w:pPr>
              <w:spacing w:before="60" w:after="60"/>
              <w:jc w:val="center"/>
              <w:rPr>
                <w:b/>
                <w:sz w:val="22"/>
              </w:rPr>
            </w:pPr>
          </w:p>
        </w:tc>
        <w:tc>
          <w:tcPr>
            <w:tcW w:w="5040" w:type="dxa"/>
            <w:gridSpan w:val="22"/>
            <w:tcBorders>
              <w:right w:val="single" w:sz="4" w:space="0" w:color="auto"/>
            </w:tcBorders>
            <w:vAlign w:val="center"/>
          </w:tcPr>
          <w:p w14:paraId="04C8B784" w14:textId="77777777" w:rsidR="00726358" w:rsidRDefault="00726358" w:rsidP="00726358">
            <w:pPr>
              <w:spacing w:before="60" w:after="60"/>
              <w:jc w:val="center"/>
              <w:rPr>
                <w:b/>
                <w:sz w:val="22"/>
              </w:rPr>
            </w:pPr>
          </w:p>
        </w:tc>
        <w:tc>
          <w:tcPr>
            <w:tcW w:w="3420" w:type="dxa"/>
            <w:gridSpan w:val="16"/>
            <w:tcBorders>
              <w:top w:val="dashed" w:sz="4" w:space="0" w:color="auto"/>
              <w:left w:val="nil"/>
              <w:right w:val="dashed" w:sz="4" w:space="0" w:color="auto"/>
            </w:tcBorders>
            <w:vAlign w:val="center"/>
          </w:tcPr>
          <w:p w14:paraId="2334EFFD" w14:textId="77777777" w:rsidR="00726358" w:rsidRDefault="00726358" w:rsidP="00726358">
            <w:pPr>
              <w:spacing w:before="60" w:after="60"/>
              <w:jc w:val="center"/>
              <w:rPr>
                <w:b/>
                <w:sz w:val="22"/>
              </w:rPr>
            </w:pPr>
          </w:p>
        </w:tc>
        <w:tc>
          <w:tcPr>
            <w:tcW w:w="4950" w:type="dxa"/>
            <w:gridSpan w:val="15"/>
            <w:tcBorders>
              <w:left w:val="nil"/>
            </w:tcBorders>
            <w:vAlign w:val="center"/>
          </w:tcPr>
          <w:p w14:paraId="40E776C1" w14:textId="77777777" w:rsidR="00726358" w:rsidRDefault="00726358" w:rsidP="00726358">
            <w:pPr>
              <w:spacing w:before="60" w:after="60"/>
              <w:jc w:val="center"/>
              <w:rPr>
                <w:b/>
                <w:sz w:val="22"/>
              </w:rPr>
            </w:pPr>
          </w:p>
        </w:tc>
      </w:tr>
      <w:tr w:rsidR="00726358" w14:paraId="33103F1E"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Height w:val="530"/>
        </w:trPr>
        <w:tc>
          <w:tcPr>
            <w:tcW w:w="2088" w:type="dxa"/>
            <w:gridSpan w:val="6"/>
            <w:vAlign w:val="center"/>
          </w:tcPr>
          <w:p w14:paraId="0FC30A50" w14:textId="77777777" w:rsidR="00726358" w:rsidRDefault="00726358" w:rsidP="00726358">
            <w:pPr>
              <w:spacing w:before="60" w:after="60"/>
              <w:jc w:val="center"/>
              <w:rPr>
                <w:b/>
                <w:sz w:val="22"/>
              </w:rPr>
            </w:pPr>
          </w:p>
          <w:p w14:paraId="486F66C5" w14:textId="77777777" w:rsidR="00726358" w:rsidRDefault="00726358" w:rsidP="00726358">
            <w:pPr>
              <w:pStyle w:val="Heading4"/>
              <w:rPr>
                <w:sz w:val="22"/>
              </w:rPr>
            </w:pPr>
            <w:r>
              <w:rPr>
                <w:sz w:val="22"/>
              </w:rPr>
              <w:tab/>
            </w:r>
            <w:r>
              <w:rPr>
                <w:sz w:val="22"/>
              </w:rPr>
              <w:tab/>
            </w:r>
            <w:r>
              <w:rPr>
                <w:sz w:val="22"/>
              </w:rPr>
              <w:tab/>
            </w:r>
            <w:r>
              <w:rPr>
                <w:sz w:val="22"/>
              </w:rPr>
              <w:tab/>
            </w:r>
          </w:p>
        </w:tc>
        <w:tc>
          <w:tcPr>
            <w:tcW w:w="8460" w:type="dxa"/>
            <w:gridSpan w:val="38"/>
            <w:vAlign w:val="center"/>
          </w:tcPr>
          <w:p w14:paraId="74C666E2" w14:textId="4B09775D" w:rsidR="00726358" w:rsidRDefault="00726358" w:rsidP="004A0641">
            <w:r>
              <w:rPr>
                <w:sz w:val="22"/>
              </w:rPr>
              <w:t xml:space="preserve">                                                                           HEAD of </w:t>
            </w:r>
            <w:r w:rsidR="004A0641">
              <w:rPr>
                <w:sz w:val="22"/>
              </w:rPr>
              <w:t>Infrastructure</w:t>
            </w:r>
          </w:p>
        </w:tc>
        <w:tc>
          <w:tcPr>
            <w:tcW w:w="4950" w:type="dxa"/>
            <w:gridSpan w:val="15"/>
            <w:tcBorders>
              <w:left w:val="nil"/>
            </w:tcBorders>
            <w:vAlign w:val="center"/>
          </w:tcPr>
          <w:p w14:paraId="7A65EBB4" w14:textId="77777777" w:rsidR="00726358" w:rsidRDefault="00726358" w:rsidP="00726358"/>
        </w:tc>
      </w:tr>
      <w:tr w:rsidR="00726358" w14:paraId="5788CBC1"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Pr>
        <w:tc>
          <w:tcPr>
            <w:tcW w:w="708" w:type="dxa"/>
          </w:tcPr>
          <w:p w14:paraId="11523CF1" w14:textId="77777777" w:rsidR="00726358" w:rsidRDefault="00726358" w:rsidP="00726358">
            <w:pPr>
              <w:spacing w:before="60" w:after="60"/>
              <w:jc w:val="center"/>
            </w:pPr>
          </w:p>
        </w:tc>
        <w:tc>
          <w:tcPr>
            <w:tcW w:w="676" w:type="dxa"/>
            <w:gridSpan w:val="2"/>
            <w:tcBorders>
              <w:left w:val="nil"/>
            </w:tcBorders>
          </w:tcPr>
          <w:p w14:paraId="1AF89144" w14:textId="77777777" w:rsidR="00726358" w:rsidRDefault="00726358" w:rsidP="00726358">
            <w:pPr>
              <w:spacing w:before="60" w:after="60"/>
              <w:jc w:val="center"/>
            </w:pPr>
          </w:p>
        </w:tc>
        <w:tc>
          <w:tcPr>
            <w:tcW w:w="725" w:type="dxa"/>
            <w:gridSpan w:val="4"/>
          </w:tcPr>
          <w:p w14:paraId="4CE99B85" w14:textId="77777777" w:rsidR="00726358" w:rsidRDefault="00726358" w:rsidP="00726358">
            <w:pPr>
              <w:spacing w:before="60" w:after="60"/>
              <w:jc w:val="center"/>
            </w:pPr>
          </w:p>
        </w:tc>
        <w:tc>
          <w:tcPr>
            <w:tcW w:w="725" w:type="dxa"/>
            <w:gridSpan w:val="2"/>
          </w:tcPr>
          <w:p w14:paraId="39001189" w14:textId="77777777" w:rsidR="00726358" w:rsidRDefault="00726358" w:rsidP="00726358">
            <w:pPr>
              <w:spacing w:before="60" w:after="60"/>
              <w:jc w:val="center"/>
            </w:pPr>
          </w:p>
        </w:tc>
        <w:tc>
          <w:tcPr>
            <w:tcW w:w="694" w:type="dxa"/>
            <w:gridSpan w:val="5"/>
          </w:tcPr>
          <w:p w14:paraId="52AD94E7" w14:textId="77777777" w:rsidR="00726358" w:rsidRDefault="00726358" w:rsidP="00726358">
            <w:pPr>
              <w:spacing w:before="60" w:after="60"/>
              <w:jc w:val="center"/>
            </w:pPr>
          </w:p>
        </w:tc>
        <w:tc>
          <w:tcPr>
            <w:tcW w:w="2140" w:type="dxa"/>
            <w:gridSpan w:val="7"/>
          </w:tcPr>
          <w:p w14:paraId="68363D7A" w14:textId="77777777" w:rsidR="00726358" w:rsidRDefault="00726358" w:rsidP="00726358">
            <w:pPr>
              <w:spacing w:before="60" w:after="60"/>
              <w:jc w:val="center"/>
            </w:pPr>
          </w:p>
        </w:tc>
        <w:tc>
          <w:tcPr>
            <w:tcW w:w="1417" w:type="dxa"/>
            <w:gridSpan w:val="6"/>
            <w:tcBorders>
              <w:right w:val="single" w:sz="4" w:space="0" w:color="auto"/>
            </w:tcBorders>
          </w:tcPr>
          <w:p w14:paraId="03E1702E" w14:textId="77777777" w:rsidR="00726358" w:rsidRDefault="00726358" w:rsidP="00726358">
            <w:pPr>
              <w:spacing w:before="60" w:after="60"/>
              <w:jc w:val="center"/>
            </w:pPr>
          </w:p>
        </w:tc>
        <w:tc>
          <w:tcPr>
            <w:tcW w:w="708" w:type="dxa"/>
            <w:gridSpan w:val="4"/>
            <w:tcBorders>
              <w:left w:val="nil"/>
            </w:tcBorders>
          </w:tcPr>
          <w:p w14:paraId="7A9935AD" w14:textId="77777777" w:rsidR="00726358" w:rsidRDefault="00726358" w:rsidP="00726358">
            <w:pPr>
              <w:spacing w:before="60" w:after="60"/>
              <w:jc w:val="center"/>
            </w:pPr>
          </w:p>
        </w:tc>
        <w:tc>
          <w:tcPr>
            <w:tcW w:w="2755" w:type="dxa"/>
            <w:gridSpan w:val="13"/>
            <w:vMerge w:val="restart"/>
            <w:vAlign w:val="center"/>
          </w:tcPr>
          <w:p w14:paraId="62AD2B0D" w14:textId="77777777" w:rsidR="00726358" w:rsidRDefault="001E66CE" w:rsidP="00726358">
            <w:pPr>
              <w:spacing w:before="60" w:after="60"/>
            </w:pPr>
            <w:r>
              <w:t>PA</w:t>
            </w:r>
          </w:p>
        </w:tc>
        <w:tc>
          <w:tcPr>
            <w:tcW w:w="540" w:type="dxa"/>
            <w:vMerge w:val="restart"/>
            <w:tcBorders>
              <w:left w:val="nil"/>
            </w:tcBorders>
            <w:vAlign w:val="center"/>
          </w:tcPr>
          <w:p w14:paraId="28597FA5" w14:textId="77777777" w:rsidR="00726358" w:rsidRDefault="00726358" w:rsidP="00726358">
            <w:pPr>
              <w:spacing w:before="60" w:after="60"/>
            </w:pPr>
          </w:p>
        </w:tc>
        <w:tc>
          <w:tcPr>
            <w:tcW w:w="1710" w:type="dxa"/>
            <w:gridSpan w:val="6"/>
          </w:tcPr>
          <w:p w14:paraId="0C82A254" w14:textId="77777777" w:rsidR="00726358" w:rsidRDefault="00726358" w:rsidP="00726358">
            <w:pPr>
              <w:spacing w:before="60" w:after="60"/>
              <w:jc w:val="center"/>
            </w:pPr>
          </w:p>
        </w:tc>
        <w:tc>
          <w:tcPr>
            <w:tcW w:w="2700" w:type="dxa"/>
            <w:gridSpan w:val="8"/>
          </w:tcPr>
          <w:p w14:paraId="0A9A2BA3" w14:textId="77777777" w:rsidR="00726358" w:rsidRDefault="00726358" w:rsidP="00726358">
            <w:pPr>
              <w:spacing w:before="60" w:after="60"/>
              <w:jc w:val="center"/>
              <w:rPr>
                <w:sz w:val="22"/>
              </w:rPr>
            </w:pPr>
          </w:p>
        </w:tc>
      </w:tr>
      <w:tr w:rsidR="00726358" w14:paraId="4E7A9AD4"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Pr>
        <w:tc>
          <w:tcPr>
            <w:tcW w:w="708" w:type="dxa"/>
          </w:tcPr>
          <w:p w14:paraId="35FD8627" w14:textId="77777777" w:rsidR="00726358" w:rsidRDefault="00726358" w:rsidP="00726358">
            <w:pPr>
              <w:spacing w:before="60" w:after="60"/>
              <w:jc w:val="center"/>
            </w:pPr>
          </w:p>
        </w:tc>
        <w:tc>
          <w:tcPr>
            <w:tcW w:w="676" w:type="dxa"/>
            <w:gridSpan w:val="2"/>
            <w:tcBorders>
              <w:left w:val="nil"/>
            </w:tcBorders>
          </w:tcPr>
          <w:p w14:paraId="5A10543E" w14:textId="77777777" w:rsidR="00726358" w:rsidRDefault="00726358" w:rsidP="00726358">
            <w:pPr>
              <w:spacing w:before="60" w:after="60"/>
              <w:jc w:val="center"/>
            </w:pPr>
          </w:p>
        </w:tc>
        <w:tc>
          <w:tcPr>
            <w:tcW w:w="704" w:type="dxa"/>
            <w:gridSpan w:val="3"/>
          </w:tcPr>
          <w:p w14:paraId="3F7CB2B4" w14:textId="77777777" w:rsidR="00726358" w:rsidRDefault="00726358" w:rsidP="00726358">
            <w:pPr>
              <w:spacing w:before="60" w:after="60"/>
              <w:jc w:val="center"/>
            </w:pPr>
          </w:p>
        </w:tc>
        <w:tc>
          <w:tcPr>
            <w:tcW w:w="746" w:type="dxa"/>
            <w:gridSpan w:val="3"/>
          </w:tcPr>
          <w:p w14:paraId="2DE0779D" w14:textId="77777777" w:rsidR="00726358" w:rsidRDefault="00726358" w:rsidP="00726358">
            <w:pPr>
              <w:spacing w:before="60" w:after="60"/>
              <w:jc w:val="center"/>
            </w:pPr>
          </w:p>
        </w:tc>
        <w:tc>
          <w:tcPr>
            <w:tcW w:w="694" w:type="dxa"/>
            <w:gridSpan w:val="5"/>
          </w:tcPr>
          <w:p w14:paraId="17597BCF" w14:textId="77777777" w:rsidR="00726358" w:rsidRDefault="00726358" w:rsidP="00726358">
            <w:pPr>
              <w:spacing w:before="60" w:after="60"/>
              <w:jc w:val="center"/>
            </w:pPr>
          </w:p>
        </w:tc>
        <w:tc>
          <w:tcPr>
            <w:tcW w:w="2140" w:type="dxa"/>
            <w:gridSpan w:val="7"/>
          </w:tcPr>
          <w:p w14:paraId="5EEF6966" w14:textId="77777777" w:rsidR="00726358" w:rsidRDefault="00726358" w:rsidP="00726358">
            <w:pPr>
              <w:spacing w:before="60" w:after="60"/>
              <w:jc w:val="center"/>
            </w:pPr>
          </w:p>
        </w:tc>
        <w:tc>
          <w:tcPr>
            <w:tcW w:w="1417" w:type="dxa"/>
            <w:gridSpan w:val="6"/>
            <w:tcBorders>
              <w:right w:val="single" w:sz="4" w:space="0" w:color="auto"/>
            </w:tcBorders>
          </w:tcPr>
          <w:p w14:paraId="21AB468C" w14:textId="77777777" w:rsidR="00726358" w:rsidRDefault="00726358" w:rsidP="00726358">
            <w:pPr>
              <w:spacing w:before="60" w:after="60"/>
              <w:jc w:val="center"/>
            </w:pPr>
          </w:p>
        </w:tc>
        <w:tc>
          <w:tcPr>
            <w:tcW w:w="708" w:type="dxa"/>
            <w:gridSpan w:val="4"/>
            <w:tcBorders>
              <w:left w:val="nil"/>
            </w:tcBorders>
          </w:tcPr>
          <w:p w14:paraId="42BE3031" w14:textId="77777777" w:rsidR="00726358" w:rsidRDefault="00726358" w:rsidP="00726358">
            <w:pPr>
              <w:spacing w:before="60" w:after="60"/>
              <w:jc w:val="center"/>
            </w:pPr>
          </w:p>
        </w:tc>
        <w:tc>
          <w:tcPr>
            <w:tcW w:w="2755" w:type="dxa"/>
            <w:gridSpan w:val="13"/>
            <w:vMerge/>
          </w:tcPr>
          <w:p w14:paraId="154B9EA5" w14:textId="77777777" w:rsidR="00726358" w:rsidRDefault="00726358" w:rsidP="00726358">
            <w:pPr>
              <w:spacing w:before="60" w:after="60"/>
              <w:jc w:val="center"/>
            </w:pPr>
          </w:p>
        </w:tc>
        <w:tc>
          <w:tcPr>
            <w:tcW w:w="540" w:type="dxa"/>
            <w:vMerge/>
            <w:tcBorders>
              <w:left w:val="nil"/>
            </w:tcBorders>
          </w:tcPr>
          <w:p w14:paraId="1111E76D" w14:textId="77777777" w:rsidR="00726358" w:rsidRDefault="00726358" w:rsidP="00726358">
            <w:pPr>
              <w:spacing w:before="60" w:after="60"/>
              <w:jc w:val="center"/>
            </w:pPr>
          </w:p>
        </w:tc>
        <w:tc>
          <w:tcPr>
            <w:tcW w:w="1710" w:type="dxa"/>
            <w:gridSpan w:val="6"/>
          </w:tcPr>
          <w:p w14:paraId="76E7FF03" w14:textId="77777777" w:rsidR="00726358" w:rsidRDefault="00726358" w:rsidP="00726358">
            <w:pPr>
              <w:spacing w:before="60" w:after="60"/>
              <w:jc w:val="center"/>
            </w:pPr>
          </w:p>
        </w:tc>
        <w:tc>
          <w:tcPr>
            <w:tcW w:w="2700" w:type="dxa"/>
            <w:gridSpan w:val="8"/>
          </w:tcPr>
          <w:p w14:paraId="3D2EFBB1" w14:textId="77777777" w:rsidR="00726358" w:rsidRDefault="00726358" w:rsidP="00726358">
            <w:pPr>
              <w:spacing w:before="60" w:after="60"/>
              <w:jc w:val="center"/>
              <w:rPr>
                <w:sz w:val="22"/>
              </w:rPr>
            </w:pPr>
          </w:p>
        </w:tc>
      </w:tr>
      <w:tr w:rsidR="00726358" w14:paraId="5F1C044A"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92" w:type="dxa"/>
          <w:cantSplit/>
          <w:trHeight w:val="478"/>
        </w:trPr>
        <w:tc>
          <w:tcPr>
            <w:tcW w:w="708" w:type="dxa"/>
          </w:tcPr>
          <w:p w14:paraId="50929593" w14:textId="77777777" w:rsidR="00726358" w:rsidRDefault="00726358" w:rsidP="00726358">
            <w:pPr>
              <w:spacing w:before="60" w:after="60"/>
              <w:jc w:val="center"/>
            </w:pPr>
          </w:p>
        </w:tc>
        <w:tc>
          <w:tcPr>
            <w:tcW w:w="676" w:type="dxa"/>
            <w:gridSpan w:val="2"/>
          </w:tcPr>
          <w:p w14:paraId="22810B16" w14:textId="77777777" w:rsidR="00726358" w:rsidRDefault="00726358" w:rsidP="00726358">
            <w:pPr>
              <w:spacing w:before="60" w:after="60"/>
              <w:jc w:val="center"/>
            </w:pPr>
          </w:p>
        </w:tc>
        <w:tc>
          <w:tcPr>
            <w:tcW w:w="704" w:type="dxa"/>
            <w:gridSpan w:val="3"/>
          </w:tcPr>
          <w:p w14:paraId="4B9306EF" w14:textId="77777777" w:rsidR="00726358" w:rsidRDefault="00726358" w:rsidP="00726358">
            <w:pPr>
              <w:spacing w:before="60" w:after="60"/>
              <w:jc w:val="center"/>
            </w:pPr>
          </w:p>
        </w:tc>
        <w:tc>
          <w:tcPr>
            <w:tcW w:w="540" w:type="dxa"/>
            <w:gridSpan w:val="2"/>
            <w:tcBorders>
              <w:left w:val="nil"/>
            </w:tcBorders>
          </w:tcPr>
          <w:p w14:paraId="627DE4A6" w14:textId="77777777" w:rsidR="00726358" w:rsidRDefault="00726358" w:rsidP="00726358">
            <w:pPr>
              <w:spacing w:before="60" w:after="60"/>
              <w:jc w:val="center"/>
            </w:pPr>
          </w:p>
        </w:tc>
        <w:tc>
          <w:tcPr>
            <w:tcW w:w="900" w:type="dxa"/>
            <w:gridSpan w:val="6"/>
          </w:tcPr>
          <w:p w14:paraId="12B9AEBE" w14:textId="77777777" w:rsidR="00726358" w:rsidRDefault="00726358" w:rsidP="00726358">
            <w:pPr>
              <w:spacing w:before="60" w:after="60"/>
              <w:jc w:val="center"/>
            </w:pPr>
          </w:p>
        </w:tc>
        <w:tc>
          <w:tcPr>
            <w:tcW w:w="1980" w:type="dxa"/>
            <w:gridSpan w:val="6"/>
          </w:tcPr>
          <w:p w14:paraId="78715ADA" w14:textId="77777777" w:rsidR="00726358" w:rsidRDefault="00726358" w:rsidP="00726358">
            <w:pPr>
              <w:spacing w:before="60" w:after="60"/>
              <w:jc w:val="center"/>
            </w:pPr>
          </w:p>
        </w:tc>
        <w:tc>
          <w:tcPr>
            <w:tcW w:w="1577" w:type="dxa"/>
            <w:gridSpan w:val="7"/>
            <w:tcBorders>
              <w:top w:val="single" w:sz="6" w:space="0" w:color="auto"/>
              <w:left w:val="single" w:sz="4" w:space="0" w:color="auto"/>
            </w:tcBorders>
          </w:tcPr>
          <w:p w14:paraId="2FB7675D" w14:textId="77777777" w:rsidR="00726358" w:rsidRDefault="00726358" w:rsidP="00726358">
            <w:pPr>
              <w:spacing w:before="60" w:after="60"/>
              <w:jc w:val="center"/>
            </w:pPr>
          </w:p>
        </w:tc>
        <w:tc>
          <w:tcPr>
            <w:tcW w:w="1033" w:type="dxa"/>
            <w:gridSpan w:val="6"/>
            <w:tcBorders>
              <w:top w:val="single" w:sz="6" w:space="0" w:color="auto"/>
              <w:left w:val="nil"/>
            </w:tcBorders>
          </w:tcPr>
          <w:p w14:paraId="2A053287" w14:textId="77777777" w:rsidR="00726358" w:rsidRDefault="00726358" w:rsidP="00726358">
            <w:pPr>
              <w:spacing w:before="60" w:after="60"/>
              <w:jc w:val="center"/>
            </w:pPr>
          </w:p>
        </w:tc>
        <w:tc>
          <w:tcPr>
            <w:tcW w:w="900" w:type="dxa"/>
            <w:gridSpan w:val="5"/>
            <w:tcBorders>
              <w:top w:val="single" w:sz="6" w:space="0" w:color="auto"/>
            </w:tcBorders>
          </w:tcPr>
          <w:p w14:paraId="2470336C" w14:textId="77777777" w:rsidR="00726358" w:rsidRDefault="00726358" w:rsidP="00726358">
            <w:pPr>
              <w:spacing w:before="60" w:after="60"/>
              <w:jc w:val="center"/>
            </w:pPr>
          </w:p>
        </w:tc>
        <w:tc>
          <w:tcPr>
            <w:tcW w:w="630" w:type="dxa"/>
            <w:gridSpan w:val="2"/>
            <w:tcBorders>
              <w:top w:val="single" w:sz="6" w:space="0" w:color="auto"/>
              <w:left w:val="nil"/>
            </w:tcBorders>
          </w:tcPr>
          <w:p w14:paraId="7F71698F" w14:textId="77777777" w:rsidR="00726358" w:rsidRDefault="00726358" w:rsidP="00726358">
            <w:pPr>
              <w:spacing w:before="60" w:after="60"/>
              <w:jc w:val="center"/>
            </w:pPr>
          </w:p>
        </w:tc>
        <w:tc>
          <w:tcPr>
            <w:tcW w:w="900" w:type="dxa"/>
            <w:gridSpan w:val="4"/>
            <w:tcBorders>
              <w:top w:val="single" w:sz="6" w:space="0" w:color="auto"/>
            </w:tcBorders>
          </w:tcPr>
          <w:p w14:paraId="3CEB7D0C" w14:textId="77777777" w:rsidR="00726358" w:rsidRDefault="00726358" w:rsidP="00726358">
            <w:pPr>
              <w:spacing w:before="60" w:after="60"/>
              <w:jc w:val="center"/>
            </w:pPr>
          </w:p>
        </w:tc>
        <w:tc>
          <w:tcPr>
            <w:tcW w:w="540" w:type="dxa"/>
            <w:tcBorders>
              <w:top w:val="single" w:sz="6" w:space="0" w:color="auto"/>
              <w:left w:val="nil"/>
            </w:tcBorders>
          </w:tcPr>
          <w:p w14:paraId="312916FE" w14:textId="77777777" w:rsidR="00726358" w:rsidRDefault="00726358" w:rsidP="00726358">
            <w:pPr>
              <w:spacing w:before="60" w:after="60"/>
              <w:jc w:val="center"/>
            </w:pPr>
          </w:p>
        </w:tc>
        <w:tc>
          <w:tcPr>
            <w:tcW w:w="720" w:type="dxa"/>
            <w:gridSpan w:val="3"/>
            <w:tcBorders>
              <w:top w:val="single" w:sz="6" w:space="0" w:color="auto"/>
            </w:tcBorders>
          </w:tcPr>
          <w:p w14:paraId="1063DBC1" w14:textId="77777777" w:rsidR="00726358" w:rsidRDefault="00726358" w:rsidP="00726358">
            <w:pPr>
              <w:spacing w:before="60" w:after="60"/>
              <w:jc w:val="center"/>
            </w:pPr>
          </w:p>
        </w:tc>
        <w:tc>
          <w:tcPr>
            <w:tcW w:w="2520" w:type="dxa"/>
            <w:gridSpan w:val="7"/>
            <w:tcBorders>
              <w:left w:val="single" w:sz="4" w:space="0" w:color="auto"/>
            </w:tcBorders>
          </w:tcPr>
          <w:p w14:paraId="61F2278B" w14:textId="77777777" w:rsidR="00726358" w:rsidRDefault="00726358" w:rsidP="00726358">
            <w:pPr>
              <w:spacing w:before="60" w:after="60"/>
              <w:jc w:val="center"/>
            </w:pPr>
          </w:p>
        </w:tc>
        <w:tc>
          <w:tcPr>
            <w:tcW w:w="236" w:type="dxa"/>
            <w:gridSpan w:val="2"/>
          </w:tcPr>
          <w:p w14:paraId="21E3F4B0" w14:textId="77777777" w:rsidR="00726358" w:rsidRDefault="00726358" w:rsidP="00726358">
            <w:pPr>
              <w:spacing w:before="60" w:after="60"/>
              <w:jc w:val="center"/>
              <w:rPr>
                <w:sz w:val="22"/>
              </w:rPr>
            </w:pPr>
          </w:p>
        </w:tc>
        <w:tc>
          <w:tcPr>
            <w:tcW w:w="945" w:type="dxa"/>
            <w:gridSpan w:val="3"/>
            <w:tcBorders>
              <w:left w:val="nil"/>
            </w:tcBorders>
          </w:tcPr>
          <w:p w14:paraId="412EBAB6" w14:textId="77777777" w:rsidR="00726358" w:rsidRDefault="00726358" w:rsidP="00726358">
            <w:pPr>
              <w:spacing w:before="60" w:after="60"/>
              <w:jc w:val="center"/>
              <w:rPr>
                <w:sz w:val="22"/>
              </w:rPr>
            </w:pPr>
          </w:p>
        </w:tc>
        <w:tc>
          <w:tcPr>
            <w:tcW w:w="945" w:type="dxa"/>
            <w:gridSpan w:val="3"/>
            <w:tcBorders>
              <w:left w:val="nil"/>
            </w:tcBorders>
          </w:tcPr>
          <w:p w14:paraId="38BDA97D" w14:textId="77777777" w:rsidR="00726358" w:rsidRDefault="00726358" w:rsidP="00726358">
            <w:pPr>
              <w:spacing w:before="60" w:after="60"/>
              <w:jc w:val="center"/>
              <w:rPr>
                <w:sz w:val="22"/>
              </w:rPr>
            </w:pPr>
          </w:p>
        </w:tc>
      </w:tr>
      <w:tr w:rsidR="00726358" w14:paraId="488B25C8"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92" w:type="dxa"/>
          <w:wAfter w:w="675" w:type="dxa"/>
          <w:cantSplit/>
          <w:trHeight w:val="340"/>
        </w:trPr>
        <w:tc>
          <w:tcPr>
            <w:tcW w:w="1384" w:type="dxa"/>
            <w:gridSpan w:val="3"/>
          </w:tcPr>
          <w:p w14:paraId="50DD6997" w14:textId="77777777" w:rsidR="00726358" w:rsidRDefault="00726358" w:rsidP="00726358">
            <w:pPr>
              <w:spacing w:before="60" w:after="60"/>
              <w:jc w:val="center"/>
            </w:pPr>
          </w:p>
        </w:tc>
        <w:tc>
          <w:tcPr>
            <w:tcW w:w="2144" w:type="dxa"/>
            <w:gridSpan w:val="11"/>
          </w:tcPr>
          <w:p w14:paraId="5928B679" w14:textId="77777777" w:rsidR="00726358" w:rsidRDefault="00726358" w:rsidP="00726358">
            <w:pPr>
              <w:spacing w:before="60" w:after="60"/>
              <w:jc w:val="center"/>
            </w:pPr>
          </w:p>
        </w:tc>
        <w:tc>
          <w:tcPr>
            <w:tcW w:w="4590" w:type="dxa"/>
            <w:gridSpan w:val="19"/>
          </w:tcPr>
          <w:p w14:paraId="09ED1A06" w14:textId="77777777" w:rsidR="00726358" w:rsidRDefault="00726358" w:rsidP="00726358">
            <w:pPr>
              <w:spacing w:before="60" w:after="60"/>
            </w:pPr>
            <w:r>
              <w:t xml:space="preserve">           ICT Support Manager </w:t>
            </w:r>
          </w:p>
        </w:tc>
        <w:tc>
          <w:tcPr>
            <w:tcW w:w="1530" w:type="dxa"/>
            <w:gridSpan w:val="7"/>
          </w:tcPr>
          <w:p w14:paraId="680C1864" w14:textId="77777777" w:rsidR="00726358" w:rsidRDefault="00726358" w:rsidP="00726358">
            <w:pPr>
              <w:spacing w:before="60" w:after="60"/>
              <w:jc w:val="center"/>
            </w:pPr>
          </w:p>
        </w:tc>
        <w:tc>
          <w:tcPr>
            <w:tcW w:w="540" w:type="dxa"/>
            <w:gridSpan w:val="3"/>
            <w:vMerge w:val="restart"/>
          </w:tcPr>
          <w:p w14:paraId="3310A7B8" w14:textId="77777777" w:rsidR="00726358" w:rsidRDefault="00726358" w:rsidP="00726358">
            <w:pPr>
              <w:spacing w:before="60" w:after="60"/>
              <w:jc w:val="center"/>
            </w:pPr>
          </w:p>
        </w:tc>
        <w:tc>
          <w:tcPr>
            <w:tcW w:w="4140" w:type="dxa"/>
            <w:gridSpan w:val="12"/>
            <w:vMerge w:val="restart"/>
          </w:tcPr>
          <w:p w14:paraId="20FF0D32" w14:textId="77777777" w:rsidR="00726358" w:rsidRDefault="00726358" w:rsidP="00726358">
            <w:pPr>
              <w:spacing w:before="60" w:after="60"/>
              <w:jc w:val="center"/>
            </w:pPr>
            <w:r>
              <w:t xml:space="preserve"> ICT Systems Manager</w:t>
            </w:r>
          </w:p>
          <w:p w14:paraId="73A9F859" w14:textId="77777777" w:rsidR="00726358" w:rsidRDefault="00726358" w:rsidP="00726358">
            <w:pPr>
              <w:spacing w:before="60" w:after="60"/>
            </w:pPr>
          </w:p>
        </w:tc>
        <w:tc>
          <w:tcPr>
            <w:tcW w:w="236" w:type="dxa"/>
            <w:gridSpan w:val="2"/>
            <w:vMerge w:val="restart"/>
          </w:tcPr>
          <w:p w14:paraId="5AA96F95" w14:textId="77777777" w:rsidR="00726358" w:rsidRDefault="00726358" w:rsidP="00726358">
            <w:pPr>
              <w:spacing w:before="60" w:after="60"/>
              <w:jc w:val="center"/>
              <w:rPr>
                <w:sz w:val="22"/>
              </w:rPr>
            </w:pPr>
          </w:p>
        </w:tc>
        <w:tc>
          <w:tcPr>
            <w:tcW w:w="1215" w:type="dxa"/>
            <w:gridSpan w:val="5"/>
            <w:vMerge w:val="restart"/>
          </w:tcPr>
          <w:p w14:paraId="312A8DB5" w14:textId="77777777" w:rsidR="00726358" w:rsidRDefault="00726358" w:rsidP="00726358">
            <w:pPr>
              <w:spacing w:before="60" w:after="60"/>
              <w:jc w:val="center"/>
              <w:rPr>
                <w:sz w:val="22"/>
              </w:rPr>
            </w:pPr>
          </w:p>
        </w:tc>
      </w:tr>
      <w:tr w:rsidR="00726358" w14:paraId="43D2A746"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92" w:type="dxa"/>
          <w:wAfter w:w="675" w:type="dxa"/>
          <w:cantSplit/>
          <w:trHeight w:val="340"/>
        </w:trPr>
        <w:tc>
          <w:tcPr>
            <w:tcW w:w="738" w:type="dxa"/>
            <w:gridSpan w:val="2"/>
          </w:tcPr>
          <w:p w14:paraId="1D353902" w14:textId="77777777" w:rsidR="00726358" w:rsidRDefault="00726358" w:rsidP="00726358">
            <w:pPr>
              <w:spacing w:before="60" w:after="60"/>
              <w:jc w:val="center"/>
            </w:pPr>
          </w:p>
        </w:tc>
        <w:tc>
          <w:tcPr>
            <w:tcW w:w="646" w:type="dxa"/>
          </w:tcPr>
          <w:p w14:paraId="1DD8C2EB" w14:textId="77777777" w:rsidR="00726358" w:rsidRDefault="00726358" w:rsidP="00726358">
            <w:pPr>
              <w:spacing w:before="60" w:after="60"/>
              <w:jc w:val="center"/>
            </w:pPr>
          </w:p>
        </w:tc>
        <w:tc>
          <w:tcPr>
            <w:tcW w:w="487" w:type="dxa"/>
          </w:tcPr>
          <w:p w14:paraId="1FBA65E6" w14:textId="77777777" w:rsidR="00726358" w:rsidRDefault="00726358" w:rsidP="00726358">
            <w:pPr>
              <w:spacing w:before="60" w:after="60"/>
              <w:jc w:val="center"/>
            </w:pPr>
          </w:p>
        </w:tc>
        <w:tc>
          <w:tcPr>
            <w:tcW w:w="757" w:type="dxa"/>
            <w:gridSpan w:val="4"/>
            <w:tcBorders>
              <w:left w:val="nil"/>
            </w:tcBorders>
          </w:tcPr>
          <w:p w14:paraId="4CE3E8B1" w14:textId="77777777" w:rsidR="00726358" w:rsidRDefault="00726358" w:rsidP="00726358">
            <w:pPr>
              <w:spacing w:before="60" w:after="60"/>
              <w:jc w:val="center"/>
            </w:pPr>
          </w:p>
        </w:tc>
        <w:tc>
          <w:tcPr>
            <w:tcW w:w="585" w:type="dxa"/>
            <w:gridSpan w:val="3"/>
            <w:tcBorders>
              <w:left w:val="nil"/>
            </w:tcBorders>
          </w:tcPr>
          <w:p w14:paraId="5E62BAB8" w14:textId="77777777" w:rsidR="00726358" w:rsidRDefault="00726358" w:rsidP="00726358">
            <w:pPr>
              <w:spacing w:before="60" w:after="60"/>
              <w:jc w:val="center"/>
            </w:pPr>
          </w:p>
        </w:tc>
        <w:tc>
          <w:tcPr>
            <w:tcW w:w="315" w:type="dxa"/>
            <w:gridSpan w:val="3"/>
            <w:tcBorders>
              <w:left w:val="nil"/>
            </w:tcBorders>
          </w:tcPr>
          <w:p w14:paraId="0CA21EAE" w14:textId="77777777" w:rsidR="00726358" w:rsidRDefault="00726358" w:rsidP="00726358">
            <w:pPr>
              <w:spacing w:before="60" w:after="60"/>
              <w:jc w:val="center"/>
            </w:pPr>
          </w:p>
        </w:tc>
        <w:tc>
          <w:tcPr>
            <w:tcW w:w="1980" w:type="dxa"/>
            <w:gridSpan w:val="6"/>
            <w:tcBorders>
              <w:right w:val="single" w:sz="6" w:space="0" w:color="auto"/>
            </w:tcBorders>
          </w:tcPr>
          <w:p w14:paraId="427FBA06" w14:textId="77777777" w:rsidR="00726358" w:rsidRDefault="00726358" w:rsidP="00726358">
            <w:pPr>
              <w:spacing w:before="60" w:after="60"/>
              <w:jc w:val="center"/>
            </w:pPr>
          </w:p>
        </w:tc>
        <w:tc>
          <w:tcPr>
            <w:tcW w:w="2610" w:type="dxa"/>
            <w:gridSpan w:val="13"/>
            <w:tcBorders>
              <w:left w:val="nil"/>
            </w:tcBorders>
          </w:tcPr>
          <w:p w14:paraId="39105697" w14:textId="77777777" w:rsidR="00726358" w:rsidRDefault="00726358" w:rsidP="00726358">
            <w:pPr>
              <w:spacing w:before="60" w:after="60"/>
              <w:jc w:val="center"/>
            </w:pPr>
          </w:p>
        </w:tc>
        <w:tc>
          <w:tcPr>
            <w:tcW w:w="779" w:type="dxa"/>
            <w:gridSpan w:val="3"/>
          </w:tcPr>
          <w:p w14:paraId="42D6B399" w14:textId="77777777" w:rsidR="00726358" w:rsidRDefault="00726358" w:rsidP="00726358">
            <w:pPr>
              <w:spacing w:before="60" w:after="60"/>
              <w:jc w:val="center"/>
            </w:pPr>
          </w:p>
        </w:tc>
        <w:tc>
          <w:tcPr>
            <w:tcW w:w="751" w:type="dxa"/>
            <w:gridSpan w:val="4"/>
            <w:tcBorders>
              <w:left w:val="nil"/>
            </w:tcBorders>
          </w:tcPr>
          <w:p w14:paraId="41B4DF21" w14:textId="77777777" w:rsidR="00726358" w:rsidRDefault="00726358" w:rsidP="00726358">
            <w:pPr>
              <w:spacing w:before="60" w:after="60"/>
              <w:jc w:val="center"/>
            </w:pPr>
          </w:p>
        </w:tc>
        <w:tc>
          <w:tcPr>
            <w:tcW w:w="540" w:type="dxa"/>
            <w:gridSpan w:val="3"/>
            <w:vMerge/>
          </w:tcPr>
          <w:p w14:paraId="52E0DA11" w14:textId="77777777" w:rsidR="00726358" w:rsidRDefault="00726358" w:rsidP="00726358">
            <w:pPr>
              <w:spacing w:before="60" w:after="60"/>
              <w:jc w:val="center"/>
            </w:pPr>
          </w:p>
        </w:tc>
        <w:tc>
          <w:tcPr>
            <w:tcW w:w="4140" w:type="dxa"/>
            <w:gridSpan w:val="12"/>
            <w:vMerge/>
          </w:tcPr>
          <w:p w14:paraId="171A994B" w14:textId="77777777" w:rsidR="00726358" w:rsidRDefault="00726358" w:rsidP="00726358">
            <w:pPr>
              <w:spacing w:before="60" w:after="60"/>
              <w:jc w:val="center"/>
            </w:pPr>
          </w:p>
        </w:tc>
        <w:tc>
          <w:tcPr>
            <w:tcW w:w="236" w:type="dxa"/>
            <w:gridSpan w:val="2"/>
            <w:vMerge/>
          </w:tcPr>
          <w:p w14:paraId="727780EC" w14:textId="77777777" w:rsidR="00726358" w:rsidRDefault="00726358" w:rsidP="00726358">
            <w:pPr>
              <w:spacing w:before="60" w:after="60"/>
              <w:jc w:val="center"/>
              <w:rPr>
                <w:sz w:val="22"/>
              </w:rPr>
            </w:pPr>
          </w:p>
        </w:tc>
        <w:tc>
          <w:tcPr>
            <w:tcW w:w="1215" w:type="dxa"/>
            <w:gridSpan w:val="5"/>
            <w:vMerge/>
          </w:tcPr>
          <w:p w14:paraId="6D99E427" w14:textId="77777777" w:rsidR="00726358" w:rsidRDefault="00726358" w:rsidP="00726358">
            <w:pPr>
              <w:spacing w:before="60" w:after="60"/>
              <w:jc w:val="center"/>
              <w:rPr>
                <w:sz w:val="22"/>
              </w:rPr>
            </w:pPr>
          </w:p>
        </w:tc>
      </w:tr>
      <w:tr w:rsidR="00726358" w14:paraId="3B6B1AB9" w14:textId="77777777" w:rsidTr="00E43F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Height w:val="1001"/>
        </w:trPr>
        <w:tc>
          <w:tcPr>
            <w:tcW w:w="738" w:type="dxa"/>
            <w:gridSpan w:val="2"/>
          </w:tcPr>
          <w:p w14:paraId="0368130F" w14:textId="77777777" w:rsidR="00726358" w:rsidRDefault="00726358" w:rsidP="00726358">
            <w:pPr>
              <w:spacing w:before="60" w:after="60"/>
              <w:jc w:val="center"/>
            </w:pPr>
          </w:p>
        </w:tc>
        <w:tc>
          <w:tcPr>
            <w:tcW w:w="646" w:type="dxa"/>
          </w:tcPr>
          <w:p w14:paraId="4AAFC5C5" w14:textId="77777777" w:rsidR="00726358" w:rsidRDefault="00726358" w:rsidP="00726358">
            <w:pPr>
              <w:spacing w:before="60" w:after="60"/>
              <w:jc w:val="center"/>
            </w:pPr>
          </w:p>
        </w:tc>
        <w:tc>
          <w:tcPr>
            <w:tcW w:w="487" w:type="dxa"/>
          </w:tcPr>
          <w:p w14:paraId="5442ED8F" w14:textId="77777777" w:rsidR="00726358" w:rsidRDefault="00726358" w:rsidP="00726358">
            <w:pPr>
              <w:spacing w:before="60" w:after="60"/>
              <w:jc w:val="center"/>
            </w:pPr>
          </w:p>
        </w:tc>
        <w:tc>
          <w:tcPr>
            <w:tcW w:w="757" w:type="dxa"/>
            <w:gridSpan w:val="4"/>
          </w:tcPr>
          <w:p w14:paraId="26A05C5F" w14:textId="77777777" w:rsidR="00726358" w:rsidRDefault="00726358" w:rsidP="00726358">
            <w:pPr>
              <w:spacing w:before="60" w:after="60"/>
              <w:jc w:val="center"/>
            </w:pPr>
          </w:p>
        </w:tc>
        <w:tc>
          <w:tcPr>
            <w:tcW w:w="585" w:type="dxa"/>
            <w:gridSpan w:val="3"/>
            <w:tcBorders>
              <w:left w:val="nil"/>
            </w:tcBorders>
          </w:tcPr>
          <w:p w14:paraId="71045EAF" w14:textId="77777777" w:rsidR="00726358" w:rsidRDefault="00726358" w:rsidP="00726358">
            <w:pPr>
              <w:spacing w:before="60" w:after="60"/>
              <w:jc w:val="center"/>
            </w:pPr>
          </w:p>
        </w:tc>
        <w:tc>
          <w:tcPr>
            <w:tcW w:w="315" w:type="dxa"/>
            <w:gridSpan w:val="3"/>
            <w:tcBorders>
              <w:left w:val="nil"/>
            </w:tcBorders>
          </w:tcPr>
          <w:p w14:paraId="4FB145ED" w14:textId="77777777" w:rsidR="00726358" w:rsidRDefault="00726358" w:rsidP="00726358">
            <w:pPr>
              <w:spacing w:before="60" w:after="60"/>
              <w:jc w:val="center"/>
            </w:pPr>
          </w:p>
        </w:tc>
        <w:tc>
          <w:tcPr>
            <w:tcW w:w="810" w:type="dxa"/>
            <w:gridSpan w:val="2"/>
            <w:tcBorders>
              <w:left w:val="nil"/>
              <w:right w:val="single" w:sz="6" w:space="0" w:color="auto"/>
            </w:tcBorders>
          </w:tcPr>
          <w:p w14:paraId="5ED473BB" w14:textId="77777777" w:rsidR="00726358" w:rsidRDefault="00726358" w:rsidP="00726358">
            <w:pPr>
              <w:spacing w:before="60" w:after="60"/>
              <w:jc w:val="center"/>
            </w:pPr>
          </w:p>
        </w:tc>
        <w:tc>
          <w:tcPr>
            <w:tcW w:w="2149" w:type="dxa"/>
            <w:gridSpan w:val="8"/>
            <w:tcBorders>
              <w:top w:val="single" w:sz="6" w:space="0" w:color="auto"/>
              <w:left w:val="single" w:sz="6" w:space="0" w:color="auto"/>
            </w:tcBorders>
          </w:tcPr>
          <w:p w14:paraId="1768B696" w14:textId="77777777" w:rsidR="00726358" w:rsidRDefault="00726358" w:rsidP="00726358">
            <w:pPr>
              <w:spacing w:before="60" w:after="60"/>
              <w:jc w:val="center"/>
            </w:pPr>
          </w:p>
        </w:tc>
        <w:tc>
          <w:tcPr>
            <w:tcW w:w="1701" w:type="dxa"/>
            <w:gridSpan w:val="10"/>
            <w:tcBorders>
              <w:left w:val="single" w:sz="4" w:space="0" w:color="auto"/>
            </w:tcBorders>
          </w:tcPr>
          <w:p w14:paraId="27315051" w14:textId="77777777" w:rsidR="00726358" w:rsidRDefault="00726358" w:rsidP="00726358">
            <w:pPr>
              <w:spacing w:before="60" w:after="60"/>
              <w:jc w:val="center"/>
            </w:pPr>
          </w:p>
        </w:tc>
        <w:tc>
          <w:tcPr>
            <w:tcW w:w="709" w:type="dxa"/>
            <w:gridSpan w:val="2"/>
            <w:tcBorders>
              <w:left w:val="nil"/>
              <w:bottom w:val="nil"/>
            </w:tcBorders>
          </w:tcPr>
          <w:p w14:paraId="29E2F344" w14:textId="77777777" w:rsidR="00726358" w:rsidRDefault="00726358" w:rsidP="00726358">
            <w:pPr>
              <w:spacing w:before="60" w:after="60"/>
              <w:jc w:val="center"/>
            </w:pPr>
          </w:p>
        </w:tc>
        <w:tc>
          <w:tcPr>
            <w:tcW w:w="709" w:type="dxa"/>
            <w:gridSpan w:val="3"/>
            <w:tcBorders>
              <w:left w:val="nil"/>
              <w:bottom w:val="nil"/>
            </w:tcBorders>
          </w:tcPr>
          <w:p w14:paraId="029B4841" w14:textId="77777777" w:rsidR="00726358" w:rsidRDefault="00726358" w:rsidP="00726358">
            <w:pPr>
              <w:spacing w:before="60" w:after="60"/>
              <w:jc w:val="center"/>
            </w:pPr>
          </w:p>
        </w:tc>
        <w:tc>
          <w:tcPr>
            <w:tcW w:w="1482" w:type="dxa"/>
            <w:gridSpan w:val="6"/>
            <w:tcBorders>
              <w:left w:val="nil"/>
            </w:tcBorders>
          </w:tcPr>
          <w:p w14:paraId="1A2FA335" w14:textId="77777777" w:rsidR="00726358" w:rsidRDefault="00726358" w:rsidP="00726358">
            <w:pPr>
              <w:spacing w:before="60" w:after="60"/>
              <w:jc w:val="center"/>
            </w:pPr>
          </w:p>
        </w:tc>
        <w:tc>
          <w:tcPr>
            <w:tcW w:w="720" w:type="dxa"/>
            <w:gridSpan w:val="3"/>
            <w:tcBorders>
              <w:right w:val="single" w:sz="6" w:space="0" w:color="auto"/>
            </w:tcBorders>
          </w:tcPr>
          <w:p w14:paraId="3094E792" w14:textId="77777777" w:rsidR="00726358" w:rsidRDefault="00726358" w:rsidP="00726358">
            <w:pPr>
              <w:spacing w:before="60" w:after="60"/>
              <w:jc w:val="center"/>
            </w:pPr>
          </w:p>
        </w:tc>
        <w:tc>
          <w:tcPr>
            <w:tcW w:w="2520" w:type="dxa"/>
            <w:gridSpan w:val="7"/>
            <w:tcBorders>
              <w:left w:val="nil"/>
            </w:tcBorders>
          </w:tcPr>
          <w:p w14:paraId="5B84A92C" w14:textId="77777777" w:rsidR="00726358" w:rsidRDefault="00726358" w:rsidP="00726358">
            <w:pPr>
              <w:spacing w:before="60" w:after="60"/>
              <w:jc w:val="center"/>
            </w:pPr>
          </w:p>
        </w:tc>
        <w:tc>
          <w:tcPr>
            <w:tcW w:w="1170" w:type="dxa"/>
            <w:gridSpan w:val="4"/>
          </w:tcPr>
          <w:p w14:paraId="0B5AF4B9" w14:textId="77777777" w:rsidR="00726358" w:rsidRDefault="00726358" w:rsidP="00726358">
            <w:pPr>
              <w:spacing w:before="60" w:after="60"/>
              <w:jc w:val="center"/>
              <w:rPr>
                <w:sz w:val="22"/>
              </w:rPr>
            </w:pPr>
          </w:p>
        </w:tc>
      </w:tr>
      <w:tr w:rsidR="00726358" w14:paraId="4F898CF7"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Height w:val="498"/>
        </w:trPr>
        <w:tc>
          <w:tcPr>
            <w:tcW w:w="1384" w:type="dxa"/>
            <w:gridSpan w:val="3"/>
          </w:tcPr>
          <w:p w14:paraId="16ED09EB" w14:textId="77777777" w:rsidR="00726358" w:rsidRDefault="00726358" w:rsidP="00726358">
            <w:pPr>
              <w:spacing w:before="60" w:after="60"/>
              <w:jc w:val="center"/>
            </w:pPr>
          </w:p>
        </w:tc>
        <w:tc>
          <w:tcPr>
            <w:tcW w:w="1244" w:type="dxa"/>
            <w:gridSpan w:val="5"/>
          </w:tcPr>
          <w:p w14:paraId="1EA246A1" w14:textId="77777777" w:rsidR="00726358" w:rsidRDefault="00726358" w:rsidP="00726358">
            <w:pPr>
              <w:spacing w:before="60" w:after="60"/>
              <w:jc w:val="center"/>
            </w:pPr>
          </w:p>
        </w:tc>
        <w:tc>
          <w:tcPr>
            <w:tcW w:w="900" w:type="dxa"/>
            <w:gridSpan w:val="6"/>
          </w:tcPr>
          <w:p w14:paraId="527C4230" w14:textId="77777777" w:rsidR="00726358" w:rsidRDefault="00726358" w:rsidP="00726358">
            <w:pPr>
              <w:spacing w:before="60" w:after="60"/>
              <w:jc w:val="center"/>
            </w:pPr>
          </w:p>
        </w:tc>
        <w:tc>
          <w:tcPr>
            <w:tcW w:w="1800" w:type="dxa"/>
            <w:gridSpan w:val="5"/>
          </w:tcPr>
          <w:p w14:paraId="04041205" w14:textId="77777777" w:rsidR="00E43F3B" w:rsidRDefault="00E43F3B" w:rsidP="00726358">
            <w:pPr>
              <w:spacing w:before="60" w:after="60"/>
              <w:jc w:val="center"/>
            </w:pPr>
            <w:r>
              <w:t>Team Leads</w:t>
            </w:r>
          </w:p>
          <w:p w14:paraId="2B33F07B" w14:textId="77777777" w:rsidR="00E43F3B" w:rsidRDefault="00E43F3B" w:rsidP="00726358">
            <w:pPr>
              <w:spacing w:before="60" w:after="60"/>
              <w:jc w:val="center"/>
            </w:pPr>
          </w:p>
          <w:p w14:paraId="029D6E09" w14:textId="77777777" w:rsidR="00E43F3B" w:rsidRDefault="00E43F3B" w:rsidP="00836887">
            <w:pPr>
              <w:spacing w:before="60" w:after="60"/>
            </w:pPr>
          </w:p>
          <w:p w14:paraId="6C931074" w14:textId="77777777" w:rsidR="00726358" w:rsidRDefault="00726358" w:rsidP="00726358">
            <w:pPr>
              <w:spacing w:before="60" w:after="60"/>
              <w:jc w:val="center"/>
            </w:pPr>
            <w:r>
              <w:t>Senior Support Analyst</w:t>
            </w:r>
          </w:p>
        </w:tc>
        <w:tc>
          <w:tcPr>
            <w:tcW w:w="1726" w:type="dxa"/>
            <w:gridSpan w:val="7"/>
            <w:tcBorders>
              <w:left w:val="nil"/>
            </w:tcBorders>
          </w:tcPr>
          <w:p w14:paraId="60EB3365" w14:textId="77777777" w:rsidR="00726358" w:rsidRDefault="00AF52D4" w:rsidP="001D4838">
            <w:pPr>
              <w:spacing w:before="60" w:after="60"/>
              <w:jc w:val="center"/>
              <w:rPr>
                <w:sz w:val="28"/>
                <w:szCs w:val="28"/>
              </w:rPr>
            </w:pPr>
            <w:r w:rsidRPr="00CD65DE">
              <w:rPr>
                <w:sz w:val="28"/>
                <w:szCs w:val="28"/>
              </w:rPr>
              <w:t xml:space="preserve">ICT </w:t>
            </w:r>
            <w:r w:rsidR="00AD5495" w:rsidRPr="00CD65DE">
              <w:rPr>
                <w:sz w:val="28"/>
                <w:szCs w:val="28"/>
              </w:rPr>
              <w:t>Service</w:t>
            </w:r>
            <w:r w:rsidR="00726358" w:rsidRPr="00CD65DE">
              <w:rPr>
                <w:sz w:val="28"/>
                <w:szCs w:val="28"/>
              </w:rPr>
              <w:t xml:space="preserve"> </w:t>
            </w:r>
            <w:r w:rsidR="00B23E9E" w:rsidRPr="00CD65DE">
              <w:rPr>
                <w:sz w:val="28"/>
                <w:szCs w:val="28"/>
              </w:rPr>
              <w:t xml:space="preserve">Desk </w:t>
            </w:r>
            <w:r w:rsidR="001D4838">
              <w:rPr>
                <w:sz w:val="28"/>
                <w:szCs w:val="28"/>
              </w:rPr>
              <w:t>Manager</w:t>
            </w:r>
          </w:p>
          <w:p w14:paraId="3A1F80D5" w14:textId="77777777" w:rsidR="001D4838" w:rsidRPr="00CD65DE" w:rsidRDefault="004A0641" w:rsidP="001D4838">
            <w:pPr>
              <w:spacing w:before="60" w:after="60"/>
              <w:jc w:val="center"/>
              <w:rPr>
                <w:sz w:val="28"/>
                <w:szCs w:val="28"/>
              </w:rPr>
            </w:pPr>
            <w:r>
              <w:rPr>
                <w:sz w:val="28"/>
                <w:szCs w:val="28"/>
              </w:rPr>
              <w:t xml:space="preserve">Lead User Support Analyst </w:t>
            </w:r>
          </w:p>
        </w:tc>
        <w:tc>
          <w:tcPr>
            <w:tcW w:w="992" w:type="dxa"/>
            <w:gridSpan w:val="6"/>
            <w:vMerge w:val="restart"/>
            <w:tcBorders>
              <w:left w:val="nil"/>
            </w:tcBorders>
          </w:tcPr>
          <w:p w14:paraId="659E4EBB" w14:textId="77777777" w:rsidR="00726358" w:rsidRDefault="00726358" w:rsidP="00726358">
            <w:pPr>
              <w:spacing w:before="60" w:after="60"/>
              <w:jc w:val="center"/>
            </w:pPr>
          </w:p>
        </w:tc>
        <w:tc>
          <w:tcPr>
            <w:tcW w:w="882" w:type="dxa"/>
            <w:gridSpan w:val="5"/>
            <w:vMerge w:val="restart"/>
          </w:tcPr>
          <w:p w14:paraId="053F5698" w14:textId="77777777" w:rsidR="00726358" w:rsidRDefault="00726358" w:rsidP="00726358">
            <w:pPr>
              <w:spacing w:before="60" w:after="60"/>
              <w:jc w:val="center"/>
            </w:pPr>
          </w:p>
        </w:tc>
        <w:tc>
          <w:tcPr>
            <w:tcW w:w="900" w:type="dxa"/>
            <w:gridSpan w:val="5"/>
            <w:tcBorders>
              <w:right w:val="single" w:sz="4" w:space="0" w:color="auto"/>
            </w:tcBorders>
          </w:tcPr>
          <w:p w14:paraId="69E9C5F4" w14:textId="77777777" w:rsidR="00726358" w:rsidRDefault="00726358" w:rsidP="00726358">
            <w:pPr>
              <w:spacing w:before="60" w:after="60"/>
              <w:jc w:val="right"/>
            </w:pPr>
          </w:p>
        </w:tc>
        <w:tc>
          <w:tcPr>
            <w:tcW w:w="1440" w:type="dxa"/>
            <w:gridSpan w:val="4"/>
            <w:tcBorders>
              <w:top w:val="single" w:sz="4" w:space="0" w:color="auto"/>
              <w:left w:val="single" w:sz="4" w:space="0" w:color="auto"/>
              <w:right w:val="single" w:sz="4" w:space="0" w:color="auto"/>
            </w:tcBorders>
          </w:tcPr>
          <w:p w14:paraId="485C1F72" w14:textId="77777777" w:rsidR="00726358" w:rsidRDefault="00726358" w:rsidP="00726358">
            <w:pPr>
              <w:spacing w:before="60" w:after="60"/>
              <w:jc w:val="right"/>
            </w:pPr>
          </w:p>
        </w:tc>
        <w:tc>
          <w:tcPr>
            <w:tcW w:w="1260" w:type="dxa"/>
            <w:gridSpan w:val="4"/>
            <w:tcBorders>
              <w:top w:val="single" w:sz="4" w:space="0" w:color="auto"/>
              <w:left w:val="single" w:sz="4" w:space="0" w:color="auto"/>
              <w:right w:val="single" w:sz="4" w:space="0" w:color="auto"/>
            </w:tcBorders>
          </w:tcPr>
          <w:p w14:paraId="112F3148" w14:textId="77777777" w:rsidR="00726358" w:rsidRDefault="00726358" w:rsidP="00726358">
            <w:pPr>
              <w:spacing w:before="60" w:after="60"/>
              <w:jc w:val="right"/>
            </w:pPr>
          </w:p>
        </w:tc>
        <w:tc>
          <w:tcPr>
            <w:tcW w:w="900" w:type="dxa"/>
            <w:gridSpan w:val="3"/>
            <w:tcBorders>
              <w:top w:val="single" w:sz="4" w:space="0" w:color="auto"/>
              <w:left w:val="single" w:sz="4" w:space="0" w:color="auto"/>
              <w:right w:val="single" w:sz="4" w:space="0" w:color="auto"/>
            </w:tcBorders>
          </w:tcPr>
          <w:p w14:paraId="5A825AF7" w14:textId="77777777" w:rsidR="00726358" w:rsidRDefault="00726358" w:rsidP="00726358">
            <w:pPr>
              <w:spacing w:before="60" w:after="60"/>
              <w:jc w:val="right"/>
            </w:pPr>
          </w:p>
        </w:tc>
        <w:tc>
          <w:tcPr>
            <w:tcW w:w="900" w:type="dxa"/>
            <w:gridSpan w:val="2"/>
            <w:tcBorders>
              <w:left w:val="single" w:sz="4" w:space="0" w:color="auto"/>
            </w:tcBorders>
          </w:tcPr>
          <w:p w14:paraId="55E89E54" w14:textId="77777777" w:rsidR="00726358" w:rsidRDefault="00726358" w:rsidP="00726358">
            <w:pPr>
              <w:spacing w:before="60" w:after="60"/>
              <w:jc w:val="right"/>
            </w:pPr>
          </w:p>
        </w:tc>
        <w:tc>
          <w:tcPr>
            <w:tcW w:w="1170" w:type="dxa"/>
            <w:gridSpan w:val="4"/>
            <w:vMerge w:val="restart"/>
            <w:tcBorders>
              <w:left w:val="nil"/>
            </w:tcBorders>
          </w:tcPr>
          <w:p w14:paraId="580EEC3C" w14:textId="77777777" w:rsidR="00726358" w:rsidRDefault="00726358" w:rsidP="00726358">
            <w:pPr>
              <w:spacing w:before="60" w:after="60"/>
              <w:jc w:val="center"/>
              <w:rPr>
                <w:sz w:val="22"/>
              </w:rPr>
            </w:pPr>
          </w:p>
        </w:tc>
      </w:tr>
      <w:tr w:rsidR="00726358" w14:paraId="566B2018"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Height w:val="455"/>
        </w:trPr>
        <w:tc>
          <w:tcPr>
            <w:tcW w:w="1384" w:type="dxa"/>
            <w:gridSpan w:val="3"/>
          </w:tcPr>
          <w:p w14:paraId="6AF1D165" w14:textId="77777777" w:rsidR="00726358" w:rsidRDefault="00726358" w:rsidP="00726358">
            <w:pPr>
              <w:spacing w:before="60" w:after="60"/>
              <w:jc w:val="center"/>
            </w:pPr>
          </w:p>
        </w:tc>
        <w:tc>
          <w:tcPr>
            <w:tcW w:w="622" w:type="dxa"/>
            <w:gridSpan w:val="2"/>
          </w:tcPr>
          <w:p w14:paraId="59FAFE96" w14:textId="77777777" w:rsidR="00726358" w:rsidRDefault="00726358" w:rsidP="00726358">
            <w:pPr>
              <w:spacing w:before="60" w:after="60"/>
              <w:jc w:val="center"/>
            </w:pPr>
          </w:p>
        </w:tc>
        <w:tc>
          <w:tcPr>
            <w:tcW w:w="622" w:type="dxa"/>
            <w:gridSpan w:val="3"/>
            <w:tcBorders>
              <w:left w:val="nil"/>
            </w:tcBorders>
          </w:tcPr>
          <w:p w14:paraId="0D0593BE" w14:textId="77777777" w:rsidR="00726358" w:rsidRDefault="00726358" w:rsidP="00726358">
            <w:pPr>
              <w:spacing w:before="60" w:after="60"/>
              <w:jc w:val="center"/>
            </w:pPr>
          </w:p>
        </w:tc>
        <w:tc>
          <w:tcPr>
            <w:tcW w:w="720" w:type="dxa"/>
            <w:gridSpan w:val="5"/>
          </w:tcPr>
          <w:p w14:paraId="2A018BEF" w14:textId="77777777" w:rsidR="00726358" w:rsidRDefault="00726358" w:rsidP="00726358">
            <w:pPr>
              <w:spacing w:before="60" w:after="60"/>
              <w:jc w:val="center"/>
            </w:pPr>
          </w:p>
        </w:tc>
        <w:tc>
          <w:tcPr>
            <w:tcW w:w="810" w:type="dxa"/>
            <w:gridSpan w:val="2"/>
            <w:tcBorders>
              <w:left w:val="nil"/>
              <w:right w:val="single" w:sz="4" w:space="0" w:color="auto"/>
            </w:tcBorders>
          </w:tcPr>
          <w:p w14:paraId="1862143D" w14:textId="77777777" w:rsidR="00726358" w:rsidRDefault="00726358" w:rsidP="00726358">
            <w:pPr>
              <w:spacing w:before="60" w:after="60"/>
              <w:jc w:val="center"/>
            </w:pPr>
          </w:p>
        </w:tc>
        <w:tc>
          <w:tcPr>
            <w:tcW w:w="810" w:type="dxa"/>
            <w:gridSpan w:val="3"/>
            <w:tcBorders>
              <w:left w:val="nil"/>
            </w:tcBorders>
          </w:tcPr>
          <w:p w14:paraId="05AF156C" w14:textId="77777777" w:rsidR="00726358" w:rsidRDefault="00726358" w:rsidP="00726358">
            <w:pPr>
              <w:spacing w:before="60" w:after="60"/>
              <w:jc w:val="center"/>
            </w:pPr>
          </w:p>
        </w:tc>
        <w:tc>
          <w:tcPr>
            <w:tcW w:w="360" w:type="dxa"/>
            <w:tcBorders>
              <w:left w:val="nil"/>
            </w:tcBorders>
          </w:tcPr>
          <w:p w14:paraId="28D5789F" w14:textId="77777777" w:rsidR="00726358" w:rsidRDefault="00726358" w:rsidP="00726358">
            <w:pPr>
              <w:spacing w:before="60" w:after="60"/>
              <w:jc w:val="center"/>
            </w:pPr>
          </w:p>
        </w:tc>
        <w:tc>
          <w:tcPr>
            <w:tcW w:w="683" w:type="dxa"/>
            <w:gridSpan w:val="3"/>
            <w:tcBorders>
              <w:left w:val="nil"/>
              <w:right w:val="single" w:sz="4" w:space="0" w:color="auto"/>
            </w:tcBorders>
          </w:tcPr>
          <w:p w14:paraId="208141EE" w14:textId="77777777" w:rsidR="00726358" w:rsidRDefault="00726358" w:rsidP="00726358">
            <w:pPr>
              <w:spacing w:before="60" w:after="60"/>
              <w:jc w:val="center"/>
            </w:pPr>
          </w:p>
        </w:tc>
        <w:tc>
          <w:tcPr>
            <w:tcW w:w="1043" w:type="dxa"/>
            <w:gridSpan w:val="4"/>
            <w:tcBorders>
              <w:left w:val="nil"/>
            </w:tcBorders>
          </w:tcPr>
          <w:p w14:paraId="19CB1CF5" w14:textId="77777777" w:rsidR="00726358" w:rsidRDefault="00726358" w:rsidP="00836887">
            <w:pPr>
              <w:spacing w:before="60" w:after="60"/>
            </w:pPr>
          </w:p>
        </w:tc>
        <w:tc>
          <w:tcPr>
            <w:tcW w:w="992" w:type="dxa"/>
            <w:gridSpan w:val="6"/>
            <w:vMerge/>
            <w:tcBorders>
              <w:left w:val="nil"/>
            </w:tcBorders>
          </w:tcPr>
          <w:p w14:paraId="2022A026" w14:textId="77777777" w:rsidR="00726358" w:rsidRDefault="00726358" w:rsidP="00726358">
            <w:pPr>
              <w:spacing w:before="60" w:after="60"/>
              <w:jc w:val="center"/>
            </w:pPr>
          </w:p>
        </w:tc>
        <w:tc>
          <w:tcPr>
            <w:tcW w:w="882" w:type="dxa"/>
            <w:gridSpan w:val="5"/>
            <w:vMerge/>
          </w:tcPr>
          <w:p w14:paraId="6B668DAC" w14:textId="77777777" w:rsidR="00726358" w:rsidRDefault="00726358" w:rsidP="00726358">
            <w:pPr>
              <w:spacing w:before="60" w:after="60"/>
              <w:jc w:val="center"/>
            </w:pPr>
          </w:p>
        </w:tc>
        <w:tc>
          <w:tcPr>
            <w:tcW w:w="1620" w:type="dxa"/>
            <w:gridSpan w:val="7"/>
          </w:tcPr>
          <w:p w14:paraId="5855DE58" w14:textId="77777777" w:rsidR="00726358" w:rsidRDefault="00726358" w:rsidP="00726358">
            <w:pPr>
              <w:spacing w:before="60" w:after="60"/>
              <w:jc w:val="center"/>
            </w:pPr>
            <w:r>
              <w:t>Senior Network Analyst</w:t>
            </w:r>
          </w:p>
        </w:tc>
        <w:tc>
          <w:tcPr>
            <w:tcW w:w="1412" w:type="dxa"/>
            <w:gridSpan w:val="5"/>
          </w:tcPr>
          <w:p w14:paraId="713FAE4E" w14:textId="77777777" w:rsidR="00726358" w:rsidRDefault="00726358" w:rsidP="00726358">
            <w:pPr>
              <w:spacing w:before="60" w:after="60"/>
              <w:jc w:val="center"/>
            </w:pPr>
            <w:r>
              <w:t>Systems Developer</w:t>
            </w:r>
          </w:p>
        </w:tc>
        <w:tc>
          <w:tcPr>
            <w:tcW w:w="1108" w:type="dxa"/>
            <w:gridSpan w:val="3"/>
          </w:tcPr>
          <w:p w14:paraId="330EEC75" w14:textId="77777777" w:rsidR="00726358" w:rsidRDefault="00726358" w:rsidP="00726358">
            <w:pPr>
              <w:spacing w:before="60" w:after="60"/>
              <w:jc w:val="center"/>
            </w:pPr>
            <w:r>
              <w:t>Senior Systems Analyst</w:t>
            </w:r>
          </w:p>
        </w:tc>
        <w:tc>
          <w:tcPr>
            <w:tcW w:w="1260" w:type="dxa"/>
            <w:gridSpan w:val="3"/>
          </w:tcPr>
          <w:p w14:paraId="5E9223BC" w14:textId="77777777" w:rsidR="00726358" w:rsidRDefault="00726358" w:rsidP="00726358">
            <w:pPr>
              <w:spacing w:before="60" w:after="60"/>
              <w:jc w:val="center"/>
            </w:pPr>
            <w:r>
              <w:t>Senior Systems Admin</w:t>
            </w:r>
          </w:p>
        </w:tc>
        <w:tc>
          <w:tcPr>
            <w:tcW w:w="1170" w:type="dxa"/>
            <w:gridSpan w:val="4"/>
            <w:vMerge/>
          </w:tcPr>
          <w:p w14:paraId="2771DE55" w14:textId="77777777" w:rsidR="00726358" w:rsidRDefault="00726358" w:rsidP="00726358">
            <w:pPr>
              <w:spacing w:before="60" w:after="60"/>
              <w:jc w:val="center"/>
              <w:rPr>
                <w:sz w:val="22"/>
              </w:rPr>
            </w:pPr>
          </w:p>
        </w:tc>
      </w:tr>
      <w:tr w:rsidR="00726358" w14:paraId="047BE5B2"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792" w:type="dxa"/>
          <w:wAfter w:w="956" w:type="dxa"/>
          <w:cantSplit/>
          <w:trHeight w:val="455"/>
        </w:trPr>
        <w:tc>
          <w:tcPr>
            <w:tcW w:w="1384" w:type="dxa"/>
            <w:gridSpan w:val="3"/>
          </w:tcPr>
          <w:p w14:paraId="66BB21EB" w14:textId="77777777" w:rsidR="00726358" w:rsidRDefault="00726358" w:rsidP="00726358">
            <w:pPr>
              <w:spacing w:before="60" w:after="60"/>
              <w:jc w:val="center"/>
            </w:pPr>
          </w:p>
        </w:tc>
        <w:tc>
          <w:tcPr>
            <w:tcW w:w="1244" w:type="dxa"/>
            <w:gridSpan w:val="5"/>
          </w:tcPr>
          <w:p w14:paraId="34110F1C" w14:textId="77777777" w:rsidR="00726358" w:rsidRDefault="00726358" w:rsidP="00726358">
            <w:pPr>
              <w:spacing w:before="60" w:after="60"/>
              <w:jc w:val="center"/>
            </w:pPr>
          </w:p>
        </w:tc>
        <w:tc>
          <w:tcPr>
            <w:tcW w:w="900" w:type="dxa"/>
            <w:gridSpan w:val="6"/>
          </w:tcPr>
          <w:p w14:paraId="0D7D7DBE" w14:textId="77777777" w:rsidR="00726358" w:rsidRDefault="00726358" w:rsidP="00726358">
            <w:pPr>
              <w:spacing w:before="60" w:after="60"/>
              <w:jc w:val="center"/>
            </w:pPr>
          </w:p>
        </w:tc>
        <w:tc>
          <w:tcPr>
            <w:tcW w:w="1440" w:type="dxa"/>
            <w:gridSpan w:val="4"/>
          </w:tcPr>
          <w:p w14:paraId="224D89F6" w14:textId="77777777" w:rsidR="00726358" w:rsidRDefault="00726358" w:rsidP="00726358">
            <w:pPr>
              <w:spacing w:before="60" w:after="60"/>
              <w:jc w:val="center"/>
            </w:pPr>
            <w:r>
              <w:t>Support Analyst</w:t>
            </w:r>
          </w:p>
        </w:tc>
        <w:tc>
          <w:tcPr>
            <w:tcW w:w="540" w:type="dxa"/>
            <w:gridSpan w:val="2"/>
          </w:tcPr>
          <w:p w14:paraId="13B27517" w14:textId="77777777" w:rsidR="00726358" w:rsidRDefault="00726358" w:rsidP="00726358">
            <w:pPr>
              <w:spacing w:before="60" w:after="60"/>
              <w:jc w:val="center"/>
            </w:pPr>
          </w:p>
        </w:tc>
        <w:tc>
          <w:tcPr>
            <w:tcW w:w="1080" w:type="dxa"/>
            <w:gridSpan w:val="5"/>
            <w:tcBorders>
              <w:top w:val="single" w:sz="4" w:space="0" w:color="auto"/>
              <w:left w:val="single" w:sz="4" w:space="0" w:color="auto"/>
              <w:right w:val="single" w:sz="4" w:space="0" w:color="auto"/>
            </w:tcBorders>
          </w:tcPr>
          <w:p w14:paraId="4042BB36" w14:textId="77777777" w:rsidR="00726358" w:rsidRDefault="00726358" w:rsidP="00726358">
            <w:pPr>
              <w:spacing w:before="60" w:after="60"/>
              <w:jc w:val="center"/>
            </w:pPr>
          </w:p>
        </w:tc>
        <w:tc>
          <w:tcPr>
            <w:tcW w:w="466" w:type="dxa"/>
            <w:tcBorders>
              <w:left w:val="nil"/>
            </w:tcBorders>
          </w:tcPr>
          <w:p w14:paraId="5B14E7DF" w14:textId="77777777" w:rsidR="00726358" w:rsidRDefault="00726358" w:rsidP="00726358">
            <w:pPr>
              <w:spacing w:before="60" w:after="60"/>
              <w:jc w:val="center"/>
            </w:pPr>
          </w:p>
        </w:tc>
        <w:tc>
          <w:tcPr>
            <w:tcW w:w="992" w:type="dxa"/>
            <w:gridSpan w:val="6"/>
            <w:vMerge/>
            <w:tcBorders>
              <w:left w:val="nil"/>
            </w:tcBorders>
          </w:tcPr>
          <w:p w14:paraId="4C104D5F" w14:textId="77777777" w:rsidR="00726358" w:rsidRDefault="00726358" w:rsidP="00726358">
            <w:pPr>
              <w:spacing w:before="60" w:after="60"/>
              <w:jc w:val="center"/>
            </w:pPr>
          </w:p>
        </w:tc>
        <w:tc>
          <w:tcPr>
            <w:tcW w:w="882" w:type="dxa"/>
            <w:gridSpan w:val="5"/>
            <w:vMerge/>
          </w:tcPr>
          <w:p w14:paraId="28751CEA" w14:textId="77777777" w:rsidR="00726358" w:rsidRDefault="00726358" w:rsidP="00726358">
            <w:pPr>
              <w:spacing w:before="60" w:after="60"/>
              <w:jc w:val="center"/>
            </w:pPr>
          </w:p>
        </w:tc>
        <w:tc>
          <w:tcPr>
            <w:tcW w:w="810" w:type="dxa"/>
            <w:gridSpan w:val="4"/>
            <w:tcBorders>
              <w:right w:val="single" w:sz="4" w:space="0" w:color="auto"/>
            </w:tcBorders>
          </w:tcPr>
          <w:p w14:paraId="2FE309F6" w14:textId="77777777" w:rsidR="00726358" w:rsidRDefault="00726358" w:rsidP="00726358">
            <w:pPr>
              <w:spacing w:before="60" w:after="60"/>
              <w:jc w:val="right"/>
            </w:pPr>
          </w:p>
        </w:tc>
        <w:tc>
          <w:tcPr>
            <w:tcW w:w="810" w:type="dxa"/>
            <w:gridSpan w:val="3"/>
            <w:tcBorders>
              <w:left w:val="nil"/>
            </w:tcBorders>
          </w:tcPr>
          <w:p w14:paraId="3401EAC0" w14:textId="77777777" w:rsidR="00726358" w:rsidRDefault="00726358" w:rsidP="00726358">
            <w:pPr>
              <w:spacing w:before="60" w:after="60"/>
              <w:jc w:val="right"/>
            </w:pPr>
          </w:p>
        </w:tc>
        <w:tc>
          <w:tcPr>
            <w:tcW w:w="720" w:type="dxa"/>
            <w:gridSpan w:val="2"/>
          </w:tcPr>
          <w:p w14:paraId="48978D0F" w14:textId="77777777" w:rsidR="00726358" w:rsidRDefault="00726358" w:rsidP="00726358">
            <w:pPr>
              <w:spacing w:before="60" w:after="60"/>
              <w:jc w:val="right"/>
            </w:pPr>
          </w:p>
        </w:tc>
        <w:tc>
          <w:tcPr>
            <w:tcW w:w="1260" w:type="dxa"/>
            <w:gridSpan w:val="4"/>
            <w:tcBorders>
              <w:right w:val="single" w:sz="4" w:space="0" w:color="auto"/>
            </w:tcBorders>
          </w:tcPr>
          <w:p w14:paraId="790B52F6" w14:textId="77777777" w:rsidR="00726358" w:rsidRDefault="00726358" w:rsidP="00726358">
            <w:pPr>
              <w:spacing w:before="60" w:after="60"/>
              <w:jc w:val="right"/>
            </w:pPr>
          </w:p>
        </w:tc>
        <w:tc>
          <w:tcPr>
            <w:tcW w:w="540" w:type="dxa"/>
            <w:gridSpan w:val="2"/>
            <w:tcBorders>
              <w:left w:val="nil"/>
            </w:tcBorders>
          </w:tcPr>
          <w:p w14:paraId="427A9164" w14:textId="77777777" w:rsidR="00726358" w:rsidRDefault="00726358" w:rsidP="00726358">
            <w:pPr>
              <w:spacing w:before="60" w:after="60"/>
              <w:jc w:val="right"/>
            </w:pPr>
          </w:p>
        </w:tc>
        <w:tc>
          <w:tcPr>
            <w:tcW w:w="630" w:type="dxa"/>
            <w:gridSpan w:val="2"/>
            <w:tcBorders>
              <w:right w:val="single" w:sz="4" w:space="0" w:color="auto"/>
            </w:tcBorders>
          </w:tcPr>
          <w:p w14:paraId="73288410" w14:textId="77777777" w:rsidR="00726358" w:rsidRDefault="00726358" w:rsidP="00726358">
            <w:pPr>
              <w:spacing w:before="60" w:after="60"/>
              <w:jc w:val="right"/>
            </w:pPr>
          </w:p>
        </w:tc>
        <w:tc>
          <w:tcPr>
            <w:tcW w:w="630" w:type="dxa"/>
            <w:tcBorders>
              <w:left w:val="nil"/>
            </w:tcBorders>
          </w:tcPr>
          <w:p w14:paraId="745F58BD" w14:textId="77777777" w:rsidR="00726358" w:rsidRDefault="00726358" w:rsidP="00726358">
            <w:pPr>
              <w:spacing w:before="60" w:after="60"/>
              <w:jc w:val="right"/>
            </w:pPr>
          </w:p>
        </w:tc>
        <w:tc>
          <w:tcPr>
            <w:tcW w:w="1170" w:type="dxa"/>
            <w:gridSpan w:val="4"/>
            <w:vMerge/>
          </w:tcPr>
          <w:p w14:paraId="08DC3F7A" w14:textId="77777777" w:rsidR="00726358" w:rsidRDefault="00726358" w:rsidP="00726358">
            <w:pPr>
              <w:spacing w:before="60" w:after="60"/>
              <w:jc w:val="center"/>
              <w:rPr>
                <w:sz w:val="22"/>
              </w:rPr>
            </w:pPr>
          </w:p>
        </w:tc>
      </w:tr>
      <w:tr w:rsidR="00726358" w14:paraId="3A140699"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92" w:type="dxa"/>
          <w:wAfter w:w="770" w:type="dxa"/>
          <w:cantSplit/>
          <w:trHeight w:val="400"/>
        </w:trPr>
        <w:tc>
          <w:tcPr>
            <w:tcW w:w="1384" w:type="dxa"/>
            <w:gridSpan w:val="3"/>
          </w:tcPr>
          <w:p w14:paraId="20277DE3" w14:textId="77777777" w:rsidR="00726358" w:rsidRDefault="00726358" w:rsidP="00726358">
            <w:pPr>
              <w:spacing w:before="60" w:after="60"/>
              <w:jc w:val="center"/>
            </w:pPr>
          </w:p>
        </w:tc>
        <w:tc>
          <w:tcPr>
            <w:tcW w:w="622" w:type="dxa"/>
            <w:gridSpan w:val="2"/>
          </w:tcPr>
          <w:p w14:paraId="261524FD" w14:textId="77777777" w:rsidR="00726358" w:rsidRDefault="00726358" w:rsidP="00726358">
            <w:pPr>
              <w:spacing w:before="60" w:after="60"/>
              <w:jc w:val="center"/>
            </w:pPr>
          </w:p>
        </w:tc>
        <w:tc>
          <w:tcPr>
            <w:tcW w:w="622" w:type="dxa"/>
            <w:gridSpan w:val="3"/>
            <w:tcBorders>
              <w:left w:val="nil"/>
            </w:tcBorders>
          </w:tcPr>
          <w:p w14:paraId="1438C83E" w14:textId="77777777" w:rsidR="00726358" w:rsidRDefault="00726358" w:rsidP="00726358">
            <w:pPr>
              <w:spacing w:before="60" w:after="60"/>
              <w:jc w:val="center"/>
            </w:pPr>
          </w:p>
        </w:tc>
        <w:tc>
          <w:tcPr>
            <w:tcW w:w="630" w:type="dxa"/>
            <w:gridSpan w:val="4"/>
            <w:tcBorders>
              <w:left w:val="nil"/>
            </w:tcBorders>
          </w:tcPr>
          <w:p w14:paraId="6166AD31" w14:textId="77777777" w:rsidR="00726358" w:rsidRDefault="00726358" w:rsidP="00726358">
            <w:pPr>
              <w:spacing w:before="60" w:after="60"/>
              <w:jc w:val="center"/>
            </w:pPr>
          </w:p>
        </w:tc>
        <w:tc>
          <w:tcPr>
            <w:tcW w:w="270" w:type="dxa"/>
            <w:gridSpan w:val="2"/>
            <w:tcBorders>
              <w:left w:val="nil"/>
            </w:tcBorders>
          </w:tcPr>
          <w:p w14:paraId="3B0F1342" w14:textId="77777777" w:rsidR="00726358" w:rsidRDefault="00726358" w:rsidP="00726358">
            <w:pPr>
              <w:spacing w:before="60" w:after="60"/>
              <w:jc w:val="center"/>
            </w:pPr>
          </w:p>
        </w:tc>
        <w:tc>
          <w:tcPr>
            <w:tcW w:w="990" w:type="dxa"/>
            <w:gridSpan w:val="3"/>
          </w:tcPr>
          <w:p w14:paraId="4C629861" w14:textId="77777777" w:rsidR="00726358" w:rsidRDefault="00726358" w:rsidP="00726358">
            <w:pPr>
              <w:spacing w:before="60" w:after="60"/>
              <w:jc w:val="center"/>
            </w:pPr>
          </w:p>
        </w:tc>
        <w:tc>
          <w:tcPr>
            <w:tcW w:w="1686" w:type="dxa"/>
            <w:gridSpan w:val="6"/>
          </w:tcPr>
          <w:p w14:paraId="7D7C8D10" w14:textId="77777777" w:rsidR="00726358" w:rsidRPr="00836BAA" w:rsidRDefault="00726358" w:rsidP="00726358">
            <w:pPr>
              <w:spacing w:before="60" w:after="60"/>
              <w:jc w:val="center"/>
            </w:pPr>
            <w:r w:rsidRPr="00836BAA">
              <w:t xml:space="preserve">ICT </w:t>
            </w:r>
            <w:r w:rsidR="001E66CE" w:rsidRPr="00836BAA">
              <w:t>Procurement Officer</w:t>
            </w:r>
          </w:p>
          <w:p w14:paraId="2E3C981F" w14:textId="7B5B721F" w:rsidR="00836BAA" w:rsidRPr="00F06871" w:rsidRDefault="004A0641" w:rsidP="004A0641">
            <w:pPr>
              <w:spacing w:before="60" w:after="60"/>
              <w:jc w:val="center"/>
              <w:rPr>
                <w:b/>
                <w:color w:val="0070C0"/>
              </w:rPr>
            </w:pPr>
            <w:r>
              <w:rPr>
                <w:b/>
                <w:color w:val="0070C0"/>
              </w:rPr>
              <w:t>IAMs Administrator</w:t>
            </w:r>
          </w:p>
        </w:tc>
        <w:tc>
          <w:tcPr>
            <w:tcW w:w="1104" w:type="dxa"/>
            <w:gridSpan w:val="6"/>
          </w:tcPr>
          <w:p w14:paraId="65A4BA19" w14:textId="77777777" w:rsidR="00726358" w:rsidRDefault="00726358" w:rsidP="00726358">
            <w:pPr>
              <w:spacing w:before="60" w:after="60"/>
              <w:jc w:val="center"/>
            </w:pPr>
            <w:r>
              <w:t>Service Desk Officer</w:t>
            </w:r>
            <w:r w:rsidR="001E66CE">
              <w:t>/s</w:t>
            </w:r>
          </w:p>
        </w:tc>
        <w:tc>
          <w:tcPr>
            <w:tcW w:w="304" w:type="dxa"/>
          </w:tcPr>
          <w:p w14:paraId="7B842CF1" w14:textId="77777777" w:rsidR="00726358" w:rsidRDefault="00726358" w:rsidP="00726358">
            <w:pPr>
              <w:spacing w:before="60" w:after="60"/>
              <w:jc w:val="center"/>
            </w:pPr>
          </w:p>
        </w:tc>
        <w:tc>
          <w:tcPr>
            <w:tcW w:w="776" w:type="dxa"/>
            <w:gridSpan w:val="5"/>
          </w:tcPr>
          <w:p w14:paraId="18BD0DEB" w14:textId="77777777" w:rsidR="00726358" w:rsidRDefault="00726358" w:rsidP="00726358">
            <w:pPr>
              <w:spacing w:before="60" w:after="60"/>
              <w:jc w:val="center"/>
            </w:pPr>
          </w:p>
        </w:tc>
        <w:tc>
          <w:tcPr>
            <w:tcW w:w="2160" w:type="dxa"/>
            <w:gridSpan w:val="9"/>
            <w:tcBorders>
              <w:left w:val="nil"/>
            </w:tcBorders>
          </w:tcPr>
          <w:p w14:paraId="27CBA74C" w14:textId="77777777" w:rsidR="00726358" w:rsidRDefault="00726358" w:rsidP="00726358">
            <w:pPr>
              <w:spacing w:before="60" w:after="60"/>
              <w:jc w:val="center"/>
            </w:pPr>
            <w:r>
              <w:t>Network Analyst</w:t>
            </w:r>
          </w:p>
        </w:tc>
        <w:tc>
          <w:tcPr>
            <w:tcW w:w="1252" w:type="dxa"/>
            <w:gridSpan w:val="3"/>
          </w:tcPr>
          <w:p w14:paraId="4ADDC78E" w14:textId="77777777" w:rsidR="00726358" w:rsidRDefault="00726358" w:rsidP="00726358">
            <w:pPr>
              <w:spacing w:before="60" w:after="60"/>
              <w:jc w:val="center"/>
            </w:pPr>
          </w:p>
        </w:tc>
        <w:tc>
          <w:tcPr>
            <w:tcW w:w="1268" w:type="dxa"/>
            <w:gridSpan w:val="5"/>
          </w:tcPr>
          <w:p w14:paraId="393D6E39" w14:textId="77777777" w:rsidR="00726358" w:rsidRDefault="00726358" w:rsidP="00726358">
            <w:pPr>
              <w:spacing w:before="60" w:after="60"/>
              <w:jc w:val="center"/>
            </w:pPr>
            <w:r>
              <w:t>Systems Analyst</w:t>
            </w:r>
          </w:p>
        </w:tc>
        <w:tc>
          <w:tcPr>
            <w:tcW w:w="1308" w:type="dxa"/>
            <w:gridSpan w:val="4"/>
          </w:tcPr>
          <w:p w14:paraId="04BA602B" w14:textId="77777777" w:rsidR="00726358" w:rsidRDefault="00726358" w:rsidP="00726358">
            <w:pPr>
              <w:spacing w:before="60" w:after="60"/>
              <w:rPr>
                <w:sz w:val="22"/>
              </w:rPr>
            </w:pPr>
            <w:r>
              <w:rPr>
                <w:sz w:val="22"/>
              </w:rPr>
              <w:t>Systems Admin</w:t>
            </w:r>
          </w:p>
        </w:tc>
        <w:tc>
          <w:tcPr>
            <w:tcW w:w="1308" w:type="dxa"/>
            <w:gridSpan w:val="5"/>
            <w:tcBorders>
              <w:left w:val="nil"/>
            </w:tcBorders>
          </w:tcPr>
          <w:p w14:paraId="7D0814D4" w14:textId="77777777" w:rsidR="00726358" w:rsidRDefault="00726358" w:rsidP="00726358">
            <w:pPr>
              <w:spacing w:before="60" w:after="60"/>
              <w:rPr>
                <w:sz w:val="22"/>
              </w:rPr>
            </w:pPr>
          </w:p>
        </w:tc>
      </w:tr>
      <w:tr w:rsidR="00726358" w14:paraId="04362577" w14:textId="77777777" w:rsidTr="00CD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384" w:type="dxa"/>
            <w:gridSpan w:val="3"/>
          </w:tcPr>
          <w:p w14:paraId="2D4DDF8B" w14:textId="77777777" w:rsidR="00726358" w:rsidRDefault="00726358" w:rsidP="00726358">
            <w:pPr>
              <w:spacing w:before="60" w:after="60"/>
              <w:jc w:val="center"/>
            </w:pPr>
          </w:p>
        </w:tc>
        <w:tc>
          <w:tcPr>
            <w:tcW w:w="1252" w:type="dxa"/>
            <w:gridSpan w:val="5"/>
          </w:tcPr>
          <w:p w14:paraId="1F85A7AC" w14:textId="77777777" w:rsidR="00726358" w:rsidRDefault="00726358" w:rsidP="00726358">
            <w:pPr>
              <w:spacing w:before="60" w:after="60"/>
              <w:jc w:val="center"/>
            </w:pPr>
          </w:p>
        </w:tc>
        <w:tc>
          <w:tcPr>
            <w:tcW w:w="892" w:type="dxa"/>
            <w:gridSpan w:val="3"/>
          </w:tcPr>
          <w:p w14:paraId="657E3298" w14:textId="77777777" w:rsidR="00726358" w:rsidRDefault="00726358" w:rsidP="00726358">
            <w:pPr>
              <w:spacing w:before="60" w:after="60"/>
              <w:jc w:val="center"/>
            </w:pPr>
          </w:p>
        </w:tc>
        <w:tc>
          <w:tcPr>
            <w:tcW w:w="3526" w:type="dxa"/>
            <w:gridSpan w:val="16"/>
          </w:tcPr>
          <w:p w14:paraId="3567EB81" w14:textId="77777777" w:rsidR="00726358" w:rsidRDefault="00726358" w:rsidP="00726358">
            <w:pPr>
              <w:spacing w:before="60" w:after="60"/>
            </w:pPr>
          </w:p>
        </w:tc>
        <w:tc>
          <w:tcPr>
            <w:tcW w:w="3134" w:type="dxa"/>
            <w:gridSpan w:val="17"/>
          </w:tcPr>
          <w:p w14:paraId="6EC2781F" w14:textId="77777777" w:rsidR="00726358" w:rsidRDefault="00726358" w:rsidP="00726358">
            <w:pPr>
              <w:spacing w:before="60" w:after="60"/>
            </w:pPr>
          </w:p>
        </w:tc>
        <w:tc>
          <w:tcPr>
            <w:tcW w:w="3780" w:type="dxa"/>
            <w:gridSpan w:val="15"/>
          </w:tcPr>
          <w:p w14:paraId="3587294F" w14:textId="77777777" w:rsidR="00726358" w:rsidRDefault="00726358" w:rsidP="00726358">
            <w:pPr>
              <w:spacing w:before="60" w:after="60"/>
              <w:jc w:val="center"/>
            </w:pPr>
          </w:p>
        </w:tc>
        <w:tc>
          <w:tcPr>
            <w:tcW w:w="1530" w:type="dxa"/>
            <w:gridSpan w:val="5"/>
          </w:tcPr>
          <w:p w14:paraId="1D4892D8" w14:textId="77777777" w:rsidR="00726358" w:rsidRDefault="00726358" w:rsidP="00726358">
            <w:pPr>
              <w:spacing w:before="60" w:after="60"/>
              <w:jc w:val="center"/>
              <w:rPr>
                <w:sz w:val="22"/>
              </w:rPr>
            </w:pPr>
          </w:p>
        </w:tc>
      </w:tr>
    </w:tbl>
    <w:p w14:paraId="2C47F42A" w14:textId="77777777" w:rsidR="001C0203" w:rsidRDefault="001C0203">
      <w:pPr>
        <w:pStyle w:val="Title"/>
        <w:jc w:val="left"/>
        <w:rPr>
          <w:sz w:val="20"/>
        </w:rPr>
        <w:sectPr w:rsidR="001C0203" w:rsidSect="00836887">
          <w:type w:val="oddPage"/>
          <w:pgSz w:w="16834" w:h="11909" w:orient="landscape"/>
          <w:pgMar w:top="567" w:right="1134" w:bottom="1134" w:left="1134" w:header="720" w:footer="720" w:gutter="0"/>
          <w:cols w:space="720"/>
        </w:sectPr>
      </w:pPr>
    </w:p>
    <w:p w14:paraId="5F6EAFFF" w14:textId="77777777" w:rsidR="001C0203" w:rsidRDefault="001C0203"/>
    <w:tbl>
      <w:tblPr>
        <w:tblW w:w="0" w:type="auto"/>
        <w:tblInd w:w="-459" w:type="dxa"/>
        <w:tblBorders>
          <w:insideV w:val="single" w:sz="4" w:space="0" w:color="auto"/>
        </w:tblBorders>
        <w:tblLayout w:type="fixed"/>
        <w:tblLook w:val="0000" w:firstRow="0" w:lastRow="0" w:firstColumn="0" w:lastColumn="0" w:noHBand="0" w:noVBand="0"/>
      </w:tblPr>
      <w:tblGrid>
        <w:gridCol w:w="10773"/>
      </w:tblGrid>
      <w:tr w:rsidR="001C0203" w14:paraId="46CA5521" w14:textId="77777777">
        <w:tc>
          <w:tcPr>
            <w:tcW w:w="10773" w:type="dxa"/>
            <w:tcBorders>
              <w:top w:val="single" w:sz="6" w:space="0" w:color="auto"/>
              <w:left w:val="single" w:sz="4" w:space="0" w:color="auto"/>
              <w:bottom w:val="single" w:sz="6" w:space="0" w:color="auto"/>
              <w:right w:val="single" w:sz="4" w:space="0" w:color="auto"/>
            </w:tcBorders>
          </w:tcPr>
          <w:p w14:paraId="3462A114" w14:textId="77777777" w:rsidR="001C0203" w:rsidRDefault="001C0203">
            <w:pPr>
              <w:pStyle w:val="Heading3"/>
              <w:numPr>
                <w:ilvl w:val="0"/>
                <w:numId w:val="0"/>
              </w:numPr>
              <w:rPr>
                <w:sz w:val="24"/>
              </w:rPr>
            </w:pPr>
            <w:r>
              <w:rPr>
                <w:sz w:val="24"/>
              </w:rPr>
              <w:t>5.   ROLE OF DEPARTMENT</w:t>
            </w:r>
          </w:p>
        </w:tc>
      </w:tr>
      <w:tr w:rsidR="001C0203" w14:paraId="2D1C1AD3" w14:textId="77777777">
        <w:tc>
          <w:tcPr>
            <w:tcW w:w="10773" w:type="dxa"/>
            <w:tcBorders>
              <w:top w:val="single" w:sz="6" w:space="0" w:color="auto"/>
              <w:left w:val="single" w:sz="4" w:space="0" w:color="auto"/>
              <w:bottom w:val="single" w:sz="6" w:space="0" w:color="auto"/>
              <w:right w:val="single" w:sz="4" w:space="0" w:color="auto"/>
            </w:tcBorders>
          </w:tcPr>
          <w:p w14:paraId="5B30BD29" w14:textId="798F0A53" w:rsidR="00726358" w:rsidRDefault="00726358" w:rsidP="00726358">
            <w:r>
              <w:t xml:space="preserve">The ICT </w:t>
            </w:r>
            <w:r w:rsidR="00836BAA">
              <w:t xml:space="preserve">Procurement </w:t>
            </w:r>
            <w:r>
              <w:t xml:space="preserve">service works within the </w:t>
            </w:r>
            <w:r w:rsidR="00F06871">
              <w:t>ICT Service Desk</w:t>
            </w:r>
            <w:r w:rsidR="00A85191">
              <w:t xml:space="preserve"> Team</w:t>
            </w:r>
            <w:r w:rsidR="00F06871">
              <w:t xml:space="preserve">, part of the </w:t>
            </w:r>
            <w:r w:rsidR="004A0641">
              <w:t>Digital</w:t>
            </w:r>
            <w:r w:rsidR="00836BAA">
              <w:t xml:space="preserve"> Department</w:t>
            </w:r>
            <w:r>
              <w:t xml:space="preserve"> which operates within NHS Forth Valley.  It is responsible for the delivery of </w:t>
            </w:r>
            <w:r w:rsidR="00836BAA">
              <w:t>a procurement service to the users of</w:t>
            </w:r>
            <w:r w:rsidR="00F06871">
              <w:t xml:space="preserve"> NHS Forth Valley.</w:t>
            </w:r>
            <w:r w:rsidR="00836BAA">
              <w:t xml:space="preserve"> </w:t>
            </w:r>
          </w:p>
          <w:p w14:paraId="77D5B67E" w14:textId="77777777" w:rsidR="00726358" w:rsidRPr="00274642" w:rsidRDefault="00726358" w:rsidP="00726358">
            <w:pPr>
              <w:pStyle w:val="Heading5"/>
              <w:ind w:left="0"/>
              <w:rPr>
                <w:b w:val="0"/>
                <w:sz w:val="24"/>
              </w:rPr>
            </w:pPr>
            <w:r w:rsidRPr="00274642">
              <w:rPr>
                <w:b w:val="0"/>
                <w:i/>
                <w:sz w:val="24"/>
              </w:rPr>
              <w:t>User Systems</w:t>
            </w:r>
            <w:r>
              <w:t xml:space="preserve"> –</w:t>
            </w:r>
            <w:r>
              <w:rPr>
                <w:i/>
              </w:rPr>
              <w:t xml:space="preserve"> </w:t>
            </w:r>
            <w:r w:rsidRPr="00274642">
              <w:rPr>
                <w:b w:val="0"/>
                <w:sz w:val="24"/>
              </w:rPr>
              <w:t xml:space="preserve">Support and maintenance of </w:t>
            </w:r>
            <w:r w:rsidRPr="00274642">
              <w:rPr>
                <w:b w:val="0"/>
                <w:sz w:val="24"/>
              </w:rPr>
              <w:t>NHS</w:t>
            </w:r>
            <w:r w:rsidRPr="00274642">
              <w:rPr>
                <w:b w:val="0"/>
                <w:sz w:val="24"/>
              </w:rPr>
              <w:t xml:space="preserve"> </w:t>
            </w:r>
            <w:r w:rsidRPr="00274642">
              <w:rPr>
                <w:b w:val="0"/>
                <w:sz w:val="24"/>
              </w:rPr>
              <w:t>Forth</w:t>
            </w:r>
            <w:r w:rsidRPr="00274642">
              <w:rPr>
                <w:b w:val="0"/>
                <w:sz w:val="24"/>
              </w:rPr>
              <w:t xml:space="preserve"> </w:t>
            </w:r>
            <w:r w:rsidRPr="00274642">
              <w:rPr>
                <w:b w:val="0"/>
                <w:sz w:val="24"/>
              </w:rPr>
              <w:t>Valley</w:t>
            </w:r>
            <w:r w:rsidRPr="00274642">
              <w:rPr>
                <w:b w:val="0"/>
                <w:sz w:val="24"/>
              </w:rPr>
              <w:t>'s user infrastructure including desktop, printing and peripherals</w:t>
            </w:r>
          </w:p>
          <w:p w14:paraId="5CC6EF7D" w14:textId="77777777" w:rsidR="00F06871" w:rsidRPr="00F06871" w:rsidRDefault="00726358" w:rsidP="00726358">
            <w:pPr>
              <w:rPr>
                <w:b/>
                <w:i/>
              </w:rPr>
            </w:pPr>
            <w:r w:rsidRPr="00BB4505">
              <w:rPr>
                <w:b/>
                <w:i/>
              </w:rPr>
              <w:t>Service desk</w:t>
            </w:r>
            <w:r w:rsidRPr="00BB4505">
              <w:rPr>
                <w:b/>
              </w:rPr>
              <w:t xml:space="preserve"> – Provide a single point of contact for the logging and resolution of all ICT issues</w:t>
            </w:r>
            <w:r w:rsidR="007D69F2">
              <w:rPr>
                <w:b/>
              </w:rPr>
              <w:t xml:space="preserve">  </w:t>
            </w:r>
            <w:r w:rsidR="00F06871" w:rsidRPr="00F06871">
              <w:rPr>
                <w:b/>
                <w:i/>
              </w:rPr>
              <w:t>and provision of an ICT Procurement Service</w:t>
            </w:r>
          </w:p>
          <w:p w14:paraId="56DE8805" w14:textId="77777777" w:rsidR="00726358" w:rsidRDefault="00726358" w:rsidP="00726358">
            <w:r>
              <w:rPr>
                <w:i/>
              </w:rPr>
              <w:t xml:space="preserve"> Service </w:t>
            </w:r>
            <w:r>
              <w:t xml:space="preserve"> – Management and development of the ITIL Service’s .i.e. incident, problem, change, capacity and release management</w:t>
            </w:r>
          </w:p>
          <w:p w14:paraId="3214FA17" w14:textId="77777777" w:rsidR="00726358" w:rsidRDefault="00726358" w:rsidP="00726358">
            <w:r>
              <w:rPr>
                <w:i/>
              </w:rPr>
              <w:t>CMDB</w:t>
            </w:r>
            <w:r>
              <w:t xml:space="preserve"> – Development and maintenance of the ICT FV Configuration Management Database. This provides asset management information for all ICT systems and services</w:t>
            </w:r>
          </w:p>
          <w:p w14:paraId="69CB08C3" w14:textId="77777777" w:rsidR="001C0203" w:rsidRPr="00F06871" w:rsidRDefault="00A95DE4">
            <w:r w:rsidRPr="00F06871">
              <w:rPr>
                <w:i/>
              </w:rPr>
              <w:t>Systems Administration</w:t>
            </w:r>
            <w:r w:rsidRPr="00F06871">
              <w:t xml:space="preserve"> – Provide a robust administration service for all corporate systems within NHS Forth Valley</w:t>
            </w:r>
          </w:p>
        </w:tc>
      </w:tr>
    </w:tbl>
    <w:p w14:paraId="2A3DDF67" w14:textId="77777777" w:rsidR="001C0203" w:rsidRDefault="001C0203"/>
    <w:tbl>
      <w:tblPr>
        <w:tblW w:w="0" w:type="auto"/>
        <w:tblInd w:w="-459" w:type="dxa"/>
        <w:tblBorders>
          <w:insideV w:val="single" w:sz="4" w:space="0" w:color="auto"/>
        </w:tblBorders>
        <w:tblLayout w:type="fixed"/>
        <w:tblLook w:val="0000" w:firstRow="0" w:lastRow="0" w:firstColumn="0" w:lastColumn="0" w:noHBand="0" w:noVBand="0"/>
      </w:tblPr>
      <w:tblGrid>
        <w:gridCol w:w="10773"/>
      </w:tblGrid>
      <w:tr w:rsidR="001C0203" w14:paraId="5FDD77FC" w14:textId="77777777">
        <w:tc>
          <w:tcPr>
            <w:tcW w:w="10773" w:type="dxa"/>
            <w:tcBorders>
              <w:top w:val="single" w:sz="6" w:space="0" w:color="auto"/>
              <w:left w:val="single" w:sz="4" w:space="0" w:color="auto"/>
              <w:bottom w:val="single" w:sz="6" w:space="0" w:color="auto"/>
              <w:right w:val="single" w:sz="4" w:space="0" w:color="auto"/>
            </w:tcBorders>
          </w:tcPr>
          <w:p w14:paraId="22B04896" w14:textId="77777777" w:rsidR="001C0203" w:rsidRDefault="001C0203">
            <w:pPr>
              <w:pStyle w:val="Heading3"/>
              <w:numPr>
                <w:ilvl w:val="0"/>
                <w:numId w:val="0"/>
              </w:numPr>
              <w:rPr>
                <w:b w:val="0"/>
                <w:sz w:val="24"/>
              </w:rPr>
            </w:pPr>
            <w:r>
              <w:rPr>
                <w:sz w:val="24"/>
              </w:rPr>
              <w:t>6.  KEY RESULT AREAS</w:t>
            </w:r>
          </w:p>
        </w:tc>
      </w:tr>
      <w:tr w:rsidR="001C0203" w14:paraId="71BEF34E" w14:textId="77777777">
        <w:trPr>
          <w:trHeight w:val="5797"/>
        </w:trPr>
        <w:tc>
          <w:tcPr>
            <w:tcW w:w="10773" w:type="dxa"/>
            <w:tcBorders>
              <w:top w:val="single" w:sz="6" w:space="0" w:color="auto"/>
              <w:left w:val="single" w:sz="4" w:space="0" w:color="auto"/>
              <w:bottom w:val="single" w:sz="4" w:space="0" w:color="auto"/>
              <w:right w:val="single" w:sz="4" w:space="0" w:color="auto"/>
            </w:tcBorders>
          </w:tcPr>
          <w:p w14:paraId="4E50E20D" w14:textId="7F8C0444" w:rsidR="00475E96" w:rsidRPr="00825FA5" w:rsidRDefault="00475E96">
            <w:pPr>
              <w:numPr>
                <w:ilvl w:val="0"/>
                <w:numId w:val="4"/>
              </w:numPr>
              <w:jc w:val="both"/>
            </w:pPr>
            <w:r w:rsidRPr="00825FA5">
              <w:t xml:space="preserve">To </w:t>
            </w:r>
            <w:r w:rsidR="00765869">
              <w:t xml:space="preserve">assist </w:t>
            </w:r>
            <w:r w:rsidR="00836887">
              <w:t xml:space="preserve">and </w:t>
            </w:r>
            <w:r w:rsidR="004256DA">
              <w:t>provide a</w:t>
            </w:r>
            <w:r w:rsidR="00765869">
              <w:t xml:space="preserve"> </w:t>
            </w:r>
            <w:r w:rsidRPr="00825FA5">
              <w:t>customer-focussed ICT Procurement</w:t>
            </w:r>
            <w:r w:rsidR="004A0641">
              <w:t xml:space="preserve">/User account admin </w:t>
            </w:r>
            <w:r w:rsidRPr="00825FA5">
              <w:t>service to all staff within NHS Forth Valley.</w:t>
            </w:r>
          </w:p>
          <w:p w14:paraId="0FFCEEF5" w14:textId="77777777" w:rsidR="006D07D7" w:rsidRDefault="004D3F76" w:rsidP="00F06871">
            <w:pPr>
              <w:ind w:left="360"/>
              <w:jc w:val="both"/>
            </w:pPr>
            <w:r w:rsidRPr="00825FA5">
              <w:t xml:space="preserve"> [approx 8000]</w:t>
            </w:r>
          </w:p>
          <w:p w14:paraId="7567E57F" w14:textId="77777777" w:rsidR="00220A91" w:rsidRPr="00825FA5" w:rsidRDefault="00220A91" w:rsidP="00F06871">
            <w:pPr>
              <w:ind w:left="360"/>
              <w:jc w:val="both"/>
            </w:pPr>
          </w:p>
          <w:p w14:paraId="2DDC37B1" w14:textId="77777777" w:rsidR="006D07D7" w:rsidRPr="0091036D" w:rsidRDefault="006D07D7">
            <w:pPr>
              <w:numPr>
                <w:ilvl w:val="0"/>
                <w:numId w:val="4"/>
              </w:numPr>
              <w:jc w:val="both"/>
              <w:rPr>
                <w:b/>
              </w:rPr>
            </w:pPr>
            <w:r>
              <w:t xml:space="preserve">To </w:t>
            </w:r>
            <w:r w:rsidR="00765869">
              <w:t xml:space="preserve">assist with </w:t>
            </w:r>
            <w:r>
              <w:t>p</w:t>
            </w:r>
            <w:r w:rsidR="001C0203">
              <w:t>rovid</w:t>
            </w:r>
            <w:r w:rsidR="00765869">
              <w:t>ing</w:t>
            </w:r>
            <w:r w:rsidR="001C0203">
              <w:t xml:space="preserve"> </w:t>
            </w:r>
            <w:r w:rsidR="004D3F76">
              <w:t xml:space="preserve">first contact </w:t>
            </w:r>
            <w:r w:rsidR="00CD65DE">
              <w:t xml:space="preserve">telephone advice and support for any </w:t>
            </w:r>
            <w:r>
              <w:t>ICT procurement</w:t>
            </w:r>
            <w:r w:rsidR="00F278A6">
              <w:t>/user account admin</w:t>
            </w:r>
            <w:r>
              <w:t xml:space="preserve"> </w:t>
            </w:r>
            <w:r w:rsidR="00CD65DE">
              <w:t>enquiries</w:t>
            </w:r>
          </w:p>
          <w:p w14:paraId="74515332" w14:textId="77777777" w:rsidR="00F278A6" w:rsidRPr="006D07D7" w:rsidRDefault="00F278A6">
            <w:pPr>
              <w:numPr>
                <w:ilvl w:val="0"/>
                <w:numId w:val="4"/>
              </w:numPr>
              <w:jc w:val="both"/>
              <w:rPr>
                <w:b/>
              </w:rPr>
            </w:pPr>
            <w:r>
              <w:t>To accurately process user account access requests and assist with admin duties of service desk team.</w:t>
            </w:r>
          </w:p>
          <w:p w14:paraId="6EF19375" w14:textId="77777777" w:rsidR="006D07D7" w:rsidRDefault="006D07D7" w:rsidP="006D07D7">
            <w:pPr>
              <w:jc w:val="both"/>
            </w:pPr>
          </w:p>
          <w:p w14:paraId="44B2D7BB" w14:textId="77777777" w:rsidR="00F06871" w:rsidRPr="00220A91" w:rsidRDefault="00A85191" w:rsidP="00F06871">
            <w:pPr>
              <w:pStyle w:val="ListParagraph"/>
              <w:numPr>
                <w:ilvl w:val="0"/>
                <w:numId w:val="31"/>
              </w:numPr>
              <w:jc w:val="both"/>
              <w:rPr>
                <w:b/>
              </w:rPr>
            </w:pPr>
            <w:r>
              <w:t xml:space="preserve">To assist </w:t>
            </w:r>
            <w:r w:rsidR="00765869">
              <w:t>with</w:t>
            </w:r>
            <w:r w:rsidR="00F06871">
              <w:t xml:space="preserve"> </w:t>
            </w:r>
            <w:r w:rsidR="007043F6">
              <w:t>incoming</w:t>
            </w:r>
            <w:r w:rsidR="004D3F76">
              <w:t xml:space="preserve"> and outgoing mail, </w:t>
            </w:r>
            <w:r w:rsidR="00765869">
              <w:t xml:space="preserve">assisting with the </w:t>
            </w:r>
            <w:r w:rsidR="004D3F76">
              <w:t xml:space="preserve">maintenance of spreadsheets, faxing, photocopying, </w:t>
            </w:r>
            <w:r w:rsidR="00765869">
              <w:t xml:space="preserve">filing, </w:t>
            </w:r>
            <w:r w:rsidR="004D3F76">
              <w:t>updating department databases</w:t>
            </w:r>
          </w:p>
          <w:p w14:paraId="1C0AEDE3" w14:textId="77777777" w:rsidR="00220A91" w:rsidRPr="00220A91" w:rsidRDefault="00220A91" w:rsidP="00220A91">
            <w:pPr>
              <w:jc w:val="both"/>
              <w:rPr>
                <w:b/>
              </w:rPr>
            </w:pPr>
          </w:p>
          <w:p w14:paraId="6A54E5D8" w14:textId="77777777" w:rsidR="001C0203" w:rsidRPr="00F06871" w:rsidRDefault="001C0203" w:rsidP="00F06871">
            <w:pPr>
              <w:pStyle w:val="ListParagraph"/>
              <w:numPr>
                <w:ilvl w:val="0"/>
                <w:numId w:val="31"/>
              </w:numPr>
              <w:jc w:val="both"/>
              <w:rPr>
                <w:b/>
              </w:rPr>
            </w:pPr>
            <w:r>
              <w:t>To liaise with users, I</w:t>
            </w:r>
            <w:r w:rsidR="00274642">
              <w:t>C</w:t>
            </w:r>
            <w:r>
              <w:t xml:space="preserve">T professionals and suppliers </w:t>
            </w:r>
            <w:r w:rsidR="003B12D2">
              <w:t xml:space="preserve">both by phone and in writing </w:t>
            </w:r>
            <w:r>
              <w:t>to minimise disruption to I</w:t>
            </w:r>
            <w:r w:rsidR="00BB4505">
              <w:t>C</w:t>
            </w:r>
            <w:r>
              <w:t>T service delivery within NHS Forth Valley.</w:t>
            </w:r>
          </w:p>
          <w:p w14:paraId="56027B24" w14:textId="77777777" w:rsidR="001C0203" w:rsidRDefault="001C0203">
            <w:pPr>
              <w:autoSpaceDE w:val="0"/>
              <w:autoSpaceDN w:val="0"/>
              <w:adjustRightInd w:val="0"/>
              <w:jc w:val="both"/>
              <w:rPr>
                <w:lang w:val="en-US"/>
              </w:rPr>
            </w:pPr>
          </w:p>
          <w:p w14:paraId="383AEE98" w14:textId="77777777" w:rsidR="001C0203" w:rsidRDefault="00765869" w:rsidP="003D14A6">
            <w:pPr>
              <w:numPr>
                <w:ilvl w:val="0"/>
                <w:numId w:val="20"/>
              </w:numPr>
              <w:autoSpaceDE w:val="0"/>
              <w:autoSpaceDN w:val="0"/>
              <w:adjustRightInd w:val="0"/>
              <w:jc w:val="both"/>
              <w:rPr>
                <w:lang w:val="en-US"/>
              </w:rPr>
            </w:pPr>
            <w:r>
              <w:rPr>
                <w:lang w:val="en-US"/>
              </w:rPr>
              <w:t>Assist with proper</w:t>
            </w:r>
            <w:r w:rsidR="001C0203">
              <w:rPr>
                <w:lang w:val="en-US"/>
              </w:rPr>
              <w:t xml:space="preserve"> control of all I</w:t>
            </w:r>
            <w:r w:rsidR="00BB4505">
              <w:rPr>
                <w:lang w:val="en-US"/>
              </w:rPr>
              <w:t>C</w:t>
            </w:r>
            <w:r w:rsidR="001C0203">
              <w:rPr>
                <w:lang w:val="en-US"/>
              </w:rPr>
              <w:t>T assets from procurement in accordance with organisational and departmental procedures.</w:t>
            </w:r>
          </w:p>
          <w:p w14:paraId="47E000E1" w14:textId="77777777" w:rsidR="00220A91" w:rsidRDefault="00220A91" w:rsidP="00220A91">
            <w:pPr>
              <w:autoSpaceDE w:val="0"/>
              <w:autoSpaceDN w:val="0"/>
              <w:adjustRightInd w:val="0"/>
              <w:ind w:left="360"/>
              <w:jc w:val="both"/>
              <w:rPr>
                <w:lang w:val="en-US"/>
              </w:rPr>
            </w:pPr>
          </w:p>
          <w:p w14:paraId="778E9266" w14:textId="77777777" w:rsidR="00C5589A" w:rsidRDefault="00765869" w:rsidP="003D14A6">
            <w:pPr>
              <w:numPr>
                <w:ilvl w:val="0"/>
                <w:numId w:val="20"/>
              </w:numPr>
              <w:autoSpaceDE w:val="0"/>
              <w:autoSpaceDN w:val="0"/>
              <w:adjustRightInd w:val="0"/>
              <w:jc w:val="both"/>
              <w:rPr>
                <w:lang w:val="en-US"/>
              </w:rPr>
            </w:pPr>
            <w:r>
              <w:rPr>
                <w:lang w:val="en-US"/>
              </w:rPr>
              <w:t xml:space="preserve">Assist with </w:t>
            </w:r>
            <w:r w:rsidR="00C5589A">
              <w:rPr>
                <w:lang w:val="en-US"/>
              </w:rPr>
              <w:t>accurate records of NHS Forth Valley movable media in accordance with the Information Commissioner Office directive.</w:t>
            </w:r>
          </w:p>
          <w:p w14:paraId="33934B04" w14:textId="77777777" w:rsidR="004D3F76" w:rsidRDefault="004D3F76" w:rsidP="004D3F76">
            <w:pPr>
              <w:autoSpaceDE w:val="0"/>
              <w:autoSpaceDN w:val="0"/>
              <w:adjustRightInd w:val="0"/>
              <w:ind w:left="360"/>
              <w:jc w:val="both"/>
              <w:rPr>
                <w:lang w:val="en-US"/>
              </w:rPr>
            </w:pPr>
          </w:p>
          <w:p w14:paraId="34B1AAF3" w14:textId="77777777" w:rsidR="00D80D82" w:rsidRDefault="00765869" w:rsidP="00FC3AF6">
            <w:pPr>
              <w:pStyle w:val="ListParagraph"/>
              <w:numPr>
                <w:ilvl w:val="0"/>
                <w:numId w:val="20"/>
              </w:numPr>
              <w:autoSpaceDE w:val="0"/>
              <w:autoSpaceDN w:val="0"/>
              <w:adjustRightInd w:val="0"/>
              <w:jc w:val="both"/>
              <w:rPr>
                <w:lang w:val="en-US"/>
              </w:rPr>
            </w:pPr>
            <w:r w:rsidRPr="00FC3AF6">
              <w:rPr>
                <w:lang w:val="en-US"/>
              </w:rPr>
              <w:t>Assist with</w:t>
            </w:r>
            <w:r w:rsidR="004D3F76" w:rsidRPr="00FC3AF6">
              <w:rPr>
                <w:lang w:val="en-US"/>
              </w:rPr>
              <w:t xml:space="preserve"> logging procurement calls on specific and advanced computer software and hardware.</w:t>
            </w:r>
          </w:p>
          <w:p w14:paraId="1EF80598" w14:textId="77777777" w:rsidR="00836887" w:rsidRPr="00836887" w:rsidRDefault="00836887" w:rsidP="00836887">
            <w:pPr>
              <w:pStyle w:val="ListParagraph"/>
              <w:rPr>
                <w:lang w:val="en-US"/>
              </w:rPr>
            </w:pPr>
          </w:p>
          <w:p w14:paraId="2BFB5F7A" w14:textId="77777777" w:rsidR="00836887" w:rsidRPr="00836887" w:rsidRDefault="00836887" w:rsidP="00836887">
            <w:pPr>
              <w:pStyle w:val="ListParagraph"/>
              <w:numPr>
                <w:ilvl w:val="0"/>
                <w:numId w:val="20"/>
              </w:numPr>
              <w:autoSpaceDE w:val="0"/>
              <w:autoSpaceDN w:val="0"/>
              <w:adjustRightInd w:val="0"/>
              <w:jc w:val="both"/>
              <w:rPr>
                <w:lang w:val="en-US"/>
              </w:rPr>
            </w:pPr>
            <w:r>
              <w:rPr>
                <w:lang w:val="en-US"/>
              </w:rPr>
              <w:t>To assist and perform stock takes in all store room areas which belong to ICT department</w:t>
            </w:r>
          </w:p>
          <w:p w14:paraId="658A9B31" w14:textId="77777777" w:rsidR="00FC3AF6" w:rsidRPr="00FC3AF6" w:rsidRDefault="00FC3AF6" w:rsidP="00836887">
            <w:pPr>
              <w:autoSpaceDE w:val="0"/>
              <w:autoSpaceDN w:val="0"/>
              <w:adjustRightInd w:val="0"/>
              <w:jc w:val="both"/>
              <w:rPr>
                <w:lang w:val="en-US"/>
              </w:rPr>
            </w:pPr>
          </w:p>
          <w:p w14:paraId="117098C5" w14:textId="77777777" w:rsidR="00220A91" w:rsidRDefault="00DD1A49" w:rsidP="00836887">
            <w:pPr>
              <w:pStyle w:val="ListParagraph"/>
              <w:numPr>
                <w:ilvl w:val="0"/>
                <w:numId w:val="4"/>
              </w:numPr>
              <w:jc w:val="both"/>
              <w:rPr>
                <w:lang w:eastAsia="en-GB"/>
              </w:rPr>
            </w:pPr>
            <w:r>
              <w:t>Assist with</w:t>
            </w:r>
            <w:r w:rsidRPr="00516C2A">
              <w:t xml:space="preserve"> </w:t>
            </w:r>
            <w:r w:rsidR="003B12D2" w:rsidRPr="00516C2A">
              <w:t>data input and collating of information</w:t>
            </w:r>
            <w:r>
              <w:t>.</w:t>
            </w:r>
          </w:p>
          <w:p w14:paraId="27A17B9C" w14:textId="77777777" w:rsidR="003B12D2" w:rsidRDefault="003B12D2" w:rsidP="00220A91">
            <w:pPr>
              <w:ind w:left="360"/>
              <w:jc w:val="both"/>
              <w:rPr>
                <w:lang w:eastAsia="en-GB"/>
              </w:rPr>
            </w:pPr>
            <w:r w:rsidRPr="00516C2A">
              <w:t xml:space="preserve"> </w:t>
            </w:r>
          </w:p>
          <w:p w14:paraId="790FD26E" w14:textId="77777777" w:rsidR="003B12D2" w:rsidRDefault="003B12D2" w:rsidP="003B12D2">
            <w:pPr>
              <w:numPr>
                <w:ilvl w:val="0"/>
                <w:numId w:val="20"/>
              </w:numPr>
              <w:jc w:val="both"/>
              <w:rPr>
                <w:lang w:eastAsia="en-GB"/>
              </w:rPr>
            </w:pPr>
            <w:r>
              <w:t xml:space="preserve">To </w:t>
            </w:r>
            <w:r w:rsidR="00DD1A49">
              <w:t xml:space="preserve">assist with the </w:t>
            </w:r>
            <w:r w:rsidR="009B406F">
              <w:t>maintenance</w:t>
            </w:r>
            <w:r w:rsidR="00DD1A49">
              <w:t xml:space="preserve"> of</w:t>
            </w:r>
            <w:r>
              <w:t xml:space="preserve"> stocks of stationery and order other stores to en</w:t>
            </w:r>
            <w:r>
              <w:rPr>
                <w:lang w:eastAsia="en-GB"/>
              </w:rPr>
              <w:t>s</w:t>
            </w:r>
            <w:r>
              <w:t>ure adequate supplies are held within the ICT department.</w:t>
            </w:r>
          </w:p>
          <w:p w14:paraId="6F08C017" w14:textId="77777777" w:rsidR="003B12D2" w:rsidRDefault="003B12D2" w:rsidP="003B12D2">
            <w:pPr>
              <w:jc w:val="both"/>
              <w:rPr>
                <w:lang w:eastAsia="en-GB"/>
              </w:rPr>
            </w:pPr>
          </w:p>
          <w:p w14:paraId="3DBE358E" w14:textId="77777777" w:rsidR="00813157" w:rsidRDefault="003B12D2" w:rsidP="003B12D2">
            <w:pPr>
              <w:numPr>
                <w:ilvl w:val="0"/>
                <w:numId w:val="20"/>
              </w:numPr>
              <w:jc w:val="both"/>
              <w:rPr>
                <w:lang w:eastAsia="en-GB"/>
              </w:rPr>
            </w:pPr>
            <w:r>
              <w:t>Communicate with all disciplines of NHS staff both internally and externally.</w:t>
            </w:r>
          </w:p>
          <w:p w14:paraId="45196486" w14:textId="77777777" w:rsidR="00B4257F" w:rsidRDefault="00B4257F">
            <w:pPr>
              <w:pStyle w:val="ListParagraph"/>
              <w:rPr>
                <w:lang w:eastAsia="en-GB"/>
              </w:rPr>
            </w:pPr>
          </w:p>
          <w:p w14:paraId="7A323DA5" w14:textId="77777777" w:rsidR="00C5589A" w:rsidRDefault="00DD1A49" w:rsidP="003B12D2">
            <w:pPr>
              <w:numPr>
                <w:ilvl w:val="0"/>
                <w:numId w:val="20"/>
              </w:numPr>
              <w:jc w:val="both"/>
              <w:rPr>
                <w:lang w:eastAsia="en-GB"/>
              </w:rPr>
            </w:pPr>
            <w:r>
              <w:rPr>
                <w:lang w:eastAsia="en-GB"/>
              </w:rPr>
              <w:t>assist the lead</w:t>
            </w:r>
            <w:r w:rsidR="00C5589A">
              <w:rPr>
                <w:lang w:eastAsia="en-GB"/>
              </w:rPr>
              <w:t xml:space="preserve"> administrator for  Pecos</w:t>
            </w:r>
          </w:p>
          <w:p w14:paraId="7473E264" w14:textId="77777777" w:rsidR="00714D80" w:rsidRDefault="00714D80" w:rsidP="00714D80">
            <w:pPr>
              <w:pStyle w:val="ListParagraph"/>
              <w:rPr>
                <w:lang w:eastAsia="en-GB"/>
              </w:rPr>
            </w:pPr>
          </w:p>
          <w:p w14:paraId="1CC1157C" w14:textId="77777777" w:rsidR="00714D80" w:rsidRDefault="00714D80" w:rsidP="003B12D2">
            <w:pPr>
              <w:numPr>
                <w:ilvl w:val="0"/>
                <w:numId w:val="20"/>
              </w:numPr>
              <w:jc w:val="both"/>
              <w:rPr>
                <w:lang w:eastAsia="en-GB"/>
              </w:rPr>
            </w:pPr>
            <w:r>
              <w:rPr>
                <w:lang w:eastAsia="en-GB"/>
              </w:rPr>
              <w:t>Use Pecos to order equipment hardware, software and contracts with suppliers</w:t>
            </w:r>
          </w:p>
          <w:p w14:paraId="3661F2F7" w14:textId="77777777" w:rsidR="00FC3AF6" w:rsidRDefault="00FC3AF6" w:rsidP="00836887">
            <w:pPr>
              <w:jc w:val="both"/>
              <w:rPr>
                <w:lang w:eastAsia="en-GB"/>
              </w:rPr>
            </w:pPr>
          </w:p>
          <w:p w14:paraId="66B2BB0E" w14:textId="77777777" w:rsidR="00B4257F" w:rsidRDefault="00475E96" w:rsidP="00FC3AF6">
            <w:pPr>
              <w:pStyle w:val="ListParagraph"/>
              <w:numPr>
                <w:ilvl w:val="0"/>
                <w:numId w:val="20"/>
              </w:numPr>
              <w:jc w:val="both"/>
              <w:rPr>
                <w:lang w:eastAsia="en-GB"/>
              </w:rPr>
            </w:pPr>
            <w:r>
              <w:rPr>
                <w:lang w:eastAsia="en-GB"/>
              </w:rPr>
              <w:t>To liaise with suppliers</w:t>
            </w:r>
            <w:r w:rsidR="00DD1A49">
              <w:rPr>
                <w:lang w:eastAsia="en-GB"/>
              </w:rPr>
              <w:t>.</w:t>
            </w:r>
            <w:r>
              <w:rPr>
                <w:lang w:eastAsia="en-GB"/>
              </w:rPr>
              <w:t xml:space="preserve"> </w:t>
            </w:r>
          </w:p>
        </w:tc>
      </w:tr>
      <w:tr w:rsidR="001C0203" w14:paraId="3222DFBE" w14:textId="77777777">
        <w:tc>
          <w:tcPr>
            <w:tcW w:w="10773" w:type="dxa"/>
            <w:tcBorders>
              <w:top w:val="single" w:sz="4" w:space="0" w:color="auto"/>
              <w:left w:val="single" w:sz="4" w:space="0" w:color="auto"/>
              <w:bottom w:val="single" w:sz="4" w:space="0" w:color="auto"/>
              <w:right w:val="single" w:sz="4" w:space="0" w:color="auto"/>
            </w:tcBorders>
          </w:tcPr>
          <w:p w14:paraId="4588F4C4" w14:textId="77777777" w:rsidR="001C0203" w:rsidRDefault="001C0203">
            <w:pPr>
              <w:pStyle w:val="Heading3"/>
              <w:numPr>
                <w:ilvl w:val="0"/>
                <w:numId w:val="0"/>
              </w:numPr>
              <w:rPr>
                <w:sz w:val="24"/>
              </w:rPr>
            </w:pPr>
            <w:r>
              <w:rPr>
                <w:sz w:val="24"/>
              </w:rPr>
              <w:lastRenderedPageBreak/>
              <w:t>7a. EQUIPMENT AND MACHINERY</w:t>
            </w:r>
          </w:p>
        </w:tc>
      </w:tr>
      <w:tr w:rsidR="001C0203" w14:paraId="43C2A3F8" w14:textId="77777777">
        <w:tc>
          <w:tcPr>
            <w:tcW w:w="10773" w:type="dxa"/>
            <w:tcBorders>
              <w:top w:val="single" w:sz="4" w:space="0" w:color="auto"/>
              <w:left w:val="single" w:sz="4" w:space="0" w:color="auto"/>
              <w:bottom w:val="single" w:sz="4" w:space="0" w:color="auto"/>
              <w:right w:val="single" w:sz="4" w:space="0" w:color="auto"/>
            </w:tcBorders>
          </w:tcPr>
          <w:p w14:paraId="7EEE3C02" w14:textId="77777777" w:rsidR="001C0203" w:rsidRDefault="001C0203">
            <w:pPr>
              <w:numPr>
                <w:ilvl w:val="0"/>
                <w:numId w:val="12"/>
              </w:numPr>
              <w:spacing w:before="120"/>
              <w:ind w:right="72"/>
              <w:jc w:val="both"/>
            </w:pPr>
            <w:r>
              <w:t>Use of telephone daily.</w:t>
            </w:r>
          </w:p>
          <w:p w14:paraId="14811D94" w14:textId="77777777" w:rsidR="001900C8" w:rsidRDefault="006D07D7">
            <w:pPr>
              <w:numPr>
                <w:ilvl w:val="0"/>
                <w:numId w:val="12"/>
              </w:numPr>
              <w:spacing w:before="120"/>
              <w:ind w:right="72"/>
              <w:jc w:val="both"/>
            </w:pPr>
            <w:r>
              <w:t>Use of PC and peripherals daily.</w:t>
            </w:r>
          </w:p>
          <w:p w14:paraId="38586C31" w14:textId="77777777" w:rsidR="001C0203" w:rsidRDefault="001C0203">
            <w:pPr>
              <w:numPr>
                <w:ilvl w:val="0"/>
                <w:numId w:val="12"/>
              </w:numPr>
              <w:spacing w:before="120"/>
              <w:ind w:right="72"/>
              <w:jc w:val="both"/>
            </w:pPr>
            <w:r>
              <w:t>Occasional use of other office equipment e.g. photocopiers, fax machines, shredders, laminators</w:t>
            </w:r>
            <w:r w:rsidR="003B12D2">
              <w:t>, hand held scanners</w:t>
            </w:r>
            <w:r>
              <w:t xml:space="preserve"> and projectors.</w:t>
            </w:r>
          </w:p>
          <w:p w14:paraId="333B5AD5" w14:textId="77777777" w:rsidR="006D07D7" w:rsidRDefault="006D07D7">
            <w:pPr>
              <w:numPr>
                <w:ilvl w:val="0"/>
                <w:numId w:val="12"/>
              </w:numPr>
              <w:spacing w:before="120"/>
              <w:ind w:right="72"/>
              <w:jc w:val="both"/>
            </w:pPr>
            <w:r>
              <w:t>Handling of equipment from deliveries to storage in ICT store areas.</w:t>
            </w:r>
          </w:p>
          <w:p w14:paraId="07187EB7" w14:textId="77777777" w:rsidR="001C0203" w:rsidRDefault="001C0203">
            <w:pPr>
              <w:numPr>
                <w:ilvl w:val="0"/>
                <w:numId w:val="12"/>
              </w:numPr>
              <w:spacing w:before="120"/>
              <w:ind w:right="72"/>
              <w:jc w:val="both"/>
            </w:pPr>
            <w:r>
              <w:t>Trolley for transportation of equipment</w:t>
            </w:r>
          </w:p>
          <w:p w14:paraId="51C1E415" w14:textId="77777777" w:rsidR="00DD1A49" w:rsidRDefault="00DD1A49">
            <w:pPr>
              <w:numPr>
                <w:ilvl w:val="0"/>
                <w:numId w:val="12"/>
              </w:numPr>
              <w:spacing w:before="120"/>
              <w:ind w:right="72"/>
              <w:jc w:val="both"/>
            </w:pPr>
            <w:r>
              <w:t>Manual handling involved</w:t>
            </w:r>
          </w:p>
          <w:p w14:paraId="1657DCE9" w14:textId="77777777" w:rsidR="001C0203" w:rsidRDefault="001C0203" w:rsidP="00CC162D">
            <w:pPr>
              <w:spacing w:before="120"/>
              <w:ind w:right="72"/>
              <w:jc w:val="both"/>
            </w:pPr>
          </w:p>
        </w:tc>
      </w:tr>
      <w:tr w:rsidR="001C0203" w14:paraId="6E91967D" w14:textId="77777777">
        <w:tc>
          <w:tcPr>
            <w:tcW w:w="10773" w:type="dxa"/>
            <w:tcBorders>
              <w:top w:val="single" w:sz="4" w:space="0" w:color="auto"/>
              <w:left w:val="single" w:sz="4" w:space="0" w:color="auto"/>
              <w:bottom w:val="single" w:sz="4" w:space="0" w:color="auto"/>
              <w:right w:val="single" w:sz="4" w:space="0" w:color="auto"/>
            </w:tcBorders>
          </w:tcPr>
          <w:p w14:paraId="1D194C52" w14:textId="77777777" w:rsidR="001C0203" w:rsidRDefault="001C0203">
            <w:pPr>
              <w:spacing w:before="120" w:after="120"/>
              <w:ind w:right="72"/>
              <w:jc w:val="both"/>
              <w:rPr>
                <w:b/>
              </w:rPr>
            </w:pPr>
            <w:r>
              <w:rPr>
                <w:b/>
              </w:rPr>
              <w:t>7b.  SYSTEMS</w:t>
            </w:r>
          </w:p>
        </w:tc>
      </w:tr>
      <w:tr w:rsidR="001C0203" w14:paraId="088FDB49" w14:textId="77777777">
        <w:tc>
          <w:tcPr>
            <w:tcW w:w="10773" w:type="dxa"/>
            <w:tcBorders>
              <w:top w:val="single" w:sz="4" w:space="0" w:color="auto"/>
              <w:left w:val="single" w:sz="4" w:space="0" w:color="auto"/>
              <w:bottom w:val="single" w:sz="4" w:space="0" w:color="auto"/>
              <w:right w:val="single" w:sz="4" w:space="0" w:color="auto"/>
            </w:tcBorders>
          </w:tcPr>
          <w:p w14:paraId="62473C29" w14:textId="77777777" w:rsidR="001C0203" w:rsidRDefault="001C0203">
            <w:pPr>
              <w:spacing w:before="120"/>
              <w:ind w:right="72"/>
              <w:jc w:val="both"/>
            </w:pPr>
          </w:p>
          <w:p w14:paraId="61DBC962" w14:textId="77777777" w:rsidR="006D07D7" w:rsidRDefault="006D07D7" w:rsidP="006D07D7">
            <w:pPr>
              <w:numPr>
                <w:ilvl w:val="0"/>
                <w:numId w:val="13"/>
              </w:numPr>
            </w:pPr>
            <w:r>
              <w:t>Pecos</w:t>
            </w:r>
            <w:r>
              <w:t xml:space="preserve"> – procurement financial system</w:t>
            </w:r>
          </w:p>
          <w:p w14:paraId="47C9A24C" w14:textId="77777777" w:rsidR="00F278A6" w:rsidRDefault="00F278A6" w:rsidP="006D07D7">
            <w:pPr>
              <w:numPr>
                <w:ilvl w:val="0"/>
                <w:numId w:val="13"/>
              </w:numPr>
            </w:pPr>
            <w:r>
              <w:t>ITSM Service Now – ICT Portal</w:t>
            </w:r>
          </w:p>
          <w:p w14:paraId="1D641474" w14:textId="77777777" w:rsidR="00F278A6" w:rsidRDefault="00F278A6" w:rsidP="006D07D7">
            <w:pPr>
              <w:numPr>
                <w:ilvl w:val="0"/>
                <w:numId w:val="13"/>
              </w:numPr>
            </w:pPr>
            <w:r>
              <w:t>MS Server user directories (windows server and Active Directory)</w:t>
            </w:r>
          </w:p>
          <w:p w14:paraId="23716DA0" w14:textId="77777777" w:rsidR="00F278A6" w:rsidRDefault="00F278A6" w:rsidP="006D07D7">
            <w:pPr>
              <w:numPr>
                <w:ilvl w:val="0"/>
                <w:numId w:val="13"/>
              </w:numPr>
            </w:pPr>
            <w:r>
              <w:t>Digital clinical applications</w:t>
            </w:r>
          </w:p>
          <w:p w14:paraId="5187518A" w14:textId="77777777" w:rsidR="001C0203" w:rsidRDefault="00813157">
            <w:pPr>
              <w:numPr>
                <w:ilvl w:val="0"/>
                <w:numId w:val="13"/>
              </w:numPr>
            </w:pPr>
            <w:r>
              <w:t xml:space="preserve">Service desk </w:t>
            </w:r>
            <w:r w:rsidR="001C0203">
              <w:t xml:space="preserve">support system – A communication tool for </w:t>
            </w:r>
            <w:r>
              <w:t xml:space="preserve">all </w:t>
            </w:r>
            <w:r w:rsidR="00CC162D">
              <w:t>IC</w:t>
            </w:r>
            <w:r w:rsidR="001C0203">
              <w:t>T</w:t>
            </w:r>
            <w:r>
              <w:t>/E-Health</w:t>
            </w:r>
            <w:r w:rsidR="001C0203">
              <w:t xml:space="preserve"> department</w:t>
            </w:r>
            <w:r>
              <w:t>s</w:t>
            </w:r>
            <w:r w:rsidR="001C0203">
              <w:t xml:space="preserve">, covering procedures, contacts, support calls, change management and incident management. Used daily as main tool for service delivery to users.  </w:t>
            </w:r>
          </w:p>
          <w:p w14:paraId="4F5000BC" w14:textId="77777777" w:rsidR="001C0203" w:rsidRDefault="001C0203">
            <w:pPr>
              <w:numPr>
                <w:ilvl w:val="0"/>
                <w:numId w:val="13"/>
              </w:numPr>
            </w:pPr>
            <w:r>
              <w:t>Intranet/internet – Used as information retrieval and research tool.</w:t>
            </w:r>
          </w:p>
          <w:p w14:paraId="4B3911D3" w14:textId="77777777" w:rsidR="001C0203" w:rsidRDefault="001C0203">
            <w:pPr>
              <w:numPr>
                <w:ilvl w:val="0"/>
                <w:numId w:val="13"/>
              </w:numPr>
            </w:pPr>
            <w:r>
              <w:t>E-mail constantly used to communicate with users</w:t>
            </w:r>
            <w:r w:rsidR="006D07D7">
              <w:t xml:space="preserve"> and suppliers</w:t>
            </w:r>
            <w:r>
              <w:t xml:space="preserve">. </w:t>
            </w:r>
          </w:p>
          <w:p w14:paraId="676DAA36" w14:textId="77777777" w:rsidR="001C0203" w:rsidRDefault="001C0203">
            <w:pPr>
              <w:numPr>
                <w:ilvl w:val="0"/>
                <w:numId w:val="13"/>
              </w:numPr>
            </w:pPr>
            <w:r>
              <w:t>Microsoft Office – All aspects used on a regular basis to improve efficient working and aid information analysis.</w:t>
            </w:r>
          </w:p>
          <w:p w14:paraId="7527BC4B" w14:textId="77777777" w:rsidR="001C0203" w:rsidRDefault="001C0203">
            <w:pPr>
              <w:numPr>
                <w:ilvl w:val="0"/>
                <w:numId w:val="13"/>
              </w:numPr>
            </w:pPr>
            <w:r>
              <w:t>NHSmail</w:t>
            </w:r>
          </w:p>
          <w:p w14:paraId="106F91EB" w14:textId="77777777" w:rsidR="00C5589A" w:rsidRDefault="00C5589A">
            <w:pPr>
              <w:numPr>
                <w:ilvl w:val="0"/>
                <w:numId w:val="13"/>
              </w:numPr>
            </w:pPr>
            <w:r>
              <w:t>Access</w:t>
            </w:r>
          </w:p>
          <w:p w14:paraId="233DA3D6" w14:textId="77777777" w:rsidR="00C5589A" w:rsidRDefault="00C5589A">
            <w:pPr>
              <w:numPr>
                <w:ilvl w:val="0"/>
                <w:numId w:val="13"/>
              </w:numPr>
            </w:pPr>
            <w:r>
              <w:t>Excel</w:t>
            </w:r>
          </w:p>
          <w:p w14:paraId="0EC31CD1" w14:textId="77777777" w:rsidR="00CC162D" w:rsidRDefault="00A66961" w:rsidP="009B406F">
            <w:pPr>
              <w:pStyle w:val="ListParagraph"/>
              <w:numPr>
                <w:ilvl w:val="0"/>
                <w:numId w:val="13"/>
              </w:numPr>
            </w:pPr>
            <w:r>
              <w:t xml:space="preserve">Scan to email </w:t>
            </w:r>
          </w:p>
          <w:p w14:paraId="6E3529C2" w14:textId="77777777" w:rsidR="001C0203" w:rsidRDefault="001C0203" w:rsidP="006D07D7">
            <w:pPr>
              <w:jc w:val="both"/>
            </w:pPr>
          </w:p>
        </w:tc>
      </w:tr>
      <w:tr w:rsidR="001C0203" w14:paraId="474CB5EE" w14:textId="77777777">
        <w:tc>
          <w:tcPr>
            <w:tcW w:w="10773" w:type="dxa"/>
            <w:tcBorders>
              <w:top w:val="single" w:sz="4" w:space="0" w:color="auto"/>
              <w:left w:val="single" w:sz="4" w:space="0" w:color="auto"/>
              <w:bottom w:val="single" w:sz="4" w:space="0" w:color="auto"/>
              <w:right w:val="single" w:sz="4" w:space="0" w:color="auto"/>
            </w:tcBorders>
          </w:tcPr>
          <w:p w14:paraId="11DC30E7" w14:textId="77777777" w:rsidR="001C0203" w:rsidRDefault="001C0203">
            <w:pPr>
              <w:pStyle w:val="Heading3"/>
              <w:numPr>
                <w:ilvl w:val="0"/>
                <w:numId w:val="0"/>
              </w:numPr>
              <w:rPr>
                <w:sz w:val="24"/>
              </w:rPr>
            </w:pPr>
            <w:r>
              <w:rPr>
                <w:sz w:val="24"/>
              </w:rPr>
              <w:t>8. ASSIGNMENT AND REVIEW OF WORK</w:t>
            </w:r>
          </w:p>
        </w:tc>
      </w:tr>
      <w:tr w:rsidR="001C0203" w14:paraId="660BDC74" w14:textId="77777777">
        <w:tc>
          <w:tcPr>
            <w:tcW w:w="10773" w:type="dxa"/>
            <w:tcBorders>
              <w:top w:val="single" w:sz="4" w:space="0" w:color="auto"/>
              <w:left w:val="single" w:sz="4" w:space="0" w:color="auto"/>
              <w:bottom w:val="single" w:sz="4" w:space="0" w:color="auto"/>
              <w:right w:val="single" w:sz="4" w:space="0" w:color="auto"/>
            </w:tcBorders>
          </w:tcPr>
          <w:p w14:paraId="64EC4526" w14:textId="77777777" w:rsidR="001C0203" w:rsidRDefault="001C0203">
            <w:pPr>
              <w:ind w:right="72"/>
              <w:jc w:val="both"/>
            </w:pPr>
          </w:p>
          <w:p w14:paraId="5725ACE7" w14:textId="77777777" w:rsidR="001C0203" w:rsidRDefault="001C0203">
            <w:pPr>
              <w:numPr>
                <w:ilvl w:val="0"/>
                <w:numId w:val="9"/>
              </w:numPr>
              <w:ind w:right="72"/>
              <w:jc w:val="both"/>
            </w:pPr>
            <w:r>
              <w:t xml:space="preserve">The post holder will be subject to informal review and formal annual </w:t>
            </w:r>
            <w:r w:rsidR="007D69F2">
              <w:t>appraisal.</w:t>
            </w:r>
          </w:p>
          <w:p w14:paraId="5B66FB8C" w14:textId="77777777" w:rsidR="00220A91" w:rsidRDefault="00220A91" w:rsidP="00220A91">
            <w:pPr>
              <w:ind w:left="360" w:right="72"/>
              <w:jc w:val="both"/>
            </w:pPr>
          </w:p>
          <w:p w14:paraId="18CD1DB4" w14:textId="77777777" w:rsidR="00836BAA" w:rsidRDefault="00DD1A49" w:rsidP="00714D80">
            <w:pPr>
              <w:numPr>
                <w:ilvl w:val="0"/>
                <w:numId w:val="9"/>
              </w:numPr>
              <w:jc w:val="both"/>
            </w:pPr>
            <w:r>
              <w:t xml:space="preserve">Post holder with be managed by ICT </w:t>
            </w:r>
            <w:r w:rsidR="00714D80">
              <w:t>Service Desk Manager</w:t>
            </w:r>
            <w:r w:rsidR="00F278A6">
              <w:t>/Lead User Support Analyst</w:t>
            </w:r>
          </w:p>
          <w:p w14:paraId="0FF92ED4" w14:textId="77777777" w:rsidR="003435F3" w:rsidRDefault="003435F3" w:rsidP="003435F3">
            <w:pPr>
              <w:pStyle w:val="ListParagraph"/>
            </w:pPr>
          </w:p>
          <w:p w14:paraId="6586237A" w14:textId="77777777" w:rsidR="003435F3" w:rsidRDefault="003435F3" w:rsidP="003435F3">
            <w:pPr>
              <w:ind w:left="360"/>
              <w:jc w:val="both"/>
            </w:pPr>
          </w:p>
        </w:tc>
      </w:tr>
    </w:tbl>
    <w:p w14:paraId="701545E0" w14:textId="77777777" w:rsidR="001C0203" w:rsidRDefault="001C0203"/>
    <w:tbl>
      <w:tblPr>
        <w:tblW w:w="0" w:type="auto"/>
        <w:tblInd w:w="-459" w:type="dxa"/>
        <w:tblBorders>
          <w:insideV w:val="single" w:sz="4" w:space="0" w:color="auto"/>
        </w:tblBorders>
        <w:tblLayout w:type="fixed"/>
        <w:tblLook w:val="0000" w:firstRow="0" w:lastRow="0" w:firstColumn="0" w:lastColumn="0" w:noHBand="0" w:noVBand="0"/>
      </w:tblPr>
      <w:tblGrid>
        <w:gridCol w:w="10773"/>
      </w:tblGrid>
      <w:tr w:rsidR="001C0203" w14:paraId="0FF94A67" w14:textId="77777777">
        <w:tc>
          <w:tcPr>
            <w:tcW w:w="10773" w:type="dxa"/>
            <w:tcBorders>
              <w:top w:val="single" w:sz="4" w:space="0" w:color="auto"/>
              <w:left w:val="single" w:sz="4" w:space="0" w:color="auto"/>
              <w:bottom w:val="single" w:sz="4" w:space="0" w:color="auto"/>
              <w:right w:val="single" w:sz="4" w:space="0" w:color="auto"/>
            </w:tcBorders>
          </w:tcPr>
          <w:p w14:paraId="7B268640" w14:textId="77777777" w:rsidR="001C0203" w:rsidRDefault="001C0203">
            <w:pPr>
              <w:spacing w:before="120" w:after="120"/>
              <w:ind w:right="-274"/>
              <w:jc w:val="both"/>
              <w:rPr>
                <w:b/>
              </w:rPr>
            </w:pPr>
            <w:r>
              <w:rPr>
                <w:b/>
              </w:rPr>
              <w:t>9.  DECISIONS AND JUDGEMENTS</w:t>
            </w:r>
          </w:p>
        </w:tc>
      </w:tr>
      <w:tr w:rsidR="001C0203" w14:paraId="770B8508" w14:textId="77777777">
        <w:tc>
          <w:tcPr>
            <w:tcW w:w="10773" w:type="dxa"/>
            <w:tcBorders>
              <w:top w:val="single" w:sz="4" w:space="0" w:color="auto"/>
              <w:left w:val="single" w:sz="4" w:space="0" w:color="auto"/>
              <w:bottom w:val="single" w:sz="4" w:space="0" w:color="auto"/>
              <w:right w:val="single" w:sz="4" w:space="0" w:color="auto"/>
            </w:tcBorders>
          </w:tcPr>
          <w:p w14:paraId="69A7FC5A" w14:textId="77777777" w:rsidR="001C0203" w:rsidRDefault="001C0203">
            <w:pPr>
              <w:ind w:right="-270"/>
              <w:jc w:val="both"/>
            </w:pPr>
          </w:p>
          <w:p w14:paraId="6C88E59B" w14:textId="77777777" w:rsidR="001C0203" w:rsidRDefault="00993788" w:rsidP="006D07D7">
            <w:pPr>
              <w:numPr>
                <w:ilvl w:val="0"/>
                <w:numId w:val="11"/>
              </w:numPr>
              <w:jc w:val="both"/>
            </w:pPr>
            <w:r>
              <w:t xml:space="preserve">The post holder is expected to </w:t>
            </w:r>
            <w:r w:rsidR="00DD1A49">
              <w:t>be assisted by line manager in decision making.</w:t>
            </w:r>
          </w:p>
          <w:p w14:paraId="5ADD4E23" w14:textId="77777777" w:rsidR="00993788" w:rsidRDefault="00993788" w:rsidP="00F06871">
            <w:pPr>
              <w:ind w:left="360" w:right="-270"/>
              <w:jc w:val="both"/>
            </w:pPr>
          </w:p>
        </w:tc>
      </w:tr>
    </w:tbl>
    <w:p w14:paraId="0FFB6877" w14:textId="77777777" w:rsidR="001C0203" w:rsidRDefault="001C0203"/>
    <w:tbl>
      <w:tblPr>
        <w:tblW w:w="0" w:type="auto"/>
        <w:tblInd w:w="-459" w:type="dxa"/>
        <w:tblBorders>
          <w:insideV w:val="single" w:sz="4" w:space="0" w:color="auto"/>
        </w:tblBorders>
        <w:tblLayout w:type="fixed"/>
        <w:tblLook w:val="0000" w:firstRow="0" w:lastRow="0" w:firstColumn="0" w:lastColumn="0" w:noHBand="0" w:noVBand="0"/>
      </w:tblPr>
      <w:tblGrid>
        <w:gridCol w:w="10773"/>
      </w:tblGrid>
      <w:tr w:rsidR="001C0203" w14:paraId="3C4310F2" w14:textId="77777777">
        <w:tc>
          <w:tcPr>
            <w:tcW w:w="10773" w:type="dxa"/>
            <w:tcBorders>
              <w:top w:val="single" w:sz="4" w:space="0" w:color="auto"/>
              <w:left w:val="single" w:sz="4" w:space="0" w:color="auto"/>
              <w:bottom w:val="single" w:sz="4" w:space="0" w:color="auto"/>
              <w:right w:val="single" w:sz="4" w:space="0" w:color="auto"/>
            </w:tcBorders>
          </w:tcPr>
          <w:p w14:paraId="3AE347B7" w14:textId="77777777" w:rsidR="001C0203" w:rsidRDefault="001C0203">
            <w:pPr>
              <w:pStyle w:val="Heading3"/>
              <w:numPr>
                <w:ilvl w:val="0"/>
                <w:numId w:val="0"/>
              </w:numPr>
              <w:rPr>
                <w:sz w:val="24"/>
              </w:rPr>
            </w:pPr>
            <w:r>
              <w:rPr>
                <w:sz w:val="24"/>
              </w:rPr>
              <w:t>10.  MOST CHALLENGING/DIFFICULT PARTS OF THE JOB</w:t>
            </w:r>
          </w:p>
        </w:tc>
      </w:tr>
      <w:tr w:rsidR="001C0203" w14:paraId="23352913" w14:textId="77777777">
        <w:trPr>
          <w:trHeight w:val="70"/>
        </w:trPr>
        <w:tc>
          <w:tcPr>
            <w:tcW w:w="10773" w:type="dxa"/>
            <w:tcBorders>
              <w:top w:val="single" w:sz="4" w:space="0" w:color="auto"/>
              <w:left w:val="single" w:sz="4" w:space="0" w:color="auto"/>
              <w:bottom w:val="single" w:sz="4" w:space="0" w:color="auto"/>
              <w:right w:val="single" w:sz="4" w:space="0" w:color="auto"/>
            </w:tcBorders>
          </w:tcPr>
          <w:p w14:paraId="73EDE91B" w14:textId="77777777" w:rsidR="00C4122A" w:rsidRDefault="00C4122A" w:rsidP="00C4122A">
            <w:pPr>
              <w:tabs>
                <w:tab w:val="left" w:pos="2127"/>
              </w:tabs>
              <w:jc w:val="both"/>
            </w:pPr>
          </w:p>
          <w:p w14:paraId="09149ECF" w14:textId="77777777" w:rsidR="00C4122A" w:rsidRDefault="00C4122A" w:rsidP="00C4122A">
            <w:pPr>
              <w:widowControl w:val="0"/>
              <w:numPr>
                <w:ilvl w:val="0"/>
                <w:numId w:val="26"/>
              </w:numPr>
              <w:tabs>
                <w:tab w:val="left" w:pos="2127"/>
              </w:tabs>
              <w:jc w:val="both"/>
            </w:pPr>
            <w:r>
              <w:t>Dealing with the day to day urgent demands</w:t>
            </w:r>
            <w:r w:rsidR="00DD1A49">
              <w:t>.</w:t>
            </w:r>
            <w:r>
              <w:t xml:space="preserve">  </w:t>
            </w:r>
          </w:p>
          <w:p w14:paraId="771D112F" w14:textId="77777777" w:rsidR="00F278A6" w:rsidRDefault="00F278A6" w:rsidP="00C4122A">
            <w:pPr>
              <w:widowControl w:val="0"/>
              <w:numPr>
                <w:ilvl w:val="0"/>
                <w:numId w:val="26"/>
              </w:numPr>
              <w:tabs>
                <w:tab w:val="left" w:pos="2127"/>
              </w:tabs>
              <w:jc w:val="both"/>
            </w:pPr>
            <w:r>
              <w:t>Accuracy during interruptions by phone, email, service desk calls and visitors to the office.</w:t>
            </w:r>
          </w:p>
          <w:p w14:paraId="31293BCD" w14:textId="77777777" w:rsidR="00F278A6" w:rsidRDefault="00F278A6" w:rsidP="00C4122A">
            <w:pPr>
              <w:widowControl w:val="0"/>
              <w:numPr>
                <w:ilvl w:val="0"/>
                <w:numId w:val="26"/>
              </w:numPr>
              <w:tabs>
                <w:tab w:val="left" w:pos="2127"/>
              </w:tabs>
              <w:jc w:val="both"/>
            </w:pPr>
            <w:r>
              <w:t>Time management in relation to Key Performance Indicators attached to service desk</w:t>
            </w:r>
          </w:p>
          <w:p w14:paraId="15E7E78A" w14:textId="77777777" w:rsidR="00C4122A" w:rsidRDefault="00C4122A" w:rsidP="00C4122A">
            <w:pPr>
              <w:widowControl w:val="0"/>
              <w:tabs>
                <w:tab w:val="left" w:pos="2127"/>
              </w:tabs>
              <w:jc w:val="both"/>
            </w:pPr>
          </w:p>
          <w:p w14:paraId="7CAA5838" w14:textId="77777777" w:rsidR="001C0203" w:rsidRDefault="00C4122A" w:rsidP="00DD1A49">
            <w:pPr>
              <w:numPr>
                <w:ilvl w:val="0"/>
                <w:numId w:val="2"/>
              </w:numPr>
              <w:tabs>
                <w:tab w:val="left" w:pos="2127"/>
              </w:tabs>
              <w:jc w:val="both"/>
            </w:pPr>
            <w:r>
              <w:lastRenderedPageBreak/>
              <w:t xml:space="preserve">Carrying out day to day administrative tasks to the satisfaction of </w:t>
            </w:r>
            <w:r w:rsidR="00DD1A49">
              <w:t xml:space="preserve">line </w:t>
            </w:r>
            <w:r>
              <w:t>management and users</w:t>
            </w:r>
            <w:r w:rsidR="00DD1A49">
              <w:t>.</w:t>
            </w:r>
            <w:r>
              <w:t xml:space="preserve"> </w:t>
            </w:r>
          </w:p>
          <w:p w14:paraId="2E075A4D" w14:textId="77777777" w:rsidR="00F278A6" w:rsidRPr="009D1B2B" w:rsidRDefault="00F278A6" w:rsidP="00F278A6">
            <w:pPr>
              <w:rPr>
                <w:rFonts w:ascii="Garamond" w:hAnsi="Garamond"/>
                <w:szCs w:val="24"/>
              </w:rPr>
            </w:pPr>
            <w:r w:rsidRPr="009D1B2B">
              <w:rPr>
                <w:rFonts w:ascii="Garamond" w:hAnsi="Garamond"/>
                <w:szCs w:val="24"/>
              </w:rPr>
              <w:t>To expedite user access requests efficiently whilst monitoring and reporting on the status, keeping all concerned informed.</w:t>
            </w:r>
          </w:p>
          <w:p w14:paraId="6B1FFC7C" w14:textId="77777777" w:rsidR="00F278A6" w:rsidRPr="009D1B2B" w:rsidRDefault="00F278A6" w:rsidP="00F278A6">
            <w:pPr>
              <w:rPr>
                <w:rFonts w:ascii="Garamond" w:hAnsi="Garamond"/>
                <w:szCs w:val="24"/>
              </w:rPr>
            </w:pPr>
            <w:r w:rsidRPr="009D1B2B">
              <w:rPr>
                <w:rFonts w:ascii="Garamond" w:hAnsi="Garamond"/>
                <w:szCs w:val="24"/>
              </w:rPr>
              <w:tab/>
            </w:r>
          </w:p>
          <w:p w14:paraId="452609F2" w14:textId="77777777" w:rsidR="00F278A6" w:rsidRPr="009D1B2B" w:rsidRDefault="00F278A6" w:rsidP="00F278A6">
            <w:pPr>
              <w:rPr>
                <w:rFonts w:ascii="Garamond" w:hAnsi="Garamond"/>
                <w:szCs w:val="24"/>
              </w:rPr>
            </w:pPr>
            <w:r w:rsidRPr="009D1B2B">
              <w:rPr>
                <w:rFonts w:ascii="Garamond" w:hAnsi="Garamond"/>
                <w:szCs w:val="24"/>
              </w:rPr>
              <w:t>Providing service improvements necessary to meet the aspirations of Multidisciplinary Users in a constantly changing technical environment, who have an ever increasing dependence on eHealth services.</w:t>
            </w:r>
          </w:p>
          <w:p w14:paraId="5F586E24" w14:textId="77777777" w:rsidR="00F278A6" w:rsidRPr="009D1B2B" w:rsidRDefault="00F278A6" w:rsidP="00F278A6">
            <w:pPr>
              <w:rPr>
                <w:rFonts w:ascii="Garamond" w:hAnsi="Garamond"/>
                <w:szCs w:val="24"/>
              </w:rPr>
            </w:pPr>
            <w:r w:rsidRPr="009D1B2B">
              <w:rPr>
                <w:rFonts w:ascii="Garamond" w:hAnsi="Garamond"/>
                <w:szCs w:val="24"/>
              </w:rPr>
              <w:tab/>
            </w:r>
            <w:r w:rsidRPr="009D1B2B">
              <w:rPr>
                <w:rFonts w:ascii="Garamond" w:hAnsi="Garamond"/>
                <w:szCs w:val="24"/>
              </w:rPr>
              <w:tab/>
            </w:r>
          </w:p>
          <w:p w14:paraId="5E864420" w14:textId="77777777" w:rsidR="00F278A6" w:rsidRPr="009D1B2B" w:rsidRDefault="00F278A6" w:rsidP="00F278A6">
            <w:pPr>
              <w:rPr>
                <w:rFonts w:ascii="Garamond" w:hAnsi="Garamond"/>
                <w:szCs w:val="24"/>
              </w:rPr>
            </w:pPr>
            <w:r w:rsidRPr="009D1B2B">
              <w:rPr>
                <w:rFonts w:ascii="Garamond" w:hAnsi="Garamond"/>
                <w:szCs w:val="24"/>
              </w:rPr>
              <w:t>Resolve Service Desk requests promptly, given policies / procedures and legislation must be adhered to before decision / resolution can be provided.</w:t>
            </w:r>
          </w:p>
          <w:p w14:paraId="5FF072CA" w14:textId="77777777" w:rsidR="00F278A6" w:rsidRPr="009D1B2B" w:rsidRDefault="00F278A6" w:rsidP="00F278A6">
            <w:pPr>
              <w:rPr>
                <w:rFonts w:ascii="Garamond" w:hAnsi="Garamond"/>
                <w:szCs w:val="24"/>
              </w:rPr>
            </w:pPr>
          </w:p>
          <w:p w14:paraId="26709031" w14:textId="77777777" w:rsidR="00F278A6" w:rsidRPr="009D1B2B" w:rsidRDefault="00F278A6" w:rsidP="00F278A6">
            <w:pPr>
              <w:rPr>
                <w:rFonts w:ascii="Garamond" w:hAnsi="Garamond"/>
                <w:szCs w:val="24"/>
              </w:rPr>
            </w:pPr>
            <w:r w:rsidRPr="009D1B2B">
              <w:rPr>
                <w:rFonts w:ascii="Garamond" w:hAnsi="Garamond"/>
                <w:szCs w:val="24"/>
              </w:rPr>
              <w:t>Operating in a constantly changing environment with unpredictable and variable work patterns, managing interruptions, whilst balanced with the need for occasional prolonged concentration ensuring accuracy and currency of all records and databases.</w:t>
            </w:r>
          </w:p>
          <w:p w14:paraId="4758755A" w14:textId="77777777" w:rsidR="00F278A6" w:rsidRDefault="00F278A6" w:rsidP="0091036D">
            <w:pPr>
              <w:tabs>
                <w:tab w:val="left" w:pos="2127"/>
              </w:tabs>
              <w:ind w:left="360"/>
              <w:jc w:val="both"/>
            </w:pPr>
          </w:p>
          <w:p w14:paraId="279AD776" w14:textId="77777777" w:rsidR="003435F3" w:rsidRDefault="003435F3" w:rsidP="003435F3">
            <w:pPr>
              <w:tabs>
                <w:tab w:val="left" w:pos="2127"/>
              </w:tabs>
              <w:jc w:val="both"/>
            </w:pPr>
          </w:p>
          <w:p w14:paraId="7A489491" w14:textId="77777777" w:rsidR="003435F3" w:rsidRDefault="003435F3" w:rsidP="003435F3">
            <w:pPr>
              <w:tabs>
                <w:tab w:val="left" w:pos="2127"/>
              </w:tabs>
              <w:jc w:val="both"/>
            </w:pPr>
          </w:p>
          <w:p w14:paraId="4D78828D" w14:textId="77777777" w:rsidR="003435F3" w:rsidRDefault="003435F3" w:rsidP="003435F3">
            <w:pPr>
              <w:tabs>
                <w:tab w:val="left" w:pos="2127"/>
              </w:tabs>
              <w:jc w:val="both"/>
            </w:pPr>
          </w:p>
        </w:tc>
      </w:tr>
      <w:tr w:rsidR="001C0203" w14:paraId="3DB5D7EE" w14:textId="77777777">
        <w:tc>
          <w:tcPr>
            <w:tcW w:w="10773" w:type="dxa"/>
            <w:tcBorders>
              <w:top w:val="single" w:sz="4" w:space="0" w:color="auto"/>
              <w:left w:val="single" w:sz="4" w:space="0" w:color="auto"/>
              <w:bottom w:val="single" w:sz="4" w:space="0" w:color="auto"/>
              <w:right w:val="single" w:sz="4" w:space="0" w:color="auto"/>
            </w:tcBorders>
          </w:tcPr>
          <w:p w14:paraId="49758D2D" w14:textId="77777777" w:rsidR="001C0203" w:rsidRDefault="001C0203">
            <w:pPr>
              <w:spacing w:before="120" w:after="120"/>
              <w:ind w:right="-274"/>
              <w:jc w:val="both"/>
              <w:rPr>
                <w:b/>
              </w:rPr>
            </w:pPr>
            <w:r>
              <w:rPr>
                <w:b/>
              </w:rPr>
              <w:lastRenderedPageBreak/>
              <w:t>11.  COMMUNICATIONS AND RELATIONSHIPS</w:t>
            </w:r>
          </w:p>
        </w:tc>
      </w:tr>
      <w:tr w:rsidR="001C0203" w14:paraId="285963CD" w14:textId="77777777">
        <w:tc>
          <w:tcPr>
            <w:tcW w:w="10773" w:type="dxa"/>
            <w:tcBorders>
              <w:top w:val="single" w:sz="4" w:space="0" w:color="auto"/>
              <w:left w:val="single" w:sz="4" w:space="0" w:color="auto"/>
              <w:bottom w:val="single" w:sz="4" w:space="0" w:color="auto"/>
              <w:right w:val="single" w:sz="4" w:space="0" w:color="auto"/>
            </w:tcBorders>
          </w:tcPr>
          <w:p w14:paraId="0429A479" w14:textId="77777777" w:rsidR="001C0203" w:rsidRDefault="001C0203"/>
          <w:p w14:paraId="4C9775B8" w14:textId="77777777" w:rsidR="001C0203" w:rsidRDefault="001C0203">
            <w:pPr>
              <w:rPr>
                <w:b/>
              </w:rPr>
            </w:pPr>
            <w:r>
              <w:rPr>
                <w:b/>
              </w:rPr>
              <w:t>Internal:</w:t>
            </w:r>
          </w:p>
          <w:p w14:paraId="698C03C9" w14:textId="77777777" w:rsidR="00FF172A" w:rsidRDefault="00DD1A49" w:rsidP="00DD1A49">
            <w:pPr>
              <w:numPr>
                <w:ilvl w:val="0"/>
                <w:numId w:val="18"/>
              </w:numPr>
            </w:pPr>
            <w:r>
              <w:t xml:space="preserve">Good </w:t>
            </w:r>
            <w:r w:rsidR="00475E96">
              <w:t xml:space="preserve">communication skills and empathy with staff are required.  </w:t>
            </w:r>
          </w:p>
          <w:p w14:paraId="3B7A1E18" w14:textId="618E41D2" w:rsidR="001C0203" w:rsidRDefault="001C0203">
            <w:pPr>
              <w:numPr>
                <w:ilvl w:val="0"/>
                <w:numId w:val="18"/>
              </w:numPr>
            </w:pPr>
            <w:r>
              <w:t xml:space="preserve">All users of </w:t>
            </w:r>
            <w:r w:rsidR="00F278A6">
              <w:t xml:space="preserve">Digital </w:t>
            </w:r>
            <w:r>
              <w:t>within the Organisation including managers, administrators and clinicians.</w:t>
            </w:r>
          </w:p>
          <w:p w14:paraId="56E16405" w14:textId="4331CC69" w:rsidR="001C0203" w:rsidRDefault="00F278A6">
            <w:pPr>
              <w:numPr>
                <w:ilvl w:val="0"/>
                <w:numId w:val="18"/>
              </w:numPr>
            </w:pPr>
            <w:r>
              <w:t>3rd party suppliers</w:t>
            </w:r>
          </w:p>
          <w:p w14:paraId="1FC703D6" w14:textId="6E8FC963" w:rsidR="001C0203" w:rsidRDefault="001C0203">
            <w:pPr>
              <w:numPr>
                <w:ilvl w:val="0"/>
                <w:numId w:val="21"/>
              </w:numPr>
            </w:pPr>
            <w:r>
              <w:t xml:space="preserve">Close working relationships with </w:t>
            </w:r>
            <w:r w:rsidR="00F278A6">
              <w:t xml:space="preserve">Digital </w:t>
            </w:r>
            <w:r>
              <w:t>staff</w:t>
            </w:r>
            <w:r w:rsidR="007214A8">
              <w:t>.</w:t>
            </w:r>
          </w:p>
          <w:p w14:paraId="30EAF16D" w14:textId="77777777" w:rsidR="007214A8" w:rsidRDefault="007214A8" w:rsidP="007214A8"/>
          <w:p w14:paraId="403C9D6B" w14:textId="77777777" w:rsidR="00AF2061" w:rsidRDefault="00AF2061" w:rsidP="007214A8"/>
          <w:p w14:paraId="706FDBE6" w14:textId="77777777" w:rsidR="00825FA5" w:rsidRDefault="00825FA5" w:rsidP="007214A8"/>
          <w:p w14:paraId="0E53F215" w14:textId="77777777" w:rsidR="00823EF1" w:rsidRDefault="00823EF1" w:rsidP="007214A8"/>
          <w:p w14:paraId="457AB5EB" w14:textId="77777777" w:rsidR="00823EF1" w:rsidRDefault="00823EF1" w:rsidP="007214A8"/>
          <w:p w14:paraId="0FA1CB3F" w14:textId="77777777" w:rsidR="001C0203" w:rsidRDefault="001C0203">
            <w:r>
              <w:rPr>
                <w:b/>
              </w:rPr>
              <w:t>External:</w:t>
            </w:r>
          </w:p>
          <w:p w14:paraId="4CFEDF51" w14:textId="77777777" w:rsidR="001C0203" w:rsidRPr="00A66961" w:rsidRDefault="001C0203">
            <w:pPr>
              <w:numPr>
                <w:ilvl w:val="0"/>
                <w:numId w:val="17"/>
              </w:numPr>
              <w:spacing w:before="120" w:after="120"/>
              <w:jc w:val="both"/>
              <w:rPr>
                <w:b/>
              </w:rPr>
            </w:pPr>
            <w:r>
              <w:t>Suppliers of ICT goods and services – to progress procurement</w:t>
            </w:r>
          </w:p>
          <w:p w14:paraId="68C9FF70" w14:textId="77777777" w:rsidR="00B4257F" w:rsidRDefault="00B4257F">
            <w:pPr>
              <w:spacing w:before="120" w:after="120"/>
              <w:jc w:val="both"/>
              <w:rPr>
                <w:b/>
              </w:rPr>
            </w:pPr>
          </w:p>
        </w:tc>
      </w:tr>
      <w:tr w:rsidR="001C0203" w14:paraId="7618EAB2" w14:textId="77777777">
        <w:tc>
          <w:tcPr>
            <w:tcW w:w="10773" w:type="dxa"/>
            <w:tcBorders>
              <w:top w:val="single" w:sz="4" w:space="0" w:color="auto"/>
              <w:left w:val="single" w:sz="4" w:space="0" w:color="auto"/>
              <w:bottom w:val="single" w:sz="4" w:space="0" w:color="auto"/>
              <w:right w:val="single" w:sz="4" w:space="0" w:color="auto"/>
            </w:tcBorders>
          </w:tcPr>
          <w:p w14:paraId="08566979" w14:textId="77777777" w:rsidR="001C0203" w:rsidRDefault="001C0203">
            <w:pPr>
              <w:spacing w:before="120" w:after="120"/>
              <w:ind w:right="-274"/>
              <w:jc w:val="both"/>
              <w:rPr>
                <w:b/>
              </w:rPr>
            </w:pPr>
            <w:r>
              <w:rPr>
                <w:b/>
              </w:rPr>
              <w:t>12. PHYSICAL, MENTAL, EMOTIONAL AND ENVIRONMENTAL DEMANDS OF THE JOB</w:t>
            </w:r>
          </w:p>
        </w:tc>
      </w:tr>
      <w:tr w:rsidR="001C0203" w14:paraId="2049D261" w14:textId="77777777">
        <w:tc>
          <w:tcPr>
            <w:tcW w:w="10773" w:type="dxa"/>
            <w:tcBorders>
              <w:top w:val="single" w:sz="4" w:space="0" w:color="auto"/>
              <w:left w:val="single" w:sz="4" w:space="0" w:color="auto"/>
              <w:bottom w:val="single" w:sz="4" w:space="0" w:color="auto"/>
              <w:right w:val="single" w:sz="4" w:space="0" w:color="auto"/>
            </w:tcBorders>
          </w:tcPr>
          <w:p w14:paraId="34F0A128" w14:textId="77777777" w:rsidR="001C0203" w:rsidRDefault="001C0203">
            <w:pPr>
              <w:spacing w:before="120" w:after="120"/>
              <w:ind w:right="-274"/>
              <w:jc w:val="both"/>
              <w:rPr>
                <w:b/>
              </w:rPr>
            </w:pPr>
            <w:r>
              <w:rPr>
                <w:b/>
              </w:rPr>
              <w:t xml:space="preserve">Physical demands (Daily): </w:t>
            </w:r>
          </w:p>
          <w:p w14:paraId="0E6343FE" w14:textId="77777777" w:rsidR="001C0203" w:rsidRDefault="001C0203" w:rsidP="001C0203">
            <w:pPr>
              <w:numPr>
                <w:ilvl w:val="0"/>
                <w:numId w:val="6"/>
              </w:numPr>
              <w:ind w:left="357" w:right="-272" w:hanging="357"/>
              <w:jc w:val="both"/>
            </w:pPr>
            <w:r>
              <w:t xml:space="preserve">Frequent prolonged use of computer keyboard and telephone. </w:t>
            </w:r>
          </w:p>
          <w:p w14:paraId="11340D31" w14:textId="77777777" w:rsidR="001C0203" w:rsidRDefault="001C0203" w:rsidP="001C0203">
            <w:pPr>
              <w:numPr>
                <w:ilvl w:val="0"/>
                <w:numId w:val="6"/>
              </w:numPr>
              <w:ind w:left="357" w:right="-272" w:hanging="357"/>
              <w:jc w:val="both"/>
            </w:pPr>
            <w:r>
              <w:t>Sitting for long periods of time at computer.</w:t>
            </w:r>
          </w:p>
          <w:p w14:paraId="14EAC0D5" w14:textId="77777777" w:rsidR="007214A8" w:rsidRDefault="001971AA" w:rsidP="001C0203">
            <w:pPr>
              <w:numPr>
                <w:ilvl w:val="0"/>
                <w:numId w:val="6"/>
              </w:numPr>
              <w:ind w:left="357" w:right="-272" w:hanging="357"/>
              <w:jc w:val="both"/>
            </w:pPr>
            <w:r>
              <w:t xml:space="preserve">Safe </w:t>
            </w:r>
            <w:r w:rsidR="007214A8">
              <w:t xml:space="preserve">Moving and Handling of </w:t>
            </w:r>
            <w:r w:rsidR="00220A91">
              <w:t xml:space="preserve">ICT </w:t>
            </w:r>
            <w:r w:rsidR="007214A8">
              <w:t>equipment.</w:t>
            </w:r>
          </w:p>
          <w:p w14:paraId="0CF46F6B" w14:textId="77777777" w:rsidR="001C0203" w:rsidRDefault="001C0203">
            <w:pPr>
              <w:ind w:right="-272"/>
              <w:jc w:val="both"/>
            </w:pPr>
          </w:p>
          <w:p w14:paraId="18630CA7" w14:textId="77777777" w:rsidR="001C0203" w:rsidRDefault="001C0203">
            <w:pPr>
              <w:spacing w:before="120" w:after="120"/>
              <w:ind w:right="49"/>
              <w:jc w:val="both"/>
            </w:pPr>
            <w:r>
              <w:rPr>
                <w:b/>
              </w:rPr>
              <w:t>Mental demands:</w:t>
            </w:r>
            <w:r>
              <w:t xml:space="preserve"> </w:t>
            </w:r>
          </w:p>
          <w:p w14:paraId="2AE91FA9" w14:textId="77777777" w:rsidR="001C0203" w:rsidRDefault="001C0203" w:rsidP="001C0203">
            <w:pPr>
              <w:numPr>
                <w:ilvl w:val="0"/>
                <w:numId w:val="7"/>
              </w:numPr>
              <w:ind w:left="357" w:right="51" w:hanging="357"/>
              <w:jc w:val="both"/>
            </w:pPr>
            <w:r>
              <w:t>Frequent prolonged periods of concentration required</w:t>
            </w:r>
            <w:r w:rsidR="00226F5B">
              <w:t>.</w:t>
            </w:r>
          </w:p>
          <w:p w14:paraId="4C706AB0" w14:textId="77777777" w:rsidR="001C0203" w:rsidRDefault="001C0203" w:rsidP="001C0203">
            <w:pPr>
              <w:numPr>
                <w:ilvl w:val="0"/>
                <w:numId w:val="7"/>
              </w:numPr>
              <w:ind w:left="357" w:right="51" w:hanging="357"/>
              <w:jc w:val="both"/>
            </w:pPr>
            <w:r>
              <w:t xml:space="preserve">Frequent interruption from the telephone or visits from users and </w:t>
            </w:r>
            <w:r w:rsidR="00CC162D">
              <w:t>IC</w:t>
            </w:r>
            <w:r>
              <w:t>T staff requiring advice or assistance.</w:t>
            </w:r>
          </w:p>
          <w:p w14:paraId="0FB9C90B" w14:textId="77777777" w:rsidR="001C0203" w:rsidRDefault="001C0203">
            <w:pPr>
              <w:pStyle w:val="Heading2"/>
              <w:rPr>
                <w:rFonts w:ascii="Times New Roman" w:hAnsi="Times New Roman"/>
                <w:i w:val="0"/>
              </w:rPr>
            </w:pPr>
            <w:r>
              <w:rPr>
                <w:rFonts w:ascii="Times New Roman" w:hAnsi="Times New Roman"/>
                <w:i w:val="0"/>
              </w:rPr>
              <w:t>Emotional demands:</w:t>
            </w:r>
          </w:p>
          <w:p w14:paraId="65625C12" w14:textId="77777777" w:rsidR="001C0203" w:rsidRDefault="001C0203">
            <w:pPr>
              <w:numPr>
                <w:ilvl w:val="0"/>
                <w:numId w:val="15"/>
              </w:numPr>
            </w:pPr>
            <w:r>
              <w:t xml:space="preserve">Pressure to </w:t>
            </w:r>
            <w:r w:rsidR="00201B3D">
              <w:t xml:space="preserve">assist in </w:t>
            </w:r>
            <w:r>
              <w:t>meet</w:t>
            </w:r>
            <w:r w:rsidR="00201B3D">
              <w:t>ing</w:t>
            </w:r>
            <w:r>
              <w:t xml:space="preserve"> user and service deadlines.</w:t>
            </w:r>
          </w:p>
          <w:p w14:paraId="09731DC5" w14:textId="77777777" w:rsidR="00CC162D" w:rsidRDefault="00CC162D" w:rsidP="00823EF1"/>
        </w:tc>
      </w:tr>
    </w:tbl>
    <w:p w14:paraId="4B189579" w14:textId="77777777" w:rsidR="001C0203" w:rsidRDefault="001C0203"/>
    <w:p w14:paraId="092B32AE" w14:textId="77777777" w:rsidR="00CC04B1" w:rsidRDefault="00CC04B1"/>
    <w:p w14:paraId="5943EA04" w14:textId="77777777" w:rsidR="00CC04B1" w:rsidRDefault="00CC04B1"/>
    <w:p w14:paraId="1D758D1F" w14:textId="77777777" w:rsidR="00CC04B1" w:rsidRDefault="00CC04B1"/>
    <w:p w14:paraId="41B3A6CB" w14:textId="77777777" w:rsidR="00CC04B1" w:rsidRDefault="00CC04B1"/>
    <w:p w14:paraId="24128CFE" w14:textId="77777777" w:rsidR="00CC04B1" w:rsidRDefault="00CC04B1"/>
    <w:p w14:paraId="76B7BE8B" w14:textId="77777777" w:rsidR="00CC04B1" w:rsidRDefault="00CC04B1"/>
    <w:p w14:paraId="0215C546" w14:textId="77777777" w:rsidR="00CC04B1" w:rsidRDefault="00CC04B1"/>
    <w:p w14:paraId="183DBBC4" w14:textId="77777777" w:rsidR="00825FA5" w:rsidRDefault="00825FA5"/>
    <w:p w14:paraId="1358FD90" w14:textId="77777777" w:rsidR="00825FA5" w:rsidRDefault="00825FA5"/>
    <w:p w14:paraId="58043FFF" w14:textId="77777777" w:rsidR="00825FA5" w:rsidRDefault="00825FA5"/>
    <w:p w14:paraId="36180CCD" w14:textId="77777777" w:rsidR="00825FA5" w:rsidRDefault="00825FA5"/>
    <w:p w14:paraId="53AFF547" w14:textId="77777777" w:rsidR="00825FA5" w:rsidRDefault="00825FA5"/>
    <w:p w14:paraId="206198B6" w14:textId="77777777" w:rsidR="00825FA5" w:rsidRDefault="00825FA5"/>
    <w:p w14:paraId="5B2C3184" w14:textId="77777777" w:rsidR="00825FA5" w:rsidRDefault="00825FA5"/>
    <w:p w14:paraId="49748605" w14:textId="77777777" w:rsidR="00825FA5" w:rsidRDefault="00825FA5"/>
    <w:p w14:paraId="16464B54" w14:textId="77777777" w:rsidR="00825FA5" w:rsidRDefault="00825FA5"/>
    <w:p w14:paraId="21C4A35E" w14:textId="77777777" w:rsidR="003435F3" w:rsidRDefault="003435F3"/>
    <w:p w14:paraId="0FBC1C6D" w14:textId="77777777" w:rsidR="00825FA5" w:rsidRDefault="00825FA5"/>
    <w:p w14:paraId="3E9B3BD1" w14:textId="77777777" w:rsidR="00CC04B1" w:rsidRDefault="00CC04B1"/>
    <w:p w14:paraId="64529FEF" w14:textId="77777777" w:rsidR="00CC04B1" w:rsidRDefault="00CC04B1"/>
    <w:p w14:paraId="50CE79F3" w14:textId="77777777" w:rsidR="00CC04B1" w:rsidRDefault="00CC04B1"/>
    <w:tbl>
      <w:tblPr>
        <w:tblW w:w="0" w:type="auto"/>
        <w:tblInd w:w="-459" w:type="dxa"/>
        <w:tblBorders>
          <w:insideV w:val="single" w:sz="4" w:space="0" w:color="auto"/>
        </w:tblBorders>
        <w:tblLayout w:type="fixed"/>
        <w:tblLook w:val="0000" w:firstRow="0" w:lastRow="0" w:firstColumn="0" w:lastColumn="0" w:noHBand="0" w:noVBand="0"/>
      </w:tblPr>
      <w:tblGrid>
        <w:gridCol w:w="10773"/>
      </w:tblGrid>
      <w:tr w:rsidR="001C0203" w14:paraId="77D0FF6B" w14:textId="77777777">
        <w:tc>
          <w:tcPr>
            <w:tcW w:w="10773" w:type="dxa"/>
            <w:tcBorders>
              <w:top w:val="single" w:sz="4" w:space="0" w:color="auto"/>
              <w:left w:val="single" w:sz="4" w:space="0" w:color="auto"/>
              <w:bottom w:val="single" w:sz="4" w:space="0" w:color="auto"/>
              <w:right w:val="single" w:sz="4" w:space="0" w:color="auto"/>
            </w:tcBorders>
          </w:tcPr>
          <w:p w14:paraId="1C294F39" w14:textId="77777777" w:rsidR="001C0203" w:rsidRDefault="001C0203">
            <w:pPr>
              <w:pStyle w:val="Heading3"/>
              <w:numPr>
                <w:ilvl w:val="0"/>
                <w:numId w:val="0"/>
              </w:numPr>
              <w:rPr>
                <w:sz w:val="24"/>
              </w:rPr>
            </w:pPr>
            <w:r>
              <w:rPr>
                <w:sz w:val="24"/>
              </w:rPr>
              <w:t>13.  KNOWLEDGE, TRAINING AND EXPERIENCE REQUIRED TO DO THE JOB</w:t>
            </w:r>
          </w:p>
        </w:tc>
      </w:tr>
      <w:tr w:rsidR="001C0203" w14:paraId="205B9E21" w14:textId="77777777">
        <w:tc>
          <w:tcPr>
            <w:tcW w:w="10773" w:type="dxa"/>
            <w:tcBorders>
              <w:top w:val="single" w:sz="4" w:space="0" w:color="auto"/>
              <w:left w:val="single" w:sz="4" w:space="0" w:color="auto"/>
              <w:bottom w:val="single" w:sz="4" w:space="0" w:color="auto"/>
              <w:right w:val="single" w:sz="4" w:space="0" w:color="auto"/>
            </w:tcBorders>
          </w:tcPr>
          <w:p w14:paraId="27E3912D" w14:textId="77777777" w:rsidR="001C0203" w:rsidRDefault="001C0203" w:rsidP="00220A91"/>
          <w:p w14:paraId="60453500" w14:textId="1D2DC2BE" w:rsidR="00F22A97" w:rsidRDefault="00F22A97" w:rsidP="004B167B">
            <w:pPr>
              <w:numPr>
                <w:ilvl w:val="0"/>
                <w:numId w:val="16"/>
              </w:numPr>
              <w:ind w:left="357" w:hanging="40"/>
              <w:jc w:val="both"/>
            </w:pPr>
            <w:r>
              <w:t xml:space="preserve">Minimum of </w:t>
            </w:r>
            <w:r w:rsidR="00F278A6">
              <w:t>SVQ III l</w:t>
            </w:r>
            <w:r>
              <w:t>evel of qualification</w:t>
            </w:r>
          </w:p>
          <w:p w14:paraId="5A0F300B" w14:textId="77777777" w:rsidR="003435F3" w:rsidRDefault="003435F3" w:rsidP="004B167B">
            <w:pPr>
              <w:numPr>
                <w:ilvl w:val="0"/>
                <w:numId w:val="16"/>
              </w:numPr>
              <w:ind w:left="357" w:hanging="40"/>
              <w:jc w:val="both"/>
            </w:pPr>
            <w:r>
              <w:t>Good numeracy and English skills</w:t>
            </w:r>
          </w:p>
          <w:p w14:paraId="13B2F72E" w14:textId="77777777" w:rsidR="004256DA" w:rsidRDefault="003435F3" w:rsidP="003435F3">
            <w:pPr>
              <w:numPr>
                <w:ilvl w:val="0"/>
                <w:numId w:val="16"/>
              </w:numPr>
              <w:ind w:left="357" w:hanging="40"/>
              <w:jc w:val="both"/>
            </w:pPr>
            <w:r>
              <w:t xml:space="preserve">Good financial operating procedures awareness </w:t>
            </w:r>
          </w:p>
          <w:p w14:paraId="53C169BD" w14:textId="77777777" w:rsidR="007E002F" w:rsidRDefault="004256DA" w:rsidP="003435F3">
            <w:pPr>
              <w:numPr>
                <w:ilvl w:val="0"/>
                <w:numId w:val="16"/>
              </w:numPr>
              <w:ind w:left="357" w:hanging="40"/>
              <w:jc w:val="both"/>
            </w:pPr>
            <w:r>
              <w:t>Good</w:t>
            </w:r>
            <w:r w:rsidR="007E002F">
              <w:t xml:space="preserve"> organisational skills</w:t>
            </w:r>
          </w:p>
          <w:p w14:paraId="3E02632F" w14:textId="77777777" w:rsidR="007E002F" w:rsidRDefault="007E002F" w:rsidP="004B167B">
            <w:pPr>
              <w:numPr>
                <w:ilvl w:val="0"/>
                <w:numId w:val="16"/>
              </w:numPr>
              <w:ind w:left="357" w:hanging="40"/>
              <w:jc w:val="both"/>
              <w:rPr>
                <w:b/>
              </w:rPr>
            </w:pPr>
            <w:r>
              <w:t>Good computer awareness and keyboard skills</w:t>
            </w:r>
          </w:p>
          <w:p w14:paraId="7CA3CEA6" w14:textId="77777777" w:rsidR="007E002F" w:rsidRDefault="007E002F" w:rsidP="004B167B">
            <w:pPr>
              <w:numPr>
                <w:ilvl w:val="0"/>
                <w:numId w:val="16"/>
              </w:numPr>
              <w:ind w:left="357" w:hanging="40"/>
              <w:jc w:val="both"/>
              <w:rPr>
                <w:b/>
              </w:rPr>
            </w:pPr>
            <w:r>
              <w:t>Accuracy and attention to detail</w:t>
            </w:r>
          </w:p>
          <w:p w14:paraId="333BA892" w14:textId="77777777" w:rsidR="001971AA" w:rsidRPr="00CC04B1" w:rsidRDefault="001971AA" w:rsidP="002C4AE6">
            <w:pPr>
              <w:numPr>
                <w:ilvl w:val="0"/>
                <w:numId w:val="16"/>
              </w:numPr>
              <w:jc w:val="both"/>
            </w:pPr>
            <w:r w:rsidRPr="00516C2A">
              <w:t>A positive attitude and an ability to work in a team</w:t>
            </w:r>
            <w:r w:rsidR="002C4AE6" w:rsidRPr="00516C2A">
              <w:t xml:space="preserve"> </w:t>
            </w:r>
          </w:p>
          <w:p w14:paraId="12BEC308" w14:textId="77777777" w:rsidR="002C4AE6" w:rsidRDefault="002C4AE6" w:rsidP="002C4AE6">
            <w:pPr>
              <w:numPr>
                <w:ilvl w:val="0"/>
                <w:numId w:val="16"/>
              </w:numPr>
            </w:pPr>
            <w:r>
              <w:t>It is essential to be motivated and enthusiastic.</w:t>
            </w:r>
          </w:p>
          <w:p w14:paraId="3B4CC327" w14:textId="77777777" w:rsidR="00220A91" w:rsidRDefault="00220A91" w:rsidP="002C4AE6">
            <w:pPr>
              <w:numPr>
                <w:ilvl w:val="0"/>
                <w:numId w:val="16"/>
              </w:numPr>
            </w:pPr>
            <w:r>
              <w:t>A good level of fitness to lift equipment although trolleys and steps are provided</w:t>
            </w:r>
          </w:p>
          <w:p w14:paraId="0AE78052" w14:textId="77777777" w:rsidR="002C4AE6" w:rsidRDefault="002C4AE6" w:rsidP="002C4AE6"/>
          <w:p w14:paraId="6E327266" w14:textId="77777777" w:rsidR="002C4AE6" w:rsidRDefault="002C4AE6" w:rsidP="002C4AE6">
            <w:pPr>
              <w:ind w:left="360"/>
            </w:pPr>
          </w:p>
        </w:tc>
      </w:tr>
    </w:tbl>
    <w:p w14:paraId="75CE2131" w14:textId="77777777" w:rsidR="00825FA5" w:rsidRDefault="00825FA5"/>
    <w:p w14:paraId="7FDC4065" w14:textId="77777777" w:rsidR="00825FA5" w:rsidRDefault="00825FA5"/>
    <w:p w14:paraId="3F9F5C9A" w14:textId="77777777" w:rsidR="00825FA5" w:rsidRDefault="00825FA5"/>
    <w:p w14:paraId="5FB047CD" w14:textId="77777777" w:rsidR="00825FA5" w:rsidRDefault="00825FA5"/>
    <w:p w14:paraId="08BF64BC" w14:textId="77777777" w:rsidR="00825FA5" w:rsidRDefault="00825FA5"/>
    <w:p w14:paraId="31882AEF" w14:textId="77777777" w:rsidR="00825FA5" w:rsidRDefault="00825FA5"/>
    <w:p w14:paraId="4FE3D3DD" w14:textId="77777777" w:rsidR="00825FA5" w:rsidRDefault="00825FA5"/>
    <w:p w14:paraId="7243923C" w14:textId="77777777" w:rsidR="00825FA5" w:rsidRDefault="00825FA5"/>
    <w:p w14:paraId="254DF68B" w14:textId="77777777" w:rsidR="00FF4CC5" w:rsidRDefault="00FF4CC5"/>
    <w:tbl>
      <w:tblPr>
        <w:tblW w:w="0" w:type="auto"/>
        <w:tblInd w:w="-459" w:type="dxa"/>
        <w:tblBorders>
          <w:insideV w:val="single" w:sz="4" w:space="0" w:color="auto"/>
        </w:tblBorders>
        <w:tblLayout w:type="fixed"/>
        <w:tblLook w:val="0000" w:firstRow="0" w:lastRow="0" w:firstColumn="0" w:lastColumn="0" w:noHBand="0" w:noVBand="0"/>
      </w:tblPr>
      <w:tblGrid>
        <w:gridCol w:w="8307"/>
        <w:gridCol w:w="2466"/>
      </w:tblGrid>
      <w:tr w:rsidR="001C0203" w14:paraId="55F03417" w14:textId="77777777">
        <w:tc>
          <w:tcPr>
            <w:tcW w:w="10773" w:type="dxa"/>
            <w:gridSpan w:val="2"/>
            <w:tcBorders>
              <w:top w:val="single" w:sz="4" w:space="0" w:color="auto"/>
              <w:left w:val="single" w:sz="4" w:space="0" w:color="auto"/>
              <w:bottom w:val="single" w:sz="4" w:space="0" w:color="auto"/>
              <w:right w:val="single" w:sz="4" w:space="0" w:color="auto"/>
            </w:tcBorders>
          </w:tcPr>
          <w:p w14:paraId="3AF7F7F5" w14:textId="77777777" w:rsidR="001C0203" w:rsidRDefault="001C0203">
            <w:pPr>
              <w:spacing w:before="120" w:after="120"/>
              <w:jc w:val="both"/>
              <w:rPr>
                <w:b/>
              </w:rPr>
            </w:pPr>
            <w:r>
              <w:rPr>
                <w:b/>
              </w:rPr>
              <w:t>14.  JOB DESCRIPTION AGREEMENT</w:t>
            </w:r>
          </w:p>
        </w:tc>
      </w:tr>
      <w:tr w:rsidR="001C0203" w14:paraId="4FD0E3E7" w14:textId="77777777">
        <w:trPr>
          <w:trHeight w:val="1787"/>
        </w:trPr>
        <w:tc>
          <w:tcPr>
            <w:tcW w:w="8307" w:type="dxa"/>
            <w:tcBorders>
              <w:top w:val="single" w:sz="4" w:space="0" w:color="auto"/>
              <w:left w:val="single" w:sz="4" w:space="0" w:color="auto"/>
              <w:bottom w:val="single" w:sz="4" w:space="0" w:color="auto"/>
              <w:right w:val="single" w:sz="4" w:space="0" w:color="auto"/>
            </w:tcBorders>
          </w:tcPr>
          <w:p w14:paraId="7B0B3822" w14:textId="77777777" w:rsidR="001C0203" w:rsidRDefault="001C0203">
            <w:pPr>
              <w:pStyle w:val="BodyText"/>
              <w:pBdr>
                <w:top w:val="none" w:sz="0" w:space="0" w:color="auto"/>
                <w:left w:val="none" w:sz="0" w:space="0" w:color="auto"/>
                <w:bottom w:val="none" w:sz="0" w:space="0" w:color="auto"/>
                <w:right w:val="none" w:sz="0" w:space="0" w:color="auto"/>
              </w:pBdr>
              <w:spacing w:line="264" w:lineRule="auto"/>
            </w:pPr>
            <w:r>
              <w:t>A separate job description will need to be signed off by each jobholder to whom the job description applies.</w:t>
            </w:r>
          </w:p>
          <w:p w14:paraId="78757220" w14:textId="77777777" w:rsidR="001C0203" w:rsidRDefault="001C0203">
            <w:pPr>
              <w:tabs>
                <w:tab w:val="left" w:pos="630"/>
              </w:tabs>
              <w:ind w:right="-270"/>
              <w:jc w:val="both"/>
            </w:pPr>
          </w:p>
          <w:p w14:paraId="4CA8268B" w14:textId="77777777" w:rsidR="001C0203" w:rsidRDefault="001C0203">
            <w:pPr>
              <w:ind w:right="-270"/>
              <w:jc w:val="both"/>
            </w:pPr>
            <w:r>
              <w:t xml:space="preserve"> Job Holder’s Signature:</w:t>
            </w:r>
          </w:p>
          <w:p w14:paraId="69DB7225" w14:textId="77777777" w:rsidR="001C0203" w:rsidRDefault="001C0203">
            <w:pPr>
              <w:ind w:right="-270"/>
              <w:jc w:val="both"/>
            </w:pPr>
          </w:p>
          <w:p w14:paraId="22B6D281" w14:textId="77777777" w:rsidR="001C0203" w:rsidRDefault="001C0203">
            <w:pPr>
              <w:ind w:right="-270"/>
              <w:jc w:val="both"/>
            </w:pPr>
            <w:r>
              <w:t xml:space="preserve"> Head of Department Signature:</w:t>
            </w:r>
          </w:p>
          <w:p w14:paraId="5AB66944" w14:textId="77777777" w:rsidR="001C0203" w:rsidRDefault="001C0203">
            <w:pPr>
              <w:ind w:right="-270"/>
              <w:jc w:val="both"/>
            </w:pPr>
          </w:p>
        </w:tc>
        <w:tc>
          <w:tcPr>
            <w:tcW w:w="2466" w:type="dxa"/>
            <w:tcBorders>
              <w:top w:val="single" w:sz="4" w:space="0" w:color="auto"/>
              <w:left w:val="single" w:sz="4" w:space="0" w:color="auto"/>
              <w:bottom w:val="single" w:sz="4" w:space="0" w:color="auto"/>
              <w:right w:val="single" w:sz="4" w:space="0" w:color="auto"/>
            </w:tcBorders>
          </w:tcPr>
          <w:p w14:paraId="22F13DB5" w14:textId="77777777" w:rsidR="001C0203" w:rsidRDefault="001C0203">
            <w:pPr>
              <w:ind w:right="-270"/>
              <w:jc w:val="both"/>
            </w:pPr>
          </w:p>
          <w:p w14:paraId="1BD900BA" w14:textId="77777777" w:rsidR="001C0203" w:rsidRDefault="001C0203">
            <w:pPr>
              <w:ind w:right="-270"/>
              <w:jc w:val="both"/>
            </w:pPr>
          </w:p>
          <w:p w14:paraId="6EFDAD58" w14:textId="77777777" w:rsidR="001C0203" w:rsidRDefault="001C0203">
            <w:pPr>
              <w:ind w:right="-270"/>
              <w:jc w:val="both"/>
            </w:pPr>
          </w:p>
          <w:p w14:paraId="14EFF7A4" w14:textId="77777777" w:rsidR="001C0203" w:rsidRDefault="001C0203">
            <w:pPr>
              <w:ind w:right="-270"/>
              <w:jc w:val="both"/>
            </w:pPr>
            <w:r>
              <w:t>Date:</w:t>
            </w:r>
          </w:p>
          <w:p w14:paraId="54FC0CFE" w14:textId="77777777" w:rsidR="001C0203" w:rsidRDefault="001C0203">
            <w:pPr>
              <w:ind w:right="-270"/>
              <w:jc w:val="both"/>
            </w:pPr>
          </w:p>
          <w:p w14:paraId="648B51E0" w14:textId="77777777" w:rsidR="001C0203" w:rsidRDefault="001C0203">
            <w:pPr>
              <w:ind w:right="-270"/>
              <w:jc w:val="both"/>
            </w:pPr>
            <w:r>
              <w:t>Date:</w:t>
            </w:r>
          </w:p>
        </w:tc>
      </w:tr>
    </w:tbl>
    <w:p w14:paraId="1BC3F37B" w14:textId="77777777" w:rsidR="001C0203" w:rsidRDefault="001C0203">
      <w:pPr>
        <w:pStyle w:val="Title"/>
        <w:jc w:val="both"/>
        <w:rPr>
          <w:b w:val="0"/>
          <w:sz w:val="22"/>
        </w:rPr>
      </w:pPr>
    </w:p>
    <w:p w14:paraId="47607200" w14:textId="77777777" w:rsidR="001C0203" w:rsidRDefault="001C0203">
      <w:pPr>
        <w:pStyle w:val="Title"/>
        <w:jc w:val="both"/>
        <w:rPr>
          <w:b w:val="0"/>
          <w:sz w:val="22"/>
        </w:rPr>
      </w:pPr>
    </w:p>
    <w:p w14:paraId="5A024C4E" w14:textId="77777777" w:rsidR="001C0203" w:rsidRDefault="001C0203">
      <w:pPr>
        <w:pStyle w:val="Title"/>
        <w:jc w:val="both"/>
        <w:rPr>
          <w:b w:val="0"/>
          <w:sz w:val="22"/>
        </w:rPr>
      </w:pPr>
    </w:p>
    <w:p w14:paraId="2536322A" w14:textId="77777777" w:rsidR="001C0203" w:rsidRDefault="001C0203">
      <w:pPr>
        <w:pStyle w:val="Title"/>
        <w:jc w:val="left"/>
        <w:rPr>
          <w:sz w:val="22"/>
        </w:rPr>
      </w:pPr>
    </w:p>
    <w:sectPr w:rsidR="001C0203" w:rsidSect="003B12D2">
      <w:type w:val="oddPage"/>
      <w:pgSz w:w="11906" w:h="16838"/>
      <w:pgMar w:top="964" w:right="113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6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84902"/>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30462E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486287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8F1369E"/>
    <w:multiLevelType w:val="multilevel"/>
    <w:tmpl w:val="6BEE202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0FB84AE9"/>
    <w:multiLevelType w:val="singleLevel"/>
    <w:tmpl w:val="6966F376"/>
    <w:lvl w:ilvl="0">
      <w:start w:val="1"/>
      <w:numFmt w:val="decimal"/>
      <w:pStyle w:val="Heading3"/>
      <w:lvlText w:val="4.%1"/>
      <w:lvlJc w:val="left"/>
      <w:pPr>
        <w:tabs>
          <w:tab w:val="num" w:pos="720"/>
        </w:tabs>
        <w:ind w:left="720" w:hanging="720"/>
      </w:pPr>
      <w:rPr>
        <w:rFonts w:ascii="Times New Roman" w:hAnsi="Times New Roman" w:hint="default"/>
        <w:b w:val="0"/>
        <w:i w:val="0"/>
        <w:sz w:val="22"/>
      </w:rPr>
    </w:lvl>
  </w:abstractNum>
  <w:abstractNum w:abstractNumId="6" w15:restartNumberingAfterBreak="0">
    <w:nsid w:val="120C11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896B86"/>
    <w:multiLevelType w:val="hybridMultilevel"/>
    <w:tmpl w:val="06D44F0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50574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3414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110E64"/>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93B48C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D9A7840"/>
    <w:multiLevelType w:val="singleLevel"/>
    <w:tmpl w:val="B66E4F86"/>
    <w:lvl w:ilvl="0">
      <w:start w:val="1"/>
      <w:numFmt w:val="bullet"/>
      <w:lvlText w:val=""/>
      <w:lvlJc w:val="left"/>
      <w:pPr>
        <w:tabs>
          <w:tab w:val="num" w:pos="360"/>
        </w:tabs>
        <w:ind w:left="360" w:hanging="360"/>
      </w:pPr>
      <w:rPr>
        <w:rFonts w:ascii="Symbol" w:hAnsi="Symbol" w:hint="default"/>
        <w:b w:val="0"/>
        <w:i w:val="0"/>
        <w:sz w:val="20"/>
      </w:rPr>
    </w:lvl>
  </w:abstractNum>
  <w:abstractNum w:abstractNumId="13" w15:restartNumberingAfterBreak="0">
    <w:nsid w:val="3FDE71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742FB6"/>
    <w:multiLevelType w:val="hybridMultilevel"/>
    <w:tmpl w:val="279AA0B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5" w15:restartNumberingAfterBreak="0">
    <w:nsid w:val="534372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E955FC"/>
    <w:multiLevelType w:val="hybridMultilevel"/>
    <w:tmpl w:val="C04218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9C5C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057A96"/>
    <w:multiLevelType w:val="singleLevel"/>
    <w:tmpl w:val="D464A20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247F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C96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7D54D5"/>
    <w:multiLevelType w:val="hybridMultilevel"/>
    <w:tmpl w:val="65E0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36A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7746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DE1D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6D0B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946F04"/>
    <w:multiLevelType w:val="multilevel"/>
    <w:tmpl w:val="8BFCD0BC"/>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15:restartNumberingAfterBreak="0">
    <w:nsid w:val="7AEE46B3"/>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C6F0A99"/>
    <w:multiLevelType w:val="hybridMultilevel"/>
    <w:tmpl w:val="8982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47B4E"/>
    <w:multiLevelType w:val="hybridMultilevel"/>
    <w:tmpl w:val="79F079FE"/>
    <w:lvl w:ilvl="0" w:tplc="FFFFFFFF">
      <w:start w:val="1"/>
      <w:numFmt w:val="lowerLetter"/>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654460">
    <w:abstractNumId w:val="5"/>
  </w:num>
  <w:num w:numId="2" w16cid:durableId="1076513820">
    <w:abstractNumId w:val="1"/>
  </w:num>
  <w:num w:numId="3" w16cid:durableId="441537170">
    <w:abstractNumId w:val="4"/>
  </w:num>
  <w:num w:numId="4" w16cid:durableId="485979192">
    <w:abstractNumId w:val="27"/>
  </w:num>
  <w:num w:numId="5" w16cid:durableId="163790326">
    <w:abstractNumId w:val="26"/>
  </w:num>
  <w:num w:numId="6" w16cid:durableId="986281153">
    <w:abstractNumId w:val="0"/>
  </w:num>
  <w:num w:numId="7" w16cid:durableId="1246525549">
    <w:abstractNumId w:val="6"/>
  </w:num>
  <w:num w:numId="8" w16cid:durableId="1269660238">
    <w:abstractNumId w:val="25"/>
  </w:num>
  <w:num w:numId="9" w16cid:durableId="1971783777">
    <w:abstractNumId w:val="2"/>
  </w:num>
  <w:num w:numId="10" w16cid:durableId="264731840">
    <w:abstractNumId w:val="15"/>
  </w:num>
  <w:num w:numId="11" w16cid:durableId="354890932">
    <w:abstractNumId w:val="3"/>
  </w:num>
  <w:num w:numId="12" w16cid:durableId="1522739402">
    <w:abstractNumId w:val="9"/>
  </w:num>
  <w:num w:numId="13" w16cid:durableId="386877138">
    <w:abstractNumId w:val="23"/>
  </w:num>
  <w:num w:numId="14" w16cid:durableId="454906069">
    <w:abstractNumId w:val="13"/>
  </w:num>
  <w:num w:numId="15" w16cid:durableId="1701392592">
    <w:abstractNumId w:val="8"/>
  </w:num>
  <w:num w:numId="16" w16cid:durableId="1237058992">
    <w:abstractNumId w:val="11"/>
  </w:num>
  <w:num w:numId="17" w16cid:durableId="1155073476">
    <w:abstractNumId w:val="24"/>
  </w:num>
  <w:num w:numId="18" w16cid:durableId="1823768218">
    <w:abstractNumId w:val="19"/>
  </w:num>
  <w:num w:numId="19" w16cid:durableId="916087784">
    <w:abstractNumId w:val="20"/>
  </w:num>
  <w:num w:numId="20" w16cid:durableId="466169663">
    <w:abstractNumId w:val="10"/>
  </w:num>
  <w:num w:numId="21" w16cid:durableId="1439720663">
    <w:abstractNumId w:val="17"/>
  </w:num>
  <w:num w:numId="22" w16cid:durableId="139617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547963">
    <w:abstractNumId w:val="10"/>
  </w:num>
  <w:num w:numId="24" w16cid:durableId="267546954">
    <w:abstractNumId w:val="16"/>
  </w:num>
  <w:num w:numId="25" w16cid:durableId="13540652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569374">
    <w:abstractNumId w:val="18"/>
  </w:num>
  <w:num w:numId="27" w16cid:durableId="1034889334">
    <w:abstractNumId w:val="22"/>
  </w:num>
  <w:num w:numId="28" w16cid:durableId="1348211594">
    <w:abstractNumId w:val="12"/>
  </w:num>
  <w:num w:numId="29" w16cid:durableId="619145642">
    <w:abstractNumId w:val="14"/>
  </w:num>
  <w:num w:numId="30" w16cid:durableId="496385448">
    <w:abstractNumId w:val="21"/>
  </w:num>
  <w:num w:numId="31" w16cid:durableId="1028526106">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6C"/>
    <w:rsid w:val="0000236C"/>
    <w:rsid w:val="00081272"/>
    <w:rsid w:val="00087DCD"/>
    <w:rsid w:val="000C03A8"/>
    <w:rsid w:val="001105E6"/>
    <w:rsid w:val="00125A3F"/>
    <w:rsid w:val="001900C8"/>
    <w:rsid w:val="001971AA"/>
    <w:rsid w:val="001B5BE2"/>
    <w:rsid w:val="001C0203"/>
    <w:rsid w:val="001C769B"/>
    <w:rsid w:val="001D4838"/>
    <w:rsid w:val="001E66CE"/>
    <w:rsid w:val="001F0416"/>
    <w:rsid w:val="001F5A0E"/>
    <w:rsid w:val="00201B3D"/>
    <w:rsid w:val="00217C70"/>
    <w:rsid w:val="00220A91"/>
    <w:rsid w:val="00226F5B"/>
    <w:rsid w:val="00274642"/>
    <w:rsid w:val="002C4AE6"/>
    <w:rsid w:val="002D1D82"/>
    <w:rsid w:val="002F3A7C"/>
    <w:rsid w:val="002F41C0"/>
    <w:rsid w:val="0031150C"/>
    <w:rsid w:val="003435F3"/>
    <w:rsid w:val="0036360F"/>
    <w:rsid w:val="003B12D2"/>
    <w:rsid w:val="003C5BDA"/>
    <w:rsid w:val="003D14A6"/>
    <w:rsid w:val="003D4C3E"/>
    <w:rsid w:val="003E08E0"/>
    <w:rsid w:val="004256DA"/>
    <w:rsid w:val="0045473D"/>
    <w:rsid w:val="00455330"/>
    <w:rsid w:val="00475E96"/>
    <w:rsid w:val="00483BB3"/>
    <w:rsid w:val="004A0641"/>
    <w:rsid w:val="004B167B"/>
    <w:rsid w:val="004D22B1"/>
    <w:rsid w:val="004D3F76"/>
    <w:rsid w:val="004E02C3"/>
    <w:rsid w:val="004E13F4"/>
    <w:rsid w:val="004F0007"/>
    <w:rsid w:val="0050231F"/>
    <w:rsid w:val="005312E5"/>
    <w:rsid w:val="0055194B"/>
    <w:rsid w:val="00605B07"/>
    <w:rsid w:val="00630EEF"/>
    <w:rsid w:val="00671E0E"/>
    <w:rsid w:val="00692E55"/>
    <w:rsid w:val="006A1B36"/>
    <w:rsid w:val="006D04DA"/>
    <w:rsid w:val="006D07D7"/>
    <w:rsid w:val="006D240B"/>
    <w:rsid w:val="006F0492"/>
    <w:rsid w:val="007043F6"/>
    <w:rsid w:val="00714D80"/>
    <w:rsid w:val="007151C7"/>
    <w:rsid w:val="007214A8"/>
    <w:rsid w:val="00726358"/>
    <w:rsid w:val="007315DB"/>
    <w:rsid w:val="00765869"/>
    <w:rsid w:val="007949D4"/>
    <w:rsid w:val="007A2D36"/>
    <w:rsid w:val="007A7E92"/>
    <w:rsid w:val="007D69F2"/>
    <w:rsid w:val="007E002F"/>
    <w:rsid w:val="007E298B"/>
    <w:rsid w:val="00807179"/>
    <w:rsid w:val="00813157"/>
    <w:rsid w:val="00823EF1"/>
    <w:rsid w:val="00825FA5"/>
    <w:rsid w:val="00836887"/>
    <w:rsid w:val="00836BAA"/>
    <w:rsid w:val="008976D3"/>
    <w:rsid w:val="0091036D"/>
    <w:rsid w:val="00920A56"/>
    <w:rsid w:val="00977269"/>
    <w:rsid w:val="009913BB"/>
    <w:rsid w:val="00993788"/>
    <w:rsid w:val="00996D3A"/>
    <w:rsid w:val="009A714D"/>
    <w:rsid w:val="009B1FEF"/>
    <w:rsid w:val="009B406F"/>
    <w:rsid w:val="00A63FC3"/>
    <w:rsid w:val="00A66961"/>
    <w:rsid w:val="00A70302"/>
    <w:rsid w:val="00A85191"/>
    <w:rsid w:val="00A957AD"/>
    <w:rsid w:val="00A95DE4"/>
    <w:rsid w:val="00AA555B"/>
    <w:rsid w:val="00AD2D2A"/>
    <w:rsid w:val="00AD5495"/>
    <w:rsid w:val="00AE78EC"/>
    <w:rsid w:val="00AF1068"/>
    <w:rsid w:val="00AF1A68"/>
    <w:rsid w:val="00AF2061"/>
    <w:rsid w:val="00AF52D4"/>
    <w:rsid w:val="00B23E9E"/>
    <w:rsid w:val="00B4257F"/>
    <w:rsid w:val="00BB4505"/>
    <w:rsid w:val="00BB52AD"/>
    <w:rsid w:val="00BD145D"/>
    <w:rsid w:val="00BD57ED"/>
    <w:rsid w:val="00C1755E"/>
    <w:rsid w:val="00C2168B"/>
    <w:rsid w:val="00C2270C"/>
    <w:rsid w:val="00C403EB"/>
    <w:rsid w:val="00C4122A"/>
    <w:rsid w:val="00C5082D"/>
    <w:rsid w:val="00C52875"/>
    <w:rsid w:val="00C5589A"/>
    <w:rsid w:val="00C76FE4"/>
    <w:rsid w:val="00CC04B1"/>
    <w:rsid w:val="00CC162D"/>
    <w:rsid w:val="00CC1D29"/>
    <w:rsid w:val="00CC7618"/>
    <w:rsid w:val="00CD2D73"/>
    <w:rsid w:val="00CD65DE"/>
    <w:rsid w:val="00D1322D"/>
    <w:rsid w:val="00D37306"/>
    <w:rsid w:val="00D75F9F"/>
    <w:rsid w:val="00D80D82"/>
    <w:rsid w:val="00D86629"/>
    <w:rsid w:val="00D87C1B"/>
    <w:rsid w:val="00DC6A6F"/>
    <w:rsid w:val="00DD1A49"/>
    <w:rsid w:val="00E043DA"/>
    <w:rsid w:val="00E31480"/>
    <w:rsid w:val="00E43F3B"/>
    <w:rsid w:val="00E5057C"/>
    <w:rsid w:val="00EC3036"/>
    <w:rsid w:val="00F0166C"/>
    <w:rsid w:val="00F06871"/>
    <w:rsid w:val="00F22A97"/>
    <w:rsid w:val="00F278A6"/>
    <w:rsid w:val="00FA5726"/>
    <w:rsid w:val="00FB1FE3"/>
    <w:rsid w:val="00FC3AF6"/>
    <w:rsid w:val="00FC564E"/>
    <w:rsid w:val="00FF172A"/>
    <w:rsid w:val="00FF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BA54"/>
  <w15:docId w15:val="{F18B24A6-ACEC-4423-BF01-69E2D14E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480"/>
    <w:rPr>
      <w:sz w:val="24"/>
      <w:lang w:eastAsia="en-US"/>
    </w:rPr>
  </w:style>
  <w:style w:type="paragraph" w:styleId="Heading1">
    <w:name w:val="heading 1"/>
    <w:basedOn w:val="Normal"/>
    <w:next w:val="Normal"/>
    <w:qFormat/>
    <w:rsid w:val="00E31480"/>
    <w:pPr>
      <w:keepNext/>
      <w:spacing w:before="240" w:after="120"/>
      <w:outlineLvl w:val="0"/>
    </w:pPr>
    <w:rPr>
      <w:rFonts w:ascii="Arial" w:hAnsi="Arial"/>
      <w:b/>
      <w:kern w:val="28"/>
      <w:sz w:val="28"/>
    </w:rPr>
  </w:style>
  <w:style w:type="paragraph" w:styleId="Heading2">
    <w:name w:val="heading 2"/>
    <w:basedOn w:val="Normal"/>
    <w:next w:val="Normal"/>
    <w:qFormat/>
    <w:rsid w:val="00E31480"/>
    <w:pPr>
      <w:keepNext/>
      <w:spacing w:before="240" w:after="120"/>
      <w:outlineLvl w:val="1"/>
    </w:pPr>
    <w:rPr>
      <w:rFonts w:ascii="Arial" w:hAnsi="Arial"/>
      <w:b/>
      <w:i/>
    </w:rPr>
  </w:style>
  <w:style w:type="paragraph" w:styleId="Heading3">
    <w:name w:val="heading 3"/>
    <w:basedOn w:val="Normal"/>
    <w:next w:val="Normal"/>
    <w:qFormat/>
    <w:rsid w:val="00E31480"/>
    <w:pPr>
      <w:keepNext/>
      <w:numPr>
        <w:numId w:val="1"/>
      </w:numPr>
      <w:spacing w:before="120" w:after="120"/>
      <w:outlineLvl w:val="2"/>
    </w:pPr>
    <w:rPr>
      <w:b/>
      <w:sz w:val="22"/>
    </w:rPr>
  </w:style>
  <w:style w:type="paragraph" w:styleId="Heading4">
    <w:name w:val="heading 4"/>
    <w:basedOn w:val="Normal"/>
    <w:next w:val="Normal"/>
    <w:qFormat/>
    <w:rsid w:val="00E31480"/>
    <w:pPr>
      <w:keepNext/>
      <w:ind w:left="360"/>
      <w:jc w:val="both"/>
      <w:outlineLvl w:val="3"/>
    </w:pPr>
    <w:rPr>
      <w:b/>
      <w:sz w:val="20"/>
    </w:rPr>
  </w:style>
  <w:style w:type="paragraph" w:styleId="Heading5">
    <w:name w:val="heading 5"/>
    <w:basedOn w:val="Normal"/>
    <w:next w:val="Normal"/>
    <w:qFormat/>
    <w:rsid w:val="00E31480"/>
    <w:pPr>
      <w:keepNext/>
      <w:ind w:left="360"/>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1480"/>
    <w:pPr>
      <w:jc w:val="center"/>
    </w:pPr>
    <w:rPr>
      <w:rFonts w:ascii="Arial" w:hAnsi="Arial"/>
      <w:b/>
    </w:rPr>
  </w:style>
  <w:style w:type="paragraph" w:styleId="BodyText">
    <w:name w:val="Body Text"/>
    <w:basedOn w:val="Normal"/>
    <w:rsid w:val="00E31480"/>
    <w:pPr>
      <w:pBdr>
        <w:top w:val="single" w:sz="6" w:space="1" w:color="auto"/>
        <w:left w:val="single" w:sz="6" w:space="1" w:color="auto"/>
        <w:bottom w:val="single" w:sz="6" w:space="1" w:color="auto"/>
        <w:right w:val="single" w:sz="6" w:space="1" w:color="auto"/>
      </w:pBdr>
    </w:pPr>
  </w:style>
  <w:style w:type="paragraph" w:styleId="BodyText3">
    <w:name w:val="Body Text 3"/>
    <w:basedOn w:val="Normal"/>
    <w:rsid w:val="00E31480"/>
    <w:pPr>
      <w:pBdr>
        <w:top w:val="single" w:sz="6" w:space="1" w:color="auto"/>
        <w:left w:val="single" w:sz="6" w:space="1" w:color="auto"/>
        <w:bottom w:val="single" w:sz="6" w:space="1" w:color="auto"/>
        <w:right w:val="single" w:sz="6" w:space="1" w:color="auto"/>
      </w:pBdr>
      <w:jc w:val="both"/>
    </w:pPr>
  </w:style>
  <w:style w:type="paragraph" w:styleId="Subtitle">
    <w:name w:val="Subtitle"/>
    <w:basedOn w:val="Normal"/>
    <w:qFormat/>
    <w:rsid w:val="00E31480"/>
    <w:pPr>
      <w:ind w:left="360"/>
    </w:pPr>
    <w:rPr>
      <w:b/>
      <w:sz w:val="20"/>
    </w:rPr>
  </w:style>
  <w:style w:type="paragraph" w:styleId="BodyText2">
    <w:name w:val="Body Text 2"/>
    <w:basedOn w:val="Normal"/>
    <w:rsid w:val="00E31480"/>
    <w:pPr>
      <w:tabs>
        <w:tab w:val="left" w:pos="0"/>
      </w:tabs>
      <w:ind w:right="387"/>
      <w:jc w:val="both"/>
    </w:pPr>
    <w:rPr>
      <w:sz w:val="22"/>
    </w:rPr>
  </w:style>
  <w:style w:type="paragraph" w:styleId="BlockText">
    <w:name w:val="Block Text"/>
    <w:basedOn w:val="Normal"/>
    <w:rsid w:val="00E31480"/>
    <w:pPr>
      <w:tabs>
        <w:tab w:val="left" w:pos="0"/>
      </w:tabs>
      <w:ind w:left="426" w:right="720"/>
      <w:jc w:val="both"/>
    </w:pPr>
    <w:rPr>
      <w:sz w:val="22"/>
    </w:rPr>
  </w:style>
  <w:style w:type="paragraph" w:styleId="BalloonText">
    <w:name w:val="Balloon Text"/>
    <w:basedOn w:val="Normal"/>
    <w:semiHidden/>
    <w:rsid w:val="001F5A0E"/>
    <w:rPr>
      <w:rFonts w:ascii="Tahoma" w:hAnsi="Tahoma" w:cs="Tahoma"/>
      <w:sz w:val="16"/>
      <w:szCs w:val="16"/>
    </w:rPr>
  </w:style>
  <w:style w:type="paragraph" w:styleId="ListParagraph">
    <w:name w:val="List Paragraph"/>
    <w:basedOn w:val="Normal"/>
    <w:uiPriority w:val="34"/>
    <w:qFormat/>
    <w:rsid w:val="00D37306"/>
    <w:pPr>
      <w:ind w:left="720"/>
      <w:contextualSpacing/>
    </w:pPr>
  </w:style>
  <w:style w:type="paragraph" w:styleId="Revision">
    <w:name w:val="Revision"/>
    <w:hidden/>
    <w:uiPriority w:val="99"/>
    <w:semiHidden/>
    <w:rsid w:val="001105E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620">
      <w:bodyDiv w:val="1"/>
      <w:marLeft w:val="0"/>
      <w:marRight w:val="0"/>
      <w:marTop w:val="0"/>
      <w:marBottom w:val="0"/>
      <w:divBdr>
        <w:top w:val="none" w:sz="0" w:space="0" w:color="auto"/>
        <w:left w:val="none" w:sz="0" w:space="0" w:color="auto"/>
        <w:bottom w:val="none" w:sz="0" w:space="0" w:color="auto"/>
        <w:right w:val="none" w:sz="0" w:space="0" w:color="auto"/>
      </w:divBdr>
    </w:div>
    <w:div w:id="8696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1316</Words>
  <Characters>7821</Characters>
  <Application>Microsoft Office Word</Application>
  <DocSecurity>0</DocSecurity>
  <Lines>466</Lines>
  <Paragraphs>141</Paragraphs>
  <ScaleCrop>false</ScaleCrop>
  <HeadingPairs>
    <vt:vector size="2" baseType="variant">
      <vt:variant>
        <vt:lpstr>Title</vt:lpstr>
      </vt:variant>
      <vt:variant>
        <vt:i4>1</vt:i4>
      </vt:variant>
    </vt:vector>
  </HeadingPairs>
  <TitlesOfParts>
    <vt:vector size="1" baseType="lpstr">
      <vt:lpstr>FORTH VALLEY PRIMARY CARE NHS TRUST</vt:lpstr>
    </vt:vector>
  </TitlesOfParts>
  <Company>FVPC NHS Trust Larbert</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FORTH VALLEY PRIMARY CARE NHS TRUST</dc:title>
  <dc:creator>IT_TEMP_02</dc:creator>
  <cp:lastModifiedBy>Linda Wolanski (NHS Forth Valley)</cp:lastModifiedBy>
  <cp:revision>3</cp:revision>
  <cp:lastPrinted>2014-01-13T10:07:00Z</cp:lastPrinted>
  <dcterms:created xsi:type="dcterms:W3CDTF">2026-01-12T18:03:00Z</dcterms:created>
  <dcterms:modified xsi:type="dcterms:W3CDTF">2026-01-12T18:03:00Z</dcterms:modified>
</cp:coreProperties>
</file>