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473" w:rsidRDefault="00414637" w:rsidP="002069ED">
      <w:pPr>
        <w:jc w:val="both"/>
      </w:pPr>
      <w:r>
        <w:rPr>
          <w:noProof/>
          <w:lang w:eastAsia="en-GB"/>
        </w:rPr>
        <w:pict>
          <v:shapetype id="_x0000_t202" coordsize="21600,21600" o:spt="202" path="m,l,21600r21600,l21600,xe">
            <v:stroke joinstyle="miter"/>
            <v:path gradientshapeok="t" o:connecttype="rect"/>
          </v:shapetype>
          <v:shape id="_x0000_s1040" type="#_x0000_t202" style="position:absolute;left:0;text-align:left;margin-left:3pt;margin-top:699pt;width:357pt;height:64pt;z-index:251659264" filled="f" stroked="f">
            <v:textbox>
              <w:txbxContent>
                <w:p w:rsidR="00EE7348" w:rsidRPr="00A16FDF" w:rsidRDefault="00EE7348"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7"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r>
        <w:rPr>
          <w:noProof/>
          <w:lang w:eastAsia="en-GB"/>
        </w:rPr>
        <w:pict>
          <v:shape id="_x0000_s1038" type="#_x0000_t202" style="position:absolute;left:0;text-align:left;margin-left:3pt;margin-top:-538.9pt;width:444pt;height:454pt;z-index:251658240" filled="f" stroked="f">
            <v:textbox style="mso-next-textbox:#_x0000_s1038">
              <w:txbxContent>
                <w:p w:rsidR="00EE7348" w:rsidRDefault="00EE7348" w:rsidP="003A6473">
                  <w:r>
                    <w:t>CONSULTANT IN</w:t>
                  </w:r>
                  <w:r>
                    <w:br/>
                    <w:t>PAEDIATRIC INTENSIVE</w:t>
                  </w:r>
                  <w:r>
                    <w:br/>
                    <w:t>CARE</w:t>
                  </w:r>
                </w:p>
                <w:p w:rsidR="00EE7348" w:rsidRDefault="00EE7348" w:rsidP="003A6473"/>
                <w:p w:rsidR="00EE7348" w:rsidRDefault="00EE7348" w:rsidP="003A6473">
                  <w:smartTag w:uri="urn:schemas-microsoft-com:office:smarttags" w:element="place">
                    <w:smartTag w:uri="urn:schemas-microsoft-com:office:smarttags" w:element="PlaceName">
                      <w:r>
                        <w:t>ROYAL</w:t>
                      </w:r>
                    </w:smartTag>
                    <w:r>
                      <w:t xml:space="preserve"> </w:t>
                    </w:r>
                    <w:smartTag w:uri="urn:schemas-microsoft-com:office:smarttags" w:element="PlaceType">
                      <w:r>
                        <w:t>HOSPITAL</w:t>
                      </w:r>
                    </w:smartTag>
                  </w:smartTag>
                  <w:r>
                    <w:t xml:space="preserve"> FOR</w:t>
                  </w:r>
                  <w:r>
                    <w:br/>
                    <w:t>SICK CHILDREN</w:t>
                  </w:r>
                  <w:r>
                    <w:br/>
                  </w:r>
                </w:p>
                <w:p w:rsidR="00EE7348" w:rsidRDefault="00EE7348" w:rsidP="003A6473">
                  <w:r>
                    <w:br/>
                    <w:t>INFORMATION PACK</w:t>
                  </w:r>
                </w:p>
                <w:p w:rsidR="00EE7348" w:rsidRDefault="00EE7348" w:rsidP="003A6473"/>
                <w:p w:rsidR="00EE7348" w:rsidRDefault="00EE7348" w:rsidP="003A6473"/>
              </w:txbxContent>
            </v:textbox>
          </v:shape>
        </w:pict>
      </w:r>
      <w:r>
        <w:rPr>
          <w:noProof/>
          <w:lang w:eastAsia="en-GB"/>
        </w:rPr>
        <w:pict>
          <v:shape id="_x0000_s1036" type="#_x0000_t202" style="position:absolute;left:0;text-align:left;margin-left:3pt;margin-top:699pt;width:357pt;height:64pt;z-index:251657216" filled="f" stroked="f">
            <v:textbox>
              <w:txbxContent>
                <w:p w:rsidR="00EE7348" w:rsidRPr="00A16FDF" w:rsidRDefault="00EE7348"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8"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r>
        <w:rPr>
          <w:noProof/>
          <w:lang w:eastAsia="en-GB"/>
        </w:rPr>
        <w:pict>
          <v:shape id="_x0000_s1034" type="#_x0000_t202" style="position:absolute;left:0;text-align:left;margin-left:3pt;margin-top:-538.9pt;width:444pt;height:454pt;z-index:251655168" filled="f" stroked="f">
            <v:textbox style="mso-next-textbox:#_x0000_s1034">
              <w:txbxContent>
                <w:p w:rsidR="00EE7348" w:rsidRDefault="00EE7348" w:rsidP="003A6473">
                  <w:r>
                    <w:t>CONSULTANT IN</w:t>
                  </w:r>
                  <w:r>
                    <w:br/>
                    <w:t>PAEDIATRIC INTENSIVE</w:t>
                  </w:r>
                  <w:r>
                    <w:br/>
                    <w:t>CARE</w:t>
                  </w:r>
                </w:p>
                <w:p w:rsidR="00EE7348" w:rsidRDefault="00EE7348" w:rsidP="003A6473"/>
                <w:p w:rsidR="00EE7348" w:rsidRDefault="00EE7348" w:rsidP="003A6473">
                  <w:smartTag w:uri="urn:schemas-microsoft-com:office:smarttags" w:element="place">
                    <w:smartTag w:uri="urn:schemas-microsoft-com:office:smarttags" w:element="PlaceName">
                      <w:r>
                        <w:t>ROYAL</w:t>
                      </w:r>
                    </w:smartTag>
                    <w:r>
                      <w:t xml:space="preserve"> </w:t>
                    </w:r>
                    <w:smartTag w:uri="urn:schemas-microsoft-com:office:smarttags" w:element="PlaceType">
                      <w:r>
                        <w:t>HOSPITAL</w:t>
                      </w:r>
                    </w:smartTag>
                  </w:smartTag>
                  <w:r>
                    <w:t xml:space="preserve"> FOR</w:t>
                  </w:r>
                  <w:r>
                    <w:br/>
                    <w:t>SICK CHILDREN</w:t>
                  </w:r>
                  <w:r>
                    <w:br/>
                  </w:r>
                </w:p>
                <w:p w:rsidR="00EE7348" w:rsidRDefault="00EE7348" w:rsidP="003A6473">
                  <w:r>
                    <w:br/>
                    <w:t>INFORMATION PACK</w:t>
                  </w:r>
                </w:p>
                <w:p w:rsidR="00EE7348" w:rsidRDefault="00EE7348" w:rsidP="003A6473"/>
                <w:p w:rsidR="00EE7348" w:rsidRDefault="00EE7348" w:rsidP="003A6473"/>
              </w:txbxContent>
            </v:textbox>
          </v:shape>
        </w:pict>
      </w:r>
      <w:r w:rsidR="00C862A1">
        <w:rPr>
          <w:noProof/>
          <w:lang w:eastAsia="en-GB"/>
        </w:rPr>
        <w:drawing>
          <wp:anchor distT="0" distB="0" distL="114300" distR="114300" simplePos="0" relativeHeight="251654144" behindDoc="1" locked="1" layoutInCell="1" allowOverlap="1">
            <wp:simplePos x="0" y="0"/>
            <wp:positionH relativeFrom="page">
              <wp:posOffset>0</wp:posOffset>
            </wp:positionH>
            <wp:positionV relativeFrom="page">
              <wp:posOffset>-114300</wp:posOffset>
            </wp:positionV>
            <wp:extent cx="7559040" cy="10744200"/>
            <wp:effectExtent l="19050" t="0" r="3810" b="0"/>
            <wp:wrapNone/>
            <wp:docPr id="9" name="Picture 1" descr="C:\Users\grayj\Desktop\medicaljo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j\Desktop\medicaljobs.jpg"/>
                    <pic:cNvPicPr>
                      <a:picLocks noChangeAspect="1" noChangeArrowheads="1"/>
                    </pic:cNvPicPr>
                  </pic:nvPicPr>
                  <pic:blipFill>
                    <a:blip r:embed="rId9" cstate="print"/>
                    <a:srcRect/>
                    <a:stretch>
                      <a:fillRect/>
                    </a:stretch>
                  </pic:blipFill>
                  <pic:spPr bwMode="auto">
                    <a:xfrm>
                      <a:off x="0" y="0"/>
                      <a:ext cx="7559040" cy="10744200"/>
                    </a:xfrm>
                    <a:prstGeom prst="rect">
                      <a:avLst/>
                    </a:prstGeom>
                    <a:noFill/>
                    <a:ln w="9525">
                      <a:noFill/>
                      <a:miter lim="800000"/>
                      <a:headEnd/>
                      <a:tailEnd/>
                    </a:ln>
                  </pic:spPr>
                </pic:pic>
              </a:graphicData>
            </a:graphic>
          </wp:anchor>
        </w:drawing>
      </w:r>
    </w:p>
    <w:p w:rsidR="003A6473" w:rsidRDefault="003A6473" w:rsidP="002069ED">
      <w:pPr>
        <w:jc w:val="both"/>
      </w:pPr>
    </w:p>
    <w:p w:rsidR="003A6473" w:rsidRDefault="003A6473" w:rsidP="002069ED">
      <w:pPr>
        <w:jc w:val="both"/>
      </w:pPr>
    </w:p>
    <w:p w:rsidR="003A6473" w:rsidRDefault="003A6473" w:rsidP="002069ED">
      <w:pPr>
        <w:jc w:val="both"/>
      </w:pPr>
    </w:p>
    <w:p w:rsidR="00790ED4" w:rsidRPr="00F33DF8" w:rsidRDefault="00414637" w:rsidP="002069ED">
      <w:pPr>
        <w:spacing w:after="0"/>
        <w:jc w:val="both"/>
        <w:rPr>
          <w:rFonts w:ascii="Arial" w:hAnsi="Arial" w:cs="Arial"/>
          <w:b/>
        </w:rPr>
      </w:pPr>
      <w:r w:rsidRPr="00414637">
        <w:rPr>
          <w:noProof/>
          <w:lang w:eastAsia="en-GB"/>
        </w:rPr>
        <w:pict>
          <v:shape id="_x0000_s1035" type="#_x0000_t202" style="position:absolute;left:0;text-align:left;margin-left:-36pt;margin-top:87.25pt;width:531pt;height:413.1pt;z-index:251656192" filled="f" stroked="f">
            <v:textbox>
              <w:txbxContent>
                <w:p w:rsidR="00EE7348" w:rsidRPr="00790ED4" w:rsidRDefault="00EE7348" w:rsidP="003A6473">
                  <w:pPr>
                    <w:jc w:val="center"/>
                    <w:rPr>
                      <w:rFonts w:ascii="Arial" w:hAnsi="Arial" w:cs="Arial"/>
                      <w:b/>
                      <w:color w:val="FFFFFF"/>
                      <w:sz w:val="72"/>
                    </w:rPr>
                  </w:pPr>
                  <w:r>
                    <w:rPr>
                      <w:rFonts w:ascii="Arial" w:hAnsi="Arial" w:cs="Arial"/>
                      <w:b/>
                      <w:color w:val="FFFFFF"/>
                      <w:sz w:val="72"/>
                    </w:rPr>
                    <w:t>CONSULTANT HAEMATOLOGIST</w:t>
                  </w:r>
                </w:p>
                <w:p w:rsidR="00EE7348" w:rsidRPr="00790ED4" w:rsidRDefault="00EE7348" w:rsidP="003A6473">
                  <w:pPr>
                    <w:jc w:val="center"/>
                    <w:rPr>
                      <w:rFonts w:ascii="Arial" w:hAnsi="Arial" w:cs="Arial"/>
                      <w:b/>
                      <w:color w:val="FFFFFF"/>
                      <w:sz w:val="72"/>
                    </w:rPr>
                  </w:pPr>
                </w:p>
                <w:p w:rsidR="00EE7348" w:rsidRDefault="00EE7348" w:rsidP="003A6473">
                  <w:pPr>
                    <w:jc w:val="center"/>
                    <w:rPr>
                      <w:rFonts w:ascii="Arial" w:hAnsi="Arial" w:cs="Arial"/>
                      <w:b/>
                      <w:color w:val="FFFFFF"/>
                      <w:sz w:val="48"/>
                      <w:szCs w:val="48"/>
                    </w:rPr>
                  </w:pPr>
                  <w:r>
                    <w:rPr>
                      <w:rFonts w:ascii="Arial" w:hAnsi="Arial" w:cs="Arial"/>
                      <w:b/>
                      <w:color w:val="FFFFFF"/>
                      <w:sz w:val="48"/>
                      <w:szCs w:val="48"/>
                    </w:rPr>
                    <w:t>ACUTE SERVICES DIVISION</w:t>
                  </w:r>
                </w:p>
                <w:p w:rsidR="00EE7348" w:rsidRPr="00022DBA" w:rsidRDefault="00EE7348" w:rsidP="003A6473">
                  <w:pPr>
                    <w:jc w:val="center"/>
                    <w:rPr>
                      <w:rFonts w:ascii="Arial" w:hAnsi="Arial" w:cs="Arial"/>
                      <w:b/>
                      <w:color w:val="FFFFFF"/>
                      <w:sz w:val="56"/>
                      <w:szCs w:val="56"/>
                    </w:rPr>
                  </w:pPr>
                  <w:r w:rsidRPr="00022DBA">
                    <w:rPr>
                      <w:rFonts w:ascii="Arial" w:hAnsi="Arial" w:cs="Arial"/>
                      <w:b/>
                      <w:color w:val="FFFFFF"/>
                      <w:sz w:val="56"/>
                      <w:szCs w:val="56"/>
                    </w:rPr>
                    <w:t>NHS FIFE</w:t>
                  </w:r>
                </w:p>
                <w:p w:rsidR="00EE7348" w:rsidRDefault="00EE7348" w:rsidP="003A6473">
                  <w:pPr>
                    <w:jc w:val="center"/>
                    <w:rPr>
                      <w:rFonts w:ascii="Arial" w:hAnsi="Arial" w:cs="Arial"/>
                      <w:b/>
                      <w:color w:val="FFFFFF"/>
                      <w:sz w:val="72"/>
                    </w:rPr>
                  </w:pPr>
                </w:p>
                <w:p w:rsidR="00EE7348" w:rsidRPr="00022DBA" w:rsidRDefault="00EE7348" w:rsidP="00B53C8E">
                  <w:pPr>
                    <w:jc w:val="center"/>
                    <w:rPr>
                      <w:rFonts w:ascii="Arial" w:hAnsi="Arial" w:cs="Arial"/>
                      <w:b/>
                      <w:color w:val="FFFFFF"/>
                      <w:sz w:val="56"/>
                      <w:szCs w:val="56"/>
                    </w:rPr>
                  </w:pPr>
                  <w:r w:rsidRPr="00022DBA">
                    <w:rPr>
                      <w:rFonts w:ascii="Arial" w:hAnsi="Arial" w:cs="Arial"/>
                      <w:b/>
                      <w:color w:val="FFFFFF"/>
                      <w:sz w:val="56"/>
                      <w:szCs w:val="56"/>
                    </w:rPr>
                    <w:t>INFORMATION PACK</w:t>
                  </w:r>
                </w:p>
                <w:p w:rsidR="00EE7348" w:rsidRPr="00A16FDF" w:rsidRDefault="00EE7348" w:rsidP="003A6473">
                  <w:pPr>
                    <w:rPr>
                      <w:rFonts w:ascii="Arial" w:hAnsi="Arial" w:cs="Arial"/>
                      <w:color w:val="FFFFFF"/>
                      <w:sz w:val="72"/>
                    </w:rPr>
                  </w:pPr>
                </w:p>
                <w:p w:rsidR="00EE7348" w:rsidRPr="00A16FDF" w:rsidRDefault="00EE7348" w:rsidP="003A6473">
                  <w:pPr>
                    <w:rPr>
                      <w:rFonts w:ascii="Arial" w:hAnsi="Arial" w:cs="Arial"/>
                      <w:color w:val="FFFFFF"/>
                      <w:sz w:val="32"/>
                    </w:rPr>
                  </w:pPr>
                  <w:r w:rsidRPr="00A16FDF">
                    <w:rPr>
                      <w:rFonts w:ascii="Arial" w:hAnsi="Arial" w:cs="Arial"/>
                      <w:color w:val="FFFFFF"/>
                      <w:sz w:val="32"/>
                    </w:rPr>
                    <w:t xml:space="preserve">REF: </w:t>
                  </w:r>
                  <w:r>
                    <w:rPr>
                      <w:rFonts w:ascii="Arial" w:hAnsi="Arial" w:cs="Arial"/>
                      <w:color w:val="FFFFFF"/>
                      <w:sz w:val="32"/>
                    </w:rPr>
                    <w:t xml:space="preserve"> </w:t>
                  </w:r>
                  <w:r w:rsidRPr="00A16FDF">
                    <w:rPr>
                      <w:rFonts w:ascii="Arial" w:hAnsi="Arial" w:cs="Arial"/>
                      <w:color w:val="FFFFFF"/>
                      <w:sz w:val="32"/>
                    </w:rPr>
                    <w:t>012345A</w:t>
                  </w:r>
                </w:p>
                <w:p w:rsidR="00EE7348" w:rsidRPr="00A16FDF" w:rsidRDefault="00EE7348" w:rsidP="003A6473">
                  <w:pPr>
                    <w:rPr>
                      <w:rFonts w:ascii="Arial" w:hAnsi="Arial" w:cs="Arial"/>
                      <w:color w:val="FFFFFF"/>
                      <w:sz w:val="32"/>
                    </w:rPr>
                  </w:pPr>
                  <w:r w:rsidRPr="00A16FDF">
                    <w:rPr>
                      <w:rFonts w:ascii="Arial" w:hAnsi="Arial" w:cs="Arial"/>
                      <w:color w:val="FFFFFF"/>
                      <w:sz w:val="32"/>
                    </w:rPr>
                    <w:t xml:space="preserve">CLOSING DATE: </w:t>
                  </w:r>
                  <w:r>
                    <w:rPr>
                      <w:rFonts w:ascii="Arial" w:hAnsi="Arial" w:cs="Arial"/>
                      <w:color w:val="FFFFFF"/>
                      <w:sz w:val="32"/>
                    </w:rPr>
                    <w:t xml:space="preserve"> </w:t>
                  </w:r>
                  <w:r w:rsidRPr="00A16FDF">
                    <w:rPr>
                      <w:rFonts w:ascii="Arial" w:hAnsi="Arial" w:cs="Arial"/>
                      <w:color w:val="FFFFFF"/>
                      <w:sz w:val="32"/>
                    </w:rPr>
                    <w:t>NOON 7</w:t>
                  </w:r>
                  <w:r w:rsidRPr="00A16FDF">
                    <w:rPr>
                      <w:rFonts w:ascii="Arial" w:hAnsi="Arial" w:cs="Arial"/>
                      <w:color w:val="FFFFFF"/>
                      <w:sz w:val="32"/>
                      <w:vertAlign w:val="superscript"/>
                    </w:rPr>
                    <w:t>TH</w:t>
                  </w:r>
                  <w:r w:rsidRPr="00A16FDF">
                    <w:rPr>
                      <w:rFonts w:ascii="Arial" w:hAnsi="Arial" w:cs="Arial"/>
                      <w:color w:val="FFFFFF"/>
                      <w:sz w:val="32"/>
                    </w:rPr>
                    <w:t xml:space="preserve"> FEBRUARY 2014</w:t>
                  </w:r>
                </w:p>
              </w:txbxContent>
            </v:textbox>
          </v:shape>
        </w:pict>
      </w:r>
      <w:r w:rsidR="003A6473">
        <w:br w:type="page"/>
      </w:r>
      <w:r w:rsidR="00790ED4" w:rsidRPr="00F33DF8">
        <w:rPr>
          <w:rFonts w:ascii="Arial" w:hAnsi="Arial" w:cs="Arial"/>
          <w:b/>
        </w:rPr>
        <w:lastRenderedPageBreak/>
        <w:t>Information for Candidates</w:t>
      </w:r>
    </w:p>
    <w:p w:rsidR="00B246D7" w:rsidRPr="00F33DF8" w:rsidRDefault="00B246D7" w:rsidP="002069ED">
      <w:pPr>
        <w:spacing w:after="0"/>
        <w:jc w:val="both"/>
        <w:rPr>
          <w:rFonts w:ascii="Arial" w:hAnsi="Arial" w:cs="Arial"/>
          <w:b/>
        </w:rPr>
      </w:pPr>
    </w:p>
    <w:p w:rsidR="00790ED4" w:rsidRPr="00F33DF8" w:rsidRDefault="00790ED4" w:rsidP="002069ED">
      <w:pPr>
        <w:pStyle w:val="Heading1"/>
        <w:pBdr>
          <w:top w:val="single" w:sz="4" w:space="1" w:color="auto"/>
        </w:pBdr>
        <w:rPr>
          <w:rFonts w:ascii="Arial" w:hAnsi="Arial" w:cs="Arial"/>
          <w:sz w:val="22"/>
          <w:szCs w:val="22"/>
        </w:rPr>
      </w:pPr>
    </w:p>
    <w:p w:rsidR="00790ED4" w:rsidRPr="00F33DF8" w:rsidRDefault="00790ED4" w:rsidP="002069ED">
      <w:pPr>
        <w:pStyle w:val="Heading1"/>
        <w:rPr>
          <w:rFonts w:ascii="Arial" w:hAnsi="Arial" w:cs="Arial"/>
          <w:sz w:val="22"/>
          <w:szCs w:val="22"/>
        </w:rPr>
      </w:pPr>
      <w:r w:rsidRPr="00F33DF8">
        <w:rPr>
          <w:rFonts w:ascii="Arial" w:hAnsi="Arial" w:cs="Arial"/>
          <w:sz w:val="22"/>
          <w:szCs w:val="22"/>
        </w:rPr>
        <w:t>CONTENTS</w:t>
      </w:r>
    </w:p>
    <w:p w:rsidR="00790ED4" w:rsidRPr="00F33DF8" w:rsidRDefault="00790ED4" w:rsidP="002069ED">
      <w:pPr>
        <w:spacing w:after="0"/>
        <w:jc w:val="both"/>
        <w:rPr>
          <w:rFonts w:ascii="Arial" w:hAnsi="Arial" w:cs="Arial"/>
        </w:rPr>
      </w:pPr>
    </w:p>
    <w:tbl>
      <w:tblPr>
        <w:tblW w:w="9933" w:type="dxa"/>
        <w:tblLayout w:type="fixed"/>
        <w:tblLook w:val="0000"/>
      </w:tblPr>
      <w:tblGrid>
        <w:gridCol w:w="8114"/>
        <w:gridCol w:w="1819"/>
      </w:tblGrid>
      <w:tr w:rsidR="00790ED4" w:rsidRPr="00F33DF8" w:rsidTr="00D7355B">
        <w:trPr>
          <w:trHeight w:val="542"/>
        </w:trPr>
        <w:tc>
          <w:tcPr>
            <w:tcW w:w="8114" w:type="dxa"/>
          </w:tcPr>
          <w:p w:rsidR="00790ED4" w:rsidRPr="00F33DF8" w:rsidRDefault="00790ED4" w:rsidP="002069ED">
            <w:pPr>
              <w:spacing w:after="0"/>
              <w:jc w:val="both"/>
              <w:rPr>
                <w:rFonts w:ascii="Arial" w:hAnsi="Arial" w:cs="Arial"/>
              </w:rPr>
            </w:pPr>
          </w:p>
        </w:tc>
        <w:tc>
          <w:tcPr>
            <w:tcW w:w="1819" w:type="dxa"/>
          </w:tcPr>
          <w:p w:rsidR="00790ED4" w:rsidRPr="00F33DF8" w:rsidRDefault="00790ED4" w:rsidP="002069ED">
            <w:pPr>
              <w:pStyle w:val="Heading2"/>
              <w:jc w:val="both"/>
              <w:rPr>
                <w:rFonts w:ascii="Arial" w:hAnsi="Arial" w:cs="Arial"/>
                <w:b/>
                <w:sz w:val="22"/>
                <w:szCs w:val="22"/>
                <w:u w:val="none"/>
              </w:rPr>
            </w:pPr>
            <w:r w:rsidRPr="00F33DF8">
              <w:rPr>
                <w:rFonts w:ascii="Arial" w:hAnsi="Arial" w:cs="Arial"/>
                <w:b/>
                <w:sz w:val="22"/>
                <w:szCs w:val="22"/>
                <w:u w:val="none"/>
              </w:rPr>
              <w:t>Page</w:t>
            </w:r>
            <w:r w:rsidR="0007300B" w:rsidRPr="00F33DF8">
              <w:rPr>
                <w:rFonts w:ascii="Arial" w:hAnsi="Arial" w:cs="Arial"/>
                <w:b/>
                <w:sz w:val="22"/>
                <w:szCs w:val="22"/>
                <w:u w:val="none"/>
              </w:rPr>
              <w:t>(s)</w:t>
            </w:r>
          </w:p>
          <w:p w:rsidR="0007300B" w:rsidRPr="00F33DF8" w:rsidRDefault="0007300B" w:rsidP="002069ED">
            <w:pPr>
              <w:spacing w:after="0"/>
              <w:jc w:val="both"/>
              <w:rPr>
                <w:rFonts w:ascii="Arial" w:hAnsi="Arial" w:cs="Arial"/>
                <w:lang w:val="en-US"/>
              </w:rPr>
            </w:pPr>
          </w:p>
        </w:tc>
      </w:tr>
      <w:tr w:rsidR="00DA5EEE" w:rsidRPr="00F33DF8" w:rsidTr="00D7355B">
        <w:trPr>
          <w:cantSplit/>
          <w:trHeight w:val="1159"/>
        </w:trPr>
        <w:tc>
          <w:tcPr>
            <w:tcW w:w="8114" w:type="dxa"/>
          </w:tcPr>
          <w:p w:rsidR="00960CB3" w:rsidRDefault="00DA5EEE" w:rsidP="002069ED">
            <w:pPr>
              <w:spacing w:after="0"/>
              <w:jc w:val="both"/>
              <w:rPr>
                <w:rFonts w:ascii="Arial" w:hAnsi="Arial" w:cs="Arial"/>
              </w:rPr>
            </w:pPr>
            <w:r w:rsidRPr="00F33DF8">
              <w:rPr>
                <w:rFonts w:ascii="Arial" w:hAnsi="Arial" w:cs="Arial"/>
              </w:rPr>
              <w:t>Post Information</w:t>
            </w:r>
          </w:p>
          <w:p w:rsidR="00960CB3" w:rsidRDefault="00960CB3" w:rsidP="002069ED">
            <w:pPr>
              <w:spacing w:after="0"/>
              <w:jc w:val="both"/>
              <w:rPr>
                <w:rFonts w:ascii="Arial" w:hAnsi="Arial" w:cs="Arial"/>
              </w:rPr>
            </w:pPr>
          </w:p>
          <w:p w:rsidR="00960CB3" w:rsidRDefault="00960CB3" w:rsidP="002069ED">
            <w:pPr>
              <w:spacing w:after="0"/>
              <w:jc w:val="both"/>
              <w:rPr>
                <w:rFonts w:ascii="Arial" w:hAnsi="Arial" w:cs="Arial"/>
              </w:rPr>
            </w:pPr>
          </w:p>
          <w:p w:rsidR="00DA5EEE" w:rsidRPr="00F33DF8" w:rsidRDefault="00960CB3" w:rsidP="002069ED">
            <w:pPr>
              <w:spacing w:after="0"/>
              <w:jc w:val="both"/>
              <w:rPr>
                <w:rFonts w:ascii="Arial" w:hAnsi="Arial" w:cs="Arial"/>
              </w:rPr>
            </w:pPr>
            <w:r>
              <w:rPr>
                <w:rFonts w:ascii="Arial" w:hAnsi="Arial" w:cs="Arial"/>
              </w:rPr>
              <w:t>Clinical and Laboratory Haematology Service</w:t>
            </w:r>
          </w:p>
        </w:tc>
        <w:tc>
          <w:tcPr>
            <w:tcW w:w="1819" w:type="dxa"/>
          </w:tcPr>
          <w:p w:rsidR="00DA5EEE" w:rsidRDefault="00A57A86" w:rsidP="002069ED">
            <w:pPr>
              <w:spacing w:after="0"/>
              <w:jc w:val="both"/>
              <w:rPr>
                <w:rFonts w:ascii="Arial" w:hAnsi="Arial" w:cs="Arial"/>
              </w:rPr>
            </w:pPr>
            <w:r w:rsidRPr="00F33DF8">
              <w:rPr>
                <w:rFonts w:ascii="Arial" w:hAnsi="Arial" w:cs="Arial"/>
              </w:rPr>
              <w:t>3</w:t>
            </w:r>
          </w:p>
          <w:p w:rsidR="000A222C" w:rsidRDefault="000A222C" w:rsidP="002069ED">
            <w:pPr>
              <w:spacing w:after="0"/>
              <w:jc w:val="both"/>
              <w:rPr>
                <w:rFonts w:ascii="Arial" w:hAnsi="Arial" w:cs="Arial"/>
              </w:rPr>
            </w:pPr>
          </w:p>
          <w:p w:rsidR="000A222C" w:rsidRDefault="000A222C" w:rsidP="002069ED">
            <w:pPr>
              <w:spacing w:after="0"/>
              <w:jc w:val="both"/>
              <w:rPr>
                <w:rFonts w:ascii="Arial" w:hAnsi="Arial" w:cs="Arial"/>
              </w:rPr>
            </w:pPr>
          </w:p>
          <w:p w:rsidR="000A222C" w:rsidRPr="00F33DF8" w:rsidRDefault="000A222C" w:rsidP="002069ED">
            <w:pPr>
              <w:spacing w:after="0"/>
              <w:jc w:val="both"/>
              <w:rPr>
                <w:rFonts w:ascii="Arial" w:hAnsi="Arial" w:cs="Arial"/>
              </w:rPr>
            </w:pPr>
            <w:r>
              <w:rPr>
                <w:rFonts w:ascii="Arial" w:hAnsi="Arial" w:cs="Arial"/>
              </w:rPr>
              <w:t>4</w:t>
            </w:r>
          </w:p>
        </w:tc>
      </w:tr>
      <w:tr w:rsidR="0007300B" w:rsidRPr="00F33DF8" w:rsidTr="00D7355B">
        <w:trPr>
          <w:cantSplit/>
          <w:trHeight w:val="1460"/>
        </w:trPr>
        <w:tc>
          <w:tcPr>
            <w:tcW w:w="8114" w:type="dxa"/>
          </w:tcPr>
          <w:p w:rsidR="00960CB3" w:rsidRDefault="00960CB3" w:rsidP="002069ED">
            <w:pPr>
              <w:spacing w:after="0"/>
              <w:jc w:val="both"/>
              <w:rPr>
                <w:rFonts w:ascii="Arial" w:hAnsi="Arial" w:cs="Arial"/>
              </w:rPr>
            </w:pPr>
          </w:p>
          <w:p w:rsidR="00960CB3" w:rsidRDefault="00960CB3" w:rsidP="002069ED">
            <w:pPr>
              <w:spacing w:after="0"/>
              <w:jc w:val="both"/>
              <w:rPr>
                <w:rFonts w:ascii="Arial" w:hAnsi="Arial" w:cs="Arial"/>
              </w:rPr>
            </w:pPr>
          </w:p>
          <w:p w:rsidR="0007300B" w:rsidRDefault="00EE6E99" w:rsidP="002069ED">
            <w:pPr>
              <w:spacing w:after="0"/>
              <w:jc w:val="both"/>
              <w:rPr>
                <w:rFonts w:ascii="Arial" w:hAnsi="Arial" w:cs="Arial"/>
              </w:rPr>
            </w:pPr>
            <w:r>
              <w:rPr>
                <w:rFonts w:ascii="Arial" w:hAnsi="Arial" w:cs="Arial"/>
              </w:rPr>
              <w:t xml:space="preserve">Post Description </w:t>
            </w:r>
          </w:p>
          <w:p w:rsidR="00EE6E99" w:rsidRDefault="00EE6E99" w:rsidP="002069ED">
            <w:pPr>
              <w:spacing w:after="0"/>
              <w:jc w:val="both"/>
              <w:rPr>
                <w:rFonts w:ascii="Arial" w:hAnsi="Arial" w:cs="Arial"/>
              </w:rPr>
            </w:pPr>
          </w:p>
          <w:p w:rsidR="00EE6E99" w:rsidRPr="00F33DF8" w:rsidRDefault="00EE6E99" w:rsidP="002069ED">
            <w:pPr>
              <w:spacing w:after="0"/>
              <w:jc w:val="both"/>
              <w:rPr>
                <w:rFonts w:ascii="Arial" w:hAnsi="Arial" w:cs="Arial"/>
              </w:rPr>
            </w:pPr>
          </w:p>
        </w:tc>
        <w:tc>
          <w:tcPr>
            <w:tcW w:w="1819" w:type="dxa"/>
          </w:tcPr>
          <w:p w:rsidR="0007300B" w:rsidRDefault="0007300B" w:rsidP="002069ED">
            <w:pPr>
              <w:spacing w:after="0"/>
              <w:jc w:val="both"/>
              <w:rPr>
                <w:rFonts w:ascii="Arial" w:hAnsi="Arial" w:cs="Arial"/>
              </w:rPr>
            </w:pPr>
          </w:p>
          <w:p w:rsidR="000A222C" w:rsidRDefault="000A222C" w:rsidP="002069ED">
            <w:pPr>
              <w:spacing w:after="0"/>
              <w:jc w:val="both"/>
              <w:rPr>
                <w:rFonts w:ascii="Arial" w:hAnsi="Arial" w:cs="Arial"/>
              </w:rPr>
            </w:pPr>
          </w:p>
          <w:p w:rsidR="000A222C" w:rsidRPr="00F33DF8" w:rsidRDefault="000A222C" w:rsidP="002069ED">
            <w:pPr>
              <w:spacing w:after="0"/>
              <w:jc w:val="both"/>
              <w:rPr>
                <w:rFonts w:ascii="Arial" w:hAnsi="Arial" w:cs="Arial"/>
              </w:rPr>
            </w:pPr>
            <w:r>
              <w:rPr>
                <w:rFonts w:ascii="Arial" w:hAnsi="Arial" w:cs="Arial"/>
              </w:rPr>
              <w:t>5</w:t>
            </w:r>
          </w:p>
        </w:tc>
      </w:tr>
      <w:tr w:rsidR="0007300B" w:rsidRPr="00F33DF8" w:rsidTr="00D7355B">
        <w:trPr>
          <w:cantSplit/>
          <w:trHeight w:val="1746"/>
        </w:trPr>
        <w:tc>
          <w:tcPr>
            <w:tcW w:w="8114" w:type="dxa"/>
          </w:tcPr>
          <w:p w:rsidR="00EE6E99" w:rsidRDefault="00EE6E99" w:rsidP="002069ED">
            <w:pPr>
              <w:spacing w:after="0"/>
              <w:jc w:val="both"/>
              <w:rPr>
                <w:rFonts w:ascii="Arial" w:hAnsi="Arial" w:cs="Arial"/>
              </w:rPr>
            </w:pPr>
            <w:r w:rsidRPr="00F33DF8">
              <w:rPr>
                <w:rFonts w:ascii="Arial" w:hAnsi="Arial" w:cs="Arial"/>
              </w:rPr>
              <w:t>Duties &amp; Responsibilities</w:t>
            </w:r>
          </w:p>
          <w:p w:rsidR="00960CB3" w:rsidRDefault="00960CB3" w:rsidP="002069ED">
            <w:pPr>
              <w:spacing w:after="0"/>
              <w:jc w:val="both"/>
              <w:rPr>
                <w:rFonts w:ascii="Arial" w:hAnsi="Arial" w:cs="Arial"/>
              </w:rPr>
            </w:pPr>
          </w:p>
          <w:p w:rsidR="00960CB3" w:rsidRDefault="00960CB3" w:rsidP="002069ED">
            <w:pPr>
              <w:spacing w:after="0"/>
              <w:jc w:val="both"/>
              <w:rPr>
                <w:rFonts w:ascii="Arial" w:hAnsi="Arial" w:cs="Arial"/>
              </w:rPr>
            </w:pPr>
          </w:p>
          <w:p w:rsidR="00960CB3" w:rsidRPr="00F33DF8" w:rsidRDefault="00960CB3" w:rsidP="002069ED">
            <w:pPr>
              <w:spacing w:after="0"/>
              <w:jc w:val="both"/>
              <w:rPr>
                <w:rFonts w:ascii="Arial" w:hAnsi="Arial" w:cs="Arial"/>
              </w:rPr>
            </w:pPr>
            <w:r>
              <w:rPr>
                <w:rFonts w:ascii="Arial" w:hAnsi="Arial" w:cs="Arial"/>
              </w:rPr>
              <w:t>Staffing</w:t>
            </w:r>
          </w:p>
          <w:p w:rsidR="0007300B" w:rsidRPr="00F33DF8" w:rsidRDefault="0007300B" w:rsidP="002069ED">
            <w:pPr>
              <w:spacing w:after="0"/>
              <w:jc w:val="both"/>
              <w:rPr>
                <w:rFonts w:ascii="Arial" w:hAnsi="Arial" w:cs="Arial"/>
              </w:rPr>
            </w:pPr>
          </w:p>
          <w:p w:rsidR="0007300B" w:rsidRPr="00F33DF8" w:rsidRDefault="0007300B" w:rsidP="002069ED">
            <w:pPr>
              <w:spacing w:after="0"/>
              <w:jc w:val="both"/>
              <w:rPr>
                <w:rFonts w:ascii="Arial" w:hAnsi="Arial" w:cs="Arial"/>
              </w:rPr>
            </w:pPr>
          </w:p>
        </w:tc>
        <w:tc>
          <w:tcPr>
            <w:tcW w:w="1819" w:type="dxa"/>
          </w:tcPr>
          <w:p w:rsidR="006966D4" w:rsidRDefault="000A222C" w:rsidP="002069ED">
            <w:pPr>
              <w:spacing w:after="0"/>
              <w:jc w:val="both"/>
              <w:rPr>
                <w:rFonts w:ascii="Arial" w:hAnsi="Arial" w:cs="Arial"/>
              </w:rPr>
            </w:pPr>
            <w:r>
              <w:rPr>
                <w:rFonts w:ascii="Arial" w:hAnsi="Arial" w:cs="Arial"/>
              </w:rPr>
              <w:t>6-7</w:t>
            </w:r>
          </w:p>
          <w:p w:rsidR="006966D4" w:rsidRDefault="006966D4" w:rsidP="006966D4">
            <w:pPr>
              <w:rPr>
                <w:rFonts w:ascii="Arial" w:hAnsi="Arial" w:cs="Arial"/>
              </w:rPr>
            </w:pPr>
          </w:p>
          <w:p w:rsidR="00997F62" w:rsidRDefault="006966D4" w:rsidP="006966D4">
            <w:pPr>
              <w:rPr>
                <w:rFonts w:ascii="Arial" w:hAnsi="Arial" w:cs="Arial"/>
              </w:rPr>
            </w:pPr>
            <w:r>
              <w:rPr>
                <w:rFonts w:ascii="Arial" w:hAnsi="Arial" w:cs="Arial"/>
              </w:rPr>
              <w:t>8</w:t>
            </w:r>
          </w:p>
          <w:p w:rsidR="0007300B" w:rsidRPr="006966D4" w:rsidRDefault="0007300B" w:rsidP="006966D4">
            <w:pPr>
              <w:rPr>
                <w:rFonts w:ascii="Arial" w:hAnsi="Arial" w:cs="Arial"/>
              </w:rPr>
            </w:pPr>
          </w:p>
        </w:tc>
      </w:tr>
      <w:tr w:rsidR="00CA0901" w:rsidRPr="00F33DF8" w:rsidTr="00D7355B">
        <w:trPr>
          <w:cantSplit/>
          <w:trHeight w:val="873"/>
        </w:trPr>
        <w:tc>
          <w:tcPr>
            <w:tcW w:w="8114" w:type="dxa"/>
          </w:tcPr>
          <w:p w:rsidR="00CA0901" w:rsidRDefault="00CA0901" w:rsidP="002069ED">
            <w:pPr>
              <w:spacing w:after="0"/>
              <w:jc w:val="both"/>
              <w:rPr>
                <w:rFonts w:ascii="Arial" w:hAnsi="Arial" w:cs="Arial"/>
              </w:rPr>
            </w:pPr>
            <w:r w:rsidRPr="00F33DF8">
              <w:rPr>
                <w:rFonts w:ascii="Arial" w:hAnsi="Arial" w:cs="Arial"/>
              </w:rPr>
              <w:t>Job Planning</w:t>
            </w:r>
          </w:p>
          <w:p w:rsidR="00EE6E99" w:rsidRPr="00F33DF8" w:rsidRDefault="00EE6E99" w:rsidP="002069ED">
            <w:pPr>
              <w:spacing w:after="0"/>
              <w:jc w:val="both"/>
              <w:rPr>
                <w:rFonts w:ascii="Arial" w:hAnsi="Arial" w:cs="Arial"/>
              </w:rPr>
            </w:pPr>
          </w:p>
          <w:p w:rsidR="00CA0901" w:rsidRPr="00F33DF8" w:rsidRDefault="00CA0901" w:rsidP="002069ED">
            <w:pPr>
              <w:spacing w:after="0"/>
              <w:jc w:val="both"/>
              <w:rPr>
                <w:rFonts w:ascii="Arial" w:hAnsi="Arial" w:cs="Arial"/>
              </w:rPr>
            </w:pPr>
          </w:p>
        </w:tc>
        <w:tc>
          <w:tcPr>
            <w:tcW w:w="1819" w:type="dxa"/>
          </w:tcPr>
          <w:p w:rsidR="00CA0901" w:rsidRPr="00F33DF8" w:rsidRDefault="00997F62" w:rsidP="002069ED">
            <w:pPr>
              <w:spacing w:after="0"/>
              <w:jc w:val="both"/>
              <w:rPr>
                <w:rFonts w:ascii="Arial" w:hAnsi="Arial" w:cs="Arial"/>
              </w:rPr>
            </w:pPr>
            <w:r>
              <w:rPr>
                <w:rFonts w:ascii="Arial" w:hAnsi="Arial" w:cs="Arial"/>
              </w:rPr>
              <w:t>9-10</w:t>
            </w:r>
          </w:p>
        </w:tc>
      </w:tr>
      <w:tr w:rsidR="0007300B" w:rsidRPr="00F33DF8" w:rsidTr="00D7355B">
        <w:trPr>
          <w:cantSplit/>
          <w:trHeight w:val="873"/>
        </w:trPr>
        <w:tc>
          <w:tcPr>
            <w:tcW w:w="8114" w:type="dxa"/>
          </w:tcPr>
          <w:p w:rsidR="0007300B" w:rsidRDefault="0007300B" w:rsidP="002069ED">
            <w:pPr>
              <w:spacing w:after="0"/>
              <w:jc w:val="both"/>
              <w:rPr>
                <w:rFonts w:ascii="Arial" w:hAnsi="Arial" w:cs="Arial"/>
              </w:rPr>
            </w:pPr>
            <w:r w:rsidRPr="00F33DF8">
              <w:rPr>
                <w:rFonts w:ascii="Arial" w:hAnsi="Arial" w:cs="Arial"/>
              </w:rPr>
              <w:t>Person specification</w:t>
            </w:r>
          </w:p>
          <w:p w:rsidR="00EE6E99" w:rsidRPr="00F33DF8" w:rsidRDefault="00EE6E99" w:rsidP="002069ED">
            <w:pPr>
              <w:spacing w:after="0"/>
              <w:jc w:val="both"/>
              <w:rPr>
                <w:rFonts w:ascii="Arial" w:hAnsi="Arial" w:cs="Arial"/>
              </w:rPr>
            </w:pPr>
          </w:p>
          <w:p w:rsidR="00DA5EEE" w:rsidRPr="00F33DF8" w:rsidRDefault="00DA5EEE" w:rsidP="002069ED">
            <w:pPr>
              <w:spacing w:after="0"/>
              <w:jc w:val="both"/>
              <w:rPr>
                <w:rFonts w:ascii="Arial" w:hAnsi="Arial" w:cs="Arial"/>
              </w:rPr>
            </w:pPr>
          </w:p>
        </w:tc>
        <w:tc>
          <w:tcPr>
            <w:tcW w:w="1819" w:type="dxa"/>
          </w:tcPr>
          <w:p w:rsidR="0007300B" w:rsidRPr="00F33DF8" w:rsidRDefault="0053032F" w:rsidP="002069ED">
            <w:pPr>
              <w:spacing w:after="0"/>
              <w:jc w:val="both"/>
              <w:rPr>
                <w:rFonts w:ascii="Arial" w:hAnsi="Arial" w:cs="Arial"/>
              </w:rPr>
            </w:pPr>
            <w:r>
              <w:rPr>
                <w:rFonts w:ascii="Arial" w:hAnsi="Arial" w:cs="Arial"/>
              </w:rPr>
              <w:t>11</w:t>
            </w:r>
          </w:p>
        </w:tc>
      </w:tr>
      <w:tr w:rsidR="00DA5EEE" w:rsidRPr="00F33DF8" w:rsidTr="00D7355B">
        <w:trPr>
          <w:cantSplit/>
          <w:trHeight w:val="888"/>
        </w:trPr>
        <w:tc>
          <w:tcPr>
            <w:tcW w:w="8114" w:type="dxa"/>
          </w:tcPr>
          <w:p w:rsidR="00DA5EEE" w:rsidRDefault="00DA5EEE" w:rsidP="002069ED">
            <w:pPr>
              <w:spacing w:after="0"/>
              <w:jc w:val="both"/>
              <w:rPr>
                <w:rFonts w:ascii="Arial" w:hAnsi="Arial" w:cs="Arial"/>
              </w:rPr>
            </w:pPr>
            <w:r w:rsidRPr="00F33DF8">
              <w:rPr>
                <w:rFonts w:ascii="Arial" w:hAnsi="Arial" w:cs="Arial"/>
              </w:rPr>
              <w:t>Terms and Conditions of Service</w:t>
            </w:r>
          </w:p>
          <w:p w:rsidR="00EE6E99" w:rsidRPr="00F33DF8" w:rsidRDefault="00EE6E99" w:rsidP="002069ED">
            <w:pPr>
              <w:spacing w:after="0"/>
              <w:jc w:val="both"/>
              <w:rPr>
                <w:rFonts w:ascii="Arial" w:hAnsi="Arial" w:cs="Arial"/>
              </w:rPr>
            </w:pPr>
          </w:p>
          <w:p w:rsidR="00DA5EEE" w:rsidRPr="00F33DF8" w:rsidRDefault="00DA5EEE" w:rsidP="002069ED">
            <w:pPr>
              <w:spacing w:after="0"/>
              <w:jc w:val="both"/>
              <w:rPr>
                <w:rFonts w:ascii="Arial" w:hAnsi="Arial" w:cs="Arial"/>
              </w:rPr>
            </w:pPr>
          </w:p>
        </w:tc>
        <w:tc>
          <w:tcPr>
            <w:tcW w:w="1819" w:type="dxa"/>
          </w:tcPr>
          <w:p w:rsidR="00DA5EEE" w:rsidRPr="00F33DF8" w:rsidRDefault="0053032F" w:rsidP="002069ED">
            <w:pPr>
              <w:spacing w:after="0"/>
              <w:jc w:val="both"/>
              <w:rPr>
                <w:rFonts w:ascii="Arial" w:hAnsi="Arial" w:cs="Arial"/>
              </w:rPr>
            </w:pPr>
            <w:r>
              <w:rPr>
                <w:rFonts w:ascii="Arial" w:hAnsi="Arial" w:cs="Arial"/>
              </w:rPr>
              <w:t>12</w:t>
            </w:r>
            <w:r w:rsidR="007C1DF1">
              <w:rPr>
                <w:rFonts w:ascii="Arial" w:hAnsi="Arial" w:cs="Arial"/>
              </w:rPr>
              <w:t>-13</w:t>
            </w:r>
          </w:p>
        </w:tc>
      </w:tr>
      <w:tr w:rsidR="00431E6E" w:rsidRPr="00F33DF8" w:rsidTr="00D7355B">
        <w:trPr>
          <w:cantSplit/>
          <w:trHeight w:val="873"/>
        </w:trPr>
        <w:tc>
          <w:tcPr>
            <w:tcW w:w="8114" w:type="dxa"/>
          </w:tcPr>
          <w:p w:rsidR="00431E6E" w:rsidRDefault="00431E6E" w:rsidP="002069ED">
            <w:pPr>
              <w:spacing w:after="0"/>
              <w:jc w:val="both"/>
              <w:rPr>
                <w:rFonts w:ascii="Arial" w:hAnsi="Arial" w:cs="Arial"/>
              </w:rPr>
            </w:pPr>
            <w:smartTag w:uri="urn:schemas-microsoft-com:office:smarttags" w:element="place">
              <w:r w:rsidRPr="00F33DF8">
                <w:rPr>
                  <w:rFonts w:ascii="Arial" w:hAnsi="Arial" w:cs="Arial"/>
                </w:rPr>
                <w:t>Fife</w:t>
              </w:r>
            </w:smartTag>
            <w:r w:rsidRPr="00F33DF8">
              <w:rPr>
                <w:rFonts w:ascii="Arial" w:hAnsi="Arial" w:cs="Arial"/>
              </w:rPr>
              <w:t xml:space="preserve"> Region</w:t>
            </w:r>
          </w:p>
          <w:p w:rsidR="00EE6E99" w:rsidRPr="00F33DF8" w:rsidRDefault="00EE6E99" w:rsidP="002069ED">
            <w:pPr>
              <w:spacing w:after="0"/>
              <w:jc w:val="both"/>
              <w:rPr>
                <w:rFonts w:ascii="Arial" w:hAnsi="Arial" w:cs="Arial"/>
              </w:rPr>
            </w:pPr>
          </w:p>
          <w:p w:rsidR="00B25C4D" w:rsidRPr="00F33DF8" w:rsidRDefault="00B25C4D" w:rsidP="002069ED">
            <w:pPr>
              <w:spacing w:after="0"/>
              <w:jc w:val="both"/>
              <w:rPr>
                <w:rFonts w:ascii="Arial" w:hAnsi="Arial" w:cs="Arial"/>
              </w:rPr>
            </w:pPr>
          </w:p>
        </w:tc>
        <w:tc>
          <w:tcPr>
            <w:tcW w:w="1819" w:type="dxa"/>
          </w:tcPr>
          <w:p w:rsidR="00431E6E" w:rsidRPr="00F33DF8" w:rsidRDefault="007C1DF1" w:rsidP="002069ED">
            <w:pPr>
              <w:spacing w:after="0"/>
              <w:jc w:val="both"/>
              <w:rPr>
                <w:rFonts w:ascii="Arial" w:hAnsi="Arial" w:cs="Arial"/>
              </w:rPr>
            </w:pPr>
            <w:r>
              <w:rPr>
                <w:rFonts w:ascii="Arial" w:hAnsi="Arial" w:cs="Arial"/>
              </w:rPr>
              <w:t>14</w:t>
            </w:r>
          </w:p>
        </w:tc>
      </w:tr>
      <w:tr w:rsidR="00DA5EEE" w:rsidRPr="00F33DF8" w:rsidTr="00D7355B">
        <w:trPr>
          <w:cantSplit/>
          <w:trHeight w:val="873"/>
        </w:trPr>
        <w:tc>
          <w:tcPr>
            <w:tcW w:w="8114" w:type="dxa"/>
          </w:tcPr>
          <w:p w:rsidR="00DA5EEE" w:rsidRDefault="00DA5EEE" w:rsidP="002069ED">
            <w:pPr>
              <w:spacing w:after="0"/>
              <w:jc w:val="both"/>
              <w:rPr>
                <w:rFonts w:ascii="Arial" w:hAnsi="Arial" w:cs="Arial"/>
              </w:rPr>
            </w:pPr>
            <w:r w:rsidRPr="00F33DF8">
              <w:rPr>
                <w:rFonts w:ascii="Arial" w:hAnsi="Arial" w:cs="Arial"/>
              </w:rPr>
              <w:t>How to Apply</w:t>
            </w:r>
          </w:p>
          <w:p w:rsidR="00EE6E99" w:rsidRPr="00F33DF8" w:rsidRDefault="00EE6E99" w:rsidP="002069ED">
            <w:pPr>
              <w:spacing w:after="0"/>
              <w:jc w:val="both"/>
              <w:rPr>
                <w:rFonts w:ascii="Arial" w:hAnsi="Arial" w:cs="Arial"/>
              </w:rPr>
            </w:pPr>
          </w:p>
          <w:p w:rsidR="00DA5EEE" w:rsidRPr="00F33DF8" w:rsidRDefault="00DA5EEE" w:rsidP="002069ED">
            <w:pPr>
              <w:spacing w:after="0"/>
              <w:jc w:val="both"/>
              <w:rPr>
                <w:rFonts w:ascii="Arial" w:hAnsi="Arial" w:cs="Arial"/>
              </w:rPr>
            </w:pPr>
          </w:p>
        </w:tc>
        <w:tc>
          <w:tcPr>
            <w:tcW w:w="1819" w:type="dxa"/>
          </w:tcPr>
          <w:p w:rsidR="00DA5EEE" w:rsidRPr="00F33DF8" w:rsidRDefault="007C1DF1" w:rsidP="002069ED">
            <w:pPr>
              <w:spacing w:after="0"/>
              <w:jc w:val="both"/>
              <w:rPr>
                <w:rFonts w:ascii="Arial" w:hAnsi="Arial" w:cs="Arial"/>
              </w:rPr>
            </w:pPr>
            <w:r>
              <w:rPr>
                <w:rFonts w:ascii="Arial" w:hAnsi="Arial" w:cs="Arial"/>
              </w:rPr>
              <w:t>15</w:t>
            </w:r>
          </w:p>
        </w:tc>
      </w:tr>
    </w:tbl>
    <w:p w:rsidR="00790ED4" w:rsidRPr="00F33DF8" w:rsidRDefault="00790ED4" w:rsidP="002069ED">
      <w:pPr>
        <w:spacing w:after="0"/>
        <w:jc w:val="both"/>
        <w:rPr>
          <w:rFonts w:ascii="Arial" w:hAnsi="Arial" w:cs="Arial"/>
        </w:rPr>
      </w:pPr>
    </w:p>
    <w:p w:rsidR="00B53C8E" w:rsidRPr="00F33DF8" w:rsidRDefault="00790ED4" w:rsidP="002069ED">
      <w:pPr>
        <w:spacing w:after="0" w:line="240" w:lineRule="auto"/>
        <w:jc w:val="both"/>
        <w:rPr>
          <w:rFonts w:ascii="Arial" w:hAnsi="Arial" w:cs="Arial"/>
          <w:b/>
        </w:rPr>
      </w:pPr>
      <w:r w:rsidRPr="00F33DF8">
        <w:rPr>
          <w:rFonts w:ascii="Arial" w:hAnsi="Arial" w:cs="Arial"/>
        </w:rPr>
        <w:br w:type="page"/>
      </w:r>
      <w:r w:rsidR="00B53C8E" w:rsidRPr="00F33DF8">
        <w:rPr>
          <w:rFonts w:ascii="Arial" w:hAnsi="Arial" w:cs="Arial"/>
          <w:b/>
        </w:rPr>
        <w:lastRenderedPageBreak/>
        <w:t xml:space="preserve">SUMMARY INFORMATION </w:t>
      </w:r>
    </w:p>
    <w:p w:rsidR="00B53C8E" w:rsidRPr="00F33DF8" w:rsidRDefault="00B53C8E" w:rsidP="002069ED">
      <w:pPr>
        <w:spacing w:after="0"/>
        <w:jc w:val="both"/>
        <w:rPr>
          <w:rFonts w:ascii="Arial" w:hAnsi="Arial" w:cs="Arial"/>
          <w:b/>
          <w:bCs/>
          <w:caps/>
        </w:rPr>
      </w:pPr>
    </w:p>
    <w:p w:rsidR="00B25C4D" w:rsidRPr="00F33DF8" w:rsidRDefault="00B25C4D" w:rsidP="002069ED">
      <w:pPr>
        <w:spacing w:after="0"/>
        <w:jc w:val="both"/>
        <w:rPr>
          <w:rFonts w:ascii="Arial" w:hAnsi="Arial" w:cs="Arial"/>
          <w:b/>
          <w:bCs/>
          <w:caps/>
        </w:rPr>
      </w:pPr>
    </w:p>
    <w:p w:rsidR="00B53C8E" w:rsidRPr="00F33DF8" w:rsidRDefault="00B53C8E" w:rsidP="002069ED">
      <w:pPr>
        <w:spacing w:after="0"/>
        <w:jc w:val="both"/>
        <w:rPr>
          <w:rFonts w:ascii="Arial" w:hAnsi="Arial" w:cs="Arial"/>
          <w:b/>
          <w:caps/>
        </w:rPr>
      </w:pPr>
      <w:r w:rsidRPr="00F33DF8">
        <w:rPr>
          <w:rFonts w:ascii="Arial" w:hAnsi="Arial" w:cs="Arial"/>
          <w:b/>
          <w:caps/>
        </w:rPr>
        <w:t xml:space="preserve">Post:  </w:t>
      </w:r>
      <w:r w:rsidR="00B25C4D" w:rsidRPr="00F33DF8">
        <w:rPr>
          <w:rFonts w:ascii="Arial" w:hAnsi="Arial" w:cs="Arial"/>
          <w:b/>
          <w:caps/>
        </w:rPr>
        <w:tab/>
      </w:r>
      <w:r w:rsidR="0092089D" w:rsidRPr="00F33DF8">
        <w:rPr>
          <w:rFonts w:ascii="Arial" w:hAnsi="Arial" w:cs="Arial"/>
        </w:rPr>
        <w:t>Consultant i</w:t>
      </w:r>
      <w:r w:rsidR="00B25C4D" w:rsidRPr="00F33DF8">
        <w:rPr>
          <w:rFonts w:ascii="Arial" w:hAnsi="Arial" w:cs="Arial"/>
        </w:rPr>
        <w:t xml:space="preserve">n </w:t>
      </w:r>
      <w:r w:rsidR="00E31BD0">
        <w:rPr>
          <w:rFonts w:ascii="Arial" w:hAnsi="Arial" w:cs="Arial"/>
        </w:rPr>
        <w:t>CLINICAL AND LABORATORY HAEMATOLOGY</w:t>
      </w:r>
    </w:p>
    <w:p w:rsidR="00B25C4D" w:rsidRPr="00F33DF8" w:rsidRDefault="00B25C4D" w:rsidP="002069ED">
      <w:pPr>
        <w:spacing w:after="0"/>
        <w:jc w:val="both"/>
        <w:rPr>
          <w:rFonts w:ascii="Arial" w:hAnsi="Arial" w:cs="Arial"/>
          <w:b/>
          <w:caps/>
        </w:rPr>
      </w:pPr>
    </w:p>
    <w:p w:rsidR="00B53C8E" w:rsidRDefault="00B53C8E" w:rsidP="002069ED">
      <w:pPr>
        <w:spacing w:after="0"/>
        <w:jc w:val="both"/>
        <w:rPr>
          <w:rFonts w:ascii="Arial" w:hAnsi="Arial" w:cs="Arial"/>
          <w:bCs/>
        </w:rPr>
      </w:pPr>
      <w:r w:rsidRPr="00F33DF8">
        <w:rPr>
          <w:rFonts w:ascii="Arial" w:hAnsi="Arial" w:cs="Arial"/>
          <w:b/>
          <w:caps/>
        </w:rPr>
        <w:t>Base:</w:t>
      </w:r>
      <w:r w:rsidRPr="00F33DF8">
        <w:rPr>
          <w:rFonts w:ascii="Arial" w:hAnsi="Arial" w:cs="Arial"/>
          <w:b/>
          <w:bCs/>
          <w:caps/>
        </w:rPr>
        <w:t xml:space="preserve"> </w:t>
      </w:r>
      <w:r w:rsidR="00B25C4D" w:rsidRPr="00F33DF8">
        <w:rPr>
          <w:rFonts w:ascii="Arial" w:hAnsi="Arial" w:cs="Arial"/>
          <w:b/>
          <w:bCs/>
          <w:caps/>
        </w:rPr>
        <w:tab/>
      </w:r>
      <w:smartTag w:uri="urn:schemas-microsoft-com:office:smarttags" w:element="place">
        <w:smartTag w:uri="urn:schemas-microsoft-com:office:smarttags" w:element="PlaceName">
          <w:r w:rsidR="00B25C4D" w:rsidRPr="00F33DF8">
            <w:rPr>
              <w:rFonts w:ascii="Arial" w:hAnsi="Arial" w:cs="Arial"/>
              <w:bCs/>
            </w:rPr>
            <w:t>Victoria</w:t>
          </w:r>
        </w:smartTag>
        <w:r w:rsidR="00B25C4D" w:rsidRPr="00F33DF8">
          <w:rPr>
            <w:rFonts w:ascii="Arial" w:hAnsi="Arial" w:cs="Arial"/>
            <w:bCs/>
          </w:rPr>
          <w:t xml:space="preserve"> </w:t>
        </w:r>
        <w:smartTag w:uri="urn:schemas-microsoft-com:office:smarttags" w:element="PlaceName">
          <w:r w:rsidR="00B25C4D" w:rsidRPr="00F33DF8">
            <w:rPr>
              <w:rFonts w:ascii="Arial" w:hAnsi="Arial" w:cs="Arial"/>
              <w:bCs/>
            </w:rPr>
            <w:t>Hospital</w:t>
          </w:r>
        </w:smartTag>
      </w:smartTag>
      <w:r w:rsidR="00B25C4D" w:rsidRPr="00F33DF8">
        <w:rPr>
          <w:rFonts w:ascii="Arial" w:hAnsi="Arial" w:cs="Arial"/>
          <w:bCs/>
        </w:rPr>
        <w:t>, Kirkcaldy</w:t>
      </w:r>
    </w:p>
    <w:p w:rsidR="00F20ABD" w:rsidRDefault="00F20ABD" w:rsidP="002069ED">
      <w:pPr>
        <w:spacing w:after="0"/>
        <w:jc w:val="both"/>
        <w:rPr>
          <w:rFonts w:ascii="Arial" w:hAnsi="Arial" w:cs="Arial"/>
          <w:bCs/>
        </w:rPr>
      </w:pPr>
    </w:p>
    <w:p w:rsidR="00F20ABD" w:rsidRPr="00F33DF8" w:rsidRDefault="00F20ABD" w:rsidP="002069ED">
      <w:pPr>
        <w:spacing w:after="0"/>
        <w:jc w:val="both"/>
        <w:rPr>
          <w:rFonts w:ascii="Arial" w:hAnsi="Arial" w:cs="Arial"/>
          <w:b/>
          <w:bCs/>
          <w:caps/>
        </w:rPr>
      </w:pPr>
      <w:r w:rsidRPr="00F20ABD">
        <w:rPr>
          <w:rFonts w:ascii="Arial" w:hAnsi="Arial" w:cs="Arial"/>
          <w:b/>
          <w:bCs/>
        </w:rPr>
        <w:t>WTE:</w:t>
      </w:r>
      <w:r w:rsidRPr="00F20ABD">
        <w:rPr>
          <w:rFonts w:ascii="Arial" w:hAnsi="Arial" w:cs="Arial"/>
          <w:b/>
          <w:bCs/>
        </w:rPr>
        <w:tab/>
      </w:r>
      <w:r>
        <w:rPr>
          <w:rFonts w:ascii="Arial" w:hAnsi="Arial" w:cs="Arial"/>
          <w:bCs/>
        </w:rPr>
        <w:tab/>
        <w:t xml:space="preserve">10 PAs </w:t>
      </w:r>
      <w:r w:rsidR="00C958B9">
        <w:rPr>
          <w:rFonts w:ascii="Arial" w:hAnsi="Arial" w:cs="Arial"/>
          <w:bCs/>
        </w:rPr>
        <w:t>8 DCC 2 SPA</w:t>
      </w:r>
    </w:p>
    <w:p w:rsidR="00E75A68" w:rsidRPr="00F33DF8" w:rsidRDefault="00E75A68" w:rsidP="002069ED">
      <w:pPr>
        <w:jc w:val="both"/>
        <w:rPr>
          <w:rFonts w:ascii="Arial" w:hAnsi="Arial" w:cs="Arial"/>
        </w:rPr>
      </w:pPr>
    </w:p>
    <w:p w:rsidR="00E75A68" w:rsidRPr="00F33DF8" w:rsidRDefault="00E75A68" w:rsidP="002069ED">
      <w:pPr>
        <w:jc w:val="both"/>
        <w:rPr>
          <w:rFonts w:ascii="Arial" w:hAnsi="Arial" w:cs="Arial"/>
        </w:rPr>
      </w:pPr>
    </w:p>
    <w:p w:rsidR="00FB6D63" w:rsidRDefault="00911EF7" w:rsidP="00FB6D63">
      <w:pPr>
        <w:tabs>
          <w:tab w:val="left" w:pos="426"/>
        </w:tabs>
        <w:jc w:val="both"/>
        <w:rPr>
          <w:rFonts w:ascii="Arial" w:hAnsi="Arial" w:cs="Arial"/>
        </w:rPr>
      </w:pPr>
      <w:r w:rsidRPr="00960CB3">
        <w:rPr>
          <w:rFonts w:ascii="Arial" w:hAnsi="Arial" w:cs="Arial"/>
        </w:rPr>
        <w:t xml:space="preserve">We are seeking </w:t>
      </w:r>
      <w:r w:rsidR="00E31BD0" w:rsidRPr="00960CB3">
        <w:rPr>
          <w:rFonts w:ascii="Arial" w:hAnsi="Arial" w:cs="Arial"/>
        </w:rPr>
        <w:t xml:space="preserve">one </w:t>
      </w:r>
      <w:r w:rsidR="00FB6D63">
        <w:rPr>
          <w:rFonts w:ascii="Arial" w:hAnsi="Arial" w:cs="Arial"/>
        </w:rPr>
        <w:t xml:space="preserve">whole time </w:t>
      </w:r>
      <w:r w:rsidRPr="00960CB3">
        <w:rPr>
          <w:rFonts w:ascii="Arial" w:hAnsi="Arial" w:cs="Arial"/>
        </w:rPr>
        <w:t>Consultant</w:t>
      </w:r>
      <w:r w:rsidR="00E31BD0" w:rsidRPr="00960CB3">
        <w:rPr>
          <w:rFonts w:ascii="Arial" w:hAnsi="Arial" w:cs="Arial"/>
        </w:rPr>
        <w:t xml:space="preserve"> post</w:t>
      </w:r>
      <w:r w:rsidR="00F1389B" w:rsidRPr="00960CB3">
        <w:rPr>
          <w:rFonts w:ascii="Arial" w:hAnsi="Arial" w:cs="Arial"/>
        </w:rPr>
        <w:t xml:space="preserve"> in</w:t>
      </w:r>
      <w:r w:rsidR="00E31BD0" w:rsidRPr="00960CB3">
        <w:rPr>
          <w:rFonts w:ascii="Arial" w:hAnsi="Arial" w:cs="Arial"/>
        </w:rPr>
        <w:t xml:space="preserve"> Clinical and Laboratory Haema</w:t>
      </w:r>
      <w:r w:rsidR="0058534E">
        <w:rPr>
          <w:rFonts w:ascii="Arial" w:hAnsi="Arial" w:cs="Arial"/>
        </w:rPr>
        <w:t xml:space="preserve">tology. </w:t>
      </w:r>
      <w:r w:rsidR="00D0679C">
        <w:rPr>
          <w:rFonts w:ascii="Arial" w:hAnsi="Arial" w:cs="Arial"/>
        </w:rPr>
        <w:t xml:space="preserve"> This is an exciting</w:t>
      </w:r>
      <w:r w:rsidR="00E31BD0" w:rsidRPr="00960CB3">
        <w:rPr>
          <w:rFonts w:ascii="Arial" w:hAnsi="Arial" w:cs="Arial"/>
        </w:rPr>
        <w:t xml:space="preserve"> pos</w:t>
      </w:r>
      <w:r w:rsidR="0058534E">
        <w:rPr>
          <w:rFonts w:ascii="Arial" w:hAnsi="Arial" w:cs="Arial"/>
        </w:rPr>
        <w:t>t</w:t>
      </w:r>
      <w:r w:rsidR="003B652C">
        <w:rPr>
          <w:rFonts w:ascii="Arial" w:hAnsi="Arial" w:cs="Arial"/>
        </w:rPr>
        <w:t xml:space="preserve"> to replace one of the existing consultant team</w:t>
      </w:r>
      <w:r w:rsidR="00FB6D63" w:rsidRPr="00960CB3">
        <w:rPr>
          <w:rFonts w:ascii="Arial" w:hAnsi="Arial" w:cs="Arial"/>
        </w:rPr>
        <w:t>.  We are committed to providing health care of the h</w:t>
      </w:r>
      <w:r w:rsidR="00E9205D">
        <w:rPr>
          <w:rFonts w:ascii="Arial" w:hAnsi="Arial" w:cs="Arial"/>
        </w:rPr>
        <w:t>ighest quality and this</w:t>
      </w:r>
      <w:r w:rsidR="00FB6D63" w:rsidRPr="00960CB3">
        <w:rPr>
          <w:rFonts w:ascii="Arial" w:hAnsi="Arial" w:cs="Arial"/>
        </w:rPr>
        <w:t xml:space="preserve"> post will allow this to continue and expand</w:t>
      </w:r>
      <w:r w:rsidR="00FB6D63">
        <w:rPr>
          <w:rFonts w:ascii="Arial" w:hAnsi="Arial" w:cs="Arial"/>
        </w:rPr>
        <w:t xml:space="preserve">.  </w:t>
      </w:r>
      <w:r w:rsidR="00FB6D63" w:rsidRPr="00960CB3">
        <w:rPr>
          <w:rFonts w:ascii="Arial" w:hAnsi="Arial" w:cs="Arial"/>
        </w:rPr>
        <w:t>The post is based at the V</w:t>
      </w:r>
      <w:r w:rsidR="00FB6D63">
        <w:rPr>
          <w:rFonts w:ascii="Arial" w:hAnsi="Arial" w:cs="Arial"/>
        </w:rPr>
        <w:t xml:space="preserve">ictoria </w:t>
      </w:r>
      <w:r w:rsidR="00FB6D63" w:rsidRPr="00960CB3">
        <w:rPr>
          <w:rFonts w:ascii="Arial" w:hAnsi="Arial" w:cs="Arial"/>
        </w:rPr>
        <w:t>H</w:t>
      </w:r>
      <w:r w:rsidR="00FB6D63">
        <w:rPr>
          <w:rFonts w:ascii="Arial" w:hAnsi="Arial" w:cs="Arial"/>
        </w:rPr>
        <w:t xml:space="preserve">ospital, </w:t>
      </w:r>
      <w:r w:rsidR="00FB6D63" w:rsidRPr="00960CB3">
        <w:rPr>
          <w:rFonts w:ascii="Arial" w:hAnsi="Arial" w:cs="Arial"/>
        </w:rPr>
        <w:t>K</w:t>
      </w:r>
      <w:r w:rsidR="00FB6D63">
        <w:rPr>
          <w:rFonts w:ascii="Arial" w:hAnsi="Arial" w:cs="Arial"/>
        </w:rPr>
        <w:t>irkcaldy</w:t>
      </w:r>
      <w:r w:rsidR="00FB6D63" w:rsidRPr="00960CB3">
        <w:rPr>
          <w:rFonts w:ascii="Arial" w:hAnsi="Arial" w:cs="Arial"/>
        </w:rPr>
        <w:t xml:space="preserve">.  The post entails responsibility for providing </w:t>
      </w:r>
      <w:r w:rsidR="00E9205D">
        <w:rPr>
          <w:rFonts w:ascii="Arial" w:hAnsi="Arial" w:cs="Arial"/>
        </w:rPr>
        <w:t>a general haematology service for NHS</w:t>
      </w:r>
      <w:r w:rsidR="00FB6D63" w:rsidRPr="00960CB3">
        <w:rPr>
          <w:rFonts w:ascii="Arial" w:hAnsi="Arial" w:cs="Arial"/>
        </w:rPr>
        <w:t xml:space="preserve"> Fife with </w:t>
      </w:r>
      <w:r w:rsidR="00FB6D63">
        <w:rPr>
          <w:rFonts w:ascii="Arial" w:hAnsi="Arial" w:cs="Arial"/>
        </w:rPr>
        <w:t xml:space="preserve">an emphasis on malignant haematology. </w:t>
      </w:r>
    </w:p>
    <w:p w:rsidR="00911EF7" w:rsidRDefault="00AA2460" w:rsidP="00FB6D63">
      <w:pPr>
        <w:tabs>
          <w:tab w:val="left" w:pos="426"/>
        </w:tabs>
        <w:jc w:val="both"/>
        <w:rPr>
          <w:rFonts w:ascii="Arial" w:hAnsi="Arial" w:cs="Arial"/>
        </w:rPr>
      </w:pPr>
      <w:r>
        <w:rPr>
          <w:rFonts w:ascii="Arial" w:hAnsi="Arial" w:cs="Arial"/>
        </w:rPr>
        <w:t>You</w:t>
      </w:r>
      <w:r w:rsidR="00D7355B">
        <w:rPr>
          <w:rFonts w:ascii="Arial" w:hAnsi="Arial" w:cs="Arial"/>
        </w:rPr>
        <w:t xml:space="preserve"> will </w:t>
      </w:r>
      <w:r w:rsidR="00E31BD0" w:rsidRPr="00960CB3">
        <w:rPr>
          <w:rFonts w:ascii="Arial" w:hAnsi="Arial" w:cs="Arial"/>
        </w:rPr>
        <w:t>join a well established team of 4 haematology consult</w:t>
      </w:r>
      <w:r w:rsidR="00FB6D63">
        <w:rPr>
          <w:rFonts w:ascii="Arial" w:hAnsi="Arial" w:cs="Arial"/>
        </w:rPr>
        <w:t xml:space="preserve">ants.  </w:t>
      </w:r>
      <w:r w:rsidR="00D7355B">
        <w:rPr>
          <w:rFonts w:ascii="Arial" w:hAnsi="Arial" w:cs="Arial"/>
        </w:rPr>
        <w:t xml:space="preserve">You should hold the </w:t>
      </w:r>
      <w:proofErr w:type="spellStart"/>
      <w:r w:rsidR="00D7355B">
        <w:rPr>
          <w:rFonts w:ascii="Arial" w:hAnsi="Arial" w:cs="Arial"/>
        </w:rPr>
        <w:t>FRCPath</w:t>
      </w:r>
      <w:proofErr w:type="spellEnd"/>
      <w:r w:rsidR="00D7355B">
        <w:rPr>
          <w:rFonts w:ascii="Arial" w:hAnsi="Arial" w:cs="Arial"/>
        </w:rPr>
        <w:t xml:space="preserve"> or equivalent qualification</w:t>
      </w:r>
      <w:r w:rsidR="00453A76">
        <w:rPr>
          <w:rFonts w:ascii="Arial" w:hAnsi="Arial" w:cs="Arial"/>
        </w:rPr>
        <w:t xml:space="preserve"> and also M</w:t>
      </w:r>
      <w:r w:rsidR="00FE5B75">
        <w:rPr>
          <w:rFonts w:ascii="Arial" w:hAnsi="Arial" w:cs="Arial"/>
        </w:rPr>
        <w:t>RCP or equivalent</w:t>
      </w:r>
      <w:r w:rsidR="00D7355B">
        <w:rPr>
          <w:rFonts w:ascii="Arial" w:hAnsi="Arial" w:cs="Arial"/>
        </w:rPr>
        <w:t xml:space="preserve">.  </w:t>
      </w:r>
      <w:r>
        <w:rPr>
          <w:rFonts w:ascii="Arial" w:hAnsi="Arial" w:cs="Arial"/>
        </w:rPr>
        <w:t>You</w:t>
      </w:r>
      <w:r w:rsidR="00D7355B">
        <w:rPr>
          <w:rFonts w:ascii="Arial" w:hAnsi="Arial" w:cs="Arial"/>
        </w:rPr>
        <w:t xml:space="preserve"> must be on the specialist register or be within 6 months of the anticipated award of a certificate of completion of training (CCT) or certificate of eligibility of speciali</w:t>
      </w:r>
      <w:r>
        <w:rPr>
          <w:rFonts w:ascii="Arial" w:hAnsi="Arial" w:cs="Arial"/>
        </w:rPr>
        <w:t xml:space="preserve">st registration (CP) at the date </w:t>
      </w:r>
      <w:r w:rsidR="00D7355B">
        <w:rPr>
          <w:rFonts w:ascii="Arial" w:hAnsi="Arial" w:cs="Arial"/>
        </w:rPr>
        <w:t>of interview for the post.</w:t>
      </w:r>
    </w:p>
    <w:p w:rsidR="00D7355B" w:rsidRPr="00960CB3" w:rsidRDefault="00D7355B" w:rsidP="002069ED">
      <w:pPr>
        <w:jc w:val="both"/>
        <w:rPr>
          <w:rFonts w:ascii="Arial" w:hAnsi="Arial" w:cs="Arial"/>
        </w:rPr>
      </w:pPr>
      <w:r>
        <w:rPr>
          <w:rFonts w:ascii="Arial" w:hAnsi="Arial" w:cs="Arial"/>
        </w:rPr>
        <w:t>Fife, only 15 miles from Edinburgh, has excellent road, rail and air transport links.  Affordable housing, quality education and a wide variety of leisure opportunities are available throughout the region.</w:t>
      </w:r>
    </w:p>
    <w:p w:rsidR="002069ED" w:rsidRDefault="00B25C4D" w:rsidP="002069ED">
      <w:pPr>
        <w:pStyle w:val="Heading1"/>
        <w:rPr>
          <w:rFonts w:asciiTheme="minorHAnsi" w:hAnsiTheme="minorHAnsi" w:cs="Arial"/>
          <w:sz w:val="22"/>
          <w:szCs w:val="22"/>
        </w:rPr>
      </w:pPr>
      <w:r w:rsidRPr="00F33DF8">
        <w:rPr>
          <w:rFonts w:ascii="Arial" w:hAnsi="Arial" w:cs="Arial"/>
          <w:b w:val="0"/>
        </w:rPr>
        <w:br w:type="page"/>
      </w:r>
    </w:p>
    <w:p w:rsidR="00F707EB" w:rsidRDefault="00960CB3" w:rsidP="00F707EB">
      <w:pPr>
        <w:jc w:val="both"/>
        <w:rPr>
          <w:rFonts w:ascii="Arial" w:hAnsi="Arial" w:cs="Arial"/>
          <w:b/>
        </w:rPr>
      </w:pPr>
      <w:r w:rsidRPr="00960CB3">
        <w:rPr>
          <w:rFonts w:ascii="Arial" w:hAnsi="Arial" w:cs="Arial"/>
          <w:b/>
        </w:rPr>
        <w:lastRenderedPageBreak/>
        <w:t>CLINICAL AND LABORATORY HAEMATOLOGY SERVICE</w:t>
      </w:r>
    </w:p>
    <w:p w:rsidR="00960CB3" w:rsidRPr="00960CB3" w:rsidRDefault="00960CB3" w:rsidP="00F707EB">
      <w:pPr>
        <w:jc w:val="both"/>
        <w:rPr>
          <w:rFonts w:ascii="Arial" w:hAnsi="Arial" w:cs="Arial"/>
          <w:b/>
        </w:rPr>
      </w:pPr>
    </w:p>
    <w:p w:rsidR="00E9205D" w:rsidRDefault="00F707EB" w:rsidP="00F707EB">
      <w:pPr>
        <w:jc w:val="both"/>
        <w:rPr>
          <w:rFonts w:ascii="Arial" w:hAnsi="Arial" w:cs="Arial"/>
        </w:rPr>
      </w:pPr>
      <w:r w:rsidRPr="00960CB3">
        <w:rPr>
          <w:rFonts w:ascii="Arial" w:hAnsi="Arial" w:cs="Arial"/>
        </w:rPr>
        <w:t xml:space="preserve">NHS Fife has a population of 360,000 people managed by 1 acute hospital, the Victoria Hospital Kirkcaldy (VHK) with day care in the main at Queen Margaret, Dunfermline (QMH).   </w:t>
      </w:r>
      <w:r w:rsidR="00FB6D63">
        <w:rPr>
          <w:rFonts w:ascii="Arial" w:hAnsi="Arial" w:cs="Arial"/>
        </w:rPr>
        <w:t xml:space="preserve">The VHK underwent a substantial expansion and modernisation in 2011 with all acute services now contained on the one site.  </w:t>
      </w:r>
    </w:p>
    <w:p w:rsidR="00E9205D" w:rsidRDefault="00E9205D" w:rsidP="00F707EB">
      <w:pPr>
        <w:jc w:val="both"/>
        <w:rPr>
          <w:rFonts w:ascii="Arial" w:hAnsi="Arial" w:cs="Arial"/>
        </w:rPr>
      </w:pPr>
    </w:p>
    <w:p w:rsidR="00E9205D" w:rsidRPr="00E9205D" w:rsidRDefault="00E9205D" w:rsidP="00F707EB">
      <w:pPr>
        <w:jc w:val="both"/>
        <w:rPr>
          <w:rFonts w:ascii="Arial" w:hAnsi="Arial" w:cs="Arial"/>
          <w:b/>
        </w:rPr>
      </w:pPr>
      <w:r w:rsidRPr="00E9205D">
        <w:rPr>
          <w:rFonts w:ascii="Arial" w:hAnsi="Arial" w:cs="Arial"/>
          <w:b/>
        </w:rPr>
        <w:t>Clinical Haematology</w:t>
      </w:r>
    </w:p>
    <w:p w:rsidR="004C1442" w:rsidRDefault="00F707EB" w:rsidP="00F707EB">
      <w:pPr>
        <w:jc w:val="both"/>
        <w:rPr>
          <w:rFonts w:ascii="Arial" w:hAnsi="Arial" w:cs="Arial"/>
        </w:rPr>
      </w:pPr>
      <w:r w:rsidRPr="00960CB3">
        <w:rPr>
          <w:rFonts w:ascii="Arial" w:hAnsi="Arial" w:cs="Arial"/>
        </w:rPr>
        <w:t>The haematology depart</w:t>
      </w:r>
      <w:r w:rsidR="00FB6D63">
        <w:rPr>
          <w:rFonts w:ascii="Arial" w:hAnsi="Arial" w:cs="Arial"/>
        </w:rPr>
        <w:t>ment</w:t>
      </w:r>
      <w:r w:rsidRPr="00960CB3">
        <w:rPr>
          <w:rFonts w:ascii="Arial" w:hAnsi="Arial" w:cs="Arial"/>
        </w:rPr>
        <w:t xml:space="preserve"> is part of the </w:t>
      </w:r>
      <w:r w:rsidR="00342B4E" w:rsidRPr="00E62C33">
        <w:rPr>
          <w:rFonts w:ascii="Arial" w:hAnsi="Arial" w:cs="Arial"/>
          <w:lang w:eastAsia="ja-JP"/>
        </w:rPr>
        <w:t>South of Scotland Cancer Managed Clinical Network</w:t>
      </w:r>
      <w:r w:rsidR="00342B4E" w:rsidRPr="00960CB3">
        <w:rPr>
          <w:rFonts w:ascii="Arial" w:hAnsi="Arial" w:cs="Arial"/>
        </w:rPr>
        <w:t xml:space="preserve"> </w:t>
      </w:r>
      <w:r w:rsidR="00342B4E">
        <w:rPr>
          <w:rFonts w:ascii="Arial" w:hAnsi="Arial" w:cs="Arial"/>
        </w:rPr>
        <w:t>(SCAN)</w:t>
      </w:r>
      <w:r w:rsidRPr="00960CB3">
        <w:rPr>
          <w:rFonts w:ascii="Arial" w:hAnsi="Arial" w:cs="Arial"/>
        </w:rPr>
        <w:t xml:space="preserve">. The department investigates and manages lymphomas and bone marrow malignancies such as acute and chronic leukaemia, </w:t>
      </w:r>
      <w:proofErr w:type="spellStart"/>
      <w:r w:rsidRPr="00960CB3">
        <w:rPr>
          <w:rFonts w:ascii="Arial" w:hAnsi="Arial" w:cs="Arial"/>
        </w:rPr>
        <w:t>myeloproliferative</w:t>
      </w:r>
      <w:proofErr w:type="spellEnd"/>
      <w:r w:rsidRPr="00960CB3">
        <w:rPr>
          <w:rFonts w:ascii="Arial" w:hAnsi="Arial" w:cs="Arial"/>
        </w:rPr>
        <w:t xml:space="preserve"> and </w:t>
      </w:r>
      <w:proofErr w:type="spellStart"/>
      <w:r w:rsidRPr="00960CB3">
        <w:rPr>
          <w:rFonts w:ascii="Arial" w:hAnsi="Arial" w:cs="Arial"/>
        </w:rPr>
        <w:t>myelodysplastic</w:t>
      </w:r>
      <w:proofErr w:type="spellEnd"/>
      <w:r w:rsidRPr="00960CB3">
        <w:rPr>
          <w:rFonts w:ascii="Arial" w:hAnsi="Arial" w:cs="Arial"/>
        </w:rPr>
        <w:t xml:space="preserve"> disorders</w:t>
      </w:r>
      <w:r w:rsidRPr="001C6E62">
        <w:rPr>
          <w:rFonts w:ascii="Arial" w:hAnsi="Arial" w:cs="Arial"/>
        </w:rPr>
        <w:t xml:space="preserve">.  </w:t>
      </w:r>
      <w:r w:rsidR="001C6E62" w:rsidRPr="001C6E62">
        <w:rPr>
          <w:rFonts w:ascii="Arial" w:hAnsi="Arial" w:cs="Arial"/>
        </w:rPr>
        <w:t>British Committee for Standards in haematology (BCSH)</w:t>
      </w:r>
      <w:r w:rsidR="001C6E62">
        <w:rPr>
          <w:rFonts w:ascii="Arial" w:hAnsi="Arial" w:cs="Arial"/>
        </w:rPr>
        <w:t xml:space="preserve"> </w:t>
      </w:r>
      <w:r w:rsidRPr="001C6E62">
        <w:rPr>
          <w:rFonts w:ascii="Arial" w:hAnsi="Arial" w:cs="Arial"/>
        </w:rPr>
        <w:t>Level 2</w:t>
      </w:r>
      <w:r w:rsidR="001C6E62" w:rsidRPr="001C6E62">
        <w:rPr>
          <w:rFonts w:ascii="Arial" w:hAnsi="Arial" w:cs="Arial"/>
        </w:rPr>
        <w:t>b</w:t>
      </w:r>
      <w:r w:rsidRPr="001C6E62">
        <w:rPr>
          <w:rFonts w:ascii="Arial" w:hAnsi="Arial" w:cs="Arial"/>
        </w:rPr>
        <w:t xml:space="preserve"> care is provided.   Outpatient clinics are held on both hospital</w:t>
      </w:r>
      <w:r w:rsidRPr="00960CB3">
        <w:rPr>
          <w:rFonts w:ascii="Arial" w:hAnsi="Arial" w:cs="Arial"/>
        </w:rPr>
        <w:t xml:space="preserve"> sites. Haematology inpatients are managed on ward 34 VHK</w:t>
      </w:r>
      <w:r w:rsidR="0058534E">
        <w:rPr>
          <w:rFonts w:ascii="Arial" w:hAnsi="Arial" w:cs="Arial"/>
        </w:rPr>
        <w:t xml:space="preserve"> which has 1</w:t>
      </w:r>
      <w:r w:rsidR="00773AF9">
        <w:rPr>
          <w:rFonts w:ascii="Arial" w:hAnsi="Arial" w:cs="Arial"/>
        </w:rPr>
        <w:t>4</w:t>
      </w:r>
      <w:r w:rsidR="00FB6D63">
        <w:rPr>
          <w:rFonts w:ascii="Arial" w:hAnsi="Arial" w:cs="Arial"/>
        </w:rPr>
        <w:t xml:space="preserve"> </w:t>
      </w:r>
      <w:r w:rsidR="001C6E62">
        <w:rPr>
          <w:rFonts w:ascii="Arial" w:hAnsi="Arial" w:cs="Arial"/>
        </w:rPr>
        <w:t>single bedded rooms</w:t>
      </w:r>
      <w:r w:rsidR="003B652C">
        <w:rPr>
          <w:rFonts w:ascii="Arial" w:hAnsi="Arial" w:cs="Arial"/>
        </w:rPr>
        <w:t xml:space="preserve"> and an additional 2 beds within a bay</w:t>
      </w:r>
      <w:r w:rsidRPr="00960CB3">
        <w:rPr>
          <w:rFonts w:ascii="Arial" w:hAnsi="Arial" w:cs="Arial"/>
        </w:rPr>
        <w:t xml:space="preserve">. </w:t>
      </w:r>
      <w:r w:rsidR="00EE7348">
        <w:rPr>
          <w:rFonts w:ascii="Arial" w:hAnsi="Arial" w:cs="Arial"/>
        </w:rPr>
        <w:t xml:space="preserve">Our </w:t>
      </w:r>
      <w:r w:rsidRPr="00960CB3">
        <w:rPr>
          <w:rFonts w:ascii="Arial" w:hAnsi="Arial" w:cs="Arial"/>
        </w:rPr>
        <w:t>haematology / oncology day uni</w:t>
      </w:r>
      <w:r w:rsidR="00EE7348">
        <w:rPr>
          <w:rFonts w:ascii="Arial" w:hAnsi="Arial" w:cs="Arial"/>
        </w:rPr>
        <w:t xml:space="preserve">t where chemotherapy </w:t>
      </w:r>
      <w:r w:rsidRPr="00960CB3">
        <w:rPr>
          <w:rFonts w:ascii="Arial" w:hAnsi="Arial" w:cs="Arial"/>
        </w:rPr>
        <w:t>and suppo</w:t>
      </w:r>
      <w:r w:rsidR="00EE7348">
        <w:rPr>
          <w:rFonts w:ascii="Arial" w:hAnsi="Arial" w:cs="Arial"/>
        </w:rPr>
        <w:t>rt treatments are administered is currently located at QMH.</w:t>
      </w:r>
      <w:r w:rsidRPr="00960CB3">
        <w:rPr>
          <w:rFonts w:ascii="Arial" w:hAnsi="Arial" w:cs="Arial"/>
        </w:rPr>
        <w:t xml:space="preserve"> </w:t>
      </w:r>
    </w:p>
    <w:p w:rsidR="00F707EB" w:rsidRDefault="00383011" w:rsidP="00F707EB">
      <w:pPr>
        <w:jc w:val="both"/>
        <w:rPr>
          <w:rFonts w:ascii="Arial" w:hAnsi="Arial" w:cs="Arial"/>
        </w:rPr>
      </w:pPr>
      <w:r>
        <w:rPr>
          <w:rFonts w:ascii="Arial" w:hAnsi="Arial" w:cs="Arial"/>
        </w:rPr>
        <w:t xml:space="preserve">Cases requiring </w:t>
      </w:r>
      <w:proofErr w:type="spellStart"/>
      <w:r>
        <w:rPr>
          <w:rFonts w:ascii="Arial" w:hAnsi="Arial" w:cs="Arial"/>
        </w:rPr>
        <w:t>autologous</w:t>
      </w:r>
      <w:proofErr w:type="spellEnd"/>
      <w:r>
        <w:rPr>
          <w:rFonts w:ascii="Arial" w:hAnsi="Arial" w:cs="Arial"/>
        </w:rPr>
        <w:t xml:space="preserve"> transplantation</w:t>
      </w:r>
      <w:r w:rsidR="00F707EB" w:rsidRPr="00960CB3">
        <w:rPr>
          <w:rFonts w:ascii="Arial" w:hAnsi="Arial" w:cs="Arial"/>
        </w:rPr>
        <w:t xml:space="preserve"> </w:t>
      </w:r>
      <w:r w:rsidR="00FB6D63">
        <w:rPr>
          <w:rFonts w:ascii="Arial" w:hAnsi="Arial" w:cs="Arial"/>
        </w:rPr>
        <w:t xml:space="preserve">or radiotherapy </w:t>
      </w:r>
      <w:r w:rsidR="00F707EB" w:rsidRPr="00960CB3">
        <w:rPr>
          <w:rFonts w:ascii="Arial" w:hAnsi="Arial" w:cs="Arial"/>
        </w:rPr>
        <w:t>are referred for the procedure to the Edinburgh</w:t>
      </w:r>
      <w:r>
        <w:rPr>
          <w:rFonts w:ascii="Arial" w:hAnsi="Arial" w:cs="Arial"/>
        </w:rPr>
        <w:t xml:space="preserve"> Cancer centre. For </w:t>
      </w:r>
      <w:proofErr w:type="spellStart"/>
      <w:r>
        <w:rPr>
          <w:rFonts w:ascii="Arial" w:hAnsi="Arial" w:cs="Arial"/>
        </w:rPr>
        <w:t>allogenic</w:t>
      </w:r>
      <w:proofErr w:type="spellEnd"/>
      <w:r>
        <w:rPr>
          <w:rFonts w:ascii="Arial" w:hAnsi="Arial" w:cs="Arial"/>
        </w:rPr>
        <w:t xml:space="preserve"> transplants</w:t>
      </w:r>
      <w:r w:rsidR="00F707EB" w:rsidRPr="00960CB3">
        <w:rPr>
          <w:rFonts w:ascii="Arial" w:hAnsi="Arial" w:cs="Arial"/>
        </w:rPr>
        <w:t xml:space="preserve"> from sibling and unrelated donors, patients are referred to Glasgow Bone Marrow Transplant Centre.  Haemostasis and thrombosis including the regional haemophilia centre, is based in Edinburgh.</w:t>
      </w:r>
    </w:p>
    <w:p w:rsidR="004C1442" w:rsidRDefault="004C1442" w:rsidP="00F707EB">
      <w:pPr>
        <w:jc w:val="both"/>
        <w:rPr>
          <w:rFonts w:ascii="Arial" w:hAnsi="Arial" w:cs="Arial"/>
          <w:b/>
        </w:rPr>
      </w:pPr>
    </w:p>
    <w:p w:rsidR="00FB6D63" w:rsidRPr="00E53EA9" w:rsidRDefault="00E53EA9" w:rsidP="00F707EB">
      <w:pPr>
        <w:jc w:val="both"/>
        <w:rPr>
          <w:rFonts w:ascii="Arial" w:hAnsi="Arial" w:cs="Arial"/>
          <w:b/>
        </w:rPr>
      </w:pPr>
      <w:r>
        <w:rPr>
          <w:rFonts w:ascii="Arial" w:hAnsi="Arial" w:cs="Arial"/>
          <w:b/>
        </w:rPr>
        <w:t>Fife Area L</w:t>
      </w:r>
      <w:r w:rsidR="00FB6D63" w:rsidRPr="00E53EA9">
        <w:rPr>
          <w:rFonts w:ascii="Arial" w:hAnsi="Arial" w:cs="Arial"/>
          <w:b/>
        </w:rPr>
        <w:t>aboratory Service</w:t>
      </w:r>
    </w:p>
    <w:p w:rsidR="00E9205D" w:rsidRDefault="00FE5B75" w:rsidP="00F707EB">
      <w:pPr>
        <w:jc w:val="both"/>
        <w:rPr>
          <w:rFonts w:ascii="Arial" w:hAnsi="Arial" w:cs="Arial"/>
        </w:rPr>
      </w:pPr>
      <w:r>
        <w:rPr>
          <w:rFonts w:ascii="Arial" w:hAnsi="Arial" w:cs="Arial"/>
        </w:rPr>
        <w:t xml:space="preserve">Laboratory medicine is organised and managed as part of </w:t>
      </w:r>
      <w:r w:rsidR="005250AF">
        <w:rPr>
          <w:rFonts w:ascii="Arial" w:hAnsi="Arial" w:cs="Arial"/>
        </w:rPr>
        <w:t xml:space="preserve">the Women and Children and Clinical Services </w:t>
      </w:r>
      <w:r>
        <w:rPr>
          <w:rFonts w:ascii="Arial" w:hAnsi="Arial" w:cs="Arial"/>
        </w:rPr>
        <w:t>Directorate within the NHS Fife Acute Services Division</w:t>
      </w:r>
      <w:r w:rsidR="00383011">
        <w:rPr>
          <w:rFonts w:ascii="Arial" w:hAnsi="Arial" w:cs="Arial"/>
        </w:rPr>
        <w:t>.  The regional laboratory is</w:t>
      </w:r>
      <w:r w:rsidR="00E9205D">
        <w:rPr>
          <w:rFonts w:ascii="Arial" w:hAnsi="Arial" w:cs="Arial"/>
        </w:rPr>
        <w:t xml:space="preserve"> on the VHK site</w:t>
      </w:r>
      <w:r>
        <w:rPr>
          <w:rFonts w:ascii="Arial" w:hAnsi="Arial" w:cs="Arial"/>
        </w:rPr>
        <w:t xml:space="preserve">.  </w:t>
      </w:r>
      <w:r w:rsidR="00E53EA9">
        <w:rPr>
          <w:rFonts w:ascii="Arial" w:hAnsi="Arial" w:cs="Arial"/>
        </w:rPr>
        <w:t xml:space="preserve">The Laboratory Services employ approximately 170 staff.  </w:t>
      </w:r>
      <w:r w:rsidR="00FB6D63">
        <w:rPr>
          <w:rFonts w:ascii="Arial" w:hAnsi="Arial" w:cs="Arial"/>
        </w:rPr>
        <w:t xml:space="preserve">The department provides a comprehensive </w:t>
      </w:r>
      <w:r w:rsidR="00E53EA9">
        <w:rPr>
          <w:rFonts w:ascii="Arial" w:hAnsi="Arial" w:cs="Arial"/>
        </w:rPr>
        <w:t xml:space="preserve">laboratory diagnostic </w:t>
      </w:r>
      <w:r w:rsidR="00FB6D63">
        <w:rPr>
          <w:rFonts w:ascii="Arial" w:hAnsi="Arial" w:cs="Arial"/>
        </w:rPr>
        <w:t>service in haematology</w:t>
      </w:r>
      <w:r w:rsidR="00E53EA9">
        <w:rPr>
          <w:rFonts w:ascii="Arial" w:hAnsi="Arial" w:cs="Arial"/>
        </w:rPr>
        <w:t xml:space="preserve"> including blood transfusion</w:t>
      </w:r>
      <w:r w:rsidR="00FB6D63">
        <w:rPr>
          <w:rFonts w:ascii="Arial" w:hAnsi="Arial" w:cs="Arial"/>
        </w:rPr>
        <w:t xml:space="preserve">, </w:t>
      </w:r>
      <w:r w:rsidR="00E53EA9">
        <w:rPr>
          <w:rFonts w:ascii="Arial" w:hAnsi="Arial" w:cs="Arial"/>
        </w:rPr>
        <w:t xml:space="preserve">clinical biochemistry, cellular pathology and microbiology on a Fife-wide basis. </w:t>
      </w:r>
    </w:p>
    <w:p w:rsidR="0079141F" w:rsidRDefault="00E53EA9" w:rsidP="00F707EB">
      <w:pPr>
        <w:jc w:val="both"/>
        <w:rPr>
          <w:rFonts w:ascii="Arial" w:hAnsi="Arial" w:cs="Arial"/>
        </w:rPr>
      </w:pPr>
      <w:r>
        <w:rPr>
          <w:rFonts w:ascii="Arial" w:hAnsi="Arial" w:cs="Arial"/>
        </w:rPr>
        <w:t xml:space="preserve">The Department of Haematology with Blood Transfusion and the Department of Clinical </w:t>
      </w:r>
      <w:r w:rsidR="00E9205D">
        <w:rPr>
          <w:rFonts w:ascii="Arial" w:hAnsi="Arial" w:cs="Arial"/>
        </w:rPr>
        <w:t>Biochemistry Laboratory service are</w:t>
      </w:r>
      <w:r>
        <w:rPr>
          <w:rFonts w:ascii="Arial" w:hAnsi="Arial" w:cs="Arial"/>
        </w:rPr>
        <w:t xml:space="preserve"> located in </w:t>
      </w:r>
      <w:r w:rsidR="00E9205D">
        <w:rPr>
          <w:rFonts w:ascii="Arial" w:hAnsi="Arial" w:cs="Arial"/>
        </w:rPr>
        <w:t xml:space="preserve">South Laboratories, </w:t>
      </w:r>
      <w:r>
        <w:rPr>
          <w:rFonts w:ascii="Arial" w:hAnsi="Arial" w:cs="Arial"/>
        </w:rPr>
        <w:t xml:space="preserve">a new purpose built laboratory facility </w:t>
      </w:r>
      <w:r w:rsidR="00397269">
        <w:rPr>
          <w:rFonts w:ascii="Arial" w:hAnsi="Arial" w:cs="Arial"/>
        </w:rPr>
        <w:t xml:space="preserve">which </w:t>
      </w:r>
      <w:r>
        <w:rPr>
          <w:rFonts w:ascii="Arial" w:hAnsi="Arial" w:cs="Arial"/>
        </w:rPr>
        <w:t xml:space="preserve">opened in </w:t>
      </w:r>
      <w:r w:rsidR="00453A76" w:rsidRPr="00453A76">
        <w:rPr>
          <w:rFonts w:ascii="Arial" w:hAnsi="Arial" w:cs="Arial"/>
          <w:color w:val="000000" w:themeColor="text1"/>
        </w:rPr>
        <w:t>January 2012</w:t>
      </w:r>
      <w:r>
        <w:rPr>
          <w:rFonts w:ascii="Arial" w:hAnsi="Arial" w:cs="Arial"/>
          <w:color w:val="FF0000"/>
        </w:rPr>
        <w:t xml:space="preserve">.  </w:t>
      </w:r>
      <w:r w:rsidRPr="00E53EA9">
        <w:rPr>
          <w:rFonts w:ascii="Arial" w:hAnsi="Arial" w:cs="Arial"/>
        </w:rPr>
        <w:t>The annual workload</w:t>
      </w:r>
      <w:r w:rsidR="00E9205D">
        <w:rPr>
          <w:rFonts w:ascii="Arial" w:hAnsi="Arial" w:cs="Arial"/>
        </w:rPr>
        <w:t xml:space="preserve"> for haematology</w:t>
      </w:r>
      <w:r w:rsidRPr="00E53EA9">
        <w:rPr>
          <w:rFonts w:ascii="Arial" w:hAnsi="Arial" w:cs="Arial"/>
        </w:rPr>
        <w:t xml:space="preserve"> is approximately 380,000 requests with an average 9% year-on year increase in workload</w:t>
      </w:r>
      <w:r>
        <w:rPr>
          <w:rFonts w:ascii="Arial" w:hAnsi="Arial" w:cs="Arial"/>
          <w:color w:val="FF0000"/>
        </w:rPr>
        <w:t xml:space="preserve">.  </w:t>
      </w:r>
      <w:r w:rsidRPr="00E53EA9">
        <w:rPr>
          <w:rFonts w:ascii="Arial" w:hAnsi="Arial" w:cs="Arial"/>
        </w:rPr>
        <w:t>The department has full accreditat</w:t>
      </w:r>
      <w:r w:rsidR="00453A76">
        <w:rPr>
          <w:rFonts w:ascii="Arial" w:hAnsi="Arial" w:cs="Arial"/>
        </w:rPr>
        <w:t>ion</w:t>
      </w:r>
      <w:r w:rsidR="009E0088">
        <w:rPr>
          <w:rFonts w:ascii="Arial" w:hAnsi="Arial" w:cs="Arial"/>
        </w:rPr>
        <w:t xml:space="preserve"> through UKAS ISO 15189 (2012</w:t>
      </w:r>
      <w:r w:rsidR="00E9205D">
        <w:rPr>
          <w:rFonts w:ascii="Arial" w:hAnsi="Arial" w:cs="Arial"/>
        </w:rPr>
        <w:t xml:space="preserve">); the </w:t>
      </w:r>
      <w:r w:rsidRPr="00E53EA9">
        <w:rPr>
          <w:rFonts w:ascii="Arial" w:hAnsi="Arial" w:cs="Arial"/>
        </w:rPr>
        <w:t>Blood Bank o</w:t>
      </w:r>
      <w:r w:rsidR="00E9205D">
        <w:rPr>
          <w:rFonts w:ascii="Arial" w:hAnsi="Arial" w:cs="Arial"/>
        </w:rPr>
        <w:t>perations are</w:t>
      </w:r>
      <w:r w:rsidR="004C1442">
        <w:rPr>
          <w:rFonts w:ascii="Arial" w:hAnsi="Arial" w:cs="Arial"/>
        </w:rPr>
        <w:t xml:space="preserve"> compli</w:t>
      </w:r>
      <w:r w:rsidR="00E9205D">
        <w:rPr>
          <w:rFonts w:ascii="Arial" w:hAnsi="Arial" w:cs="Arial"/>
        </w:rPr>
        <w:t>ant</w:t>
      </w:r>
      <w:r w:rsidRPr="00E53EA9">
        <w:rPr>
          <w:rFonts w:ascii="Arial" w:hAnsi="Arial" w:cs="Arial"/>
        </w:rPr>
        <w:t xml:space="preserve"> with the requirements of the MHRA Blood Safety and Quality Regulations, 205/50</w:t>
      </w:r>
      <w:r w:rsidR="00E9205D">
        <w:rPr>
          <w:rFonts w:ascii="Arial" w:hAnsi="Arial" w:cs="Arial"/>
        </w:rPr>
        <w:t>.  A bench top FBC analyser s</w:t>
      </w:r>
      <w:r w:rsidRPr="004C1442">
        <w:rPr>
          <w:rFonts w:ascii="Arial" w:hAnsi="Arial" w:cs="Arial"/>
        </w:rPr>
        <w:t>upport</w:t>
      </w:r>
      <w:r w:rsidR="00E9205D">
        <w:rPr>
          <w:rFonts w:ascii="Arial" w:hAnsi="Arial" w:cs="Arial"/>
        </w:rPr>
        <w:t xml:space="preserve">s </w:t>
      </w:r>
      <w:r w:rsidRPr="004C1442">
        <w:rPr>
          <w:rFonts w:ascii="Arial" w:hAnsi="Arial" w:cs="Arial"/>
        </w:rPr>
        <w:t xml:space="preserve">Haematology clinic services based at QMH.  </w:t>
      </w:r>
    </w:p>
    <w:p w:rsidR="00FE5B75" w:rsidRDefault="0058534E" w:rsidP="00F707EB">
      <w:pPr>
        <w:jc w:val="both"/>
        <w:rPr>
          <w:rFonts w:ascii="Arial" w:hAnsi="Arial" w:cs="Arial"/>
        </w:rPr>
      </w:pPr>
      <w:r>
        <w:rPr>
          <w:rFonts w:ascii="Arial" w:hAnsi="Arial" w:cs="Arial"/>
        </w:rPr>
        <w:t>The</w:t>
      </w:r>
      <w:r w:rsidR="00FE5B75">
        <w:rPr>
          <w:rFonts w:ascii="Arial" w:hAnsi="Arial" w:cs="Arial"/>
        </w:rPr>
        <w:t xml:space="preserve"> </w:t>
      </w:r>
      <w:r>
        <w:rPr>
          <w:rFonts w:ascii="Arial" w:hAnsi="Arial" w:cs="Arial"/>
        </w:rPr>
        <w:t xml:space="preserve">general laboratory manager is </w:t>
      </w:r>
      <w:r w:rsidR="00FE5B75">
        <w:rPr>
          <w:rFonts w:ascii="Arial" w:hAnsi="Arial" w:cs="Arial"/>
        </w:rPr>
        <w:t>Mrs D</w:t>
      </w:r>
      <w:r>
        <w:rPr>
          <w:rFonts w:ascii="Arial" w:hAnsi="Arial" w:cs="Arial"/>
        </w:rPr>
        <w:t>onna</w:t>
      </w:r>
      <w:r w:rsidR="00FE5B75">
        <w:rPr>
          <w:rFonts w:ascii="Arial" w:hAnsi="Arial" w:cs="Arial"/>
        </w:rPr>
        <w:t xml:space="preserve"> Galloway.</w:t>
      </w:r>
    </w:p>
    <w:p w:rsidR="004C1442" w:rsidRPr="004C1442" w:rsidRDefault="004C1442" w:rsidP="00F707EB">
      <w:pPr>
        <w:jc w:val="both"/>
        <w:rPr>
          <w:rFonts w:ascii="Arial" w:hAnsi="Arial" w:cs="Arial"/>
        </w:rPr>
      </w:pPr>
      <w:r>
        <w:rPr>
          <w:rFonts w:ascii="Arial" w:hAnsi="Arial" w:cs="Arial"/>
        </w:rPr>
        <w:t xml:space="preserve">Each consultant haematologist has their own office situated within the South laboratory, </w:t>
      </w:r>
      <w:r w:rsidR="0033707D">
        <w:rPr>
          <w:rFonts w:ascii="Arial" w:hAnsi="Arial" w:cs="Arial"/>
        </w:rPr>
        <w:t xml:space="preserve">with a </w:t>
      </w:r>
      <w:r>
        <w:rPr>
          <w:rFonts w:ascii="Arial" w:hAnsi="Arial" w:cs="Arial"/>
        </w:rPr>
        <w:t xml:space="preserve">PC and microscope. </w:t>
      </w:r>
    </w:p>
    <w:p w:rsidR="00960CB3" w:rsidRDefault="00960CB3" w:rsidP="00F707EB">
      <w:pPr>
        <w:rPr>
          <w:rFonts w:asciiTheme="minorHAnsi" w:hAnsiTheme="minorHAnsi" w:cs="Arial"/>
          <w:b/>
        </w:rPr>
      </w:pPr>
    </w:p>
    <w:p w:rsidR="00383011" w:rsidRDefault="00383011" w:rsidP="00F707EB">
      <w:pPr>
        <w:rPr>
          <w:rFonts w:asciiTheme="minorHAnsi" w:hAnsiTheme="minorHAnsi" w:cs="Arial"/>
          <w:b/>
        </w:rPr>
      </w:pPr>
    </w:p>
    <w:p w:rsidR="00EE7348" w:rsidRDefault="00EE7348" w:rsidP="00F707EB">
      <w:pPr>
        <w:rPr>
          <w:rFonts w:ascii="Arial" w:hAnsi="Arial" w:cs="Arial"/>
          <w:b/>
        </w:rPr>
      </w:pPr>
    </w:p>
    <w:p w:rsidR="00960CB3" w:rsidRPr="004C1442" w:rsidRDefault="00960CB3" w:rsidP="00F707EB">
      <w:pPr>
        <w:rPr>
          <w:rFonts w:ascii="Arial" w:hAnsi="Arial" w:cs="Arial"/>
          <w:b/>
          <w:color w:val="FF0000"/>
        </w:rPr>
      </w:pPr>
      <w:r w:rsidRPr="004C1442">
        <w:rPr>
          <w:rFonts w:ascii="Arial" w:hAnsi="Arial" w:cs="Arial"/>
          <w:b/>
        </w:rPr>
        <w:lastRenderedPageBreak/>
        <w:t>POST DESCRIPTION</w:t>
      </w:r>
      <w:r w:rsidR="00397269">
        <w:rPr>
          <w:rFonts w:ascii="Arial" w:hAnsi="Arial" w:cs="Arial"/>
          <w:b/>
        </w:rPr>
        <w:t xml:space="preserve"> </w:t>
      </w:r>
    </w:p>
    <w:p w:rsidR="00960CB3" w:rsidRDefault="004C1442" w:rsidP="00397269">
      <w:pPr>
        <w:jc w:val="both"/>
        <w:rPr>
          <w:rFonts w:ascii="Arial" w:hAnsi="Arial" w:cs="Arial"/>
        </w:rPr>
      </w:pPr>
      <w:r w:rsidRPr="004C1442">
        <w:rPr>
          <w:rFonts w:ascii="Arial" w:hAnsi="Arial" w:cs="Arial"/>
        </w:rPr>
        <w:t>Applications are invited from registered medical practitio</w:t>
      </w:r>
      <w:r w:rsidR="00383011">
        <w:rPr>
          <w:rFonts w:ascii="Arial" w:hAnsi="Arial" w:cs="Arial"/>
        </w:rPr>
        <w:t>ners for the full-time post of Consultant H</w:t>
      </w:r>
      <w:r w:rsidR="00481EE7">
        <w:rPr>
          <w:rFonts w:ascii="Arial" w:hAnsi="Arial" w:cs="Arial"/>
        </w:rPr>
        <w:t>aematologist.  This is a replacement</w:t>
      </w:r>
      <w:r w:rsidRPr="004C1442">
        <w:rPr>
          <w:rFonts w:ascii="Arial" w:hAnsi="Arial" w:cs="Arial"/>
        </w:rPr>
        <w:t xml:space="preserve"> post and the post holder will join 4 other consultant haematol</w:t>
      </w:r>
      <w:r>
        <w:rPr>
          <w:rFonts w:ascii="Arial" w:hAnsi="Arial" w:cs="Arial"/>
        </w:rPr>
        <w:t>ogists within the c</w:t>
      </w:r>
      <w:r w:rsidRPr="004C1442">
        <w:rPr>
          <w:rFonts w:ascii="Arial" w:hAnsi="Arial" w:cs="Arial"/>
        </w:rPr>
        <w:t>linical and laboratory haematology service.</w:t>
      </w:r>
    </w:p>
    <w:p w:rsidR="004C1442" w:rsidRDefault="00AA2460" w:rsidP="00397269">
      <w:pPr>
        <w:jc w:val="both"/>
        <w:rPr>
          <w:rFonts w:ascii="Arial" w:hAnsi="Arial" w:cs="Arial"/>
        </w:rPr>
      </w:pPr>
      <w:r>
        <w:rPr>
          <w:rFonts w:ascii="Arial" w:hAnsi="Arial" w:cs="Arial"/>
        </w:rPr>
        <w:t xml:space="preserve">If you would like to work on a part time base you will </w:t>
      </w:r>
      <w:r w:rsidR="004C1442">
        <w:rPr>
          <w:rFonts w:ascii="Arial" w:hAnsi="Arial" w:cs="Arial"/>
        </w:rPr>
        <w:t>be eligible to be considered for the post.  If such a person is appointed, modification of the job content will be discusse</w:t>
      </w:r>
      <w:r w:rsidR="00B97901">
        <w:rPr>
          <w:rFonts w:ascii="Arial" w:hAnsi="Arial" w:cs="Arial"/>
        </w:rPr>
        <w:t>d on a personal basis with the Clinical Lead</w:t>
      </w:r>
      <w:r w:rsidR="004C1442">
        <w:rPr>
          <w:rFonts w:ascii="Arial" w:hAnsi="Arial" w:cs="Arial"/>
        </w:rPr>
        <w:t xml:space="preserve"> in consultation with consultant colleagues.</w:t>
      </w:r>
    </w:p>
    <w:p w:rsidR="004C1442" w:rsidRDefault="004C1442" w:rsidP="00397269">
      <w:pPr>
        <w:jc w:val="both"/>
        <w:rPr>
          <w:rFonts w:ascii="Arial" w:hAnsi="Arial" w:cs="Arial"/>
        </w:rPr>
      </w:pPr>
      <w:r>
        <w:rPr>
          <w:rFonts w:ascii="Arial" w:hAnsi="Arial" w:cs="Arial"/>
        </w:rPr>
        <w:t>The appointment is for 10PA.  It is subject to the Terms and Conditions for medical consultant grade staff under the new consultant contract</w:t>
      </w:r>
      <w:r w:rsidR="00E9205D">
        <w:rPr>
          <w:rFonts w:ascii="Arial" w:hAnsi="Arial" w:cs="Arial"/>
        </w:rPr>
        <w:t xml:space="preserve"> (Scotland)</w:t>
      </w:r>
      <w:r>
        <w:rPr>
          <w:rFonts w:ascii="Arial" w:hAnsi="Arial" w:cs="Arial"/>
        </w:rPr>
        <w:t>.</w:t>
      </w:r>
    </w:p>
    <w:p w:rsidR="004C1442" w:rsidRDefault="004C1442" w:rsidP="00397269">
      <w:pPr>
        <w:jc w:val="both"/>
        <w:rPr>
          <w:rFonts w:ascii="Arial" w:hAnsi="Arial" w:cs="Arial"/>
        </w:rPr>
      </w:pPr>
      <w:r>
        <w:rPr>
          <w:rFonts w:ascii="Arial" w:hAnsi="Arial" w:cs="Arial"/>
        </w:rPr>
        <w:t xml:space="preserve">Duties will be in accordance with the job plan which is provisional at present subject to discussion and negotiation.  </w:t>
      </w:r>
      <w:r w:rsidR="00FE5B75">
        <w:rPr>
          <w:rFonts w:ascii="Arial" w:hAnsi="Arial" w:cs="Arial"/>
        </w:rPr>
        <w:t>The post is based at VHK with out-patient clinics also being held at the QMH, Dunfermline.</w:t>
      </w:r>
    </w:p>
    <w:p w:rsidR="00FE5B75" w:rsidRDefault="00FE5B75" w:rsidP="00397269">
      <w:pPr>
        <w:jc w:val="both"/>
        <w:rPr>
          <w:rFonts w:ascii="Arial" w:hAnsi="Arial" w:cs="Arial"/>
        </w:rPr>
      </w:pPr>
    </w:p>
    <w:p w:rsidR="00FE5B75" w:rsidRPr="00E62C33" w:rsidRDefault="00FE5B75" w:rsidP="00397269">
      <w:pPr>
        <w:jc w:val="both"/>
        <w:rPr>
          <w:rFonts w:ascii="Arial" w:hAnsi="Arial" w:cs="Arial"/>
          <w:b/>
        </w:rPr>
      </w:pPr>
      <w:r w:rsidRPr="00E62C33">
        <w:rPr>
          <w:rFonts w:ascii="Arial" w:hAnsi="Arial" w:cs="Arial"/>
          <w:b/>
        </w:rPr>
        <w:t>The main objectives of the post are:</w:t>
      </w:r>
    </w:p>
    <w:p w:rsidR="00FE5B75" w:rsidRPr="00960CB3" w:rsidRDefault="00FE5B75" w:rsidP="00397269">
      <w:pPr>
        <w:pStyle w:val="ListParagraph"/>
        <w:numPr>
          <w:ilvl w:val="0"/>
          <w:numId w:val="5"/>
        </w:numPr>
        <w:jc w:val="both"/>
        <w:rPr>
          <w:rFonts w:ascii="Arial" w:hAnsi="Arial" w:cs="Arial"/>
        </w:rPr>
      </w:pPr>
      <w:r w:rsidRPr="00960CB3">
        <w:rPr>
          <w:rFonts w:ascii="Arial" w:hAnsi="Arial" w:cs="Arial"/>
        </w:rPr>
        <w:t>Provision of clinical and laboratory haematology services, working in a team of consultant ha</w:t>
      </w:r>
      <w:r w:rsidR="00E9205D">
        <w:rPr>
          <w:rFonts w:ascii="Arial" w:hAnsi="Arial" w:cs="Arial"/>
        </w:rPr>
        <w:t>ematologists in NHS Fife.</w:t>
      </w:r>
    </w:p>
    <w:p w:rsidR="00FE5B75" w:rsidRPr="00960CB3" w:rsidRDefault="00FE5B75" w:rsidP="00397269">
      <w:pPr>
        <w:pStyle w:val="ListParagraph"/>
        <w:numPr>
          <w:ilvl w:val="0"/>
          <w:numId w:val="5"/>
        </w:numPr>
        <w:jc w:val="both"/>
        <w:rPr>
          <w:rFonts w:ascii="Arial" w:hAnsi="Arial" w:cs="Arial"/>
        </w:rPr>
      </w:pPr>
      <w:r w:rsidRPr="00960CB3">
        <w:rPr>
          <w:rFonts w:ascii="Arial" w:hAnsi="Arial" w:cs="Arial"/>
        </w:rPr>
        <w:t>Provision of a laboratory, clinical and consultative service for patients from Fife with a wide range of haematological disorders</w:t>
      </w:r>
      <w:r w:rsidR="00E9205D">
        <w:rPr>
          <w:rFonts w:ascii="Arial" w:hAnsi="Arial" w:cs="Arial"/>
        </w:rPr>
        <w:t>.</w:t>
      </w:r>
    </w:p>
    <w:p w:rsidR="00FE5B75" w:rsidRDefault="00FE5B75" w:rsidP="00397269">
      <w:pPr>
        <w:pStyle w:val="ListParagraph"/>
        <w:numPr>
          <w:ilvl w:val="0"/>
          <w:numId w:val="5"/>
        </w:numPr>
        <w:jc w:val="both"/>
        <w:rPr>
          <w:rFonts w:ascii="Arial" w:hAnsi="Arial" w:cs="Arial"/>
        </w:rPr>
      </w:pPr>
      <w:r w:rsidRPr="00960CB3">
        <w:rPr>
          <w:rFonts w:ascii="Arial" w:hAnsi="Arial" w:cs="Arial"/>
        </w:rPr>
        <w:t>Provision of interpretation of laboratory results and advising other hospital clinicians and GPs on appropriate clinical management</w:t>
      </w:r>
      <w:r w:rsidR="00E9205D">
        <w:rPr>
          <w:rFonts w:ascii="Arial" w:hAnsi="Arial" w:cs="Arial"/>
        </w:rPr>
        <w:t>.</w:t>
      </w:r>
    </w:p>
    <w:p w:rsidR="00FE5B75" w:rsidRPr="00960CB3" w:rsidRDefault="00FE5B75" w:rsidP="00397269">
      <w:pPr>
        <w:pStyle w:val="ListParagraph"/>
        <w:numPr>
          <w:ilvl w:val="0"/>
          <w:numId w:val="5"/>
        </w:numPr>
        <w:jc w:val="both"/>
        <w:rPr>
          <w:rFonts w:ascii="Arial" w:hAnsi="Arial" w:cs="Arial"/>
        </w:rPr>
      </w:pPr>
      <w:r>
        <w:rPr>
          <w:rFonts w:ascii="Arial" w:hAnsi="Arial" w:cs="Arial"/>
        </w:rPr>
        <w:t>Provision of professional direction and clinical responsibility for the haematology and transfusion laboratory.</w:t>
      </w:r>
    </w:p>
    <w:p w:rsidR="00FE5B75" w:rsidRPr="00960CB3" w:rsidRDefault="00FE5B75" w:rsidP="00397269">
      <w:pPr>
        <w:pStyle w:val="ListParagraph"/>
        <w:numPr>
          <w:ilvl w:val="0"/>
          <w:numId w:val="5"/>
        </w:numPr>
        <w:jc w:val="both"/>
        <w:rPr>
          <w:rFonts w:ascii="Arial" w:hAnsi="Arial" w:cs="Arial"/>
        </w:rPr>
      </w:pPr>
      <w:r w:rsidRPr="00960CB3">
        <w:rPr>
          <w:rFonts w:ascii="Arial" w:hAnsi="Arial" w:cs="Arial"/>
        </w:rPr>
        <w:t xml:space="preserve">Care </w:t>
      </w:r>
      <w:r>
        <w:rPr>
          <w:rFonts w:ascii="Arial" w:hAnsi="Arial" w:cs="Arial"/>
        </w:rPr>
        <w:t xml:space="preserve">and support </w:t>
      </w:r>
      <w:r w:rsidRPr="00960CB3">
        <w:rPr>
          <w:rFonts w:ascii="Arial" w:hAnsi="Arial" w:cs="Arial"/>
        </w:rPr>
        <w:t>of i</w:t>
      </w:r>
      <w:r>
        <w:rPr>
          <w:rFonts w:ascii="Arial" w:hAnsi="Arial" w:cs="Arial"/>
        </w:rPr>
        <w:t xml:space="preserve">n-patient haematology patients </w:t>
      </w:r>
      <w:r w:rsidR="00EE7348">
        <w:rPr>
          <w:rFonts w:ascii="Arial" w:hAnsi="Arial" w:cs="Arial"/>
        </w:rPr>
        <w:t>in a 14</w:t>
      </w:r>
      <w:r w:rsidRPr="00960CB3">
        <w:rPr>
          <w:rFonts w:ascii="Arial" w:hAnsi="Arial" w:cs="Arial"/>
        </w:rPr>
        <w:t xml:space="preserve"> bedded ward</w:t>
      </w:r>
      <w:r>
        <w:rPr>
          <w:rFonts w:ascii="Arial" w:hAnsi="Arial" w:cs="Arial"/>
        </w:rPr>
        <w:t xml:space="preserve"> within VHK, </w:t>
      </w:r>
      <w:r w:rsidRPr="00960CB3">
        <w:rPr>
          <w:rFonts w:ascii="Arial" w:hAnsi="Arial" w:cs="Arial"/>
        </w:rPr>
        <w:t>providing</w:t>
      </w:r>
      <w:r w:rsidR="00383011">
        <w:rPr>
          <w:rFonts w:ascii="Arial" w:hAnsi="Arial" w:cs="Arial"/>
        </w:rPr>
        <w:t xml:space="preserve"> BCSH</w:t>
      </w:r>
      <w:r w:rsidRPr="00960CB3">
        <w:rPr>
          <w:rFonts w:ascii="Arial" w:hAnsi="Arial" w:cs="Arial"/>
        </w:rPr>
        <w:t xml:space="preserve"> level 2</w:t>
      </w:r>
      <w:r w:rsidR="00397269">
        <w:rPr>
          <w:rFonts w:ascii="Arial" w:hAnsi="Arial" w:cs="Arial"/>
        </w:rPr>
        <w:t>b</w:t>
      </w:r>
      <w:r w:rsidRPr="00960CB3">
        <w:rPr>
          <w:rFonts w:ascii="Arial" w:hAnsi="Arial" w:cs="Arial"/>
        </w:rPr>
        <w:t xml:space="preserve"> cover.</w:t>
      </w:r>
    </w:p>
    <w:p w:rsidR="00FE5B75" w:rsidRDefault="00FE5B75" w:rsidP="00397269">
      <w:pPr>
        <w:pStyle w:val="ListParagraph"/>
        <w:numPr>
          <w:ilvl w:val="0"/>
          <w:numId w:val="5"/>
        </w:numPr>
        <w:jc w:val="both"/>
        <w:rPr>
          <w:rFonts w:ascii="Arial" w:hAnsi="Arial" w:cs="Arial"/>
        </w:rPr>
      </w:pPr>
      <w:r w:rsidRPr="00960CB3">
        <w:rPr>
          <w:rFonts w:ascii="Arial" w:hAnsi="Arial" w:cs="Arial"/>
        </w:rPr>
        <w:t>Care and support of haematology patients in the 2 haematology day units</w:t>
      </w:r>
      <w:r>
        <w:rPr>
          <w:rFonts w:ascii="Arial" w:hAnsi="Arial" w:cs="Arial"/>
        </w:rPr>
        <w:t xml:space="preserve"> (VHK and QMH)</w:t>
      </w:r>
      <w:r w:rsidRPr="00960CB3">
        <w:rPr>
          <w:rFonts w:ascii="Arial" w:hAnsi="Arial" w:cs="Arial"/>
        </w:rPr>
        <w:t xml:space="preserve"> receiving out-patient chemotherapy and supportive care therapies</w:t>
      </w:r>
      <w:r w:rsidR="00E9205D">
        <w:rPr>
          <w:rFonts w:ascii="Arial" w:hAnsi="Arial" w:cs="Arial"/>
        </w:rPr>
        <w:t>.</w:t>
      </w:r>
    </w:p>
    <w:p w:rsidR="00FE5B75" w:rsidRDefault="00FE5B75" w:rsidP="00397269">
      <w:pPr>
        <w:pStyle w:val="ListParagraph"/>
        <w:numPr>
          <w:ilvl w:val="0"/>
          <w:numId w:val="5"/>
        </w:numPr>
        <w:jc w:val="both"/>
        <w:rPr>
          <w:rFonts w:ascii="Arial" w:hAnsi="Arial" w:cs="Arial"/>
        </w:rPr>
      </w:pPr>
      <w:r>
        <w:rPr>
          <w:rFonts w:ascii="Arial" w:hAnsi="Arial" w:cs="Arial"/>
        </w:rPr>
        <w:t>Care and support of haematology patients in general out-patient ha</w:t>
      </w:r>
      <w:r w:rsidR="0033707D">
        <w:rPr>
          <w:rFonts w:ascii="Arial" w:hAnsi="Arial" w:cs="Arial"/>
        </w:rPr>
        <w:t>ematology clinics</w:t>
      </w:r>
      <w:r w:rsidR="00E9205D">
        <w:rPr>
          <w:rFonts w:ascii="Arial" w:hAnsi="Arial" w:cs="Arial"/>
        </w:rPr>
        <w:t>.</w:t>
      </w:r>
    </w:p>
    <w:p w:rsidR="00FE5B75" w:rsidRDefault="00FE5B75" w:rsidP="00397269">
      <w:pPr>
        <w:pStyle w:val="ListParagraph"/>
        <w:numPr>
          <w:ilvl w:val="0"/>
          <w:numId w:val="5"/>
        </w:numPr>
        <w:jc w:val="both"/>
        <w:rPr>
          <w:rFonts w:ascii="Arial" w:hAnsi="Arial" w:cs="Arial"/>
        </w:rPr>
      </w:pPr>
      <w:r>
        <w:rPr>
          <w:rFonts w:ascii="Arial" w:hAnsi="Arial" w:cs="Arial"/>
        </w:rPr>
        <w:t>Contribution to teaching/training</w:t>
      </w:r>
      <w:r w:rsidR="001C6E62">
        <w:rPr>
          <w:rFonts w:ascii="Arial" w:hAnsi="Arial" w:cs="Arial"/>
        </w:rPr>
        <w:t xml:space="preserve"> at both undergraduate and post graduate level</w:t>
      </w:r>
      <w:r>
        <w:rPr>
          <w:rFonts w:ascii="Arial" w:hAnsi="Arial" w:cs="Arial"/>
        </w:rPr>
        <w:t>,</w:t>
      </w:r>
      <w:r w:rsidR="001C6E62">
        <w:rPr>
          <w:rFonts w:ascii="Arial" w:hAnsi="Arial" w:cs="Arial"/>
        </w:rPr>
        <w:t xml:space="preserve">  teaching and training of nursing and laboratory staff,</w:t>
      </w:r>
      <w:r>
        <w:rPr>
          <w:rFonts w:ascii="Arial" w:hAnsi="Arial" w:cs="Arial"/>
        </w:rPr>
        <w:t xml:space="preserve"> audit and managerial responsibilities as appropriate to experience.  Rotational managerial responsibilities include </w:t>
      </w:r>
      <w:r w:rsidR="001C6E62">
        <w:rPr>
          <w:rFonts w:ascii="Arial" w:hAnsi="Arial" w:cs="Arial"/>
        </w:rPr>
        <w:t>clinical lead, clinical lead of laboratory haematology (Head of Department), transfusion lead, CEL 30 SACT (Systemi</w:t>
      </w:r>
      <w:r w:rsidR="00397269">
        <w:rPr>
          <w:rFonts w:ascii="Arial" w:hAnsi="Arial" w:cs="Arial"/>
        </w:rPr>
        <w:t xml:space="preserve">c Anti-Cancer Therapy) lead, </w:t>
      </w:r>
      <w:proofErr w:type="spellStart"/>
      <w:r w:rsidR="00397269">
        <w:rPr>
          <w:rFonts w:ascii="Arial" w:hAnsi="Arial" w:cs="Arial"/>
        </w:rPr>
        <w:t>Chemocare</w:t>
      </w:r>
      <w:proofErr w:type="spellEnd"/>
      <w:r w:rsidR="00397269">
        <w:rPr>
          <w:rFonts w:ascii="Arial" w:hAnsi="Arial" w:cs="Arial"/>
        </w:rPr>
        <w:t xml:space="preserve"> l</w:t>
      </w:r>
      <w:r w:rsidR="001C6E62">
        <w:rPr>
          <w:rFonts w:ascii="Arial" w:hAnsi="Arial" w:cs="Arial"/>
        </w:rPr>
        <w:t>ead and educational supervision.</w:t>
      </w:r>
    </w:p>
    <w:p w:rsidR="00397269" w:rsidRPr="00397269" w:rsidRDefault="00397269" w:rsidP="00397269">
      <w:pPr>
        <w:jc w:val="both"/>
        <w:rPr>
          <w:rFonts w:ascii="Arial" w:hAnsi="Arial" w:cs="Arial"/>
        </w:rPr>
      </w:pPr>
    </w:p>
    <w:p w:rsidR="00FE5B75" w:rsidRDefault="00FE5B75" w:rsidP="00397269">
      <w:pPr>
        <w:ind w:left="360"/>
        <w:jc w:val="both"/>
        <w:rPr>
          <w:rFonts w:ascii="Arial" w:hAnsi="Arial" w:cs="Arial"/>
        </w:rPr>
      </w:pPr>
    </w:p>
    <w:p w:rsidR="00397269" w:rsidRDefault="00397269" w:rsidP="00397269">
      <w:pPr>
        <w:jc w:val="both"/>
        <w:rPr>
          <w:rFonts w:ascii="Arial" w:hAnsi="Arial" w:cs="Arial"/>
          <w:b/>
        </w:rPr>
      </w:pPr>
    </w:p>
    <w:p w:rsidR="00397269" w:rsidRDefault="00397269" w:rsidP="00397269">
      <w:pPr>
        <w:jc w:val="both"/>
        <w:rPr>
          <w:rFonts w:ascii="Arial" w:hAnsi="Arial" w:cs="Arial"/>
          <w:b/>
        </w:rPr>
      </w:pPr>
    </w:p>
    <w:p w:rsidR="00397269" w:rsidRDefault="00397269" w:rsidP="00397269">
      <w:pPr>
        <w:jc w:val="both"/>
        <w:rPr>
          <w:rFonts w:ascii="Arial" w:hAnsi="Arial" w:cs="Arial"/>
          <w:b/>
        </w:rPr>
      </w:pPr>
    </w:p>
    <w:p w:rsidR="00383011" w:rsidRDefault="00383011" w:rsidP="00397269">
      <w:pPr>
        <w:jc w:val="both"/>
        <w:rPr>
          <w:rFonts w:ascii="Arial" w:hAnsi="Arial" w:cs="Arial"/>
          <w:b/>
        </w:rPr>
      </w:pPr>
    </w:p>
    <w:p w:rsidR="0033707D" w:rsidRDefault="0033707D" w:rsidP="00397269">
      <w:pPr>
        <w:jc w:val="both"/>
        <w:rPr>
          <w:rFonts w:ascii="Arial" w:hAnsi="Arial" w:cs="Arial"/>
          <w:b/>
        </w:rPr>
      </w:pPr>
    </w:p>
    <w:p w:rsidR="00397269" w:rsidRDefault="00397269" w:rsidP="00397269">
      <w:pPr>
        <w:jc w:val="both"/>
        <w:rPr>
          <w:rFonts w:ascii="Arial" w:hAnsi="Arial" w:cs="Arial"/>
          <w:b/>
        </w:rPr>
      </w:pPr>
      <w:r>
        <w:rPr>
          <w:rFonts w:ascii="Arial" w:hAnsi="Arial" w:cs="Arial"/>
          <w:b/>
        </w:rPr>
        <w:lastRenderedPageBreak/>
        <w:t>DUTIES AND RESPO</w:t>
      </w:r>
      <w:r w:rsidR="00E9205D">
        <w:rPr>
          <w:rFonts w:ascii="Arial" w:hAnsi="Arial" w:cs="Arial"/>
          <w:b/>
        </w:rPr>
        <w:t>N</w:t>
      </w:r>
      <w:r>
        <w:rPr>
          <w:rFonts w:ascii="Arial" w:hAnsi="Arial" w:cs="Arial"/>
          <w:b/>
        </w:rPr>
        <w:t>SIBILITIES</w:t>
      </w:r>
    </w:p>
    <w:p w:rsidR="00E62C33" w:rsidRPr="00E62C33" w:rsidRDefault="001C6E62" w:rsidP="00397269">
      <w:pPr>
        <w:jc w:val="both"/>
        <w:rPr>
          <w:rFonts w:ascii="Arial" w:hAnsi="Arial" w:cs="Arial"/>
          <w:b/>
        </w:rPr>
      </w:pPr>
      <w:r w:rsidRPr="00E62C33">
        <w:rPr>
          <w:rFonts w:ascii="Arial" w:hAnsi="Arial" w:cs="Arial"/>
          <w:b/>
        </w:rPr>
        <w:t>Key Result Areas</w:t>
      </w:r>
      <w:r w:rsidR="00E62C33" w:rsidRPr="00E62C33">
        <w:rPr>
          <w:rFonts w:ascii="Arial" w:hAnsi="Arial" w:cs="Arial"/>
          <w:b/>
        </w:rPr>
        <w:t>:</w:t>
      </w:r>
    </w:p>
    <w:p w:rsidR="00E62C33" w:rsidRPr="00E62C33" w:rsidRDefault="00E62C33" w:rsidP="00397269">
      <w:pPr>
        <w:numPr>
          <w:ilvl w:val="0"/>
          <w:numId w:val="6"/>
        </w:numPr>
        <w:overflowPunct w:val="0"/>
        <w:autoSpaceDE w:val="0"/>
        <w:autoSpaceDN w:val="0"/>
        <w:adjustRightInd w:val="0"/>
        <w:spacing w:after="0" w:line="240" w:lineRule="auto"/>
        <w:jc w:val="both"/>
        <w:textAlignment w:val="baseline"/>
        <w:rPr>
          <w:rFonts w:ascii="Arial" w:hAnsi="Arial" w:cs="Arial"/>
          <w:lang w:eastAsia="ja-JP"/>
        </w:rPr>
      </w:pPr>
      <w:r w:rsidRPr="00E62C33">
        <w:rPr>
          <w:rFonts w:ascii="Arial" w:hAnsi="Arial" w:cs="Arial"/>
          <w:lang w:eastAsia="ja-JP"/>
        </w:rPr>
        <w:t>To diagnose and treat patients referred to Fife Acute Hospitals</w:t>
      </w:r>
      <w:r w:rsidR="00E9205D">
        <w:rPr>
          <w:rFonts w:ascii="Arial" w:hAnsi="Arial" w:cs="Arial"/>
          <w:lang w:eastAsia="ja-JP"/>
        </w:rPr>
        <w:t xml:space="preserve"> with haematological disorders.</w:t>
      </w:r>
    </w:p>
    <w:p w:rsidR="00E62C33" w:rsidRPr="00E62C33" w:rsidRDefault="00E62C33" w:rsidP="00397269">
      <w:pPr>
        <w:pStyle w:val="ListParagraph"/>
        <w:numPr>
          <w:ilvl w:val="0"/>
          <w:numId w:val="6"/>
        </w:numPr>
        <w:overflowPunct w:val="0"/>
        <w:autoSpaceDE w:val="0"/>
        <w:autoSpaceDN w:val="0"/>
        <w:adjustRightInd w:val="0"/>
        <w:spacing w:after="0" w:line="240" w:lineRule="auto"/>
        <w:jc w:val="both"/>
        <w:textAlignment w:val="baseline"/>
        <w:rPr>
          <w:rFonts w:ascii="Arial" w:hAnsi="Arial" w:cs="Arial"/>
          <w:lang w:eastAsia="ja-JP"/>
        </w:rPr>
      </w:pPr>
      <w:r w:rsidRPr="00E62C33">
        <w:rPr>
          <w:rFonts w:ascii="Arial" w:hAnsi="Arial" w:cs="Arial"/>
          <w:lang w:eastAsia="ja-JP"/>
        </w:rPr>
        <w:t>To carry continuing clinical responsibility for the patients in your charge.</w:t>
      </w:r>
    </w:p>
    <w:p w:rsidR="00E62C33" w:rsidRPr="00E62C33" w:rsidRDefault="00E62C33" w:rsidP="00397269">
      <w:pPr>
        <w:pStyle w:val="ListParagraph"/>
        <w:numPr>
          <w:ilvl w:val="0"/>
          <w:numId w:val="6"/>
        </w:numPr>
        <w:overflowPunct w:val="0"/>
        <w:autoSpaceDE w:val="0"/>
        <w:autoSpaceDN w:val="0"/>
        <w:adjustRightInd w:val="0"/>
        <w:spacing w:after="0" w:line="240" w:lineRule="auto"/>
        <w:jc w:val="both"/>
        <w:textAlignment w:val="baseline"/>
        <w:rPr>
          <w:rFonts w:ascii="Arial" w:hAnsi="Arial" w:cs="Arial"/>
          <w:lang w:eastAsia="ja-JP"/>
        </w:rPr>
      </w:pPr>
      <w:r w:rsidRPr="00E62C33">
        <w:rPr>
          <w:rFonts w:ascii="Arial" w:hAnsi="Arial" w:cs="Arial"/>
          <w:lang w:eastAsia="ja-JP"/>
        </w:rPr>
        <w:t>To maintain close liaison with th</w:t>
      </w:r>
      <w:r w:rsidR="00342B4E">
        <w:rPr>
          <w:rFonts w:ascii="Arial" w:hAnsi="Arial" w:cs="Arial"/>
          <w:lang w:eastAsia="ja-JP"/>
        </w:rPr>
        <w:t>e other haematologists in SCAN</w:t>
      </w:r>
      <w:r w:rsidRPr="00E62C33">
        <w:rPr>
          <w:rFonts w:ascii="Arial" w:hAnsi="Arial" w:cs="Arial"/>
          <w:lang w:eastAsia="ja-JP"/>
        </w:rPr>
        <w:t xml:space="preserve"> and to partake in regular</w:t>
      </w:r>
      <w:r w:rsidR="00E9205D">
        <w:rPr>
          <w:rFonts w:ascii="Arial" w:hAnsi="Arial" w:cs="Arial"/>
          <w:lang w:eastAsia="ja-JP"/>
        </w:rPr>
        <w:t xml:space="preserve"> weekly</w:t>
      </w:r>
      <w:r w:rsidRPr="00E62C33">
        <w:rPr>
          <w:rFonts w:ascii="Arial" w:hAnsi="Arial" w:cs="Arial"/>
          <w:lang w:eastAsia="ja-JP"/>
        </w:rPr>
        <w:t xml:space="preserve"> multidisciplinary team meetings.</w:t>
      </w:r>
    </w:p>
    <w:p w:rsidR="00E62C33" w:rsidRPr="00E62C33" w:rsidRDefault="00E62C33" w:rsidP="00397269">
      <w:pPr>
        <w:pStyle w:val="ListParagraph"/>
        <w:numPr>
          <w:ilvl w:val="0"/>
          <w:numId w:val="6"/>
        </w:numPr>
        <w:overflowPunct w:val="0"/>
        <w:autoSpaceDE w:val="0"/>
        <w:autoSpaceDN w:val="0"/>
        <w:adjustRightInd w:val="0"/>
        <w:spacing w:after="0" w:line="240" w:lineRule="auto"/>
        <w:jc w:val="both"/>
        <w:textAlignment w:val="baseline"/>
        <w:rPr>
          <w:rFonts w:ascii="Arial" w:hAnsi="Arial" w:cs="Arial"/>
          <w:lang w:eastAsia="ja-JP"/>
        </w:rPr>
      </w:pPr>
      <w:r w:rsidRPr="00E62C33">
        <w:rPr>
          <w:rFonts w:ascii="Arial" w:hAnsi="Arial" w:cs="Arial"/>
          <w:lang w:eastAsia="ja-JP"/>
        </w:rPr>
        <w:t>To supervise and professionally manage junior staff assigned to you.</w:t>
      </w:r>
    </w:p>
    <w:p w:rsidR="00E62C33" w:rsidRPr="00E62C33" w:rsidRDefault="00E62C33" w:rsidP="00397269">
      <w:pPr>
        <w:pStyle w:val="ListParagraph"/>
        <w:numPr>
          <w:ilvl w:val="0"/>
          <w:numId w:val="6"/>
        </w:numPr>
        <w:overflowPunct w:val="0"/>
        <w:autoSpaceDE w:val="0"/>
        <w:autoSpaceDN w:val="0"/>
        <w:adjustRightInd w:val="0"/>
        <w:spacing w:after="0" w:line="240" w:lineRule="auto"/>
        <w:jc w:val="both"/>
        <w:textAlignment w:val="baseline"/>
        <w:rPr>
          <w:rFonts w:ascii="Arial" w:hAnsi="Arial" w:cs="Arial"/>
          <w:lang w:eastAsia="ja-JP"/>
        </w:rPr>
      </w:pPr>
      <w:r w:rsidRPr="00E62C33">
        <w:rPr>
          <w:rFonts w:ascii="Arial" w:hAnsi="Arial" w:cs="Arial"/>
          <w:lang w:eastAsia="ja-JP"/>
        </w:rPr>
        <w:t xml:space="preserve">Provide a reporting and consultative service for laboratory and clinical aspects of general haematology, coagulation, blood transfusion, </w:t>
      </w:r>
      <w:proofErr w:type="spellStart"/>
      <w:r w:rsidRPr="00E62C33">
        <w:rPr>
          <w:rFonts w:ascii="Arial" w:hAnsi="Arial" w:cs="Arial"/>
          <w:lang w:eastAsia="ja-JP"/>
        </w:rPr>
        <w:t>haemato</w:t>
      </w:r>
      <w:proofErr w:type="spellEnd"/>
      <w:r w:rsidRPr="00E62C33">
        <w:rPr>
          <w:rFonts w:ascii="Arial" w:hAnsi="Arial" w:cs="Arial"/>
          <w:lang w:eastAsia="ja-JP"/>
        </w:rPr>
        <w:t>-oncology and supportive care of cancer chemotherapy patients.</w:t>
      </w:r>
    </w:p>
    <w:p w:rsidR="00E62C33" w:rsidRPr="00E62C33" w:rsidRDefault="00E62C33" w:rsidP="00397269">
      <w:pPr>
        <w:pStyle w:val="ListParagraph"/>
        <w:numPr>
          <w:ilvl w:val="0"/>
          <w:numId w:val="6"/>
        </w:numPr>
        <w:overflowPunct w:val="0"/>
        <w:autoSpaceDE w:val="0"/>
        <w:autoSpaceDN w:val="0"/>
        <w:adjustRightInd w:val="0"/>
        <w:spacing w:after="0" w:line="240" w:lineRule="auto"/>
        <w:jc w:val="both"/>
        <w:textAlignment w:val="baseline"/>
        <w:rPr>
          <w:rFonts w:ascii="Arial" w:hAnsi="Arial" w:cs="Arial"/>
          <w:lang w:eastAsia="ja-JP"/>
        </w:rPr>
      </w:pPr>
      <w:r w:rsidRPr="00E62C33">
        <w:rPr>
          <w:rFonts w:ascii="Arial" w:hAnsi="Arial" w:cs="Arial"/>
          <w:lang w:eastAsia="ja-JP"/>
        </w:rPr>
        <w:t>To undertake clinical teaching duties as requested by the Trust, the Post Graduate Dean and relevant medical schools</w:t>
      </w:r>
      <w:r w:rsidR="00342B4E">
        <w:rPr>
          <w:rFonts w:ascii="Arial" w:hAnsi="Arial" w:cs="Arial"/>
          <w:lang w:eastAsia="ja-JP"/>
        </w:rPr>
        <w:t xml:space="preserve"> (Edinburgh, Dundee and St Andrews)</w:t>
      </w:r>
      <w:r w:rsidRPr="00E62C33">
        <w:rPr>
          <w:rFonts w:ascii="Arial" w:hAnsi="Arial" w:cs="Arial"/>
          <w:lang w:eastAsia="ja-JP"/>
        </w:rPr>
        <w:t>.</w:t>
      </w:r>
    </w:p>
    <w:p w:rsidR="00E62C33" w:rsidRPr="00E62C33" w:rsidRDefault="00E62C33" w:rsidP="00397269">
      <w:pPr>
        <w:pStyle w:val="ListParagraph"/>
        <w:numPr>
          <w:ilvl w:val="0"/>
          <w:numId w:val="8"/>
        </w:numPr>
        <w:overflowPunct w:val="0"/>
        <w:autoSpaceDE w:val="0"/>
        <w:autoSpaceDN w:val="0"/>
        <w:adjustRightInd w:val="0"/>
        <w:spacing w:after="0" w:line="240" w:lineRule="auto"/>
        <w:jc w:val="both"/>
        <w:textAlignment w:val="baseline"/>
        <w:rPr>
          <w:rFonts w:ascii="Arial" w:hAnsi="Arial" w:cs="Arial"/>
          <w:lang w:eastAsia="ja-JP"/>
        </w:rPr>
      </w:pPr>
      <w:r w:rsidRPr="00E62C33">
        <w:rPr>
          <w:rFonts w:ascii="Arial" w:hAnsi="Arial" w:cs="Arial"/>
          <w:lang w:eastAsia="ja-JP"/>
        </w:rPr>
        <w:t>To undertake regular audit of clinical work and to participate in research activities.</w:t>
      </w:r>
    </w:p>
    <w:p w:rsidR="00E62C33" w:rsidRPr="00E62C33" w:rsidRDefault="00E62C33" w:rsidP="00397269">
      <w:pPr>
        <w:pStyle w:val="ListParagraph"/>
        <w:numPr>
          <w:ilvl w:val="0"/>
          <w:numId w:val="8"/>
        </w:numPr>
        <w:overflowPunct w:val="0"/>
        <w:autoSpaceDE w:val="0"/>
        <w:autoSpaceDN w:val="0"/>
        <w:adjustRightInd w:val="0"/>
        <w:spacing w:after="0" w:line="240" w:lineRule="auto"/>
        <w:jc w:val="both"/>
        <w:textAlignment w:val="baseline"/>
        <w:rPr>
          <w:rFonts w:ascii="Arial" w:hAnsi="Arial" w:cs="Arial"/>
          <w:lang w:eastAsia="ja-JP"/>
        </w:rPr>
      </w:pPr>
      <w:r w:rsidRPr="00E62C33">
        <w:rPr>
          <w:rFonts w:ascii="Arial" w:hAnsi="Arial" w:cs="Arial"/>
          <w:lang w:eastAsia="ja-JP"/>
        </w:rPr>
        <w:t>To contribute to the planning of service developments, to participate in Trust Business Planning and the management of the Directorate.</w:t>
      </w:r>
    </w:p>
    <w:p w:rsidR="00E62C33" w:rsidRPr="00E62C33" w:rsidRDefault="00E62C33" w:rsidP="00397269">
      <w:pPr>
        <w:pStyle w:val="ListParagraph"/>
        <w:numPr>
          <w:ilvl w:val="0"/>
          <w:numId w:val="8"/>
        </w:numPr>
        <w:overflowPunct w:val="0"/>
        <w:autoSpaceDE w:val="0"/>
        <w:autoSpaceDN w:val="0"/>
        <w:adjustRightInd w:val="0"/>
        <w:spacing w:after="0" w:line="240" w:lineRule="auto"/>
        <w:jc w:val="both"/>
        <w:textAlignment w:val="baseline"/>
        <w:rPr>
          <w:rFonts w:ascii="Arial" w:hAnsi="Arial" w:cs="Arial"/>
          <w:b/>
          <w:lang w:eastAsia="ja-JP"/>
        </w:rPr>
      </w:pPr>
      <w:r w:rsidRPr="00E62C33">
        <w:rPr>
          <w:rFonts w:ascii="Arial" w:hAnsi="Arial" w:cs="Arial"/>
          <w:lang w:eastAsia="ja-JP"/>
        </w:rPr>
        <w:t>To undertake on-call commitments in accordance with the Haematology on-call rota.</w:t>
      </w:r>
    </w:p>
    <w:p w:rsidR="00E62C33" w:rsidRPr="00E62C33" w:rsidRDefault="00E62C33" w:rsidP="00397269">
      <w:pPr>
        <w:pStyle w:val="ListParagraph"/>
        <w:numPr>
          <w:ilvl w:val="0"/>
          <w:numId w:val="8"/>
        </w:numPr>
        <w:overflowPunct w:val="0"/>
        <w:autoSpaceDE w:val="0"/>
        <w:autoSpaceDN w:val="0"/>
        <w:adjustRightInd w:val="0"/>
        <w:spacing w:after="0" w:line="240" w:lineRule="auto"/>
        <w:jc w:val="both"/>
        <w:textAlignment w:val="baseline"/>
        <w:rPr>
          <w:rFonts w:ascii="Arial" w:hAnsi="Arial" w:cs="Arial"/>
          <w:lang w:eastAsia="ja-JP"/>
        </w:rPr>
      </w:pPr>
      <w:r w:rsidRPr="00E62C33">
        <w:rPr>
          <w:rFonts w:ascii="Arial" w:hAnsi="Arial" w:cs="Arial"/>
          <w:lang w:eastAsia="ja-JP"/>
        </w:rPr>
        <w:t>To manage resources efficiently with Trust policies.</w:t>
      </w:r>
    </w:p>
    <w:p w:rsidR="00E62C33" w:rsidRPr="00E62C33" w:rsidRDefault="00E62C33" w:rsidP="00397269">
      <w:pPr>
        <w:pStyle w:val="ListParagraph"/>
        <w:numPr>
          <w:ilvl w:val="0"/>
          <w:numId w:val="8"/>
        </w:numPr>
        <w:overflowPunct w:val="0"/>
        <w:autoSpaceDE w:val="0"/>
        <w:autoSpaceDN w:val="0"/>
        <w:adjustRightInd w:val="0"/>
        <w:spacing w:after="0" w:line="240" w:lineRule="auto"/>
        <w:jc w:val="both"/>
        <w:textAlignment w:val="baseline"/>
        <w:rPr>
          <w:rFonts w:ascii="Arial" w:hAnsi="Arial" w:cs="Arial"/>
        </w:rPr>
      </w:pPr>
      <w:r w:rsidRPr="00E62C33">
        <w:rPr>
          <w:rFonts w:ascii="Arial" w:hAnsi="Arial" w:cs="Arial"/>
          <w:lang w:eastAsia="ja-JP"/>
        </w:rPr>
        <w:t>To develop close contacts with local General Practitioners.</w:t>
      </w:r>
    </w:p>
    <w:p w:rsidR="000A222C" w:rsidRDefault="000A222C" w:rsidP="00397269">
      <w:pPr>
        <w:jc w:val="both"/>
        <w:rPr>
          <w:rFonts w:ascii="Arial" w:hAnsi="Arial" w:cs="Arial"/>
        </w:rPr>
      </w:pPr>
    </w:p>
    <w:p w:rsidR="00E62C33" w:rsidRPr="00E62C33" w:rsidRDefault="00E62C33" w:rsidP="00397269">
      <w:pPr>
        <w:jc w:val="both"/>
        <w:rPr>
          <w:rFonts w:ascii="Arial" w:hAnsi="Arial" w:cs="Arial"/>
        </w:rPr>
      </w:pPr>
      <w:r w:rsidRPr="00E62C33">
        <w:rPr>
          <w:rFonts w:ascii="Arial" w:hAnsi="Arial" w:cs="Arial"/>
        </w:rPr>
        <w:t>You are required to comply with Divisional Health &amp; Safety Policies.</w:t>
      </w:r>
    </w:p>
    <w:p w:rsidR="00E62C33" w:rsidRPr="00E62C33" w:rsidRDefault="00E62C33" w:rsidP="00397269">
      <w:pPr>
        <w:jc w:val="both"/>
        <w:rPr>
          <w:rFonts w:ascii="Arial" w:hAnsi="Arial" w:cs="Arial"/>
        </w:rPr>
      </w:pPr>
      <w:r w:rsidRPr="00E62C33">
        <w:rPr>
          <w:rFonts w:ascii="Arial" w:hAnsi="Arial" w:cs="Arial"/>
        </w:rPr>
        <w:t>Subject to the provisions of The Terms and Conditions of Service you are expected to observe the Division’s agreed policies and procedures, drawn up in consultation with the profession on clinical matters and follow the standing orders and financial instructions of the Division.</w:t>
      </w:r>
    </w:p>
    <w:p w:rsidR="00397269" w:rsidRDefault="00E62C33" w:rsidP="00397269">
      <w:pPr>
        <w:jc w:val="both"/>
        <w:rPr>
          <w:rFonts w:ascii="Arial" w:hAnsi="Arial" w:cs="Arial"/>
        </w:rPr>
      </w:pPr>
      <w:r w:rsidRPr="00E62C33">
        <w:rPr>
          <w:rFonts w:ascii="Arial" w:hAnsi="Arial" w:cs="Arial"/>
        </w:rPr>
        <w:t xml:space="preserve">In particular where you formally manage employees of the Division you will be expected to follow the local and national employment and personnel policies and procedures.   You will be expected to make sure that there are adequate arrangements for hospital staff involved in the care of your patients to be able to contact you when necessary. </w:t>
      </w:r>
    </w:p>
    <w:p w:rsidR="00397269" w:rsidRPr="00397269" w:rsidRDefault="00397269" w:rsidP="00397269">
      <w:pPr>
        <w:jc w:val="both"/>
        <w:rPr>
          <w:rFonts w:ascii="Arial" w:hAnsi="Arial" w:cs="Arial"/>
          <w:b/>
        </w:rPr>
      </w:pPr>
      <w:r w:rsidRPr="00397269">
        <w:rPr>
          <w:rFonts w:ascii="Arial" w:hAnsi="Arial" w:cs="Arial"/>
          <w:b/>
        </w:rPr>
        <w:t>Out of Hours Responsibilities</w:t>
      </w:r>
    </w:p>
    <w:p w:rsidR="00397269" w:rsidRPr="00E62C33" w:rsidRDefault="00397269" w:rsidP="00397269">
      <w:pPr>
        <w:jc w:val="both"/>
        <w:rPr>
          <w:rFonts w:ascii="Arial" w:hAnsi="Arial" w:cs="Arial"/>
        </w:rPr>
      </w:pPr>
      <w:r>
        <w:rPr>
          <w:rFonts w:ascii="Arial" w:hAnsi="Arial" w:cs="Arial"/>
        </w:rPr>
        <w:t>Emergency cover is provided for clinical and laborator</w:t>
      </w:r>
      <w:r w:rsidR="00715DB3">
        <w:rPr>
          <w:rFonts w:ascii="Arial" w:hAnsi="Arial" w:cs="Arial"/>
        </w:rPr>
        <w:t>y haematology for Fife, 1 in 5</w:t>
      </w:r>
      <w:r>
        <w:rPr>
          <w:rFonts w:ascii="Arial" w:hAnsi="Arial" w:cs="Arial"/>
        </w:rPr>
        <w:t xml:space="preserve"> weekdays (Mon to Thurs) and 1 in 5 weekends.  You will be required to provide emergency cover for consultant colleagues during their absence on annual or study leave.</w:t>
      </w:r>
      <w:r w:rsidR="00453A76" w:rsidRPr="00453A76">
        <w:rPr>
          <w:rFonts w:ascii="Arial" w:hAnsi="Arial" w:cs="Arial"/>
        </w:rPr>
        <w:t xml:space="preserve"> </w:t>
      </w:r>
      <w:r w:rsidR="00453A76" w:rsidRPr="00960CB3">
        <w:rPr>
          <w:rFonts w:ascii="Arial" w:hAnsi="Arial" w:cs="Arial"/>
        </w:rPr>
        <w:t xml:space="preserve"> If for any reason such deputising is not practicable, the Acute Services Division of NHS Fife undertakes to authorise imme</w:t>
      </w:r>
      <w:r w:rsidR="00453A76">
        <w:rPr>
          <w:rFonts w:ascii="Arial" w:hAnsi="Arial" w:cs="Arial"/>
        </w:rPr>
        <w:t xml:space="preserve">diate consultant locum cover.  </w:t>
      </w:r>
    </w:p>
    <w:p w:rsidR="00E62C33" w:rsidRPr="00E62C33" w:rsidRDefault="00397269" w:rsidP="00397269">
      <w:pPr>
        <w:jc w:val="both"/>
        <w:rPr>
          <w:rFonts w:ascii="Arial" w:hAnsi="Arial" w:cs="Arial"/>
          <w:b/>
          <w:lang w:eastAsia="ja-JP"/>
        </w:rPr>
      </w:pPr>
      <w:r>
        <w:rPr>
          <w:rFonts w:ascii="Arial" w:hAnsi="Arial" w:cs="Arial"/>
          <w:b/>
          <w:lang w:eastAsia="ja-JP"/>
        </w:rPr>
        <w:t>Assignment and review of work</w:t>
      </w:r>
    </w:p>
    <w:p w:rsidR="00E62C33" w:rsidRPr="00E62C33" w:rsidRDefault="00E62C33" w:rsidP="00397269">
      <w:pPr>
        <w:jc w:val="both"/>
        <w:rPr>
          <w:rFonts w:ascii="Arial" w:hAnsi="Arial" w:cs="Arial"/>
          <w:lang w:eastAsia="ja-JP"/>
        </w:rPr>
      </w:pPr>
      <w:r w:rsidRPr="00E62C33">
        <w:rPr>
          <w:rFonts w:ascii="Arial" w:hAnsi="Arial" w:cs="Arial"/>
          <w:lang w:eastAsia="ja-JP"/>
        </w:rPr>
        <w:t>As a senior clinician, the post holder is personally accoun</w:t>
      </w:r>
      <w:r w:rsidR="00397269">
        <w:rPr>
          <w:rFonts w:ascii="Arial" w:hAnsi="Arial" w:cs="Arial"/>
          <w:lang w:eastAsia="ja-JP"/>
        </w:rPr>
        <w:t xml:space="preserve">table for the clinical care </w:t>
      </w:r>
      <w:r w:rsidRPr="00E62C33">
        <w:rPr>
          <w:rFonts w:ascii="Arial" w:hAnsi="Arial" w:cs="Arial"/>
          <w:lang w:eastAsia="ja-JP"/>
        </w:rPr>
        <w:t>delivered.  The post holder is expected to audit clinical work and to participate</w:t>
      </w:r>
      <w:r w:rsidR="00342B4E">
        <w:rPr>
          <w:rFonts w:ascii="Arial" w:hAnsi="Arial" w:cs="Arial"/>
          <w:lang w:eastAsia="ja-JP"/>
        </w:rPr>
        <w:t xml:space="preserve"> in peer r</w:t>
      </w:r>
      <w:r w:rsidRPr="00E62C33">
        <w:rPr>
          <w:rFonts w:ascii="Arial" w:hAnsi="Arial" w:cs="Arial"/>
          <w:lang w:eastAsia="ja-JP"/>
        </w:rPr>
        <w:t>eview.  From a managerial perspective, the pos</w:t>
      </w:r>
      <w:r w:rsidR="00E9205D">
        <w:rPr>
          <w:rFonts w:ascii="Arial" w:hAnsi="Arial" w:cs="Arial"/>
          <w:lang w:eastAsia="ja-JP"/>
        </w:rPr>
        <w:t>t holder will work towards local and national cancer treatment targets</w:t>
      </w:r>
      <w:r w:rsidRPr="00E62C33">
        <w:rPr>
          <w:rFonts w:ascii="Arial" w:hAnsi="Arial" w:cs="Arial"/>
          <w:lang w:eastAsia="ja-JP"/>
        </w:rPr>
        <w:t xml:space="preserve"> and waiting time guarantees.  The Clinical and Medical Directors will review progress against these targets.  Yearly app</w:t>
      </w:r>
      <w:r w:rsidR="00342B4E">
        <w:rPr>
          <w:rFonts w:ascii="Arial" w:hAnsi="Arial" w:cs="Arial"/>
          <w:lang w:eastAsia="ja-JP"/>
        </w:rPr>
        <w:t>raisal is currently carried out</w:t>
      </w:r>
      <w:r w:rsidRPr="00E62C33">
        <w:rPr>
          <w:rFonts w:ascii="Arial" w:hAnsi="Arial" w:cs="Arial"/>
          <w:lang w:eastAsia="ja-JP"/>
        </w:rPr>
        <w:t>.</w:t>
      </w:r>
    </w:p>
    <w:p w:rsidR="00E9205D" w:rsidRDefault="00E9205D" w:rsidP="00397269">
      <w:pPr>
        <w:jc w:val="both"/>
        <w:rPr>
          <w:rFonts w:ascii="Arial" w:hAnsi="Arial" w:cs="Arial"/>
          <w:b/>
          <w:lang w:eastAsia="ja-JP"/>
        </w:rPr>
      </w:pPr>
    </w:p>
    <w:p w:rsidR="00E9205D" w:rsidRDefault="00E9205D" w:rsidP="00397269">
      <w:pPr>
        <w:jc w:val="both"/>
        <w:rPr>
          <w:rFonts w:ascii="Arial" w:hAnsi="Arial" w:cs="Arial"/>
          <w:b/>
          <w:lang w:eastAsia="ja-JP"/>
        </w:rPr>
      </w:pPr>
    </w:p>
    <w:p w:rsidR="00E9205D" w:rsidRDefault="00E9205D" w:rsidP="00397269">
      <w:pPr>
        <w:jc w:val="both"/>
        <w:rPr>
          <w:rFonts w:ascii="Arial" w:hAnsi="Arial" w:cs="Arial"/>
          <w:b/>
          <w:lang w:eastAsia="ja-JP"/>
        </w:rPr>
      </w:pPr>
    </w:p>
    <w:p w:rsidR="00E62C33" w:rsidRPr="00E62C33" w:rsidRDefault="00765659" w:rsidP="00397269">
      <w:pPr>
        <w:jc w:val="both"/>
        <w:rPr>
          <w:rFonts w:ascii="Arial" w:hAnsi="Arial" w:cs="Arial"/>
          <w:b/>
          <w:lang w:eastAsia="ja-JP"/>
        </w:rPr>
      </w:pPr>
      <w:r>
        <w:rPr>
          <w:rFonts w:ascii="Arial" w:hAnsi="Arial" w:cs="Arial"/>
          <w:b/>
          <w:lang w:eastAsia="ja-JP"/>
        </w:rPr>
        <w:lastRenderedPageBreak/>
        <w:t>Communications and working relationships</w:t>
      </w:r>
    </w:p>
    <w:p w:rsidR="00453A76" w:rsidRDefault="00E62C33" w:rsidP="00397269">
      <w:pPr>
        <w:jc w:val="both"/>
        <w:rPr>
          <w:rFonts w:ascii="Arial" w:hAnsi="Arial" w:cs="Arial"/>
          <w:lang w:eastAsia="ja-JP"/>
        </w:rPr>
      </w:pPr>
      <w:r w:rsidRPr="00E62C33">
        <w:rPr>
          <w:rFonts w:ascii="Arial" w:hAnsi="Arial" w:cs="Arial"/>
          <w:lang w:eastAsia="ja-JP"/>
        </w:rPr>
        <w:t>The post holder will be expected to develop and maintain the highest standards of   communications with all patients and with multi-disciplinary clinical, managerial and</w:t>
      </w:r>
      <w:r w:rsidR="00342B4E">
        <w:rPr>
          <w:rFonts w:ascii="Arial" w:hAnsi="Arial" w:cs="Arial"/>
          <w:lang w:eastAsia="ja-JP"/>
        </w:rPr>
        <w:t xml:space="preserve"> </w:t>
      </w:r>
      <w:r w:rsidRPr="00E62C33">
        <w:rPr>
          <w:rFonts w:ascii="Arial" w:hAnsi="Arial" w:cs="Arial"/>
          <w:lang w:eastAsia="ja-JP"/>
        </w:rPr>
        <w:t>supporting staff within the Trust.</w:t>
      </w:r>
    </w:p>
    <w:p w:rsidR="00E62C33" w:rsidRPr="00453A76" w:rsidRDefault="00765659" w:rsidP="00397269">
      <w:pPr>
        <w:jc w:val="both"/>
        <w:rPr>
          <w:rFonts w:ascii="Arial" w:hAnsi="Arial" w:cs="Arial"/>
          <w:lang w:eastAsia="ja-JP"/>
        </w:rPr>
      </w:pPr>
      <w:r>
        <w:rPr>
          <w:rFonts w:ascii="Arial" w:hAnsi="Arial" w:cs="Arial"/>
          <w:b/>
          <w:lang w:eastAsia="ja-JP"/>
        </w:rPr>
        <w:t>Education and Training</w:t>
      </w:r>
    </w:p>
    <w:p w:rsidR="00E62C33" w:rsidRPr="00E62C33" w:rsidRDefault="00E62C33" w:rsidP="00397269">
      <w:pPr>
        <w:jc w:val="both"/>
        <w:rPr>
          <w:rFonts w:ascii="Arial" w:hAnsi="Arial" w:cs="Arial"/>
          <w:lang w:eastAsia="ja-JP"/>
        </w:rPr>
      </w:pPr>
      <w:r w:rsidRPr="00E62C33">
        <w:rPr>
          <w:rFonts w:ascii="Arial" w:hAnsi="Arial" w:cs="Arial"/>
          <w:lang w:eastAsia="ja-JP"/>
        </w:rPr>
        <w:t>There a</w:t>
      </w:r>
      <w:r w:rsidR="00765659">
        <w:rPr>
          <w:rFonts w:ascii="Arial" w:hAnsi="Arial" w:cs="Arial"/>
          <w:lang w:eastAsia="ja-JP"/>
        </w:rPr>
        <w:t>re close links with the Edinburgh Cancer Centre at NHS Lothian</w:t>
      </w:r>
      <w:r w:rsidRPr="00E62C33">
        <w:rPr>
          <w:rFonts w:ascii="Arial" w:hAnsi="Arial" w:cs="Arial"/>
          <w:lang w:eastAsia="ja-JP"/>
        </w:rPr>
        <w:t xml:space="preserve"> with a formal Managed Clinical Network (SCAN).</w:t>
      </w:r>
    </w:p>
    <w:p w:rsidR="00E62C33" w:rsidRPr="00E62C33" w:rsidRDefault="00E62C33" w:rsidP="00397269">
      <w:pPr>
        <w:jc w:val="both"/>
        <w:rPr>
          <w:rFonts w:ascii="Arial" w:hAnsi="Arial" w:cs="Arial"/>
          <w:lang w:eastAsia="ja-JP"/>
        </w:rPr>
      </w:pPr>
      <w:r w:rsidRPr="00E62C33">
        <w:rPr>
          <w:rFonts w:ascii="Arial" w:hAnsi="Arial" w:cs="Arial"/>
          <w:lang w:eastAsia="ja-JP"/>
        </w:rPr>
        <w:t>Medical students are currently attached one day per week from Edi</w:t>
      </w:r>
      <w:r w:rsidR="00837779">
        <w:rPr>
          <w:rFonts w:ascii="Arial" w:hAnsi="Arial" w:cs="Arial"/>
          <w:lang w:eastAsia="ja-JP"/>
        </w:rPr>
        <w:t>nburgh University.  Students fro</w:t>
      </w:r>
      <w:r w:rsidRPr="00E62C33">
        <w:rPr>
          <w:rFonts w:ascii="Arial" w:hAnsi="Arial" w:cs="Arial"/>
          <w:lang w:eastAsia="ja-JP"/>
        </w:rPr>
        <w:t>m Edinburgh and Dundee Univ</w:t>
      </w:r>
      <w:r w:rsidR="00765659">
        <w:rPr>
          <w:rFonts w:ascii="Arial" w:hAnsi="Arial" w:cs="Arial"/>
          <w:lang w:eastAsia="ja-JP"/>
        </w:rPr>
        <w:t>ersities also attend clinics. St. Andrews University students attend twice per year for half day teaching</w:t>
      </w:r>
      <w:r w:rsidRPr="00E62C33">
        <w:rPr>
          <w:rFonts w:ascii="Arial" w:hAnsi="Arial" w:cs="Arial"/>
          <w:lang w:eastAsia="ja-JP"/>
        </w:rPr>
        <w:t>.</w:t>
      </w:r>
    </w:p>
    <w:p w:rsidR="00342B4E" w:rsidRDefault="00E62C33" w:rsidP="00397269">
      <w:pPr>
        <w:jc w:val="both"/>
        <w:rPr>
          <w:rFonts w:ascii="Arial" w:hAnsi="Arial" w:cs="Arial"/>
          <w:lang w:eastAsia="ja-JP"/>
        </w:rPr>
      </w:pPr>
      <w:r w:rsidRPr="00E62C33">
        <w:rPr>
          <w:rFonts w:ascii="Arial" w:hAnsi="Arial" w:cs="Arial"/>
          <w:lang w:eastAsia="ja-JP"/>
        </w:rPr>
        <w:t>An active training programme exists within the Unit and the hospital</w:t>
      </w:r>
      <w:r w:rsidR="00837779">
        <w:rPr>
          <w:rFonts w:ascii="Arial" w:hAnsi="Arial" w:cs="Arial"/>
          <w:lang w:eastAsia="ja-JP"/>
        </w:rPr>
        <w:t>, including a nurse education programme, grand rounds and clinical education programme.</w:t>
      </w:r>
    </w:p>
    <w:p w:rsidR="00E62C33" w:rsidRPr="00E62C33" w:rsidRDefault="00837779" w:rsidP="00397269">
      <w:pPr>
        <w:jc w:val="both"/>
        <w:rPr>
          <w:rFonts w:ascii="Arial" w:hAnsi="Arial" w:cs="Arial"/>
          <w:lang w:eastAsia="ja-JP"/>
        </w:rPr>
      </w:pPr>
      <w:r>
        <w:rPr>
          <w:rFonts w:ascii="Arial" w:hAnsi="Arial" w:cs="Arial"/>
          <w:lang w:eastAsia="ja-JP"/>
        </w:rPr>
        <w:t>The post requires</w:t>
      </w:r>
      <w:r w:rsidR="00765659">
        <w:rPr>
          <w:rFonts w:ascii="Arial" w:hAnsi="Arial" w:cs="Arial"/>
          <w:lang w:eastAsia="ja-JP"/>
        </w:rPr>
        <w:t xml:space="preserve"> that you provide professional clinical supervision and management of junior staff within the haematology departm</w:t>
      </w:r>
      <w:r>
        <w:rPr>
          <w:rFonts w:ascii="Arial" w:hAnsi="Arial" w:cs="Arial"/>
          <w:lang w:eastAsia="ja-JP"/>
        </w:rPr>
        <w:t>ent.  NHS Fife</w:t>
      </w:r>
      <w:r w:rsidR="000A222C">
        <w:rPr>
          <w:rFonts w:ascii="Arial" w:hAnsi="Arial" w:cs="Arial"/>
          <w:lang w:eastAsia="ja-JP"/>
        </w:rPr>
        <w:t xml:space="preserve"> is </w:t>
      </w:r>
      <w:r w:rsidR="00765659">
        <w:rPr>
          <w:rFonts w:ascii="Arial" w:hAnsi="Arial" w:cs="Arial"/>
          <w:lang w:eastAsia="ja-JP"/>
        </w:rPr>
        <w:t xml:space="preserve">recognised </w:t>
      </w:r>
      <w:r w:rsidR="000A222C">
        <w:rPr>
          <w:rFonts w:ascii="Arial" w:hAnsi="Arial" w:cs="Arial"/>
          <w:lang w:eastAsia="ja-JP"/>
        </w:rPr>
        <w:t>for special</w:t>
      </w:r>
      <w:r w:rsidR="00383011">
        <w:rPr>
          <w:rFonts w:ascii="Arial" w:hAnsi="Arial" w:cs="Arial"/>
          <w:lang w:eastAsia="ja-JP"/>
        </w:rPr>
        <w:t>ist training in haematology.  A</w:t>
      </w:r>
      <w:r w:rsidR="000A222C">
        <w:rPr>
          <w:rFonts w:ascii="Arial" w:hAnsi="Arial" w:cs="Arial"/>
          <w:lang w:eastAsia="ja-JP"/>
        </w:rPr>
        <w:t xml:space="preserve"> specialist registrar</w:t>
      </w:r>
      <w:r w:rsidR="00765659">
        <w:rPr>
          <w:rFonts w:ascii="Arial" w:hAnsi="Arial" w:cs="Arial"/>
          <w:lang w:eastAsia="ja-JP"/>
        </w:rPr>
        <w:t xml:space="preserve"> from the SE </w:t>
      </w:r>
      <w:r w:rsidR="000A222C">
        <w:rPr>
          <w:rFonts w:ascii="Arial" w:hAnsi="Arial" w:cs="Arial"/>
          <w:lang w:eastAsia="ja-JP"/>
        </w:rPr>
        <w:t>Scotland haematology</w:t>
      </w:r>
      <w:r w:rsidR="00383011">
        <w:rPr>
          <w:rFonts w:ascii="Arial" w:hAnsi="Arial" w:cs="Arial"/>
          <w:lang w:eastAsia="ja-JP"/>
        </w:rPr>
        <w:t xml:space="preserve"> rotation</w:t>
      </w:r>
      <w:r w:rsidR="000A222C">
        <w:rPr>
          <w:rFonts w:ascii="Arial" w:hAnsi="Arial" w:cs="Arial"/>
          <w:lang w:eastAsia="ja-JP"/>
        </w:rPr>
        <w:t xml:space="preserve"> is attached to the department </w:t>
      </w:r>
      <w:r w:rsidR="00765659">
        <w:rPr>
          <w:rFonts w:ascii="Arial" w:hAnsi="Arial" w:cs="Arial"/>
          <w:lang w:eastAsia="ja-JP"/>
        </w:rPr>
        <w:t>on a 6 month basis.</w:t>
      </w:r>
    </w:p>
    <w:p w:rsidR="00765659" w:rsidRPr="00765659" w:rsidRDefault="00765659" w:rsidP="00397269">
      <w:pPr>
        <w:jc w:val="both"/>
        <w:rPr>
          <w:rFonts w:ascii="Arial" w:hAnsi="Arial" w:cs="Arial"/>
          <w:b/>
        </w:rPr>
      </w:pPr>
      <w:r w:rsidRPr="00765659">
        <w:rPr>
          <w:rFonts w:ascii="Arial" w:hAnsi="Arial" w:cs="Arial"/>
          <w:b/>
        </w:rPr>
        <w:t>Medical Education</w:t>
      </w:r>
    </w:p>
    <w:p w:rsidR="00765659" w:rsidRDefault="00765659" w:rsidP="00397269">
      <w:pPr>
        <w:jc w:val="both"/>
        <w:rPr>
          <w:rFonts w:ascii="Arial" w:hAnsi="Arial" w:cs="Arial"/>
        </w:rPr>
      </w:pPr>
      <w:r w:rsidRPr="00765659">
        <w:rPr>
          <w:rFonts w:ascii="Arial" w:hAnsi="Arial" w:cs="Arial"/>
        </w:rPr>
        <w:t xml:space="preserve">You </w:t>
      </w:r>
      <w:r>
        <w:rPr>
          <w:rFonts w:ascii="Arial" w:hAnsi="Arial" w:cs="Arial"/>
        </w:rPr>
        <w:t>are required to participate in contin</w:t>
      </w:r>
      <w:r w:rsidR="00CB31E4">
        <w:rPr>
          <w:rFonts w:ascii="Arial" w:hAnsi="Arial" w:cs="Arial"/>
        </w:rPr>
        <w:t>uing medical education (CME</w:t>
      </w:r>
      <w:r>
        <w:rPr>
          <w:rFonts w:ascii="Arial" w:hAnsi="Arial" w:cs="Arial"/>
        </w:rPr>
        <w:t>).  You are entitled to 30 days paid study le</w:t>
      </w:r>
      <w:r w:rsidR="00CB31E4">
        <w:rPr>
          <w:rFonts w:ascii="Arial" w:hAnsi="Arial" w:cs="Arial"/>
        </w:rPr>
        <w:t xml:space="preserve">ave within any 3 year period, with expenses for the purposes of CME. </w:t>
      </w:r>
    </w:p>
    <w:p w:rsidR="00765659" w:rsidRPr="00765659" w:rsidRDefault="00765659" w:rsidP="00397269">
      <w:pPr>
        <w:jc w:val="both"/>
        <w:rPr>
          <w:rFonts w:ascii="Arial" w:hAnsi="Arial" w:cs="Arial"/>
          <w:b/>
        </w:rPr>
      </w:pPr>
      <w:r w:rsidRPr="00765659">
        <w:rPr>
          <w:rFonts w:ascii="Arial" w:hAnsi="Arial" w:cs="Arial"/>
          <w:b/>
        </w:rPr>
        <w:t>Clinical Research</w:t>
      </w:r>
    </w:p>
    <w:p w:rsidR="00765659" w:rsidRDefault="00765659" w:rsidP="00397269">
      <w:pPr>
        <w:jc w:val="both"/>
        <w:rPr>
          <w:rFonts w:ascii="Arial" w:hAnsi="Arial" w:cs="Arial"/>
        </w:rPr>
      </w:pPr>
      <w:r>
        <w:rPr>
          <w:rFonts w:ascii="Arial" w:hAnsi="Arial" w:cs="Arial"/>
        </w:rPr>
        <w:t>The department is involved in clinical trials.</w:t>
      </w:r>
    </w:p>
    <w:p w:rsidR="00CB31E4" w:rsidRPr="00CB31E4" w:rsidRDefault="00CB31E4" w:rsidP="00397269">
      <w:pPr>
        <w:jc w:val="both"/>
        <w:rPr>
          <w:rFonts w:ascii="Arial" w:hAnsi="Arial" w:cs="Arial"/>
          <w:b/>
        </w:rPr>
      </w:pPr>
      <w:r w:rsidRPr="00CB31E4">
        <w:rPr>
          <w:rFonts w:ascii="Arial" w:hAnsi="Arial" w:cs="Arial"/>
          <w:b/>
        </w:rPr>
        <w:t>Audit</w:t>
      </w:r>
    </w:p>
    <w:p w:rsidR="00CB31E4" w:rsidRDefault="00837779" w:rsidP="00397269">
      <w:pPr>
        <w:jc w:val="both"/>
        <w:rPr>
          <w:rFonts w:ascii="Arial" w:hAnsi="Arial" w:cs="Arial"/>
        </w:rPr>
      </w:pPr>
      <w:r>
        <w:rPr>
          <w:rFonts w:ascii="Arial" w:hAnsi="Arial" w:cs="Arial"/>
        </w:rPr>
        <w:t>In c</w:t>
      </w:r>
      <w:r w:rsidR="00CB31E4">
        <w:rPr>
          <w:rFonts w:ascii="Arial" w:hAnsi="Arial" w:cs="Arial"/>
        </w:rPr>
        <w:t xml:space="preserve">ollaboration with your consultant colleagues, you will be expected to partake in regular audit within the department.  </w:t>
      </w:r>
    </w:p>
    <w:p w:rsidR="00CB31E4" w:rsidRDefault="00CB31E4" w:rsidP="00837779">
      <w:pPr>
        <w:pStyle w:val="Heading3"/>
        <w:spacing w:after="200"/>
        <w:rPr>
          <w:rFonts w:ascii="Arial" w:hAnsi="Arial" w:cs="Arial"/>
          <w:sz w:val="22"/>
          <w:szCs w:val="22"/>
        </w:rPr>
      </w:pPr>
      <w:r w:rsidRPr="00960CB3">
        <w:rPr>
          <w:rFonts w:ascii="Arial" w:hAnsi="Arial" w:cs="Arial"/>
          <w:sz w:val="22"/>
          <w:szCs w:val="22"/>
        </w:rPr>
        <w:t xml:space="preserve">Managerial/Administrative Responsibilities </w:t>
      </w:r>
    </w:p>
    <w:p w:rsidR="00CB31E4" w:rsidRPr="00960CB3" w:rsidRDefault="00CB31E4" w:rsidP="00837779">
      <w:pPr>
        <w:jc w:val="both"/>
        <w:rPr>
          <w:rFonts w:ascii="Arial" w:hAnsi="Arial" w:cs="Arial"/>
        </w:rPr>
      </w:pPr>
      <w:r w:rsidRPr="00960CB3">
        <w:rPr>
          <w:rFonts w:ascii="Arial" w:hAnsi="Arial" w:cs="Arial"/>
        </w:rPr>
        <w:t>You</w:t>
      </w:r>
      <w:r w:rsidR="00837779">
        <w:rPr>
          <w:rFonts w:ascii="Arial" w:hAnsi="Arial" w:cs="Arial"/>
        </w:rPr>
        <w:t xml:space="preserve"> are required to attend quarterly SCAN meetings and local haematology and hospital wide inter-speciality clinical governance meetings</w:t>
      </w:r>
      <w:r w:rsidRPr="00960CB3">
        <w:rPr>
          <w:rFonts w:ascii="Arial" w:hAnsi="Arial" w:cs="Arial"/>
        </w:rPr>
        <w:t xml:space="preserve">.   You may also be required to attend the committees at the behest of the Operational Division of NHS Fife or Royal Colleges or National Committees.   The Acute Services Division of NHS Fife accepts that your commitment to undertake such duties may involve cancellation or alteration of your fixed commitments, as well as expenses. </w:t>
      </w:r>
    </w:p>
    <w:p w:rsidR="00CB31E4" w:rsidRPr="00960CB3" w:rsidRDefault="00CB31E4" w:rsidP="00837779">
      <w:pPr>
        <w:spacing w:line="240" w:lineRule="auto"/>
        <w:jc w:val="both"/>
        <w:rPr>
          <w:rFonts w:ascii="Arial" w:hAnsi="Arial" w:cs="Arial"/>
          <w:b/>
        </w:rPr>
      </w:pPr>
      <w:r w:rsidRPr="00960CB3">
        <w:rPr>
          <w:rFonts w:ascii="Arial" w:hAnsi="Arial" w:cs="Arial"/>
          <w:b/>
        </w:rPr>
        <w:t>Clinical Governance</w:t>
      </w:r>
    </w:p>
    <w:p w:rsidR="00CB31E4" w:rsidRPr="00960CB3" w:rsidRDefault="00CB31E4" w:rsidP="00837779">
      <w:pPr>
        <w:spacing w:line="240" w:lineRule="auto"/>
        <w:jc w:val="both"/>
        <w:rPr>
          <w:rFonts w:ascii="Arial" w:hAnsi="Arial" w:cs="Arial"/>
          <w:u w:val="single"/>
        </w:rPr>
      </w:pPr>
      <w:r w:rsidRPr="00960CB3">
        <w:rPr>
          <w:rFonts w:ascii="Arial" w:hAnsi="Arial" w:cs="Arial"/>
        </w:rPr>
        <w:t xml:space="preserve">NHS Fife Acute Services Division is committed to maintaining a high quality of services to patients, with particular regard to patient safety, by continual development of practice in the light of research evidence and by audit based against relevant standards. </w:t>
      </w:r>
    </w:p>
    <w:p w:rsidR="00CB31E4" w:rsidRPr="00960CB3" w:rsidRDefault="00CB31E4" w:rsidP="00837779">
      <w:pPr>
        <w:spacing w:line="240" w:lineRule="auto"/>
        <w:jc w:val="both"/>
        <w:rPr>
          <w:rFonts w:ascii="Arial" w:hAnsi="Arial" w:cs="Arial"/>
          <w:b/>
        </w:rPr>
      </w:pPr>
    </w:p>
    <w:p w:rsidR="00CB31E4" w:rsidRPr="001C6E62" w:rsidRDefault="00CB31E4" w:rsidP="00397269">
      <w:pPr>
        <w:jc w:val="both"/>
        <w:rPr>
          <w:rFonts w:ascii="Arial" w:hAnsi="Arial" w:cs="Arial"/>
        </w:rPr>
      </w:pPr>
    </w:p>
    <w:p w:rsidR="0033707D" w:rsidRDefault="0033707D" w:rsidP="002069ED">
      <w:pPr>
        <w:pStyle w:val="BodyTextIndent"/>
        <w:ind w:left="0" w:right="-852"/>
        <w:rPr>
          <w:rFonts w:asciiTheme="minorHAnsi" w:eastAsia="Calibri" w:hAnsiTheme="minorHAnsi" w:cs="Arial"/>
          <w:b/>
          <w:sz w:val="22"/>
          <w:szCs w:val="22"/>
          <w:lang w:val="en-GB"/>
        </w:rPr>
      </w:pPr>
    </w:p>
    <w:p w:rsidR="00F707EB" w:rsidRPr="00960CB3" w:rsidRDefault="00960CB3" w:rsidP="002069ED">
      <w:pPr>
        <w:pStyle w:val="BodyTextIndent"/>
        <w:ind w:left="0" w:right="-852"/>
        <w:rPr>
          <w:rFonts w:ascii="Arial" w:hAnsi="Arial" w:cs="Arial"/>
          <w:b/>
          <w:sz w:val="22"/>
          <w:szCs w:val="22"/>
        </w:rPr>
      </w:pPr>
      <w:r w:rsidRPr="00960CB3">
        <w:rPr>
          <w:rFonts w:ascii="Arial" w:hAnsi="Arial" w:cs="Arial"/>
          <w:b/>
          <w:sz w:val="22"/>
          <w:szCs w:val="22"/>
        </w:rPr>
        <w:lastRenderedPageBreak/>
        <w:t>STAFFING</w:t>
      </w:r>
    </w:p>
    <w:p w:rsidR="00960CB3" w:rsidRPr="00960CB3" w:rsidRDefault="00960CB3" w:rsidP="002069ED">
      <w:pPr>
        <w:pStyle w:val="BodyTextIndent"/>
        <w:ind w:left="0" w:right="-852"/>
        <w:rPr>
          <w:rFonts w:ascii="Arial" w:hAnsi="Arial" w:cs="Arial"/>
          <w:b/>
          <w:sz w:val="22"/>
          <w:szCs w:val="22"/>
        </w:rPr>
      </w:pPr>
    </w:p>
    <w:p w:rsidR="00960CB3" w:rsidRPr="00960CB3" w:rsidRDefault="00960CB3" w:rsidP="00960CB3">
      <w:pPr>
        <w:pStyle w:val="Heading9"/>
        <w:jc w:val="both"/>
      </w:pPr>
      <w:r w:rsidRPr="00960CB3">
        <w:rPr>
          <w:b/>
        </w:rPr>
        <w:t>Medical Director</w:t>
      </w:r>
      <w:r w:rsidRPr="00960CB3">
        <w:rPr>
          <w:b/>
        </w:rPr>
        <w:tab/>
      </w:r>
      <w:r w:rsidRPr="00960CB3">
        <w:rPr>
          <w:b/>
        </w:rPr>
        <w:tab/>
      </w:r>
      <w:r w:rsidRPr="00960CB3">
        <w:rPr>
          <w:b/>
        </w:rPr>
        <w:tab/>
      </w:r>
      <w:r w:rsidR="00715DB3">
        <w:tab/>
        <w:t>Dr Chris McKenna</w:t>
      </w:r>
    </w:p>
    <w:p w:rsidR="00960CB3" w:rsidRPr="00960CB3" w:rsidRDefault="00960CB3" w:rsidP="00960CB3">
      <w:pPr>
        <w:rPr>
          <w:rFonts w:ascii="Arial" w:hAnsi="Arial" w:cs="Arial"/>
        </w:rPr>
      </w:pPr>
      <w:r w:rsidRPr="00960CB3">
        <w:rPr>
          <w:rFonts w:ascii="Arial" w:hAnsi="Arial" w:cs="Arial"/>
          <w:b/>
        </w:rPr>
        <w:t>Clinical Director</w:t>
      </w:r>
      <w:r w:rsidR="00EE7348">
        <w:rPr>
          <w:rFonts w:ascii="Arial" w:hAnsi="Arial" w:cs="Arial"/>
        </w:rPr>
        <w:tab/>
      </w:r>
      <w:r w:rsidR="00EE7348">
        <w:rPr>
          <w:rFonts w:ascii="Arial" w:hAnsi="Arial" w:cs="Arial"/>
        </w:rPr>
        <w:tab/>
      </w:r>
      <w:r w:rsidR="00EE7348">
        <w:rPr>
          <w:rFonts w:ascii="Arial" w:hAnsi="Arial" w:cs="Arial"/>
        </w:rPr>
        <w:tab/>
      </w:r>
      <w:r w:rsidR="00EE7348">
        <w:rPr>
          <w:rFonts w:ascii="Arial" w:hAnsi="Arial" w:cs="Arial"/>
        </w:rPr>
        <w:tab/>
        <w:t>Dr Sally McCormack</w:t>
      </w:r>
    </w:p>
    <w:p w:rsidR="000A222C" w:rsidRDefault="000A222C" w:rsidP="00960CB3">
      <w:pPr>
        <w:pStyle w:val="Heading9"/>
        <w:jc w:val="both"/>
        <w:rPr>
          <w:b/>
        </w:rPr>
      </w:pPr>
    </w:p>
    <w:p w:rsidR="00960CB3" w:rsidRPr="00960CB3" w:rsidRDefault="00960CB3" w:rsidP="00960CB3">
      <w:pPr>
        <w:pStyle w:val="Heading9"/>
        <w:jc w:val="both"/>
        <w:rPr>
          <w:b/>
        </w:rPr>
      </w:pPr>
      <w:r w:rsidRPr="00960CB3">
        <w:rPr>
          <w:b/>
        </w:rPr>
        <w:t>Consultant Haematologists</w:t>
      </w:r>
      <w:r w:rsidRPr="00960CB3">
        <w:rPr>
          <w:b/>
        </w:rPr>
        <w:tab/>
      </w:r>
      <w:r w:rsidRPr="00960CB3">
        <w:rPr>
          <w:b/>
        </w:rPr>
        <w:tab/>
        <w:t xml:space="preserve">         </w:t>
      </w:r>
      <w:r w:rsidRPr="00960CB3">
        <w:rPr>
          <w:b/>
        </w:rPr>
        <w:tab/>
        <w:t>Special Interests</w:t>
      </w:r>
    </w:p>
    <w:p w:rsidR="00960CB3" w:rsidRPr="00960CB3" w:rsidRDefault="00675D92" w:rsidP="00960CB3">
      <w:pPr>
        <w:tabs>
          <w:tab w:val="left" w:pos="284"/>
        </w:tabs>
        <w:jc w:val="both"/>
        <w:rPr>
          <w:rFonts w:ascii="Arial" w:hAnsi="Arial" w:cs="Arial"/>
          <w:sz w:val="20"/>
          <w:szCs w:val="20"/>
        </w:rPr>
      </w:pPr>
      <w:r>
        <w:rPr>
          <w:rFonts w:ascii="Arial" w:hAnsi="Arial" w:cs="Arial"/>
        </w:rPr>
        <w:t>Dr Kerri Davidson (1.0 WTE)</w:t>
      </w:r>
      <w:r>
        <w:rPr>
          <w:rFonts w:ascii="Arial" w:hAnsi="Arial" w:cs="Arial"/>
        </w:rPr>
        <w:tab/>
      </w:r>
      <w:r>
        <w:rPr>
          <w:rFonts w:ascii="Arial" w:hAnsi="Arial" w:cs="Arial"/>
        </w:rPr>
        <w:tab/>
      </w:r>
      <w:r>
        <w:rPr>
          <w:rFonts w:ascii="Arial" w:hAnsi="Arial" w:cs="Arial"/>
        </w:rPr>
        <w:tab/>
      </w:r>
      <w:r w:rsidR="00960CB3" w:rsidRPr="000A222C">
        <w:rPr>
          <w:rFonts w:ascii="Arial" w:hAnsi="Arial" w:cs="Arial"/>
        </w:rPr>
        <w:t>Clinical lead, Educational S</w:t>
      </w:r>
      <w:r w:rsidR="000A222C" w:rsidRPr="000A222C">
        <w:rPr>
          <w:rFonts w:ascii="Arial" w:hAnsi="Arial" w:cs="Arial"/>
        </w:rPr>
        <w:t>upervisor</w:t>
      </w:r>
    </w:p>
    <w:p w:rsidR="0079141F" w:rsidRDefault="0079141F" w:rsidP="00960CB3">
      <w:pPr>
        <w:tabs>
          <w:tab w:val="left" w:pos="284"/>
        </w:tabs>
        <w:jc w:val="both"/>
        <w:rPr>
          <w:rFonts w:ascii="Arial" w:hAnsi="Arial" w:cs="Arial"/>
        </w:rPr>
      </w:pPr>
      <w:r>
        <w:rPr>
          <w:rFonts w:ascii="Arial" w:hAnsi="Arial" w:cs="Arial"/>
        </w:rPr>
        <w:t>Dr Neill Storrar (1.0 WTE)</w:t>
      </w:r>
    </w:p>
    <w:p w:rsidR="00EE7348" w:rsidRDefault="0079141F" w:rsidP="00960CB3">
      <w:pPr>
        <w:tabs>
          <w:tab w:val="left" w:pos="284"/>
        </w:tabs>
        <w:jc w:val="both"/>
        <w:rPr>
          <w:rFonts w:ascii="Arial" w:hAnsi="Arial" w:cs="Arial"/>
        </w:rPr>
      </w:pPr>
      <w:r>
        <w:rPr>
          <w:rFonts w:ascii="Arial" w:hAnsi="Arial" w:cs="Arial"/>
        </w:rPr>
        <w:t xml:space="preserve">Dr Sucheta Mane (1.0 WTE) </w:t>
      </w:r>
      <w:r w:rsidR="00675D92">
        <w:rPr>
          <w:rFonts w:ascii="Arial" w:hAnsi="Arial" w:cs="Arial"/>
        </w:rPr>
        <w:tab/>
      </w:r>
    </w:p>
    <w:p w:rsidR="00960CB3" w:rsidRPr="00960CB3" w:rsidRDefault="00EE7348" w:rsidP="00960CB3">
      <w:pPr>
        <w:tabs>
          <w:tab w:val="left" w:pos="284"/>
        </w:tabs>
        <w:jc w:val="both"/>
        <w:rPr>
          <w:rFonts w:ascii="Arial" w:hAnsi="Arial" w:cs="Arial"/>
        </w:rPr>
      </w:pPr>
      <w:r>
        <w:rPr>
          <w:rFonts w:ascii="Arial" w:hAnsi="Arial" w:cs="Arial"/>
        </w:rPr>
        <w:t xml:space="preserve">Dr Hanusha </w:t>
      </w:r>
      <w:proofErr w:type="spellStart"/>
      <w:r>
        <w:rPr>
          <w:rFonts w:ascii="Arial" w:hAnsi="Arial" w:cs="Arial"/>
        </w:rPr>
        <w:t>Jeyanthi</w:t>
      </w:r>
      <w:proofErr w:type="spellEnd"/>
      <w:r>
        <w:rPr>
          <w:rFonts w:ascii="Arial" w:hAnsi="Arial" w:cs="Arial"/>
        </w:rPr>
        <w:t xml:space="preserve"> (1.0 WTE)</w:t>
      </w:r>
      <w:r w:rsidR="00675D92">
        <w:rPr>
          <w:rFonts w:ascii="Arial" w:hAnsi="Arial" w:cs="Arial"/>
        </w:rPr>
        <w:tab/>
      </w:r>
      <w:r w:rsidR="00960CB3" w:rsidRPr="00960CB3">
        <w:rPr>
          <w:rFonts w:ascii="Arial" w:hAnsi="Arial" w:cs="Arial"/>
        </w:rPr>
        <w:tab/>
      </w:r>
    </w:p>
    <w:p w:rsidR="000A222C" w:rsidRDefault="000A222C" w:rsidP="00960CB3">
      <w:pPr>
        <w:tabs>
          <w:tab w:val="left" w:pos="284"/>
        </w:tabs>
        <w:jc w:val="both"/>
        <w:rPr>
          <w:rFonts w:ascii="Arial" w:hAnsi="Arial" w:cs="Arial"/>
          <w:b/>
        </w:rPr>
      </w:pPr>
    </w:p>
    <w:p w:rsidR="00960CB3" w:rsidRPr="00960CB3" w:rsidRDefault="00960CB3" w:rsidP="00960CB3">
      <w:pPr>
        <w:tabs>
          <w:tab w:val="left" w:pos="284"/>
        </w:tabs>
        <w:jc w:val="both"/>
        <w:rPr>
          <w:rFonts w:ascii="Arial" w:hAnsi="Arial" w:cs="Arial"/>
        </w:rPr>
      </w:pPr>
      <w:r w:rsidRPr="00960CB3">
        <w:rPr>
          <w:rFonts w:ascii="Arial" w:hAnsi="Arial" w:cs="Arial"/>
          <w:b/>
        </w:rPr>
        <w:t>The consultant Haematologists are supported by the following staff</w:t>
      </w:r>
      <w:r w:rsidRPr="00960CB3">
        <w:rPr>
          <w:rFonts w:ascii="Arial" w:hAnsi="Arial" w:cs="Arial"/>
        </w:rPr>
        <w:t>:</w:t>
      </w:r>
    </w:p>
    <w:p w:rsidR="000A222C" w:rsidRPr="000A222C" w:rsidRDefault="00837779" w:rsidP="000A222C">
      <w:pPr>
        <w:pStyle w:val="Heading6"/>
        <w:numPr>
          <w:ilvl w:val="0"/>
          <w:numId w:val="10"/>
        </w:numPr>
        <w:tabs>
          <w:tab w:val="left" w:pos="284"/>
        </w:tabs>
        <w:jc w:val="both"/>
        <w:rPr>
          <w:rFonts w:ascii="Arial" w:hAnsi="Arial" w:cs="Arial"/>
          <w:b w:val="0"/>
        </w:rPr>
      </w:pPr>
      <w:proofErr w:type="gramStart"/>
      <w:r>
        <w:rPr>
          <w:rFonts w:ascii="Arial" w:hAnsi="Arial" w:cs="Arial"/>
          <w:b w:val="0"/>
        </w:rPr>
        <w:t>1 Specialist R</w:t>
      </w:r>
      <w:r w:rsidR="00960CB3" w:rsidRPr="00960CB3">
        <w:rPr>
          <w:rFonts w:ascii="Arial" w:hAnsi="Arial" w:cs="Arial"/>
          <w:b w:val="0"/>
        </w:rPr>
        <w:t xml:space="preserve">egistrar from </w:t>
      </w:r>
      <w:r w:rsidR="00715DB3">
        <w:rPr>
          <w:rFonts w:ascii="Arial" w:hAnsi="Arial" w:cs="Arial"/>
          <w:b w:val="0"/>
        </w:rPr>
        <w:t xml:space="preserve">the </w:t>
      </w:r>
      <w:r w:rsidR="00960CB3" w:rsidRPr="00960CB3">
        <w:rPr>
          <w:rFonts w:ascii="Arial" w:hAnsi="Arial" w:cs="Arial"/>
          <w:b w:val="0"/>
        </w:rPr>
        <w:t>South Eas</w:t>
      </w:r>
      <w:r w:rsidR="00715DB3">
        <w:rPr>
          <w:rFonts w:ascii="Arial" w:hAnsi="Arial" w:cs="Arial"/>
          <w:b w:val="0"/>
        </w:rPr>
        <w:t>t Scotland Haematology rotation.</w:t>
      </w:r>
      <w:proofErr w:type="gramEnd"/>
    </w:p>
    <w:p w:rsidR="000A222C" w:rsidRDefault="00960CB3" w:rsidP="000A222C">
      <w:pPr>
        <w:pStyle w:val="ListParagraph"/>
        <w:numPr>
          <w:ilvl w:val="0"/>
          <w:numId w:val="10"/>
        </w:numPr>
        <w:rPr>
          <w:rFonts w:ascii="Arial" w:hAnsi="Arial" w:cs="Arial"/>
        </w:rPr>
      </w:pPr>
      <w:r w:rsidRPr="000A222C">
        <w:rPr>
          <w:rFonts w:ascii="Arial" w:hAnsi="Arial" w:cs="Arial"/>
        </w:rPr>
        <w:t>1 FY2/CT1 doctor from the general medical rotation.</w:t>
      </w:r>
    </w:p>
    <w:p w:rsidR="0079141F" w:rsidRDefault="0079141F" w:rsidP="000A222C">
      <w:pPr>
        <w:pStyle w:val="ListParagraph"/>
        <w:numPr>
          <w:ilvl w:val="0"/>
          <w:numId w:val="10"/>
        </w:numPr>
        <w:rPr>
          <w:rFonts w:ascii="Arial" w:hAnsi="Arial" w:cs="Arial"/>
        </w:rPr>
      </w:pPr>
      <w:r>
        <w:rPr>
          <w:rFonts w:ascii="Arial" w:hAnsi="Arial" w:cs="Arial"/>
        </w:rPr>
        <w:t>1 ANP Haematology with focus on lymphoid malignancy (1.0 WTE)</w:t>
      </w:r>
    </w:p>
    <w:p w:rsidR="00715DB3" w:rsidRPr="000A222C" w:rsidRDefault="00715DB3" w:rsidP="000A222C">
      <w:pPr>
        <w:pStyle w:val="ListParagraph"/>
        <w:numPr>
          <w:ilvl w:val="0"/>
          <w:numId w:val="10"/>
        </w:numPr>
        <w:rPr>
          <w:rFonts w:ascii="Arial" w:hAnsi="Arial" w:cs="Arial"/>
        </w:rPr>
      </w:pPr>
      <w:r>
        <w:rPr>
          <w:rFonts w:ascii="Arial" w:hAnsi="Arial" w:cs="Arial"/>
        </w:rPr>
        <w:t xml:space="preserve">1 CNS for </w:t>
      </w:r>
      <w:proofErr w:type="spellStart"/>
      <w:r>
        <w:rPr>
          <w:rFonts w:ascii="Arial" w:hAnsi="Arial" w:cs="Arial"/>
        </w:rPr>
        <w:t>Myeloproliferative</w:t>
      </w:r>
      <w:proofErr w:type="spellEnd"/>
      <w:r>
        <w:rPr>
          <w:rFonts w:ascii="Arial" w:hAnsi="Arial" w:cs="Arial"/>
        </w:rPr>
        <w:t xml:space="preserve"> </w:t>
      </w:r>
      <w:proofErr w:type="spellStart"/>
      <w:r>
        <w:rPr>
          <w:rFonts w:ascii="Arial" w:hAnsi="Arial" w:cs="Arial"/>
        </w:rPr>
        <w:t>Neoplasms</w:t>
      </w:r>
      <w:proofErr w:type="spellEnd"/>
      <w:r>
        <w:rPr>
          <w:rFonts w:ascii="Arial" w:hAnsi="Arial" w:cs="Arial"/>
        </w:rPr>
        <w:t xml:space="preserve"> (0.6 WTE)</w:t>
      </w:r>
    </w:p>
    <w:p w:rsidR="00960CB3" w:rsidRPr="000A222C" w:rsidRDefault="00960CB3" w:rsidP="000A222C">
      <w:pPr>
        <w:pStyle w:val="ListParagraph"/>
        <w:numPr>
          <w:ilvl w:val="0"/>
          <w:numId w:val="10"/>
        </w:numPr>
        <w:rPr>
          <w:rFonts w:ascii="Arial" w:hAnsi="Arial" w:cs="Arial"/>
        </w:rPr>
      </w:pPr>
      <w:r w:rsidRPr="000A222C">
        <w:rPr>
          <w:rFonts w:ascii="Arial" w:hAnsi="Arial" w:cs="Arial"/>
        </w:rPr>
        <w:t>1 haematology research trials nurse</w:t>
      </w:r>
      <w:r w:rsidR="000A222C" w:rsidRPr="000A222C">
        <w:rPr>
          <w:rFonts w:ascii="Arial" w:hAnsi="Arial" w:cs="Arial"/>
        </w:rPr>
        <w:t xml:space="preserve"> </w:t>
      </w:r>
    </w:p>
    <w:p w:rsidR="000A222C" w:rsidRPr="000A222C" w:rsidRDefault="000A222C" w:rsidP="000A222C">
      <w:pPr>
        <w:pStyle w:val="ListParagraph"/>
        <w:numPr>
          <w:ilvl w:val="0"/>
          <w:numId w:val="10"/>
        </w:numPr>
        <w:rPr>
          <w:rFonts w:ascii="Arial" w:hAnsi="Arial" w:cs="Arial"/>
        </w:rPr>
      </w:pPr>
      <w:r w:rsidRPr="000A222C">
        <w:rPr>
          <w:rFonts w:ascii="Arial" w:hAnsi="Arial" w:cs="Arial"/>
        </w:rPr>
        <w:t>An acu</w:t>
      </w:r>
      <w:r w:rsidR="00837779">
        <w:rPr>
          <w:rFonts w:ascii="Arial" w:hAnsi="Arial" w:cs="Arial"/>
        </w:rPr>
        <w:t xml:space="preserve">te oncology team consisting </w:t>
      </w:r>
      <w:proofErr w:type="gramStart"/>
      <w:r w:rsidR="00837779">
        <w:rPr>
          <w:rFonts w:ascii="Arial" w:hAnsi="Arial" w:cs="Arial"/>
        </w:rPr>
        <w:t xml:space="preserve">of  </w:t>
      </w:r>
      <w:r w:rsidR="00715DB3">
        <w:rPr>
          <w:rFonts w:ascii="Arial" w:hAnsi="Arial" w:cs="Arial"/>
        </w:rPr>
        <w:t>1</w:t>
      </w:r>
      <w:proofErr w:type="gramEnd"/>
      <w:r w:rsidR="00EE2F6A">
        <w:rPr>
          <w:rFonts w:ascii="Arial" w:hAnsi="Arial" w:cs="Arial"/>
        </w:rPr>
        <w:t xml:space="preserve"> Acute Oncology C</w:t>
      </w:r>
      <w:r w:rsidR="007542B1">
        <w:rPr>
          <w:rFonts w:ascii="Arial" w:hAnsi="Arial" w:cs="Arial"/>
        </w:rPr>
        <w:t>onsultant</w:t>
      </w:r>
      <w:r w:rsidR="00EE7348">
        <w:rPr>
          <w:rFonts w:ascii="Arial" w:hAnsi="Arial" w:cs="Arial"/>
        </w:rPr>
        <w:t>, 2</w:t>
      </w:r>
      <w:r w:rsidRPr="000A222C">
        <w:rPr>
          <w:rFonts w:ascii="Arial" w:hAnsi="Arial" w:cs="Arial"/>
        </w:rPr>
        <w:t xml:space="preserve"> Ass</w:t>
      </w:r>
      <w:r>
        <w:rPr>
          <w:rFonts w:ascii="Arial" w:hAnsi="Arial" w:cs="Arial"/>
        </w:rPr>
        <w:t>ociate Specialist</w:t>
      </w:r>
      <w:r w:rsidR="00EE7348">
        <w:rPr>
          <w:rFonts w:ascii="Arial" w:hAnsi="Arial" w:cs="Arial"/>
        </w:rPr>
        <w:t xml:space="preserve">’s </w:t>
      </w:r>
      <w:r>
        <w:rPr>
          <w:rFonts w:ascii="Arial" w:hAnsi="Arial" w:cs="Arial"/>
        </w:rPr>
        <w:t xml:space="preserve"> and 2 nurse practitioners</w:t>
      </w:r>
      <w:r w:rsidRPr="000A222C">
        <w:rPr>
          <w:rFonts w:ascii="Arial" w:hAnsi="Arial" w:cs="Arial"/>
        </w:rPr>
        <w:t>.</w:t>
      </w:r>
    </w:p>
    <w:p w:rsidR="000A222C" w:rsidRDefault="000A222C" w:rsidP="000A222C">
      <w:pPr>
        <w:pStyle w:val="ListParagraph"/>
        <w:numPr>
          <w:ilvl w:val="0"/>
          <w:numId w:val="10"/>
        </w:numPr>
        <w:rPr>
          <w:rFonts w:ascii="Arial" w:hAnsi="Arial" w:cs="Arial"/>
        </w:rPr>
      </w:pPr>
      <w:r>
        <w:rPr>
          <w:rFonts w:ascii="Arial" w:hAnsi="Arial" w:cs="Arial"/>
        </w:rPr>
        <w:t>Nursing staff ward 34 (in-patient haematology ward)</w:t>
      </w:r>
    </w:p>
    <w:p w:rsidR="001A5317" w:rsidRDefault="001A5317" w:rsidP="001A5317">
      <w:pPr>
        <w:pStyle w:val="ListParagraph"/>
        <w:numPr>
          <w:ilvl w:val="1"/>
          <w:numId w:val="10"/>
        </w:numPr>
        <w:rPr>
          <w:rFonts w:ascii="Arial" w:hAnsi="Arial" w:cs="Arial"/>
        </w:rPr>
      </w:pPr>
      <w:r>
        <w:rPr>
          <w:rFonts w:ascii="Arial" w:hAnsi="Arial" w:cs="Arial"/>
        </w:rPr>
        <w:t>Band 7 – 1 WTE, Band 6 – 1 WTE, Band 5 – 13.95 WTE, Band 2 – 6.2 WTE</w:t>
      </w:r>
    </w:p>
    <w:p w:rsidR="001A5317" w:rsidRDefault="001A5317" w:rsidP="001A5317">
      <w:pPr>
        <w:pStyle w:val="ListParagraph"/>
        <w:numPr>
          <w:ilvl w:val="0"/>
          <w:numId w:val="10"/>
        </w:numPr>
        <w:rPr>
          <w:rFonts w:ascii="Arial" w:hAnsi="Arial" w:cs="Arial"/>
        </w:rPr>
      </w:pPr>
      <w:r>
        <w:rPr>
          <w:rFonts w:ascii="Arial" w:hAnsi="Arial" w:cs="Arial"/>
        </w:rPr>
        <w:t>Nursing staff day units (both sites)</w:t>
      </w:r>
    </w:p>
    <w:p w:rsidR="00442983" w:rsidRPr="00442983" w:rsidRDefault="00442983" w:rsidP="00442983">
      <w:pPr>
        <w:pStyle w:val="ListParagraph"/>
        <w:numPr>
          <w:ilvl w:val="1"/>
          <w:numId w:val="10"/>
        </w:numPr>
        <w:rPr>
          <w:rFonts w:ascii="Arial" w:hAnsi="Arial" w:cs="Arial"/>
        </w:rPr>
      </w:pPr>
      <w:r>
        <w:rPr>
          <w:rFonts w:ascii="Arial" w:hAnsi="Arial" w:cs="Arial"/>
        </w:rPr>
        <w:t>Band 7 – 1 WTE, Band 6 – 2 WTE, Band 5 – 12.8 WTE, Band 3 – 1 WTE, Band 2 – 1.67 WTE</w:t>
      </w:r>
    </w:p>
    <w:p w:rsidR="001A5317" w:rsidRDefault="001A5317" w:rsidP="000A222C">
      <w:pPr>
        <w:pStyle w:val="ListParagraph"/>
        <w:numPr>
          <w:ilvl w:val="0"/>
          <w:numId w:val="10"/>
        </w:numPr>
        <w:rPr>
          <w:rFonts w:ascii="Arial" w:hAnsi="Arial" w:cs="Arial"/>
        </w:rPr>
      </w:pPr>
      <w:r>
        <w:rPr>
          <w:rFonts w:ascii="Arial" w:hAnsi="Arial" w:cs="Arial"/>
        </w:rPr>
        <w:t>Cancer services</w:t>
      </w:r>
      <w:r w:rsidR="00715DB3">
        <w:rPr>
          <w:rFonts w:ascii="Arial" w:hAnsi="Arial" w:cs="Arial"/>
        </w:rPr>
        <w:t xml:space="preserve"> pharmacists, of which 2</w:t>
      </w:r>
      <w:r w:rsidR="00960CB3" w:rsidRPr="000A222C">
        <w:rPr>
          <w:rFonts w:ascii="Arial" w:hAnsi="Arial" w:cs="Arial"/>
        </w:rPr>
        <w:t xml:space="preserve"> are non medical prescribers</w:t>
      </w:r>
    </w:p>
    <w:p w:rsidR="00960CB3" w:rsidRDefault="001A5317" w:rsidP="001A5317">
      <w:pPr>
        <w:pStyle w:val="ListParagraph"/>
        <w:numPr>
          <w:ilvl w:val="1"/>
          <w:numId w:val="10"/>
        </w:numPr>
        <w:rPr>
          <w:rFonts w:ascii="Arial" w:hAnsi="Arial" w:cs="Arial"/>
        </w:rPr>
      </w:pPr>
      <w:r>
        <w:rPr>
          <w:rFonts w:ascii="Arial" w:hAnsi="Arial" w:cs="Arial"/>
        </w:rPr>
        <w:t>Band 8B – 1 WTE, Band 8A – 1 WTE, Band 7 – 3.8 WTE, Band 5 - 1 WTE</w:t>
      </w:r>
      <w:r w:rsidR="00960CB3" w:rsidRPr="000A222C">
        <w:rPr>
          <w:rFonts w:ascii="Arial" w:hAnsi="Arial" w:cs="Arial"/>
        </w:rPr>
        <w:t>.</w:t>
      </w:r>
    </w:p>
    <w:p w:rsidR="001A5317" w:rsidRDefault="001A5317" w:rsidP="001A5317">
      <w:pPr>
        <w:pStyle w:val="ListParagraph"/>
        <w:numPr>
          <w:ilvl w:val="0"/>
          <w:numId w:val="10"/>
        </w:numPr>
        <w:rPr>
          <w:rFonts w:ascii="Arial" w:hAnsi="Arial" w:cs="Arial"/>
        </w:rPr>
      </w:pPr>
      <w:r>
        <w:rPr>
          <w:rFonts w:ascii="Arial" w:hAnsi="Arial" w:cs="Arial"/>
        </w:rPr>
        <w:t>Laboratory haematology and blood transfusion</w:t>
      </w:r>
    </w:p>
    <w:p w:rsidR="001A5317" w:rsidRPr="000A222C" w:rsidRDefault="001A5317" w:rsidP="001A5317">
      <w:pPr>
        <w:pStyle w:val="ListParagraph"/>
        <w:numPr>
          <w:ilvl w:val="1"/>
          <w:numId w:val="10"/>
        </w:numPr>
        <w:rPr>
          <w:rFonts w:ascii="Arial" w:hAnsi="Arial" w:cs="Arial"/>
        </w:rPr>
      </w:pPr>
      <w:r>
        <w:rPr>
          <w:rFonts w:ascii="Arial" w:hAnsi="Arial" w:cs="Arial"/>
        </w:rPr>
        <w:t xml:space="preserve">Band 8B Service manager – 0.5 WTE, Band 8A BMS – 2 WTE, Band 7 BMS – 2.89 WTE, Band 6 BMS – 13.5 WTE, Band 5 BMS – 3 WTE, Band 3 HCSW – 1.8 WTE </w:t>
      </w:r>
    </w:p>
    <w:p w:rsidR="00960CB3" w:rsidRDefault="00960CB3" w:rsidP="000A222C">
      <w:pPr>
        <w:pStyle w:val="ListParagraph"/>
        <w:numPr>
          <w:ilvl w:val="0"/>
          <w:numId w:val="10"/>
        </w:numPr>
        <w:rPr>
          <w:rFonts w:ascii="Arial" w:hAnsi="Arial" w:cs="Arial"/>
        </w:rPr>
      </w:pPr>
      <w:r w:rsidRPr="000A222C">
        <w:rPr>
          <w:rFonts w:ascii="Arial" w:hAnsi="Arial" w:cs="Arial"/>
        </w:rPr>
        <w:t xml:space="preserve">There is </w:t>
      </w:r>
      <w:r w:rsidR="00EE2F6A">
        <w:rPr>
          <w:rFonts w:ascii="Arial" w:hAnsi="Arial" w:cs="Arial"/>
        </w:rPr>
        <w:t xml:space="preserve">shared </w:t>
      </w:r>
      <w:r w:rsidRPr="000A222C">
        <w:rPr>
          <w:rFonts w:ascii="Arial" w:hAnsi="Arial" w:cs="Arial"/>
        </w:rPr>
        <w:t>personal secretary support for this post.</w:t>
      </w:r>
    </w:p>
    <w:p w:rsidR="006966D4" w:rsidRPr="000A222C" w:rsidRDefault="006966D4" w:rsidP="006966D4">
      <w:pPr>
        <w:pStyle w:val="ListParagraph"/>
        <w:numPr>
          <w:ilvl w:val="1"/>
          <w:numId w:val="10"/>
        </w:numPr>
        <w:rPr>
          <w:rFonts w:ascii="Arial" w:hAnsi="Arial" w:cs="Arial"/>
        </w:rPr>
      </w:pPr>
      <w:r>
        <w:rPr>
          <w:rFonts w:ascii="Arial" w:hAnsi="Arial" w:cs="Arial"/>
        </w:rPr>
        <w:t xml:space="preserve">Current </w:t>
      </w:r>
      <w:r w:rsidR="00EE2F6A">
        <w:rPr>
          <w:rFonts w:ascii="Arial" w:hAnsi="Arial" w:cs="Arial"/>
        </w:rPr>
        <w:t xml:space="preserve">consultant secretaries – Band 4 - </w:t>
      </w:r>
      <w:r>
        <w:rPr>
          <w:rFonts w:ascii="Arial" w:hAnsi="Arial" w:cs="Arial"/>
        </w:rPr>
        <w:t>3.19 WTE</w:t>
      </w:r>
      <w:r w:rsidR="00837779">
        <w:rPr>
          <w:rFonts w:ascii="Arial" w:hAnsi="Arial" w:cs="Arial"/>
        </w:rPr>
        <w:t xml:space="preserve"> </w:t>
      </w:r>
    </w:p>
    <w:p w:rsidR="00F707EB" w:rsidRDefault="00F707EB" w:rsidP="002069ED">
      <w:pPr>
        <w:pStyle w:val="BodyTextIndent"/>
        <w:ind w:left="0" w:right="-852"/>
        <w:rPr>
          <w:rFonts w:asciiTheme="minorHAnsi" w:hAnsiTheme="minorHAnsi" w:cs="Arial"/>
          <w:b/>
          <w:sz w:val="22"/>
          <w:szCs w:val="22"/>
        </w:rPr>
      </w:pPr>
    </w:p>
    <w:p w:rsidR="00F707EB" w:rsidRDefault="00F707EB" w:rsidP="002069ED">
      <w:pPr>
        <w:pStyle w:val="BodyTextIndent"/>
        <w:ind w:left="0" w:right="-852"/>
        <w:rPr>
          <w:rFonts w:asciiTheme="minorHAnsi" w:hAnsiTheme="minorHAnsi" w:cs="Arial"/>
          <w:b/>
          <w:sz w:val="22"/>
          <w:szCs w:val="22"/>
        </w:rPr>
      </w:pPr>
    </w:p>
    <w:p w:rsidR="00F707EB" w:rsidRDefault="00F707EB" w:rsidP="002069ED">
      <w:pPr>
        <w:pStyle w:val="BodyTextIndent"/>
        <w:ind w:left="0" w:right="-852"/>
        <w:rPr>
          <w:rFonts w:asciiTheme="minorHAnsi" w:hAnsiTheme="minorHAnsi" w:cs="Arial"/>
          <w:b/>
          <w:sz w:val="22"/>
          <w:szCs w:val="22"/>
        </w:rPr>
      </w:pPr>
    </w:p>
    <w:p w:rsidR="00F707EB" w:rsidRDefault="00F707EB" w:rsidP="002069ED">
      <w:pPr>
        <w:pStyle w:val="BodyTextIndent"/>
        <w:ind w:left="0" w:right="-852"/>
        <w:rPr>
          <w:rFonts w:asciiTheme="minorHAnsi" w:hAnsiTheme="minorHAnsi" w:cs="Arial"/>
          <w:b/>
          <w:sz w:val="22"/>
          <w:szCs w:val="22"/>
        </w:rPr>
      </w:pPr>
    </w:p>
    <w:p w:rsidR="00F707EB" w:rsidRDefault="00F707EB" w:rsidP="002069ED">
      <w:pPr>
        <w:pStyle w:val="BodyTextIndent"/>
        <w:ind w:left="0" w:right="-852"/>
        <w:rPr>
          <w:rFonts w:asciiTheme="minorHAnsi" w:hAnsiTheme="minorHAnsi" w:cs="Arial"/>
          <w:b/>
          <w:sz w:val="22"/>
          <w:szCs w:val="22"/>
        </w:rPr>
      </w:pPr>
    </w:p>
    <w:p w:rsidR="00F707EB" w:rsidRDefault="00F707EB" w:rsidP="002069ED">
      <w:pPr>
        <w:pStyle w:val="BodyTextIndent"/>
        <w:ind w:left="0" w:right="-852"/>
        <w:rPr>
          <w:rFonts w:asciiTheme="minorHAnsi" w:hAnsiTheme="minorHAnsi" w:cs="Arial"/>
          <w:b/>
          <w:sz w:val="22"/>
          <w:szCs w:val="22"/>
        </w:rPr>
      </w:pPr>
    </w:p>
    <w:p w:rsidR="00F707EB" w:rsidRDefault="00F707EB" w:rsidP="002069ED">
      <w:pPr>
        <w:pStyle w:val="BodyTextIndent"/>
        <w:ind w:left="0" w:right="-852"/>
        <w:rPr>
          <w:rFonts w:asciiTheme="minorHAnsi" w:hAnsiTheme="minorHAnsi" w:cs="Arial"/>
          <w:b/>
          <w:sz w:val="22"/>
          <w:szCs w:val="22"/>
        </w:rPr>
      </w:pPr>
    </w:p>
    <w:p w:rsidR="00F707EB" w:rsidRDefault="00F707EB" w:rsidP="002069ED">
      <w:pPr>
        <w:pStyle w:val="BodyTextIndent"/>
        <w:ind w:left="0" w:right="-852"/>
        <w:rPr>
          <w:rFonts w:asciiTheme="minorHAnsi" w:hAnsiTheme="minorHAnsi" w:cs="Arial"/>
          <w:b/>
          <w:sz w:val="22"/>
          <w:szCs w:val="22"/>
        </w:rPr>
      </w:pPr>
    </w:p>
    <w:p w:rsidR="00F707EB" w:rsidRDefault="00F707EB" w:rsidP="002069ED">
      <w:pPr>
        <w:pStyle w:val="BodyTextIndent"/>
        <w:ind w:left="0" w:right="-852"/>
        <w:rPr>
          <w:rFonts w:asciiTheme="minorHAnsi" w:hAnsiTheme="minorHAnsi" w:cs="Arial"/>
          <w:b/>
          <w:sz w:val="22"/>
          <w:szCs w:val="22"/>
        </w:rPr>
      </w:pPr>
    </w:p>
    <w:p w:rsidR="00F707EB" w:rsidRDefault="00F707EB" w:rsidP="002069ED">
      <w:pPr>
        <w:pStyle w:val="BodyTextIndent"/>
        <w:ind w:left="0" w:right="-852"/>
        <w:rPr>
          <w:rFonts w:asciiTheme="minorHAnsi" w:hAnsiTheme="minorHAnsi" w:cs="Arial"/>
          <w:b/>
          <w:sz w:val="22"/>
          <w:szCs w:val="22"/>
        </w:rPr>
      </w:pPr>
    </w:p>
    <w:p w:rsidR="00F707EB" w:rsidRDefault="00F707EB" w:rsidP="002069ED">
      <w:pPr>
        <w:pStyle w:val="BodyTextIndent"/>
        <w:ind w:left="0" w:right="-852"/>
        <w:rPr>
          <w:rFonts w:asciiTheme="minorHAnsi" w:hAnsiTheme="minorHAnsi" w:cs="Arial"/>
          <w:b/>
          <w:sz w:val="22"/>
          <w:szCs w:val="22"/>
        </w:rPr>
      </w:pPr>
    </w:p>
    <w:p w:rsidR="00876EF5" w:rsidRPr="00960CB3" w:rsidRDefault="00876EF5" w:rsidP="00876EF5">
      <w:pPr>
        <w:pStyle w:val="BodyTextIndent"/>
        <w:ind w:left="0" w:right="-852"/>
        <w:rPr>
          <w:rFonts w:ascii="Arial" w:hAnsi="Arial" w:cs="Arial"/>
          <w:sz w:val="22"/>
          <w:szCs w:val="22"/>
        </w:rPr>
      </w:pPr>
      <w:r w:rsidRPr="00960CB3">
        <w:rPr>
          <w:rFonts w:ascii="Arial" w:hAnsi="Arial" w:cs="Arial"/>
          <w:b/>
          <w:sz w:val="22"/>
          <w:szCs w:val="22"/>
        </w:rPr>
        <w:lastRenderedPageBreak/>
        <w:t>JOB PLANNING</w:t>
      </w:r>
    </w:p>
    <w:p w:rsidR="00876EF5" w:rsidRPr="00960CB3" w:rsidRDefault="00876EF5" w:rsidP="00876EF5">
      <w:pPr>
        <w:spacing w:after="0" w:line="240" w:lineRule="auto"/>
        <w:jc w:val="both"/>
        <w:rPr>
          <w:rFonts w:ascii="Arial" w:hAnsi="Arial" w:cs="Arial"/>
          <w:b/>
        </w:rPr>
      </w:pPr>
    </w:p>
    <w:p w:rsidR="00876EF5" w:rsidRDefault="00876EF5" w:rsidP="00876EF5">
      <w:pPr>
        <w:jc w:val="both"/>
        <w:rPr>
          <w:rFonts w:ascii="Arial" w:hAnsi="Arial" w:cs="Arial"/>
          <w:b/>
        </w:rPr>
      </w:pPr>
      <w:r w:rsidRPr="00960CB3">
        <w:rPr>
          <w:rFonts w:ascii="Arial" w:hAnsi="Arial" w:cs="Arial"/>
          <w:b/>
        </w:rPr>
        <w:t xml:space="preserve">PROVISIONAL JOB PLAN </w:t>
      </w:r>
    </w:p>
    <w:p w:rsidR="00D0679C" w:rsidRDefault="00876EF5" w:rsidP="00876EF5">
      <w:pPr>
        <w:jc w:val="both"/>
        <w:rPr>
          <w:rFonts w:ascii="Arial" w:hAnsi="Arial" w:cs="Arial"/>
        </w:rPr>
      </w:pPr>
      <w:r w:rsidRPr="00EE2F6A">
        <w:rPr>
          <w:rFonts w:ascii="Arial" w:hAnsi="Arial" w:cs="Arial"/>
        </w:rPr>
        <w:t xml:space="preserve">The </w:t>
      </w:r>
      <w:r>
        <w:rPr>
          <w:rFonts w:ascii="Arial" w:hAnsi="Arial" w:cs="Arial"/>
        </w:rPr>
        <w:t xml:space="preserve">following job plan is provisional and subject to discussion and negotiation. </w:t>
      </w:r>
    </w:p>
    <w:p w:rsidR="00876EF5" w:rsidRPr="00EE2F6A" w:rsidRDefault="00876EF5" w:rsidP="00876EF5">
      <w:pPr>
        <w:jc w:val="both"/>
        <w:rPr>
          <w:rFonts w:ascii="Arial" w:hAnsi="Arial" w:cs="Arial"/>
        </w:rPr>
      </w:pPr>
      <w:r>
        <w:rPr>
          <w:rFonts w:ascii="Arial" w:hAnsi="Arial" w:cs="Arial"/>
        </w:rPr>
        <w:t>A</w:t>
      </w:r>
      <w:r w:rsidRPr="00EE2F6A">
        <w:rPr>
          <w:rFonts w:ascii="Arial" w:hAnsi="Arial" w:cs="Arial"/>
        </w:rPr>
        <w:t>ll consultants</w:t>
      </w:r>
      <w:r>
        <w:rPr>
          <w:rFonts w:ascii="Arial" w:hAnsi="Arial" w:cs="Arial"/>
        </w:rPr>
        <w:t xml:space="preserve"> partake in the activities included 4 weeks out of 5.  One week in 5, the post holder will be on </w:t>
      </w:r>
      <w:proofErr w:type="spellStart"/>
      <w:r>
        <w:rPr>
          <w:rFonts w:ascii="Arial" w:hAnsi="Arial" w:cs="Arial"/>
        </w:rPr>
        <w:t>for ward</w:t>
      </w:r>
      <w:proofErr w:type="spellEnd"/>
      <w:r>
        <w:rPr>
          <w:rFonts w:ascii="Arial" w:hAnsi="Arial" w:cs="Arial"/>
        </w:rPr>
        <w:t xml:space="preserve"> attending.  During this week, out-patient activity is cancelled and day unit activity is restricted.</w:t>
      </w:r>
    </w:p>
    <w:p w:rsidR="00876EF5" w:rsidRPr="00960CB3" w:rsidRDefault="00876EF5" w:rsidP="00876EF5">
      <w:pPr>
        <w:jc w:val="both"/>
        <w:rPr>
          <w:rFonts w:ascii="Arial" w:hAnsi="Arial" w:cs="Arial"/>
          <w:b/>
        </w:rPr>
      </w:pPr>
      <w:r w:rsidRPr="00960CB3">
        <w:rPr>
          <w:rFonts w:ascii="Arial" w:hAnsi="Arial" w:cs="Arial"/>
          <w:b/>
        </w:rPr>
        <w:t>Name:</w:t>
      </w:r>
    </w:p>
    <w:p w:rsidR="00876EF5" w:rsidRDefault="00876EF5" w:rsidP="00876EF5">
      <w:pPr>
        <w:jc w:val="both"/>
        <w:rPr>
          <w:rFonts w:ascii="Arial" w:hAnsi="Arial" w:cs="Arial"/>
        </w:rPr>
      </w:pPr>
      <w:r w:rsidRPr="00960CB3">
        <w:rPr>
          <w:rFonts w:ascii="Arial" w:hAnsi="Arial" w:cs="Arial"/>
          <w:b/>
        </w:rPr>
        <w:t>Speciality:</w:t>
      </w:r>
      <w:r w:rsidRPr="00960CB3">
        <w:rPr>
          <w:rFonts w:ascii="Arial" w:hAnsi="Arial" w:cs="Arial"/>
        </w:rPr>
        <w:t xml:space="preserve"> </w:t>
      </w:r>
      <w:r>
        <w:rPr>
          <w:rFonts w:ascii="Arial" w:hAnsi="Arial" w:cs="Arial"/>
        </w:rPr>
        <w:tab/>
      </w:r>
      <w:r>
        <w:rPr>
          <w:rFonts w:ascii="Arial" w:hAnsi="Arial" w:cs="Arial"/>
        </w:rPr>
        <w:tab/>
      </w:r>
      <w:r>
        <w:rPr>
          <w:rFonts w:ascii="Arial" w:hAnsi="Arial" w:cs="Arial"/>
        </w:rPr>
        <w:tab/>
        <w:t>Haematology</w:t>
      </w:r>
    </w:p>
    <w:p w:rsidR="00876EF5" w:rsidRPr="00960CB3" w:rsidRDefault="00876EF5" w:rsidP="00876EF5">
      <w:pPr>
        <w:jc w:val="both"/>
        <w:rPr>
          <w:rFonts w:ascii="Arial" w:hAnsi="Arial" w:cs="Arial"/>
          <w:b/>
        </w:rPr>
      </w:pPr>
      <w:r w:rsidRPr="006966D4">
        <w:rPr>
          <w:rFonts w:ascii="Arial" w:hAnsi="Arial" w:cs="Arial"/>
          <w:b/>
        </w:rPr>
        <w:t xml:space="preserve">Principal Place of </w:t>
      </w:r>
      <w:proofErr w:type="gramStart"/>
      <w:r w:rsidRPr="006966D4">
        <w:rPr>
          <w:rFonts w:ascii="Arial" w:hAnsi="Arial" w:cs="Arial"/>
          <w:b/>
        </w:rPr>
        <w:t>Work :</w:t>
      </w:r>
      <w:proofErr w:type="gramEnd"/>
      <w:r>
        <w:rPr>
          <w:rFonts w:ascii="Arial" w:hAnsi="Arial" w:cs="Arial"/>
        </w:rPr>
        <w:t xml:space="preserve"> </w:t>
      </w:r>
      <w:r>
        <w:rPr>
          <w:rFonts w:ascii="Arial" w:hAnsi="Arial" w:cs="Arial"/>
        </w:rPr>
        <w:tab/>
        <w:t>VHK</w:t>
      </w:r>
    </w:p>
    <w:p w:rsidR="00876EF5" w:rsidRDefault="00876EF5" w:rsidP="00876EF5">
      <w:pPr>
        <w:jc w:val="both"/>
        <w:rPr>
          <w:rFonts w:ascii="Arial" w:hAnsi="Arial" w:cs="Arial"/>
        </w:rPr>
      </w:pPr>
      <w:r w:rsidRPr="00960CB3">
        <w:rPr>
          <w:rFonts w:ascii="Arial" w:hAnsi="Arial" w:cs="Arial"/>
          <w:b/>
        </w:rPr>
        <w:t xml:space="preserve">Contract:                       </w:t>
      </w:r>
      <w:r>
        <w:rPr>
          <w:rFonts w:ascii="Arial" w:hAnsi="Arial" w:cs="Arial"/>
          <w:b/>
        </w:rPr>
        <w:tab/>
      </w:r>
      <w:r>
        <w:rPr>
          <w:rFonts w:ascii="Arial" w:hAnsi="Arial" w:cs="Arial"/>
        </w:rPr>
        <w:t xml:space="preserve">Whole </w:t>
      </w:r>
    </w:p>
    <w:p w:rsidR="00876EF5" w:rsidRPr="00960CB3" w:rsidRDefault="00876EF5" w:rsidP="00876EF5">
      <w:pPr>
        <w:jc w:val="both"/>
        <w:rPr>
          <w:rFonts w:ascii="Arial" w:hAnsi="Arial" w:cs="Arial"/>
        </w:rPr>
      </w:pPr>
      <w:r w:rsidRPr="006966D4">
        <w:rPr>
          <w:rFonts w:ascii="Arial" w:hAnsi="Arial" w:cs="Arial"/>
          <w:b/>
        </w:rPr>
        <w:t>Availability Supplement</w:t>
      </w:r>
      <w:r>
        <w:rPr>
          <w:rFonts w:ascii="Arial" w:hAnsi="Arial" w:cs="Arial"/>
        </w:rPr>
        <w:t>:</w:t>
      </w:r>
      <w:r>
        <w:rPr>
          <w:rFonts w:ascii="Arial" w:hAnsi="Arial" w:cs="Arial"/>
        </w:rPr>
        <w:tab/>
        <w:t>Level 1 Premium Rate Payment Received: 8%</w:t>
      </w:r>
    </w:p>
    <w:p w:rsidR="00876EF5" w:rsidRDefault="00876EF5" w:rsidP="00876EF5">
      <w:pPr>
        <w:jc w:val="both"/>
        <w:rPr>
          <w:rFonts w:ascii="Arial" w:hAnsi="Arial" w:cs="Arial"/>
          <w:b/>
        </w:rPr>
      </w:pPr>
    </w:p>
    <w:p w:rsidR="00876EF5" w:rsidRPr="00453A76" w:rsidRDefault="00876EF5" w:rsidP="00876EF5">
      <w:pPr>
        <w:jc w:val="both"/>
        <w:rPr>
          <w:rFonts w:ascii="Arial" w:hAnsi="Arial" w:cs="Arial"/>
          <w:b/>
        </w:rPr>
      </w:pPr>
      <w:r>
        <w:rPr>
          <w:rFonts w:ascii="Arial" w:hAnsi="Arial" w:cs="Arial"/>
          <w:b/>
        </w:rPr>
        <w:t>Part A: Timetable of activities which have a specific location and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2"/>
        <w:gridCol w:w="2132"/>
        <w:gridCol w:w="2365"/>
      </w:tblGrid>
      <w:tr w:rsidR="00876EF5" w:rsidRPr="00960CB3" w:rsidTr="00876EF5">
        <w:tc>
          <w:tcPr>
            <w:tcW w:w="2132" w:type="dxa"/>
          </w:tcPr>
          <w:p w:rsidR="00876EF5" w:rsidRPr="00960CB3" w:rsidRDefault="00876EF5" w:rsidP="00876EF5">
            <w:pPr>
              <w:jc w:val="both"/>
              <w:rPr>
                <w:rFonts w:ascii="Arial" w:hAnsi="Arial" w:cs="Arial"/>
                <w:b/>
              </w:rPr>
            </w:pPr>
            <w:r w:rsidRPr="00960CB3">
              <w:rPr>
                <w:rFonts w:ascii="Arial" w:hAnsi="Arial" w:cs="Arial"/>
                <w:b/>
              </w:rPr>
              <w:t>Day</w:t>
            </w:r>
          </w:p>
        </w:tc>
        <w:tc>
          <w:tcPr>
            <w:tcW w:w="2132" w:type="dxa"/>
          </w:tcPr>
          <w:p w:rsidR="00876EF5" w:rsidRPr="00960CB3" w:rsidRDefault="00876EF5" w:rsidP="00876EF5">
            <w:pPr>
              <w:jc w:val="both"/>
              <w:rPr>
                <w:rFonts w:ascii="Arial" w:hAnsi="Arial" w:cs="Arial"/>
                <w:b/>
              </w:rPr>
            </w:pPr>
            <w:r w:rsidRPr="00960CB3">
              <w:rPr>
                <w:rFonts w:ascii="Arial" w:hAnsi="Arial" w:cs="Arial"/>
                <w:b/>
              </w:rPr>
              <w:t>Hospital/Other Location</w:t>
            </w:r>
          </w:p>
        </w:tc>
        <w:tc>
          <w:tcPr>
            <w:tcW w:w="2365" w:type="dxa"/>
          </w:tcPr>
          <w:p w:rsidR="00876EF5" w:rsidRPr="00960CB3" w:rsidRDefault="00876EF5" w:rsidP="00876EF5">
            <w:pPr>
              <w:jc w:val="both"/>
              <w:rPr>
                <w:rFonts w:ascii="Arial" w:hAnsi="Arial" w:cs="Arial"/>
                <w:b/>
              </w:rPr>
            </w:pPr>
            <w:r w:rsidRPr="00960CB3">
              <w:rPr>
                <w:rFonts w:ascii="Arial" w:hAnsi="Arial" w:cs="Arial"/>
                <w:b/>
              </w:rPr>
              <w:t>Type of Work</w:t>
            </w:r>
          </w:p>
        </w:tc>
      </w:tr>
      <w:tr w:rsidR="00876EF5" w:rsidRPr="00960CB3" w:rsidTr="00876EF5">
        <w:tc>
          <w:tcPr>
            <w:tcW w:w="2132" w:type="dxa"/>
          </w:tcPr>
          <w:p w:rsidR="00876EF5" w:rsidRPr="00762406" w:rsidRDefault="00876EF5" w:rsidP="00876EF5">
            <w:pPr>
              <w:rPr>
                <w:rFonts w:ascii="Arial" w:hAnsi="Arial" w:cs="Arial"/>
              </w:rPr>
            </w:pPr>
            <w:r>
              <w:rPr>
                <w:rFonts w:ascii="Arial" w:hAnsi="Arial" w:cs="Arial"/>
              </w:rPr>
              <w:t xml:space="preserve">Monday          </w:t>
            </w:r>
            <w:r w:rsidRPr="00960CB3">
              <w:rPr>
                <w:rFonts w:ascii="Arial" w:hAnsi="Arial" w:cs="Arial"/>
              </w:rPr>
              <w:t>am</w:t>
            </w:r>
          </w:p>
        </w:tc>
        <w:tc>
          <w:tcPr>
            <w:tcW w:w="2132" w:type="dxa"/>
          </w:tcPr>
          <w:p w:rsidR="00876EF5" w:rsidRPr="00960CB3" w:rsidRDefault="00EE7348" w:rsidP="00876EF5">
            <w:pPr>
              <w:rPr>
                <w:rFonts w:ascii="Arial" w:hAnsi="Arial" w:cs="Arial"/>
              </w:rPr>
            </w:pPr>
            <w:r>
              <w:rPr>
                <w:rFonts w:ascii="Arial" w:hAnsi="Arial" w:cs="Arial"/>
              </w:rPr>
              <w:t>VHK</w:t>
            </w:r>
          </w:p>
        </w:tc>
        <w:tc>
          <w:tcPr>
            <w:tcW w:w="2365" w:type="dxa"/>
          </w:tcPr>
          <w:p w:rsidR="00876EF5" w:rsidRPr="00960CB3" w:rsidRDefault="0079141F" w:rsidP="00876EF5">
            <w:pPr>
              <w:rPr>
                <w:rFonts w:ascii="Arial" w:hAnsi="Arial" w:cs="Arial"/>
              </w:rPr>
            </w:pPr>
            <w:r>
              <w:rPr>
                <w:rFonts w:ascii="Arial" w:hAnsi="Arial" w:cs="Arial"/>
              </w:rPr>
              <w:t>Out-patient clinic</w:t>
            </w:r>
          </w:p>
        </w:tc>
      </w:tr>
      <w:tr w:rsidR="00876EF5" w:rsidRPr="00960CB3" w:rsidTr="00876EF5">
        <w:tc>
          <w:tcPr>
            <w:tcW w:w="2132" w:type="dxa"/>
          </w:tcPr>
          <w:p w:rsidR="00876EF5" w:rsidRPr="00960CB3" w:rsidRDefault="00876EF5" w:rsidP="00876EF5">
            <w:pPr>
              <w:rPr>
                <w:rFonts w:ascii="Arial" w:hAnsi="Arial" w:cs="Arial"/>
                <w:b/>
              </w:rPr>
            </w:pPr>
            <w:r>
              <w:rPr>
                <w:rFonts w:ascii="Arial" w:hAnsi="Arial" w:cs="Arial"/>
              </w:rPr>
              <w:t xml:space="preserve">Monday          </w:t>
            </w:r>
            <w:r w:rsidRPr="00960CB3">
              <w:rPr>
                <w:rFonts w:ascii="Arial" w:hAnsi="Arial" w:cs="Arial"/>
              </w:rPr>
              <w:t>pm</w:t>
            </w:r>
          </w:p>
        </w:tc>
        <w:tc>
          <w:tcPr>
            <w:tcW w:w="2132" w:type="dxa"/>
          </w:tcPr>
          <w:p w:rsidR="00876EF5" w:rsidRPr="00960CB3" w:rsidRDefault="0079141F" w:rsidP="00876EF5">
            <w:pPr>
              <w:rPr>
                <w:rFonts w:ascii="Arial" w:hAnsi="Arial" w:cs="Arial"/>
              </w:rPr>
            </w:pPr>
            <w:r>
              <w:rPr>
                <w:rFonts w:ascii="Arial" w:hAnsi="Arial" w:cs="Arial"/>
              </w:rPr>
              <w:t>VHK</w:t>
            </w:r>
          </w:p>
        </w:tc>
        <w:tc>
          <w:tcPr>
            <w:tcW w:w="2365" w:type="dxa"/>
          </w:tcPr>
          <w:p w:rsidR="00876EF5" w:rsidRPr="00960CB3" w:rsidRDefault="0079141F" w:rsidP="00876EF5">
            <w:pPr>
              <w:rPr>
                <w:rFonts w:ascii="Arial" w:hAnsi="Arial" w:cs="Arial"/>
              </w:rPr>
            </w:pPr>
            <w:r>
              <w:rPr>
                <w:rFonts w:ascii="Arial" w:hAnsi="Arial" w:cs="Arial"/>
              </w:rPr>
              <w:t>Clinical administration</w:t>
            </w:r>
          </w:p>
        </w:tc>
      </w:tr>
      <w:tr w:rsidR="00876EF5" w:rsidRPr="00960CB3" w:rsidTr="00876EF5">
        <w:trPr>
          <w:trHeight w:val="553"/>
        </w:trPr>
        <w:tc>
          <w:tcPr>
            <w:tcW w:w="2132" w:type="dxa"/>
          </w:tcPr>
          <w:p w:rsidR="00876EF5" w:rsidRPr="00960CB3" w:rsidRDefault="00876EF5" w:rsidP="00876EF5">
            <w:pPr>
              <w:rPr>
                <w:rFonts w:ascii="Arial" w:hAnsi="Arial" w:cs="Arial"/>
              </w:rPr>
            </w:pPr>
            <w:r>
              <w:rPr>
                <w:rFonts w:ascii="Arial" w:hAnsi="Arial" w:cs="Arial"/>
              </w:rPr>
              <w:t xml:space="preserve">Tuesday         </w:t>
            </w:r>
            <w:r w:rsidRPr="00960CB3">
              <w:rPr>
                <w:rFonts w:ascii="Arial" w:hAnsi="Arial" w:cs="Arial"/>
              </w:rPr>
              <w:t>am</w:t>
            </w:r>
          </w:p>
        </w:tc>
        <w:tc>
          <w:tcPr>
            <w:tcW w:w="2132" w:type="dxa"/>
          </w:tcPr>
          <w:p w:rsidR="00876EF5" w:rsidRPr="00960CB3" w:rsidRDefault="0079141F" w:rsidP="00876EF5">
            <w:pPr>
              <w:rPr>
                <w:rFonts w:ascii="Arial" w:hAnsi="Arial" w:cs="Arial"/>
              </w:rPr>
            </w:pPr>
            <w:r>
              <w:rPr>
                <w:rFonts w:ascii="Arial" w:hAnsi="Arial" w:cs="Arial"/>
              </w:rPr>
              <w:t>____</w:t>
            </w:r>
          </w:p>
        </w:tc>
        <w:tc>
          <w:tcPr>
            <w:tcW w:w="2365" w:type="dxa"/>
          </w:tcPr>
          <w:p w:rsidR="00876EF5" w:rsidRPr="00960CB3" w:rsidRDefault="0079141F" w:rsidP="00876EF5">
            <w:pPr>
              <w:rPr>
                <w:rFonts w:ascii="Arial" w:hAnsi="Arial" w:cs="Arial"/>
              </w:rPr>
            </w:pPr>
            <w:r>
              <w:rPr>
                <w:rFonts w:ascii="Arial" w:hAnsi="Arial" w:cs="Arial"/>
              </w:rPr>
              <w:t>Day off</w:t>
            </w:r>
          </w:p>
        </w:tc>
      </w:tr>
      <w:tr w:rsidR="00876EF5" w:rsidRPr="00960CB3" w:rsidTr="00876EF5">
        <w:tc>
          <w:tcPr>
            <w:tcW w:w="2132" w:type="dxa"/>
          </w:tcPr>
          <w:p w:rsidR="00876EF5" w:rsidRPr="00762406" w:rsidRDefault="00876EF5" w:rsidP="00876EF5">
            <w:pPr>
              <w:rPr>
                <w:rFonts w:ascii="Arial" w:hAnsi="Arial" w:cs="Arial"/>
              </w:rPr>
            </w:pPr>
            <w:r>
              <w:rPr>
                <w:rFonts w:ascii="Arial" w:hAnsi="Arial" w:cs="Arial"/>
              </w:rPr>
              <w:t xml:space="preserve">Tuesday         </w:t>
            </w:r>
            <w:r w:rsidRPr="00960CB3">
              <w:rPr>
                <w:rFonts w:ascii="Arial" w:hAnsi="Arial" w:cs="Arial"/>
              </w:rPr>
              <w:t>pm</w:t>
            </w:r>
          </w:p>
        </w:tc>
        <w:tc>
          <w:tcPr>
            <w:tcW w:w="2132" w:type="dxa"/>
          </w:tcPr>
          <w:p w:rsidR="00876EF5" w:rsidRPr="00960CB3" w:rsidRDefault="0079141F" w:rsidP="00876EF5">
            <w:pPr>
              <w:rPr>
                <w:rFonts w:ascii="Arial" w:hAnsi="Arial" w:cs="Arial"/>
              </w:rPr>
            </w:pPr>
            <w:r>
              <w:rPr>
                <w:rFonts w:ascii="Arial" w:hAnsi="Arial" w:cs="Arial"/>
              </w:rPr>
              <w:t>____</w:t>
            </w:r>
          </w:p>
        </w:tc>
        <w:tc>
          <w:tcPr>
            <w:tcW w:w="2365" w:type="dxa"/>
          </w:tcPr>
          <w:p w:rsidR="00876EF5" w:rsidRPr="00960CB3" w:rsidRDefault="0079141F" w:rsidP="00876EF5">
            <w:pPr>
              <w:rPr>
                <w:rFonts w:ascii="Arial" w:hAnsi="Arial" w:cs="Arial"/>
              </w:rPr>
            </w:pPr>
            <w:r>
              <w:rPr>
                <w:rFonts w:ascii="Arial" w:hAnsi="Arial" w:cs="Arial"/>
              </w:rPr>
              <w:t>Day Off</w:t>
            </w:r>
          </w:p>
        </w:tc>
      </w:tr>
      <w:tr w:rsidR="00876EF5" w:rsidRPr="00960CB3" w:rsidTr="00876EF5">
        <w:tc>
          <w:tcPr>
            <w:tcW w:w="2132" w:type="dxa"/>
          </w:tcPr>
          <w:p w:rsidR="00876EF5" w:rsidRPr="00960CB3" w:rsidRDefault="00876EF5" w:rsidP="00876EF5">
            <w:pPr>
              <w:rPr>
                <w:rFonts w:ascii="Arial" w:hAnsi="Arial" w:cs="Arial"/>
              </w:rPr>
            </w:pPr>
            <w:r w:rsidRPr="00960CB3">
              <w:rPr>
                <w:rFonts w:ascii="Arial" w:hAnsi="Arial" w:cs="Arial"/>
              </w:rPr>
              <w:t xml:space="preserve">Wednesday  </w:t>
            </w:r>
            <w:r>
              <w:rPr>
                <w:rFonts w:ascii="Arial" w:hAnsi="Arial" w:cs="Arial"/>
              </w:rPr>
              <w:t xml:space="preserve"> </w:t>
            </w:r>
            <w:r w:rsidRPr="00960CB3">
              <w:rPr>
                <w:rFonts w:ascii="Arial" w:hAnsi="Arial" w:cs="Arial"/>
              </w:rPr>
              <w:t xml:space="preserve">am         </w:t>
            </w:r>
          </w:p>
        </w:tc>
        <w:tc>
          <w:tcPr>
            <w:tcW w:w="2132" w:type="dxa"/>
          </w:tcPr>
          <w:p w:rsidR="00876EF5" w:rsidRPr="00960CB3" w:rsidRDefault="00876EF5" w:rsidP="00876EF5">
            <w:pPr>
              <w:rPr>
                <w:rFonts w:ascii="Arial" w:hAnsi="Arial" w:cs="Arial"/>
              </w:rPr>
            </w:pPr>
            <w:r w:rsidRPr="00960CB3">
              <w:rPr>
                <w:rFonts w:ascii="Arial" w:hAnsi="Arial" w:cs="Arial"/>
              </w:rPr>
              <w:t xml:space="preserve">VHK </w:t>
            </w:r>
          </w:p>
        </w:tc>
        <w:tc>
          <w:tcPr>
            <w:tcW w:w="2365" w:type="dxa"/>
          </w:tcPr>
          <w:p w:rsidR="00EE7348" w:rsidRPr="00960CB3" w:rsidRDefault="00EE7348" w:rsidP="00876EF5">
            <w:pPr>
              <w:rPr>
                <w:rFonts w:ascii="Arial" w:hAnsi="Arial" w:cs="Arial"/>
              </w:rPr>
            </w:pPr>
            <w:r>
              <w:rPr>
                <w:rFonts w:ascii="Arial" w:hAnsi="Arial" w:cs="Arial"/>
              </w:rPr>
              <w:t>Virtual clinic</w:t>
            </w:r>
          </w:p>
        </w:tc>
      </w:tr>
      <w:tr w:rsidR="00876EF5" w:rsidRPr="00960CB3" w:rsidTr="00876EF5">
        <w:tc>
          <w:tcPr>
            <w:tcW w:w="2132" w:type="dxa"/>
          </w:tcPr>
          <w:p w:rsidR="00876EF5" w:rsidRPr="00960CB3" w:rsidRDefault="00876EF5" w:rsidP="00876EF5">
            <w:pPr>
              <w:rPr>
                <w:rFonts w:ascii="Arial" w:hAnsi="Arial" w:cs="Arial"/>
                <w:b/>
              </w:rPr>
            </w:pPr>
            <w:r w:rsidRPr="00960CB3">
              <w:rPr>
                <w:rFonts w:ascii="Arial" w:hAnsi="Arial" w:cs="Arial"/>
              </w:rPr>
              <w:t xml:space="preserve">Wednesday  </w:t>
            </w:r>
            <w:r>
              <w:rPr>
                <w:rFonts w:ascii="Arial" w:hAnsi="Arial" w:cs="Arial"/>
              </w:rPr>
              <w:t xml:space="preserve"> </w:t>
            </w:r>
            <w:r w:rsidRPr="00960CB3">
              <w:rPr>
                <w:rFonts w:ascii="Arial" w:hAnsi="Arial" w:cs="Arial"/>
              </w:rPr>
              <w:t xml:space="preserve">pm         </w:t>
            </w:r>
          </w:p>
        </w:tc>
        <w:tc>
          <w:tcPr>
            <w:tcW w:w="2132" w:type="dxa"/>
          </w:tcPr>
          <w:p w:rsidR="00876EF5" w:rsidRPr="00960CB3" w:rsidRDefault="00876EF5" w:rsidP="00876EF5">
            <w:pPr>
              <w:rPr>
                <w:rFonts w:ascii="Arial" w:hAnsi="Arial" w:cs="Arial"/>
              </w:rPr>
            </w:pPr>
            <w:r w:rsidRPr="00960CB3">
              <w:rPr>
                <w:rFonts w:ascii="Arial" w:hAnsi="Arial" w:cs="Arial"/>
              </w:rPr>
              <w:t>VHK</w:t>
            </w:r>
          </w:p>
        </w:tc>
        <w:tc>
          <w:tcPr>
            <w:tcW w:w="2365" w:type="dxa"/>
          </w:tcPr>
          <w:p w:rsidR="00876EF5" w:rsidRPr="00960CB3" w:rsidRDefault="00DD5584" w:rsidP="00876EF5">
            <w:pPr>
              <w:rPr>
                <w:rFonts w:ascii="Arial" w:hAnsi="Arial" w:cs="Arial"/>
              </w:rPr>
            </w:pPr>
            <w:r>
              <w:rPr>
                <w:rFonts w:ascii="Arial" w:hAnsi="Arial" w:cs="Arial"/>
              </w:rPr>
              <w:t>Lab</w:t>
            </w:r>
            <w:r w:rsidR="0079141F">
              <w:rPr>
                <w:rFonts w:ascii="Arial" w:hAnsi="Arial" w:cs="Arial"/>
              </w:rPr>
              <w:t xml:space="preserve"> reporting and referrals</w:t>
            </w:r>
          </w:p>
        </w:tc>
      </w:tr>
      <w:tr w:rsidR="00876EF5" w:rsidRPr="00960CB3" w:rsidTr="00876EF5">
        <w:tc>
          <w:tcPr>
            <w:tcW w:w="2132" w:type="dxa"/>
          </w:tcPr>
          <w:p w:rsidR="00876EF5" w:rsidRDefault="00876EF5" w:rsidP="00876EF5">
            <w:pPr>
              <w:rPr>
                <w:rFonts w:ascii="Arial" w:hAnsi="Arial" w:cs="Arial"/>
              </w:rPr>
            </w:pPr>
            <w:r w:rsidRPr="00960CB3">
              <w:rPr>
                <w:rFonts w:ascii="Arial" w:hAnsi="Arial" w:cs="Arial"/>
              </w:rPr>
              <w:t xml:space="preserve">Thursday     </w:t>
            </w:r>
            <w:r>
              <w:rPr>
                <w:rFonts w:ascii="Arial" w:hAnsi="Arial" w:cs="Arial"/>
              </w:rPr>
              <w:t xml:space="preserve">  </w:t>
            </w:r>
            <w:r w:rsidRPr="00960CB3">
              <w:rPr>
                <w:rFonts w:ascii="Arial" w:hAnsi="Arial" w:cs="Arial"/>
              </w:rPr>
              <w:t>am</w:t>
            </w:r>
          </w:p>
          <w:p w:rsidR="00876EF5" w:rsidRPr="00762406" w:rsidRDefault="00876EF5" w:rsidP="00876EF5">
            <w:pPr>
              <w:rPr>
                <w:rFonts w:ascii="Arial" w:hAnsi="Arial" w:cs="Arial"/>
              </w:rPr>
            </w:pPr>
            <w:r>
              <w:rPr>
                <w:rFonts w:ascii="Arial" w:hAnsi="Arial" w:cs="Arial"/>
              </w:rPr>
              <w:t xml:space="preserve">                     Lunch </w:t>
            </w:r>
          </w:p>
        </w:tc>
        <w:tc>
          <w:tcPr>
            <w:tcW w:w="2132" w:type="dxa"/>
          </w:tcPr>
          <w:p w:rsidR="00876EF5" w:rsidRPr="00960CB3" w:rsidRDefault="0079141F" w:rsidP="00876EF5">
            <w:pPr>
              <w:rPr>
                <w:rFonts w:ascii="Arial" w:hAnsi="Arial" w:cs="Arial"/>
              </w:rPr>
            </w:pPr>
            <w:r>
              <w:rPr>
                <w:rFonts w:ascii="Arial" w:hAnsi="Arial" w:cs="Arial"/>
              </w:rPr>
              <w:t>VHK</w:t>
            </w:r>
          </w:p>
        </w:tc>
        <w:tc>
          <w:tcPr>
            <w:tcW w:w="2365" w:type="dxa"/>
          </w:tcPr>
          <w:p w:rsidR="00876EF5" w:rsidRDefault="0079141F" w:rsidP="00876EF5">
            <w:pPr>
              <w:rPr>
                <w:rFonts w:ascii="Arial" w:hAnsi="Arial" w:cs="Arial"/>
              </w:rPr>
            </w:pPr>
            <w:r>
              <w:rPr>
                <w:rFonts w:ascii="Arial" w:hAnsi="Arial" w:cs="Arial"/>
              </w:rPr>
              <w:t xml:space="preserve">Day unit clinic </w:t>
            </w:r>
          </w:p>
          <w:p w:rsidR="00876EF5" w:rsidRPr="00960CB3" w:rsidRDefault="009A491B" w:rsidP="00876EF5">
            <w:pPr>
              <w:rPr>
                <w:rFonts w:ascii="Arial" w:hAnsi="Arial" w:cs="Arial"/>
              </w:rPr>
            </w:pPr>
            <w:r>
              <w:rPr>
                <w:rFonts w:ascii="Arial" w:hAnsi="Arial" w:cs="Arial"/>
              </w:rPr>
              <w:t>SCAN multidisciplinary m</w:t>
            </w:r>
            <w:r w:rsidR="00876EF5">
              <w:rPr>
                <w:rFonts w:ascii="Arial" w:hAnsi="Arial" w:cs="Arial"/>
              </w:rPr>
              <w:t>eeting</w:t>
            </w:r>
          </w:p>
        </w:tc>
      </w:tr>
      <w:tr w:rsidR="00876EF5" w:rsidRPr="00960CB3" w:rsidTr="00876EF5">
        <w:tc>
          <w:tcPr>
            <w:tcW w:w="2132" w:type="dxa"/>
          </w:tcPr>
          <w:p w:rsidR="00876EF5" w:rsidRPr="00960CB3" w:rsidRDefault="00876EF5" w:rsidP="00876EF5">
            <w:pPr>
              <w:jc w:val="both"/>
              <w:rPr>
                <w:rFonts w:ascii="Arial" w:hAnsi="Arial" w:cs="Arial"/>
                <w:b/>
              </w:rPr>
            </w:pPr>
            <w:r w:rsidRPr="00960CB3">
              <w:rPr>
                <w:rFonts w:ascii="Arial" w:hAnsi="Arial" w:cs="Arial"/>
              </w:rPr>
              <w:t>Thursday     pm</w:t>
            </w:r>
          </w:p>
        </w:tc>
        <w:tc>
          <w:tcPr>
            <w:tcW w:w="2132" w:type="dxa"/>
          </w:tcPr>
          <w:p w:rsidR="00876EF5" w:rsidRPr="00960CB3" w:rsidRDefault="00876EF5" w:rsidP="00876EF5">
            <w:pPr>
              <w:jc w:val="both"/>
              <w:rPr>
                <w:rFonts w:ascii="Arial" w:hAnsi="Arial" w:cs="Arial"/>
              </w:rPr>
            </w:pPr>
            <w:r>
              <w:rPr>
                <w:rFonts w:ascii="Arial" w:hAnsi="Arial" w:cs="Arial"/>
              </w:rPr>
              <w:t>VHK</w:t>
            </w:r>
          </w:p>
        </w:tc>
        <w:tc>
          <w:tcPr>
            <w:tcW w:w="2365" w:type="dxa"/>
          </w:tcPr>
          <w:p w:rsidR="00876EF5" w:rsidRPr="00960CB3" w:rsidRDefault="00876EF5" w:rsidP="00876EF5">
            <w:pPr>
              <w:jc w:val="both"/>
              <w:rPr>
                <w:rFonts w:ascii="Arial" w:hAnsi="Arial" w:cs="Arial"/>
              </w:rPr>
            </w:pPr>
            <w:r>
              <w:rPr>
                <w:rFonts w:ascii="Arial" w:hAnsi="Arial" w:cs="Arial"/>
              </w:rPr>
              <w:t>SPA</w:t>
            </w:r>
          </w:p>
        </w:tc>
      </w:tr>
      <w:tr w:rsidR="00876EF5" w:rsidRPr="00960CB3" w:rsidTr="00876EF5">
        <w:tc>
          <w:tcPr>
            <w:tcW w:w="2132" w:type="dxa"/>
          </w:tcPr>
          <w:p w:rsidR="009A491B" w:rsidRDefault="00876EF5" w:rsidP="00876EF5">
            <w:pPr>
              <w:jc w:val="both"/>
              <w:rPr>
                <w:rFonts w:ascii="Arial" w:hAnsi="Arial" w:cs="Arial"/>
              </w:rPr>
            </w:pPr>
            <w:r w:rsidRPr="00960CB3">
              <w:rPr>
                <w:rFonts w:ascii="Arial" w:hAnsi="Arial" w:cs="Arial"/>
              </w:rPr>
              <w:t xml:space="preserve">Friday  </w:t>
            </w:r>
            <w:r>
              <w:rPr>
                <w:rFonts w:ascii="Arial" w:hAnsi="Arial" w:cs="Arial"/>
              </w:rPr>
              <w:t xml:space="preserve">       am</w:t>
            </w:r>
          </w:p>
          <w:p w:rsidR="00876EF5" w:rsidRDefault="00876EF5" w:rsidP="009A491B">
            <w:pPr>
              <w:jc w:val="both"/>
              <w:rPr>
                <w:rFonts w:ascii="Arial" w:hAnsi="Arial" w:cs="Arial"/>
              </w:rPr>
            </w:pPr>
            <w:r>
              <w:rPr>
                <w:rFonts w:ascii="Arial" w:hAnsi="Arial" w:cs="Arial"/>
              </w:rPr>
              <w:t xml:space="preserve">                  </w:t>
            </w:r>
          </w:p>
          <w:p w:rsidR="009A491B" w:rsidRPr="00762406" w:rsidRDefault="009A491B" w:rsidP="009A491B">
            <w:pPr>
              <w:jc w:val="both"/>
              <w:rPr>
                <w:rFonts w:ascii="Arial" w:hAnsi="Arial" w:cs="Arial"/>
              </w:rPr>
            </w:pPr>
            <w:r>
              <w:rPr>
                <w:rFonts w:ascii="Arial" w:hAnsi="Arial" w:cs="Arial"/>
              </w:rPr>
              <w:t xml:space="preserve">                  Lunch</w:t>
            </w:r>
          </w:p>
        </w:tc>
        <w:tc>
          <w:tcPr>
            <w:tcW w:w="2132" w:type="dxa"/>
          </w:tcPr>
          <w:p w:rsidR="009A491B" w:rsidRDefault="009A491B" w:rsidP="00876EF5">
            <w:pPr>
              <w:jc w:val="both"/>
              <w:rPr>
                <w:rFonts w:ascii="Arial" w:hAnsi="Arial" w:cs="Arial"/>
              </w:rPr>
            </w:pPr>
            <w:r>
              <w:rPr>
                <w:rFonts w:ascii="Arial" w:hAnsi="Arial" w:cs="Arial"/>
              </w:rPr>
              <w:t>VHK</w:t>
            </w:r>
          </w:p>
          <w:p w:rsidR="00876EF5" w:rsidRPr="00960CB3" w:rsidRDefault="00876EF5" w:rsidP="00876EF5">
            <w:pPr>
              <w:jc w:val="both"/>
              <w:rPr>
                <w:rFonts w:ascii="Arial" w:hAnsi="Arial" w:cs="Arial"/>
              </w:rPr>
            </w:pPr>
            <w:r>
              <w:rPr>
                <w:rFonts w:ascii="Arial" w:hAnsi="Arial" w:cs="Arial"/>
              </w:rPr>
              <w:t xml:space="preserve">  </w:t>
            </w:r>
          </w:p>
        </w:tc>
        <w:tc>
          <w:tcPr>
            <w:tcW w:w="2365" w:type="dxa"/>
          </w:tcPr>
          <w:p w:rsidR="009A491B" w:rsidRDefault="009A491B" w:rsidP="00876EF5">
            <w:pPr>
              <w:jc w:val="both"/>
              <w:rPr>
                <w:rFonts w:ascii="Arial" w:hAnsi="Arial" w:cs="Arial"/>
              </w:rPr>
            </w:pPr>
            <w:r>
              <w:rPr>
                <w:rFonts w:ascii="Arial" w:hAnsi="Arial" w:cs="Arial"/>
              </w:rPr>
              <w:t>Handover ward round</w:t>
            </w:r>
          </w:p>
          <w:p w:rsidR="009A491B" w:rsidRDefault="0079141F" w:rsidP="00876EF5">
            <w:pPr>
              <w:jc w:val="both"/>
              <w:rPr>
                <w:rFonts w:ascii="Arial" w:hAnsi="Arial" w:cs="Arial"/>
              </w:rPr>
            </w:pPr>
            <w:r>
              <w:rPr>
                <w:rFonts w:ascii="Arial" w:hAnsi="Arial" w:cs="Arial"/>
              </w:rPr>
              <w:t>Clin</w:t>
            </w:r>
            <w:r w:rsidR="00676314">
              <w:rPr>
                <w:rFonts w:ascii="Arial" w:hAnsi="Arial" w:cs="Arial"/>
              </w:rPr>
              <w:t>ical</w:t>
            </w:r>
            <w:r>
              <w:rPr>
                <w:rFonts w:ascii="Arial" w:hAnsi="Arial" w:cs="Arial"/>
              </w:rPr>
              <w:t xml:space="preserve"> administration</w:t>
            </w:r>
          </w:p>
          <w:p w:rsidR="00876EF5" w:rsidRPr="00960CB3" w:rsidRDefault="009A491B" w:rsidP="00876EF5">
            <w:pPr>
              <w:jc w:val="both"/>
              <w:rPr>
                <w:rFonts w:ascii="Arial" w:hAnsi="Arial" w:cs="Arial"/>
              </w:rPr>
            </w:pPr>
            <w:r>
              <w:rPr>
                <w:rFonts w:ascii="Arial" w:hAnsi="Arial" w:cs="Arial"/>
              </w:rPr>
              <w:t>Meeting</w:t>
            </w:r>
          </w:p>
        </w:tc>
      </w:tr>
      <w:tr w:rsidR="00876EF5" w:rsidRPr="00960CB3" w:rsidTr="00876EF5">
        <w:tc>
          <w:tcPr>
            <w:tcW w:w="2132" w:type="dxa"/>
          </w:tcPr>
          <w:p w:rsidR="00876EF5" w:rsidRPr="00762406" w:rsidRDefault="00876EF5" w:rsidP="00876EF5">
            <w:pPr>
              <w:jc w:val="both"/>
              <w:rPr>
                <w:rFonts w:ascii="Arial" w:hAnsi="Arial" w:cs="Arial"/>
              </w:rPr>
            </w:pPr>
            <w:r w:rsidRPr="00960CB3">
              <w:rPr>
                <w:rFonts w:ascii="Arial" w:hAnsi="Arial" w:cs="Arial"/>
              </w:rPr>
              <w:t>Friday         pm</w:t>
            </w:r>
          </w:p>
        </w:tc>
        <w:tc>
          <w:tcPr>
            <w:tcW w:w="2132" w:type="dxa"/>
          </w:tcPr>
          <w:p w:rsidR="00876EF5" w:rsidRPr="00960CB3" w:rsidRDefault="00876EF5" w:rsidP="00876EF5">
            <w:pPr>
              <w:jc w:val="both"/>
              <w:rPr>
                <w:rFonts w:ascii="Arial" w:hAnsi="Arial" w:cs="Arial"/>
              </w:rPr>
            </w:pPr>
            <w:r w:rsidRPr="00960CB3">
              <w:rPr>
                <w:rFonts w:ascii="Arial" w:hAnsi="Arial" w:cs="Arial"/>
              </w:rPr>
              <w:t>VHK</w:t>
            </w:r>
          </w:p>
        </w:tc>
        <w:tc>
          <w:tcPr>
            <w:tcW w:w="2365" w:type="dxa"/>
          </w:tcPr>
          <w:p w:rsidR="00876EF5" w:rsidRPr="00960CB3" w:rsidRDefault="0079141F" w:rsidP="00876EF5">
            <w:pPr>
              <w:jc w:val="both"/>
              <w:rPr>
                <w:rFonts w:ascii="Arial" w:hAnsi="Arial" w:cs="Arial"/>
              </w:rPr>
            </w:pPr>
            <w:r>
              <w:rPr>
                <w:rFonts w:ascii="Arial" w:hAnsi="Arial" w:cs="Arial"/>
              </w:rPr>
              <w:t>SPA</w:t>
            </w:r>
          </w:p>
        </w:tc>
      </w:tr>
    </w:tbl>
    <w:p w:rsidR="00876EF5" w:rsidRPr="00960CB3" w:rsidRDefault="00876EF5" w:rsidP="00876EF5">
      <w:pPr>
        <w:jc w:val="both"/>
        <w:rPr>
          <w:rFonts w:ascii="Arial" w:hAnsi="Arial" w:cs="Arial"/>
        </w:rPr>
      </w:pPr>
    </w:p>
    <w:p w:rsidR="00876EF5" w:rsidRDefault="00876EF5" w:rsidP="00876EF5">
      <w:pPr>
        <w:jc w:val="both"/>
        <w:rPr>
          <w:rFonts w:ascii="Arial" w:hAnsi="Arial" w:cs="Arial"/>
        </w:rPr>
      </w:pPr>
      <w:r w:rsidRPr="00960CB3">
        <w:rPr>
          <w:rFonts w:ascii="Arial" w:hAnsi="Arial" w:cs="Arial"/>
        </w:rPr>
        <w:t>* Each fixed session equates to a 4.0 hour Direct Clinical Care Session as defined by the new consultant contract</w:t>
      </w:r>
    </w:p>
    <w:p w:rsidR="00876EF5" w:rsidRDefault="00876EF5" w:rsidP="00876EF5">
      <w:pPr>
        <w:jc w:val="both"/>
        <w:rPr>
          <w:rFonts w:ascii="Arial" w:hAnsi="Arial" w:cs="Arial"/>
        </w:rPr>
      </w:pPr>
      <w:r>
        <w:rPr>
          <w:rFonts w:ascii="Arial" w:hAnsi="Arial" w:cs="Arial"/>
        </w:rPr>
        <w:t>The job plan is based on a 4 day week with one session for on-call commitments.</w:t>
      </w:r>
    </w:p>
    <w:p w:rsidR="00876EF5" w:rsidRDefault="00876EF5" w:rsidP="00876EF5">
      <w:pPr>
        <w:jc w:val="both"/>
        <w:rPr>
          <w:rFonts w:ascii="Arial" w:hAnsi="Arial" w:cs="Arial"/>
          <w:b/>
        </w:rPr>
      </w:pPr>
    </w:p>
    <w:p w:rsidR="00876EF5" w:rsidRPr="00960CB3" w:rsidRDefault="00876EF5" w:rsidP="00876EF5">
      <w:pPr>
        <w:jc w:val="both"/>
        <w:rPr>
          <w:rFonts w:ascii="Arial" w:hAnsi="Arial" w:cs="Arial"/>
          <w:b/>
        </w:rPr>
      </w:pPr>
      <w:r w:rsidRPr="00960CB3">
        <w:rPr>
          <w:rFonts w:ascii="Arial" w:hAnsi="Arial" w:cs="Arial"/>
          <w:b/>
        </w:rPr>
        <w:t>P</w:t>
      </w:r>
      <w:r>
        <w:rPr>
          <w:rFonts w:ascii="Arial" w:hAnsi="Arial" w:cs="Arial"/>
          <w:b/>
        </w:rPr>
        <w:t>art B: Provisional Job plan – breakdown of 10 session job plan (4 weeks out of 5)</w:t>
      </w:r>
    </w:p>
    <w:p w:rsidR="00876EF5" w:rsidRPr="00960CB3" w:rsidRDefault="00876EF5" w:rsidP="00876EF5">
      <w:pPr>
        <w:jc w:val="both"/>
        <w:rPr>
          <w:rFonts w:ascii="Arial" w:hAnsi="Arial" w:cs="Arial"/>
          <w:b/>
        </w:rPr>
      </w:pPr>
      <w:r w:rsidRPr="00960CB3">
        <w:rPr>
          <w:rFonts w:ascii="Arial" w:hAnsi="Arial" w:cs="Arial"/>
          <w:b/>
        </w:rPr>
        <w:t>Type of Duty</w:t>
      </w:r>
      <w:r w:rsidRPr="00960CB3">
        <w:rPr>
          <w:rFonts w:ascii="Arial" w:hAnsi="Arial" w:cs="Arial"/>
          <w:b/>
        </w:rPr>
        <w:tab/>
      </w:r>
      <w:r w:rsidRPr="00960CB3">
        <w:rPr>
          <w:rFonts w:ascii="Arial" w:hAnsi="Arial" w:cs="Arial"/>
          <w:b/>
        </w:rPr>
        <w:tab/>
      </w:r>
      <w:r w:rsidRPr="00960CB3">
        <w:rPr>
          <w:rFonts w:ascii="Arial" w:hAnsi="Arial" w:cs="Arial"/>
          <w:b/>
        </w:rPr>
        <w:tab/>
      </w:r>
      <w:r w:rsidRPr="00960CB3">
        <w:rPr>
          <w:rFonts w:ascii="Arial" w:hAnsi="Arial" w:cs="Arial"/>
          <w:b/>
        </w:rPr>
        <w:tab/>
      </w:r>
      <w:r w:rsidRPr="00960CB3">
        <w:rPr>
          <w:rFonts w:ascii="Arial" w:hAnsi="Arial" w:cs="Arial"/>
          <w:b/>
        </w:rPr>
        <w:tab/>
      </w:r>
      <w:r w:rsidRPr="00960CB3">
        <w:rPr>
          <w:rFonts w:ascii="Arial" w:hAnsi="Arial" w:cs="Arial"/>
          <w:b/>
        </w:rPr>
        <w:tab/>
        <w:t>Average Number of Hours</w:t>
      </w:r>
    </w:p>
    <w:p w:rsidR="00876EF5" w:rsidRPr="00960CB3" w:rsidRDefault="00876EF5" w:rsidP="00876EF5">
      <w:pPr>
        <w:jc w:val="both"/>
        <w:rPr>
          <w:rFonts w:ascii="Arial" w:hAnsi="Arial" w:cs="Arial"/>
        </w:rPr>
      </w:pPr>
      <w:r>
        <w:rPr>
          <w:rFonts w:ascii="Arial" w:hAnsi="Arial" w:cs="Arial"/>
        </w:rPr>
        <w:t>Outpatients</w:t>
      </w:r>
      <w:r w:rsidR="00EE7348">
        <w:rPr>
          <w:rFonts w:ascii="Arial" w:hAnsi="Arial" w:cs="Arial"/>
        </w:rPr>
        <w:t xml:space="preserve"> (includes virtual)</w:t>
      </w:r>
      <w:r w:rsidRPr="00960CB3">
        <w:rPr>
          <w:rFonts w:ascii="Arial" w:hAnsi="Arial" w:cs="Arial"/>
        </w:rPr>
        <w:t xml:space="preserve">  </w:t>
      </w:r>
      <w:r w:rsidRPr="00960CB3">
        <w:rPr>
          <w:rFonts w:ascii="Arial" w:hAnsi="Arial" w:cs="Arial"/>
        </w:rPr>
        <w:tab/>
      </w:r>
      <w:r w:rsidR="00EE7348">
        <w:rPr>
          <w:rFonts w:ascii="Arial" w:hAnsi="Arial" w:cs="Arial"/>
        </w:rPr>
        <w:tab/>
      </w:r>
      <w:r w:rsidR="00EE7348">
        <w:rPr>
          <w:rFonts w:ascii="Arial" w:hAnsi="Arial" w:cs="Arial"/>
        </w:rPr>
        <w:tab/>
      </w:r>
      <w:r w:rsidR="00EE7348">
        <w:rPr>
          <w:rFonts w:ascii="Arial" w:hAnsi="Arial" w:cs="Arial"/>
        </w:rPr>
        <w:tab/>
      </w:r>
      <w:r w:rsidR="00EE7348">
        <w:rPr>
          <w:rFonts w:ascii="Arial" w:hAnsi="Arial" w:cs="Arial"/>
        </w:rPr>
        <w:tab/>
      </w:r>
      <w:r>
        <w:rPr>
          <w:rFonts w:ascii="Arial" w:hAnsi="Arial" w:cs="Arial"/>
        </w:rPr>
        <w:t>9</w:t>
      </w:r>
      <w:r w:rsidRPr="00960CB3">
        <w:rPr>
          <w:rFonts w:ascii="Arial" w:hAnsi="Arial" w:cs="Arial"/>
        </w:rPr>
        <w:tab/>
      </w:r>
      <w:r w:rsidRPr="00960CB3">
        <w:rPr>
          <w:rFonts w:ascii="Arial" w:hAnsi="Arial" w:cs="Arial"/>
        </w:rPr>
        <w:tab/>
        <w:t xml:space="preserve">  </w:t>
      </w:r>
      <w:r w:rsidRPr="00960CB3">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76EF5" w:rsidRDefault="00876EF5" w:rsidP="00876EF5">
      <w:pPr>
        <w:jc w:val="both"/>
        <w:rPr>
          <w:rFonts w:ascii="Arial" w:hAnsi="Arial" w:cs="Arial"/>
        </w:rPr>
      </w:pPr>
      <w:r>
        <w:rPr>
          <w:rFonts w:ascii="Arial" w:hAnsi="Arial" w:cs="Arial"/>
        </w:rPr>
        <w:t xml:space="preserve">Day </w:t>
      </w:r>
      <w:proofErr w:type="spellStart"/>
      <w:r>
        <w:rPr>
          <w:rFonts w:ascii="Arial" w:hAnsi="Arial" w:cs="Arial"/>
        </w:rPr>
        <w:t>Case</w:t>
      </w:r>
      <w:proofErr w:type="spellEnd"/>
      <w:r>
        <w:rPr>
          <w:rFonts w:ascii="Arial" w:hAnsi="Arial" w:cs="Arial"/>
        </w:rPr>
        <w:t xml:space="preserve"> Unit</w:t>
      </w:r>
      <w:r w:rsidRPr="00960CB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4.5</w:t>
      </w:r>
      <w:r w:rsidRPr="00960CB3">
        <w:rPr>
          <w:rFonts w:ascii="Arial" w:hAnsi="Arial" w:cs="Arial"/>
        </w:rPr>
        <w:t xml:space="preserve">  </w:t>
      </w:r>
      <w:r w:rsidRPr="00960CB3">
        <w:rPr>
          <w:rFonts w:ascii="Arial" w:hAnsi="Arial" w:cs="Arial"/>
        </w:rPr>
        <w:tab/>
      </w:r>
    </w:p>
    <w:p w:rsidR="00876EF5" w:rsidRDefault="00876EF5" w:rsidP="00876EF5">
      <w:pPr>
        <w:jc w:val="both"/>
        <w:rPr>
          <w:rFonts w:ascii="Arial" w:hAnsi="Arial" w:cs="Arial"/>
        </w:rPr>
      </w:pPr>
      <w:r>
        <w:rPr>
          <w:rFonts w:ascii="Arial" w:hAnsi="Arial" w:cs="Arial"/>
        </w:rPr>
        <w:t>Laboratory Reporting</w:t>
      </w:r>
      <w:r w:rsidRPr="00960CB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4.5</w:t>
      </w:r>
      <w:r w:rsidRPr="00960CB3">
        <w:rPr>
          <w:rFonts w:ascii="Arial" w:hAnsi="Arial" w:cs="Arial"/>
        </w:rPr>
        <w:tab/>
      </w:r>
      <w:r w:rsidRPr="00960CB3">
        <w:rPr>
          <w:rFonts w:ascii="Arial" w:hAnsi="Arial" w:cs="Arial"/>
        </w:rPr>
        <w:tab/>
      </w:r>
      <w:r w:rsidRPr="00960CB3">
        <w:rPr>
          <w:rFonts w:ascii="Arial" w:hAnsi="Arial" w:cs="Arial"/>
        </w:rPr>
        <w:tab/>
      </w:r>
      <w:r w:rsidRPr="00960CB3">
        <w:rPr>
          <w:rFonts w:ascii="Arial" w:hAnsi="Arial" w:cs="Arial"/>
        </w:rPr>
        <w:tab/>
      </w:r>
    </w:p>
    <w:p w:rsidR="00876EF5" w:rsidRDefault="00876EF5" w:rsidP="00876EF5">
      <w:pPr>
        <w:jc w:val="both"/>
        <w:rPr>
          <w:rFonts w:ascii="Arial" w:hAnsi="Arial" w:cs="Arial"/>
        </w:rPr>
      </w:pPr>
      <w:r>
        <w:rPr>
          <w:rFonts w:ascii="Arial" w:hAnsi="Arial" w:cs="Arial"/>
        </w:rPr>
        <w:t>Multidisciplinary Team Meeting</w:t>
      </w:r>
      <w:r w:rsidRPr="00960CB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w:t>
      </w:r>
      <w:r w:rsidRPr="00960CB3">
        <w:rPr>
          <w:rFonts w:ascii="Arial" w:hAnsi="Arial" w:cs="Arial"/>
        </w:rPr>
        <w:t xml:space="preserve">   </w:t>
      </w:r>
    </w:p>
    <w:p w:rsidR="00876EF5" w:rsidRDefault="00876EF5" w:rsidP="00876EF5">
      <w:pPr>
        <w:jc w:val="both"/>
        <w:rPr>
          <w:rFonts w:ascii="Arial" w:hAnsi="Arial" w:cs="Arial"/>
        </w:rPr>
      </w:pPr>
      <w:r>
        <w:rPr>
          <w:rFonts w:ascii="Arial" w:hAnsi="Arial" w:cs="Arial"/>
        </w:rPr>
        <w:t>Pathology Lymphoma Meeting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0.5</w:t>
      </w:r>
    </w:p>
    <w:p w:rsidR="00876EF5" w:rsidRDefault="007542B1" w:rsidP="00876EF5">
      <w:pPr>
        <w:jc w:val="both"/>
        <w:rPr>
          <w:rFonts w:ascii="Arial" w:hAnsi="Arial" w:cs="Arial"/>
        </w:rPr>
      </w:pPr>
      <w:r>
        <w:rPr>
          <w:rFonts w:ascii="Arial" w:hAnsi="Arial" w:cs="Arial"/>
        </w:rPr>
        <w:t>Clinical Administration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rsidR="007542B1" w:rsidRDefault="00EE7348" w:rsidP="00876EF5">
      <w:pPr>
        <w:jc w:val="both"/>
        <w:rPr>
          <w:rFonts w:ascii="Arial" w:hAnsi="Arial" w:cs="Arial"/>
        </w:rPr>
      </w:pPr>
      <w:r>
        <w:rPr>
          <w:rFonts w:ascii="Arial" w:hAnsi="Arial" w:cs="Arial"/>
        </w:rPr>
        <w:t>Rotating</w:t>
      </w:r>
      <w:r w:rsidR="007542B1">
        <w:rPr>
          <w:rFonts w:ascii="Arial" w:hAnsi="Arial" w:cs="Arial"/>
        </w:rPr>
        <w:t xml:space="preserve"> Lead</w:t>
      </w:r>
      <w:r>
        <w:rPr>
          <w:rFonts w:ascii="Arial" w:hAnsi="Arial" w:cs="Arial"/>
        </w:rPr>
        <w:t xml:space="preserve"> roles</w:t>
      </w:r>
      <w:r w:rsidR="007542B1">
        <w:rPr>
          <w:rFonts w:ascii="Arial" w:hAnsi="Arial" w:cs="Arial"/>
        </w:rPr>
        <w:tab/>
      </w:r>
      <w:r w:rsidR="007542B1">
        <w:rPr>
          <w:rFonts w:ascii="Arial" w:hAnsi="Arial" w:cs="Arial"/>
        </w:rPr>
        <w:tab/>
      </w:r>
      <w:r w:rsidR="007542B1">
        <w:rPr>
          <w:rFonts w:ascii="Arial" w:hAnsi="Arial" w:cs="Arial"/>
        </w:rPr>
        <w:tab/>
      </w:r>
      <w:r w:rsidR="007542B1">
        <w:rPr>
          <w:rFonts w:ascii="Arial" w:hAnsi="Arial" w:cs="Arial"/>
        </w:rPr>
        <w:tab/>
      </w:r>
      <w:r w:rsidR="007542B1">
        <w:rPr>
          <w:rFonts w:ascii="Arial" w:hAnsi="Arial" w:cs="Arial"/>
        </w:rPr>
        <w:tab/>
      </w:r>
      <w:r w:rsidR="007542B1">
        <w:rPr>
          <w:rFonts w:ascii="Arial" w:hAnsi="Arial" w:cs="Arial"/>
        </w:rPr>
        <w:tab/>
      </w:r>
      <w:r w:rsidR="007542B1">
        <w:rPr>
          <w:rFonts w:ascii="Arial" w:hAnsi="Arial" w:cs="Arial"/>
        </w:rPr>
        <w:tab/>
        <w:t>4</w:t>
      </w:r>
    </w:p>
    <w:p w:rsidR="00876EF5" w:rsidRDefault="00876EF5" w:rsidP="00876EF5">
      <w:pPr>
        <w:jc w:val="both"/>
        <w:rPr>
          <w:rFonts w:ascii="Arial" w:hAnsi="Arial" w:cs="Arial"/>
        </w:rPr>
      </w:pPr>
      <w:r>
        <w:rPr>
          <w:rFonts w:ascii="Arial" w:hAnsi="Arial" w:cs="Arial"/>
        </w:rPr>
        <w:t>SPA (audit/research/training/teaching)</w:t>
      </w:r>
      <w:r>
        <w:rPr>
          <w:rFonts w:ascii="Arial" w:hAnsi="Arial" w:cs="Arial"/>
        </w:rPr>
        <w:tab/>
      </w:r>
      <w:r>
        <w:rPr>
          <w:rFonts w:ascii="Arial" w:hAnsi="Arial" w:cs="Arial"/>
        </w:rPr>
        <w:tab/>
      </w:r>
      <w:r>
        <w:rPr>
          <w:rFonts w:ascii="Arial" w:hAnsi="Arial" w:cs="Arial"/>
        </w:rPr>
        <w:tab/>
      </w:r>
      <w:r>
        <w:rPr>
          <w:rFonts w:ascii="Arial" w:hAnsi="Arial" w:cs="Arial"/>
        </w:rPr>
        <w:tab/>
        <w:t>8</w:t>
      </w:r>
    </w:p>
    <w:p w:rsidR="00876EF5" w:rsidRPr="00960CB3" w:rsidRDefault="00876EF5" w:rsidP="00876EF5">
      <w:pPr>
        <w:jc w:val="both"/>
        <w:rPr>
          <w:rFonts w:ascii="Arial" w:hAnsi="Arial" w:cs="Arial"/>
        </w:rPr>
      </w:pPr>
      <w:r>
        <w:rPr>
          <w:rFonts w:ascii="Arial" w:hAnsi="Arial" w:cs="Arial"/>
        </w:rPr>
        <w:t>On-call: Emergencies</w:t>
      </w:r>
      <w:r w:rsidRPr="00960CB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sidRPr="00960CB3">
        <w:rPr>
          <w:rFonts w:ascii="Arial" w:hAnsi="Arial" w:cs="Arial"/>
        </w:rPr>
        <w:t xml:space="preserve">      </w:t>
      </w:r>
      <w:r w:rsidRPr="00960CB3">
        <w:rPr>
          <w:rFonts w:ascii="Arial" w:hAnsi="Arial" w:cs="Arial"/>
        </w:rPr>
        <w:tab/>
      </w:r>
      <w:r w:rsidRPr="00960CB3">
        <w:rPr>
          <w:rFonts w:ascii="Arial" w:hAnsi="Arial" w:cs="Arial"/>
        </w:rPr>
        <w:tab/>
      </w:r>
      <w:r w:rsidRPr="00960CB3">
        <w:rPr>
          <w:rFonts w:ascii="Arial" w:hAnsi="Arial" w:cs="Arial"/>
        </w:rPr>
        <w:tab/>
      </w:r>
      <w:r w:rsidRPr="00960CB3">
        <w:rPr>
          <w:rFonts w:ascii="Arial" w:hAnsi="Arial" w:cs="Arial"/>
        </w:rPr>
        <w:tab/>
      </w:r>
      <w:r w:rsidRPr="00960CB3">
        <w:rPr>
          <w:rFonts w:ascii="Arial" w:hAnsi="Arial" w:cs="Arial"/>
        </w:rPr>
        <w:tab/>
      </w:r>
      <w:r w:rsidRPr="00960CB3">
        <w:rPr>
          <w:rFonts w:ascii="Arial" w:hAnsi="Arial" w:cs="Arial"/>
        </w:rPr>
        <w:tab/>
      </w:r>
      <w:r w:rsidRPr="00960CB3">
        <w:rPr>
          <w:rFonts w:ascii="Arial" w:hAnsi="Arial" w:cs="Arial"/>
        </w:rPr>
        <w:tab/>
      </w:r>
    </w:p>
    <w:p w:rsidR="00876EF5" w:rsidRPr="00960CB3" w:rsidRDefault="00876EF5" w:rsidP="00876EF5">
      <w:pPr>
        <w:jc w:val="both"/>
        <w:rPr>
          <w:rFonts w:ascii="Arial" w:hAnsi="Arial" w:cs="Arial"/>
        </w:rPr>
      </w:pPr>
      <w:r w:rsidRPr="00960CB3">
        <w:rPr>
          <w:rFonts w:ascii="Arial" w:hAnsi="Arial" w:cs="Arial"/>
        </w:rPr>
        <w:tab/>
      </w:r>
      <w:r w:rsidRPr="00960CB3">
        <w:rPr>
          <w:rFonts w:ascii="Arial" w:hAnsi="Arial" w:cs="Arial"/>
        </w:rPr>
        <w:tab/>
      </w:r>
      <w:r w:rsidRPr="00960CB3">
        <w:rPr>
          <w:rFonts w:ascii="Arial" w:hAnsi="Arial" w:cs="Arial"/>
        </w:rPr>
        <w:tab/>
      </w:r>
      <w:r w:rsidRPr="00960CB3">
        <w:rPr>
          <w:rFonts w:ascii="Arial" w:hAnsi="Arial" w:cs="Arial"/>
        </w:rPr>
        <w:tab/>
      </w:r>
      <w:r w:rsidRPr="00960CB3">
        <w:rPr>
          <w:rFonts w:ascii="Arial" w:hAnsi="Arial" w:cs="Arial"/>
        </w:rPr>
        <w:tab/>
      </w:r>
      <w:r w:rsidRPr="00960CB3">
        <w:rPr>
          <w:rFonts w:ascii="Arial" w:hAnsi="Arial" w:cs="Arial"/>
        </w:rPr>
        <w:tab/>
        <w:t xml:space="preserve">                </w:t>
      </w:r>
      <w:r w:rsidRPr="00960CB3">
        <w:rPr>
          <w:rFonts w:ascii="Arial" w:hAnsi="Arial" w:cs="Arial"/>
        </w:rPr>
        <w:tab/>
      </w:r>
      <w:r w:rsidRPr="00960CB3">
        <w:rPr>
          <w:rFonts w:ascii="Arial" w:hAnsi="Arial" w:cs="Arial"/>
        </w:rPr>
        <w:tab/>
      </w:r>
      <w:r w:rsidRPr="00960CB3">
        <w:rPr>
          <w:rFonts w:ascii="Arial" w:hAnsi="Arial" w:cs="Arial"/>
        </w:rPr>
        <w:tab/>
      </w:r>
      <w:r w:rsidRPr="00960CB3">
        <w:rPr>
          <w:rFonts w:ascii="Arial" w:hAnsi="Arial" w:cs="Arial"/>
        </w:rPr>
        <w:tab/>
      </w:r>
      <w:r w:rsidRPr="00960CB3">
        <w:rPr>
          <w:rFonts w:ascii="Arial" w:hAnsi="Arial" w:cs="Arial"/>
        </w:rPr>
        <w:tab/>
      </w:r>
    </w:p>
    <w:p w:rsidR="00876EF5" w:rsidRPr="00960CB3" w:rsidRDefault="00876EF5" w:rsidP="00876EF5">
      <w:pPr>
        <w:jc w:val="both"/>
        <w:rPr>
          <w:rFonts w:ascii="Arial" w:hAnsi="Arial" w:cs="Arial"/>
          <w:b/>
        </w:rPr>
      </w:pPr>
      <w:r w:rsidRPr="00960CB3">
        <w:rPr>
          <w:rFonts w:ascii="Arial" w:hAnsi="Arial" w:cs="Arial"/>
          <w:b/>
        </w:rPr>
        <w:t xml:space="preserve">TOTAL   DCC                     </w:t>
      </w:r>
      <w:r w:rsidRPr="00960CB3">
        <w:rPr>
          <w:rFonts w:ascii="Arial" w:hAnsi="Arial" w:cs="Arial"/>
          <w:b/>
        </w:rPr>
        <w:tab/>
      </w:r>
      <w:r w:rsidRPr="00960CB3">
        <w:rPr>
          <w:rFonts w:ascii="Arial" w:hAnsi="Arial" w:cs="Arial"/>
          <w:b/>
        </w:rPr>
        <w:tab/>
      </w:r>
      <w:r w:rsidRPr="00960CB3">
        <w:rPr>
          <w:rFonts w:ascii="Arial" w:hAnsi="Arial" w:cs="Arial"/>
          <w:b/>
        </w:rPr>
        <w:tab/>
      </w:r>
      <w:r w:rsidRPr="00960CB3">
        <w:rPr>
          <w:rFonts w:ascii="Arial" w:hAnsi="Arial" w:cs="Arial"/>
          <w:b/>
        </w:rPr>
        <w:tab/>
      </w:r>
      <w:r w:rsidRPr="00960CB3">
        <w:rPr>
          <w:rFonts w:ascii="Arial" w:hAnsi="Arial" w:cs="Arial"/>
          <w:b/>
        </w:rPr>
        <w:tab/>
      </w:r>
      <w:r>
        <w:rPr>
          <w:rFonts w:ascii="Arial" w:hAnsi="Arial" w:cs="Arial"/>
          <w:b/>
        </w:rPr>
        <w:tab/>
      </w:r>
      <w:r w:rsidRPr="00960CB3">
        <w:rPr>
          <w:rFonts w:ascii="Arial" w:hAnsi="Arial" w:cs="Arial"/>
          <w:b/>
        </w:rPr>
        <w:t xml:space="preserve">32 </w:t>
      </w:r>
    </w:p>
    <w:p w:rsidR="00876EF5" w:rsidRPr="00960CB3" w:rsidRDefault="00876EF5" w:rsidP="00876EF5">
      <w:pPr>
        <w:jc w:val="both"/>
        <w:rPr>
          <w:rFonts w:ascii="Arial" w:hAnsi="Arial" w:cs="Arial"/>
        </w:rPr>
      </w:pPr>
      <w:r w:rsidRPr="00960CB3">
        <w:rPr>
          <w:rFonts w:ascii="Arial" w:hAnsi="Arial" w:cs="Arial"/>
          <w:b/>
        </w:rPr>
        <w:t>SPA</w:t>
      </w:r>
      <w:r w:rsidRPr="00960CB3">
        <w:rPr>
          <w:rFonts w:ascii="Arial" w:hAnsi="Arial" w:cs="Arial"/>
          <w:b/>
        </w:rPr>
        <w:tab/>
      </w:r>
      <w:r w:rsidRPr="00960CB3">
        <w:rPr>
          <w:rFonts w:ascii="Arial" w:hAnsi="Arial" w:cs="Arial"/>
          <w:b/>
        </w:rPr>
        <w:tab/>
      </w:r>
      <w:r w:rsidRPr="00960CB3">
        <w:rPr>
          <w:rFonts w:ascii="Arial" w:hAnsi="Arial" w:cs="Arial"/>
          <w:b/>
        </w:rPr>
        <w:tab/>
      </w:r>
      <w:r w:rsidRPr="00960CB3">
        <w:rPr>
          <w:rFonts w:ascii="Arial" w:hAnsi="Arial" w:cs="Arial"/>
          <w:b/>
        </w:rPr>
        <w:tab/>
      </w:r>
      <w:r w:rsidRPr="00960CB3">
        <w:rPr>
          <w:rFonts w:ascii="Arial" w:hAnsi="Arial" w:cs="Arial"/>
          <w:b/>
        </w:rPr>
        <w:tab/>
      </w:r>
      <w:r w:rsidRPr="00960CB3">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sidRPr="00960CB3">
        <w:rPr>
          <w:rFonts w:ascii="Arial" w:hAnsi="Arial" w:cs="Arial"/>
          <w:b/>
        </w:rPr>
        <w:t xml:space="preserve"> 8</w:t>
      </w:r>
    </w:p>
    <w:p w:rsidR="00876EF5" w:rsidRPr="00E32728" w:rsidRDefault="00876EF5" w:rsidP="00876EF5">
      <w:pPr>
        <w:jc w:val="both"/>
        <w:rPr>
          <w:rFonts w:ascii="Arial" w:hAnsi="Arial" w:cs="Arial"/>
        </w:rPr>
      </w:pPr>
      <w:r w:rsidRPr="00E32728">
        <w:rPr>
          <w:rFonts w:ascii="Arial" w:hAnsi="Arial" w:cs="Arial"/>
        </w:rPr>
        <w:t>DCC = Direct Clinical Care, SPA = Supporting Professional Activity, as described in new consultant contract</w:t>
      </w:r>
      <w:r>
        <w:rPr>
          <w:rFonts w:ascii="Arial" w:hAnsi="Arial" w:cs="Arial"/>
        </w:rPr>
        <w:t xml:space="preserve"> (Scotland)</w:t>
      </w:r>
      <w:r w:rsidRPr="00E32728">
        <w:rPr>
          <w:rFonts w:ascii="Arial" w:hAnsi="Arial" w:cs="Arial"/>
        </w:rPr>
        <w:t xml:space="preserve">. </w:t>
      </w:r>
    </w:p>
    <w:p w:rsidR="00876EF5" w:rsidRDefault="00876EF5" w:rsidP="00876EF5">
      <w:pPr>
        <w:jc w:val="both"/>
        <w:rPr>
          <w:rFonts w:ascii="Arial" w:hAnsi="Arial" w:cs="Arial"/>
          <w:b/>
        </w:rPr>
      </w:pPr>
    </w:p>
    <w:p w:rsidR="00876EF5" w:rsidRPr="00960CB3" w:rsidRDefault="00876EF5" w:rsidP="00876EF5">
      <w:pPr>
        <w:jc w:val="both"/>
        <w:rPr>
          <w:rFonts w:ascii="Arial" w:hAnsi="Arial" w:cs="Arial"/>
          <w:u w:val="single"/>
        </w:rPr>
      </w:pPr>
      <w:r w:rsidRPr="00960CB3">
        <w:rPr>
          <w:rFonts w:ascii="Arial" w:hAnsi="Arial" w:cs="Arial"/>
          <w:b/>
        </w:rPr>
        <w:t>Review of Job Plan</w:t>
      </w:r>
    </w:p>
    <w:p w:rsidR="00876EF5" w:rsidRPr="00960CB3" w:rsidRDefault="00876EF5" w:rsidP="00876EF5">
      <w:pPr>
        <w:jc w:val="both"/>
        <w:rPr>
          <w:rFonts w:ascii="Arial" w:hAnsi="Arial" w:cs="Arial"/>
        </w:rPr>
      </w:pPr>
      <w:r>
        <w:rPr>
          <w:rFonts w:ascii="Arial" w:hAnsi="Arial" w:cs="Arial"/>
        </w:rPr>
        <w:t>The job p</w:t>
      </w:r>
      <w:r w:rsidRPr="00960CB3">
        <w:rPr>
          <w:rFonts w:ascii="Arial" w:hAnsi="Arial" w:cs="Arial"/>
        </w:rPr>
        <w:t xml:space="preserve">lan is provisional </w:t>
      </w:r>
      <w:r>
        <w:rPr>
          <w:rFonts w:ascii="Arial" w:hAnsi="Arial" w:cs="Arial"/>
        </w:rPr>
        <w:t xml:space="preserve">and still to be finalised. </w:t>
      </w:r>
      <w:r w:rsidRPr="00960CB3">
        <w:rPr>
          <w:rFonts w:ascii="Arial" w:hAnsi="Arial" w:cs="Arial"/>
        </w:rPr>
        <w:t>Your job plan will be subject to review once a year by</w:t>
      </w:r>
      <w:r>
        <w:rPr>
          <w:rFonts w:ascii="Arial" w:hAnsi="Arial" w:cs="Arial"/>
        </w:rPr>
        <w:t xml:space="preserve"> you, your colleagues in haematology and the Lead Clinician and the </w:t>
      </w:r>
      <w:r w:rsidRPr="00960CB3">
        <w:rPr>
          <w:rFonts w:ascii="Arial" w:hAnsi="Arial" w:cs="Arial"/>
        </w:rPr>
        <w:t>Clinical Director for Emergency Care, as laid out in the terms &amp; conditions of the consultant contract</w:t>
      </w:r>
      <w:r>
        <w:rPr>
          <w:rFonts w:ascii="Arial" w:hAnsi="Arial" w:cs="Arial"/>
        </w:rPr>
        <w:t xml:space="preserve"> (Scotland)</w:t>
      </w:r>
      <w:r w:rsidRPr="00960CB3">
        <w:rPr>
          <w:rFonts w:ascii="Arial" w:hAnsi="Arial" w:cs="Arial"/>
        </w:rPr>
        <w:t>.</w:t>
      </w:r>
    </w:p>
    <w:p w:rsidR="00876EF5" w:rsidRPr="00960CB3" w:rsidRDefault="00876EF5" w:rsidP="00876EF5">
      <w:pPr>
        <w:jc w:val="both"/>
        <w:rPr>
          <w:rFonts w:ascii="Arial" w:hAnsi="Arial" w:cs="Arial"/>
        </w:rPr>
      </w:pPr>
      <w:r w:rsidRPr="00960CB3">
        <w:rPr>
          <w:rFonts w:ascii="Arial" w:hAnsi="Arial" w:cs="Arial"/>
        </w:rPr>
        <w:t xml:space="preserve">In the event of any significant changes in the circumstances affecting this job plan, it is agreed that it will be renegotiated jointly in collaboration with </w:t>
      </w:r>
      <w:r>
        <w:rPr>
          <w:rFonts w:ascii="Arial" w:hAnsi="Arial" w:cs="Arial"/>
        </w:rPr>
        <w:t>consultant colleagues in haematology</w:t>
      </w:r>
      <w:r w:rsidRPr="00960CB3">
        <w:rPr>
          <w:rFonts w:ascii="Arial" w:hAnsi="Arial" w:cs="Arial"/>
        </w:rPr>
        <w:t>.</w:t>
      </w:r>
    </w:p>
    <w:p w:rsidR="00876EF5" w:rsidRPr="00960CB3" w:rsidRDefault="00876EF5" w:rsidP="00876EF5">
      <w:pPr>
        <w:pStyle w:val="Heading3"/>
        <w:rPr>
          <w:rFonts w:ascii="Arial" w:hAnsi="Arial" w:cs="Arial"/>
          <w:sz w:val="22"/>
          <w:szCs w:val="22"/>
        </w:rPr>
      </w:pPr>
    </w:p>
    <w:p w:rsidR="00876EF5" w:rsidRPr="00960CB3" w:rsidRDefault="00876EF5" w:rsidP="00876EF5">
      <w:pPr>
        <w:spacing w:after="0" w:line="240" w:lineRule="auto"/>
        <w:jc w:val="both"/>
        <w:rPr>
          <w:rFonts w:ascii="Arial" w:hAnsi="Arial" w:cs="Arial"/>
          <w:b/>
        </w:rPr>
      </w:pPr>
    </w:p>
    <w:p w:rsidR="00876EF5" w:rsidRDefault="00876EF5" w:rsidP="00876EF5">
      <w:pPr>
        <w:spacing w:after="0" w:line="240" w:lineRule="auto"/>
        <w:jc w:val="both"/>
        <w:rPr>
          <w:rFonts w:ascii="Arial" w:hAnsi="Arial" w:cs="Arial"/>
          <w:b/>
        </w:rPr>
      </w:pPr>
    </w:p>
    <w:p w:rsidR="00DD5584" w:rsidRDefault="00DD5584" w:rsidP="002069ED">
      <w:pPr>
        <w:spacing w:after="0" w:line="240" w:lineRule="auto"/>
        <w:jc w:val="both"/>
        <w:rPr>
          <w:rFonts w:ascii="Arial" w:hAnsi="Arial" w:cs="Arial"/>
          <w:b/>
        </w:rPr>
      </w:pPr>
    </w:p>
    <w:p w:rsidR="00B246D7" w:rsidRPr="00960CB3" w:rsidRDefault="00B246D7" w:rsidP="002069ED">
      <w:pPr>
        <w:spacing w:after="0" w:line="240" w:lineRule="auto"/>
        <w:jc w:val="both"/>
        <w:rPr>
          <w:rFonts w:ascii="Arial" w:hAnsi="Arial" w:cs="Arial"/>
          <w:u w:val="single"/>
        </w:rPr>
      </w:pPr>
      <w:r w:rsidRPr="00960CB3">
        <w:rPr>
          <w:rFonts w:ascii="Arial" w:hAnsi="Arial" w:cs="Arial"/>
          <w:b/>
        </w:rPr>
        <w:lastRenderedPageBreak/>
        <w:t>CONSULTANT</w:t>
      </w:r>
      <w:r w:rsidR="002069ED" w:rsidRPr="00960CB3">
        <w:rPr>
          <w:rFonts w:ascii="Arial" w:hAnsi="Arial" w:cs="Arial"/>
          <w:b/>
        </w:rPr>
        <w:t xml:space="preserve"> IN</w:t>
      </w:r>
      <w:r w:rsidRPr="00960CB3">
        <w:rPr>
          <w:rFonts w:ascii="Arial" w:hAnsi="Arial" w:cs="Arial"/>
          <w:b/>
        </w:rPr>
        <w:t xml:space="preserve"> </w:t>
      </w:r>
      <w:r w:rsidR="00997F62">
        <w:rPr>
          <w:rFonts w:ascii="Arial" w:hAnsi="Arial" w:cs="Arial"/>
          <w:b/>
        </w:rPr>
        <w:t>HAEMATOLOGY</w:t>
      </w:r>
    </w:p>
    <w:p w:rsidR="00B246D7" w:rsidRPr="00960CB3" w:rsidRDefault="00B246D7" w:rsidP="002069ED">
      <w:pPr>
        <w:spacing w:after="0" w:line="240" w:lineRule="auto"/>
        <w:jc w:val="both"/>
        <w:rPr>
          <w:rFonts w:ascii="Arial" w:hAnsi="Arial" w:cs="Arial"/>
          <w:b/>
        </w:rPr>
      </w:pPr>
    </w:p>
    <w:p w:rsidR="00790ED4" w:rsidRPr="00960CB3" w:rsidRDefault="00B246D7" w:rsidP="002069ED">
      <w:pPr>
        <w:spacing w:after="0" w:line="240" w:lineRule="auto"/>
        <w:jc w:val="both"/>
        <w:rPr>
          <w:rFonts w:ascii="Arial" w:hAnsi="Arial" w:cs="Arial"/>
          <w:b/>
        </w:rPr>
      </w:pPr>
      <w:r w:rsidRPr="00960CB3">
        <w:rPr>
          <w:rFonts w:ascii="Arial" w:hAnsi="Arial" w:cs="Arial"/>
          <w:b/>
        </w:rPr>
        <w:t>PERSON SPECIFICATION</w:t>
      </w:r>
    </w:p>
    <w:p w:rsidR="00790ED4" w:rsidRPr="00960CB3" w:rsidRDefault="00790ED4" w:rsidP="002069ED">
      <w:pPr>
        <w:spacing w:after="0" w:line="24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960"/>
        <w:gridCol w:w="3420"/>
      </w:tblGrid>
      <w:tr w:rsidR="00790ED4" w:rsidRPr="00960CB3">
        <w:tc>
          <w:tcPr>
            <w:tcW w:w="2448" w:type="dxa"/>
            <w:shd w:val="clear" w:color="auto" w:fill="E6E6E6"/>
          </w:tcPr>
          <w:p w:rsidR="00790ED4" w:rsidRPr="00960CB3" w:rsidRDefault="00790ED4" w:rsidP="002069ED">
            <w:pPr>
              <w:spacing w:before="120" w:after="120" w:line="240" w:lineRule="auto"/>
              <w:jc w:val="both"/>
              <w:rPr>
                <w:rFonts w:ascii="Arial" w:hAnsi="Arial" w:cs="Arial"/>
                <w:b/>
              </w:rPr>
            </w:pPr>
            <w:r w:rsidRPr="00960CB3">
              <w:rPr>
                <w:rFonts w:ascii="Arial" w:hAnsi="Arial" w:cs="Arial"/>
                <w:b/>
              </w:rPr>
              <w:t>Requirements</w:t>
            </w:r>
          </w:p>
        </w:tc>
        <w:tc>
          <w:tcPr>
            <w:tcW w:w="3960" w:type="dxa"/>
            <w:shd w:val="clear" w:color="auto" w:fill="E6E6E6"/>
          </w:tcPr>
          <w:p w:rsidR="00790ED4" w:rsidRPr="00960CB3" w:rsidRDefault="00790ED4" w:rsidP="002069ED">
            <w:pPr>
              <w:spacing w:before="120" w:after="120" w:line="240" w:lineRule="auto"/>
              <w:jc w:val="both"/>
              <w:rPr>
                <w:rFonts w:ascii="Arial" w:hAnsi="Arial" w:cs="Arial"/>
                <w:b/>
              </w:rPr>
            </w:pPr>
            <w:r w:rsidRPr="00960CB3">
              <w:rPr>
                <w:rFonts w:ascii="Arial" w:hAnsi="Arial" w:cs="Arial"/>
                <w:b/>
              </w:rPr>
              <w:t>Essential</w:t>
            </w:r>
          </w:p>
        </w:tc>
        <w:tc>
          <w:tcPr>
            <w:tcW w:w="3420" w:type="dxa"/>
            <w:shd w:val="clear" w:color="auto" w:fill="E6E6E6"/>
          </w:tcPr>
          <w:p w:rsidR="00790ED4" w:rsidRPr="00960CB3" w:rsidRDefault="00790ED4" w:rsidP="002069ED">
            <w:pPr>
              <w:spacing w:before="120" w:after="120" w:line="240" w:lineRule="auto"/>
              <w:jc w:val="both"/>
              <w:rPr>
                <w:rFonts w:ascii="Arial" w:hAnsi="Arial" w:cs="Arial"/>
                <w:b/>
              </w:rPr>
            </w:pPr>
            <w:r w:rsidRPr="00960CB3">
              <w:rPr>
                <w:rFonts w:ascii="Arial" w:hAnsi="Arial" w:cs="Arial"/>
                <w:b/>
              </w:rPr>
              <w:t>Desirable</w:t>
            </w:r>
          </w:p>
        </w:tc>
      </w:tr>
      <w:tr w:rsidR="005B484C" w:rsidRPr="00960CB3">
        <w:tc>
          <w:tcPr>
            <w:tcW w:w="2448" w:type="dxa"/>
            <w:vAlign w:val="center"/>
          </w:tcPr>
          <w:p w:rsidR="005B484C" w:rsidRPr="00960CB3" w:rsidRDefault="005B484C" w:rsidP="002069ED">
            <w:pPr>
              <w:spacing w:before="120" w:after="0" w:line="240" w:lineRule="auto"/>
              <w:jc w:val="both"/>
              <w:rPr>
                <w:rFonts w:ascii="Arial" w:hAnsi="Arial" w:cs="Arial"/>
                <w:b/>
              </w:rPr>
            </w:pPr>
            <w:r w:rsidRPr="00960CB3">
              <w:rPr>
                <w:rFonts w:ascii="Arial" w:hAnsi="Arial" w:cs="Arial"/>
                <w:b/>
              </w:rPr>
              <w:t>Qualifications</w:t>
            </w:r>
          </w:p>
        </w:tc>
        <w:tc>
          <w:tcPr>
            <w:tcW w:w="3960" w:type="dxa"/>
          </w:tcPr>
          <w:p w:rsidR="005B484C" w:rsidRPr="00960CB3" w:rsidRDefault="00997F62" w:rsidP="002069ED">
            <w:pPr>
              <w:jc w:val="both"/>
              <w:rPr>
                <w:rFonts w:ascii="Arial" w:hAnsi="Arial" w:cs="Arial"/>
              </w:rPr>
            </w:pPr>
            <w:r>
              <w:rPr>
                <w:rFonts w:ascii="Arial" w:hAnsi="Arial" w:cs="Arial"/>
              </w:rPr>
              <w:t>GMC registered medical practitioner</w:t>
            </w:r>
          </w:p>
          <w:p w:rsidR="005B484C" w:rsidRPr="00960CB3" w:rsidRDefault="005B484C" w:rsidP="002069ED">
            <w:pPr>
              <w:jc w:val="both"/>
              <w:rPr>
                <w:rFonts w:ascii="Arial" w:hAnsi="Arial" w:cs="Arial"/>
              </w:rPr>
            </w:pPr>
            <w:proofErr w:type="spellStart"/>
            <w:r w:rsidRPr="00960CB3">
              <w:rPr>
                <w:rFonts w:ascii="Arial" w:hAnsi="Arial" w:cs="Arial"/>
              </w:rPr>
              <w:t>MBChB</w:t>
            </w:r>
            <w:proofErr w:type="spellEnd"/>
            <w:r w:rsidRPr="00960CB3">
              <w:rPr>
                <w:rFonts w:ascii="Arial" w:hAnsi="Arial" w:cs="Arial"/>
              </w:rPr>
              <w:t xml:space="preserve"> or equivalent</w:t>
            </w:r>
          </w:p>
          <w:p w:rsidR="00997F62" w:rsidRDefault="00997F62" w:rsidP="002069ED">
            <w:pPr>
              <w:jc w:val="both"/>
              <w:rPr>
                <w:rFonts w:ascii="Arial" w:hAnsi="Arial" w:cs="Arial"/>
              </w:rPr>
            </w:pPr>
            <w:r>
              <w:rPr>
                <w:rFonts w:ascii="Arial" w:hAnsi="Arial" w:cs="Arial"/>
              </w:rPr>
              <w:t>MRCP or equivalent</w:t>
            </w:r>
          </w:p>
          <w:p w:rsidR="00997F62" w:rsidRDefault="00997F62" w:rsidP="002069ED">
            <w:pPr>
              <w:jc w:val="both"/>
              <w:rPr>
                <w:rFonts w:ascii="Arial" w:hAnsi="Arial" w:cs="Arial"/>
              </w:rPr>
            </w:pPr>
            <w:proofErr w:type="spellStart"/>
            <w:r>
              <w:rPr>
                <w:rFonts w:ascii="Arial" w:hAnsi="Arial" w:cs="Arial"/>
              </w:rPr>
              <w:t>FRCPath</w:t>
            </w:r>
            <w:proofErr w:type="spellEnd"/>
            <w:r>
              <w:rPr>
                <w:rFonts w:ascii="Arial" w:hAnsi="Arial" w:cs="Arial"/>
              </w:rPr>
              <w:t xml:space="preserve"> or equivalent</w:t>
            </w:r>
          </w:p>
          <w:p w:rsidR="005B484C" w:rsidRPr="00960CB3" w:rsidRDefault="00997F62" w:rsidP="002069ED">
            <w:pPr>
              <w:jc w:val="both"/>
              <w:rPr>
                <w:rFonts w:ascii="Arial" w:hAnsi="Arial" w:cs="Arial"/>
              </w:rPr>
            </w:pPr>
            <w:r>
              <w:rPr>
                <w:rFonts w:ascii="Arial" w:hAnsi="Arial" w:cs="Arial"/>
              </w:rPr>
              <w:t>Be on, or be eligible for inclusion on, the GMC Specialist Registrar</w:t>
            </w:r>
            <w:r w:rsidR="005B484C" w:rsidRPr="00960CB3">
              <w:rPr>
                <w:rFonts w:ascii="Arial" w:hAnsi="Arial" w:cs="Arial"/>
              </w:rPr>
              <w:t xml:space="preserve"> </w:t>
            </w:r>
          </w:p>
        </w:tc>
        <w:tc>
          <w:tcPr>
            <w:tcW w:w="3420" w:type="dxa"/>
          </w:tcPr>
          <w:p w:rsidR="005B484C" w:rsidRPr="00960CB3" w:rsidRDefault="001D773C" w:rsidP="002069ED">
            <w:pPr>
              <w:spacing w:before="120" w:after="0" w:line="240" w:lineRule="auto"/>
              <w:jc w:val="both"/>
              <w:rPr>
                <w:rFonts w:ascii="Arial" w:hAnsi="Arial" w:cs="Arial"/>
              </w:rPr>
            </w:pPr>
            <w:r>
              <w:rPr>
                <w:rFonts w:ascii="Arial" w:hAnsi="Arial" w:cs="Arial"/>
              </w:rPr>
              <w:t>GMC Licence to practice</w:t>
            </w:r>
          </w:p>
        </w:tc>
      </w:tr>
      <w:tr w:rsidR="00F33DF8" w:rsidRPr="00960CB3">
        <w:tc>
          <w:tcPr>
            <w:tcW w:w="2448" w:type="dxa"/>
            <w:vAlign w:val="center"/>
          </w:tcPr>
          <w:p w:rsidR="00F33DF8" w:rsidRPr="00960CB3" w:rsidRDefault="00F33DF8" w:rsidP="002069ED">
            <w:pPr>
              <w:spacing w:before="120" w:after="0" w:line="240" w:lineRule="auto"/>
              <w:jc w:val="both"/>
              <w:rPr>
                <w:rFonts w:ascii="Arial" w:hAnsi="Arial" w:cs="Arial"/>
                <w:b/>
              </w:rPr>
            </w:pPr>
            <w:r w:rsidRPr="00960CB3">
              <w:rPr>
                <w:rFonts w:ascii="Arial" w:hAnsi="Arial" w:cs="Arial"/>
                <w:b/>
              </w:rPr>
              <w:t>Clinical Skills and Experience</w:t>
            </w:r>
          </w:p>
        </w:tc>
        <w:tc>
          <w:tcPr>
            <w:tcW w:w="3960" w:type="dxa"/>
          </w:tcPr>
          <w:p w:rsidR="00F33DF8" w:rsidRDefault="00F33DF8" w:rsidP="002069ED">
            <w:pPr>
              <w:jc w:val="both"/>
              <w:rPr>
                <w:rFonts w:ascii="Arial" w:hAnsi="Arial" w:cs="Arial"/>
              </w:rPr>
            </w:pPr>
          </w:p>
          <w:p w:rsidR="00997F62" w:rsidRPr="00960CB3" w:rsidRDefault="00675D92" w:rsidP="002069ED">
            <w:pPr>
              <w:jc w:val="both"/>
              <w:rPr>
                <w:rFonts w:ascii="Arial" w:hAnsi="Arial" w:cs="Arial"/>
              </w:rPr>
            </w:pPr>
            <w:r>
              <w:rPr>
                <w:rFonts w:ascii="Arial" w:hAnsi="Arial" w:cs="Arial"/>
              </w:rPr>
              <w:t>Broad based clinical and l</w:t>
            </w:r>
            <w:r w:rsidR="00997F62">
              <w:rPr>
                <w:rFonts w:ascii="Arial" w:hAnsi="Arial" w:cs="Arial"/>
              </w:rPr>
              <w:t>aboratory haematology</w:t>
            </w:r>
            <w:r>
              <w:rPr>
                <w:rFonts w:ascii="Arial" w:hAnsi="Arial" w:cs="Arial"/>
              </w:rPr>
              <w:t xml:space="preserve"> experience</w:t>
            </w:r>
          </w:p>
        </w:tc>
        <w:tc>
          <w:tcPr>
            <w:tcW w:w="3420" w:type="dxa"/>
          </w:tcPr>
          <w:p w:rsidR="00F33DF8" w:rsidRPr="00960CB3" w:rsidRDefault="00F33DF8" w:rsidP="002069ED">
            <w:pPr>
              <w:jc w:val="both"/>
              <w:rPr>
                <w:rFonts w:ascii="Arial" w:hAnsi="Arial" w:cs="Arial"/>
              </w:rPr>
            </w:pPr>
          </w:p>
          <w:p w:rsidR="00F33DF8" w:rsidRPr="00960CB3" w:rsidRDefault="00F33DF8" w:rsidP="002069ED">
            <w:pPr>
              <w:jc w:val="both"/>
              <w:rPr>
                <w:rFonts w:ascii="Arial" w:hAnsi="Arial" w:cs="Arial"/>
              </w:rPr>
            </w:pPr>
            <w:r w:rsidRPr="00960CB3">
              <w:rPr>
                <w:rFonts w:ascii="Arial" w:hAnsi="Arial" w:cs="Arial"/>
              </w:rPr>
              <w:t>Any subspecialty interest desirable</w:t>
            </w:r>
          </w:p>
        </w:tc>
      </w:tr>
      <w:tr w:rsidR="00F33DF8" w:rsidRPr="00960CB3">
        <w:tc>
          <w:tcPr>
            <w:tcW w:w="2448" w:type="dxa"/>
            <w:vAlign w:val="center"/>
          </w:tcPr>
          <w:p w:rsidR="00F33DF8" w:rsidRPr="00960CB3" w:rsidRDefault="00F33DF8" w:rsidP="002069ED">
            <w:pPr>
              <w:spacing w:before="120" w:after="0" w:line="240" w:lineRule="auto"/>
              <w:jc w:val="both"/>
              <w:rPr>
                <w:rFonts w:ascii="Arial" w:hAnsi="Arial" w:cs="Arial"/>
                <w:b/>
              </w:rPr>
            </w:pPr>
            <w:r w:rsidRPr="00960CB3">
              <w:rPr>
                <w:rFonts w:ascii="Arial" w:hAnsi="Arial" w:cs="Arial"/>
                <w:b/>
              </w:rPr>
              <w:t>Teaching</w:t>
            </w:r>
          </w:p>
        </w:tc>
        <w:tc>
          <w:tcPr>
            <w:tcW w:w="3960" w:type="dxa"/>
          </w:tcPr>
          <w:p w:rsidR="00F33DF8" w:rsidRPr="00960CB3" w:rsidRDefault="00F33DF8" w:rsidP="002069ED">
            <w:pPr>
              <w:spacing w:before="120" w:after="120" w:line="240" w:lineRule="auto"/>
              <w:jc w:val="both"/>
              <w:rPr>
                <w:rFonts w:ascii="Arial" w:hAnsi="Arial" w:cs="Arial"/>
              </w:rPr>
            </w:pPr>
            <w:r w:rsidRPr="00960CB3">
              <w:rPr>
                <w:rFonts w:ascii="Arial" w:hAnsi="Arial" w:cs="Arial"/>
              </w:rPr>
              <w:t>Evidence of formal or informal teaching, training and supervision of junior medical staff, medical students and other clinical staff.</w:t>
            </w:r>
          </w:p>
        </w:tc>
        <w:tc>
          <w:tcPr>
            <w:tcW w:w="3420" w:type="dxa"/>
          </w:tcPr>
          <w:p w:rsidR="00F33DF8" w:rsidRPr="00960CB3" w:rsidRDefault="00F33DF8" w:rsidP="002069ED">
            <w:pPr>
              <w:spacing w:before="120" w:after="0" w:line="240" w:lineRule="auto"/>
              <w:jc w:val="both"/>
              <w:rPr>
                <w:rFonts w:ascii="Arial" w:hAnsi="Arial" w:cs="Arial"/>
              </w:rPr>
            </w:pPr>
          </w:p>
        </w:tc>
      </w:tr>
      <w:tr w:rsidR="00F33DF8" w:rsidRPr="00960CB3">
        <w:tc>
          <w:tcPr>
            <w:tcW w:w="2448" w:type="dxa"/>
            <w:vAlign w:val="center"/>
          </w:tcPr>
          <w:p w:rsidR="00F33DF8" w:rsidRPr="00960CB3" w:rsidRDefault="00F33DF8" w:rsidP="002069ED">
            <w:pPr>
              <w:spacing w:before="120" w:after="0" w:line="240" w:lineRule="auto"/>
              <w:jc w:val="both"/>
              <w:rPr>
                <w:rFonts w:ascii="Arial" w:hAnsi="Arial" w:cs="Arial"/>
                <w:b/>
              </w:rPr>
            </w:pPr>
            <w:r w:rsidRPr="00960CB3">
              <w:rPr>
                <w:rFonts w:ascii="Arial" w:hAnsi="Arial" w:cs="Arial"/>
                <w:b/>
              </w:rPr>
              <w:t>Audit</w:t>
            </w:r>
          </w:p>
        </w:tc>
        <w:tc>
          <w:tcPr>
            <w:tcW w:w="3960" w:type="dxa"/>
          </w:tcPr>
          <w:p w:rsidR="00F33DF8" w:rsidRPr="00960CB3" w:rsidRDefault="00997F62" w:rsidP="002069ED">
            <w:pPr>
              <w:spacing w:before="120" w:after="0" w:line="240" w:lineRule="auto"/>
              <w:jc w:val="both"/>
              <w:rPr>
                <w:rFonts w:ascii="Arial" w:hAnsi="Arial" w:cs="Arial"/>
              </w:rPr>
            </w:pPr>
            <w:r>
              <w:rPr>
                <w:rFonts w:ascii="Arial" w:hAnsi="Arial" w:cs="Arial"/>
              </w:rPr>
              <w:t>Participation in audit projects</w:t>
            </w:r>
          </w:p>
        </w:tc>
        <w:tc>
          <w:tcPr>
            <w:tcW w:w="3420" w:type="dxa"/>
          </w:tcPr>
          <w:p w:rsidR="00F33DF8" w:rsidRPr="00960CB3" w:rsidRDefault="00F33DF8" w:rsidP="002069ED">
            <w:pPr>
              <w:spacing w:before="120" w:after="120" w:line="240" w:lineRule="auto"/>
              <w:jc w:val="both"/>
              <w:rPr>
                <w:rFonts w:ascii="Arial" w:hAnsi="Arial" w:cs="Arial"/>
              </w:rPr>
            </w:pPr>
          </w:p>
        </w:tc>
      </w:tr>
      <w:tr w:rsidR="00F33DF8" w:rsidRPr="00960CB3">
        <w:tc>
          <w:tcPr>
            <w:tcW w:w="2448" w:type="dxa"/>
            <w:vAlign w:val="center"/>
          </w:tcPr>
          <w:p w:rsidR="00F33DF8" w:rsidRPr="00960CB3" w:rsidRDefault="00F33DF8" w:rsidP="002069ED">
            <w:pPr>
              <w:spacing w:before="120" w:after="0" w:line="240" w:lineRule="auto"/>
              <w:jc w:val="both"/>
              <w:rPr>
                <w:rFonts w:ascii="Arial" w:hAnsi="Arial" w:cs="Arial"/>
                <w:b/>
              </w:rPr>
            </w:pPr>
            <w:r w:rsidRPr="00960CB3">
              <w:rPr>
                <w:rFonts w:ascii="Arial" w:hAnsi="Arial" w:cs="Arial"/>
                <w:b/>
              </w:rPr>
              <w:t>Research and Publication</w:t>
            </w:r>
          </w:p>
        </w:tc>
        <w:tc>
          <w:tcPr>
            <w:tcW w:w="3960" w:type="dxa"/>
          </w:tcPr>
          <w:p w:rsidR="00F33DF8" w:rsidRPr="00960CB3" w:rsidRDefault="00F33DF8" w:rsidP="002069ED">
            <w:pPr>
              <w:spacing w:before="120" w:after="0" w:line="240" w:lineRule="auto"/>
              <w:jc w:val="both"/>
              <w:rPr>
                <w:rFonts w:ascii="Arial" w:hAnsi="Arial" w:cs="Arial"/>
              </w:rPr>
            </w:pPr>
          </w:p>
        </w:tc>
        <w:tc>
          <w:tcPr>
            <w:tcW w:w="3420" w:type="dxa"/>
          </w:tcPr>
          <w:p w:rsidR="00F33DF8" w:rsidRPr="00960CB3" w:rsidRDefault="00997F62" w:rsidP="002069ED">
            <w:pPr>
              <w:spacing w:before="120" w:after="120" w:line="240" w:lineRule="auto"/>
              <w:jc w:val="both"/>
              <w:rPr>
                <w:rFonts w:ascii="Arial" w:hAnsi="Arial" w:cs="Arial"/>
              </w:rPr>
            </w:pPr>
            <w:r>
              <w:rPr>
                <w:rFonts w:ascii="Arial" w:hAnsi="Arial" w:cs="Arial"/>
              </w:rPr>
              <w:t>Desirable</w:t>
            </w:r>
          </w:p>
        </w:tc>
      </w:tr>
      <w:tr w:rsidR="00F33DF8" w:rsidRPr="00960CB3">
        <w:tc>
          <w:tcPr>
            <w:tcW w:w="2448" w:type="dxa"/>
            <w:vAlign w:val="center"/>
          </w:tcPr>
          <w:p w:rsidR="00F33DF8" w:rsidRPr="00960CB3" w:rsidRDefault="00F33DF8" w:rsidP="002069ED">
            <w:pPr>
              <w:spacing w:before="120" w:after="0" w:line="240" w:lineRule="auto"/>
              <w:jc w:val="both"/>
              <w:rPr>
                <w:rFonts w:ascii="Arial" w:hAnsi="Arial" w:cs="Arial"/>
                <w:b/>
              </w:rPr>
            </w:pPr>
            <w:r w:rsidRPr="00960CB3">
              <w:rPr>
                <w:rFonts w:ascii="Arial" w:hAnsi="Arial" w:cs="Arial"/>
                <w:b/>
              </w:rPr>
              <w:t>Management</w:t>
            </w:r>
          </w:p>
        </w:tc>
        <w:tc>
          <w:tcPr>
            <w:tcW w:w="3960" w:type="dxa"/>
          </w:tcPr>
          <w:p w:rsidR="00F33DF8" w:rsidRPr="00960CB3" w:rsidRDefault="00F33DF8" w:rsidP="002069ED">
            <w:pPr>
              <w:spacing w:before="120" w:after="0" w:line="240" w:lineRule="auto"/>
              <w:jc w:val="both"/>
              <w:rPr>
                <w:rFonts w:ascii="Arial" w:hAnsi="Arial" w:cs="Arial"/>
              </w:rPr>
            </w:pPr>
          </w:p>
        </w:tc>
        <w:tc>
          <w:tcPr>
            <w:tcW w:w="3420" w:type="dxa"/>
          </w:tcPr>
          <w:p w:rsidR="00F33DF8" w:rsidRPr="00960CB3" w:rsidRDefault="00997F62" w:rsidP="002069ED">
            <w:pPr>
              <w:spacing w:before="120" w:after="120" w:line="240" w:lineRule="auto"/>
              <w:jc w:val="both"/>
              <w:rPr>
                <w:rFonts w:ascii="Arial" w:hAnsi="Arial" w:cs="Arial"/>
              </w:rPr>
            </w:pPr>
            <w:r>
              <w:rPr>
                <w:rFonts w:ascii="Arial" w:hAnsi="Arial" w:cs="Arial"/>
              </w:rPr>
              <w:t>Desirable</w:t>
            </w:r>
          </w:p>
        </w:tc>
      </w:tr>
      <w:tr w:rsidR="00F33DF8" w:rsidRPr="00960CB3">
        <w:tc>
          <w:tcPr>
            <w:tcW w:w="2448" w:type="dxa"/>
            <w:vAlign w:val="center"/>
          </w:tcPr>
          <w:p w:rsidR="00F33DF8" w:rsidRPr="00960CB3" w:rsidRDefault="00F33DF8" w:rsidP="002069ED">
            <w:pPr>
              <w:spacing w:before="120" w:after="0" w:line="240" w:lineRule="auto"/>
              <w:jc w:val="both"/>
              <w:rPr>
                <w:rFonts w:ascii="Arial" w:hAnsi="Arial" w:cs="Arial"/>
                <w:b/>
              </w:rPr>
            </w:pPr>
            <w:r w:rsidRPr="00960CB3">
              <w:rPr>
                <w:rFonts w:ascii="Arial" w:hAnsi="Arial" w:cs="Arial"/>
                <w:b/>
              </w:rPr>
              <w:t>General  Attributes</w:t>
            </w:r>
          </w:p>
        </w:tc>
        <w:tc>
          <w:tcPr>
            <w:tcW w:w="3960" w:type="dxa"/>
          </w:tcPr>
          <w:p w:rsidR="00F33DF8" w:rsidRPr="00960CB3" w:rsidRDefault="00F33DF8" w:rsidP="002069ED">
            <w:pPr>
              <w:spacing w:before="120" w:after="0" w:line="240" w:lineRule="auto"/>
              <w:jc w:val="both"/>
              <w:rPr>
                <w:rFonts w:ascii="Arial" w:hAnsi="Arial" w:cs="Arial"/>
              </w:rPr>
            </w:pPr>
            <w:r w:rsidRPr="00960CB3">
              <w:rPr>
                <w:rFonts w:ascii="Arial" w:hAnsi="Arial" w:cs="Arial"/>
              </w:rPr>
              <w:t>Able to work in a team with colleagues in own and other disciplines.</w:t>
            </w:r>
          </w:p>
          <w:p w:rsidR="00F33DF8" w:rsidRPr="00960CB3" w:rsidRDefault="00F33DF8" w:rsidP="002069ED">
            <w:pPr>
              <w:spacing w:before="120" w:after="0" w:line="240" w:lineRule="auto"/>
              <w:jc w:val="both"/>
              <w:rPr>
                <w:rFonts w:ascii="Arial" w:hAnsi="Arial" w:cs="Arial"/>
              </w:rPr>
            </w:pPr>
            <w:r w:rsidRPr="00960CB3">
              <w:rPr>
                <w:rFonts w:ascii="Arial" w:hAnsi="Arial" w:cs="Arial"/>
              </w:rPr>
              <w:t>Able to organize time efficiently and effectively.</w:t>
            </w:r>
          </w:p>
          <w:p w:rsidR="00F33DF8" w:rsidRPr="00960CB3" w:rsidRDefault="00F33DF8" w:rsidP="002069ED">
            <w:pPr>
              <w:spacing w:before="120" w:after="0" w:line="240" w:lineRule="auto"/>
              <w:jc w:val="both"/>
              <w:rPr>
                <w:rFonts w:ascii="Arial" w:hAnsi="Arial" w:cs="Arial"/>
              </w:rPr>
            </w:pPr>
            <w:r w:rsidRPr="00960CB3">
              <w:rPr>
                <w:rFonts w:ascii="Arial" w:hAnsi="Arial" w:cs="Arial"/>
              </w:rPr>
              <w:t>Good communication skills.</w:t>
            </w:r>
          </w:p>
          <w:p w:rsidR="00F33DF8" w:rsidRPr="00960CB3" w:rsidRDefault="00F33DF8" w:rsidP="002069ED">
            <w:pPr>
              <w:spacing w:before="120" w:after="0" w:line="240" w:lineRule="auto"/>
              <w:jc w:val="both"/>
              <w:rPr>
                <w:rFonts w:ascii="Arial" w:hAnsi="Arial" w:cs="Arial"/>
              </w:rPr>
            </w:pPr>
            <w:r w:rsidRPr="00960CB3">
              <w:rPr>
                <w:rFonts w:ascii="Arial" w:hAnsi="Arial" w:cs="Arial"/>
              </w:rPr>
              <w:t>Adaptable and open to new ideas.</w:t>
            </w:r>
          </w:p>
          <w:p w:rsidR="00F33DF8" w:rsidRPr="00960CB3" w:rsidRDefault="00F33DF8" w:rsidP="002069ED">
            <w:pPr>
              <w:spacing w:before="120" w:after="0" w:line="240" w:lineRule="auto"/>
              <w:jc w:val="both"/>
              <w:rPr>
                <w:rFonts w:ascii="Arial" w:hAnsi="Arial" w:cs="Arial"/>
              </w:rPr>
            </w:pPr>
            <w:r w:rsidRPr="00960CB3">
              <w:rPr>
                <w:rFonts w:ascii="Arial" w:hAnsi="Arial" w:cs="Arial"/>
              </w:rPr>
              <w:t>Commitment to CPD.</w:t>
            </w:r>
          </w:p>
          <w:p w:rsidR="00F33DF8" w:rsidRPr="00960CB3" w:rsidRDefault="00F33DF8" w:rsidP="002069ED">
            <w:pPr>
              <w:spacing w:before="120" w:after="120" w:line="240" w:lineRule="auto"/>
              <w:jc w:val="both"/>
              <w:rPr>
                <w:rFonts w:ascii="Arial" w:hAnsi="Arial" w:cs="Arial"/>
              </w:rPr>
            </w:pPr>
            <w:r w:rsidRPr="00960CB3">
              <w:rPr>
                <w:rFonts w:ascii="Arial" w:hAnsi="Arial" w:cs="Arial"/>
              </w:rPr>
              <w:t>Complement the existing team of Consultants.</w:t>
            </w:r>
          </w:p>
        </w:tc>
        <w:tc>
          <w:tcPr>
            <w:tcW w:w="3420" w:type="dxa"/>
          </w:tcPr>
          <w:p w:rsidR="00F33DF8" w:rsidRPr="00960CB3" w:rsidRDefault="00F33DF8" w:rsidP="002069ED">
            <w:pPr>
              <w:spacing w:before="120" w:after="0" w:line="240" w:lineRule="auto"/>
              <w:jc w:val="both"/>
              <w:rPr>
                <w:rFonts w:ascii="Arial" w:hAnsi="Arial" w:cs="Arial"/>
              </w:rPr>
            </w:pPr>
          </w:p>
        </w:tc>
      </w:tr>
    </w:tbl>
    <w:p w:rsidR="00790ED4" w:rsidRPr="00960CB3" w:rsidRDefault="00790ED4" w:rsidP="002069ED">
      <w:pPr>
        <w:spacing w:after="0" w:line="240" w:lineRule="auto"/>
        <w:jc w:val="both"/>
        <w:rPr>
          <w:rFonts w:ascii="Arial" w:hAnsi="Arial" w:cs="Arial"/>
        </w:rPr>
      </w:pPr>
    </w:p>
    <w:p w:rsidR="00DA5EEE" w:rsidRPr="00960CB3" w:rsidRDefault="00790ED4" w:rsidP="002069ED">
      <w:pPr>
        <w:pStyle w:val="Heading1"/>
        <w:rPr>
          <w:rFonts w:ascii="Arial" w:hAnsi="Arial" w:cs="Arial"/>
          <w:sz w:val="22"/>
          <w:szCs w:val="22"/>
        </w:rPr>
      </w:pPr>
      <w:r w:rsidRPr="00960CB3">
        <w:rPr>
          <w:rFonts w:ascii="Arial" w:hAnsi="Arial" w:cs="Arial"/>
          <w:sz w:val="22"/>
          <w:szCs w:val="22"/>
        </w:rPr>
        <w:br w:type="page"/>
      </w:r>
      <w:r w:rsidR="00414637" w:rsidRPr="00414637">
        <w:rPr>
          <w:rFonts w:ascii="Arial" w:hAnsi="Arial" w:cs="Arial"/>
          <w:b w:val="0"/>
          <w:noProof/>
          <w:sz w:val="22"/>
          <w:szCs w:val="22"/>
        </w:rPr>
        <w:lastRenderedPageBreak/>
        <w:pict>
          <v:shape id="_x0000_s1045" type="#_x0000_t202" style="position:absolute;left:0;text-align:left;margin-left:6in;margin-top:-48.65pt;width:81pt;height:27pt;z-index:251661312" filled="f" stroked="f">
            <v:textbox>
              <w:txbxContent>
                <w:p w:rsidR="00EE7348" w:rsidRPr="00D62FCB" w:rsidRDefault="00EE7348" w:rsidP="00D62FCB"/>
              </w:txbxContent>
            </v:textbox>
          </v:shape>
        </w:pict>
      </w:r>
      <w:r w:rsidR="00DA5EEE" w:rsidRPr="00960CB3">
        <w:rPr>
          <w:rFonts w:ascii="Arial" w:hAnsi="Arial" w:cs="Arial"/>
          <w:sz w:val="22"/>
          <w:szCs w:val="22"/>
        </w:rPr>
        <w:t>TERMS AND CONDITIONS OF SERVICE</w:t>
      </w:r>
    </w:p>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jc w:val="both"/>
        <w:rPr>
          <w:rFonts w:ascii="Arial" w:hAnsi="Arial" w:cs="Arial"/>
          <w:snapToGrid w:val="0"/>
        </w:rPr>
      </w:pPr>
      <w:r w:rsidRPr="00960CB3">
        <w:rPr>
          <w:rFonts w:ascii="Arial" w:hAnsi="Arial" w:cs="Arial"/>
        </w:rPr>
        <w:t xml:space="preserve">The post is covered by the </w:t>
      </w:r>
      <w:r w:rsidRPr="00960CB3">
        <w:rPr>
          <w:rFonts w:ascii="Arial" w:hAnsi="Arial" w:cs="Arial"/>
          <w:snapToGrid w:val="0"/>
        </w:rPr>
        <w:t>Hospital Medical and Dental Staff and Doctors in Public Health and The Community Health Service (Scotland), Consultant Grade, Terms and Conditions of Service.</w:t>
      </w:r>
    </w:p>
    <w:p w:rsidR="00B246D7" w:rsidRPr="00960CB3" w:rsidRDefault="00B246D7" w:rsidP="002069ED">
      <w:pPr>
        <w:spacing w:after="0"/>
        <w:jc w:val="both"/>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948"/>
      </w:tblGrid>
      <w:tr w:rsidR="00DA5EEE" w:rsidRPr="00960CB3">
        <w:tc>
          <w:tcPr>
            <w:tcW w:w="2880" w:type="dxa"/>
          </w:tcPr>
          <w:p w:rsidR="00B25C4D" w:rsidRPr="00960CB3" w:rsidRDefault="00B25C4D" w:rsidP="002069ED">
            <w:pPr>
              <w:spacing w:after="0" w:line="240" w:lineRule="auto"/>
              <w:jc w:val="both"/>
              <w:rPr>
                <w:rFonts w:ascii="Arial" w:hAnsi="Arial" w:cs="Arial"/>
                <w:b/>
              </w:rPr>
            </w:pPr>
          </w:p>
          <w:p w:rsidR="00DA5EEE" w:rsidRPr="00960CB3" w:rsidRDefault="00DA5EEE" w:rsidP="002069ED">
            <w:pPr>
              <w:spacing w:after="0" w:line="240" w:lineRule="auto"/>
              <w:jc w:val="both"/>
              <w:rPr>
                <w:rFonts w:ascii="Arial" w:hAnsi="Arial" w:cs="Arial"/>
                <w:b/>
              </w:rPr>
            </w:pPr>
            <w:r w:rsidRPr="00960CB3">
              <w:rPr>
                <w:rFonts w:ascii="Arial" w:hAnsi="Arial" w:cs="Arial"/>
                <w:b/>
              </w:rPr>
              <w:t>TYPE OF CONTRACT</w:t>
            </w:r>
          </w:p>
        </w:tc>
        <w:tc>
          <w:tcPr>
            <w:tcW w:w="6948" w:type="dxa"/>
          </w:tcPr>
          <w:p w:rsidR="00B25C4D" w:rsidRPr="00960CB3" w:rsidRDefault="00B25C4D" w:rsidP="002069ED">
            <w:pPr>
              <w:spacing w:after="0" w:line="240" w:lineRule="auto"/>
              <w:jc w:val="both"/>
              <w:rPr>
                <w:rFonts w:ascii="Arial" w:hAnsi="Arial" w:cs="Arial"/>
                <w:noProof/>
              </w:rPr>
            </w:pPr>
          </w:p>
          <w:p w:rsidR="00DA5EEE" w:rsidRPr="00960CB3" w:rsidRDefault="00DA5EEE" w:rsidP="002069ED">
            <w:pPr>
              <w:spacing w:after="0" w:line="240" w:lineRule="auto"/>
              <w:jc w:val="both"/>
              <w:rPr>
                <w:rFonts w:ascii="Arial" w:hAnsi="Arial" w:cs="Arial"/>
                <w:noProof/>
              </w:rPr>
            </w:pPr>
            <w:r w:rsidRPr="00960CB3">
              <w:rPr>
                <w:rFonts w:ascii="Arial" w:hAnsi="Arial" w:cs="Arial"/>
                <w:noProof/>
              </w:rPr>
              <w:t xml:space="preserve">Permanent </w:t>
            </w:r>
          </w:p>
          <w:p w:rsidR="00B25C4D" w:rsidRPr="00960CB3" w:rsidRDefault="00B25C4D" w:rsidP="002069ED">
            <w:pPr>
              <w:spacing w:after="0" w:line="240" w:lineRule="auto"/>
              <w:jc w:val="both"/>
              <w:rPr>
                <w:rFonts w:ascii="Arial" w:hAnsi="Arial" w:cs="Arial"/>
                <w:noProof/>
              </w:rPr>
            </w:pPr>
          </w:p>
        </w:tc>
      </w:tr>
      <w:tr w:rsidR="00DA5EEE" w:rsidRPr="00960CB3">
        <w:tc>
          <w:tcPr>
            <w:tcW w:w="2880"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b/>
              </w:rPr>
            </w:pPr>
            <w:r w:rsidRPr="00960CB3">
              <w:rPr>
                <w:rFonts w:ascii="Arial" w:hAnsi="Arial" w:cs="Arial"/>
                <w:b/>
              </w:rPr>
              <w:t>GRADE AND SALARY</w:t>
            </w:r>
          </w:p>
          <w:p w:rsidR="00DA5EEE" w:rsidRPr="00960CB3" w:rsidRDefault="00DA5EEE" w:rsidP="002069ED">
            <w:pPr>
              <w:spacing w:after="0" w:line="240" w:lineRule="auto"/>
              <w:jc w:val="both"/>
              <w:rPr>
                <w:rFonts w:ascii="Arial" w:hAnsi="Arial" w:cs="Arial"/>
              </w:rPr>
            </w:pPr>
          </w:p>
        </w:tc>
        <w:tc>
          <w:tcPr>
            <w:tcW w:w="6948"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noProof/>
              </w:rPr>
            </w:pPr>
            <w:r w:rsidRPr="00960CB3">
              <w:rPr>
                <w:rFonts w:ascii="Arial" w:hAnsi="Arial" w:cs="Arial"/>
                <w:noProof/>
              </w:rPr>
              <w:t>Consultant</w:t>
            </w:r>
          </w:p>
          <w:p w:rsidR="00DA5EEE" w:rsidRPr="00960CB3" w:rsidRDefault="00AA2460" w:rsidP="002069ED">
            <w:pPr>
              <w:spacing w:after="0" w:line="240" w:lineRule="auto"/>
              <w:jc w:val="both"/>
              <w:rPr>
                <w:rFonts w:ascii="Arial" w:hAnsi="Arial" w:cs="Arial"/>
              </w:rPr>
            </w:pPr>
            <w:r>
              <w:rPr>
                <w:rFonts w:ascii="Arial" w:hAnsi="Arial" w:cs="Arial"/>
              </w:rPr>
              <w:t>£ 82,669</w:t>
            </w:r>
            <w:r w:rsidR="00DA5EEE" w:rsidRPr="00960CB3">
              <w:rPr>
                <w:rFonts w:ascii="Arial" w:hAnsi="Arial" w:cs="Arial"/>
              </w:rPr>
              <w:t xml:space="preserve"> -  </w:t>
            </w:r>
            <w:r>
              <w:rPr>
                <w:rFonts w:ascii="Arial" w:hAnsi="Arial" w:cs="Arial"/>
                <w:noProof/>
              </w:rPr>
              <w:t xml:space="preserve"> £ 109,849</w:t>
            </w:r>
            <w:r w:rsidR="00DA5EEE" w:rsidRPr="00960CB3">
              <w:rPr>
                <w:rFonts w:ascii="Arial" w:hAnsi="Arial" w:cs="Arial"/>
                <w:noProof/>
              </w:rPr>
              <w:t xml:space="preserve">  </w:t>
            </w:r>
            <w:r w:rsidR="00DA5EEE" w:rsidRPr="00960CB3">
              <w:rPr>
                <w:rFonts w:ascii="Arial" w:hAnsi="Arial" w:cs="Arial"/>
              </w:rPr>
              <w:t>per annum (pro rata)</w:t>
            </w:r>
          </w:p>
          <w:p w:rsidR="00DA5EEE" w:rsidRPr="00960CB3" w:rsidRDefault="00DA5EEE" w:rsidP="002069ED">
            <w:pPr>
              <w:spacing w:after="0" w:line="240" w:lineRule="auto"/>
              <w:jc w:val="both"/>
              <w:rPr>
                <w:rFonts w:ascii="Arial" w:hAnsi="Arial" w:cs="Arial"/>
              </w:rPr>
            </w:pPr>
            <w:r w:rsidRPr="00960CB3">
              <w:rPr>
                <w:rFonts w:ascii="Arial" w:hAnsi="Arial" w:cs="Arial"/>
              </w:rPr>
              <w:t>New Entrants to the NHS will normally commence on the minimum point of the salary scale, (dependent on qualifications and experience). Salary is paid monthly by Bank Credit Transfer.</w:t>
            </w:r>
          </w:p>
          <w:p w:rsidR="00B25C4D" w:rsidRPr="00960CB3" w:rsidRDefault="00B25C4D" w:rsidP="002069ED">
            <w:pPr>
              <w:spacing w:after="0" w:line="240" w:lineRule="auto"/>
              <w:jc w:val="both"/>
              <w:rPr>
                <w:rFonts w:ascii="Arial" w:hAnsi="Arial" w:cs="Arial"/>
              </w:rPr>
            </w:pPr>
          </w:p>
        </w:tc>
      </w:tr>
      <w:tr w:rsidR="00DA5EEE" w:rsidRPr="00960CB3">
        <w:tc>
          <w:tcPr>
            <w:tcW w:w="2880"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b/>
              </w:rPr>
            </w:pPr>
            <w:r w:rsidRPr="00960CB3">
              <w:rPr>
                <w:rFonts w:ascii="Arial" w:hAnsi="Arial" w:cs="Arial"/>
                <w:b/>
              </w:rPr>
              <w:t>HOURS OF DUTY</w:t>
            </w:r>
          </w:p>
        </w:tc>
        <w:tc>
          <w:tcPr>
            <w:tcW w:w="6948"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noProof/>
              </w:rPr>
            </w:pPr>
            <w:r w:rsidRPr="00960CB3">
              <w:rPr>
                <w:rFonts w:ascii="Arial" w:hAnsi="Arial" w:cs="Arial"/>
                <w:noProof/>
              </w:rPr>
              <w:t>Full Time 40.00</w:t>
            </w:r>
          </w:p>
          <w:p w:rsidR="00B25C4D" w:rsidRPr="00960CB3" w:rsidRDefault="00B25C4D" w:rsidP="002069ED">
            <w:pPr>
              <w:spacing w:after="0" w:line="240" w:lineRule="auto"/>
              <w:jc w:val="both"/>
              <w:rPr>
                <w:rFonts w:ascii="Arial" w:hAnsi="Arial" w:cs="Arial"/>
                <w:noProof/>
              </w:rPr>
            </w:pPr>
          </w:p>
        </w:tc>
      </w:tr>
      <w:tr w:rsidR="00DA5EEE" w:rsidRPr="00960CB3">
        <w:tc>
          <w:tcPr>
            <w:tcW w:w="2880" w:type="dxa"/>
          </w:tcPr>
          <w:p w:rsidR="00DA5EEE" w:rsidRPr="00960CB3" w:rsidRDefault="00DA5EEE" w:rsidP="002069ED">
            <w:pPr>
              <w:spacing w:after="0" w:line="240" w:lineRule="auto"/>
              <w:jc w:val="both"/>
              <w:rPr>
                <w:rFonts w:ascii="Arial" w:hAnsi="Arial" w:cs="Arial"/>
                <w:b/>
              </w:rPr>
            </w:pPr>
          </w:p>
          <w:p w:rsidR="00DA5EEE" w:rsidRPr="00960CB3" w:rsidRDefault="00DA5EEE" w:rsidP="002069ED">
            <w:pPr>
              <w:spacing w:after="0" w:line="240" w:lineRule="auto"/>
              <w:jc w:val="both"/>
              <w:rPr>
                <w:rFonts w:ascii="Arial" w:hAnsi="Arial" w:cs="Arial"/>
                <w:b/>
              </w:rPr>
            </w:pPr>
            <w:r w:rsidRPr="00960CB3">
              <w:rPr>
                <w:rFonts w:ascii="Arial" w:hAnsi="Arial" w:cs="Arial"/>
                <w:b/>
              </w:rPr>
              <w:t>SUPERANNUATION</w:t>
            </w:r>
          </w:p>
          <w:p w:rsidR="00DA5EEE" w:rsidRPr="00960CB3" w:rsidRDefault="00DA5EEE" w:rsidP="002069ED">
            <w:pPr>
              <w:spacing w:after="0" w:line="240" w:lineRule="auto"/>
              <w:jc w:val="both"/>
              <w:rPr>
                <w:rFonts w:ascii="Arial" w:hAnsi="Arial" w:cs="Arial"/>
                <w:b/>
              </w:rPr>
            </w:pPr>
          </w:p>
        </w:tc>
        <w:tc>
          <w:tcPr>
            <w:tcW w:w="6948"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rPr>
            </w:pPr>
            <w:r w:rsidRPr="00960CB3">
              <w:rPr>
                <w:rFonts w:ascii="Arial" w:hAnsi="Arial" w:cs="Arial"/>
              </w:rPr>
              <w:t xml:space="preserve">New entrants to NHS Fife who are aged sixteen but </w:t>
            </w:r>
            <w:proofErr w:type="gramStart"/>
            <w:r w:rsidRPr="00960CB3">
              <w:rPr>
                <w:rFonts w:ascii="Arial" w:hAnsi="Arial" w:cs="Arial"/>
              </w:rPr>
              <w:t>under</w:t>
            </w:r>
            <w:proofErr w:type="gramEnd"/>
            <w:r w:rsidRPr="00960CB3">
              <w:rPr>
                <w:rFonts w:ascii="Arial" w:hAnsi="Arial" w:cs="Arial"/>
              </w:rPr>
              <w:t xml:space="preserve"> seventy five will be enrolled automatically into membership of the NHS Pension Scheme.  Should you choose to "opt out" arrangements can be made to do this via:</w:t>
            </w:r>
            <w:r w:rsidRPr="00960CB3">
              <w:rPr>
                <w:rFonts w:ascii="Arial" w:hAnsi="Arial" w:cs="Arial"/>
                <w:color w:val="000080"/>
              </w:rPr>
              <w:t xml:space="preserve"> </w:t>
            </w:r>
            <w:hyperlink r:id="rId10" w:tooltip="http://www.sppa.gov.uk/" w:history="1">
              <w:r w:rsidRPr="00960CB3">
                <w:rPr>
                  <w:rStyle w:val="Hyperlink"/>
                  <w:rFonts w:ascii="Arial" w:hAnsi="Arial" w:cs="Arial"/>
                </w:rPr>
                <w:t>www.sppa.gov.uk</w:t>
              </w:r>
            </w:hyperlink>
            <w:r w:rsidRPr="00960CB3">
              <w:rPr>
                <w:rFonts w:ascii="Arial" w:hAnsi="Arial" w:cs="Arial"/>
              </w:rPr>
              <w:t xml:space="preserve"> </w:t>
            </w:r>
          </w:p>
          <w:p w:rsidR="00B25C4D" w:rsidRPr="00960CB3" w:rsidRDefault="00B25C4D" w:rsidP="002069ED">
            <w:pPr>
              <w:spacing w:after="0" w:line="240" w:lineRule="auto"/>
              <w:jc w:val="both"/>
              <w:rPr>
                <w:rFonts w:ascii="Arial" w:hAnsi="Arial" w:cs="Arial"/>
              </w:rPr>
            </w:pPr>
          </w:p>
        </w:tc>
      </w:tr>
      <w:tr w:rsidR="00DA5EEE" w:rsidRPr="00960CB3">
        <w:tc>
          <w:tcPr>
            <w:tcW w:w="2880"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b/>
              </w:rPr>
            </w:pPr>
            <w:r w:rsidRPr="00960CB3">
              <w:rPr>
                <w:rFonts w:ascii="Arial" w:hAnsi="Arial" w:cs="Arial"/>
                <w:b/>
              </w:rPr>
              <w:t>REMOVAL EXPENSES</w:t>
            </w:r>
          </w:p>
        </w:tc>
        <w:tc>
          <w:tcPr>
            <w:tcW w:w="6948"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rPr>
            </w:pPr>
            <w:r w:rsidRPr="00960CB3">
              <w:rPr>
                <w:rFonts w:ascii="Arial" w:hAnsi="Arial" w:cs="Arial"/>
              </w:rPr>
              <w:t xml:space="preserve">Assistance with removal and associated expenses may be given and would be discussed and agreed prior to appointment.   </w:t>
            </w:r>
          </w:p>
          <w:p w:rsidR="00B25C4D" w:rsidRPr="00960CB3" w:rsidRDefault="00B25C4D" w:rsidP="002069ED">
            <w:pPr>
              <w:spacing w:after="0" w:line="240" w:lineRule="auto"/>
              <w:jc w:val="both"/>
              <w:rPr>
                <w:rFonts w:ascii="Arial" w:hAnsi="Arial" w:cs="Arial"/>
              </w:rPr>
            </w:pPr>
          </w:p>
        </w:tc>
      </w:tr>
      <w:tr w:rsidR="00DA5EEE" w:rsidRPr="00960CB3">
        <w:tc>
          <w:tcPr>
            <w:tcW w:w="2880" w:type="dxa"/>
          </w:tcPr>
          <w:p w:rsidR="00DA5EEE" w:rsidRPr="00960CB3" w:rsidRDefault="00DA5EEE" w:rsidP="002069ED">
            <w:pPr>
              <w:spacing w:after="0" w:line="240" w:lineRule="auto"/>
              <w:jc w:val="both"/>
              <w:rPr>
                <w:rFonts w:ascii="Arial" w:hAnsi="Arial" w:cs="Arial"/>
              </w:rPr>
            </w:pPr>
          </w:p>
          <w:p w:rsidR="00DA5EEE" w:rsidRPr="00960CB3" w:rsidRDefault="00B54E13" w:rsidP="00B54E13">
            <w:pPr>
              <w:spacing w:after="0" w:line="240" w:lineRule="auto"/>
              <w:rPr>
                <w:rFonts w:ascii="Arial" w:hAnsi="Arial" w:cs="Arial"/>
                <w:b/>
              </w:rPr>
            </w:pPr>
            <w:r>
              <w:rPr>
                <w:rFonts w:ascii="Arial" w:hAnsi="Arial" w:cs="Arial"/>
                <w:b/>
              </w:rPr>
              <w:t xml:space="preserve">EXPENSES </w:t>
            </w:r>
            <w:r w:rsidR="00DA5EEE" w:rsidRPr="00960CB3">
              <w:rPr>
                <w:rFonts w:ascii="Arial" w:hAnsi="Arial" w:cs="Arial"/>
                <w:b/>
              </w:rPr>
              <w:t>OF CANDIDATES FOR APPOINTMENT</w:t>
            </w:r>
          </w:p>
        </w:tc>
        <w:tc>
          <w:tcPr>
            <w:tcW w:w="6948"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rPr>
            </w:pPr>
            <w:r w:rsidRPr="00960CB3">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B25C4D" w:rsidRPr="00960CB3" w:rsidRDefault="00B25C4D" w:rsidP="002069ED">
            <w:pPr>
              <w:spacing w:after="0" w:line="240" w:lineRule="auto"/>
              <w:jc w:val="both"/>
              <w:rPr>
                <w:rFonts w:ascii="Arial" w:hAnsi="Arial" w:cs="Arial"/>
              </w:rPr>
            </w:pPr>
          </w:p>
        </w:tc>
      </w:tr>
      <w:tr w:rsidR="00DA5EEE" w:rsidRPr="00960CB3">
        <w:tc>
          <w:tcPr>
            <w:tcW w:w="2880"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b/>
              </w:rPr>
            </w:pPr>
            <w:r w:rsidRPr="00960CB3">
              <w:rPr>
                <w:rFonts w:ascii="Arial" w:hAnsi="Arial" w:cs="Arial"/>
                <w:b/>
              </w:rPr>
              <w:t>SMOKING POLICY</w:t>
            </w:r>
          </w:p>
        </w:tc>
        <w:tc>
          <w:tcPr>
            <w:tcW w:w="6948"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rPr>
            </w:pPr>
            <w:r w:rsidRPr="00960CB3">
              <w:rPr>
                <w:rFonts w:ascii="Arial" w:hAnsi="Arial" w:cs="Arial"/>
              </w:rPr>
              <w:t>NHS Fife operates a No Smoking Policy in all premises and grounds.</w:t>
            </w:r>
          </w:p>
          <w:p w:rsidR="00B25C4D" w:rsidRPr="00960CB3" w:rsidRDefault="00B25C4D" w:rsidP="002069ED">
            <w:pPr>
              <w:spacing w:after="0" w:line="240" w:lineRule="auto"/>
              <w:jc w:val="both"/>
              <w:rPr>
                <w:rFonts w:ascii="Arial" w:hAnsi="Arial" w:cs="Arial"/>
              </w:rPr>
            </w:pPr>
          </w:p>
        </w:tc>
      </w:tr>
      <w:tr w:rsidR="00DA5EEE" w:rsidRPr="00960CB3">
        <w:tc>
          <w:tcPr>
            <w:tcW w:w="2880"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b/>
              </w:rPr>
            </w:pPr>
            <w:r w:rsidRPr="00960CB3">
              <w:rPr>
                <w:rFonts w:ascii="Arial" w:hAnsi="Arial" w:cs="Arial"/>
                <w:b/>
              </w:rPr>
              <w:t>DISCLOSURE SCOTLAND</w:t>
            </w:r>
          </w:p>
        </w:tc>
        <w:tc>
          <w:tcPr>
            <w:tcW w:w="6948"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rPr>
            </w:pPr>
            <w:r w:rsidRPr="00960CB3">
              <w:rPr>
                <w:rFonts w:ascii="Arial" w:hAnsi="Arial" w:cs="Arial"/>
              </w:rPr>
              <w:t>This post is considered to be in the category of “Regulated Work” and therefore requires a Disclosure Scotland Protection of Vulnerable Groups Scheme (PVG) Membership.</w:t>
            </w:r>
          </w:p>
          <w:p w:rsidR="00B25C4D" w:rsidRPr="00960CB3" w:rsidRDefault="00B25C4D" w:rsidP="002069ED">
            <w:pPr>
              <w:spacing w:after="0" w:line="240" w:lineRule="auto"/>
              <w:jc w:val="both"/>
              <w:rPr>
                <w:rFonts w:ascii="Arial" w:hAnsi="Arial" w:cs="Arial"/>
              </w:rPr>
            </w:pPr>
          </w:p>
        </w:tc>
      </w:tr>
      <w:tr w:rsidR="00DA5EEE" w:rsidRPr="00960CB3">
        <w:tc>
          <w:tcPr>
            <w:tcW w:w="2880" w:type="dxa"/>
          </w:tcPr>
          <w:p w:rsidR="00DA5EEE" w:rsidRPr="00960CB3" w:rsidRDefault="00DA5EEE" w:rsidP="002069ED">
            <w:pPr>
              <w:spacing w:after="0" w:line="240" w:lineRule="auto"/>
              <w:jc w:val="both"/>
              <w:rPr>
                <w:rFonts w:ascii="Arial" w:hAnsi="Arial" w:cs="Arial"/>
              </w:rPr>
            </w:pPr>
          </w:p>
          <w:p w:rsidR="00DA5EEE" w:rsidRPr="00960CB3" w:rsidRDefault="00DA5EEE" w:rsidP="00B54E13">
            <w:pPr>
              <w:spacing w:after="0" w:line="240" w:lineRule="auto"/>
              <w:rPr>
                <w:rFonts w:ascii="Arial" w:hAnsi="Arial" w:cs="Arial"/>
                <w:b/>
              </w:rPr>
            </w:pPr>
            <w:r w:rsidRPr="00960CB3">
              <w:rPr>
                <w:rFonts w:ascii="Arial" w:hAnsi="Arial" w:cs="Arial"/>
                <w:b/>
              </w:rPr>
              <w:t>CONFIRMATION OF ELIGIBILITY TO WORK IN THE UK</w:t>
            </w:r>
          </w:p>
          <w:p w:rsidR="00DA5EEE" w:rsidRPr="00960CB3" w:rsidRDefault="00DA5EEE" w:rsidP="002069ED">
            <w:pPr>
              <w:spacing w:after="0" w:line="240" w:lineRule="auto"/>
              <w:jc w:val="both"/>
              <w:rPr>
                <w:rFonts w:ascii="Arial" w:hAnsi="Arial" w:cs="Arial"/>
              </w:rPr>
            </w:pPr>
          </w:p>
        </w:tc>
        <w:tc>
          <w:tcPr>
            <w:tcW w:w="6948" w:type="dxa"/>
          </w:tcPr>
          <w:p w:rsidR="00DA5EEE" w:rsidRPr="00960CB3" w:rsidRDefault="00DA5EEE" w:rsidP="002069ED">
            <w:pPr>
              <w:spacing w:after="0" w:line="240" w:lineRule="auto"/>
              <w:jc w:val="both"/>
              <w:rPr>
                <w:rFonts w:ascii="Arial" w:hAnsi="Arial" w:cs="Arial"/>
              </w:rPr>
            </w:pPr>
          </w:p>
          <w:p w:rsidR="00DA5EEE" w:rsidRPr="00960CB3" w:rsidRDefault="00DA5EEE" w:rsidP="002069ED">
            <w:pPr>
              <w:spacing w:after="0" w:line="240" w:lineRule="auto"/>
              <w:jc w:val="both"/>
              <w:rPr>
                <w:rFonts w:ascii="Arial" w:hAnsi="Arial" w:cs="Arial"/>
              </w:rPr>
            </w:pPr>
            <w:r w:rsidRPr="00960CB3">
              <w:rPr>
                <w:rFonts w:ascii="Arial" w:hAnsi="Arial" w:cs="Arial"/>
              </w:rPr>
              <w:t xml:space="preserve">NHS Fife has a legal obligation to ensure that it’s employees, both EEA and non EEA </w:t>
            </w:r>
            <w:proofErr w:type="gramStart"/>
            <w:r w:rsidRPr="00960CB3">
              <w:rPr>
                <w:rFonts w:ascii="Arial" w:hAnsi="Arial" w:cs="Arial"/>
              </w:rPr>
              <w:t>nationals,</w:t>
            </w:r>
            <w:proofErr w:type="gramEnd"/>
            <w:r w:rsidRPr="00960CB3">
              <w:rPr>
                <w:rFonts w:ascii="Arial" w:hAnsi="Arial" w:cs="Arial"/>
              </w:rPr>
              <w:t xml:space="preserve"> are legally entitled to work in the United Kingdom.  Before any person can commence employment within NHS 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ALL applicants regardless of nationality must complete and return the Confirmation of Eligibility to Work in the UK Statement with their completed application form. You will be required provide appropriate documentation prior to any </w:t>
            </w:r>
            <w:r w:rsidRPr="00960CB3">
              <w:rPr>
                <w:rFonts w:ascii="Arial" w:hAnsi="Arial" w:cs="Arial"/>
              </w:rPr>
              <w:lastRenderedPageBreak/>
              <w:t>appointment being made.</w:t>
            </w:r>
          </w:p>
          <w:p w:rsidR="00B246D7" w:rsidRPr="00960CB3" w:rsidRDefault="00B246D7" w:rsidP="002069ED">
            <w:pPr>
              <w:spacing w:after="0" w:line="240" w:lineRule="auto"/>
              <w:jc w:val="both"/>
              <w:rPr>
                <w:rFonts w:ascii="Arial" w:hAnsi="Arial" w:cs="Arial"/>
              </w:rPr>
            </w:pPr>
          </w:p>
        </w:tc>
      </w:tr>
      <w:tr w:rsidR="00D62FCB" w:rsidRPr="00960CB3">
        <w:tc>
          <w:tcPr>
            <w:tcW w:w="2880" w:type="dxa"/>
            <w:tcBorders>
              <w:top w:val="single" w:sz="4" w:space="0" w:color="auto"/>
              <w:left w:val="single" w:sz="4" w:space="0" w:color="auto"/>
              <w:bottom w:val="single" w:sz="4" w:space="0" w:color="auto"/>
              <w:right w:val="single" w:sz="4" w:space="0" w:color="auto"/>
            </w:tcBorders>
          </w:tcPr>
          <w:p w:rsidR="00D62FCB" w:rsidRPr="00960CB3" w:rsidRDefault="00D62FCB" w:rsidP="002069ED">
            <w:pPr>
              <w:spacing w:after="0" w:line="240" w:lineRule="auto"/>
              <w:jc w:val="both"/>
              <w:rPr>
                <w:rFonts w:ascii="Arial" w:hAnsi="Arial" w:cs="Arial"/>
              </w:rPr>
            </w:pPr>
          </w:p>
          <w:p w:rsidR="00D62FCB" w:rsidRPr="00960CB3" w:rsidRDefault="00D62FCB" w:rsidP="00B54E13">
            <w:pPr>
              <w:spacing w:after="0" w:line="240" w:lineRule="auto"/>
              <w:rPr>
                <w:rFonts w:ascii="Arial" w:hAnsi="Arial" w:cs="Arial"/>
                <w:b/>
              </w:rPr>
            </w:pPr>
            <w:r w:rsidRPr="00960CB3">
              <w:rPr>
                <w:rFonts w:ascii="Arial" w:hAnsi="Arial" w:cs="Arial"/>
                <w:b/>
              </w:rPr>
              <w:t>REHABILITATION OF OFFENDERS ACT 1974</w:t>
            </w:r>
          </w:p>
        </w:tc>
        <w:tc>
          <w:tcPr>
            <w:tcW w:w="6948" w:type="dxa"/>
            <w:tcBorders>
              <w:top w:val="single" w:sz="4" w:space="0" w:color="auto"/>
              <w:left w:val="single" w:sz="4" w:space="0" w:color="auto"/>
              <w:bottom w:val="single" w:sz="4" w:space="0" w:color="auto"/>
              <w:right w:val="single" w:sz="4" w:space="0" w:color="auto"/>
            </w:tcBorders>
          </w:tcPr>
          <w:p w:rsidR="00D62FCB" w:rsidRPr="00960CB3" w:rsidRDefault="00D62FCB" w:rsidP="002069ED">
            <w:pPr>
              <w:spacing w:after="0" w:line="240" w:lineRule="auto"/>
              <w:jc w:val="both"/>
              <w:rPr>
                <w:rFonts w:ascii="Arial" w:hAnsi="Arial" w:cs="Arial"/>
              </w:rPr>
            </w:pPr>
          </w:p>
          <w:p w:rsidR="00D62FCB" w:rsidRPr="00960CB3" w:rsidRDefault="00D62FCB" w:rsidP="002069ED">
            <w:pPr>
              <w:spacing w:after="0" w:line="240" w:lineRule="auto"/>
              <w:jc w:val="both"/>
              <w:rPr>
                <w:rFonts w:ascii="Arial" w:hAnsi="Arial" w:cs="Arial"/>
              </w:rPr>
            </w:pPr>
            <w:r w:rsidRPr="00960CB3">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Fife.  Any information given will be completely confidential.</w:t>
            </w:r>
          </w:p>
          <w:p w:rsidR="00D62FCB" w:rsidRPr="00960CB3" w:rsidRDefault="00D62FCB" w:rsidP="002069ED">
            <w:pPr>
              <w:spacing w:after="0" w:line="240" w:lineRule="auto"/>
              <w:jc w:val="both"/>
              <w:rPr>
                <w:rFonts w:ascii="Arial" w:hAnsi="Arial" w:cs="Arial"/>
              </w:rPr>
            </w:pPr>
          </w:p>
        </w:tc>
      </w:tr>
      <w:tr w:rsidR="00D62FCB" w:rsidRPr="00960CB3">
        <w:tc>
          <w:tcPr>
            <w:tcW w:w="2880" w:type="dxa"/>
            <w:tcBorders>
              <w:top w:val="single" w:sz="4" w:space="0" w:color="auto"/>
              <w:left w:val="single" w:sz="4" w:space="0" w:color="auto"/>
              <w:bottom w:val="single" w:sz="4" w:space="0" w:color="auto"/>
              <w:right w:val="single" w:sz="4" w:space="0" w:color="auto"/>
            </w:tcBorders>
          </w:tcPr>
          <w:p w:rsidR="00D62FCB" w:rsidRPr="00960CB3" w:rsidRDefault="00D62FCB" w:rsidP="002069ED">
            <w:pPr>
              <w:spacing w:after="0" w:line="240" w:lineRule="auto"/>
              <w:jc w:val="both"/>
              <w:rPr>
                <w:rFonts w:ascii="Arial" w:hAnsi="Arial" w:cs="Arial"/>
                <w:b/>
              </w:rPr>
            </w:pPr>
          </w:p>
          <w:p w:rsidR="00D62FCB" w:rsidRPr="00960CB3" w:rsidRDefault="00D62FCB" w:rsidP="002069ED">
            <w:pPr>
              <w:spacing w:after="0" w:line="240" w:lineRule="auto"/>
              <w:jc w:val="both"/>
              <w:rPr>
                <w:rFonts w:ascii="Arial" w:hAnsi="Arial" w:cs="Arial"/>
                <w:b/>
              </w:rPr>
            </w:pPr>
            <w:r w:rsidRPr="00960CB3">
              <w:rPr>
                <w:rFonts w:ascii="Arial" w:hAnsi="Arial" w:cs="Arial"/>
                <w:b/>
              </w:rPr>
              <w:t>DISABLED APPLICANTS</w:t>
            </w:r>
          </w:p>
          <w:p w:rsidR="00D62FCB" w:rsidRPr="00960CB3" w:rsidRDefault="00D62FCB" w:rsidP="002069ED">
            <w:pPr>
              <w:spacing w:after="0" w:line="240" w:lineRule="auto"/>
              <w:jc w:val="both"/>
              <w:rPr>
                <w:rFonts w:ascii="Arial" w:hAnsi="Arial" w:cs="Arial"/>
              </w:rPr>
            </w:pPr>
          </w:p>
        </w:tc>
        <w:tc>
          <w:tcPr>
            <w:tcW w:w="6948" w:type="dxa"/>
            <w:tcBorders>
              <w:top w:val="single" w:sz="4" w:space="0" w:color="auto"/>
              <w:left w:val="single" w:sz="4" w:space="0" w:color="auto"/>
              <w:bottom w:val="single" w:sz="4" w:space="0" w:color="auto"/>
              <w:right w:val="single" w:sz="4" w:space="0" w:color="auto"/>
            </w:tcBorders>
          </w:tcPr>
          <w:p w:rsidR="00D62FCB" w:rsidRPr="00960CB3" w:rsidRDefault="00D62FCB" w:rsidP="002069ED">
            <w:pPr>
              <w:spacing w:after="0" w:line="240" w:lineRule="auto"/>
              <w:jc w:val="both"/>
              <w:rPr>
                <w:rFonts w:ascii="Arial" w:hAnsi="Arial" w:cs="Arial"/>
              </w:rPr>
            </w:pPr>
          </w:p>
          <w:p w:rsidR="00D62FCB" w:rsidRPr="00960CB3" w:rsidRDefault="00D62FCB" w:rsidP="002069ED">
            <w:pPr>
              <w:spacing w:after="0" w:line="240" w:lineRule="auto"/>
              <w:jc w:val="both"/>
              <w:rPr>
                <w:rFonts w:ascii="Arial" w:hAnsi="Arial" w:cs="Arial"/>
              </w:rPr>
            </w:pPr>
            <w:r w:rsidRPr="00960CB3">
              <w:rPr>
                <w:rFonts w:ascii="Arial" w:hAnsi="Arial" w:cs="Arial"/>
              </w:rPr>
              <w:t>A di</w:t>
            </w:r>
            <w:r w:rsidR="00F33DF8" w:rsidRPr="00960CB3">
              <w:rPr>
                <w:rFonts w:ascii="Arial" w:hAnsi="Arial" w:cs="Arial"/>
              </w:rPr>
              <w:t>sability or health problems do</w:t>
            </w:r>
            <w:r w:rsidRPr="00960CB3">
              <w:rPr>
                <w:rFonts w:ascii="Arial" w:hAnsi="Arial" w:cs="Arial"/>
              </w:rPr>
              <w:t xml:space="preserve"> not preclude full consideration for the job and applications from people with disabilities are welcome.  All information will be treated as confidential.   NHS Fife guarantees to interview all applicants with disabilities who meet the minimum criteria for the post.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D62FCB" w:rsidRPr="00960CB3" w:rsidRDefault="00D62FCB" w:rsidP="002069ED">
            <w:pPr>
              <w:spacing w:after="0" w:line="240" w:lineRule="auto"/>
              <w:jc w:val="both"/>
              <w:rPr>
                <w:rFonts w:ascii="Arial" w:hAnsi="Arial" w:cs="Arial"/>
              </w:rPr>
            </w:pPr>
          </w:p>
        </w:tc>
      </w:tr>
      <w:tr w:rsidR="00D62FCB" w:rsidRPr="00960CB3">
        <w:tc>
          <w:tcPr>
            <w:tcW w:w="2880" w:type="dxa"/>
            <w:tcBorders>
              <w:top w:val="single" w:sz="4" w:space="0" w:color="auto"/>
              <w:left w:val="single" w:sz="4" w:space="0" w:color="auto"/>
              <w:bottom w:val="single" w:sz="4" w:space="0" w:color="auto"/>
              <w:right w:val="single" w:sz="4" w:space="0" w:color="auto"/>
            </w:tcBorders>
          </w:tcPr>
          <w:p w:rsidR="00D62FCB" w:rsidRPr="00960CB3" w:rsidRDefault="00D62FCB" w:rsidP="002069ED">
            <w:pPr>
              <w:spacing w:after="0" w:line="240" w:lineRule="auto"/>
              <w:jc w:val="both"/>
              <w:rPr>
                <w:rFonts w:ascii="Arial" w:hAnsi="Arial" w:cs="Arial"/>
                <w:b/>
              </w:rPr>
            </w:pPr>
          </w:p>
          <w:p w:rsidR="00D62FCB" w:rsidRPr="00960CB3" w:rsidRDefault="00D62FCB" w:rsidP="002069ED">
            <w:pPr>
              <w:spacing w:after="0" w:line="240" w:lineRule="auto"/>
              <w:jc w:val="both"/>
              <w:rPr>
                <w:rFonts w:ascii="Arial" w:hAnsi="Arial" w:cs="Arial"/>
              </w:rPr>
            </w:pPr>
            <w:r w:rsidRPr="00960CB3">
              <w:rPr>
                <w:rFonts w:ascii="Arial" w:hAnsi="Arial" w:cs="Arial"/>
                <w:b/>
              </w:rPr>
              <w:t>EQUAL OPPORTUNITIES</w:t>
            </w:r>
          </w:p>
        </w:tc>
        <w:tc>
          <w:tcPr>
            <w:tcW w:w="6948" w:type="dxa"/>
            <w:tcBorders>
              <w:top w:val="single" w:sz="4" w:space="0" w:color="auto"/>
              <w:left w:val="single" w:sz="4" w:space="0" w:color="auto"/>
              <w:bottom w:val="single" w:sz="4" w:space="0" w:color="auto"/>
              <w:right w:val="single" w:sz="4" w:space="0" w:color="auto"/>
            </w:tcBorders>
          </w:tcPr>
          <w:p w:rsidR="00D62FCB" w:rsidRPr="00960CB3" w:rsidRDefault="00D62FCB" w:rsidP="002069ED">
            <w:pPr>
              <w:spacing w:after="0" w:line="240" w:lineRule="auto"/>
              <w:jc w:val="both"/>
              <w:rPr>
                <w:rFonts w:ascii="Arial" w:hAnsi="Arial" w:cs="Arial"/>
              </w:rPr>
            </w:pPr>
          </w:p>
          <w:p w:rsidR="00D62FCB" w:rsidRPr="00960CB3" w:rsidRDefault="00D62FCB" w:rsidP="002069ED">
            <w:pPr>
              <w:spacing w:after="0" w:line="240" w:lineRule="auto"/>
              <w:jc w:val="both"/>
              <w:rPr>
                <w:rFonts w:ascii="Arial" w:hAnsi="Arial" w:cs="Arial"/>
              </w:rPr>
            </w:pPr>
            <w:r w:rsidRPr="00960CB3">
              <w:rPr>
                <w:rFonts w:ascii="Arial" w:hAnsi="Arial" w:cs="Arial"/>
              </w:rPr>
              <w:t xml:space="preserve">The </w:t>
            </w:r>
            <w:r w:rsidR="001E321E" w:rsidRPr="00960CB3">
              <w:rPr>
                <w:rFonts w:ascii="Arial" w:hAnsi="Arial" w:cs="Arial"/>
              </w:rPr>
              <w:t>post holder</w:t>
            </w:r>
            <w:r w:rsidRPr="00960CB3">
              <w:rPr>
                <w:rFonts w:ascii="Arial" w:hAnsi="Arial" w:cs="Arial"/>
              </w:rPr>
              <w:t xml:space="preserve"> will undertake their duties in strict accordance with NHS Fife’s </w:t>
            </w:r>
            <w:r w:rsidR="001E321E" w:rsidRPr="00960CB3">
              <w:rPr>
                <w:rFonts w:ascii="Arial" w:hAnsi="Arial" w:cs="Arial"/>
              </w:rPr>
              <w:t>Equality</w:t>
            </w:r>
            <w:r w:rsidRPr="00960CB3">
              <w:rPr>
                <w:rFonts w:ascii="Arial" w:hAnsi="Arial" w:cs="Arial"/>
              </w:rPr>
              <w:t xml:space="preserve"> Diversity and Human Rights Policy.</w:t>
            </w:r>
          </w:p>
          <w:p w:rsidR="00D62FCB" w:rsidRPr="00960CB3" w:rsidRDefault="00D62FCB" w:rsidP="002069ED">
            <w:pPr>
              <w:spacing w:after="0" w:line="240" w:lineRule="auto"/>
              <w:jc w:val="both"/>
              <w:rPr>
                <w:rFonts w:ascii="Arial" w:hAnsi="Arial" w:cs="Arial"/>
              </w:rPr>
            </w:pPr>
          </w:p>
        </w:tc>
      </w:tr>
      <w:tr w:rsidR="00D62FCB" w:rsidRPr="00960CB3">
        <w:tc>
          <w:tcPr>
            <w:tcW w:w="2880" w:type="dxa"/>
            <w:tcBorders>
              <w:top w:val="single" w:sz="4" w:space="0" w:color="auto"/>
              <w:left w:val="single" w:sz="4" w:space="0" w:color="auto"/>
              <w:bottom w:val="single" w:sz="4" w:space="0" w:color="auto"/>
              <w:right w:val="single" w:sz="4" w:space="0" w:color="auto"/>
            </w:tcBorders>
          </w:tcPr>
          <w:p w:rsidR="00D62FCB" w:rsidRPr="00960CB3" w:rsidRDefault="00D62FCB" w:rsidP="002069ED">
            <w:pPr>
              <w:spacing w:after="0" w:line="240" w:lineRule="auto"/>
              <w:jc w:val="both"/>
              <w:rPr>
                <w:rFonts w:ascii="Arial" w:hAnsi="Arial" w:cs="Arial"/>
                <w:b/>
              </w:rPr>
            </w:pPr>
          </w:p>
          <w:p w:rsidR="00D62FCB" w:rsidRPr="00960CB3" w:rsidRDefault="00D62FCB" w:rsidP="002069ED">
            <w:pPr>
              <w:spacing w:after="0" w:line="240" w:lineRule="auto"/>
              <w:jc w:val="both"/>
              <w:rPr>
                <w:rFonts w:ascii="Arial" w:hAnsi="Arial" w:cs="Arial"/>
              </w:rPr>
            </w:pPr>
            <w:r w:rsidRPr="00960CB3">
              <w:rPr>
                <w:rFonts w:ascii="Arial" w:hAnsi="Arial" w:cs="Arial"/>
                <w:b/>
              </w:rPr>
              <w:t>NOTICE</w:t>
            </w:r>
          </w:p>
        </w:tc>
        <w:tc>
          <w:tcPr>
            <w:tcW w:w="6948" w:type="dxa"/>
            <w:tcBorders>
              <w:top w:val="single" w:sz="4" w:space="0" w:color="auto"/>
              <w:left w:val="single" w:sz="4" w:space="0" w:color="auto"/>
              <w:bottom w:val="single" w:sz="4" w:space="0" w:color="auto"/>
              <w:right w:val="single" w:sz="4" w:space="0" w:color="auto"/>
            </w:tcBorders>
          </w:tcPr>
          <w:p w:rsidR="00D62FCB" w:rsidRPr="00960CB3" w:rsidRDefault="00D62FCB" w:rsidP="002069ED">
            <w:pPr>
              <w:spacing w:after="0" w:line="240" w:lineRule="auto"/>
              <w:jc w:val="both"/>
              <w:rPr>
                <w:rFonts w:ascii="Arial" w:hAnsi="Arial" w:cs="Arial"/>
              </w:rPr>
            </w:pPr>
          </w:p>
          <w:p w:rsidR="00D62FCB" w:rsidRPr="00960CB3" w:rsidRDefault="00D62FCB" w:rsidP="002069ED">
            <w:pPr>
              <w:spacing w:after="0" w:line="240" w:lineRule="auto"/>
              <w:jc w:val="both"/>
              <w:rPr>
                <w:rFonts w:ascii="Arial" w:hAnsi="Arial" w:cs="Arial"/>
              </w:rPr>
            </w:pPr>
            <w:r w:rsidRPr="00960CB3">
              <w:rPr>
                <w:rFonts w:ascii="Arial" w:hAnsi="Arial" w:cs="Arial"/>
              </w:rPr>
              <w:t>The employment is subject to three months’ notice on either side, subject to appeal against dismissal.</w:t>
            </w:r>
          </w:p>
          <w:p w:rsidR="00B25C4D" w:rsidRPr="00960CB3" w:rsidRDefault="00B25C4D" w:rsidP="002069ED">
            <w:pPr>
              <w:spacing w:after="0" w:line="240" w:lineRule="auto"/>
              <w:jc w:val="both"/>
              <w:rPr>
                <w:rFonts w:ascii="Arial" w:hAnsi="Arial" w:cs="Arial"/>
              </w:rPr>
            </w:pPr>
          </w:p>
        </w:tc>
      </w:tr>
      <w:tr w:rsidR="00D62FCB" w:rsidRPr="00960CB3">
        <w:tc>
          <w:tcPr>
            <w:tcW w:w="2880" w:type="dxa"/>
            <w:tcBorders>
              <w:top w:val="single" w:sz="4" w:space="0" w:color="auto"/>
              <w:left w:val="single" w:sz="4" w:space="0" w:color="auto"/>
              <w:bottom w:val="single" w:sz="4" w:space="0" w:color="auto"/>
              <w:right w:val="single" w:sz="4" w:space="0" w:color="auto"/>
            </w:tcBorders>
          </w:tcPr>
          <w:p w:rsidR="00D62FCB" w:rsidRPr="00960CB3" w:rsidRDefault="00D62FCB" w:rsidP="002069ED">
            <w:pPr>
              <w:spacing w:after="0" w:line="240" w:lineRule="auto"/>
              <w:jc w:val="both"/>
              <w:rPr>
                <w:rFonts w:ascii="Arial" w:hAnsi="Arial" w:cs="Arial"/>
                <w:b/>
              </w:rPr>
            </w:pPr>
          </w:p>
          <w:p w:rsidR="00D62FCB" w:rsidRPr="00960CB3" w:rsidRDefault="00D62FCB" w:rsidP="002069ED">
            <w:pPr>
              <w:spacing w:after="0" w:line="240" w:lineRule="auto"/>
              <w:jc w:val="both"/>
              <w:rPr>
                <w:rFonts w:ascii="Arial" w:hAnsi="Arial" w:cs="Arial"/>
              </w:rPr>
            </w:pPr>
            <w:r w:rsidRPr="00960CB3">
              <w:rPr>
                <w:rFonts w:ascii="Arial" w:hAnsi="Arial" w:cs="Arial"/>
                <w:b/>
              </w:rPr>
              <w:t>MEDICAL NEGLIGENCE</w:t>
            </w:r>
          </w:p>
        </w:tc>
        <w:tc>
          <w:tcPr>
            <w:tcW w:w="6948" w:type="dxa"/>
            <w:tcBorders>
              <w:top w:val="single" w:sz="4" w:space="0" w:color="auto"/>
              <w:left w:val="single" w:sz="4" w:space="0" w:color="auto"/>
              <w:bottom w:val="single" w:sz="4" w:space="0" w:color="auto"/>
              <w:right w:val="single" w:sz="4" w:space="0" w:color="auto"/>
            </w:tcBorders>
          </w:tcPr>
          <w:p w:rsidR="00D62FCB" w:rsidRPr="00960CB3" w:rsidRDefault="00D62FCB" w:rsidP="002069ED">
            <w:pPr>
              <w:spacing w:after="0" w:line="240" w:lineRule="auto"/>
              <w:jc w:val="both"/>
              <w:rPr>
                <w:rFonts w:ascii="Arial" w:hAnsi="Arial" w:cs="Arial"/>
              </w:rPr>
            </w:pPr>
          </w:p>
          <w:p w:rsidR="00D62FCB" w:rsidRPr="00960CB3" w:rsidRDefault="00D62FCB" w:rsidP="002069ED">
            <w:pPr>
              <w:spacing w:after="0" w:line="240" w:lineRule="auto"/>
              <w:jc w:val="both"/>
              <w:rPr>
                <w:rFonts w:ascii="Arial" w:hAnsi="Arial" w:cs="Arial"/>
              </w:rPr>
            </w:pPr>
            <w:r w:rsidRPr="00960CB3">
              <w:rPr>
                <w:rFonts w:ascii="Arial" w:hAnsi="Arial" w:cs="Arial"/>
              </w:rPr>
              <w:t>In terms of NHS Circular 1989 (PCS) 32 dealing with Medical Negligence the Health Board does not require you to subscribe to a Medical Defence Organisation.  Health Board indemnity will cover only the post holder’s Health Board responsibilities.  It may, however, be in your interest to subscribe to a defence organisation in order to ensure you are covered for any work, which does not fall within the scope of the indemnity scheme.</w:t>
            </w:r>
          </w:p>
          <w:p w:rsidR="00D62FCB" w:rsidRPr="00960CB3" w:rsidRDefault="00D62FCB" w:rsidP="002069ED">
            <w:pPr>
              <w:spacing w:after="0" w:line="240" w:lineRule="auto"/>
              <w:jc w:val="both"/>
              <w:rPr>
                <w:rFonts w:ascii="Arial" w:hAnsi="Arial" w:cs="Arial"/>
              </w:rPr>
            </w:pPr>
          </w:p>
        </w:tc>
      </w:tr>
    </w:tbl>
    <w:p w:rsidR="00DA5EEE" w:rsidRPr="00960CB3" w:rsidRDefault="00DA5EEE" w:rsidP="002069ED">
      <w:pPr>
        <w:spacing w:after="0" w:line="240" w:lineRule="auto"/>
        <w:jc w:val="both"/>
        <w:rPr>
          <w:rFonts w:ascii="Arial" w:hAnsi="Arial" w:cs="Arial"/>
          <w:b/>
          <w:snapToGrid w:val="0"/>
        </w:rPr>
      </w:pPr>
    </w:p>
    <w:p w:rsidR="00DA5EEE" w:rsidRPr="00960CB3" w:rsidRDefault="00DA5EEE" w:rsidP="002069ED">
      <w:pPr>
        <w:spacing w:after="0" w:line="240" w:lineRule="auto"/>
        <w:jc w:val="both"/>
        <w:rPr>
          <w:rFonts w:ascii="Arial" w:hAnsi="Arial" w:cs="Arial"/>
          <w:b/>
          <w:snapToGrid w:val="0"/>
        </w:rPr>
      </w:pPr>
    </w:p>
    <w:p w:rsidR="00DA5EEE" w:rsidRPr="00960CB3" w:rsidRDefault="00DA5EEE" w:rsidP="002069ED">
      <w:pPr>
        <w:spacing w:after="0" w:line="240" w:lineRule="auto"/>
        <w:jc w:val="both"/>
        <w:rPr>
          <w:rFonts w:ascii="Arial" w:hAnsi="Arial" w:cs="Arial"/>
          <w:b/>
          <w:snapToGrid w:val="0"/>
        </w:rPr>
      </w:pPr>
    </w:p>
    <w:p w:rsidR="00DA5EEE" w:rsidRPr="00960CB3" w:rsidRDefault="00DA5EEE" w:rsidP="002069ED">
      <w:pPr>
        <w:spacing w:after="0" w:line="240" w:lineRule="auto"/>
        <w:jc w:val="both"/>
        <w:rPr>
          <w:rFonts w:ascii="Arial" w:hAnsi="Arial" w:cs="Arial"/>
          <w:b/>
          <w:snapToGrid w:val="0"/>
        </w:rPr>
      </w:pPr>
    </w:p>
    <w:p w:rsidR="00DA5EEE" w:rsidRPr="00960CB3" w:rsidRDefault="00DA5EEE" w:rsidP="002069ED">
      <w:pPr>
        <w:spacing w:after="0" w:line="240" w:lineRule="auto"/>
        <w:jc w:val="both"/>
        <w:rPr>
          <w:rFonts w:ascii="Arial" w:hAnsi="Arial" w:cs="Arial"/>
          <w:b/>
          <w:snapToGrid w:val="0"/>
        </w:rPr>
      </w:pPr>
    </w:p>
    <w:p w:rsidR="00DA5EEE" w:rsidRPr="00960CB3" w:rsidRDefault="00DA5EEE" w:rsidP="002069ED">
      <w:pPr>
        <w:spacing w:after="0" w:line="240" w:lineRule="auto"/>
        <w:jc w:val="both"/>
        <w:rPr>
          <w:rFonts w:ascii="Arial" w:hAnsi="Arial" w:cs="Arial"/>
          <w:b/>
          <w:snapToGrid w:val="0"/>
        </w:rPr>
      </w:pPr>
    </w:p>
    <w:p w:rsidR="00DA5EEE" w:rsidRPr="00960CB3" w:rsidRDefault="00DA5EEE" w:rsidP="002069ED">
      <w:pPr>
        <w:spacing w:after="0" w:line="240" w:lineRule="auto"/>
        <w:jc w:val="both"/>
        <w:rPr>
          <w:rFonts w:ascii="Arial" w:hAnsi="Arial" w:cs="Arial"/>
          <w:b/>
          <w:snapToGrid w:val="0"/>
        </w:rPr>
      </w:pPr>
    </w:p>
    <w:p w:rsidR="00DA5EEE" w:rsidRPr="00960CB3" w:rsidRDefault="00DA5EEE" w:rsidP="002069ED">
      <w:pPr>
        <w:spacing w:after="0" w:line="240" w:lineRule="auto"/>
        <w:jc w:val="both"/>
        <w:rPr>
          <w:rFonts w:ascii="Arial" w:hAnsi="Arial" w:cs="Arial"/>
          <w:b/>
          <w:snapToGrid w:val="0"/>
        </w:rPr>
      </w:pPr>
    </w:p>
    <w:p w:rsidR="00DA5EEE" w:rsidRPr="00960CB3" w:rsidRDefault="00DA5EEE" w:rsidP="002069ED">
      <w:pPr>
        <w:spacing w:after="0" w:line="240" w:lineRule="auto"/>
        <w:jc w:val="both"/>
        <w:rPr>
          <w:rFonts w:ascii="Arial" w:hAnsi="Arial" w:cs="Arial"/>
          <w:b/>
          <w:snapToGrid w:val="0"/>
        </w:rPr>
      </w:pPr>
    </w:p>
    <w:p w:rsidR="00DA5EEE" w:rsidRPr="00960CB3" w:rsidRDefault="00DA5EEE" w:rsidP="002069ED">
      <w:pPr>
        <w:spacing w:after="0" w:line="240" w:lineRule="auto"/>
        <w:jc w:val="both"/>
        <w:rPr>
          <w:rFonts w:ascii="Arial" w:hAnsi="Arial" w:cs="Arial"/>
          <w:b/>
          <w:snapToGrid w:val="0"/>
        </w:rPr>
      </w:pPr>
    </w:p>
    <w:p w:rsidR="007C1DF1" w:rsidRDefault="007C1DF1" w:rsidP="007C1DF1">
      <w:pPr>
        <w:spacing w:after="0" w:line="240" w:lineRule="auto"/>
        <w:jc w:val="both"/>
        <w:rPr>
          <w:rFonts w:ascii="Arial" w:hAnsi="Arial" w:cs="Arial"/>
          <w:b/>
        </w:rPr>
      </w:pPr>
    </w:p>
    <w:p w:rsidR="00431E6E" w:rsidRPr="007C1DF1" w:rsidRDefault="00414637" w:rsidP="007C1DF1">
      <w:pPr>
        <w:spacing w:after="0" w:line="240" w:lineRule="auto"/>
        <w:jc w:val="both"/>
        <w:rPr>
          <w:rFonts w:ascii="Arial" w:hAnsi="Arial" w:cs="Arial"/>
          <w:b/>
        </w:rPr>
      </w:pPr>
      <w:r w:rsidRPr="00414637">
        <w:rPr>
          <w:rFonts w:ascii="Arial" w:hAnsi="Arial" w:cs="Arial"/>
          <w:b/>
          <w:noProof/>
          <w:lang w:val="en-US"/>
        </w:rPr>
        <w:lastRenderedPageBreak/>
        <w:pict>
          <v:shape id="_x0000_s1046" type="#_x0000_t202" style="position:absolute;left:0;text-align:left;margin-left:441pt;margin-top:-48.65pt;width:81pt;height:27pt;z-index:251662336" filled="f" stroked="f">
            <v:textbox>
              <w:txbxContent>
                <w:p w:rsidR="00EE7348" w:rsidRPr="00431E6E" w:rsidRDefault="00EE7348" w:rsidP="00431E6E"/>
              </w:txbxContent>
            </v:textbox>
          </v:shape>
        </w:pict>
      </w:r>
      <w:r w:rsidR="00431E6E" w:rsidRPr="007C1DF1">
        <w:rPr>
          <w:rFonts w:ascii="Arial" w:hAnsi="Arial" w:cs="Arial"/>
          <w:b/>
        </w:rPr>
        <w:t>FIFE REGION</w:t>
      </w:r>
    </w:p>
    <w:p w:rsidR="00431E6E" w:rsidRPr="00960CB3" w:rsidRDefault="00431E6E" w:rsidP="002069ED">
      <w:pPr>
        <w:spacing w:after="0" w:line="240" w:lineRule="auto"/>
        <w:jc w:val="both"/>
        <w:rPr>
          <w:rFonts w:ascii="Arial" w:hAnsi="Arial" w:cs="Arial"/>
        </w:rPr>
      </w:pPr>
    </w:p>
    <w:p w:rsidR="00431E6E" w:rsidRPr="00960CB3" w:rsidRDefault="00431E6E" w:rsidP="002069ED">
      <w:pPr>
        <w:spacing w:after="0" w:line="240" w:lineRule="auto"/>
        <w:jc w:val="both"/>
        <w:rPr>
          <w:rFonts w:ascii="Arial" w:hAnsi="Arial" w:cs="Arial"/>
        </w:rPr>
      </w:pPr>
      <w:r w:rsidRPr="00960CB3">
        <w:rPr>
          <w:rFonts w:ascii="Arial" w:hAnsi="Arial" w:cs="Arial"/>
        </w:rPr>
        <w:t>The Region of Fife is bounded in the north by the Firth of Tay, in the east by the North Sea and in the south by the Firth of Forth.  The Region spans an area of 130,700 hectares and has a population of 360,000.  The population served by NHS Fife is currently around 280,000. There is a highly developed agricultural area in east and north-east Fife, and in the west there is an extensive cross-section of highly skilled and scientifically orientated industry.  The largest towns are Dunfermline, Kirkcaldy and Glenrothes.  The cathedral city of St Andrews is the seat of Scotland’s oldest and the UK’s second oldest university.</w:t>
      </w:r>
    </w:p>
    <w:p w:rsidR="00431E6E" w:rsidRPr="00960CB3" w:rsidRDefault="00431E6E" w:rsidP="002069ED">
      <w:pPr>
        <w:spacing w:after="0" w:line="240" w:lineRule="auto"/>
        <w:jc w:val="both"/>
        <w:rPr>
          <w:rFonts w:ascii="Arial" w:hAnsi="Arial" w:cs="Arial"/>
        </w:rPr>
      </w:pPr>
    </w:p>
    <w:p w:rsidR="00431E6E" w:rsidRPr="00960CB3" w:rsidRDefault="00431E6E" w:rsidP="002069ED">
      <w:pPr>
        <w:spacing w:after="0" w:line="240" w:lineRule="auto"/>
        <w:jc w:val="both"/>
        <w:rPr>
          <w:rFonts w:ascii="Arial" w:hAnsi="Arial" w:cs="Arial"/>
        </w:rPr>
      </w:pPr>
      <w:r w:rsidRPr="00960CB3">
        <w:rPr>
          <w:rFonts w:ascii="Arial" w:hAnsi="Arial" w:cs="Arial"/>
        </w:rPr>
        <w:t>Fife is an area of considerable scenic and historical interest.  The usual range of sporting facilities are available locally including golf, swimming, fishing, curling, soccer, rugby, cricket, sailing, motor sport and gliding.  The Cairngorm Mountains are within easy reach providing access to skiing, mountaineering, orienteering, stalking and salmon fishing.  Wide ranges of cultural activities are available in Fife, and in the cultural centres of Edinburgh and Glasgow.  The main urban and leisure centres of central Scotland are within easy reach and there are excellent air, rail and motorway links to the rest of the UK.  Edinburgh &amp; Glasgow Airports are within easy reach by road.</w:t>
      </w:r>
    </w:p>
    <w:p w:rsidR="00431E6E" w:rsidRPr="00960CB3" w:rsidRDefault="00431E6E" w:rsidP="002069ED">
      <w:pPr>
        <w:spacing w:after="0" w:line="240" w:lineRule="auto"/>
        <w:jc w:val="both"/>
        <w:rPr>
          <w:rFonts w:ascii="Arial" w:hAnsi="Arial" w:cs="Arial"/>
        </w:rPr>
      </w:pPr>
    </w:p>
    <w:p w:rsidR="00431E6E" w:rsidRPr="00960CB3" w:rsidRDefault="00431E6E" w:rsidP="002069ED">
      <w:pPr>
        <w:spacing w:after="0" w:line="240" w:lineRule="auto"/>
        <w:jc w:val="both"/>
        <w:rPr>
          <w:rFonts w:ascii="Arial" w:hAnsi="Arial" w:cs="Arial"/>
          <w:b/>
        </w:rPr>
      </w:pPr>
      <w:r w:rsidRPr="00960CB3">
        <w:rPr>
          <w:rFonts w:ascii="Arial" w:hAnsi="Arial" w:cs="Arial"/>
          <w:b/>
        </w:rPr>
        <w:t xml:space="preserve">HEALTH </w:t>
      </w:r>
      <w:r w:rsidR="003F0325" w:rsidRPr="00960CB3">
        <w:rPr>
          <w:rFonts w:ascii="Arial" w:hAnsi="Arial" w:cs="Arial"/>
          <w:b/>
        </w:rPr>
        <w:t>C</w:t>
      </w:r>
      <w:r w:rsidRPr="00960CB3">
        <w:rPr>
          <w:rFonts w:ascii="Arial" w:hAnsi="Arial" w:cs="Arial"/>
          <w:b/>
        </w:rPr>
        <w:t>ARE IN FIFE</w:t>
      </w:r>
    </w:p>
    <w:p w:rsidR="00431E6E" w:rsidRPr="00960CB3" w:rsidRDefault="00431E6E" w:rsidP="002069ED">
      <w:pPr>
        <w:spacing w:after="0" w:line="240" w:lineRule="auto"/>
        <w:jc w:val="both"/>
        <w:rPr>
          <w:rFonts w:ascii="Arial" w:hAnsi="Arial" w:cs="Arial"/>
        </w:rPr>
      </w:pPr>
    </w:p>
    <w:p w:rsidR="00431E6E" w:rsidRPr="00960CB3" w:rsidRDefault="00431E6E" w:rsidP="00F866DC">
      <w:pPr>
        <w:spacing w:after="0" w:line="240" w:lineRule="auto"/>
        <w:jc w:val="both"/>
        <w:rPr>
          <w:rFonts w:ascii="Arial" w:hAnsi="Arial" w:cs="Arial"/>
        </w:rPr>
      </w:pPr>
      <w:r w:rsidRPr="00960CB3">
        <w:rPr>
          <w:rFonts w:ascii="Arial" w:hAnsi="Arial" w:cs="Arial"/>
        </w:rPr>
        <w:t xml:space="preserve">Health care in Fife is provided by an Acute Services Division and </w:t>
      </w:r>
      <w:r w:rsidR="00F866DC" w:rsidRPr="00960CB3">
        <w:rPr>
          <w:rFonts w:ascii="Arial" w:hAnsi="Arial" w:cs="Arial"/>
        </w:rPr>
        <w:t xml:space="preserve">the Joint Board of the Health and Social Care Partnership. </w:t>
      </w:r>
    </w:p>
    <w:p w:rsidR="008079FC" w:rsidRPr="00960CB3" w:rsidRDefault="008079FC" w:rsidP="002069ED">
      <w:pPr>
        <w:tabs>
          <w:tab w:val="left" w:pos="4320"/>
        </w:tabs>
        <w:spacing w:after="0" w:line="240" w:lineRule="auto"/>
        <w:ind w:left="5040" w:hanging="5040"/>
        <w:jc w:val="both"/>
        <w:rPr>
          <w:rFonts w:ascii="Arial" w:hAnsi="Arial" w:cs="Arial"/>
        </w:rPr>
      </w:pPr>
    </w:p>
    <w:p w:rsidR="00A05B58" w:rsidRDefault="009575B3" w:rsidP="007C1DF1">
      <w:pPr>
        <w:tabs>
          <w:tab w:val="left" w:pos="4320"/>
        </w:tabs>
        <w:spacing w:after="0" w:line="240" w:lineRule="auto"/>
        <w:jc w:val="both"/>
        <w:rPr>
          <w:rFonts w:ascii="Arial" w:hAnsi="Arial" w:cs="Arial"/>
        </w:rPr>
      </w:pPr>
      <w:r w:rsidRPr="00960CB3">
        <w:rPr>
          <w:rFonts w:ascii="Arial" w:hAnsi="Arial" w:cs="Arial"/>
        </w:rPr>
        <w:t>Cor</w:t>
      </w:r>
      <w:r w:rsidR="00431E6E" w:rsidRPr="00960CB3">
        <w:rPr>
          <w:rFonts w:ascii="Arial" w:hAnsi="Arial" w:cs="Arial"/>
        </w:rPr>
        <w:t>p</w:t>
      </w:r>
      <w:r w:rsidRPr="00960CB3">
        <w:rPr>
          <w:rFonts w:ascii="Arial" w:hAnsi="Arial" w:cs="Arial"/>
        </w:rPr>
        <w:t>o</w:t>
      </w:r>
      <w:r w:rsidR="00431E6E" w:rsidRPr="00960CB3">
        <w:rPr>
          <w:rFonts w:ascii="Arial" w:hAnsi="Arial" w:cs="Arial"/>
        </w:rPr>
        <w:t xml:space="preserve">rate </w:t>
      </w:r>
      <w:r w:rsidR="00B53C8E" w:rsidRPr="00960CB3">
        <w:rPr>
          <w:rFonts w:ascii="Arial" w:hAnsi="Arial" w:cs="Arial"/>
        </w:rPr>
        <w:t>Services are based at the Board’</w:t>
      </w:r>
      <w:r w:rsidR="00431E6E" w:rsidRPr="00960CB3">
        <w:rPr>
          <w:rFonts w:ascii="Arial" w:hAnsi="Arial" w:cs="Arial"/>
        </w:rPr>
        <w:t xml:space="preserve">s Headquarters, Hayfield House, adjacent </w:t>
      </w:r>
      <w:r w:rsidR="007C1DF1">
        <w:rPr>
          <w:rFonts w:ascii="Arial" w:hAnsi="Arial" w:cs="Arial"/>
        </w:rPr>
        <w:t>to Victoria Hospital, Kirkcaldy.</w:t>
      </w:r>
    </w:p>
    <w:p w:rsidR="00A05B58" w:rsidRDefault="00A05B58" w:rsidP="002069ED">
      <w:pPr>
        <w:pStyle w:val="Heading1"/>
        <w:rPr>
          <w:rFonts w:ascii="Arial" w:hAnsi="Arial" w:cs="Arial"/>
          <w:sz w:val="22"/>
          <w:szCs w:val="22"/>
        </w:rPr>
      </w:pPr>
    </w:p>
    <w:p w:rsidR="00A05B58" w:rsidRDefault="00A05B58" w:rsidP="002069ED">
      <w:pPr>
        <w:pStyle w:val="Heading1"/>
        <w:rPr>
          <w:rFonts w:ascii="Arial" w:hAnsi="Arial" w:cs="Arial"/>
          <w:sz w:val="22"/>
          <w:szCs w:val="22"/>
        </w:rPr>
      </w:pPr>
    </w:p>
    <w:p w:rsidR="00A05B58" w:rsidRDefault="00A05B58" w:rsidP="002069ED">
      <w:pPr>
        <w:pStyle w:val="Heading1"/>
        <w:rPr>
          <w:rFonts w:ascii="Arial" w:hAnsi="Arial" w:cs="Arial"/>
          <w:sz w:val="22"/>
          <w:szCs w:val="22"/>
        </w:rPr>
      </w:pPr>
    </w:p>
    <w:p w:rsidR="00A05B58" w:rsidRDefault="00A05B58" w:rsidP="002069ED">
      <w:pPr>
        <w:pStyle w:val="Heading1"/>
        <w:rPr>
          <w:rFonts w:ascii="Arial" w:hAnsi="Arial" w:cs="Arial"/>
          <w:sz w:val="22"/>
          <w:szCs w:val="22"/>
        </w:rPr>
      </w:pPr>
    </w:p>
    <w:p w:rsidR="00A05B58" w:rsidRDefault="00A05B58" w:rsidP="002069ED">
      <w:pPr>
        <w:pStyle w:val="Heading1"/>
        <w:rPr>
          <w:rFonts w:ascii="Arial" w:hAnsi="Arial" w:cs="Arial"/>
          <w:sz w:val="22"/>
          <w:szCs w:val="22"/>
        </w:rPr>
      </w:pPr>
    </w:p>
    <w:p w:rsidR="00A05B58" w:rsidRDefault="00A05B58" w:rsidP="002069ED">
      <w:pPr>
        <w:pStyle w:val="Heading1"/>
        <w:rPr>
          <w:rFonts w:ascii="Arial" w:hAnsi="Arial" w:cs="Arial"/>
          <w:sz w:val="22"/>
          <w:szCs w:val="22"/>
        </w:rPr>
      </w:pPr>
    </w:p>
    <w:p w:rsidR="00A05B58" w:rsidRDefault="00A05B58" w:rsidP="002069ED">
      <w:pPr>
        <w:pStyle w:val="Heading1"/>
        <w:rPr>
          <w:rFonts w:ascii="Arial" w:hAnsi="Arial" w:cs="Arial"/>
          <w:sz w:val="22"/>
          <w:szCs w:val="22"/>
        </w:rPr>
      </w:pPr>
    </w:p>
    <w:p w:rsidR="00A05B58" w:rsidRDefault="00A05B58"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7C1DF1" w:rsidRDefault="007C1DF1" w:rsidP="002069ED">
      <w:pPr>
        <w:pStyle w:val="Heading1"/>
        <w:rPr>
          <w:rFonts w:ascii="Arial" w:hAnsi="Arial" w:cs="Arial"/>
          <w:sz w:val="22"/>
          <w:szCs w:val="22"/>
        </w:rPr>
      </w:pPr>
    </w:p>
    <w:p w:rsidR="00B53C8E" w:rsidRDefault="00B53C8E" w:rsidP="002069ED">
      <w:pPr>
        <w:spacing w:after="0" w:line="240" w:lineRule="auto"/>
        <w:jc w:val="both"/>
        <w:rPr>
          <w:lang w:val="en-US"/>
        </w:rPr>
      </w:pPr>
      <w:bookmarkStart w:id="0" w:name="_GoBack"/>
      <w:bookmarkEnd w:id="0"/>
    </w:p>
    <w:p w:rsidR="00B15C80" w:rsidRPr="00960CB3" w:rsidRDefault="00B15C80" w:rsidP="002069ED">
      <w:pPr>
        <w:spacing w:after="0" w:line="240" w:lineRule="auto"/>
        <w:jc w:val="both"/>
        <w:rPr>
          <w:rFonts w:ascii="Arial" w:hAnsi="Arial" w:cs="Arial"/>
          <w:b/>
        </w:rPr>
      </w:pPr>
    </w:p>
    <w:p w:rsidR="00B53C8E" w:rsidRPr="00960CB3" w:rsidRDefault="00B53C8E" w:rsidP="002069ED">
      <w:pPr>
        <w:spacing w:after="0" w:line="240" w:lineRule="auto"/>
        <w:jc w:val="both"/>
        <w:rPr>
          <w:rFonts w:ascii="Arial" w:hAnsi="Arial" w:cs="Arial"/>
        </w:rPr>
      </w:pPr>
    </w:p>
    <w:p w:rsidR="00B53C8E" w:rsidRPr="00960CB3" w:rsidRDefault="00B53C8E" w:rsidP="002069ED">
      <w:pPr>
        <w:spacing w:after="0" w:line="240" w:lineRule="auto"/>
        <w:jc w:val="both"/>
        <w:rPr>
          <w:rFonts w:ascii="Arial" w:hAnsi="Arial" w:cs="Arial"/>
        </w:rPr>
      </w:pPr>
      <w:r w:rsidRPr="00960CB3">
        <w:rPr>
          <w:rFonts w:ascii="Arial" w:hAnsi="Arial" w:cs="Arial"/>
        </w:rPr>
        <w:lastRenderedPageBreak/>
        <w:t xml:space="preserve">Prospective applicants wishing to visit the Department or </w:t>
      </w:r>
      <w:r w:rsidR="009575B3" w:rsidRPr="00960CB3">
        <w:rPr>
          <w:rFonts w:ascii="Arial" w:hAnsi="Arial" w:cs="Arial"/>
        </w:rPr>
        <w:t>who would like</w:t>
      </w:r>
      <w:r w:rsidRPr="00960CB3">
        <w:rPr>
          <w:rFonts w:ascii="Arial" w:hAnsi="Arial" w:cs="Arial"/>
        </w:rPr>
        <w:t xml:space="preserve"> further information should contact:</w:t>
      </w:r>
    </w:p>
    <w:p w:rsidR="00B53C8E" w:rsidRDefault="00B53C8E" w:rsidP="002069ED">
      <w:pPr>
        <w:spacing w:after="0" w:line="240" w:lineRule="auto"/>
        <w:jc w:val="both"/>
        <w:rPr>
          <w:rFonts w:ascii="Arial" w:hAnsi="Arial" w:cs="Arial"/>
        </w:rPr>
      </w:pPr>
    </w:p>
    <w:p w:rsidR="007C1DF1" w:rsidRPr="00960CB3" w:rsidRDefault="007C1DF1" w:rsidP="007C1DF1">
      <w:pPr>
        <w:spacing w:after="0" w:line="240" w:lineRule="auto"/>
        <w:ind w:left="720"/>
        <w:jc w:val="both"/>
        <w:rPr>
          <w:rFonts w:ascii="Arial" w:hAnsi="Arial" w:cs="Arial"/>
          <w:b/>
          <w:u w:val="single"/>
        </w:rPr>
      </w:pPr>
      <w:r>
        <w:rPr>
          <w:rFonts w:ascii="Arial" w:hAnsi="Arial" w:cs="Arial"/>
          <w:b/>
          <w:u w:val="single"/>
        </w:rPr>
        <w:t>Dr Kerri Davidson</w:t>
      </w:r>
    </w:p>
    <w:p w:rsidR="007C1DF1" w:rsidRPr="00960CB3" w:rsidRDefault="007C1DF1" w:rsidP="007C1DF1">
      <w:pPr>
        <w:spacing w:after="0" w:line="240" w:lineRule="auto"/>
        <w:ind w:left="653" w:hanging="653"/>
        <w:jc w:val="both"/>
        <w:rPr>
          <w:rFonts w:ascii="Arial" w:hAnsi="Arial" w:cs="Arial"/>
        </w:rPr>
      </w:pPr>
      <w:r w:rsidRPr="00960CB3">
        <w:rPr>
          <w:rFonts w:ascii="Arial" w:hAnsi="Arial" w:cs="Arial"/>
        </w:rPr>
        <w:tab/>
        <w:t xml:space="preserve"> </w:t>
      </w:r>
      <w:r>
        <w:rPr>
          <w:rFonts w:ascii="Arial" w:hAnsi="Arial" w:cs="Arial"/>
        </w:rPr>
        <w:t>Clinical Lead for Haematology</w:t>
      </w:r>
      <w:r w:rsidRPr="00960CB3">
        <w:rPr>
          <w:rFonts w:ascii="Arial" w:hAnsi="Arial" w:cs="Arial"/>
        </w:rPr>
        <w:t xml:space="preserve"> </w:t>
      </w:r>
    </w:p>
    <w:p w:rsidR="007C1DF1" w:rsidRPr="00960CB3" w:rsidRDefault="007C1DF1" w:rsidP="007C1DF1">
      <w:pPr>
        <w:spacing w:after="0" w:line="240" w:lineRule="auto"/>
        <w:jc w:val="both"/>
        <w:rPr>
          <w:rFonts w:ascii="Arial" w:hAnsi="Arial" w:cs="Arial"/>
        </w:rPr>
      </w:pPr>
      <w:r w:rsidRPr="00960CB3">
        <w:rPr>
          <w:rFonts w:ascii="Arial" w:hAnsi="Arial" w:cs="Arial"/>
        </w:rPr>
        <w:tab/>
        <w:t>Victoria Hospital</w:t>
      </w:r>
    </w:p>
    <w:p w:rsidR="007C1DF1" w:rsidRPr="00960CB3" w:rsidRDefault="007C1DF1" w:rsidP="007C1DF1">
      <w:pPr>
        <w:spacing w:after="0" w:line="240" w:lineRule="auto"/>
        <w:jc w:val="both"/>
        <w:rPr>
          <w:rFonts w:ascii="Arial" w:hAnsi="Arial" w:cs="Arial"/>
        </w:rPr>
      </w:pPr>
      <w:r w:rsidRPr="00960CB3">
        <w:rPr>
          <w:rFonts w:ascii="Arial" w:hAnsi="Arial" w:cs="Arial"/>
        </w:rPr>
        <w:tab/>
        <w:t>Hayfield Road</w:t>
      </w:r>
    </w:p>
    <w:p w:rsidR="007C1DF1" w:rsidRPr="00960CB3" w:rsidRDefault="007C1DF1" w:rsidP="007C1DF1">
      <w:pPr>
        <w:spacing w:after="0" w:line="240" w:lineRule="auto"/>
        <w:jc w:val="both"/>
        <w:rPr>
          <w:rFonts w:ascii="Arial" w:hAnsi="Arial" w:cs="Arial"/>
        </w:rPr>
      </w:pPr>
      <w:r w:rsidRPr="00960CB3">
        <w:rPr>
          <w:rFonts w:ascii="Arial" w:hAnsi="Arial" w:cs="Arial"/>
        </w:rPr>
        <w:tab/>
        <w:t>Kirkcaldy</w:t>
      </w:r>
    </w:p>
    <w:p w:rsidR="007C1DF1" w:rsidRPr="00960CB3" w:rsidRDefault="007C1DF1" w:rsidP="007C1DF1">
      <w:pPr>
        <w:spacing w:after="0" w:line="240" w:lineRule="auto"/>
        <w:jc w:val="both"/>
        <w:rPr>
          <w:rFonts w:ascii="Arial" w:hAnsi="Arial" w:cs="Arial"/>
        </w:rPr>
      </w:pPr>
      <w:r w:rsidRPr="00960CB3">
        <w:rPr>
          <w:rFonts w:ascii="Arial" w:hAnsi="Arial" w:cs="Arial"/>
        </w:rPr>
        <w:tab/>
        <w:t>Fife KY2 5AH</w:t>
      </w:r>
    </w:p>
    <w:p w:rsidR="007C1DF1" w:rsidRPr="00960CB3" w:rsidRDefault="007C1DF1" w:rsidP="007C1DF1">
      <w:pPr>
        <w:spacing w:after="0" w:line="240" w:lineRule="auto"/>
        <w:jc w:val="both"/>
        <w:rPr>
          <w:rFonts w:ascii="Arial" w:hAnsi="Arial" w:cs="Arial"/>
        </w:rPr>
      </w:pPr>
    </w:p>
    <w:p w:rsidR="007C1DF1" w:rsidRPr="00960CB3" w:rsidRDefault="00DD5584" w:rsidP="007C1DF1">
      <w:pPr>
        <w:spacing w:after="0" w:line="240" w:lineRule="auto"/>
        <w:jc w:val="both"/>
        <w:rPr>
          <w:rFonts w:ascii="Arial" w:hAnsi="Arial" w:cs="Arial"/>
        </w:rPr>
      </w:pPr>
      <w:r>
        <w:rPr>
          <w:rFonts w:ascii="Arial" w:hAnsi="Arial" w:cs="Arial"/>
        </w:rPr>
        <w:tab/>
        <w:t>Tel: (01592) 643355 ext 212</w:t>
      </w:r>
      <w:r w:rsidR="007C1DF1">
        <w:rPr>
          <w:rFonts w:ascii="Arial" w:hAnsi="Arial" w:cs="Arial"/>
        </w:rPr>
        <w:t>47</w:t>
      </w:r>
    </w:p>
    <w:p w:rsidR="007C1DF1" w:rsidRDefault="007C1DF1" w:rsidP="007C1DF1">
      <w:pPr>
        <w:spacing w:after="0" w:line="240" w:lineRule="auto"/>
        <w:jc w:val="both"/>
        <w:rPr>
          <w:rFonts w:ascii="Arial" w:hAnsi="Arial" w:cs="Arial"/>
        </w:rPr>
      </w:pPr>
      <w:r w:rsidRPr="00960CB3">
        <w:rPr>
          <w:rFonts w:ascii="Arial" w:hAnsi="Arial" w:cs="Arial"/>
        </w:rPr>
        <w:tab/>
        <w:t xml:space="preserve">E-mail: </w:t>
      </w:r>
      <w:r>
        <w:rPr>
          <w:rFonts w:ascii="Arial" w:hAnsi="Arial" w:cs="Arial"/>
        </w:rPr>
        <w:t>kerri.davidson</w:t>
      </w:r>
      <w:r w:rsidRPr="00960CB3">
        <w:rPr>
          <w:rFonts w:ascii="Arial" w:hAnsi="Arial" w:cs="Arial"/>
        </w:rPr>
        <w:t>@nhs.net</w:t>
      </w:r>
    </w:p>
    <w:p w:rsidR="007C1DF1" w:rsidRDefault="007C1DF1" w:rsidP="002069ED">
      <w:pPr>
        <w:spacing w:after="0" w:line="240" w:lineRule="auto"/>
        <w:jc w:val="both"/>
        <w:rPr>
          <w:rFonts w:ascii="Arial" w:hAnsi="Arial" w:cs="Arial"/>
        </w:rPr>
      </w:pPr>
    </w:p>
    <w:p w:rsidR="007C1DF1" w:rsidRDefault="007C1DF1" w:rsidP="002069ED">
      <w:pPr>
        <w:spacing w:after="0" w:line="240" w:lineRule="auto"/>
        <w:jc w:val="both"/>
        <w:rPr>
          <w:rFonts w:ascii="Arial" w:hAnsi="Arial" w:cs="Arial"/>
        </w:rPr>
      </w:pPr>
    </w:p>
    <w:p w:rsidR="007C1DF1" w:rsidRDefault="007C1DF1" w:rsidP="002069ED">
      <w:pPr>
        <w:spacing w:after="0" w:line="240" w:lineRule="auto"/>
        <w:jc w:val="both"/>
        <w:rPr>
          <w:rFonts w:ascii="Arial" w:hAnsi="Arial" w:cs="Arial"/>
        </w:rPr>
      </w:pPr>
    </w:p>
    <w:p w:rsidR="007C1DF1" w:rsidRDefault="007C1DF1" w:rsidP="002069ED">
      <w:pPr>
        <w:spacing w:after="0" w:line="240" w:lineRule="auto"/>
        <w:jc w:val="both"/>
        <w:rPr>
          <w:rFonts w:ascii="Arial" w:hAnsi="Arial" w:cs="Arial"/>
        </w:rPr>
      </w:pPr>
    </w:p>
    <w:p w:rsidR="007C1DF1" w:rsidRPr="00960CB3" w:rsidRDefault="007C1DF1" w:rsidP="002069ED">
      <w:pPr>
        <w:spacing w:after="0" w:line="240" w:lineRule="auto"/>
        <w:jc w:val="both"/>
        <w:rPr>
          <w:rFonts w:ascii="Arial" w:hAnsi="Arial" w:cs="Arial"/>
        </w:rPr>
      </w:pPr>
    </w:p>
    <w:tbl>
      <w:tblPr>
        <w:tblStyle w:val="TableGrid"/>
        <w:tblW w:w="0" w:type="auto"/>
        <w:tblLook w:val="01E0"/>
      </w:tblPr>
      <w:tblGrid>
        <w:gridCol w:w="4927"/>
        <w:gridCol w:w="4927"/>
      </w:tblGrid>
      <w:tr w:rsidR="008079FC" w:rsidRPr="00960CB3" w:rsidTr="007C1DF1">
        <w:tc>
          <w:tcPr>
            <w:tcW w:w="4927" w:type="dxa"/>
            <w:tcBorders>
              <w:top w:val="nil"/>
              <w:left w:val="nil"/>
              <w:bottom w:val="nil"/>
              <w:right w:val="nil"/>
            </w:tcBorders>
          </w:tcPr>
          <w:p w:rsidR="008079FC" w:rsidRPr="00960CB3" w:rsidRDefault="008079FC" w:rsidP="002069ED">
            <w:pPr>
              <w:spacing w:after="0" w:line="240" w:lineRule="auto"/>
              <w:jc w:val="both"/>
              <w:rPr>
                <w:rFonts w:ascii="Arial" w:hAnsi="Arial" w:cs="Arial"/>
                <w:b/>
                <w:u w:val="single"/>
              </w:rPr>
            </w:pPr>
            <w:r w:rsidRPr="00960CB3">
              <w:rPr>
                <w:rFonts w:ascii="Arial" w:hAnsi="Arial" w:cs="Arial"/>
              </w:rPr>
              <w:t xml:space="preserve">          </w:t>
            </w:r>
            <w:r w:rsidR="00C862A1" w:rsidRPr="00960CB3">
              <w:rPr>
                <w:rFonts w:ascii="Arial" w:hAnsi="Arial" w:cs="Arial"/>
                <w:b/>
                <w:u w:val="single"/>
              </w:rPr>
              <w:t xml:space="preserve">Dr </w:t>
            </w:r>
            <w:r w:rsidR="00477BC5">
              <w:rPr>
                <w:rFonts w:ascii="Arial" w:hAnsi="Arial" w:cs="Arial"/>
                <w:b/>
                <w:u w:val="single"/>
              </w:rPr>
              <w:t>Sally McCormack</w:t>
            </w:r>
          </w:p>
          <w:p w:rsidR="008079FC" w:rsidRPr="00960CB3" w:rsidRDefault="008079FC" w:rsidP="002069ED">
            <w:pPr>
              <w:spacing w:after="0" w:line="240" w:lineRule="auto"/>
              <w:jc w:val="both"/>
              <w:rPr>
                <w:rFonts w:ascii="Arial" w:hAnsi="Arial" w:cs="Arial"/>
              </w:rPr>
            </w:pPr>
            <w:r w:rsidRPr="00960CB3">
              <w:rPr>
                <w:rFonts w:ascii="Arial" w:hAnsi="Arial" w:cs="Arial"/>
              </w:rPr>
              <w:tab/>
            </w:r>
            <w:r w:rsidR="00C862A1" w:rsidRPr="00960CB3">
              <w:rPr>
                <w:rFonts w:ascii="Arial" w:hAnsi="Arial" w:cs="Arial"/>
              </w:rPr>
              <w:t xml:space="preserve">Clinical </w:t>
            </w:r>
            <w:r w:rsidR="00F866DC" w:rsidRPr="00960CB3">
              <w:rPr>
                <w:rFonts w:ascii="Arial" w:hAnsi="Arial" w:cs="Arial"/>
              </w:rPr>
              <w:t>Director for Emergency Care</w:t>
            </w:r>
          </w:p>
          <w:p w:rsidR="008079FC" w:rsidRPr="00960CB3" w:rsidRDefault="008079FC" w:rsidP="002069ED">
            <w:pPr>
              <w:spacing w:after="0" w:line="240" w:lineRule="auto"/>
              <w:ind w:firstLine="720"/>
              <w:jc w:val="both"/>
              <w:rPr>
                <w:rFonts w:ascii="Arial" w:hAnsi="Arial" w:cs="Arial"/>
              </w:rPr>
            </w:pPr>
            <w:r w:rsidRPr="00960CB3">
              <w:rPr>
                <w:rFonts w:ascii="Arial" w:hAnsi="Arial" w:cs="Arial"/>
              </w:rPr>
              <w:t>Victoria Hospital</w:t>
            </w:r>
          </w:p>
          <w:p w:rsidR="008079FC" w:rsidRPr="00960CB3" w:rsidRDefault="008079FC" w:rsidP="002069ED">
            <w:pPr>
              <w:spacing w:after="0" w:line="240" w:lineRule="auto"/>
              <w:ind w:firstLine="720"/>
              <w:jc w:val="both"/>
              <w:rPr>
                <w:rFonts w:ascii="Arial" w:hAnsi="Arial" w:cs="Arial"/>
              </w:rPr>
            </w:pPr>
            <w:r w:rsidRPr="00960CB3">
              <w:rPr>
                <w:rFonts w:ascii="Arial" w:hAnsi="Arial" w:cs="Arial"/>
              </w:rPr>
              <w:t>Hayfield Road</w:t>
            </w:r>
          </w:p>
          <w:p w:rsidR="008079FC" w:rsidRPr="00960CB3" w:rsidRDefault="008079FC" w:rsidP="002069ED">
            <w:pPr>
              <w:spacing w:after="0" w:line="240" w:lineRule="auto"/>
              <w:ind w:firstLine="720"/>
              <w:jc w:val="both"/>
              <w:rPr>
                <w:rFonts w:ascii="Arial" w:hAnsi="Arial" w:cs="Arial"/>
              </w:rPr>
            </w:pPr>
            <w:r w:rsidRPr="00960CB3">
              <w:rPr>
                <w:rFonts w:ascii="Arial" w:hAnsi="Arial" w:cs="Arial"/>
              </w:rPr>
              <w:t xml:space="preserve">Kirkcaldy </w:t>
            </w:r>
          </w:p>
          <w:p w:rsidR="008079FC" w:rsidRPr="00960CB3" w:rsidRDefault="008079FC" w:rsidP="002069ED">
            <w:pPr>
              <w:spacing w:after="0" w:line="240" w:lineRule="auto"/>
              <w:ind w:firstLine="720"/>
              <w:jc w:val="both"/>
              <w:rPr>
                <w:rFonts w:ascii="Arial" w:hAnsi="Arial" w:cs="Arial"/>
              </w:rPr>
            </w:pPr>
            <w:r w:rsidRPr="00960CB3">
              <w:rPr>
                <w:rFonts w:ascii="Arial" w:hAnsi="Arial" w:cs="Arial"/>
              </w:rPr>
              <w:t>Fife KY2 5AH</w:t>
            </w:r>
          </w:p>
          <w:p w:rsidR="008079FC" w:rsidRPr="00960CB3" w:rsidRDefault="008079FC" w:rsidP="002069ED">
            <w:pPr>
              <w:spacing w:after="0" w:line="240" w:lineRule="auto"/>
              <w:jc w:val="both"/>
              <w:rPr>
                <w:rFonts w:ascii="Arial" w:hAnsi="Arial" w:cs="Arial"/>
              </w:rPr>
            </w:pPr>
            <w:r w:rsidRPr="00960CB3">
              <w:rPr>
                <w:rFonts w:ascii="Arial" w:hAnsi="Arial" w:cs="Arial"/>
              </w:rPr>
              <w:t> </w:t>
            </w:r>
          </w:p>
          <w:p w:rsidR="008079FC" w:rsidRPr="00960CB3" w:rsidRDefault="008079FC" w:rsidP="002069ED">
            <w:pPr>
              <w:spacing w:after="0" w:line="240" w:lineRule="auto"/>
              <w:ind w:firstLine="720"/>
              <w:jc w:val="both"/>
              <w:rPr>
                <w:rFonts w:ascii="Arial" w:hAnsi="Arial" w:cs="Arial"/>
              </w:rPr>
            </w:pPr>
            <w:r w:rsidRPr="00960CB3">
              <w:rPr>
                <w:rFonts w:ascii="Arial" w:hAnsi="Arial" w:cs="Arial"/>
              </w:rPr>
              <w:t>Tel: (01592)</w:t>
            </w:r>
            <w:r w:rsidR="00477BC5">
              <w:rPr>
                <w:rFonts w:ascii="Arial" w:hAnsi="Arial" w:cs="Arial"/>
              </w:rPr>
              <w:t xml:space="preserve"> 643355 ext 29370</w:t>
            </w:r>
          </w:p>
          <w:p w:rsidR="008079FC" w:rsidRPr="00960CB3" w:rsidRDefault="00320C14" w:rsidP="002069ED">
            <w:pPr>
              <w:spacing w:after="0" w:line="240" w:lineRule="auto"/>
              <w:jc w:val="both"/>
              <w:rPr>
                <w:rFonts w:ascii="Arial" w:hAnsi="Arial" w:cs="Arial"/>
                <w:b/>
              </w:rPr>
            </w:pPr>
            <w:r>
              <w:rPr>
                <w:rFonts w:ascii="Arial" w:hAnsi="Arial" w:cs="Arial"/>
              </w:rPr>
              <w:t xml:space="preserve">           </w:t>
            </w:r>
            <w:r w:rsidR="008079FC" w:rsidRPr="00960CB3">
              <w:rPr>
                <w:rFonts w:ascii="Arial" w:hAnsi="Arial" w:cs="Arial"/>
              </w:rPr>
              <w:t xml:space="preserve">E-mail: </w:t>
            </w:r>
            <w:r w:rsidR="00477BC5">
              <w:rPr>
                <w:rFonts w:ascii="Arial" w:hAnsi="Arial" w:cs="Arial"/>
              </w:rPr>
              <w:t>sallymccormack</w:t>
            </w:r>
            <w:r w:rsidR="00C862A1" w:rsidRPr="00960CB3">
              <w:rPr>
                <w:rFonts w:ascii="Arial" w:hAnsi="Arial" w:cs="Arial"/>
              </w:rPr>
              <w:t>@nhs.net</w:t>
            </w:r>
          </w:p>
        </w:tc>
        <w:tc>
          <w:tcPr>
            <w:tcW w:w="4927" w:type="dxa"/>
            <w:tcBorders>
              <w:top w:val="nil"/>
              <w:left w:val="nil"/>
              <w:bottom w:val="nil"/>
              <w:right w:val="nil"/>
            </w:tcBorders>
          </w:tcPr>
          <w:p w:rsidR="008079FC" w:rsidRPr="00960CB3" w:rsidRDefault="008079FC" w:rsidP="002069ED">
            <w:pPr>
              <w:spacing w:after="0" w:line="240" w:lineRule="auto"/>
              <w:jc w:val="both"/>
              <w:rPr>
                <w:rFonts w:ascii="Arial" w:hAnsi="Arial" w:cs="Arial"/>
              </w:rPr>
            </w:pPr>
            <w:r w:rsidRPr="00960CB3">
              <w:rPr>
                <w:rFonts w:ascii="Arial" w:hAnsi="Arial" w:cs="Arial"/>
              </w:rPr>
              <w:t xml:space="preserve"> </w:t>
            </w:r>
          </w:p>
        </w:tc>
      </w:tr>
    </w:tbl>
    <w:p w:rsidR="00B85A21" w:rsidRPr="00960CB3" w:rsidRDefault="00414637" w:rsidP="002069ED">
      <w:pPr>
        <w:jc w:val="both"/>
        <w:rPr>
          <w:rFonts w:ascii="Arial" w:hAnsi="Arial" w:cs="Arial"/>
        </w:rPr>
      </w:pPr>
      <w:r>
        <w:rPr>
          <w:rFonts w:ascii="Arial" w:hAnsi="Arial" w:cs="Arial"/>
          <w:noProof/>
          <w:lang w:eastAsia="en-GB"/>
        </w:rPr>
        <w:pict>
          <v:shape id="_x0000_s1028" type="#_x0000_t202" style="position:absolute;left:0;text-align:left;margin-left:3pt;margin-top:699pt;width:357pt;height:64pt;z-index:251653120;mso-position-horizontal-relative:text;mso-position-vertical-relative:text" filled="f" stroked="f">
            <v:textbox>
              <w:txbxContent>
                <w:p w:rsidR="00EE7348" w:rsidRPr="00A16FDF" w:rsidRDefault="00EE7348">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11"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p>
    <w:sectPr w:rsidR="00B85A21" w:rsidRPr="00960CB3" w:rsidSect="00B246D7">
      <w:foot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7A8" w:rsidRDefault="001737A8" w:rsidP="00397269">
      <w:pPr>
        <w:spacing w:after="0" w:line="240" w:lineRule="auto"/>
      </w:pPr>
      <w:r>
        <w:separator/>
      </w:r>
    </w:p>
  </w:endnote>
  <w:endnote w:type="continuationSeparator" w:id="0">
    <w:p w:rsidR="001737A8" w:rsidRDefault="001737A8" w:rsidP="00397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446463"/>
      <w:docPartObj>
        <w:docPartGallery w:val="Page Numbers (Bottom of Page)"/>
        <w:docPartUnique/>
      </w:docPartObj>
    </w:sdtPr>
    <w:sdtEndPr>
      <w:rPr>
        <w:noProof/>
      </w:rPr>
    </w:sdtEndPr>
    <w:sdtContent>
      <w:p w:rsidR="00EE7348" w:rsidRDefault="00414637">
        <w:pPr>
          <w:pStyle w:val="Footer"/>
          <w:jc w:val="right"/>
        </w:pPr>
        <w:fldSimple w:instr=" PAGE   \* MERGEFORMAT ">
          <w:r w:rsidR="00B15C80">
            <w:rPr>
              <w:noProof/>
            </w:rPr>
            <w:t>15</w:t>
          </w:r>
        </w:fldSimple>
      </w:p>
    </w:sdtContent>
  </w:sdt>
  <w:p w:rsidR="00EE7348" w:rsidRDefault="00EE73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7A8" w:rsidRDefault="001737A8" w:rsidP="00397269">
      <w:pPr>
        <w:spacing w:after="0" w:line="240" w:lineRule="auto"/>
      </w:pPr>
      <w:r>
        <w:separator/>
      </w:r>
    </w:p>
  </w:footnote>
  <w:footnote w:type="continuationSeparator" w:id="0">
    <w:p w:rsidR="001737A8" w:rsidRDefault="001737A8" w:rsidP="003972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8F30DB3"/>
    <w:multiLevelType w:val="hybridMultilevel"/>
    <w:tmpl w:val="620A7D2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D71D95"/>
    <w:multiLevelType w:val="hybridMultilevel"/>
    <w:tmpl w:val="3590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732990"/>
    <w:multiLevelType w:val="hybridMultilevel"/>
    <w:tmpl w:val="367ED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E079D5"/>
    <w:multiLevelType w:val="hybridMultilevel"/>
    <w:tmpl w:val="0BBA3EC8"/>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312378"/>
    <w:multiLevelType w:val="hybridMultilevel"/>
    <w:tmpl w:val="B162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B27902"/>
    <w:multiLevelType w:val="hybridMultilevel"/>
    <w:tmpl w:val="11E01F40"/>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592978"/>
    <w:multiLevelType w:val="hybridMultilevel"/>
    <w:tmpl w:val="C34A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D41AD4"/>
    <w:multiLevelType w:val="hybridMultilevel"/>
    <w:tmpl w:val="3302310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A21886"/>
    <w:multiLevelType w:val="hybridMultilevel"/>
    <w:tmpl w:val="E8188EC6"/>
    <w:lvl w:ilvl="0" w:tplc="31E20E86">
      <w:start w:val="1"/>
      <w:numFmt w:val="bullet"/>
      <w:lvlText w:val=""/>
      <w:lvlJc w:val="left"/>
      <w:pPr>
        <w:tabs>
          <w:tab w:val="num" w:pos="757"/>
        </w:tabs>
        <w:ind w:left="757" w:hanging="39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6"/>
  </w:num>
  <w:num w:numId="3">
    <w:abstractNumId w:val="4"/>
  </w:num>
  <w:num w:numId="4">
    <w:abstractNumId w:val="8"/>
  </w:num>
  <w:num w:numId="5">
    <w:abstractNumId w:val="2"/>
  </w:num>
  <w:num w:numId="6">
    <w:abstractNumId w:val="0"/>
  </w:num>
  <w:num w:numId="7">
    <w:abstractNumId w:val="9"/>
  </w:num>
  <w:num w:numId="8">
    <w:abstractNumId w:val="7"/>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docVars>
    <w:docVar w:name="dgnword-docGUID" w:val="{1A28B7A6-AD20-46CB-A57E-F7A5532E7856}"/>
    <w:docVar w:name="dgnword-eventsink" w:val="114410344"/>
  </w:docVars>
  <w:rsids>
    <w:rsidRoot w:val="00A16FDF"/>
    <w:rsid w:val="00022DBA"/>
    <w:rsid w:val="000267C2"/>
    <w:rsid w:val="00041532"/>
    <w:rsid w:val="000523C4"/>
    <w:rsid w:val="0007300B"/>
    <w:rsid w:val="00076560"/>
    <w:rsid w:val="000A222C"/>
    <w:rsid w:val="0012512E"/>
    <w:rsid w:val="001737A8"/>
    <w:rsid w:val="001A5317"/>
    <w:rsid w:val="001C6E62"/>
    <w:rsid w:val="001D773C"/>
    <w:rsid w:val="001E0619"/>
    <w:rsid w:val="001E321E"/>
    <w:rsid w:val="002069ED"/>
    <w:rsid w:val="002136B7"/>
    <w:rsid w:val="00223AC3"/>
    <w:rsid w:val="00254475"/>
    <w:rsid w:val="00261183"/>
    <w:rsid w:val="0027072A"/>
    <w:rsid w:val="0028632D"/>
    <w:rsid w:val="002A50BA"/>
    <w:rsid w:val="002A7980"/>
    <w:rsid w:val="002E0B0F"/>
    <w:rsid w:val="002E53B0"/>
    <w:rsid w:val="0032004F"/>
    <w:rsid w:val="00320C14"/>
    <w:rsid w:val="0033707D"/>
    <w:rsid w:val="00342B4E"/>
    <w:rsid w:val="0034514D"/>
    <w:rsid w:val="00383011"/>
    <w:rsid w:val="00397269"/>
    <w:rsid w:val="003A4F80"/>
    <w:rsid w:val="003A6473"/>
    <w:rsid w:val="003B5E20"/>
    <w:rsid w:val="003B6317"/>
    <w:rsid w:val="003B652C"/>
    <w:rsid w:val="003F0325"/>
    <w:rsid w:val="00414637"/>
    <w:rsid w:val="00431E6E"/>
    <w:rsid w:val="00442983"/>
    <w:rsid w:val="00453A76"/>
    <w:rsid w:val="004658BE"/>
    <w:rsid w:val="00477BC5"/>
    <w:rsid w:val="00481EE7"/>
    <w:rsid w:val="004A040E"/>
    <w:rsid w:val="004A0C34"/>
    <w:rsid w:val="004B7016"/>
    <w:rsid w:val="004C1442"/>
    <w:rsid w:val="005250AF"/>
    <w:rsid w:val="0053032F"/>
    <w:rsid w:val="00573FDC"/>
    <w:rsid w:val="0058534E"/>
    <w:rsid w:val="005B484C"/>
    <w:rsid w:val="005B6531"/>
    <w:rsid w:val="00636BCC"/>
    <w:rsid w:val="00645137"/>
    <w:rsid w:val="00646C2F"/>
    <w:rsid w:val="00662289"/>
    <w:rsid w:val="00673AEE"/>
    <w:rsid w:val="00675512"/>
    <w:rsid w:val="00675D92"/>
    <w:rsid w:val="00676314"/>
    <w:rsid w:val="006966D4"/>
    <w:rsid w:val="006B41F6"/>
    <w:rsid w:val="006D6987"/>
    <w:rsid w:val="006E0B3D"/>
    <w:rsid w:val="006E1788"/>
    <w:rsid w:val="007014D2"/>
    <w:rsid w:val="00715DB3"/>
    <w:rsid w:val="0073237E"/>
    <w:rsid w:val="007542B1"/>
    <w:rsid w:val="00762406"/>
    <w:rsid w:val="00765659"/>
    <w:rsid w:val="00771492"/>
    <w:rsid w:val="00773AF9"/>
    <w:rsid w:val="00782442"/>
    <w:rsid w:val="00783B08"/>
    <w:rsid w:val="00790ED4"/>
    <w:rsid w:val="0079141F"/>
    <w:rsid w:val="00792EDF"/>
    <w:rsid w:val="007C1DF1"/>
    <w:rsid w:val="007D2144"/>
    <w:rsid w:val="008079FC"/>
    <w:rsid w:val="00837779"/>
    <w:rsid w:val="0086497A"/>
    <w:rsid w:val="00876EF5"/>
    <w:rsid w:val="008838D3"/>
    <w:rsid w:val="008C113D"/>
    <w:rsid w:val="008C6C2F"/>
    <w:rsid w:val="008D66D4"/>
    <w:rsid w:val="00911EF7"/>
    <w:rsid w:val="0092089D"/>
    <w:rsid w:val="009575B3"/>
    <w:rsid w:val="00960CB3"/>
    <w:rsid w:val="00997F62"/>
    <w:rsid w:val="009A491B"/>
    <w:rsid w:val="009B4434"/>
    <w:rsid w:val="009C5B62"/>
    <w:rsid w:val="009E0088"/>
    <w:rsid w:val="009F15F0"/>
    <w:rsid w:val="00A05B58"/>
    <w:rsid w:val="00A16FDF"/>
    <w:rsid w:val="00A57A86"/>
    <w:rsid w:val="00AA2460"/>
    <w:rsid w:val="00AC1F3F"/>
    <w:rsid w:val="00B15C80"/>
    <w:rsid w:val="00B246D7"/>
    <w:rsid w:val="00B25C4D"/>
    <w:rsid w:val="00B53C8E"/>
    <w:rsid w:val="00B54E13"/>
    <w:rsid w:val="00B81A1C"/>
    <w:rsid w:val="00B845E2"/>
    <w:rsid w:val="00B85A21"/>
    <w:rsid w:val="00B97901"/>
    <w:rsid w:val="00B97F12"/>
    <w:rsid w:val="00C26252"/>
    <w:rsid w:val="00C83D7A"/>
    <w:rsid w:val="00C862A1"/>
    <w:rsid w:val="00C958B9"/>
    <w:rsid w:val="00CA0901"/>
    <w:rsid w:val="00CB31E4"/>
    <w:rsid w:val="00CB3650"/>
    <w:rsid w:val="00CC72F9"/>
    <w:rsid w:val="00CD6D4D"/>
    <w:rsid w:val="00D0679C"/>
    <w:rsid w:val="00D62FCB"/>
    <w:rsid w:val="00D7355B"/>
    <w:rsid w:val="00DA5EEE"/>
    <w:rsid w:val="00DD5584"/>
    <w:rsid w:val="00DD7ED0"/>
    <w:rsid w:val="00DF00D1"/>
    <w:rsid w:val="00DF7D09"/>
    <w:rsid w:val="00E2232F"/>
    <w:rsid w:val="00E31BD0"/>
    <w:rsid w:val="00E32728"/>
    <w:rsid w:val="00E53EA9"/>
    <w:rsid w:val="00E62C33"/>
    <w:rsid w:val="00E75A68"/>
    <w:rsid w:val="00E9205D"/>
    <w:rsid w:val="00E9754F"/>
    <w:rsid w:val="00ED587B"/>
    <w:rsid w:val="00EE2F6A"/>
    <w:rsid w:val="00EE6E99"/>
    <w:rsid w:val="00EE7348"/>
    <w:rsid w:val="00F1389B"/>
    <w:rsid w:val="00F20ABD"/>
    <w:rsid w:val="00F33DF8"/>
    <w:rsid w:val="00F4033C"/>
    <w:rsid w:val="00F43182"/>
    <w:rsid w:val="00F5151C"/>
    <w:rsid w:val="00F707EB"/>
    <w:rsid w:val="00F76D74"/>
    <w:rsid w:val="00F866DC"/>
    <w:rsid w:val="00FB6D63"/>
    <w:rsid w:val="00FE5B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7A"/>
    <w:pPr>
      <w:spacing w:after="200" w:line="276" w:lineRule="auto"/>
    </w:pPr>
    <w:rPr>
      <w:sz w:val="22"/>
      <w:szCs w:val="22"/>
      <w:lang w:eastAsia="en-US"/>
    </w:rPr>
  </w:style>
  <w:style w:type="paragraph" w:styleId="Heading1">
    <w:name w:val="heading 1"/>
    <w:basedOn w:val="Normal"/>
    <w:next w:val="Normal"/>
    <w:link w:val="Heading1Char"/>
    <w:qFormat/>
    <w:rsid w:val="00790ED4"/>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b/>
      <w:sz w:val="36"/>
      <w:szCs w:val="20"/>
      <w:lang w:val="en-US"/>
    </w:rPr>
  </w:style>
  <w:style w:type="paragraph" w:styleId="Heading2">
    <w:name w:val="heading 2"/>
    <w:basedOn w:val="Normal"/>
    <w:next w:val="Normal"/>
    <w:link w:val="Heading2Char"/>
    <w:qFormat/>
    <w:rsid w:val="00790ED4"/>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sz w:val="24"/>
      <w:szCs w:val="20"/>
      <w:u w:val="single"/>
      <w:lang w:val="en-US"/>
    </w:rPr>
  </w:style>
  <w:style w:type="paragraph" w:styleId="Heading3">
    <w:name w:val="heading 3"/>
    <w:basedOn w:val="Normal"/>
    <w:next w:val="Normal"/>
    <w:link w:val="Heading3Char"/>
    <w:qFormat/>
    <w:rsid w:val="00790ED4"/>
    <w:pPr>
      <w:keepNext/>
      <w:overflowPunct w:val="0"/>
      <w:autoSpaceDE w:val="0"/>
      <w:autoSpaceDN w:val="0"/>
      <w:adjustRightInd w:val="0"/>
      <w:spacing w:after="0" w:line="240" w:lineRule="auto"/>
      <w:jc w:val="both"/>
      <w:textAlignment w:val="baseline"/>
      <w:outlineLvl w:val="2"/>
    </w:pPr>
    <w:rPr>
      <w:rFonts w:ascii="Times New Roman" w:eastAsia="Times New Roman" w:hAnsi="Times New Roman"/>
      <w:b/>
      <w:sz w:val="24"/>
      <w:szCs w:val="20"/>
      <w:lang w:val="en-US"/>
    </w:rPr>
  </w:style>
  <w:style w:type="paragraph" w:styleId="Heading4">
    <w:name w:val="heading 4"/>
    <w:basedOn w:val="Normal"/>
    <w:next w:val="Normal"/>
    <w:link w:val="Heading4Char"/>
    <w:qFormat/>
    <w:rsid w:val="00790ED4"/>
    <w:pPr>
      <w:keepNext/>
      <w:overflowPunct w:val="0"/>
      <w:autoSpaceDE w:val="0"/>
      <w:autoSpaceDN w:val="0"/>
      <w:adjustRightInd w:val="0"/>
      <w:spacing w:after="0" w:line="240" w:lineRule="auto"/>
      <w:jc w:val="both"/>
      <w:textAlignment w:val="baseline"/>
      <w:outlineLvl w:val="3"/>
    </w:pPr>
    <w:rPr>
      <w:rFonts w:ascii="Times New Roman" w:eastAsia="Times New Roman" w:hAnsi="Times New Roman"/>
      <w:i/>
      <w:sz w:val="24"/>
      <w:szCs w:val="20"/>
      <w:lang w:val="en-US"/>
    </w:rPr>
  </w:style>
  <w:style w:type="paragraph" w:styleId="Heading6">
    <w:name w:val="heading 6"/>
    <w:basedOn w:val="Normal"/>
    <w:next w:val="Normal"/>
    <w:qFormat/>
    <w:rsid w:val="00E75A68"/>
    <w:pPr>
      <w:spacing w:before="240" w:after="60"/>
      <w:outlineLvl w:val="5"/>
    </w:pPr>
    <w:rPr>
      <w:rFonts w:ascii="Times New Roman" w:hAnsi="Times New Roman"/>
      <w:b/>
      <w:bCs/>
    </w:rPr>
  </w:style>
  <w:style w:type="paragraph" w:styleId="Heading9">
    <w:name w:val="heading 9"/>
    <w:basedOn w:val="Normal"/>
    <w:next w:val="Normal"/>
    <w:qFormat/>
    <w:rsid w:val="00E75A68"/>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FDF"/>
    <w:rPr>
      <w:rFonts w:ascii="Tahoma" w:hAnsi="Tahoma" w:cs="Tahoma"/>
      <w:sz w:val="16"/>
      <w:szCs w:val="16"/>
    </w:rPr>
  </w:style>
  <w:style w:type="character" w:styleId="Hyperlink">
    <w:name w:val="Hyperlink"/>
    <w:basedOn w:val="DefaultParagraphFont"/>
    <w:uiPriority w:val="99"/>
    <w:unhideWhenUsed/>
    <w:rsid w:val="00A16FDF"/>
    <w:rPr>
      <w:color w:val="0000FF"/>
      <w:u w:val="single"/>
    </w:rPr>
  </w:style>
  <w:style w:type="character" w:customStyle="1" w:styleId="Heading1Char">
    <w:name w:val="Heading 1 Char"/>
    <w:basedOn w:val="DefaultParagraphFont"/>
    <w:link w:val="Heading1"/>
    <w:rsid w:val="00790ED4"/>
    <w:rPr>
      <w:b/>
      <w:sz w:val="36"/>
      <w:lang w:val="en-US" w:eastAsia="en-US" w:bidi="ar-SA"/>
    </w:rPr>
  </w:style>
  <w:style w:type="character" w:customStyle="1" w:styleId="Heading2Char">
    <w:name w:val="Heading 2 Char"/>
    <w:basedOn w:val="DefaultParagraphFont"/>
    <w:link w:val="Heading2"/>
    <w:semiHidden/>
    <w:rsid w:val="00790ED4"/>
    <w:rPr>
      <w:sz w:val="24"/>
      <w:u w:val="single"/>
      <w:lang w:val="en-US" w:eastAsia="en-US" w:bidi="ar-SA"/>
    </w:rPr>
  </w:style>
  <w:style w:type="character" w:customStyle="1" w:styleId="Heading3Char">
    <w:name w:val="Heading 3 Char"/>
    <w:basedOn w:val="DefaultParagraphFont"/>
    <w:link w:val="Heading3"/>
    <w:semiHidden/>
    <w:rsid w:val="00790ED4"/>
    <w:rPr>
      <w:b/>
      <w:sz w:val="24"/>
      <w:lang w:val="en-US" w:eastAsia="en-US" w:bidi="ar-SA"/>
    </w:rPr>
  </w:style>
  <w:style w:type="character" w:customStyle="1" w:styleId="Heading4Char">
    <w:name w:val="Heading 4 Char"/>
    <w:basedOn w:val="DefaultParagraphFont"/>
    <w:link w:val="Heading4"/>
    <w:semiHidden/>
    <w:rsid w:val="00790ED4"/>
    <w:rPr>
      <w:i/>
      <w:sz w:val="24"/>
      <w:lang w:val="en-US" w:eastAsia="en-US" w:bidi="ar-SA"/>
    </w:rPr>
  </w:style>
  <w:style w:type="paragraph" w:styleId="BodyText2">
    <w:name w:val="Body Text 2"/>
    <w:basedOn w:val="Normal"/>
    <w:link w:val="BodyText2Char"/>
    <w:rsid w:val="00790ED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character" w:customStyle="1" w:styleId="BodyText2Char">
    <w:name w:val="Body Text 2 Char"/>
    <w:basedOn w:val="DefaultParagraphFont"/>
    <w:link w:val="BodyText2"/>
    <w:semiHidden/>
    <w:rsid w:val="00790ED4"/>
    <w:rPr>
      <w:sz w:val="24"/>
      <w:lang w:val="en-US" w:eastAsia="en-US" w:bidi="ar-SA"/>
    </w:rPr>
  </w:style>
  <w:style w:type="paragraph" w:styleId="BodyTextIndent">
    <w:name w:val="Body Text Indent"/>
    <w:basedOn w:val="Normal"/>
    <w:link w:val="BodyTextIndentChar"/>
    <w:rsid w:val="00790ED4"/>
    <w:pPr>
      <w:overflowPunct w:val="0"/>
      <w:autoSpaceDE w:val="0"/>
      <w:autoSpaceDN w:val="0"/>
      <w:adjustRightInd w:val="0"/>
      <w:spacing w:after="0" w:line="240" w:lineRule="auto"/>
      <w:ind w:left="720"/>
      <w:jc w:val="both"/>
      <w:textAlignment w:val="baseline"/>
    </w:pPr>
    <w:rPr>
      <w:rFonts w:ascii="Times New Roman" w:eastAsia="Times New Roman" w:hAnsi="Times New Roman"/>
      <w:sz w:val="24"/>
      <w:szCs w:val="20"/>
      <w:lang w:val="en-US"/>
    </w:rPr>
  </w:style>
  <w:style w:type="character" w:customStyle="1" w:styleId="BodyTextIndentChar">
    <w:name w:val="Body Text Indent Char"/>
    <w:basedOn w:val="DefaultParagraphFont"/>
    <w:link w:val="BodyTextIndent"/>
    <w:semiHidden/>
    <w:rsid w:val="00790ED4"/>
    <w:rPr>
      <w:sz w:val="24"/>
      <w:lang w:val="en-US" w:eastAsia="en-US" w:bidi="ar-SA"/>
    </w:rPr>
  </w:style>
  <w:style w:type="character" w:styleId="HTMLCite">
    <w:name w:val="HTML Cite"/>
    <w:basedOn w:val="DefaultParagraphFont"/>
    <w:rsid w:val="00B25C4D"/>
    <w:rPr>
      <w:i w:val="0"/>
      <w:iCs w:val="0"/>
      <w:color w:val="006621"/>
    </w:rPr>
  </w:style>
  <w:style w:type="table" w:styleId="TableGrid">
    <w:name w:val="Table Grid"/>
    <w:basedOn w:val="TableNormal"/>
    <w:rsid w:val="008079F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27072A"/>
    <w:pPr>
      <w:shd w:val="clear" w:color="auto" w:fill="000080"/>
    </w:pPr>
    <w:rPr>
      <w:rFonts w:ascii="Tahoma" w:hAnsi="Tahoma" w:cs="Tahoma"/>
      <w:sz w:val="20"/>
      <w:szCs w:val="20"/>
    </w:rPr>
  </w:style>
  <w:style w:type="paragraph" w:styleId="Header">
    <w:name w:val="header"/>
    <w:basedOn w:val="Normal"/>
    <w:rsid w:val="00E75A68"/>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character" w:styleId="FootnoteReference">
    <w:name w:val="footnote reference"/>
    <w:basedOn w:val="DefaultParagraphFont"/>
    <w:semiHidden/>
    <w:rsid w:val="00E75A68"/>
    <w:rPr>
      <w:vertAlign w:val="superscript"/>
    </w:rPr>
  </w:style>
  <w:style w:type="character" w:styleId="CommentReference">
    <w:name w:val="annotation reference"/>
    <w:basedOn w:val="DefaultParagraphFont"/>
    <w:semiHidden/>
    <w:rsid w:val="00911EF7"/>
    <w:rPr>
      <w:sz w:val="16"/>
      <w:szCs w:val="16"/>
    </w:rPr>
  </w:style>
  <w:style w:type="paragraph" w:styleId="CommentText">
    <w:name w:val="annotation text"/>
    <w:basedOn w:val="Normal"/>
    <w:link w:val="CommentTextChar"/>
    <w:semiHidden/>
    <w:rsid w:val="00911EF7"/>
    <w:pPr>
      <w:overflowPunct w:val="0"/>
      <w:autoSpaceDE w:val="0"/>
      <w:autoSpaceDN w:val="0"/>
      <w:adjustRightInd w:val="0"/>
      <w:spacing w:after="0" w:line="240" w:lineRule="auto"/>
      <w:textAlignment w:val="baseline"/>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semiHidden/>
    <w:rsid w:val="00911EF7"/>
    <w:rPr>
      <w:rFonts w:ascii="Times New Roman" w:eastAsia="Times New Roman" w:hAnsi="Times New Roman"/>
      <w:lang w:val="en-US" w:eastAsia="en-US"/>
    </w:rPr>
  </w:style>
  <w:style w:type="paragraph" w:styleId="ListParagraph">
    <w:name w:val="List Paragraph"/>
    <w:basedOn w:val="Normal"/>
    <w:uiPriority w:val="34"/>
    <w:qFormat/>
    <w:rsid w:val="00573FDC"/>
    <w:pPr>
      <w:ind w:left="720"/>
      <w:contextualSpacing/>
    </w:pPr>
  </w:style>
  <w:style w:type="paragraph" w:styleId="Footer">
    <w:name w:val="footer"/>
    <w:basedOn w:val="Normal"/>
    <w:link w:val="FooterChar"/>
    <w:uiPriority w:val="99"/>
    <w:unhideWhenUsed/>
    <w:rsid w:val="00397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26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434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3473</Words>
  <Characters>19800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23227</CharactersWithSpaces>
  <SharedDoc>false</SharedDoc>
  <HLinks>
    <vt:vector size="36" baseType="variant">
      <vt:variant>
        <vt:i4>131134</vt:i4>
      </vt:variant>
      <vt:variant>
        <vt:i4>6</vt:i4>
      </vt:variant>
      <vt:variant>
        <vt:i4>0</vt:i4>
      </vt:variant>
      <vt:variant>
        <vt:i4>5</vt:i4>
      </vt:variant>
      <vt:variant>
        <vt:lpwstr>mailto:gordonbirnie@nhs.net</vt:lpwstr>
      </vt:variant>
      <vt:variant>
        <vt:lpwstr/>
      </vt:variant>
      <vt:variant>
        <vt:i4>1376382</vt:i4>
      </vt:variant>
      <vt:variant>
        <vt:i4>3</vt:i4>
      </vt:variant>
      <vt:variant>
        <vt:i4>0</vt:i4>
      </vt:variant>
      <vt:variant>
        <vt:i4>5</vt:i4>
      </vt:variant>
      <vt:variant>
        <vt:lpwstr>mailto:Laura.Russell@nhs.net</vt:lpwstr>
      </vt:variant>
      <vt:variant>
        <vt:lpwstr/>
      </vt:variant>
      <vt:variant>
        <vt:i4>2883621</vt:i4>
      </vt:variant>
      <vt:variant>
        <vt:i4>0</vt:i4>
      </vt:variant>
      <vt:variant>
        <vt:i4>0</vt:i4>
      </vt:variant>
      <vt:variant>
        <vt:i4>5</vt:i4>
      </vt:variant>
      <vt:variant>
        <vt:lpwstr>http://www.sppa.gov.uk/</vt:lpwstr>
      </vt:variant>
      <vt:variant>
        <vt:lpwstr/>
      </vt:variant>
      <vt:variant>
        <vt:i4>3276900</vt:i4>
      </vt:variant>
      <vt:variant>
        <vt:i4>6</vt:i4>
      </vt:variant>
      <vt:variant>
        <vt:i4>0</vt:i4>
      </vt:variant>
      <vt:variant>
        <vt:i4>5</vt:i4>
      </vt:variant>
      <vt:variant>
        <vt:lpwstr>http://www.nhsfife.org/</vt:lpwstr>
      </vt:variant>
      <vt:variant>
        <vt:lpwstr/>
      </vt:variant>
      <vt:variant>
        <vt:i4>3276900</vt:i4>
      </vt:variant>
      <vt:variant>
        <vt:i4>3</vt:i4>
      </vt:variant>
      <vt:variant>
        <vt:i4>0</vt:i4>
      </vt:variant>
      <vt:variant>
        <vt:i4>5</vt:i4>
      </vt:variant>
      <vt:variant>
        <vt:lpwstr>http://www.nhsfife.org/</vt:lpwstr>
      </vt:variant>
      <vt:variant>
        <vt:lpwstr/>
      </vt:variant>
      <vt:variant>
        <vt:i4>3276900</vt:i4>
      </vt:variant>
      <vt:variant>
        <vt:i4>0</vt:i4>
      </vt:variant>
      <vt:variant>
        <vt:i4>0</vt:i4>
      </vt:variant>
      <vt:variant>
        <vt:i4>5</vt:i4>
      </vt:variant>
      <vt:variant>
        <vt:lpwstr>http://www.nhsfife.org/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Gray</dc:creator>
  <cp:lastModifiedBy>mitchellang</cp:lastModifiedBy>
  <cp:revision>4</cp:revision>
  <cp:lastPrinted>2014-09-01T10:06:00Z</cp:lastPrinted>
  <dcterms:created xsi:type="dcterms:W3CDTF">2020-08-25T09:35:00Z</dcterms:created>
  <dcterms:modified xsi:type="dcterms:W3CDTF">2020-08-25T09:38:00Z</dcterms:modified>
</cp:coreProperties>
</file>