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67AA2" w14:textId="77777777" w:rsidR="001205A5" w:rsidRPr="001205A5" w:rsidRDefault="00F02106" w:rsidP="001205A5">
      <w:pPr>
        <w:suppressAutoHyphens/>
        <w:jc w:val="right"/>
        <w:rPr>
          <w:rFonts w:ascii="Arial" w:hAnsi="Arial" w:cs="Arial"/>
          <w:b/>
          <w:u w:val="single"/>
        </w:rPr>
      </w:pPr>
      <w:r>
        <w:rPr>
          <w:rFonts w:ascii="Arial" w:hAnsi="Arial" w:cs="Arial"/>
          <w:b/>
          <w:noProof/>
          <w:u w:val="single"/>
          <w:lang w:eastAsia="en-GB"/>
        </w:rPr>
        <w:drawing>
          <wp:anchor distT="0" distB="0" distL="114300" distR="114300" simplePos="0" relativeHeight="251661312" behindDoc="1" locked="0" layoutInCell="1" allowOverlap="1" wp14:anchorId="1C5DBCBC" wp14:editId="07777777">
            <wp:simplePos x="0" y="0"/>
            <wp:positionH relativeFrom="column">
              <wp:posOffset>-742950</wp:posOffset>
            </wp:positionH>
            <wp:positionV relativeFrom="paragraph">
              <wp:posOffset>-1498600</wp:posOffset>
            </wp:positionV>
            <wp:extent cx="7572375" cy="11249025"/>
            <wp:effectExtent l="19050" t="0" r="9525" b="0"/>
            <wp:wrapNone/>
            <wp:docPr id="4" name="Picture 4"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8" cstate="print"/>
                    <a:stretch>
                      <a:fillRect/>
                    </a:stretch>
                  </pic:blipFill>
                  <pic:spPr>
                    <a:xfrm>
                      <a:off x="0" y="0"/>
                      <a:ext cx="7572375" cy="11249025"/>
                    </a:xfrm>
                    <a:prstGeom prst="rect">
                      <a:avLst/>
                    </a:prstGeom>
                  </pic:spPr>
                </pic:pic>
              </a:graphicData>
            </a:graphic>
          </wp:anchor>
        </w:drawing>
      </w:r>
    </w:p>
    <w:p w14:paraId="7E33E73C" w14:textId="77777777" w:rsidR="00F02106" w:rsidRPr="00AA3DB1" w:rsidRDefault="006D5B8F" w:rsidP="00F02106">
      <w:r>
        <w:rPr>
          <w:noProof/>
          <w:lang w:eastAsia="en-GB"/>
        </w:rPr>
        <w:pict w14:anchorId="5357E185">
          <v:shapetype id="_x0000_t202" coordsize="21600,21600" o:spt="202" path="m,l,21600r21600,l21600,xe">
            <v:stroke joinstyle="miter"/>
            <v:path gradientshapeok="t" o:connecttype="rect"/>
          </v:shapetype>
          <v:shape id="Text Box 2" o:spid="_x0000_s1026" type="#_x0000_t202" style="position:absolute;margin-left:-36pt;margin-top:486pt;width:545.25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" filled="f" stroked="f">
            <v:textbox inset=",7.2pt,,7.2pt">
              <w:txbxContent>
                <w:p w14:paraId="24EDFEA0" w14:textId="77777777" w:rsidR="003306C3" w:rsidRDefault="003306C3" w:rsidP="00F02106">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ab/>
                    <w:t xml:space="preserve">Job Title: </w:t>
                  </w:r>
                  <w:r>
                    <w:rPr>
                      <w:rFonts w:ascii="Arial-BoldMT" w:hAnsi="Arial-BoldMT" w:cs="Arial-BoldMT"/>
                      <w:b/>
                      <w:bCs/>
                      <w:color w:val="00377A"/>
                      <w:sz w:val="32"/>
                      <w:szCs w:val="32"/>
                    </w:rPr>
                    <w:t>Consultant in Gynaecology - Oncology</w:t>
                  </w:r>
                </w:p>
                <w:p w14:paraId="63160BE3" w14:textId="77777777" w:rsidR="003306C3" w:rsidRDefault="003306C3" w:rsidP="00F02106">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ab/>
                    <w:t xml:space="preserve">Location: </w:t>
                  </w:r>
                  <w:r>
                    <w:rPr>
                      <w:rFonts w:ascii="Arial-BoldMT" w:hAnsi="Arial-BoldMT" w:cs="Arial-BoldMT"/>
                      <w:b/>
                      <w:bCs/>
                      <w:color w:val="00377A"/>
                      <w:sz w:val="32"/>
                      <w:szCs w:val="32"/>
                    </w:rPr>
                    <w:t xml:space="preserve">Aberdeen Royal Infirmary / </w:t>
                  </w:r>
                  <w:proofErr w:type="spellStart"/>
                  <w:r>
                    <w:rPr>
                      <w:rFonts w:ascii="Arial-BoldMT" w:hAnsi="Arial-BoldMT" w:cs="Arial-BoldMT"/>
                      <w:b/>
                      <w:bCs/>
                      <w:color w:val="00377A"/>
                      <w:sz w:val="32"/>
                      <w:szCs w:val="32"/>
                    </w:rPr>
                    <w:t>Ninewells</w:t>
                  </w:r>
                  <w:proofErr w:type="spellEnd"/>
                  <w:r>
                    <w:rPr>
                      <w:rFonts w:ascii="Arial-BoldMT" w:hAnsi="Arial-BoldMT" w:cs="Arial-BoldMT"/>
                      <w:b/>
                      <w:bCs/>
                      <w:color w:val="00377A"/>
                      <w:sz w:val="32"/>
                      <w:szCs w:val="32"/>
                    </w:rPr>
                    <w:t xml:space="preserve"> Hospital, Dundee</w:t>
                  </w:r>
                </w:p>
                <w:p w14:paraId="56670636" w14:textId="2D95A752" w:rsidR="003306C3" w:rsidRDefault="003306C3" w:rsidP="00F02106">
                  <w:pPr>
                    <w:pStyle w:val="BasicParagraph"/>
                    <w:rPr>
                      <w:rFonts w:ascii="Arial-BoldMT" w:hAnsi="Arial-BoldMT" w:cs="Arial-BoldMT"/>
                      <w:b/>
                      <w:bCs/>
                      <w:color w:val="00377A"/>
                      <w:sz w:val="32"/>
                      <w:szCs w:val="32"/>
                    </w:rPr>
                  </w:pPr>
                  <w:r>
                    <w:rPr>
                      <w:rFonts w:ascii="Arial-BoldMT" w:hAnsi="Arial-BoldMT" w:cs="Arial-BoldMT"/>
                      <w:b/>
                      <w:bCs/>
                      <w:color w:val="0094DF"/>
                      <w:sz w:val="32"/>
                      <w:szCs w:val="32"/>
                    </w:rPr>
                    <w:tab/>
                    <w:t>Ref No:</w:t>
                  </w:r>
                  <w:r w:rsidR="004000BA">
                    <w:rPr>
                      <w:rFonts w:ascii="Arial-BoldMT" w:hAnsi="Arial-BoldMT" w:cs="Arial-BoldMT"/>
                      <w:b/>
                      <w:bCs/>
                      <w:color w:val="00377A"/>
                      <w:sz w:val="32"/>
                      <w:szCs w:val="32"/>
                    </w:rPr>
                    <w:t xml:space="preserve"> </w:t>
                  </w:r>
                  <w:r w:rsidR="006D5B8F">
                    <w:rPr>
                      <w:rFonts w:ascii="Arial-BoldMT" w:hAnsi="Arial-BoldMT" w:cs="Arial-BoldMT"/>
                      <w:b/>
                      <w:bCs/>
                      <w:color w:val="00377A"/>
                      <w:sz w:val="32"/>
                      <w:szCs w:val="32"/>
                    </w:rPr>
                    <w:t xml:space="preserve">    PM042033</w:t>
                  </w:r>
                </w:p>
                <w:p w14:paraId="3C6D3467" w14:textId="09757F84" w:rsidR="003306C3" w:rsidRDefault="003306C3" w:rsidP="00F02106">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ab/>
                    <w:t xml:space="preserve">Closing Date: </w:t>
                  </w:r>
                  <w:r w:rsidR="006D5B8F" w:rsidRPr="006D5B8F">
                    <w:rPr>
                      <w:rFonts w:ascii="Arial-BoldMT" w:hAnsi="Arial-BoldMT" w:cs="Arial-BoldMT"/>
                      <w:b/>
                      <w:bCs/>
                      <w:color w:val="002060"/>
                      <w:sz w:val="32"/>
                      <w:szCs w:val="32"/>
                    </w:rPr>
                    <w:t>Sunday, 07 March 2021</w:t>
                  </w:r>
                </w:p>
                <w:p w14:paraId="672A6659" w14:textId="77777777" w:rsidR="003306C3" w:rsidRDefault="003306C3" w:rsidP="00F02106"/>
              </w:txbxContent>
            </v:textbox>
            <w10:wrap type="tight"/>
          </v:shape>
        </w:pict>
      </w:r>
      <w:r w:rsidR="00F02106">
        <w:rPr>
          <w:rFonts w:ascii="Arial" w:hAnsi="Arial" w:cs="Arial"/>
          <w:b/>
          <w:u w:val="single"/>
        </w:rPr>
        <w:br w:type="page"/>
      </w:r>
    </w:p>
    <w:p w14:paraId="0FF2D34C" w14:textId="77777777" w:rsidR="00AF6F9A" w:rsidRPr="00C91DF3" w:rsidRDefault="00AF6F9A">
      <w:pPr>
        <w:suppressAutoHyphens/>
        <w:jc w:val="center"/>
        <w:rPr>
          <w:rFonts w:ascii="Arial" w:hAnsi="Arial" w:cs="Arial"/>
          <w:b/>
          <w:u w:val="single"/>
        </w:rPr>
      </w:pPr>
      <w:r w:rsidRPr="00C91DF3">
        <w:rPr>
          <w:rFonts w:ascii="Arial" w:hAnsi="Arial" w:cs="Arial"/>
          <w:b/>
          <w:u w:val="single"/>
        </w:rPr>
        <w:lastRenderedPageBreak/>
        <w:t>JOB DESCRIPTION</w:t>
      </w:r>
    </w:p>
    <w:p w14:paraId="0A37501D" w14:textId="77777777" w:rsidR="00AF6F9A" w:rsidRPr="00C91DF3" w:rsidRDefault="00AF6F9A">
      <w:pPr>
        <w:suppressAutoHyphens/>
        <w:jc w:val="center"/>
        <w:rPr>
          <w:rFonts w:ascii="Arial" w:hAnsi="Arial" w:cs="Arial"/>
          <w:b/>
          <w:u w:val="single"/>
        </w:rPr>
      </w:pPr>
    </w:p>
    <w:p w14:paraId="219F74CD" w14:textId="77777777" w:rsidR="00AF6F9A" w:rsidRPr="00C91DF3" w:rsidRDefault="00AF6F9A">
      <w:pPr>
        <w:suppressAutoHyphens/>
        <w:jc w:val="center"/>
        <w:rPr>
          <w:rFonts w:ascii="Arial" w:hAnsi="Arial" w:cs="Arial"/>
          <w:b/>
          <w:u w:val="single"/>
        </w:rPr>
      </w:pPr>
      <w:r w:rsidRPr="00C91DF3">
        <w:rPr>
          <w:rFonts w:ascii="Arial" w:hAnsi="Arial" w:cs="Arial"/>
          <w:b/>
          <w:u w:val="single"/>
        </w:rPr>
        <w:t xml:space="preserve">NOSCAN – North of </w:t>
      </w:r>
      <w:smartTag w:uri="urn:schemas-microsoft-com:office:smarttags" w:element="place">
        <w:smartTag w:uri="urn:schemas-microsoft-com:office:smarttags" w:element="country-region">
          <w:r w:rsidRPr="00C91DF3">
            <w:rPr>
              <w:rFonts w:ascii="Arial" w:hAnsi="Arial" w:cs="Arial"/>
              <w:b/>
              <w:u w:val="single"/>
            </w:rPr>
            <w:t>Scotland</w:t>
          </w:r>
        </w:smartTag>
      </w:smartTag>
      <w:r w:rsidRPr="00C91DF3">
        <w:rPr>
          <w:rFonts w:ascii="Arial" w:hAnsi="Arial" w:cs="Arial"/>
          <w:b/>
          <w:u w:val="single"/>
        </w:rPr>
        <w:t xml:space="preserve"> Cancer Network</w:t>
      </w:r>
    </w:p>
    <w:p w14:paraId="5DAB6C7B" w14:textId="77777777" w:rsidR="00AF6F9A" w:rsidRPr="00C91DF3" w:rsidRDefault="00AF6F9A">
      <w:pPr>
        <w:suppressAutoHyphens/>
        <w:jc w:val="center"/>
        <w:rPr>
          <w:rFonts w:ascii="Arial" w:hAnsi="Arial" w:cs="Arial"/>
          <w:b/>
          <w:u w:val="single"/>
        </w:rPr>
      </w:pPr>
    </w:p>
    <w:p w14:paraId="530F59B8" w14:textId="77777777" w:rsidR="00AF6F9A" w:rsidRPr="00C91DF3" w:rsidRDefault="00AF6F9A">
      <w:pPr>
        <w:suppressAutoHyphens/>
        <w:jc w:val="center"/>
        <w:rPr>
          <w:rFonts w:ascii="Arial" w:hAnsi="Arial" w:cs="Arial"/>
          <w:b/>
        </w:rPr>
      </w:pPr>
      <w:r w:rsidRPr="00C91DF3">
        <w:rPr>
          <w:rFonts w:ascii="Arial" w:hAnsi="Arial" w:cs="Arial"/>
          <w:b/>
          <w:u w:val="single"/>
        </w:rPr>
        <w:t>POST OF CONSULTANT IN GYNAECOLOGY – ONCOLOGY</w:t>
      </w:r>
    </w:p>
    <w:p w14:paraId="02EB378F" w14:textId="77777777" w:rsidR="00AF6F9A" w:rsidRDefault="00AF6F9A">
      <w:pPr>
        <w:pStyle w:val="NormalWeb"/>
        <w:spacing w:before="0" w:after="0"/>
        <w:rPr>
          <w:rFonts w:ascii="Arial" w:hAnsi="Arial" w:cs="Arial"/>
          <w:b/>
          <w:sz w:val="20"/>
          <w:lang w:val="en-GB"/>
        </w:rPr>
      </w:pPr>
    </w:p>
    <w:p w14:paraId="6A05A809" w14:textId="77777777" w:rsidR="002D41B1" w:rsidRPr="00C91DF3" w:rsidRDefault="002D41B1">
      <w:pPr>
        <w:pStyle w:val="NormalWeb"/>
        <w:spacing w:before="0" w:after="0"/>
        <w:rPr>
          <w:rFonts w:ascii="Arial" w:hAnsi="Arial" w:cs="Arial"/>
          <w:b/>
          <w:sz w:val="20"/>
          <w:lang w:val="en-GB"/>
        </w:rPr>
      </w:pPr>
    </w:p>
    <w:p w14:paraId="5A39BBE3" w14:textId="77777777" w:rsidR="00417444" w:rsidRDefault="00417444">
      <w:pPr>
        <w:jc w:val="both"/>
        <w:rPr>
          <w:rFonts w:ascii="Arial" w:hAnsi="Arial" w:cs="Arial"/>
          <w:b/>
        </w:rPr>
      </w:pPr>
    </w:p>
    <w:p w14:paraId="5EF191AA" w14:textId="77777777" w:rsidR="00AF6F9A" w:rsidRPr="00C91DF3" w:rsidRDefault="00AF6F9A">
      <w:pPr>
        <w:jc w:val="both"/>
        <w:rPr>
          <w:rFonts w:ascii="Arial" w:hAnsi="Arial" w:cs="Arial"/>
        </w:rPr>
      </w:pPr>
      <w:r w:rsidRPr="00C91DF3">
        <w:rPr>
          <w:rFonts w:ascii="Arial" w:hAnsi="Arial" w:cs="Arial"/>
          <w:b/>
        </w:rPr>
        <w:t>DUTIES OF THE POSTS</w:t>
      </w:r>
    </w:p>
    <w:p w14:paraId="41C8F396" w14:textId="77777777" w:rsidR="00AF6F9A" w:rsidRPr="00C91DF3" w:rsidRDefault="00AF6F9A">
      <w:pPr>
        <w:ind w:left="720" w:hanging="720"/>
        <w:jc w:val="both"/>
        <w:rPr>
          <w:rFonts w:ascii="Arial" w:hAnsi="Arial" w:cs="Arial"/>
        </w:rPr>
      </w:pPr>
    </w:p>
    <w:p w14:paraId="799000D2" w14:textId="77777777" w:rsidR="00AF6F9A" w:rsidRPr="00C91DF3" w:rsidRDefault="00AF6F9A">
      <w:pPr>
        <w:jc w:val="both"/>
        <w:rPr>
          <w:rFonts w:ascii="Arial" w:hAnsi="Arial" w:cs="Arial"/>
        </w:rPr>
      </w:pPr>
      <w:r w:rsidRPr="00C91DF3">
        <w:rPr>
          <w:rFonts w:ascii="Arial" w:hAnsi="Arial" w:cs="Arial"/>
        </w:rPr>
        <w:t xml:space="preserve">A Managed Clinical Network (MCN) has been established throughout the North Cancer </w:t>
      </w:r>
      <w:r w:rsidR="005901D5">
        <w:rPr>
          <w:rFonts w:ascii="Arial" w:hAnsi="Arial" w:cs="Arial"/>
        </w:rPr>
        <w:t>Alliance</w:t>
      </w:r>
      <w:r w:rsidRPr="00C91DF3">
        <w:rPr>
          <w:rFonts w:ascii="Arial" w:hAnsi="Arial" w:cs="Arial"/>
        </w:rPr>
        <w:t xml:space="preserve"> with shared surgical protocols.</w:t>
      </w:r>
    </w:p>
    <w:p w14:paraId="72A3D3EC" w14:textId="77777777" w:rsidR="00AF6F9A" w:rsidRPr="00C91DF3" w:rsidRDefault="00AF6F9A">
      <w:pPr>
        <w:pStyle w:val="NormalWeb"/>
        <w:spacing w:before="0" w:after="0"/>
        <w:jc w:val="both"/>
        <w:rPr>
          <w:rFonts w:ascii="Arial" w:hAnsi="Arial" w:cs="Arial"/>
          <w:sz w:val="20"/>
          <w:lang w:val="en-GB"/>
        </w:rPr>
      </w:pPr>
    </w:p>
    <w:p w14:paraId="7424FBD0" w14:textId="77777777" w:rsidR="00AF6F9A" w:rsidRPr="00C91DF3" w:rsidRDefault="005901D5">
      <w:pPr>
        <w:jc w:val="both"/>
        <w:rPr>
          <w:rFonts w:ascii="Arial" w:hAnsi="Arial" w:cs="Arial"/>
        </w:rPr>
      </w:pPr>
      <w:r>
        <w:rPr>
          <w:rFonts w:ascii="Arial" w:hAnsi="Arial" w:cs="Arial"/>
        </w:rPr>
        <w:t>The North Cancer Alliance</w:t>
      </w:r>
      <w:r w:rsidR="00AF6F9A" w:rsidRPr="00C91DF3">
        <w:rPr>
          <w:rFonts w:ascii="Arial" w:hAnsi="Arial" w:cs="Arial"/>
        </w:rPr>
        <w:t xml:space="preserve"> is keen to further develop regional working for gynaecological cancer.  Currently there is a well-established clinical network between </w:t>
      </w:r>
      <w:smartTag w:uri="urn:schemas-microsoft-com:office:smarttags" w:element="City">
        <w:r w:rsidR="00AF6F9A" w:rsidRPr="00C91DF3">
          <w:rPr>
            <w:rFonts w:ascii="Arial" w:hAnsi="Arial" w:cs="Arial"/>
          </w:rPr>
          <w:t>Aberdeen</w:t>
        </w:r>
      </w:smartTag>
      <w:r w:rsidR="00AF6F9A" w:rsidRPr="00C91DF3">
        <w:rPr>
          <w:rFonts w:ascii="Arial" w:hAnsi="Arial" w:cs="Arial"/>
        </w:rPr>
        <w:t xml:space="preserve">, Dundee and </w:t>
      </w:r>
      <w:smartTag w:uri="urn:schemas-microsoft-com:office:smarttags" w:element="place">
        <w:r w:rsidR="00AF6F9A" w:rsidRPr="00C91DF3">
          <w:rPr>
            <w:rFonts w:ascii="Arial" w:hAnsi="Arial" w:cs="Arial"/>
          </w:rPr>
          <w:t>Inverness</w:t>
        </w:r>
      </w:smartTag>
      <w:r w:rsidR="00AF6F9A" w:rsidRPr="00C91DF3">
        <w:rPr>
          <w:rFonts w:ascii="Arial" w:hAnsi="Arial" w:cs="Arial"/>
        </w:rPr>
        <w:t xml:space="preserve">, with referral of appropriate cancer patients.  There is a functioning multidisciplinary team meeting (MDT) across the three sites.  </w:t>
      </w:r>
    </w:p>
    <w:p w14:paraId="0D0B940D" w14:textId="77777777" w:rsidR="00AF6F9A" w:rsidRPr="00C91DF3" w:rsidRDefault="00AF6F9A">
      <w:pPr>
        <w:pStyle w:val="BodyTextIndent2"/>
        <w:jc w:val="both"/>
        <w:rPr>
          <w:rFonts w:ascii="Arial" w:hAnsi="Arial" w:cs="Arial"/>
          <w:sz w:val="20"/>
        </w:rPr>
      </w:pPr>
    </w:p>
    <w:p w14:paraId="6BB8ABC3" w14:textId="480DFCEF" w:rsidR="00AF6F9A" w:rsidRPr="00C91DF3" w:rsidRDefault="7854DB67">
      <w:pPr>
        <w:jc w:val="both"/>
        <w:rPr>
          <w:rFonts w:ascii="Arial" w:hAnsi="Arial" w:cs="Arial"/>
        </w:rPr>
      </w:pPr>
      <w:r w:rsidRPr="7854DB67">
        <w:rPr>
          <w:rFonts w:ascii="Arial" w:hAnsi="Arial" w:cs="Arial"/>
        </w:rPr>
        <w:t>At present, three subspecialist gynaecological oncologists work across the region. This is a post to fill a vacancy due to retirement of one of the subspecialists. The subspecialists provide surgical services to patients within the patient’s Health Board area.  The proposed plan is for three subspecialists to work across the region with clinical work in Tayside when required. The attached job plan is for illustrative purposes only and the full detail will be negotiable between the 2 existing subspecialists and the successful applicant.</w:t>
      </w:r>
    </w:p>
    <w:p w14:paraId="0E27B00A" w14:textId="77777777" w:rsidR="00AF6F9A" w:rsidRPr="00C91DF3" w:rsidRDefault="00AF6F9A">
      <w:pPr>
        <w:jc w:val="both"/>
        <w:rPr>
          <w:rFonts w:ascii="Arial" w:hAnsi="Arial" w:cs="Arial"/>
        </w:rPr>
      </w:pPr>
    </w:p>
    <w:p w14:paraId="3C624AA3" w14:textId="77777777" w:rsidR="00AF6F9A" w:rsidRPr="00C91DF3" w:rsidRDefault="002D41B1">
      <w:pPr>
        <w:jc w:val="both"/>
        <w:rPr>
          <w:rFonts w:ascii="Arial" w:hAnsi="Arial" w:cs="Arial"/>
        </w:rPr>
      </w:pPr>
      <w:r>
        <w:rPr>
          <w:rFonts w:ascii="Arial" w:hAnsi="Arial" w:cs="Arial"/>
        </w:rPr>
        <w:t>Currently the three</w:t>
      </w:r>
      <w:r w:rsidR="00AF6F9A" w:rsidRPr="00C91DF3">
        <w:rPr>
          <w:rFonts w:ascii="Arial" w:hAnsi="Arial" w:cs="Arial"/>
        </w:rPr>
        <w:t xml:space="preserve"> gynaecological oncologists are based within Aberdeen.  The remit of the post holder will be region wide with the aim being to ensure patients are managed within their local unit</w:t>
      </w:r>
      <w:r w:rsidR="00D47939">
        <w:rPr>
          <w:rFonts w:ascii="Arial" w:hAnsi="Arial" w:cs="Arial"/>
        </w:rPr>
        <w:t xml:space="preserve"> or </w:t>
      </w:r>
      <w:smartTag w:uri="urn:schemas-microsoft-com:office:smarttags" w:element="place">
        <w:smartTag w:uri="urn:schemas-microsoft-com:office:smarttags" w:element="City">
          <w:r w:rsidR="00D47939">
            <w:rPr>
              <w:rFonts w:ascii="Arial" w:hAnsi="Arial" w:cs="Arial"/>
            </w:rPr>
            <w:t>Aberdeen</w:t>
          </w:r>
        </w:smartTag>
      </w:smartTag>
      <w:r w:rsidR="00D47939">
        <w:rPr>
          <w:rFonts w:ascii="Arial" w:hAnsi="Arial" w:cs="Arial"/>
        </w:rPr>
        <w:t xml:space="preserve"> as deemed appropriate</w:t>
      </w:r>
      <w:r w:rsidR="00AF6F9A" w:rsidRPr="00C91DF3">
        <w:rPr>
          <w:rFonts w:ascii="Arial" w:hAnsi="Arial" w:cs="Arial"/>
        </w:rPr>
        <w:t>.</w:t>
      </w:r>
    </w:p>
    <w:p w14:paraId="60061E4C" w14:textId="77777777" w:rsidR="00AF6F9A" w:rsidRPr="00C91DF3" w:rsidRDefault="00AF6F9A">
      <w:pPr>
        <w:jc w:val="both"/>
        <w:rPr>
          <w:rFonts w:ascii="Arial" w:hAnsi="Arial" w:cs="Arial"/>
        </w:rPr>
      </w:pPr>
    </w:p>
    <w:p w14:paraId="3A2AA311" w14:textId="77777777" w:rsidR="00AF6F9A" w:rsidRPr="00C91DF3" w:rsidRDefault="00AF6F9A">
      <w:pPr>
        <w:pStyle w:val="BodyTextIndent2"/>
        <w:ind w:left="0"/>
        <w:jc w:val="both"/>
        <w:rPr>
          <w:rFonts w:ascii="Arial" w:hAnsi="Arial" w:cs="Arial"/>
          <w:sz w:val="20"/>
        </w:rPr>
      </w:pPr>
      <w:r w:rsidRPr="00C91DF3">
        <w:rPr>
          <w:rFonts w:ascii="Arial" w:hAnsi="Arial" w:cs="Arial"/>
          <w:sz w:val="20"/>
        </w:rPr>
        <w:t>Cross cover for annual and study leave will be co-ordinated by the 3 subspecialists in order to ensure continuous service provision for patients.</w:t>
      </w:r>
    </w:p>
    <w:p w14:paraId="44EAFD9C" w14:textId="77777777" w:rsidR="00AF6F9A" w:rsidRPr="00C91DF3" w:rsidRDefault="00AF6F9A">
      <w:pPr>
        <w:pStyle w:val="BodyTextIndent2"/>
        <w:jc w:val="both"/>
        <w:rPr>
          <w:rFonts w:ascii="Arial" w:hAnsi="Arial" w:cs="Arial"/>
          <w:sz w:val="20"/>
        </w:rPr>
      </w:pPr>
    </w:p>
    <w:p w14:paraId="76667DC3" w14:textId="77777777" w:rsidR="00667EF6" w:rsidRDefault="00AF6F9A">
      <w:pPr>
        <w:pStyle w:val="BodyText"/>
        <w:tabs>
          <w:tab w:val="clear" w:pos="-720"/>
        </w:tabs>
        <w:suppressAutoHyphens w:val="0"/>
        <w:rPr>
          <w:rFonts w:ascii="Arial" w:hAnsi="Arial" w:cs="Arial"/>
          <w:sz w:val="20"/>
        </w:rPr>
      </w:pPr>
      <w:r w:rsidRPr="00C91DF3">
        <w:rPr>
          <w:rFonts w:ascii="Arial" w:hAnsi="Arial" w:cs="Arial"/>
          <w:sz w:val="20"/>
        </w:rPr>
        <w:t xml:space="preserve">The appointees must have successfully completed sub-speciality training in Gynaecological Oncology.  Aberdeen Royal Infirmary </w:t>
      </w:r>
      <w:r w:rsidR="00E4384F">
        <w:rPr>
          <w:rFonts w:ascii="Arial" w:hAnsi="Arial" w:cs="Arial"/>
          <w:sz w:val="20"/>
        </w:rPr>
        <w:t>is a recognised centre for GO subspecialty RCOG training</w:t>
      </w:r>
      <w:r w:rsidR="003F6869">
        <w:rPr>
          <w:rFonts w:ascii="Arial" w:hAnsi="Arial" w:cs="Arial"/>
          <w:sz w:val="20"/>
        </w:rPr>
        <w:t>, or a re</w:t>
      </w:r>
      <w:r w:rsidR="001C7B21">
        <w:rPr>
          <w:rFonts w:ascii="Arial" w:hAnsi="Arial" w:cs="Arial"/>
          <w:sz w:val="20"/>
        </w:rPr>
        <w:t>cognised overseas qualification.</w:t>
      </w:r>
      <w:r w:rsidR="003F6869">
        <w:rPr>
          <w:rFonts w:ascii="Arial" w:hAnsi="Arial" w:cs="Arial"/>
          <w:sz w:val="20"/>
        </w:rPr>
        <w:t xml:space="preserve"> </w:t>
      </w:r>
    </w:p>
    <w:p w14:paraId="6240DDE3" w14:textId="77777777" w:rsidR="00E4384F" w:rsidRDefault="00667EF6">
      <w:pPr>
        <w:pStyle w:val="BodyText"/>
        <w:tabs>
          <w:tab w:val="clear" w:pos="-720"/>
        </w:tabs>
        <w:suppressAutoHyphens w:val="0"/>
        <w:rPr>
          <w:rFonts w:ascii="Arial" w:hAnsi="Arial" w:cs="Arial"/>
          <w:sz w:val="20"/>
        </w:rPr>
      </w:pPr>
      <w:r w:rsidRPr="00667EF6">
        <w:rPr>
          <w:rFonts w:ascii="Arial" w:hAnsi="Arial" w:cs="Arial"/>
          <w:sz w:val="20"/>
        </w:rPr>
        <w:t>Robotic surgery was introduced in Aberdeen in 2015 within the urology department. The gynaecological -oncology team</w:t>
      </w:r>
      <w:r>
        <w:rPr>
          <w:rFonts w:ascii="Arial" w:hAnsi="Arial" w:cs="Arial"/>
          <w:sz w:val="20"/>
        </w:rPr>
        <w:t xml:space="preserve"> </w:t>
      </w:r>
      <w:r w:rsidR="00E4384F">
        <w:rPr>
          <w:rFonts w:ascii="Arial" w:hAnsi="Arial" w:cs="Arial"/>
          <w:sz w:val="20"/>
        </w:rPr>
        <w:t>are robotically trained and have been doing regular robotic list since 2017</w:t>
      </w:r>
      <w:r>
        <w:rPr>
          <w:rFonts w:ascii="Arial" w:hAnsi="Arial" w:cs="Arial"/>
          <w:sz w:val="20"/>
        </w:rPr>
        <w:t>.</w:t>
      </w:r>
      <w:r w:rsidR="00E4384F">
        <w:rPr>
          <w:rFonts w:ascii="Arial" w:hAnsi="Arial" w:cs="Arial"/>
          <w:sz w:val="20"/>
        </w:rPr>
        <w:t xml:space="preserve"> </w:t>
      </w:r>
    </w:p>
    <w:p w14:paraId="5ED453C0" w14:textId="77777777" w:rsidR="00667EF6" w:rsidRDefault="00E4384F">
      <w:pPr>
        <w:pStyle w:val="BodyText"/>
        <w:tabs>
          <w:tab w:val="clear" w:pos="-720"/>
        </w:tabs>
        <w:suppressAutoHyphens w:val="0"/>
        <w:rPr>
          <w:rFonts w:ascii="Arial" w:hAnsi="Arial" w:cs="Arial"/>
          <w:sz w:val="20"/>
        </w:rPr>
      </w:pPr>
      <w:r>
        <w:rPr>
          <w:rFonts w:ascii="Arial" w:hAnsi="Arial" w:cs="Arial"/>
          <w:sz w:val="20"/>
        </w:rPr>
        <w:t>It would be anticipated that the applicant (if not already robotically trained) could develop this as a consultant.</w:t>
      </w:r>
      <w:r w:rsidR="00666976">
        <w:rPr>
          <w:rFonts w:ascii="Arial" w:hAnsi="Arial" w:cs="Arial"/>
          <w:sz w:val="20"/>
        </w:rPr>
        <w:t xml:space="preserve"> Measures are in place to introduce sentinel nodes in robotics surgery.</w:t>
      </w:r>
    </w:p>
    <w:p w14:paraId="7E494D8E" w14:textId="77777777" w:rsidR="00AF6F9A" w:rsidRPr="00C91DF3" w:rsidRDefault="00AF6F9A">
      <w:pPr>
        <w:pStyle w:val="BodyText"/>
        <w:tabs>
          <w:tab w:val="clear" w:pos="-720"/>
        </w:tabs>
        <w:suppressAutoHyphens w:val="0"/>
        <w:rPr>
          <w:rFonts w:ascii="Arial" w:hAnsi="Arial" w:cs="Arial"/>
          <w:sz w:val="20"/>
        </w:rPr>
      </w:pPr>
      <w:r w:rsidRPr="00C91DF3">
        <w:rPr>
          <w:rFonts w:ascii="Arial" w:hAnsi="Arial" w:cs="Arial"/>
          <w:sz w:val="20"/>
        </w:rPr>
        <w:t xml:space="preserve">Any special interest in the </w:t>
      </w:r>
      <w:r w:rsidR="001A5840">
        <w:rPr>
          <w:rFonts w:ascii="Arial" w:hAnsi="Arial" w:cs="Arial"/>
          <w:sz w:val="20"/>
        </w:rPr>
        <w:t xml:space="preserve">sub-speciality </w:t>
      </w:r>
      <w:r w:rsidRPr="00C91DF3">
        <w:rPr>
          <w:rFonts w:ascii="Arial" w:hAnsi="Arial" w:cs="Arial"/>
          <w:sz w:val="20"/>
        </w:rPr>
        <w:t xml:space="preserve">field of gynaecological oncology would be welcomed.  The further establishment of </w:t>
      </w:r>
      <w:r w:rsidR="00D47939">
        <w:rPr>
          <w:rFonts w:ascii="Arial" w:hAnsi="Arial" w:cs="Arial"/>
          <w:sz w:val="20"/>
        </w:rPr>
        <w:t>upper abdominal</w:t>
      </w:r>
      <w:r w:rsidR="002D41B1">
        <w:rPr>
          <w:rFonts w:ascii="Arial" w:hAnsi="Arial" w:cs="Arial"/>
          <w:sz w:val="20"/>
        </w:rPr>
        <w:t>,</w:t>
      </w:r>
      <w:r w:rsidRPr="00C91DF3">
        <w:rPr>
          <w:rFonts w:ascii="Arial" w:hAnsi="Arial" w:cs="Arial"/>
          <w:sz w:val="20"/>
        </w:rPr>
        <w:t xml:space="preserve"> advanced laparoscopic surgery</w:t>
      </w:r>
      <w:r w:rsidR="002D41B1">
        <w:rPr>
          <w:rFonts w:ascii="Arial" w:hAnsi="Arial" w:cs="Arial"/>
          <w:sz w:val="20"/>
        </w:rPr>
        <w:t xml:space="preserve"> or robotic surgery</w:t>
      </w:r>
      <w:r w:rsidRPr="00C91DF3">
        <w:rPr>
          <w:rFonts w:ascii="Arial" w:hAnsi="Arial" w:cs="Arial"/>
          <w:sz w:val="20"/>
        </w:rPr>
        <w:t xml:space="preserve"> would be useful.  </w:t>
      </w:r>
    </w:p>
    <w:p w14:paraId="4B94D5A5" w14:textId="77777777" w:rsidR="00AF6F9A" w:rsidRPr="00C91DF3" w:rsidRDefault="00AF6F9A">
      <w:pPr>
        <w:jc w:val="both"/>
        <w:rPr>
          <w:rFonts w:ascii="Arial" w:hAnsi="Arial" w:cs="Arial"/>
        </w:rPr>
      </w:pPr>
    </w:p>
    <w:p w14:paraId="5F4D9A95" w14:textId="77777777" w:rsidR="00AF6F9A" w:rsidRPr="00C91DF3" w:rsidRDefault="00AF6F9A">
      <w:pPr>
        <w:pStyle w:val="NormalWeb"/>
        <w:spacing w:before="0" w:after="0"/>
        <w:jc w:val="both"/>
        <w:rPr>
          <w:rFonts w:ascii="Arial" w:hAnsi="Arial" w:cs="Arial"/>
          <w:sz w:val="20"/>
          <w:lang w:val="en-GB"/>
        </w:rPr>
      </w:pPr>
      <w:r w:rsidRPr="00C91DF3">
        <w:rPr>
          <w:rFonts w:ascii="Arial" w:hAnsi="Arial" w:cs="Arial"/>
          <w:sz w:val="20"/>
          <w:lang w:val="en-GB"/>
        </w:rPr>
        <w:t xml:space="preserve">The appointee will be responsible along with the current staff for providing a gynaecological oncology service to the North of Scotland Managed Clinical Network and assisting with the evolution of the MCN.  </w:t>
      </w:r>
    </w:p>
    <w:p w14:paraId="3DEEC669" w14:textId="77777777" w:rsidR="00AF6F9A" w:rsidRPr="00C91DF3" w:rsidRDefault="00AF6F9A">
      <w:pPr>
        <w:jc w:val="both"/>
        <w:rPr>
          <w:rFonts w:ascii="Arial" w:hAnsi="Arial" w:cs="Arial"/>
        </w:rPr>
      </w:pPr>
    </w:p>
    <w:p w14:paraId="3A048774" w14:textId="31B7A989" w:rsidR="00AF6F9A" w:rsidRPr="00C91DF3" w:rsidRDefault="7854DB67">
      <w:pPr>
        <w:jc w:val="both"/>
        <w:rPr>
          <w:rFonts w:ascii="Arial" w:hAnsi="Arial" w:cs="Arial"/>
        </w:rPr>
      </w:pPr>
      <w:r w:rsidRPr="7854DB67">
        <w:rPr>
          <w:rFonts w:ascii="Arial" w:hAnsi="Arial" w:cs="Arial"/>
        </w:rPr>
        <w:t>The posts includes 10 Programmed Activities, in compliance with the new Consultant contract - which will include theatre sessions, pre and post-operative ward rounds, oncology fast track clinics, combined gynaecological oncology clinics, MDT attendance and administration. A further 2 PAs will be available for out of board activity and will be funded via a service level agreement with NHS Grampian.</w:t>
      </w:r>
    </w:p>
    <w:p w14:paraId="3656B9AB" w14:textId="77777777" w:rsidR="00AF6F9A" w:rsidRPr="00C91DF3" w:rsidRDefault="00AF6F9A">
      <w:pPr>
        <w:jc w:val="both"/>
        <w:rPr>
          <w:rFonts w:ascii="Arial" w:hAnsi="Arial" w:cs="Arial"/>
        </w:rPr>
      </w:pPr>
    </w:p>
    <w:p w14:paraId="45FB0818" w14:textId="77777777" w:rsidR="00AF6F9A" w:rsidRPr="00C91DF3" w:rsidRDefault="00AF6F9A">
      <w:pPr>
        <w:jc w:val="both"/>
        <w:rPr>
          <w:rFonts w:ascii="Arial" w:hAnsi="Arial" w:cs="Arial"/>
        </w:rPr>
      </w:pPr>
    </w:p>
    <w:p w14:paraId="3B38ACF9" w14:textId="77777777" w:rsidR="00AF6F9A" w:rsidRPr="00C91DF3" w:rsidRDefault="00AF6F9A">
      <w:pPr>
        <w:pStyle w:val="Heading1"/>
        <w:jc w:val="both"/>
        <w:rPr>
          <w:rFonts w:ascii="Arial" w:hAnsi="Arial" w:cs="Arial"/>
          <w:b/>
          <w:sz w:val="20"/>
        </w:rPr>
      </w:pPr>
      <w:r w:rsidRPr="00C91DF3">
        <w:rPr>
          <w:rFonts w:ascii="Arial" w:hAnsi="Arial" w:cs="Arial"/>
          <w:b/>
          <w:sz w:val="20"/>
        </w:rPr>
        <w:t>1. Gynaecological Oncology Clinicians in the Network</w:t>
      </w:r>
    </w:p>
    <w:p w14:paraId="049F31CB" w14:textId="77777777" w:rsidR="00AF6F9A" w:rsidRPr="00C91DF3" w:rsidRDefault="00AF6F9A">
      <w:pPr>
        <w:jc w:val="both"/>
        <w:rPr>
          <w:rFonts w:ascii="Arial" w:hAnsi="Arial" w:cs="Arial"/>
          <w:u w:val="single"/>
        </w:rPr>
      </w:pPr>
    </w:p>
    <w:p w14:paraId="5A49068B" w14:textId="3C905A4E" w:rsidR="00AF6F9A" w:rsidRPr="00C91DF3" w:rsidRDefault="7854DB67">
      <w:pPr>
        <w:jc w:val="both"/>
        <w:rPr>
          <w:rFonts w:ascii="Arial" w:hAnsi="Arial" w:cs="Arial"/>
        </w:rPr>
      </w:pPr>
      <w:r w:rsidRPr="7854DB67">
        <w:rPr>
          <w:rFonts w:ascii="Arial" w:hAnsi="Arial" w:cs="Arial"/>
        </w:rPr>
        <w:t xml:space="preserve">In Aberdeen currently there are three Consultant Gynaecological Oncologist (Dr </w:t>
      </w:r>
      <w:proofErr w:type="spellStart"/>
      <w:r w:rsidRPr="7854DB67">
        <w:rPr>
          <w:rFonts w:ascii="Arial" w:hAnsi="Arial" w:cs="Arial"/>
        </w:rPr>
        <w:t>Narayansingh</w:t>
      </w:r>
      <w:proofErr w:type="spellEnd"/>
      <w:r w:rsidRPr="7854DB67">
        <w:rPr>
          <w:rFonts w:ascii="Arial" w:hAnsi="Arial" w:cs="Arial"/>
        </w:rPr>
        <w:t xml:space="preserve">, Dr Mary Cairns and Dr </w:t>
      </w:r>
      <w:proofErr w:type="spellStart"/>
      <w:r w:rsidRPr="7854DB67">
        <w:rPr>
          <w:rFonts w:ascii="Arial" w:hAnsi="Arial" w:cs="Arial"/>
        </w:rPr>
        <w:t>Maha</w:t>
      </w:r>
      <w:proofErr w:type="spellEnd"/>
      <w:r w:rsidRPr="7854DB67">
        <w:rPr>
          <w:rFonts w:ascii="Arial" w:hAnsi="Arial" w:cs="Arial"/>
        </w:rPr>
        <w:t xml:space="preserve"> </w:t>
      </w:r>
      <w:proofErr w:type="spellStart"/>
      <w:r w:rsidRPr="7854DB67">
        <w:rPr>
          <w:rFonts w:ascii="Arial" w:hAnsi="Arial" w:cs="Arial"/>
        </w:rPr>
        <w:t>Gurumurthy</w:t>
      </w:r>
      <w:proofErr w:type="spellEnd"/>
      <w:r w:rsidRPr="7854DB67">
        <w:rPr>
          <w:rFonts w:ascii="Arial" w:hAnsi="Arial" w:cs="Arial"/>
        </w:rPr>
        <w:t>) working along with a subspecialty fellow.  Professor Cruickshank (Honorary Consultant) is the lead clinician for pre-invasive disease.</w:t>
      </w:r>
    </w:p>
    <w:p w14:paraId="53128261" w14:textId="77777777" w:rsidR="00AF6F9A" w:rsidRPr="00C91DF3" w:rsidRDefault="00AF6F9A">
      <w:pPr>
        <w:jc w:val="both"/>
        <w:rPr>
          <w:rFonts w:ascii="Arial" w:hAnsi="Arial" w:cs="Arial"/>
        </w:rPr>
      </w:pPr>
    </w:p>
    <w:p w14:paraId="0089867C" w14:textId="77777777" w:rsidR="00AF6F9A" w:rsidRPr="00C91DF3" w:rsidRDefault="00AF6F9A">
      <w:pPr>
        <w:jc w:val="both"/>
        <w:rPr>
          <w:rFonts w:ascii="Arial" w:hAnsi="Arial" w:cs="Arial"/>
        </w:rPr>
      </w:pPr>
      <w:r w:rsidRPr="00C91DF3">
        <w:rPr>
          <w:rFonts w:ascii="Arial" w:hAnsi="Arial" w:cs="Arial"/>
        </w:rPr>
        <w:lastRenderedPageBreak/>
        <w:t>In Dundee there are two consultants with a special interest in gyn</w:t>
      </w:r>
      <w:r w:rsidR="001A224F">
        <w:rPr>
          <w:rFonts w:ascii="Arial" w:hAnsi="Arial" w:cs="Arial"/>
        </w:rPr>
        <w:t>aecological cancer –</w:t>
      </w:r>
      <w:r w:rsidR="001A224F">
        <w:rPr>
          <w:rFonts w:ascii="Arial" w:hAnsi="Arial" w:cs="Arial"/>
          <w:highlight w:val="yellow"/>
        </w:rPr>
        <w:t xml:space="preserve"> </w:t>
      </w:r>
      <w:r w:rsidRPr="00C91DF3">
        <w:rPr>
          <w:rFonts w:ascii="Arial" w:hAnsi="Arial" w:cs="Arial"/>
        </w:rPr>
        <w:t xml:space="preserve">Both are also involved in managing pre-invasive disease.   </w:t>
      </w:r>
    </w:p>
    <w:p w14:paraId="62486C05" w14:textId="77777777" w:rsidR="00AF6F9A" w:rsidRPr="00C91DF3" w:rsidRDefault="00AF6F9A">
      <w:pPr>
        <w:jc w:val="both"/>
        <w:rPr>
          <w:rFonts w:ascii="Arial" w:hAnsi="Arial" w:cs="Arial"/>
        </w:rPr>
      </w:pPr>
    </w:p>
    <w:p w14:paraId="5D2E4831" w14:textId="77777777" w:rsidR="00E4384F" w:rsidRDefault="00AF6F9A">
      <w:pPr>
        <w:jc w:val="both"/>
        <w:rPr>
          <w:rFonts w:ascii="Arial" w:hAnsi="Arial" w:cs="Arial"/>
        </w:rPr>
      </w:pPr>
      <w:r w:rsidRPr="00C91DF3">
        <w:rPr>
          <w:rFonts w:ascii="Arial" w:hAnsi="Arial" w:cs="Arial"/>
        </w:rPr>
        <w:t xml:space="preserve">In Inverness there </w:t>
      </w:r>
      <w:r w:rsidR="002D41B1">
        <w:rPr>
          <w:rFonts w:ascii="Arial" w:hAnsi="Arial" w:cs="Arial"/>
        </w:rPr>
        <w:t>are two</w:t>
      </w:r>
      <w:r w:rsidRPr="00C91DF3">
        <w:rPr>
          <w:rFonts w:ascii="Arial" w:hAnsi="Arial" w:cs="Arial"/>
        </w:rPr>
        <w:t xml:space="preserve"> </w:t>
      </w:r>
      <w:r w:rsidR="00461AAF" w:rsidRPr="00C91DF3">
        <w:rPr>
          <w:rFonts w:ascii="Arial" w:hAnsi="Arial" w:cs="Arial"/>
        </w:rPr>
        <w:t>consultants</w:t>
      </w:r>
      <w:r w:rsidRPr="00C91DF3">
        <w:rPr>
          <w:rFonts w:ascii="Arial" w:hAnsi="Arial" w:cs="Arial"/>
        </w:rPr>
        <w:t xml:space="preserve"> with a special interest in gynaecolo</w:t>
      </w:r>
      <w:r w:rsidR="002D41B1">
        <w:rPr>
          <w:rFonts w:ascii="Arial" w:hAnsi="Arial" w:cs="Arial"/>
        </w:rPr>
        <w:t xml:space="preserve">gical cancer – Dr </w:t>
      </w:r>
      <w:proofErr w:type="spellStart"/>
      <w:r w:rsidR="00E4384F">
        <w:rPr>
          <w:rFonts w:ascii="Arial" w:hAnsi="Arial" w:cs="Arial"/>
        </w:rPr>
        <w:t>Aik</w:t>
      </w:r>
      <w:proofErr w:type="spellEnd"/>
      <w:r w:rsidR="00E4384F">
        <w:rPr>
          <w:rFonts w:ascii="Arial" w:hAnsi="Arial" w:cs="Arial"/>
        </w:rPr>
        <w:t xml:space="preserve"> Goh and Dr </w:t>
      </w:r>
    </w:p>
    <w:p w14:paraId="4081A8D2" w14:textId="77777777" w:rsidR="00AF6F9A" w:rsidRPr="00C91DF3" w:rsidRDefault="00E4384F">
      <w:pPr>
        <w:jc w:val="both"/>
        <w:rPr>
          <w:rFonts w:ascii="Arial" w:hAnsi="Arial" w:cs="Arial"/>
        </w:rPr>
      </w:pPr>
      <w:r>
        <w:rPr>
          <w:rFonts w:ascii="Arial" w:hAnsi="Arial" w:cs="Arial"/>
        </w:rPr>
        <w:t xml:space="preserve">Ibrahim </w:t>
      </w:r>
      <w:proofErr w:type="spellStart"/>
      <w:r w:rsidRPr="00E4384F">
        <w:rPr>
          <w:rFonts w:ascii="Arial" w:hAnsi="Arial" w:cs="Arial"/>
          <w:color w:val="333333"/>
          <w:shd w:val="clear" w:color="auto" w:fill="F1F1F1"/>
        </w:rPr>
        <w:t>A</w:t>
      </w:r>
      <w:r>
        <w:rPr>
          <w:rFonts w:ascii="Arial" w:hAnsi="Arial" w:cs="Arial"/>
          <w:color w:val="333333"/>
          <w:shd w:val="clear" w:color="auto" w:fill="F1F1F1"/>
        </w:rPr>
        <w:t>lsharaydeh</w:t>
      </w:r>
      <w:proofErr w:type="spellEnd"/>
      <w:r>
        <w:rPr>
          <w:rFonts w:ascii="Arial" w:hAnsi="Arial" w:cs="Arial"/>
          <w:color w:val="333333"/>
          <w:shd w:val="clear" w:color="auto" w:fill="F1F1F1"/>
        </w:rPr>
        <w:t>.</w:t>
      </w:r>
    </w:p>
    <w:p w14:paraId="75CA9A2F" w14:textId="77777777" w:rsidR="00AF6F9A" w:rsidRPr="00C91DF3" w:rsidRDefault="00AF6F9A">
      <w:pPr>
        <w:jc w:val="both"/>
        <w:rPr>
          <w:rFonts w:ascii="Arial" w:hAnsi="Arial" w:cs="Arial"/>
        </w:rPr>
      </w:pPr>
      <w:r w:rsidRPr="00C91DF3">
        <w:rPr>
          <w:rFonts w:ascii="Arial" w:hAnsi="Arial" w:cs="Arial"/>
        </w:rPr>
        <w:t xml:space="preserve">Within all three centres there is specialist expertise in radiology, pathology and medical and surgical oncology – all contributing to the management of the gynaecological cancer patients.  The consultants involved are </w:t>
      </w:r>
    </w:p>
    <w:p w14:paraId="4101652C" w14:textId="77777777" w:rsidR="00AF6F9A" w:rsidRPr="00C91DF3" w:rsidRDefault="00AF6F9A">
      <w:pPr>
        <w:pStyle w:val="BodyTextIndent2"/>
        <w:jc w:val="both"/>
        <w:rPr>
          <w:rFonts w:ascii="Arial" w:hAnsi="Arial" w:cs="Arial"/>
          <w:sz w:val="20"/>
        </w:rPr>
      </w:pPr>
    </w:p>
    <w:p w14:paraId="48B604A0" w14:textId="77777777" w:rsidR="00AF6F9A" w:rsidRPr="00C91DF3" w:rsidRDefault="00AF6F9A">
      <w:pPr>
        <w:jc w:val="both"/>
        <w:rPr>
          <w:rFonts w:ascii="Arial" w:hAnsi="Arial" w:cs="Arial"/>
        </w:rPr>
      </w:pPr>
      <w:r w:rsidRPr="00C91DF3">
        <w:rPr>
          <w:rFonts w:ascii="Arial" w:hAnsi="Arial" w:cs="Arial"/>
        </w:rPr>
        <w:t>Medical Oncology</w:t>
      </w:r>
      <w:r w:rsidRPr="00C91DF3">
        <w:rPr>
          <w:rFonts w:ascii="Arial" w:hAnsi="Arial" w:cs="Arial"/>
        </w:rPr>
        <w:tab/>
        <w:t xml:space="preserve">Dr </w:t>
      </w:r>
      <w:r w:rsidR="002D41B1">
        <w:rPr>
          <w:rFonts w:ascii="Arial" w:hAnsi="Arial" w:cs="Arial"/>
        </w:rPr>
        <w:t xml:space="preserve">Trevor </w:t>
      </w:r>
      <w:proofErr w:type="spellStart"/>
      <w:r w:rsidR="002D41B1">
        <w:rPr>
          <w:rFonts w:ascii="Arial" w:hAnsi="Arial" w:cs="Arial"/>
        </w:rPr>
        <w:t>McGoldrick</w:t>
      </w:r>
      <w:proofErr w:type="spellEnd"/>
      <w:r w:rsidRPr="00C91DF3">
        <w:rPr>
          <w:rFonts w:ascii="Arial" w:hAnsi="Arial" w:cs="Arial"/>
        </w:rPr>
        <w:t>, Aberdeen</w:t>
      </w:r>
    </w:p>
    <w:p w14:paraId="509C8B9C" w14:textId="77777777" w:rsidR="00AF6F9A" w:rsidRPr="00C91DF3" w:rsidRDefault="00AF6F9A">
      <w:pPr>
        <w:jc w:val="both"/>
        <w:rPr>
          <w:rFonts w:ascii="Arial" w:hAnsi="Arial" w:cs="Arial"/>
        </w:rPr>
      </w:pPr>
      <w:r w:rsidRPr="00C91DF3">
        <w:rPr>
          <w:rFonts w:ascii="Arial" w:hAnsi="Arial" w:cs="Arial"/>
        </w:rPr>
        <w:tab/>
      </w:r>
      <w:r w:rsidRPr="00C91DF3">
        <w:rPr>
          <w:rFonts w:ascii="Arial" w:hAnsi="Arial" w:cs="Arial"/>
        </w:rPr>
        <w:tab/>
      </w:r>
      <w:r w:rsidRPr="00C91DF3">
        <w:rPr>
          <w:rFonts w:ascii="Arial" w:hAnsi="Arial" w:cs="Arial"/>
        </w:rPr>
        <w:tab/>
        <w:t xml:space="preserve">Dr Michelle Ferguson, </w:t>
      </w:r>
      <w:smartTag w:uri="urn:schemas-microsoft-com:office:smarttags" w:element="place">
        <w:r w:rsidRPr="00C91DF3">
          <w:rPr>
            <w:rFonts w:ascii="Arial" w:hAnsi="Arial" w:cs="Arial"/>
          </w:rPr>
          <w:t>Dundee</w:t>
        </w:r>
      </w:smartTag>
    </w:p>
    <w:p w14:paraId="44EA0B30" w14:textId="77777777" w:rsidR="001B406C" w:rsidRPr="00C91DF3" w:rsidRDefault="00AF6F9A">
      <w:pPr>
        <w:jc w:val="both"/>
        <w:rPr>
          <w:rFonts w:ascii="Arial" w:hAnsi="Arial" w:cs="Arial"/>
        </w:rPr>
      </w:pPr>
      <w:r w:rsidRPr="00C91DF3">
        <w:rPr>
          <w:rFonts w:ascii="Arial" w:hAnsi="Arial" w:cs="Arial"/>
        </w:rPr>
        <w:t>Clinical Oncology</w:t>
      </w:r>
      <w:r w:rsidRPr="00C91DF3">
        <w:rPr>
          <w:rFonts w:ascii="Arial" w:hAnsi="Arial" w:cs="Arial"/>
        </w:rPr>
        <w:tab/>
      </w:r>
      <w:r w:rsidR="001B406C" w:rsidRPr="00C91DF3">
        <w:rPr>
          <w:rFonts w:ascii="Arial" w:hAnsi="Arial" w:cs="Arial"/>
        </w:rPr>
        <w:t xml:space="preserve">Dr Graham MacDonald, Dr Annie Kennedy, </w:t>
      </w:r>
      <w:smartTag w:uri="urn:schemas-microsoft-com:office:smarttags" w:element="place">
        <w:smartTag w:uri="urn:schemas-microsoft-com:office:smarttags" w:element="City">
          <w:r w:rsidR="001B406C" w:rsidRPr="00C91DF3">
            <w:rPr>
              <w:rFonts w:ascii="Arial" w:hAnsi="Arial" w:cs="Arial"/>
            </w:rPr>
            <w:t>Aberdeen</w:t>
          </w:r>
        </w:smartTag>
      </w:smartTag>
    </w:p>
    <w:p w14:paraId="0D16A37D" w14:textId="77777777" w:rsidR="00AF6F9A" w:rsidRPr="00C91DF3" w:rsidRDefault="001B406C">
      <w:pPr>
        <w:jc w:val="both"/>
        <w:rPr>
          <w:rFonts w:ascii="Arial" w:hAnsi="Arial" w:cs="Arial"/>
        </w:rPr>
      </w:pPr>
      <w:r w:rsidRPr="00C91DF3">
        <w:rPr>
          <w:rFonts w:ascii="Arial" w:hAnsi="Arial" w:cs="Arial"/>
        </w:rPr>
        <w:tab/>
      </w:r>
      <w:r w:rsidRPr="00C91DF3">
        <w:rPr>
          <w:rFonts w:ascii="Arial" w:hAnsi="Arial" w:cs="Arial"/>
        </w:rPr>
        <w:tab/>
      </w:r>
      <w:r w:rsidRPr="00C91DF3">
        <w:rPr>
          <w:rFonts w:ascii="Arial" w:hAnsi="Arial" w:cs="Arial"/>
        </w:rPr>
        <w:tab/>
      </w:r>
      <w:r w:rsidR="00AF6F9A" w:rsidRPr="00C91DF3">
        <w:rPr>
          <w:rFonts w:ascii="Arial" w:hAnsi="Arial" w:cs="Arial"/>
        </w:rPr>
        <w:t xml:space="preserve">Dr Richard </w:t>
      </w:r>
      <w:proofErr w:type="spellStart"/>
      <w:r w:rsidR="00AF6F9A" w:rsidRPr="00C91DF3">
        <w:rPr>
          <w:rFonts w:ascii="Arial" w:hAnsi="Arial" w:cs="Arial"/>
        </w:rPr>
        <w:t>Casasola</w:t>
      </w:r>
      <w:proofErr w:type="spellEnd"/>
      <w:r w:rsidR="00AF6F9A" w:rsidRPr="00C91DF3">
        <w:rPr>
          <w:rFonts w:ascii="Arial" w:hAnsi="Arial" w:cs="Arial"/>
        </w:rPr>
        <w:t>, Dr</w:t>
      </w:r>
      <w:r w:rsidR="000B7CA4">
        <w:rPr>
          <w:rFonts w:ascii="Arial" w:hAnsi="Arial" w:cs="Arial"/>
        </w:rPr>
        <w:t xml:space="preserve"> Ian Saunders</w:t>
      </w:r>
      <w:r w:rsidR="00AF6F9A" w:rsidRPr="00C91DF3">
        <w:rPr>
          <w:rFonts w:ascii="Arial" w:hAnsi="Arial" w:cs="Arial"/>
        </w:rPr>
        <w:t>, Dundee</w:t>
      </w:r>
    </w:p>
    <w:p w14:paraId="30C61DA5" w14:textId="77777777" w:rsidR="00AF6F9A" w:rsidRPr="00C91DF3" w:rsidRDefault="00AF6F9A">
      <w:pPr>
        <w:jc w:val="both"/>
        <w:rPr>
          <w:rFonts w:ascii="Arial" w:hAnsi="Arial" w:cs="Arial"/>
        </w:rPr>
      </w:pPr>
      <w:r w:rsidRPr="00C91DF3">
        <w:rPr>
          <w:rFonts w:ascii="Arial" w:hAnsi="Arial" w:cs="Arial"/>
        </w:rPr>
        <w:tab/>
      </w:r>
      <w:r w:rsidRPr="00C91DF3">
        <w:rPr>
          <w:rFonts w:ascii="Arial" w:hAnsi="Arial" w:cs="Arial"/>
        </w:rPr>
        <w:tab/>
      </w:r>
      <w:r w:rsidRPr="00C91DF3">
        <w:rPr>
          <w:rFonts w:ascii="Arial" w:hAnsi="Arial" w:cs="Arial"/>
        </w:rPr>
        <w:tab/>
        <w:t xml:space="preserve">Dr Neil </w:t>
      </w:r>
      <w:proofErr w:type="spellStart"/>
      <w:r w:rsidRPr="00C91DF3">
        <w:rPr>
          <w:rFonts w:ascii="Arial" w:hAnsi="Arial" w:cs="Arial"/>
        </w:rPr>
        <w:t>McPhail</w:t>
      </w:r>
      <w:proofErr w:type="spellEnd"/>
      <w:r w:rsidRPr="00C91DF3">
        <w:rPr>
          <w:rFonts w:ascii="Arial" w:hAnsi="Arial" w:cs="Arial"/>
        </w:rPr>
        <w:t xml:space="preserve">, </w:t>
      </w:r>
      <w:smartTag w:uri="urn:schemas-microsoft-com:office:smarttags" w:element="place">
        <w:r w:rsidRPr="00C91DF3">
          <w:rPr>
            <w:rFonts w:ascii="Arial" w:hAnsi="Arial" w:cs="Arial"/>
          </w:rPr>
          <w:t>Inverness</w:t>
        </w:r>
      </w:smartTag>
    </w:p>
    <w:p w14:paraId="3D9AEBC9" w14:textId="77777777" w:rsidR="00AF6F9A" w:rsidRPr="00C91DF3" w:rsidRDefault="00AF6F9A">
      <w:pPr>
        <w:jc w:val="both"/>
        <w:rPr>
          <w:rFonts w:ascii="Arial" w:hAnsi="Arial" w:cs="Arial"/>
        </w:rPr>
      </w:pPr>
      <w:r w:rsidRPr="00C91DF3">
        <w:rPr>
          <w:rFonts w:ascii="Arial" w:hAnsi="Arial" w:cs="Arial"/>
        </w:rPr>
        <w:t>Radiology</w:t>
      </w:r>
      <w:r w:rsidRPr="00C91DF3">
        <w:rPr>
          <w:rFonts w:ascii="Arial" w:hAnsi="Arial" w:cs="Arial"/>
        </w:rPr>
        <w:tab/>
      </w:r>
      <w:r w:rsidRPr="00C91DF3">
        <w:rPr>
          <w:rFonts w:ascii="Arial" w:hAnsi="Arial" w:cs="Arial"/>
        </w:rPr>
        <w:tab/>
        <w:t xml:space="preserve">Dr Emma </w:t>
      </w:r>
      <w:proofErr w:type="spellStart"/>
      <w:r w:rsidRPr="00C91DF3">
        <w:rPr>
          <w:rFonts w:ascii="Arial" w:hAnsi="Arial" w:cs="Arial"/>
        </w:rPr>
        <w:t>Ramage</w:t>
      </w:r>
      <w:proofErr w:type="spellEnd"/>
      <w:r w:rsidRPr="00C91DF3">
        <w:rPr>
          <w:rFonts w:ascii="Arial" w:hAnsi="Arial" w:cs="Arial"/>
        </w:rPr>
        <w:t xml:space="preserve">, </w:t>
      </w:r>
      <w:r w:rsidR="000B7CA4">
        <w:rPr>
          <w:rFonts w:ascii="Arial" w:hAnsi="Arial" w:cs="Arial"/>
        </w:rPr>
        <w:t xml:space="preserve">Dr </w:t>
      </w:r>
      <w:r w:rsidR="00E4384F">
        <w:rPr>
          <w:rFonts w:ascii="Arial" w:hAnsi="Arial" w:cs="Arial"/>
        </w:rPr>
        <w:t xml:space="preserve"> </w:t>
      </w:r>
      <w:proofErr w:type="spellStart"/>
      <w:r w:rsidR="00E4384F">
        <w:rPr>
          <w:rFonts w:ascii="Arial" w:hAnsi="Arial" w:cs="Arial"/>
        </w:rPr>
        <w:t>Nazleen</w:t>
      </w:r>
      <w:proofErr w:type="spellEnd"/>
      <w:r w:rsidR="00E4384F">
        <w:rPr>
          <w:rFonts w:ascii="Arial" w:hAnsi="Arial" w:cs="Arial"/>
        </w:rPr>
        <w:t xml:space="preserve"> </w:t>
      </w:r>
      <w:proofErr w:type="spellStart"/>
      <w:r w:rsidR="00E4384F">
        <w:rPr>
          <w:rFonts w:ascii="Arial" w:hAnsi="Arial" w:cs="Arial"/>
        </w:rPr>
        <w:t>Gowdh</w:t>
      </w:r>
      <w:proofErr w:type="spellEnd"/>
      <w:r w:rsidR="00E4384F">
        <w:rPr>
          <w:rFonts w:ascii="Arial" w:hAnsi="Arial" w:cs="Arial"/>
        </w:rPr>
        <w:t xml:space="preserve"> </w:t>
      </w:r>
      <w:r w:rsidRPr="00C91DF3">
        <w:rPr>
          <w:rFonts w:ascii="Arial" w:hAnsi="Arial" w:cs="Arial"/>
        </w:rPr>
        <w:t>Aberdeen</w:t>
      </w:r>
    </w:p>
    <w:p w14:paraId="6F549023" w14:textId="77777777" w:rsidR="00AF6F9A" w:rsidRPr="00C91DF3" w:rsidRDefault="000B7CA4">
      <w:pPr>
        <w:jc w:val="both"/>
        <w:rPr>
          <w:rFonts w:ascii="Arial" w:hAnsi="Arial" w:cs="Arial"/>
        </w:rPr>
      </w:pPr>
      <w:r>
        <w:rPr>
          <w:rFonts w:ascii="Arial" w:hAnsi="Arial" w:cs="Arial"/>
        </w:rPr>
        <w:tab/>
      </w:r>
      <w:r>
        <w:rPr>
          <w:rFonts w:ascii="Arial" w:hAnsi="Arial" w:cs="Arial"/>
        </w:rPr>
        <w:tab/>
      </w:r>
      <w:r>
        <w:rPr>
          <w:rFonts w:ascii="Arial" w:hAnsi="Arial" w:cs="Arial"/>
        </w:rPr>
        <w:tab/>
        <w:t xml:space="preserve">Dr Magda </w:t>
      </w:r>
      <w:r w:rsidR="00AF6F9A" w:rsidRPr="00C91DF3">
        <w:rPr>
          <w:rFonts w:ascii="Arial" w:hAnsi="Arial" w:cs="Arial"/>
        </w:rPr>
        <w:t xml:space="preserve"> </w:t>
      </w:r>
      <w:proofErr w:type="spellStart"/>
      <w:r w:rsidR="00461AAF">
        <w:rPr>
          <w:rFonts w:ascii="Arial" w:hAnsi="Arial" w:cs="Arial"/>
        </w:rPr>
        <w:t>Szewczyk-Bieda</w:t>
      </w:r>
      <w:proofErr w:type="spellEnd"/>
      <w:r w:rsidR="00461AAF">
        <w:rPr>
          <w:rFonts w:ascii="Arial" w:hAnsi="Arial" w:cs="Arial"/>
        </w:rPr>
        <w:t xml:space="preserve">, Dr Amy Leslie </w:t>
      </w:r>
      <w:r w:rsidR="00AF6F9A" w:rsidRPr="00C91DF3">
        <w:rPr>
          <w:rFonts w:ascii="Arial" w:hAnsi="Arial" w:cs="Arial"/>
        </w:rPr>
        <w:t>Dundee</w:t>
      </w:r>
    </w:p>
    <w:p w14:paraId="3ECA35EB" w14:textId="77777777" w:rsidR="00AF6F9A" w:rsidRPr="00C91DF3" w:rsidRDefault="00AF6F9A">
      <w:pPr>
        <w:jc w:val="both"/>
        <w:rPr>
          <w:rFonts w:ascii="Arial" w:hAnsi="Arial" w:cs="Arial"/>
        </w:rPr>
      </w:pPr>
      <w:r w:rsidRPr="00C91DF3">
        <w:rPr>
          <w:rFonts w:ascii="Arial" w:hAnsi="Arial" w:cs="Arial"/>
        </w:rPr>
        <w:tab/>
      </w:r>
      <w:r w:rsidRPr="00C91DF3">
        <w:rPr>
          <w:rFonts w:ascii="Arial" w:hAnsi="Arial" w:cs="Arial"/>
        </w:rPr>
        <w:tab/>
      </w:r>
      <w:r w:rsidRPr="00C91DF3">
        <w:rPr>
          <w:rFonts w:ascii="Arial" w:hAnsi="Arial" w:cs="Arial"/>
        </w:rPr>
        <w:tab/>
        <w:t xml:space="preserve">Dr Helen Shannon, </w:t>
      </w:r>
      <w:r w:rsidR="000B7CA4">
        <w:rPr>
          <w:rFonts w:ascii="Arial" w:hAnsi="Arial" w:cs="Arial"/>
        </w:rPr>
        <w:t xml:space="preserve">Dr Barbara </w:t>
      </w:r>
      <w:proofErr w:type="spellStart"/>
      <w:r w:rsidR="000B7CA4">
        <w:rPr>
          <w:rFonts w:ascii="Arial" w:hAnsi="Arial" w:cs="Arial"/>
        </w:rPr>
        <w:t>Flont</w:t>
      </w:r>
      <w:proofErr w:type="spellEnd"/>
      <w:r w:rsidR="000B7CA4">
        <w:rPr>
          <w:rFonts w:ascii="Arial" w:hAnsi="Arial" w:cs="Arial"/>
        </w:rPr>
        <w:t xml:space="preserve"> </w:t>
      </w:r>
      <w:r w:rsidRPr="00C91DF3">
        <w:rPr>
          <w:rFonts w:ascii="Arial" w:hAnsi="Arial" w:cs="Arial"/>
        </w:rPr>
        <w:t>Inverness</w:t>
      </w:r>
    </w:p>
    <w:p w14:paraId="405BCBE4" w14:textId="77777777" w:rsidR="00AF6F9A" w:rsidRPr="00C91DF3" w:rsidRDefault="00AF6F9A">
      <w:pPr>
        <w:jc w:val="both"/>
        <w:rPr>
          <w:rFonts w:ascii="Arial" w:hAnsi="Arial" w:cs="Arial"/>
        </w:rPr>
      </w:pPr>
      <w:r w:rsidRPr="00C91DF3">
        <w:rPr>
          <w:rFonts w:ascii="Arial" w:hAnsi="Arial" w:cs="Arial"/>
        </w:rPr>
        <w:t>Pathology</w:t>
      </w:r>
      <w:r w:rsidRPr="00C91DF3">
        <w:rPr>
          <w:rFonts w:ascii="Arial" w:hAnsi="Arial" w:cs="Arial"/>
        </w:rPr>
        <w:tab/>
      </w:r>
      <w:r w:rsidRPr="00C91DF3">
        <w:rPr>
          <w:rFonts w:ascii="Arial" w:hAnsi="Arial" w:cs="Arial"/>
        </w:rPr>
        <w:tab/>
        <w:t xml:space="preserve">Dr Ian Miller, </w:t>
      </w:r>
      <w:r w:rsidR="001B406C" w:rsidRPr="00C91DF3">
        <w:rPr>
          <w:rFonts w:ascii="Arial" w:hAnsi="Arial" w:cs="Arial"/>
        </w:rPr>
        <w:t>Dr Fiona Payne,</w:t>
      </w:r>
      <w:r w:rsidR="00E4384F">
        <w:rPr>
          <w:rFonts w:ascii="Arial" w:hAnsi="Arial" w:cs="Arial"/>
        </w:rPr>
        <w:t xml:space="preserve"> Dr Moira Davie</w:t>
      </w:r>
      <w:r w:rsidR="001B406C" w:rsidRPr="00C91DF3">
        <w:rPr>
          <w:rFonts w:ascii="Arial" w:hAnsi="Arial" w:cs="Arial"/>
        </w:rPr>
        <w:t xml:space="preserve"> </w:t>
      </w:r>
      <w:r w:rsidRPr="00C91DF3">
        <w:rPr>
          <w:rFonts w:ascii="Arial" w:hAnsi="Arial" w:cs="Arial"/>
        </w:rPr>
        <w:t>Aberdeen</w:t>
      </w:r>
    </w:p>
    <w:p w14:paraId="1F6A053F" w14:textId="77777777" w:rsidR="00AF6F9A" w:rsidRPr="00C91DF3" w:rsidRDefault="000B7CA4">
      <w:pPr>
        <w:jc w:val="both"/>
        <w:rPr>
          <w:rFonts w:ascii="Arial" w:hAnsi="Arial" w:cs="Arial"/>
        </w:rPr>
      </w:pPr>
      <w:r>
        <w:rPr>
          <w:rFonts w:ascii="Arial" w:hAnsi="Arial" w:cs="Arial"/>
        </w:rPr>
        <w:tab/>
      </w:r>
      <w:r>
        <w:rPr>
          <w:rFonts w:ascii="Arial" w:hAnsi="Arial" w:cs="Arial"/>
        </w:rPr>
        <w:tab/>
      </w:r>
      <w:r>
        <w:rPr>
          <w:rFonts w:ascii="Arial" w:hAnsi="Arial" w:cs="Arial"/>
        </w:rPr>
        <w:tab/>
      </w:r>
      <w:r w:rsidR="00AF6F9A" w:rsidRPr="00C91DF3">
        <w:rPr>
          <w:rFonts w:ascii="Arial" w:hAnsi="Arial" w:cs="Arial"/>
        </w:rPr>
        <w:t>Dr Lesley Christie</w:t>
      </w:r>
      <w:r w:rsidR="00461AAF">
        <w:rPr>
          <w:rFonts w:ascii="Arial" w:hAnsi="Arial" w:cs="Arial"/>
        </w:rPr>
        <w:t>, Dr J</w:t>
      </w:r>
      <w:r w:rsidR="00E4384F">
        <w:rPr>
          <w:rFonts w:ascii="Arial" w:hAnsi="Arial" w:cs="Arial"/>
        </w:rPr>
        <w:t xml:space="preserve">amie </w:t>
      </w:r>
      <w:r w:rsidR="000C1ECA">
        <w:rPr>
          <w:rFonts w:ascii="Arial" w:hAnsi="Arial" w:cs="Arial"/>
        </w:rPr>
        <w:t>Wilson</w:t>
      </w:r>
      <w:r w:rsidR="00AF6F9A" w:rsidRPr="00C91DF3">
        <w:rPr>
          <w:rFonts w:ascii="Arial" w:hAnsi="Arial" w:cs="Arial"/>
        </w:rPr>
        <w:t xml:space="preserve"> Dundee</w:t>
      </w:r>
    </w:p>
    <w:p w14:paraId="6655C28D" w14:textId="77777777" w:rsidR="00AF6F9A" w:rsidRPr="00C91DF3" w:rsidRDefault="00AF6F9A">
      <w:pPr>
        <w:jc w:val="both"/>
        <w:rPr>
          <w:rFonts w:ascii="Arial" w:hAnsi="Arial" w:cs="Arial"/>
        </w:rPr>
      </w:pPr>
      <w:r w:rsidRPr="00C91DF3">
        <w:rPr>
          <w:rFonts w:ascii="Arial" w:hAnsi="Arial" w:cs="Arial"/>
        </w:rPr>
        <w:tab/>
      </w:r>
      <w:r w:rsidRPr="00C91DF3">
        <w:rPr>
          <w:rFonts w:ascii="Arial" w:hAnsi="Arial" w:cs="Arial"/>
        </w:rPr>
        <w:tab/>
      </w:r>
      <w:r w:rsidRPr="00C91DF3">
        <w:rPr>
          <w:rFonts w:ascii="Arial" w:hAnsi="Arial" w:cs="Arial"/>
        </w:rPr>
        <w:tab/>
        <w:t xml:space="preserve">Dr </w:t>
      </w:r>
      <w:r w:rsidR="000B7CA4">
        <w:rPr>
          <w:rFonts w:ascii="Arial" w:hAnsi="Arial" w:cs="Arial"/>
        </w:rPr>
        <w:t xml:space="preserve">Natasha </w:t>
      </w:r>
      <w:proofErr w:type="spellStart"/>
      <w:r w:rsidR="000B7CA4">
        <w:rPr>
          <w:rFonts w:ascii="Arial" w:hAnsi="Arial" w:cs="Arial"/>
        </w:rPr>
        <w:t>Inglis</w:t>
      </w:r>
      <w:proofErr w:type="spellEnd"/>
      <w:r w:rsidRPr="00C91DF3">
        <w:rPr>
          <w:rFonts w:ascii="Arial" w:hAnsi="Arial" w:cs="Arial"/>
        </w:rPr>
        <w:t xml:space="preserve"> Inverness</w:t>
      </w:r>
    </w:p>
    <w:p w14:paraId="4B99056E" w14:textId="77777777" w:rsidR="00AF6F9A" w:rsidRPr="00C91DF3" w:rsidRDefault="00AF6F9A">
      <w:pPr>
        <w:jc w:val="both"/>
        <w:rPr>
          <w:rFonts w:ascii="Arial" w:hAnsi="Arial" w:cs="Arial"/>
        </w:rPr>
      </w:pPr>
      <w:r w:rsidRPr="00C91DF3">
        <w:rPr>
          <w:rFonts w:ascii="Arial" w:hAnsi="Arial" w:cs="Arial"/>
        </w:rPr>
        <w:tab/>
      </w:r>
      <w:r w:rsidRPr="00C91DF3">
        <w:rPr>
          <w:rFonts w:ascii="Arial" w:hAnsi="Arial" w:cs="Arial"/>
        </w:rPr>
        <w:tab/>
      </w:r>
    </w:p>
    <w:p w14:paraId="1299C43A" w14:textId="77777777" w:rsidR="00AF6F9A" w:rsidRPr="00C91DF3" w:rsidRDefault="00AF6F9A">
      <w:pPr>
        <w:jc w:val="both"/>
        <w:rPr>
          <w:rFonts w:ascii="Arial" w:hAnsi="Arial" w:cs="Arial"/>
        </w:rPr>
      </w:pPr>
    </w:p>
    <w:p w14:paraId="5E35E675" w14:textId="77777777" w:rsidR="00AF6F9A" w:rsidRPr="00C91DF3" w:rsidRDefault="00AF6F9A">
      <w:pPr>
        <w:jc w:val="both"/>
        <w:rPr>
          <w:rFonts w:ascii="Arial" w:hAnsi="Arial" w:cs="Arial"/>
        </w:rPr>
      </w:pPr>
      <w:r w:rsidRPr="00C91DF3">
        <w:rPr>
          <w:rFonts w:ascii="Arial" w:hAnsi="Arial" w:cs="Arial"/>
        </w:rPr>
        <w:t>In addition to the consultant staff each of the three centres has an oncology nurse specialist (</w:t>
      </w:r>
      <w:r w:rsidR="005901D5">
        <w:rPr>
          <w:rFonts w:ascii="Arial" w:hAnsi="Arial" w:cs="Arial"/>
        </w:rPr>
        <w:t xml:space="preserve">Catherine </w:t>
      </w:r>
      <w:proofErr w:type="spellStart"/>
      <w:r w:rsidR="005901D5">
        <w:rPr>
          <w:rFonts w:ascii="Arial" w:hAnsi="Arial" w:cs="Arial"/>
        </w:rPr>
        <w:t>Lamberton</w:t>
      </w:r>
      <w:proofErr w:type="spellEnd"/>
      <w:r w:rsidR="00FB1770">
        <w:rPr>
          <w:rFonts w:ascii="Arial" w:hAnsi="Arial" w:cs="Arial"/>
        </w:rPr>
        <w:t>,</w:t>
      </w:r>
      <w:r w:rsidR="000B7CA4">
        <w:rPr>
          <w:rFonts w:ascii="Arial" w:hAnsi="Arial" w:cs="Arial"/>
        </w:rPr>
        <w:t xml:space="preserve"> Pamela </w:t>
      </w:r>
      <w:proofErr w:type="spellStart"/>
      <w:r w:rsidR="000B7CA4">
        <w:rPr>
          <w:rFonts w:ascii="Arial" w:hAnsi="Arial" w:cs="Arial"/>
        </w:rPr>
        <w:t>Duthie</w:t>
      </w:r>
      <w:proofErr w:type="spellEnd"/>
      <w:r w:rsidRPr="00C91DF3">
        <w:rPr>
          <w:rFonts w:ascii="Arial" w:hAnsi="Arial" w:cs="Arial"/>
        </w:rPr>
        <w:t xml:space="preserve"> and </w:t>
      </w:r>
      <w:r w:rsidR="002F4E81">
        <w:rPr>
          <w:rFonts w:ascii="Arial" w:hAnsi="Arial" w:cs="Arial"/>
        </w:rPr>
        <w:t>Kathleen Macgregor</w:t>
      </w:r>
      <w:r w:rsidRPr="00C91DF3">
        <w:rPr>
          <w:rFonts w:ascii="Arial" w:hAnsi="Arial" w:cs="Arial"/>
        </w:rPr>
        <w:t>).  These individuals are actively involved within the MCN in addressing specific issues.  These CNS work very closely with the dedicated gynaecological nursing staff who manage the surgical patients on the wards with each of the hospitals.</w:t>
      </w:r>
      <w:r w:rsidR="00FB1770">
        <w:rPr>
          <w:rFonts w:ascii="Arial" w:hAnsi="Arial" w:cs="Arial"/>
        </w:rPr>
        <w:t xml:space="preserve"> </w:t>
      </w:r>
      <w:r w:rsidR="00666976">
        <w:rPr>
          <w:rFonts w:ascii="Arial" w:hAnsi="Arial" w:cs="Arial"/>
        </w:rPr>
        <w:t xml:space="preserve">We have recently appointed a full time surgical CNS to work alongside the </w:t>
      </w:r>
      <w:proofErr w:type="spellStart"/>
      <w:r w:rsidR="00666976">
        <w:rPr>
          <w:rFonts w:ascii="Arial" w:hAnsi="Arial" w:cs="Arial"/>
        </w:rPr>
        <w:t>gynae</w:t>
      </w:r>
      <w:proofErr w:type="spellEnd"/>
      <w:r w:rsidR="00666976">
        <w:rPr>
          <w:rFonts w:ascii="Arial" w:hAnsi="Arial" w:cs="Arial"/>
        </w:rPr>
        <w:t>-oncologists.</w:t>
      </w:r>
    </w:p>
    <w:p w14:paraId="4DDBEF00" w14:textId="77777777" w:rsidR="00AF6F9A" w:rsidRPr="00C91DF3" w:rsidRDefault="00AF6F9A">
      <w:pPr>
        <w:jc w:val="both"/>
        <w:rPr>
          <w:rFonts w:ascii="Arial" w:hAnsi="Arial" w:cs="Arial"/>
        </w:rPr>
      </w:pPr>
    </w:p>
    <w:p w14:paraId="628FD650" w14:textId="77777777" w:rsidR="00AF6F9A" w:rsidRPr="000C1ECA" w:rsidRDefault="00AF6F9A" w:rsidP="00821EE5">
      <w:pPr>
        <w:jc w:val="both"/>
        <w:rPr>
          <w:rFonts w:ascii="Arial" w:hAnsi="Arial" w:cs="Arial"/>
        </w:rPr>
      </w:pPr>
      <w:r w:rsidRPr="000C1ECA">
        <w:rPr>
          <w:rFonts w:ascii="Arial" w:hAnsi="Arial" w:cs="Arial"/>
        </w:rPr>
        <w:t>There is ongoing data collection with dedicated staff providing support for the region wide MDT.</w:t>
      </w:r>
      <w:r w:rsidR="00821EE5" w:rsidRPr="000C1ECA">
        <w:rPr>
          <w:rFonts w:ascii="Arial" w:hAnsi="Arial" w:cs="Arial"/>
        </w:rPr>
        <w:t xml:space="preserve"> </w:t>
      </w:r>
      <w:r w:rsidR="002E5594" w:rsidRPr="000C1ECA">
        <w:rPr>
          <w:rFonts w:ascii="Arial" w:hAnsi="Arial" w:cs="Arial"/>
        </w:rPr>
        <w:br/>
        <w:t>Within the department there is also</w:t>
      </w:r>
      <w:r w:rsidR="00821EE5" w:rsidRPr="000C1ECA">
        <w:rPr>
          <w:rFonts w:ascii="Arial" w:hAnsi="Arial" w:cs="Arial"/>
        </w:rPr>
        <w:t xml:space="preserve"> </w:t>
      </w:r>
      <w:r w:rsidR="002E5594" w:rsidRPr="000C1ECA">
        <w:rPr>
          <w:rFonts w:ascii="Arial" w:hAnsi="Arial" w:cs="Arial"/>
        </w:rPr>
        <w:t xml:space="preserve">active </w:t>
      </w:r>
      <w:r w:rsidR="00821EE5" w:rsidRPr="000C1ECA">
        <w:rPr>
          <w:rFonts w:ascii="Arial" w:hAnsi="Arial" w:cs="Arial"/>
        </w:rPr>
        <w:t xml:space="preserve">participation in </w:t>
      </w:r>
      <w:r w:rsidR="002E5594" w:rsidRPr="000C1ECA">
        <w:rPr>
          <w:rFonts w:ascii="Arial" w:hAnsi="Arial" w:cs="Arial"/>
        </w:rPr>
        <w:t xml:space="preserve">a range of </w:t>
      </w:r>
      <w:r w:rsidR="00821EE5" w:rsidRPr="000C1ECA">
        <w:rPr>
          <w:rFonts w:ascii="Arial" w:hAnsi="Arial" w:cs="Arial"/>
        </w:rPr>
        <w:t>surgical &amp; medical trials</w:t>
      </w:r>
      <w:r w:rsidR="002E5594" w:rsidRPr="000C1ECA">
        <w:rPr>
          <w:rFonts w:ascii="Arial" w:hAnsi="Arial" w:cs="Arial"/>
        </w:rPr>
        <w:t xml:space="preserve"> and</w:t>
      </w:r>
      <w:r w:rsidR="00821EE5" w:rsidRPr="000C1ECA">
        <w:rPr>
          <w:rFonts w:ascii="Arial" w:hAnsi="Arial" w:cs="Arial"/>
        </w:rPr>
        <w:br/>
      </w:r>
      <w:r w:rsidR="002E5594" w:rsidRPr="000C1ECA">
        <w:rPr>
          <w:rFonts w:ascii="Arial" w:hAnsi="Arial" w:cs="Arial"/>
        </w:rPr>
        <w:t>an e</w:t>
      </w:r>
      <w:r w:rsidR="00821EE5" w:rsidRPr="000C1ECA">
        <w:rPr>
          <w:rFonts w:ascii="Arial" w:hAnsi="Arial" w:cs="Arial"/>
        </w:rPr>
        <w:t>stablished radical ovarian cancer sur</w:t>
      </w:r>
      <w:r w:rsidR="002E5594" w:rsidRPr="000C1ECA">
        <w:rPr>
          <w:rFonts w:ascii="Arial" w:hAnsi="Arial" w:cs="Arial"/>
        </w:rPr>
        <w:t xml:space="preserve">gery team with </w:t>
      </w:r>
      <w:proofErr w:type="spellStart"/>
      <w:r w:rsidR="002E5594" w:rsidRPr="000C1ECA">
        <w:rPr>
          <w:rFonts w:ascii="Arial" w:hAnsi="Arial" w:cs="Arial"/>
        </w:rPr>
        <w:t>colo</w:t>
      </w:r>
      <w:proofErr w:type="spellEnd"/>
      <w:r w:rsidR="002E5594" w:rsidRPr="000C1ECA">
        <w:rPr>
          <w:rFonts w:ascii="Arial" w:hAnsi="Arial" w:cs="Arial"/>
        </w:rPr>
        <w:t xml:space="preserve">-rectal &amp; </w:t>
      </w:r>
      <w:proofErr w:type="spellStart"/>
      <w:r w:rsidR="002E5594" w:rsidRPr="000C1ECA">
        <w:rPr>
          <w:rFonts w:ascii="Arial" w:hAnsi="Arial" w:cs="Arial"/>
        </w:rPr>
        <w:t>hepatobiliary</w:t>
      </w:r>
      <w:proofErr w:type="spellEnd"/>
      <w:r w:rsidR="00821EE5" w:rsidRPr="000C1ECA">
        <w:rPr>
          <w:rFonts w:ascii="Arial" w:hAnsi="Arial" w:cs="Arial"/>
        </w:rPr>
        <w:t xml:space="preserve"> team</w:t>
      </w:r>
      <w:r w:rsidR="002E5594" w:rsidRPr="000C1ECA">
        <w:rPr>
          <w:rFonts w:ascii="Arial" w:hAnsi="Arial" w:cs="Arial"/>
        </w:rPr>
        <w:t xml:space="preserve"> involvement</w:t>
      </w:r>
      <w:r w:rsidR="00666976">
        <w:rPr>
          <w:rFonts w:ascii="Arial" w:hAnsi="Arial" w:cs="Arial"/>
        </w:rPr>
        <w:t xml:space="preserve"> with </w:t>
      </w:r>
      <w:r w:rsidR="005901D5">
        <w:rPr>
          <w:rFonts w:ascii="Arial" w:hAnsi="Arial" w:cs="Arial"/>
        </w:rPr>
        <w:t>6-8</w:t>
      </w:r>
      <w:r w:rsidR="00666976">
        <w:rPr>
          <w:rFonts w:ascii="Arial" w:hAnsi="Arial" w:cs="Arial"/>
        </w:rPr>
        <w:t xml:space="preserve"> radical ovarian cancer surgeries per month</w:t>
      </w:r>
      <w:r w:rsidR="002E5594" w:rsidRPr="000C1ECA">
        <w:rPr>
          <w:rFonts w:ascii="Arial" w:hAnsi="Arial" w:cs="Arial"/>
        </w:rPr>
        <w:t>.</w:t>
      </w:r>
    </w:p>
    <w:p w14:paraId="3461D779" w14:textId="77777777" w:rsidR="002E5594" w:rsidRPr="000C1ECA" w:rsidRDefault="002E5594" w:rsidP="00821EE5">
      <w:pPr>
        <w:jc w:val="both"/>
        <w:rPr>
          <w:rFonts w:ascii="Arial" w:hAnsi="Arial" w:cs="Arial"/>
        </w:rPr>
      </w:pPr>
    </w:p>
    <w:p w14:paraId="4109DAEB" w14:textId="77777777" w:rsidR="00AF6F9A" w:rsidRPr="000C1ECA" w:rsidRDefault="00AF6F9A">
      <w:pPr>
        <w:pStyle w:val="Heading1"/>
        <w:jc w:val="both"/>
        <w:rPr>
          <w:rFonts w:ascii="Arial" w:hAnsi="Arial" w:cs="Arial"/>
          <w:sz w:val="20"/>
        </w:rPr>
      </w:pPr>
      <w:r w:rsidRPr="000C1ECA">
        <w:rPr>
          <w:rFonts w:ascii="Arial" w:hAnsi="Arial" w:cs="Arial"/>
          <w:b/>
          <w:sz w:val="20"/>
        </w:rPr>
        <w:t>2. On call commitment</w:t>
      </w:r>
    </w:p>
    <w:p w14:paraId="3CF2D8B6" w14:textId="77777777" w:rsidR="00AF6F9A" w:rsidRPr="00C91DF3" w:rsidRDefault="00AF6F9A">
      <w:pPr>
        <w:jc w:val="both"/>
        <w:rPr>
          <w:rFonts w:ascii="Arial" w:hAnsi="Arial" w:cs="Arial"/>
        </w:rPr>
      </w:pPr>
    </w:p>
    <w:p w14:paraId="3A3B383E" w14:textId="77777777" w:rsidR="00AF6F9A" w:rsidRPr="00C91DF3" w:rsidRDefault="00AF6F9A">
      <w:pPr>
        <w:jc w:val="both"/>
        <w:rPr>
          <w:rFonts w:ascii="Arial" w:hAnsi="Arial" w:cs="Arial"/>
        </w:rPr>
      </w:pPr>
      <w:r w:rsidRPr="00C91DF3">
        <w:rPr>
          <w:rFonts w:ascii="Arial" w:hAnsi="Arial" w:cs="Arial"/>
        </w:rPr>
        <w:t>The on call commitment for the post will be involve cover of general gynaecological and gynaecological cancer patients.</w:t>
      </w:r>
      <w:r w:rsidR="00417444">
        <w:rPr>
          <w:rFonts w:ascii="Arial" w:hAnsi="Arial" w:cs="Arial"/>
        </w:rPr>
        <w:t xml:space="preserve"> The successful applicant will be expected to provide resident daytime cover (9am-5pm Mon-Fri)</w:t>
      </w:r>
      <w:r w:rsidR="000B28BF">
        <w:rPr>
          <w:rFonts w:ascii="Arial" w:hAnsi="Arial" w:cs="Arial"/>
        </w:rPr>
        <w:t xml:space="preserve"> 1 in </w:t>
      </w:r>
      <w:r w:rsidR="00FB1770">
        <w:rPr>
          <w:rFonts w:ascii="Arial" w:hAnsi="Arial" w:cs="Arial"/>
        </w:rPr>
        <w:t>12</w:t>
      </w:r>
      <w:r w:rsidR="000B28BF">
        <w:rPr>
          <w:rFonts w:ascii="Arial" w:hAnsi="Arial" w:cs="Arial"/>
        </w:rPr>
        <w:t xml:space="preserve"> weeks</w:t>
      </w:r>
      <w:r w:rsidR="00417444">
        <w:rPr>
          <w:rFonts w:ascii="Arial" w:hAnsi="Arial" w:cs="Arial"/>
        </w:rPr>
        <w:t xml:space="preserve">. </w:t>
      </w:r>
      <w:r w:rsidR="00852D32">
        <w:rPr>
          <w:rFonts w:ascii="Arial" w:hAnsi="Arial" w:cs="Arial"/>
        </w:rPr>
        <w:t xml:space="preserve">Monday to Friday the consultant on call overnight is expected to be resident between 5pm and 8pm. </w:t>
      </w:r>
      <w:r w:rsidR="000B28BF">
        <w:rPr>
          <w:rFonts w:ascii="Arial" w:hAnsi="Arial" w:cs="Arial"/>
        </w:rPr>
        <w:t>Weekend</w:t>
      </w:r>
      <w:r w:rsidR="00852D32">
        <w:rPr>
          <w:rFonts w:ascii="Arial" w:hAnsi="Arial" w:cs="Arial"/>
        </w:rPr>
        <w:t xml:space="preserve"> (Friday 8</w:t>
      </w:r>
      <w:r w:rsidR="00417444">
        <w:rPr>
          <w:rFonts w:ascii="Arial" w:hAnsi="Arial" w:cs="Arial"/>
        </w:rPr>
        <w:t>pm-Monday 9am) an</w:t>
      </w:r>
      <w:r w:rsidR="00532B25">
        <w:rPr>
          <w:rFonts w:ascii="Arial" w:hAnsi="Arial" w:cs="Arial"/>
        </w:rPr>
        <w:t>d overnight weekday cover (8</w:t>
      </w:r>
      <w:r w:rsidR="00417444">
        <w:rPr>
          <w:rFonts w:ascii="Arial" w:hAnsi="Arial" w:cs="Arial"/>
        </w:rPr>
        <w:t xml:space="preserve">pm-9am) will be provided </w:t>
      </w:r>
      <w:r w:rsidR="00FB1770">
        <w:rPr>
          <w:rFonts w:ascii="Arial" w:hAnsi="Arial" w:cs="Arial"/>
        </w:rPr>
        <w:t>1:12</w:t>
      </w:r>
      <w:r w:rsidR="000B28BF">
        <w:rPr>
          <w:rFonts w:ascii="Arial" w:hAnsi="Arial" w:cs="Arial"/>
        </w:rPr>
        <w:t xml:space="preserve"> </w:t>
      </w:r>
      <w:r w:rsidR="00417444">
        <w:rPr>
          <w:rFonts w:ascii="Arial" w:hAnsi="Arial" w:cs="Arial"/>
        </w:rPr>
        <w:t>on a non-resident basis</w:t>
      </w:r>
      <w:r w:rsidR="00783BA9">
        <w:rPr>
          <w:rFonts w:ascii="Arial" w:hAnsi="Arial" w:cs="Arial"/>
        </w:rPr>
        <w:t xml:space="preserve"> except for 8am to 10 am which is resident on-call Saturday and Sunday</w:t>
      </w:r>
      <w:r w:rsidR="00852D32">
        <w:rPr>
          <w:rFonts w:ascii="Arial" w:hAnsi="Arial" w:cs="Arial"/>
        </w:rPr>
        <w:t>.</w:t>
      </w:r>
    </w:p>
    <w:p w14:paraId="0FB78278" w14:textId="77777777" w:rsidR="00AF6F9A" w:rsidRPr="00C91DF3" w:rsidRDefault="00AF6F9A">
      <w:pPr>
        <w:jc w:val="both"/>
        <w:rPr>
          <w:rFonts w:ascii="Arial" w:hAnsi="Arial" w:cs="Arial"/>
        </w:rPr>
      </w:pPr>
    </w:p>
    <w:p w14:paraId="1FC39945" w14:textId="77777777" w:rsidR="00AF6F9A" w:rsidRPr="00C91DF3" w:rsidRDefault="00AF6F9A">
      <w:pPr>
        <w:jc w:val="both"/>
        <w:rPr>
          <w:rFonts w:ascii="Arial" w:hAnsi="Arial" w:cs="Arial"/>
        </w:rPr>
      </w:pPr>
    </w:p>
    <w:p w14:paraId="742E5033" w14:textId="77777777" w:rsidR="00AF6F9A" w:rsidRPr="00C91DF3" w:rsidRDefault="00AF6F9A">
      <w:pPr>
        <w:pStyle w:val="Heading1"/>
        <w:jc w:val="both"/>
        <w:rPr>
          <w:rFonts w:ascii="Arial" w:hAnsi="Arial" w:cs="Arial"/>
          <w:b/>
          <w:sz w:val="20"/>
        </w:rPr>
      </w:pPr>
      <w:r w:rsidRPr="00C91DF3">
        <w:rPr>
          <w:rFonts w:ascii="Arial" w:hAnsi="Arial" w:cs="Arial"/>
          <w:b/>
          <w:sz w:val="20"/>
        </w:rPr>
        <w:t>3. Teaching</w:t>
      </w:r>
    </w:p>
    <w:p w14:paraId="0562CB0E" w14:textId="77777777" w:rsidR="00AF6F9A" w:rsidRPr="00C91DF3" w:rsidRDefault="00AF6F9A">
      <w:pPr>
        <w:jc w:val="both"/>
        <w:rPr>
          <w:rFonts w:ascii="Arial" w:hAnsi="Arial" w:cs="Arial"/>
        </w:rPr>
      </w:pPr>
    </w:p>
    <w:p w14:paraId="280A59C2" w14:textId="77777777" w:rsidR="00AF6F9A" w:rsidRPr="00C91DF3" w:rsidRDefault="00AF6F9A">
      <w:pPr>
        <w:jc w:val="both"/>
        <w:rPr>
          <w:rFonts w:ascii="Arial" w:hAnsi="Arial" w:cs="Arial"/>
        </w:rPr>
      </w:pPr>
      <w:r w:rsidRPr="00C91DF3">
        <w:rPr>
          <w:rFonts w:ascii="Arial" w:hAnsi="Arial" w:cs="Arial"/>
        </w:rPr>
        <w:t xml:space="preserve">Aberdeen and Dundee have medical schools and separate </w:t>
      </w:r>
      <w:r w:rsidR="000C1ECA">
        <w:rPr>
          <w:rFonts w:ascii="Arial" w:hAnsi="Arial" w:cs="Arial"/>
        </w:rPr>
        <w:t>training programmes within a Scotland deanery.</w:t>
      </w:r>
      <w:r w:rsidRPr="00C91DF3">
        <w:rPr>
          <w:rFonts w:ascii="Arial" w:hAnsi="Arial" w:cs="Arial"/>
        </w:rPr>
        <w:t>.  Teaching and training are important to all three gynaecological departments within NOSCAN.  There are dedicated sessions for postgraduate teaching on each site and all consultants</w:t>
      </w:r>
      <w:r w:rsidRPr="00C91DF3">
        <w:rPr>
          <w:rFonts w:ascii="Arial" w:hAnsi="Arial" w:cs="Arial"/>
          <w:b/>
          <w:i/>
        </w:rPr>
        <w:t xml:space="preserve"> </w:t>
      </w:r>
      <w:r w:rsidRPr="00C91DF3">
        <w:rPr>
          <w:rFonts w:ascii="Arial" w:hAnsi="Arial" w:cs="Arial"/>
        </w:rPr>
        <w:t>participate in undergraduate teaching within all centres of the network.  It is important that the successful candidate actively contribute towards teaching and training.  This would involve training STs and subspecialty trainees.</w:t>
      </w:r>
    </w:p>
    <w:p w14:paraId="34CE0A41" w14:textId="77777777" w:rsidR="00AF6F9A" w:rsidRPr="00C91DF3" w:rsidRDefault="00AF6F9A">
      <w:pPr>
        <w:jc w:val="both"/>
        <w:rPr>
          <w:rFonts w:ascii="Arial" w:hAnsi="Arial" w:cs="Arial"/>
        </w:rPr>
      </w:pPr>
    </w:p>
    <w:p w14:paraId="62EBF3C5" w14:textId="77777777" w:rsidR="00AF6F9A" w:rsidRPr="00C91DF3" w:rsidRDefault="00AF6F9A">
      <w:pPr>
        <w:jc w:val="both"/>
        <w:rPr>
          <w:rFonts w:ascii="Arial" w:hAnsi="Arial" w:cs="Arial"/>
        </w:rPr>
      </w:pPr>
    </w:p>
    <w:p w14:paraId="21D69BD8" w14:textId="77777777" w:rsidR="00AF6F9A" w:rsidRPr="00C91DF3" w:rsidRDefault="00AF6F9A">
      <w:pPr>
        <w:pStyle w:val="Heading1"/>
        <w:jc w:val="both"/>
        <w:rPr>
          <w:rFonts w:ascii="Arial" w:hAnsi="Arial" w:cs="Arial"/>
          <w:b/>
          <w:sz w:val="20"/>
        </w:rPr>
      </w:pPr>
      <w:r w:rsidRPr="00C91DF3">
        <w:rPr>
          <w:rFonts w:ascii="Arial" w:hAnsi="Arial" w:cs="Arial"/>
          <w:b/>
          <w:sz w:val="20"/>
        </w:rPr>
        <w:t>4. Research</w:t>
      </w:r>
    </w:p>
    <w:p w14:paraId="6D98A12B" w14:textId="77777777" w:rsidR="00AF6F9A" w:rsidRPr="00C91DF3" w:rsidRDefault="00AF6F9A">
      <w:pPr>
        <w:jc w:val="both"/>
        <w:rPr>
          <w:rFonts w:ascii="Arial" w:hAnsi="Arial" w:cs="Arial"/>
        </w:rPr>
      </w:pPr>
    </w:p>
    <w:p w14:paraId="496307FE" w14:textId="77777777" w:rsidR="00AF6F9A" w:rsidRDefault="00AF6F9A">
      <w:pPr>
        <w:jc w:val="both"/>
        <w:rPr>
          <w:rFonts w:ascii="Arial" w:hAnsi="Arial" w:cs="Arial"/>
        </w:rPr>
      </w:pPr>
      <w:r w:rsidRPr="00C91DF3">
        <w:rPr>
          <w:rFonts w:ascii="Arial" w:hAnsi="Arial" w:cs="Arial"/>
        </w:rPr>
        <w:t xml:space="preserve">There are very active research programmes within </w:t>
      </w:r>
      <w:smartTag w:uri="urn:schemas-microsoft-com:office:smarttags" w:element="City">
        <w:r w:rsidRPr="00C91DF3">
          <w:rPr>
            <w:rFonts w:ascii="Arial" w:hAnsi="Arial" w:cs="Arial"/>
          </w:rPr>
          <w:t>Aberdeen</w:t>
        </w:r>
      </w:smartTag>
      <w:r w:rsidRPr="00C91DF3">
        <w:rPr>
          <w:rFonts w:ascii="Arial" w:hAnsi="Arial" w:cs="Arial"/>
        </w:rPr>
        <w:t xml:space="preserve"> and </w:t>
      </w:r>
      <w:smartTag w:uri="urn:schemas-microsoft-com:office:smarttags" w:element="place">
        <w:r w:rsidRPr="00C91DF3">
          <w:rPr>
            <w:rFonts w:ascii="Arial" w:hAnsi="Arial" w:cs="Arial"/>
          </w:rPr>
          <w:t>Dundee</w:t>
        </w:r>
      </w:smartTag>
      <w:r w:rsidRPr="00C91DF3">
        <w:rPr>
          <w:rFonts w:ascii="Arial" w:hAnsi="Arial" w:cs="Arial"/>
        </w:rPr>
        <w:t xml:space="preserve">. The </w:t>
      </w:r>
      <w:r w:rsidR="006024C9">
        <w:rPr>
          <w:rFonts w:ascii="Arial" w:hAnsi="Arial" w:cs="Arial"/>
        </w:rPr>
        <w:t>University Department of Obstetrics and Gynaecology</w:t>
      </w:r>
      <w:r w:rsidRPr="00C91DF3">
        <w:rPr>
          <w:rFonts w:ascii="Arial" w:hAnsi="Arial" w:cs="Arial"/>
        </w:rPr>
        <w:t xml:space="preserve"> is based at Aberdeen Maternity Hospital.  The gynaecological oncology unit has an active research programme in </w:t>
      </w:r>
      <w:r w:rsidR="006024C9" w:rsidRPr="00C91DF3">
        <w:rPr>
          <w:rFonts w:ascii="Arial" w:hAnsi="Arial" w:cs="Arial"/>
        </w:rPr>
        <w:t>clinica</w:t>
      </w:r>
      <w:r w:rsidR="006024C9">
        <w:rPr>
          <w:rFonts w:ascii="Arial" w:hAnsi="Arial" w:cs="Arial"/>
        </w:rPr>
        <w:t>l, epidemiologic</w:t>
      </w:r>
      <w:r w:rsidR="006024C9" w:rsidRPr="00C91DF3">
        <w:rPr>
          <w:rFonts w:ascii="Arial" w:hAnsi="Arial" w:cs="Arial"/>
        </w:rPr>
        <w:t>al</w:t>
      </w:r>
      <w:r w:rsidRPr="00C91DF3">
        <w:rPr>
          <w:rFonts w:ascii="Arial" w:hAnsi="Arial" w:cs="Arial"/>
        </w:rPr>
        <w:t xml:space="preserve"> and basic science research.   Within the </w:t>
      </w:r>
      <w:smartTag w:uri="urn:schemas-microsoft-com:office:smarttags" w:element="PlaceType">
        <w:r w:rsidRPr="00C91DF3">
          <w:rPr>
            <w:rFonts w:ascii="Arial" w:hAnsi="Arial" w:cs="Arial"/>
          </w:rPr>
          <w:t>College</w:t>
        </w:r>
      </w:smartTag>
      <w:r w:rsidRPr="00C91DF3">
        <w:rPr>
          <w:rFonts w:ascii="Arial" w:hAnsi="Arial" w:cs="Arial"/>
        </w:rPr>
        <w:t xml:space="preserve"> of </w:t>
      </w:r>
      <w:smartTag w:uri="urn:schemas-microsoft-com:office:smarttags" w:element="PlaceName">
        <w:r w:rsidRPr="00C91DF3">
          <w:rPr>
            <w:rFonts w:ascii="Arial" w:hAnsi="Arial" w:cs="Arial"/>
          </w:rPr>
          <w:lastRenderedPageBreak/>
          <w:t>Life Sciences</w:t>
        </w:r>
      </w:smartTag>
      <w:r w:rsidRPr="00C91DF3">
        <w:rPr>
          <w:rFonts w:ascii="Arial" w:hAnsi="Arial" w:cs="Arial"/>
        </w:rPr>
        <w:t xml:space="preserve"> department, </w:t>
      </w:r>
      <w:smartTag w:uri="urn:schemas-microsoft-com:office:smarttags" w:element="place">
        <w:r w:rsidRPr="00C91DF3">
          <w:rPr>
            <w:rFonts w:ascii="Arial" w:hAnsi="Arial" w:cs="Arial"/>
          </w:rPr>
          <w:t>Dundee</w:t>
        </w:r>
      </w:smartTag>
      <w:r w:rsidRPr="00C91DF3">
        <w:rPr>
          <w:rFonts w:ascii="Arial" w:hAnsi="Arial" w:cs="Arial"/>
        </w:rPr>
        <w:t xml:space="preserve">, there is a well-respected molecular cancer research team. This presents a unique research opportunity.   </w:t>
      </w:r>
      <w:smartTag w:uri="urn:schemas-microsoft-com:office:smarttags" w:element="City">
        <w:r w:rsidRPr="00C91DF3">
          <w:rPr>
            <w:rFonts w:ascii="Arial" w:hAnsi="Arial" w:cs="Arial"/>
          </w:rPr>
          <w:t>Aberdeen</w:t>
        </w:r>
      </w:smartTag>
      <w:r w:rsidRPr="00C91DF3">
        <w:rPr>
          <w:rFonts w:ascii="Arial" w:hAnsi="Arial" w:cs="Arial"/>
        </w:rPr>
        <w:t xml:space="preserve"> and </w:t>
      </w:r>
      <w:smartTag w:uri="urn:schemas-microsoft-com:office:smarttags" w:element="place">
        <w:r w:rsidRPr="00C91DF3">
          <w:rPr>
            <w:rFonts w:ascii="Arial" w:hAnsi="Arial" w:cs="Arial"/>
          </w:rPr>
          <w:t>Dundee</w:t>
        </w:r>
      </w:smartTag>
      <w:r w:rsidRPr="00C91DF3">
        <w:rPr>
          <w:rFonts w:ascii="Arial" w:hAnsi="Arial" w:cs="Arial"/>
        </w:rPr>
        <w:t xml:space="preserve"> play a major role in the Scottish Gynaecological Cancer Trials Group and trial recruitment. </w:t>
      </w:r>
      <w:r w:rsidR="006024C9">
        <w:rPr>
          <w:rFonts w:ascii="Arial" w:hAnsi="Arial" w:cs="Arial"/>
        </w:rPr>
        <w:t xml:space="preserve">Both have a </w:t>
      </w:r>
      <w:proofErr w:type="spellStart"/>
      <w:r w:rsidR="006024C9">
        <w:rPr>
          <w:rFonts w:ascii="Arial" w:hAnsi="Arial" w:cs="Arial"/>
        </w:rPr>
        <w:t>biorepository</w:t>
      </w:r>
      <w:proofErr w:type="spellEnd"/>
      <w:r w:rsidR="006024C9">
        <w:rPr>
          <w:rFonts w:ascii="Arial" w:hAnsi="Arial" w:cs="Arial"/>
        </w:rPr>
        <w:t xml:space="preserve"> with collection of gynaecological cancer specimens and support for ‘big data’ research from NRS funded data safe havens.</w:t>
      </w:r>
    </w:p>
    <w:p w14:paraId="76A9975D" w14:textId="77777777" w:rsidR="003F6869" w:rsidRPr="00C91DF3" w:rsidRDefault="003F6869">
      <w:pPr>
        <w:jc w:val="both"/>
        <w:rPr>
          <w:rFonts w:ascii="Arial" w:hAnsi="Arial" w:cs="Arial"/>
        </w:rPr>
      </w:pPr>
      <w:r>
        <w:rPr>
          <w:rFonts w:ascii="Arial" w:hAnsi="Arial" w:cs="Arial"/>
        </w:rPr>
        <w:t>The new appointee would be expected to contribute towards the ongoing research activity.</w:t>
      </w:r>
    </w:p>
    <w:p w14:paraId="2946DB82" w14:textId="77777777" w:rsidR="00AF6F9A" w:rsidRPr="00C91DF3" w:rsidRDefault="00AF6F9A">
      <w:pPr>
        <w:jc w:val="both"/>
        <w:rPr>
          <w:rFonts w:ascii="Arial" w:hAnsi="Arial" w:cs="Arial"/>
          <w:u w:val="single"/>
        </w:rPr>
      </w:pPr>
    </w:p>
    <w:p w14:paraId="5997CC1D" w14:textId="77777777" w:rsidR="00AF6F9A" w:rsidRPr="00C91DF3" w:rsidRDefault="00AF6F9A">
      <w:pPr>
        <w:pStyle w:val="NormalWeb"/>
        <w:spacing w:before="0" w:after="0"/>
        <w:jc w:val="both"/>
        <w:rPr>
          <w:rFonts w:ascii="Arial" w:hAnsi="Arial" w:cs="Arial"/>
          <w:sz w:val="20"/>
          <w:lang w:val="en-GB"/>
        </w:rPr>
      </w:pPr>
    </w:p>
    <w:p w14:paraId="7127AD6E" w14:textId="77777777" w:rsidR="00AF6F9A" w:rsidRPr="00C91DF3" w:rsidRDefault="00AF6F9A">
      <w:pPr>
        <w:pStyle w:val="Heading1"/>
        <w:jc w:val="both"/>
        <w:rPr>
          <w:rFonts w:ascii="Arial" w:hAnsi="Arial" w:cs="Arial"/>
          <w:b/>
          <w:sz w:val="20"/>
        </w:rPr>
      </w:pPr>
      <w:r w:rsidRPr="00C91DF3">
        <w:rPr>
          <w:rFonts w:ascii="Arial" w:hAnsi="Arial" w:cs="Arial"/>
          <w:b/>
          <w:sz w:val="20"/>
        </w:rPr>
        <w:t>5. Audit</w:t>
      </w:r>
    </w:p>
    <w:p w14:paraId="110FFD37" w14:textId="77777777" w:rsidR="00AF6F9A" w:rsidRPr="00C91DF3" w:rsidRDefault="00AF6F9A">
      <w:pPr>
        <w:jc w:val="both"/>
        <w:rPr>
          <w:rFonts w:ascii="Arial" w:hAnsi="Arial" w:cs="Arial"/>
        </w:rPr>
      </w:pPr>
    </w:p>
    <w:p w14:paraId="51AC61DB" w14:textId="77777777" w:rsidR="00AF6F9A" w:rsidRPr="00C91DF3" w:rsidRDefault="00AF6F9A">
      <w:pPr>
        <w:jc w:val="both"/>
        <w:rPr>
          <w:rFonts w:ascii="Arial" w:hAnsi="Arial" w:cs="Arial"/>
        </w:rPr>
      </w:pPr>
      <w:r w:rsidRPr="00C91DF3">
        <w:rPr>
          <w:rFonts w:ascii="Arial" w:hAnsi="Arial" w:cs="Arial"/>
        </w:rPr>
        <w:t>Audit is encouraged and the Departments have active audit sub-committees</w:t>
      </w:r>
      <w:r w:rsidR="00783BA9">
        <w:rPr>
          <w:rFonts w:ascii="Arial" w:hAnsi="Arial" w:cs="Arial"/>
        </w:rPr>
        <w:t xml:space="preserve"> with support from the clinical effectiveness unit.</w:t>
      </w:r>
      <w:r w:rsidRPr="00C91DF3">
        <w:rPr>
          <w:rFonts w:ascii="Arial" w:hAnsi="Arial" w:cs="Arial"/>
        </w:rPr>
        <w:t xml:space="preserve"> </w:t>
      </w:r>
      <w:r w:rsidR="00783BA9">
        <w:rPr>
          <w:rFonts w:ascii="Arial" w:hAnsi="Arial" w:cs="Arial"/>
        </w:rPr>
        <w:t>Aberdeen and Dundee both participate in the national cervical cancer audit.</w:t>
      </w:r>
    </w:p>
    <w:p w14:paraId="6B699379" w14:textId="77777777" w:rsidR="00AF6F9A" w:rsidRPr="00C91DF3" w:rsidRDefault="00AF6F9A">
      <w:pPr>
        <w:ind w:left="720"/>
        <w:jc w:val="both"/>
        <w:rPr>
          <w:rFonts w:ascii="Arial" w:hAnsi="Arial" w:cs="Arial"/>
        </w:rPr>
      </w:pPr>
    </w:p>
    <w:p w14:paraId="3FE9F23F" w14:textId="77777777" w:rsidR="00852D32" w:rsidRDefault="00852D32">
      <w:pPr>
        <w:pStyle w:val="Heading1"/>
        <w:jc w:val="both"/>
        <w:rPr>
          <w:rFonts w:ascii="Arial" w:hAnsi="Arial" w:cs="Arial"/>
          <w:sz w:val="20"/>
          <w:u w:val="none"/>
        </w:rPr>
      </w:pPr>
    </w:p>
    <w:p w14:paraId="52AE282A" w14:textId="77777777" w:rsidR="00AF6F9A" w:rsidRPr="00C91DF3" w:rsidRDefault="00AF6F9A">
      <w:pPr>
        <w:pStyle w:val="Heading1"/>
        <w:jc w:val="both"/>
        <w:rPr>
          <w:rFonts w:ascii="Arial" w:hAnsi="Arial" w:cs="Arial"/>
          <w:b/>
          <w:sz w:val="20"/>
        </w:rPr>
      </w:pPr>
      <w:r w:rsidRPr="00C91DF3">
        <w:rPr>
          <w:rFonts w:ascii="Arial" w:hAnsi="Arial" w:cs="Arial"/>
          <w:b/>
          <w:sz w:val="20"/>
        </w:rPr>
        <w:t xml:space="preserve">6. Residence </w:t>
      </w:r>
    </w:p>
    <w:p w14:paraId="1F72F646" w14:textId="77777777" w:rsidR="00AF6F9A" w:rsidRPr="00C91DF3" w:rsidRDefault="00AF6F9A">
      <w:pPr>
        <w:jc w:val="both"/>
        <w:rPr>
          <w:rFonts w:ascii="Arial" w:hAnsi="Arial" w:cs="Arial"/>
        </w:rPr>
      </w:pPr>
    </w:p>
    <w:p w14:paraId="640B9760" w14:textId="77777777" w:rsidR="00925E7D" w:rsidRDefault="00AF6F9A" w:rsidP="00925E7D">
      <w:pPr>
        <w:jc w:val="both"/>
        <w:rPr>
          <w:rFonts w:ascii="Arial" w:hAnsi="Arial" w:cs="Arial"/>
        </w:rPr>
      </w:pPr>
      <w:r w:rsidRPr="00C91DF3">
        <w:rPr>
          <w:rFonts w:ascii="Arial" w:hAnsi="Arial" w:cs="Arial"/>
        </w:rPr>
        <w:t xml:space="preserve">The successful candidates will be required to maintain his/her residence within easy reach and not more than 10 miles by road from </w:t>
      </w:r>
      <w:r w:rsidR="00AD1F0A">
        <w:rPr>
          <w:rFonts w:ascii="Arial" w:hAnsi="Arial" w:cs="Arial"/>
        </w:rPr>
        <w:t>the</w:t>
      </w:r>
      <w:r w:rsidRPr="00C91DF3">
        <w:rPr>
          <w:rFonts w:ascii="Arial" w:hAnsi="Arial" w:cs="Arial"/>
        </w:rPr>
        <w:t xml:space="preserve"> base hospital unless prior approval is given by the Acute Division to a greater distance</w:t>
      </w:r>
    </w:p>
    <w:p w14:paraId="08CE6F91" w14:textId="77777777" w:rsidR="00A334FD" w:rsidRDefault="00A334FD" w:rsidP="00925E7D">
      <w:pPr>
        <w:jc w:val="both"/>
        <w:rPr>
          <w:rFonts w:ascii="Arial" w:hAnsi="Arial" w:cs="Arial"/>
          <w:b/>
        </w:rPr>
      </w:pPr>
    </w:p>
    <w:p w14:paraId="6468434E" w14:textId="77777777" w:rsidR="00AF6F9A" w:rsidRPr="00925E7D" w:rsidRDefault="00AF6F9A" w:rsidP="00925E7D">
      <w:pPr>
        <w:jc w:val="both"/>
        <w:rPr>
          <w:rFonts w:ascii="Arial" w:hAnsi="Arial" w:cs="Arial"/>
        </w:rPr>
      </w:pPr>
      <w:r w:rsidRPr="00C91DF3">
        <w:rPr>
          <w:rFonts w:ascii="Arial" w:hAnsi="Arial" w:cs="Arial"/>
          <w:b/>
        </w:rPr>
        <w:t>DESCRIPTION OF PRINCIPAL HOSPITALS WITHIN NETWORK</w:t>
      </w:r>
    </w:p>
    <w:p w14:paraId="61CDCEAD" w14:textId="77777777" w:rsidR="00AF6F9A" w:rsidRPr="00C91DF3" w:rsidRDefault="00AF6F9A">
      <w:pPr>
        <w:tabs>
          <w:tab w:val="left" w:pos="-720"/>
          <w:tab w:val="left" w:pos="0"/>
        </w:tabs>
        <w:suppressAutoHyphens/>
        <w:jc w:val="both"/>
        <w:rPr>
          <w:rFonts w:ascii="Arial" w:hAnsi="Arial" w:cs="Arial"/>
        </w:rPr>
      </w:pPr>
    </w:p>
    <w:p w14:paraId="11BC5E7C" w14:textId="77777777" w:rsidR="00AF6F9A" w:rsidRDefault="00AF6F9A">
      <w:pPr>
        <w:pStyle w:val="BodyTextIndent2"/>
        <w:ind w:left="0"/>
        <w:jc w:val="both"/>
        <w:rPr>
          <w:rFonts w:ascii="Arial" w:hAnsi="Arial" w:cs="Arial"/>
          <w:sz w:val="20"/>
        </w:rPr>
      </w:pPr>
      <w:r w:rsidRPr="00C91DF3">
        <w:rPr>
          <w:rFonts w:ascii="Arial" w:hAnsi="Arial" w:cs="Arial"/>
          <w:b/>
          <w:sz w:val="20"/>
          <w:u w:val="single"/>
        </w:rPr>
        <w:t xml:space="preserve">Aberdeen Royal Infirmary and Maternity Hospital, </w:t>
      </w:r>
      <w:proofErr w:type="spellStart"/>
      <w:r w:rsidRPr="00C91DF3">
        <w:rPr>
          <w:rFonts w:ascii="Arial" w:hAnsi="Arial" w:cs="Arial"/>
          <w:b/>
          <w:sz w:val="20"/>
          <w:u w:val="single"/>
        </w:rPr>
        <w:t>Foresterhill</w:t>
      </w:r>
      <w:proofErr w:type="spellEnd"/>
      <w:r w:rsidRPr="00C91DF3">
        <w:rPr>
          <w:rFonts w:ascii="Arial" w:hAnsi="Arial" w:cs="Arial"/>
          <w:sz w:val="20"/>
          <w:u w:val="single"/>
        </w:rPr>
        <w:t>,</w:t>
      </w:r>
      <w:r w:rsidRPr="00C91DF3">
        <w:rPr>
          <w:rFonts w:ascii="Arial" w:hAnsi="Arial" w:cs="Arial"/>
          <w:sz w:val="20"/>
        </w:rPr>
        <w:t xml:space="preserve"> with a complement of 983 beds, is the principal adult acute teaching hospital of the Grampian Area providing a complete range of medical and clinical specialties.  It is situated on a large open site to the </w:t>
      </w:r>
      <w:smartTag w:uri="urn:schemas-microsoft-com:office:smarttags" w:element="place">
        <w:smartTag w:uri="urn:schemas-microsoft-com:office:smarttags" w:element="State">
          <w:r w:rsidRPr="00C91DF3">
            <w:rPr>
              <w:rFonts w:ascii="Arial" w:hAnsi="Arial" w:cs="Arial"/>
              <w:sz w:val="20"/>
            </w:rPr>
            <w:t>North West</w:t>
          </w:r>
        </w:smartTag>
      </w:smartTag>
      <w:r w:rsidRPr="00C91DF3">
        <w:rPr>
          <w:rFonts w:ascii="Arial" w:hAnsi="Arial" w:cs="Arial"/>
          <w:sz w:val="20"/>
        </w:rPr>
        <w:t xml:space="preserve"> of the city centre.  There are 52 Gy</w:t>
      </w:r>
      <w:r w:rsidR="001C7B21">
        <w:rPr>
          <w:rFonts w:ascii="Arial" w:hAnsi="Arial" w:cs="Arial"/>
          <w:sz w:val="20"/>
        </w:rPr>
        <w:t xml:space="preserve">naecology beds (including 8 </w:t>
      </w:r>
      <w:proofErr w:type="spellStart"/>
      <w:r w:rsidR="001C7B21">
        <w:rPr>
          <w:rFonts w:ascii="Arial" w:hAnsi="Arial" w:cs="Arial"/>
          <w:sz w:val="20"/>
        </w:rPr>
        <w:t>day</w:t>
      </w:r>
      <w:r w:rsidRPr="00C91DF3">
        <w:rPr>
          <w:rFonts w:ascii="Arial" w:hAnsi="Arial" w:cs="Arial"/>
          <w:sz w:val="20"/>
        </w:rPr>
        <w:t>case</w:t>
      </w:r>
      <w:proofErr w:type="spellEnd"/>
      <w:r w:rsidRPr="00C91DF3">
        <w:rPr>
          <w:rFonts w:ascii="Arial" w:hAnsi="Arial" w:cs="Arial"/>
          <w:sz w:val="20"/>
        </w:rPr>
        <w:t xml:space="preserve"> beds) located on one floor in wards </w:t>
      </w:r>
      <w:r w:rsidR="000B28BF">
        <w:rPr>
          <w:rFonts w:ascii="Arial" w:hAnsi="Arial" w:cs="Arial"/>
          <w:sz w:val="20"/>
        </w:rPr>
        <w:t>308/309</w:t>
      </w:r>
      <w:r w:rsidRPr="00C91DF3">
        <w:rPr>
          <w:rFonts w:ascii="Arial" w:hAnsi="Arial" w:cs="Arial"/>
          <w:sz w:val="20"/>
        </w:rPr>
        <w:t xml:space="preserve">.  There is a Women's Day Clinic for Out-Patient procedures and the Gynaecology Out-Patient Clinic is located in the General Out-Patient Department.  </w:t>
      </w:r>
      <w:smartTag w:uri="urn:schemas-microsoft-com:office:smarttags" w:element="place">
        <w:smartTag w:uri="urn:schemas-microsoft-com:office:smarttags" w:element="PlaceName">
          <w:r w:rsidRPr="00C91DF3">
            <w:rPr>
              <w:rFonts w:ascii="Arial" w:hAnsi="Arial" w:cs="Arial"/>
              <w:sz w:val="20"/>
            </w:rPr>
            <w:t>Aberdeen</w:t>
          </w:r>
        </w:smartTag>
        <w:r w:rsidRPr="00C91DF3">
          <w:rPr>
            <w:rFonts w:ascii="Arial" w:hAnsi="Arial" w:cs="Arial"/>
            <w:sz w:val="20"/>
          </w:rPr>
          <w:t xml:space="preserve"> </w:t>
        </w:r>
        <w:smartTag w:uri="urn:schemas-microsoft-com:office:smarttags" w:element="PlaceName">
          <w:r w:rsidRPr="00C91DF3">
            <w:rPr>
              <w:rFonts w:ascii="Arial" w:hAnsi="Arial" w:cs="Arial"/>
              <w:sz w:val="20"/>
            </w:rPr>
            <w:t>Maternity</w:t>
          </w:r>
        </w:smartTag>
        <w:r w:rsidRPr="00C91DF3">
          <w:rPr>
            <w:rFonts w:ascii="Arial" w:hAnsi="Arial" w:cs="Arial"/>
            <w:sz w:val="20"/>
          </w:rPr>
          <w:t xml:space="preserve"> </w:t>
        </w:r>
        <w:smartTag w:uri="urn:schemas-microsoft-com:office:smarttags" w:element="PlaceType">
          <w:r w:rsidRPr="00C91DF3">
            <w:rPr>
              <w:rFonts w:ascii="Arial" w:hAnsi="Arial" w:cs="Arial"/>
              <w:sz w:val="20"/>
            </w:rPr>
            <w:t>Hospital</w:t>
          </w:r>
        </w:smartTag>
      </w:smartTag>
      <w:r w:rsidRPr="00C91DF3">
        <w:rPr>
          <w:rFonts w:ascii="Arial" w:hAnsi="Arial" w:cs="Arial"/>
          <w:sz w:val="20"/>
        </w:rPr>
        <w:t xml:space="preserve"> is also situated on the </w:t>
      </w:r>
      <w:proofErr w:type="spellStart"/>
      <w:r w:rsidRPr="00C91DF3">
        <w:rPr>
          <w:rFonts w:ascii="Arial" w:hAnsi="Arial" w:cs="Arial"/>
          <w:sz w:val="20"/>
        </w:rPr>
        <w:t>Foresterhill</w:t>
      </w:r>
      <w:proofErr w:type="spellEnd"/>
      <w:r w:rsidRPr="00C91DF3">
        <w:rPr>
          <w:rFonts w:ascii="Arial" w:hAnsi="Arial" w:cs="Arial"/>
          <w:sz w:val="20"/>
        </w:rPr>
        <w:t xml:space="preserve"> site.  </w:t>
      </w:r>
      <w:r w:rsidR="00461AAF" w:rsidRPr="00C91DF3">
        <w:rPr>
          <w:rFonts w:ascii="Arial" w:hAnsi="Arial" w:cs="Arial"/>
          <w:sz w:val="20"/>
        </w:rPr>
        <w:t xml:space="preserve">It </w:t>
      </w:r>
      <w:r w:rsidR="00461AAF">
        <w:rPr>
          <w:rFonts w:ascii="Arial" w:hAnsi="Arial" w:cs="Arial"/>
          <w:sz w:val="20"/>
        </w:rPr>
        <w:t>has</w:t>
      </w:r>
      <w:r w:rsidR="00461AAF" w:rsidRPr="00C91DF3">
        <w:rPr>
          <w:rFonts w:ascii="Arial" w:hAnsi="Arial" w:cs="Arial"/>
          <w:sz w:val="20"/>
        </w:rPr>
        <w:t xml:space="preserve"> 103 ante-natal and post-natal beds and a Neonatal Intensive Care Unit with 38 cots. </w:t>
      </w:r>
      <w:r w:rsidRPr="00C91DF3">
        <w:rPr>
          <w:rFonts w:ascii="Arial" w:hAnsi="Arial" w:cs="Arial"/>
          <w:sz w:val="20"/>
        </w:rPr>
        <w:t xml:space="preserve">The department provides a specialist obstetric and gynaecological service for the whole of the Grampian Area.  Obstetric cases requiring specialist advice are referred to the </w:t>
      </w:r>
      <w:smartTag w:uri="urn:schemas-microsoft-com:office:smarttags" w:element="PlaceName">
        <w:r w:rsidRPr="00C91DF3">
          <w:rPr>
            <w:rFonts w:ascii="Arial" w:hAnsi="Arial" w:cs="Arial"/>
            <w:sz w:val="20"/>
          </w:rPr>
          <w:t>Maternity</w:t>
        </w:r>
      </w:smartTag>
      <w:r w:rsidRPr="00C91DF3">
        <w:rPr>
          <w:rFonts w:ascii="Arial" w:hAnsi="Arial" w:cs="Arial"/>
          <w:sz w:val="20"/>
        </w:rPr>
        <w:t xml:space="preserve"> </w:t>
      </w:r>
      <w:smartTag w:uri="urn:schemas-microsoft-com:office:smarttags" w:element="PlaceType">
        <w:r w:rsidRPr="00C91DF3">
          <w:rPr>
            <w:rFonts w:ascii="Arial" w:hAnsi="Arial" w:cs="Arial"/>
            <w:sz w:val="20"/>
          </w:rPr>
          <w:t>Hospital</w:t>
        </w:r>
      </w:smartTag>
      <w:r w:rsidRPr="00C91DF3">
        <w:rPr>
          <w:rFonts w:ascii="Arial" w:hAnsi="Arial" w:cs="Arial"/>
          <w:sz w:val="20"/>
        </w:rPr>
        <w:t xml:space="preserve"> in </w:t>
      </w:r>
      <w:smartTag w:uri="urn:schemas-microsoft-com:office:smarttags" w:element="place">
        <w:smartTag w:uri="urn:schemas-microsoft-com:office:smarttags" w:element="City">
          <w:r w:rsidRPr="00C91DF3">
            <w:rPr>
              <w:rFonts w:ascii="Arial" w:hAnsi="Arial" w:cs="Arial"/>
              <w:sz w:val="20"/>
            </w:rPr>
            <w:t>Aberdeen</w:t>
          </w:r>
        </w:smartTag>
      </w:smartTag>
      <w:r w:rsidRPr="00C91DF3">
        <w:rPr>
          <w:rFonts w:ascii="Arial" w:hAnsi="Arial" w:cs="Arial"/>
          <w:sz w:val="20"/>
        </w:rPr>
        <w:t>.  The department is recognised for subspecialty training in Reproductive Medicine, Gynaecological Oncology and Sexual &amp; Reproductive Health. The department is sub-divided into 4 consultant teams, each team having different subspecialty interests.</w:t>
      </w:r>
    </w:p>
    <w:p w14:paraId="21749D55" w14:textId="75C8A9A0" w:rsidR="003F6869" w:rsidRPr="00C91DF3" w:rsidRDefault="7854DB67" w:rsidP="7854DB67">
      <w:pPr>
        <w:pStyle w:val="BodyTextIndent2"/>
        <w:ind w:left="0"/>
        <w:jc w:val="both"/>
        <w:rPr>
          <w:rFonts w:ascii="Arial" w:hAnsi="Arial" w:cs="Arial"/>
          <w:sz w:val="20"/>
        </w:rPr>
      </w:pPr>
      <w:r w:rsidRPr="7854DB67">
        <w:rPr>
          <w:rFonts w:ascii="Arial" w:hAnsi="Arial" w:cs="Arial"/>
          <w:sz w:val="20"/>
        </w:rPr>
        <w:t>In 2023 a new women’s hospital (The Baird Family Hospital) will open.  This will house all gynaecology and obstetrics in one building which will be physical attached to the main ARI building.</w:t>
      </w:r>
    </w:p>
    <w:p w14:paraId="6BB9E253" w14:textId="77777777" w:rsidR="000B28BF" w:rsidRDefault="000B28BF">
      <w:pPr>
        <w:jc w:val="both"/>
        <w:rPr>
          <w:rFonts w:ascii="Arial" w:hAnsi="Arial" w:cs="Arial"/>
          <w:b/>
          <w:u w:val="single"/>
        </w:rPr>
      </w:pPr>
    </w:p>
    <w:p w14:paraId="6B452761" w14:textId="77777777" w:rsidR="00AF6F9A" w:rsidRPr="00C91DF3" w:rsidRDefault="00AF6F9A">
      <w:pPr>
        <w:jc w:val="both"/>
        <w:rPr>
          <w:rFonts w:ascii="Arial" w:hAnsi="Arial" w:cs="Arial"/>
          <w:i/>
        </w:rPr>
      </w:pPr>
      <w:proofErr w:type="spellStart"/>
      <w:r w:rsidRPr="00C91DF3">
        <w:rPr>
          <w:rFonts w:ascii="Arial" w:hAnsi="Arial" w:cs="Arial"/>
          <w:b/>
          <w:u w:val="single"/>
        </w:rPr>
        <w:t>Ninewells</w:t>
      </w:r>
      <w:proofErr w:type="spellEnd"/>
      <w:r w:rsidRPr="00C91DF3">
        <w:rPr>
          <w:rFonts w:ascii="Arial" w:hAnsi="Arial" w:cs="Arial"/>
          <w:b/>
          <w:u w:val="single"/>
        </w:rPr>
        <w:t xml:space="preserve"> Hospital Dundee </w:t>
      </w:r>
      <w:r w:rsidRPr="00C91DF3">
        <w:rPr>
          <w:rFonts w:ascii="Arial" w:hAnsi="Arial" w:cs="Arial"/>
        </w:rPr>
        <w:t xml:space="preserve">is the teaching hospital within Dundee and also provides a full range of tertiary services for the region of Tayside, Angus, Perthshire and North Fife.  There are 20 gynaecological </w:t>
      </w:r>
      <w:r w:rsidR="00FB1770" w:rsidRPr="00C91DF3">
        <w:rPr>
          <w:rFonts w:ascii="Arial" w:hAnsi="Arial" w:cs="Arial"/>
        </w:rPr>
        <w:t>inpatient</w:t>
      </w:r>
      <w:r w:rsidRPr="00C91DF3">
        <w:rPr>
          <w:rFonts w:ascii="Arial" w:hAnsi="Arial" w:cs="Arial"/>
        </w:rPr>
        <w:t xml:space="preserve"> beds with additional day </w:t>
      </w:r>
      <w:proofErr w:type="spellStart"/>
      <w:r w:rsidRPr="00C91DF3">
        <w:rPr>
          <w:rFonts w:ascii="Arial" w:hAnsi="Arial" w:cs="Arial"/>
        </w:rPr>
        <w:t>case</w:t>
      </w:r>
      <w:proofErr w:type="spellEnd"/>
      <w:r w:rsidRPr="00C91DF3">
        <w:rPr>
          <w:rFonts w:ascii="Arial" w:hAnsi="Arial" w:cs="Arial"/>
        </w:rPr>
        <w:t xml:space="preserve"> beds within a dedicated Day Surgery Unit.  The outpatient facilities although shared, are staffed by dedicated gynaecological nurses and include colposcopy, ultrasound and </w:t>
      </w:r>
      <w:proofErr w:type="spellStart"/>
      <w:r w:rsidRPr="00C91DF3">
        <w:rPr>
          <w:rFonts w:ascii="Arial" w:hAnsi="Arial" w:cs="Arial"/>
        </w:rPr>
        <w:t>hysteroscopic</w:t>
      </w:r>
      <w:proofErr w:type="spellEnd"/>
      <w:r w:rsidRPr="00C91DF3">
        <w:rPr>
          <w:rFonts w:ascii="Arial" w:hAnsi="Arial" w:cs="Arial"/>
        </w:rPr>
        <w:t xml:space="preserve"> facilities.   There is a dedicated gynaecological theatre staffed for 9 sessions per week.  In addition the sister unit of Perth Royal Infirmary has a dedicated gynaecology ward, theatre and gynaecology clinic.  </w:t>
      </w:r>
      <w:proofErr w:type="spellStart"/>
      <w:smartTag w:uri="urn:schemas-microsoft-com:office:smarttags" w:element="place">
        <w:smartTag w:uri="urn:schemas-microsoft-com:office:smarttags" w:element="PlaceName">
          <w:r w:rsidRPr="00C91DF3">
            <w:rPr>
              <w:rFonts w:ascii="Arial" w:hAnsi="Arial" w:cs="Arial"/>
            </w:rPr>
            <w:t>Ninewells</w:t>
          </w:r>
        </w:smartTag>
        <w:proofErr w:type="spellEnd"/>
        <w:r w:rsidRPr="00C91DF3">
          <w:rPr>
            <w:rFonts w:ascii="Arial" w:hAnsi="Arial" w:cs="Arial"/>
          </w:rPr>
          <w:t xml:space="preserve"> </w:t>
        </w:r>
        <w:smartTag w:uri="urn:schemas-microsoft-com:office:smarttags" w:element="PlaceType">
          <w:r w:rsidRPr="00C91DF3">
            <w:rPr>
              <w:rFonts w:ascii="Arial" w:hAnsi="Arial" w:cs="Arial"/>
            </w:rPr>
            <w:t>Hospital</w:t>
          </w:r>
        </w:smartTag>
      </w:smartTag>
      <w:r w:rsidRPr="00C91DF3">
        <w:rPr>
          <w:rFonts w:ascii="Arial" w:hAnsi="Arial" w:cs="Arial"/>
        </w:rPr>
        <w:t xml:space="preserve"> is a tertiary centre for obstetric care and contains the full range of maternity services. There are well-established services in both the </w:t>
      </w:r>
      <w:proofErr w:type="spellStart"/>
      <w:r w:rsidRPr="00C91DF3">
        <w:rPr>
          <w:rFonts w:ascii="Arial" w:hAnsi="Arial" w:cs="Arial"/>
        </w:rPr>
        <w:t>Ninewells</w:t>
      </w:r>
      <w:proofErr w:type="spellEnd"/>
      <w:r w:rsidRPr="00C91DF3">
        <w:rPr>
          <w:rFonts w:ascii="Arial" w:hAnsi="Arial" w:cs="Arial"/>
        </w:rPr>
        <w:t xml:space="preserve"> Hospital and Perth Royal Infirmary sites providing Reproductive Medicine with an Assisted Conception Unit, Gynaecological Oncology, Minimal Access Surgery, </w:t>
      </w:r>
      <w:proofErr w:type="spellStart"/>
      <w:r w:rsidRPr="00C91DF3">
        <w:rPr>
          <w:rFonts w:ascii="Arial" w:hAnsi="Arial" w:cs="Arial"/>
        </w:rPr>
        <w:t>Urogynaecology</w:t>
      </w:r>
      <w:proofErr w:type="spellEnd"/>
      <w:r w:rsidRPr="00C91DF3">
        <w:rPr>
          <w:rFonts w:ascii="Arial" w:hAnsi="Arial" w:cs="Arial"/>
        </w:rPr>
        <w:t xml:space="preserve">, Termination of Pregnancy, Community Gynaecology and Family Planning (in conjunction with the Primary Health Care Division).  </w:t>
      </w:r>
      <w:proofErr w:type="spellStart"/>
      <w:smartTag w:uri="urn:schemas-microsoft-com:office:smarttags" w:element="PlaceName">
        <w:r w:rsidRPr="00C91DF3">
          <w:rPr>
            <w:rFonts w:ascii="Arial" w:hAnsi="Arial" w:cs="Arial"/>
          </w:rPr>
          <w:t>Ninewells</w:t>
        </w:r>
      </w:smartTag>
      <w:proofErr w:type="spellEnd"/>
      <w:r w:rsidRPr="00C91DF3">
        <w:rPr>
          <w:rFonts w:ascii="Arial" w:hAnsi="Arial" w:cs="Arial"/>
        </w:rPr>
        <w:t xml:space="preserve"> </w:t>
      </w:r>
      <w:smartTag w:uri="urn:schemas-microsoft-com:office:smarttags" w:element="PlaceType">
        <w:r w:rsidRPr="00C91DF3">
          <w:rPr>
            <w:rFonts w:ascii="Arial" w:hAnsi="Arial" w:cs="Arial"/>
          </w:rPr>
          <w:t>Hospital</w:t>
        </w:r>
      </w:smartTag>
      <w:r w:rsidRPr="00C91DF3">
        <w:rPr>
          <w:rFonts w:ascii="Arial" w:hAnsi="Arial" w:cs="Arial"/>
        </w:rPr>
        <w:t xml:space="preserve"> is one of the three </w:t>
      </w:r>
      <w:smartTag w:uri="urn:schemas-microsoft-com:office:smarttags" w:element="place">
        <w:smartTag w:uri="urn:schemas-microsoft-com:office:smarttags" w:element="country-region">
          <w:r w:rsidRPr="00C91DF3">
            <w:rPr>
              <w:rFonts w:ascii="Arial" w:hAnsi="Arial" w:cs="Arial"/>
            </w:rPr>
            <w:t>UK</w:t>
          </w:r>
        </w:smartTag>
      </w:smartTag>
      <w:r w:rsidRPr="00C91DF3">
        <w:rPr>
          <w:rFonts w:ascii="Arial" w:hAnsi="Arial" w:cs="Arial"/>
        </w:rPr>
        <w:t xml:space="preserve"> centres for the Registration and </w:t>
      </w:r>
      <w:r w:rsidR="00461AAF" w:rsidRPr="00C91DF3">
        <w:rPr>
          <w:rFonts w:ascii="Arial" w:hAnsi="Arial" w:cs="Arial"/>
        </w:rPr>
        <w:t>follows</w:t>
      </w:r>
      <w:r w:rsidRPr="00C91DF3">
        <w:rPr>
          <w:rFonts w:ascii="Arial" w:hAnsi="Arial" w:cs="Arial"/>
        </w:rPr>
        <w:t xml:space="preserve"> up of Trophoblastic Disease</w:t>
      </w:r>
      <w:r w:rsidRPr="00C91DF3">
        <w:rPr>
          <w:rFonts w:ascii="Arial" w:hAnsi="Arial" w:cs="Arial"/>
          <w:i/>
        </w:rPr>
        <w:t>.</w:t>
      </w:r>
    </w:p>
    <w:p w14:paraId="23DE523C" w14:textId="77777777" w:rsidR="00AF6F9A" w:rsidRPr="00C91DF3" w:rsidRDefault="00AF6F9A">
      <w:pPr>
        <w:tabs>
          <w:tab w:val="left" w:pos="-720"/>
        </w:tabs>
        <w:suppressAutoHyphens/>
        <w:ind w:left="720"/>
        <w:jc w:val="both"/>
        <w:rPr>
          <w:rFonts w:ascii="Arial" w:hAnsi="Arial" w:cs="Arial"/>
        </w:rPr>
      </w:pPr>
    </w:p>
    <w:p w14:paraId="52E56223" w14:textId="77777777" w:rsidR="00AF6F9A" w:rsidRPr="00C91DF3" w:rsidRDefault="00AF6F9A">
      <w:pPr>
        <w:suppressAutoHyphens/>
        <w:jc w:val="both"/>
        <w:rPr>
          <w:rFonts w:ascii="Arial" w:hAnsi="Arial" w:cs="Arial"/>
        </w:rPr>
      </w:pPr>
    </w:p>
    <w:p w14:paraId="55F9F2BE" w14:textId="77777777" w:rsidR="00AF6F9A" w:rsidRPr="00C91DF3" w:rsidRDefault="00AF6F9A">
      <w:pPr>
        <w:jc w:val="both"/>
        <w:rPr>
          <w:rFonts w:ascii="Arial" w:hAnsi="Arial" w:cs="Arial"/>
        </w:rPr>
      </w:pPr>
      <w:proofErr w:type="spellStart"/>
      <w:r w:rsidRPr="00C91DF3">
        <w:rPr>
          <w:rFonts w:ascii="Arial" w:hAnsi="Arial" w:cs="Arial"/>
          <w:b/>
          <w:u w:val="single"/>
        </w:rPr>
        <w:t>Raigmore</w:t>
      </w:r>
      <w:proofErr w:type="spellEnd"/>
      <w:r w:rsidRPr="00C91DF3">
        <w:rPr>
          <w:rFonts w:ascii="Arial" w:hAnsi="Arial" w:cs="Arial"/>
          <w:b/>
          <w:u w:val="single"/>
        </w:rPr>
        <w:t xml:space="preserve"> Hospital, Inverness</w:t>
      </w:r>
      <w:r w:rsidRPr="00C91DF3">
        <w:rPr>
          <w:rFonts w:ascii="Arial" w:hAnsi="Arial" w:cs="Arial"/>
        </w:rPr>
        <w:t xml:space="preserve"> is the principal acute general Hospital serving the population of the Highland NHS Board area.  Some services are provided also to the populations of the Western Isles and of the Western districts of the Grampian NHS Board area.  It is supported in this role by </w:t>
      </w:r>
      <w:smartTag w:uri="urn:schemas-microsoft-com:office:smarttags" w:element="PlaceName">
        <w:r w:rsidRPr="00C91DF3">
          <w:rPr>
            <w:rFonts w:ascii="Arial" w:hAnsi="Arial" w:cs="Arial"/>
          </w:rPr>
          <w:t>Caithness</w:t>
        </w:r>
      </w:smartTag>
      <w:r w:rsidRPr="00C91DF3">
        <w:rPr>
          <w:rFonts w:ascii="Arial" w:hAnsi="Arial" w:cs="Arial"/>
        </w:rPr>
        <w:t xml:space="preserve"> </w:t>
      </w:r>
      <w:smartTag w:uri="urn:schemas-microsoft-com:office:smarttags" w:element="PlaceName">
        <w:r w:rsidRPr="00C91DF3">
          <w:rPr>
            <w:rFonts w:ascii="Arial" w:hAnsi="Arial" w:cs="Arial"/>
          </w:rPr>
          <w:t>General</w:t>
        </w:r>
      </w:smartTag>
      <w:r w:rsidRPr="00C91DF3">
        <w:rPr>
          <w:rFonts w:ascii="Arial" w:hAnsi="Arial" w:cs="Arial"/>
        </w:rPr>
        <w:t xml:space="preserve"> </w:t>
      </w:r>
      <w:smartTag w:uri="urn:schemas-microsoft-com:office:smarttags" w:element="PlaceType">
        <w:r w:rsidRPr="00C91DF3">
          <w:rPr>
            <w:rFonts w:ascii="Arial" w:hAnsi="Arial" w:cs="Arial"/>
          </w:rPr>
          <w:t>Hospital</w:t>
        </w:r>
      </w:smartTag>
      <w:r w:rsidRPr="00C91DF3">
        <w:rPr>
          <w:rFonts w:ascii="Arial" w:hAnsi="Arial" w:cs="Arial"/>
        </w:rPr>
        <w:t xml:space="preserve"> in Wick and </w:t>
      </w:r>
      <w:smartTag w:uri="urn:schemas-microsoft-com:office:smarttags" w:element="PlaceName">
        <w:r w:rsidRPr="00C91DF3">
          <w:rPr>
            <w:rFonts w:ascii="Arial" w:hAnsi="Arial" w:cs="Arial"/>
          </w:rPr>
          <w:t>Belford</w:t>
        </w:r>
      </w:smartTag>
      <w:r w:rsidRPr="00C91DF3">
        <w:rPr>
          <w:rFonts w:ascii="Arial" w:hAnsi="Arial" w:cs="Arial"/>
        </w:rPr>
        <w:t xml:space="preserve"> </w:t>
      </w:r>
      <w:smartTag w:uri="urn:schemas-microsoft-com:office:smarttags" w:element="PlaceType">
        <w:r w:rsidRPr="00C91DF3">
          <w:rPr>
            <w:rFonts w:ascii="Arial" w:hAnsi="Arial" w:cs="Arial"/>
          </w:rPr>
          <w:t>Hospital</w:t>
        </w:r>
      </w:smartTag>
      <w:r w:rsidRPr="00C91DF3">
        <w:rPr>
          <w:rFonts w:ascii="Arial" w:hAnsi="Arial" w:cs="Arial"/>
        </w:rPr>
        <w:t xml:space="preserve"> in </w:t>
      </w:r>
      <w:smartTag w:uri="urn:schemas-microsoft-com:office:smarttags" w:element="place">
        <w:smartTag w:uri="urn:schemas-microsoft-com:office:smarttags" w:element="PlaceType">
          <w:r w:rsidRPr="00C91DF3">
            <w:rPr>
              <w:rFonts w:ascii="Arial" w:hAnsi="Arial" w:cs="Arial"/>
            </w:rPr>
            <w:t>Fort</w:t>
          </w:r>
        </w:smartTag>
        <w:r w:rsidRPr="00C91DF3">
          <w:rPr>
            <w:rFonts w:ascii="Arial" w:hAnsi="Arial" w:cs="Arial"/>
          </w:rPr>
          <w:t xml:space="preserve"> </w:t>
        </w:r>
        <w:smartTag w:uri="urn:schemas-microsoft-com:office:smarttags" w:element="PlaceName">
          <w:r w:rsidRPr="00C91DF3">
            <w:rPr>
              <w:rFonts w:ascii="Arial" w:hAnsi="Arial" w:cs="Arial"/>
            </w:rPr>
            <w:t>William</w:t>
          </w:r>
        </w:smartTag>
      </w:smartTag>
      <w:r w:rsidRPr="00C91DF3">
        <w:rPr>
          <w:rFonts w:ascii="Arial" w:hAnsi="Arial" w:cs="Arial"/>
        </w:rPr>
        <w:t xml:space="preserve">.  </w:t>
      </w:r>
      <w:proofErr w:type="spellStart"/>
      <w:smartTag w:uri="urn:schemas-microsoft-com:office:smarttags" w:element="PlaceName">
        <w:r w:rsidRPr="00C91DF3">
          <w:rPr>
            <w:rFonts w:ascii="Arial" w:hAnsi="Arial" w:cs="Arial"/>
          </w:rPr>
          <w:t>Raigmore</w:t>
        </w:r>
      </w:smartTag>
      <w:proofErr w:type="spellEnd"/>
      <w:r w:rsidRPr="00C91DF3">
        <w:rPr>
          <w:rFonts w:ascii="Arial" w:hAnsi="Arial" w:cs="Arial"/>
        </w:rPr>
        <w:t xml:space="preserve"> </w:t>
      </w:r>
      <w:smartTag w:uri="urn:schemas-microsoft-com:office:smarttags" w:element="PlaceType">
        <w:r w:rsidRPr="00C91DF3">
          <w:rPr>
            <w:rFonts w:ascii="Arial" w:hAnsi="Arial" w:cs="Arial"/>
          </w:rPr>
          <w:t>Hospital</w:t>
        </w:r>
      </w:smartTag>
      <w:r w:rsidRPr="00C91DF3">
        <w:rPr>
          <w:rFonts w:ascii="Arial" w:hAnsi="Arial" w:cs="Arial"/>
        </w:rPr>
        <w:t xml:space="preserve"> is a modern Hospital meeting the great majority of the acute healthcare needs of the community in the </w:t>
      </w:r>
      <w:smartTag w:uri="urn:schemas-microsoft-com:office:smarttags" w:element="place">
        <w:r w:rsidRPr="00C91DF3">
          <w:rPr>
            <w:rFonts w:ascii="Arial" w:hAnsi="Arial" w:cs="Arial"/>
          </w:rPr>
          <w:t>Highlands</w:t>
        </w:r>
      </w:smartTag>
      <w:r w:rsidRPr="00C91DF3">
        <w:rPr>
          <w:rFonts w:ascii="Arial" w:hAnsi="Arial" w:cs="Arial"/>
        </w:rPr>
        <w:t>. Within the department of Obstetrics &amp; Gynaecology a wide range of obstetric and gynaecological services is</w:t>
      </w:r>
      <w:r w:rsidR="002E5594">
        <w:rPr>
          <w:rFonts w:ascii="Arial" w:hAnsi="Arial" w:cs="Arial"/>
        </w:rPr>
        <w:t xml:space="preserve"> provided. There are currently 2</w:t>
      </w:r>
      <w:r w:rsidRPr="00C91DF3">
        <w:rPr>
          <w:rFonts w:ascii="Arial" w:hAnsi="Arial" w:cs="Arial"/>
        </w:rPr>
        <w:t>7 Obstetric</w:t>
      </w:r>
      <w:r w:rsidR="002E5594">
        <w:rPr>
          <w:rFonts w:ascii="Arial" w:hAnsi="Arial" w:cs="Arial"/>
        </w:rPr>
        <w:t xml:space="preserve"> beds (4 High Dependency) and 18</w:t>
      </w:r>
      <w:r w:rsidRPr="00C91DF3">
        <w:rPr>
          <w:rFonts w:ascii="Arial" w:hAnsi="Arial" w:cs="Arial"/>
        </w:rPr>
        <w:t xml:space="preserve"> Gynaecology beds in a dedicated </w:t>
      </w:r>
      <w:r w:rsidRPr="00C91DF3">
        <w:rPr>
          <w:rFonts w:ascii="Arial" w:hAnsi="Arial" w:cs="Arial"/>
        </w:rPr>
        <w:lastRenderedPageBreak/>
        <w:t xml:space="preserve">Maternity/Gynaecology Unit with SCBU attached to the main hospital. There are Gynaecology day </w:t>
      </w:r>
      <w:proofErr w:type="spellStart"/>
      <w:r w:rsidRPr="00C91DF3">
        <w:rPr>
          <w:rFonts w:ascii="Arial" w:hAnsi="Arial" w:cs="Arial"/>
        </w:rPr>
        <w:t>case</w:t>
      </w:r>
      <w:proofErr w:type="spellEnd"/>
      <w:r w:rsidRPr="00C91DF3">
        <w:rPr>
          <w:rFonts w:ascii="Arial" w:hAnsi="Arial" w:cs="Arial"/>
        </w:rPr>
        <w:t xml:space="preserve"> beds available in a separate dedicated unit. In addition to the general gynaecology service provision there is a fast-track gynaecology clinic with scanning support, colposcopy clinic, infertility clinic, medical gynaecology clinic, social gynaecology clinic, recurrent miscarriage clinic, and a developing </w:t>
      </w:r>
      <w:r w:rsidR="00FB1770" w:rsidRPr="00C91DF3">
        <w:rPr>
          <w:rFonts w:ascii="Arial" w:hAnsi="Arial" w:cs="Arial"/>
        </w:rPr>
        <w:t>outpatient</w:t>
      </w:r>
      <w:r w:rsidRPr="00C91DF3">
        <w:rPr>
          <w:rFonts w:ascii="Arial" w:hAnsi="Arial" w:cs="Arial"/>
        </w:rPr>
        <w:t xml:space="preserve"> hysteroscopy service. </w:t>
      </w:r>
    </w:p>
    <w:p w14:paraId="07547A01" w14:textId="77777777" w:rsidR="002E5594" w:rsidRDefault="002E5594">
      <w:pPr>
        <w:jc w:val="both"/>
        <w:rPr>
          <w:rFonts w:ascii="Arial" w:hAnsi="Arial" w:cs="Arial"/>
          <w:b/>
        </w:rPr>
      </w:pPr>
    </w:p>
    <w:p w14:paraId="6EC3B9F8" w14:textId="77777777" w:rsidR="00AF6F9A" w:rsidRPr="00C91DF3" w:rsidRDefault="00AF6F9A">
      <w:pPr>
        <w:jc w:val="both"/>
        <w:rPr>
          <w:rFonts w:ascii="Arial" w:hAnsi="Arial" w:cs="Arial"/>
          <w:b/>
        </w:rPr>
      </w:pPr>
      <w:r w:rsidRPr="00C91DF3">
        <w:rPr>
          <w:rFonts w:ascii="Arial" w:hAnsi="Arial" w:cs="Arial"/>
          <w:b/>
        </w:rPr>
        <w:t xml:space="preserve">STAFFING WITHIN THE DEPARTMENTS </w:t>
      </w:r>
    </w:p>
    <w:p w14:paraId="5043CB0F" w14:textId="77777777" w:rsidR="00AF6F9A" w:rsidRPr="00C91DF3" w:rsidRDefault="00AF6F9A">
      <w:pPr>
        <w:jc w:val="both"/>
        <w:rPr>
          <w:rFonts w:ascii="Arial" w:hAnsi="Arial" w:cs="Arial"/>
          <w:b/>
        </w:rPr>
      </w:pPr>
    </w:p>
    <w:p w14:paraId="0AF1593C" w14:textId="77777777" w:rsidR="00AF6F9A" w:rsidRPr="00C91DF3" w:rsidRDefault="00AF6F9A">
      <w:pPr>
        <w:jc w:val="both"/>
        <w:rPr>
          <w:rFonts w:ascii="Arial" w:hAnsi="Arial" w:cs="Arial"/>
          <w:b/>
        </w:rPr>
      </w:pPr>
      <w:smartTag w:uri="urn:schemas-microsoft-com:office:smarttags" w:element="place">
        <w:smartTag w:uri="urn:schemas-microsoft-com:office:smarttags" w:element="City">
          <w:r w:rsidRPr="00C91DF3">
            <w:rPr>
              <w:rFonts w:ascii="Arial" w:hAnsi="Arial" w:cs="Arial"/>
              <w:b/>
            </w:rPr>
            <w:t>Aberdeen</w:t>
          </w:r>
        </w:smartTag>
      </w:smartTag>
      <w:r w:rsidRPr="00C91DF3">
        <w:rPr>
          <w:rFonts w:ascii="Arial" w:hAnsi="Arial" w:cs="Arial"/>
          <w:b/>
        </w:rPr>
        <w:t xml:space="preserve"> Royal Infirmary</w:t>
      </w:r>
    </w:p>
    <w:p w14:paraId="07459315" w14:textId="77777777" w:rsidR="00AF6F9A" w:rsidRPr="00C91DF3" w:rsidRDefault="00AF6F9A">
      <w:pPr>
        <w:jc w:val="both"/>
        <w:rPr>
          <w:rFonts w:ascii="Arial" w:hAnsi="Arial" w:cs="Arial"/>
        </w:rPr>
      </w:pPr>
    </w:p>
    <w:p w14:paraId="46047DB6" w14:textId="77777777" w:rsidR="00AF6F9A" w:rsidRPr="00C91DF3" w:rsidRDefault="00AF6F9A">
      <w:pPr>
        <w:jc w:val="both"/>
        <w:rPr>
          <w:rFonts w:ascii="Arial" w:hAnsi="Arial" w:cs="Arial"/>
        </w:rPr>
      </w:pPr>
      <w:r w:rsidRPr="00C91DF3">
        <w:rPr>
          <w:rFonts w:ascii="Arial" w:hAnsi="Arial" w:cs="Arial"/>
        </w:rPr>
        <w:t>The present consultant staffing for Obstetrics and Gynaecology in Grampian are:</w:t>
      </w:r>
    </w:p>
    <w:p w14:paraId="6537F28F" w14:textId="77777777" w:rsidR="00925E7D" w:rsidRDefault="00925E7D">
      <w:pPr>
        <w:jc w:val="both"/>
        <w:rPr>
          <w:rFonts w:ascii="Arial" w:hAnsi="Arial" w:cs="Arial"/>
          <w:b/>
        </w:rPr>
      </w:pPr>
    </w:p>
    <w:p w14:paraId="69FA9CA8" w14:textId="77777777" w:rsidR="00AF6F9A" w:rsidRDefault="00AF6F9A">
      <w:pPr>
        <w:jc w:val="both"/>
        <w:rPr>
          <w:rFonts w:ascii="Arial" w:hAnsi="Arial" w:cs="Arial"/>
          <w:b/>
        </w:rPr>
      </w:pPr>
      <w:r w:rsidRPr="00C91DF3">
        <w:rPr>
          <w:rFonts w:ascii="Arial" w:hAnsi="Arial" w:cs="Arial"/>
          <w:b/>
        </w:rPr>
        <w:t xml:space="preserve">Consultants: </w:t>
      </w:r>
    </w:p>
    <w:p w14:paraId="6DFB9E20" w14:textId="77777777" w:rsidR="00466522" w:rsidRDefault="00466522">
      <w:pPr>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132"/>
        <w:gridCol w:w="2939"/>
        <w:gridCol w:w="2939"/>
      </w:tblGrid>
      <w:tr w:rsidR="00466522" w:rsidRPr="00217933" w14:paraId="07F4BCDD" w14:textId="77777777" w:rsidTr="7854DB67">
        <w:tc>
          <w:tcPr>
            <w:tcW w:w="3115" w:type="dxa"/>
            <w:gridSpan w:val="2"/>
            <w:shd w:val="clear" w:color="auto" w:fill="auto"/>
          </w:tcPr>
          <w:p w14:paraId="29945299" w14:textId="788EC9A4" w:rsidR="00466522" w:rsidRPr="00217933" w:rsidRDefault="7854DB67" w:rsidP="00F02106">
            <w:pPr>
              <w:rPr>
                <w:rFonts w:ascii="Arial" w:hAnsi="Arial" w:cs="Arial"/>
              </w:rPr>
            </w:pPr>
            <w:r w:rsidRPr="7854DB67">
              <w:rPr>
                <w:rFonts w:ascii="Arial" w:hAnsi="Arial" w:cs="Arial"/>
                <w:b/>
                <w:bCs/>
              </w:rPr>
              <w:t>Gynaecology Consultants</w:t>
            </w:r>
          </w:p>
          <w:p w14:paraId="0F7B16D2" w14:textId="77777777" w:rsidR="00466522" w:rsidRDefault="00466522" w:rsidP="00F02106">
            <w:pPr>
              <w:rPr>
                <w:rFonts w:ascii="Arial" w:hAnsi="Arial" w:cs="Arial"/>
              </w:rPr>
            </w:pPr>
            <w:r w:rsidRPr="00217933">
              <w:rPr>
                <w:rFonts w:ascii="Arial" w:hAnsi="Arial" w:cs="Arial"/>
              </w:rPr>
              <w:t>Prof Margaret Cruickshank (University)</w:t>
            </w:r>
          </w:p>
          <w:p w14:paraId="6D9FCCDC" w14:textId="77777777" w:rsidR="00466522" w:rsidRPr="00217933" w:rsidRDefault="00466522" w:rsidP="00F02106">
            <w:pPr>
              <w:rPr>
                <w:rFonts w:ascii="Arial" w:hAnsi="Arial" w:cs="Arial"/>
              </w:rPr>
            </w:pPr>
            <w:r>
              <w:rPr>
                <w:rFonts w:ascii="Arial" w:hAnsi="Arial" w:cs="Arial"/>
              </w:rPr>
              <w:t>Prof</w:t>
            </w:r>
            <w:r w:rsidRPr="00217933">
              <w:rPr>
                <w:rFonts w:ascii="Arial" w:hAnsi="Arial" w:cs="Arial"/>
              </w:rPr>
              <w:t xml:space="preserve"> Kevin Cooper</w:t>
            </w:r>
          </w:p>
          <w:p w14:paraId="6D6DDB14" w14:textId="77777777" w:rsidR="00466522" w:rsidRPr="00217933" w:rsidRDefault="00466522" w:rsidP="00F02106">
            <w:pPr>
              <w:rPr>
                <w:rFonts w:ascii="Arial" w:hAnsi="Arial" w:cs="Arial"/>
              </w:rPr>
            </w:pPr>
            <w:r w:rsidRPr="00217933">
              <w:rPr>
                <w:rFonts w:ascii="Arial" w:hAnsi="Arial" w:cs="Arial"/>
              </w:rPr>
              <w:t>Dr Christine Hemming</w:t>
            </w:r>
          </w:p>
          <w:p w14:paraId="372D05E3" w14:textId="77777777" w:rsidR="00466522" w:rsidRPr="00217933" w:rsidRDefault="00466522" w:rsidP="00F02106">
            <w:pPr>
              <w:rPr>
                <w:rFonts w:ascii="Arial" w:hAnsi="Arial" w:cs="Arial"/>
              </w:rPr>
            </w:pPr>
            <w:r w:rsidRPr="00217933">
              <w:rPr>
                <w:rFonts w:ascii="Arial" w:hAnsi="Arial" w:cs="Arial"/>
              </w:rPr>
              <w:t>Dr Premila Ashok</w:t>
            </w:r>
          </w:p>
          <w:p w14:paraId="50DBEBF6" w14:textId="77777777" w:rsidR="00466522" w:rsidRPr="00217933" w:rsidRDefault="00466522" w:rsidP="00F02106">
            <w:pPr>
              <w:rPr>
                <w:rFonts w:ascii="Arial" w:hAnsi="Arial" w:cs="Arial"/>
              </w:rPr>
            </w:pPr>
            <w:r w:rsidRPr="00217933">
              <w:rPr>
                <w:rFonts w:ascii="Arial" w:hAnsi="Arial" w:cs="Arial"/>
              </w:rPr>
              <w:t xml:space="preserve">Dr Sarah </w:t>
            </w:r>
            <w:proofErr w:type="spellStart"/>
            <w:r w:rsidRPr="00217933">
              <w:rPr>
                <w:rFonts w:ascii="Arial" w:hAnsi="Arial" w:cs="Arial"/>
              </w:rPr>
              <w:t>Wallage</w:t>
            </w:r>
            <w:proofErr w:type="spellEnd"/>
            <w:r w:rsidRPr="00217933">
              <w:rPr>
                <w:rFonts w:ascii="Arial" w:hAnsi="Arial" w:cs="Arial"/>
              </w:rPr>
              <w:t xml:space="preserve"> (community)</w:t>
            </w:r>
          </w:p>
          <w:p w14:paraId="7DCB6294" w14:textId="77777777" w:rsidR="00466522" w:rsidRPr="00217933" w:rsidRDefault="00466522" w:rsidP="00F02106">
            <w:pPr>
              <w:rPr>
                <w:rFonts w:ascii="Arial" w:hAnsi="Arial" w:cs="Arial"/>
              </w:rPr>
            </w:pPr>
            <w:r w:rsidRPr="00217933">
              <w:rPr>
                <w:rFonts w:ascii="Arial" w:hAnsi="Arial" w:cs="Arial"/>
              </w:rPr>
              <w:t>Dr Mary Cairns</w:t>
            </w:r>
          </w:p>
          <w:p w14:paraId="22ABC5D4" w14:textId="77777777" w:rsidR="00466522" w:rsidRPr="00217933" w:rsidRDefault="00466522" w:rsidP="00F02106">
            <w:pPr>
              <w:rPr>
                <w:rFonts w:ascii="Arial" w:hAnsi="Arial" w:cs="Arial"/>
              </w:rPr>
            </w:pPr>
            <w:r>
              <w:rPr>
                <w:rFonts w:ascii="Arial" w:hAnsi="Arial" w:cs="Arial"/>
              </w:rPr>
              <w:t xml:space="preserve">Prof </w:t>
            </w:r>
            <w:r w:rsidRPr="00217933">
              <w:rPr>
                <w:rFonts w:ascii="Arial" w:hAnsi="Arial" w:cs="Arial"/>
              </w:rPr>
              <w:t>Mohamed Abdel-Fattah (University)</w:t>
            </w:r>
          </w:p>
          <w:p w14:paraId="65F7CCB6" w14:textId="77777777" w:rsidR="00466522" w:rsidRPr="00217933" w:rsidRDefault="7854DB67" w:rsidP="00F02106">
            <w:pPr>
              <w:rPr>
                <w:rFonts w:ascii="Arial" w:hAnsi="Arial" w:cs="Arial"/>
              </w:rPr>
            </w:pPr>
            <w:r w:rsidRPr="7854DB67">
              <w:rPr>
                <w:rFonts w:ascii="Arial" w:hAnsi="Arial" w:cs="Arial"/>
              </w:rPr>
              <w:t xml:space="preserve">Dr Abha Maheshwari </w:t>
            </w:r>
          </w:p>
          <w:p w14:paraId="1F83F7B9" w14:textId="41DD8839" w:rsidR="00466522" w:rsidRPr="00217933" w:rsidRDefault="7854DB67" w:rsidP="7854DB67">
            <w:pPr>
              <w:rPr>
                <w:rFonts w:ascii="Arial" w:hAnsi="Arial" w:cs="Arial"/>
              </w:rPr>
            </w:pPr>
            <w:r w:rsidRPr="7854DB67">
              <w:rPr>
                <w:rFonts w:ascii="Arial" w:hAnsi="Arial" w:cs="Arial"/>
              </w:rPr>
              <w:t xml:space="preserve">Dr </w:t>
            </w:r>
            <w:proofErr w:type="spellStart"/>
            <w:r w:rsidRPr="7854DB67">
              <w:rPr>
                <w:rFonts w:ascii="Arial" w:hAnsi="Arial" w:cs="Arial"/>
              </w:rPr>
              <w:t>Narayansingh</w:t>
            </w:r>
            <w:proofErr w:type="spellEnd"/>
          </w:p>
          <w:p w14:paraId="5A98B075" w14:textId="03D07E56" w:rsidR="00466522" w:rsidRPr="00217933" w:rsidRDefault="7854DB67" w:rsidP="7854DB67">
            <w:pPr>
              <w:rPr>
                <w:rFonts w:ascii="Arial" w:hAnsi="Arial" w:cs="Arial"/>
              </w:rPr>
            </w:pPr>
            <w:r w:rsidRPr="7854DB67">
              <w:rPr>
                <w:rFonts w:ascii="Arial" w:hAnsi="Arial" w:cs="Arial"/>
              </w:rPr>
              <w:t xml:space="preserve">Dr Lucky </w:t>
            </w:r>
            <w:proofErr w:type="spellStart"/>
            <w:r w:rsidRPr="7854DB67">
              <w:rPr>
                <w:rFonts w:ascii="Arial" w:hAnsi="Arial" w:cs="Arial"/>
              </w:rPr>
              <w:t>Saraswat</w:t>
            </w:r>
            <w:proofErr w:type="spellEnd"/>
          </w:p>
          <w:p w14:paraId="6EA7D664" w14:textId="77777777" w:rsidR="00466522" w:rsidRDefault="00466522" w:rsidP="00F02106">
            <w:pPr>
              <w:rPr>
                <w:rFonts w:ascii="Arial" w:hAnsi="Arial" w:cs="Arial"/>
              </w:rPr>
            </w:pPr>
            <w:r w:rsidRPr="00217933">
              <w:rPr>
                <w:rFonts w:ascii="Arial" w:hAnsi="Arial" w:cs="Arial"/>
              </w:rPr>
              <w:t xml:space="preserve">Dr </w:t>
            </w:r>
            <w:proofErr w:type="spellStart"/>
            <w:r w:rsidRPr="00217933">
              <w:rPr>
                <w:rFonts w:ascii="Arial" w:hAnsi="Arial" w:cs="Arial"/>
              </w:rPr>
              <w:t>Mahalaksmi</w:t>
            </w:r>
            <w:proofErr w:type="spellEnd"/>
            <w:r w:rsidRPr="00217933">
              <w:rPr>
                <w:rFonts w:ascii="Arial" w:hAnsi="Arial" w:cs="Arial"/>
              </w:rPr>
              <w:t xml:space="preserve"> </w:t>
            </w:r>
            <w:proofErr w:type="spellStart"/>
            <w:r w:rsidRPr="00217933">
              <w:rPr>
                <w:rFonts w:ascii="Arial" w:hAnsi="Arial" w:cs="Arial"/>
              </w:rPr>
              <w:t>Gurumurthy</w:t>
            </w:r>
            <w:proofErr w:type="spellEnd"/>
            <w:r w:rsidRPr="00217933">
              <w:rPr>
                <w:rFonts w:ascii="Arial" w:hAnsi="Arial" w:cs="Arial"/>
              </w:rPr>
              <w:t xml:space="preserve"> </w:t>
            </w:r>
          </w:p>
          <w:p w14:paraId="0E0DA178" w14:textId="77777777" w:rsidR="00466522" w:rsidRDefault="00466522" w:rsidP="00F02106">
            <w:pPr>
              <w:rPr>
                <w:rFonts w:ascii="Arial" w:hAnsi="Arial" w:cs="Arial"/>
              </w:rPr>
            </w:pPr>
            <w:r>
              <w:rPr>
                <w:rFonts w:ascii="Arial" w:hAnsi="Arial" w:cs="Arial"/>
              </w:rPr>
              <w:t>Dr Sreebala Sripada</w:t>
            </w:r>
          </w:p>
          <w:p w14:paraId="7C976077" w14:textId="77777777" w:rsidR="00FB1770" w:rsidRDefault="00FB1770" w:rsidP="00F02106">
            <w:pPr>
              <w:rPr>
                <w:rFonts w:ascii="Arial" w:hAnsi="Arial" w:cs="Arial"/>
              </w:rPr>
            </w:pPr>
            <w:r>
              <w:rPr>
                <w:rFonts w:ascii="Arial" w:hAnsi="Arial" w:cs="Arial"/>
              </w:rPr>
              <w:t xml:space="preserve">Dr Swathy </w:t>
            </w:r>
            <w:proofErr w:type="spellStart"/>
            <w:r>
              <w:rPr>
                <w:rFonts w:ascii="Arial" w:hAnsi="Arial" w:cs="Arial"/>
              </w:rPr>
              <w:t>Vallamkondu</w:t>
            </w:r>
            <w:proofErr w:type="spellEnd"/>
          </w:p>
          <w:p w14:paraId="788FDB39" w14:textId="77777777" w:rsidR="00FB1770" w:rsidRPr="00217933" w:rsidRDefault="00FB1770" w:rsidP="00F02106">
            <w:pPr>
              <w:rPr>
                <w:rFonts w:ascii="Arial" w:hAnsi="Arial" w:cs="Arial"/>
              </w:rPr>
            </w:pPr>
            <w:r>
              <w:rPr>
                <w:rFonts w:ascii="Arial" w:hAnsi="Arial" w:cs="Arial"/>
              </w:rPr>
              <w:t>Dr Atiyah Kamran</w:t>
            </w:r>
          </w:p>
          <w:p w14:paraId="68AB279F" w14:textId="77777777" w:rsidR="00466522" w:rsidRDefault="00FB1770" w:rsidP="00F02106">
            <w:pPr>
              <w:rPr>
                <w:rFonts w:ascii="Arial" w:hAnsi="Arial" w:cs="Arial"/>
              </w:rPr>
            </w:pPr>
            <w:r>
              <w:rPr>
                <w:rFonts w:ascii="Arial" w:hAnsi="Arial" w:cs="Arial"/>
              </w:rPr>
              <w:t xml:space="preserve">Dr </w:t>
            </w:r>
            <w:proofErr w:type="spellStart"/>
            <w:r>
              <w:rPr>
                <w:rFonts w:ascii="Arial" w:hAnsi="Arial" w:cs="Arial"/>
              </w:rPr>
              <w:t>Srisailesh</w:t>
            </w:r>
            <w:proofErr w:type="spellEnd"/>
            <w:r>
              <w:rPr>
                <w:rFonts w:ascii="Arial" w:hAnsi="Arial" w:cs="Arial"/>
              </w:rPr>
              <w:t xml:space="preserve"> </w:t>
            </w:r>
            <w:proofErr w:type="spellStart"/>
            <w:r>
              <w:rPr>
                <w:rFonts w:ascii="Arial" w:hAnsi="Arial" w:cs="Arial"/>
              </w:rPr>
              <w:t>Vitthala</w:t>
            </w:r>
            <w:proofErr w:type="spellEnd"/>
          </w:p>
          <w:p w14:paraId="786EA2B8" w14:textId="77777777" w:rsidR="00FB1770" w:rsidRPr="00217933" w:rsidRDefault="00FB1770" w:rsidP="00F02106">
            <w:pPr>
              <w:rPr>
                <w:rFonts w:ascii="Arial" w:hAnsi="Arial" w:cs="Arial"/>
              </w:rPr>
            </w:pPr>
            <w:r>
              <w:rPr>
                <w:rFonts w:ascii="Arial" w:hAnsi="Arial" w:cs="Arial"/>
              </w:rPr>
              <w:t xml:space="preserve">Dr </w:t>
            </w:r>
            <w:proofErr w:type="spellStart"/>
            <w:r>
              <w:rPr>
                <w:rFonts w:ascii="Arial" w:hAnsi="Arial" w:cs="Arial"/>
              </w:rPr>
              <w:t>Sheethal</w:t>
            </w:r>
            <w:proofErr w:type="spellEnd"/>
            <w:r>
              <w:rPr>
                <w:rFonts w:ascii="Arial" w:hAnsi="Arial" w:cs="Arial"/>
              </w:rPr>
              <w:t xml:space="preserve"> </w:t>
            </w:r>
            <w:proofErr w:type="spellStart"/>
            <w:r>
              <w:rPr>
                <w:rFonts w:ascii="Arial" w:hAnsi="Arial" w:cs="Arial"/>
              </w:rPr>
              <w:t>Madari</w:t>
            </w:r>
            <w:proofErr w:type="spellEnd"/>
          </w:p>
        </w:tc>
        <w:tc>
          <w:tcPr>
            <w:tcW w:w="2939" w:type="dxa"/>
            <w:shd w:val="clear" w:color="auto" w:fill="auto"/>
          </w:tcPr>
          <w:p w14:paraId="0116A48F" w14:textId="77777777" w:rsidR="00466522" w:rsidRPr="00217933" w:rsidRDefault="00466522" w:rsidP="00F02106">
            <w:pPr>
              <w:rPr>
                <w:rFonts w:ascii="Arial" w:hAnsi="Arial" w:cs="Arial"/>
                <w:b/>
              </w:rPr>
            </w:pPr>
            <w:r w:rsidRPr="00217933">
              <w:rPr>
                <w:rFonts w:ascii="Arial" w:hAnsi="Arial" w:cs="Arial"/>
                <w:b/>
              </w:rPr>
              <w:t xml:space="preserve">Obstetrics Consultants </w:t>
            </w:r>
          </w:p>
          <w:p w14:paraId="66F01DC2" w14:textId="77777777" w:rsidR="00466522" w:rsidRPr="00217933" w:rsidRDefault="00466522" w:rsidP="00F02106">
            <w:pPr>
              <w:rPr>
                <w:rFonts w:ascii="Arial" w:hAnsi="Arial" w:cs="Arial"/>
              </w:rPr>
            </w:pPr>
            <w:r w:rsidRPr="00217933">
              <w:rPr>
                <w:rFonts w:ascii="Arial" w:hAnsi="Arial" w:cs="Arial"/>
              </w:rPr>
              <w:t xml:space="preserve">Dr Peter </w:t>
            </w:r>
            <w:proofErr w:type="spellStart"/>
            <w:r w:rsidRPr="00217933">
              <w:rPr>
                <w:rFonts w:ascii="Arial" w:hAnsi="Arial" w:cs="Arial"/>
              </w:rPr>
              <w:t>Danielian</w:t>
            </w:r>
            <w:proofErr w:type="spellEnd"/>
          </w:p>
          <w:p w14:paraId="1BD3228D" w14:textId="77777777" w:rsidR="00466522" w:rsidRPr="00217933" w:rsidRDefault="00466522" w:rsidP="00F02106">
            <w:pPr>
              <w:rPr>
                <w:rFonts w:ascii="Arial" w:hAnsi="Arial" w:cs="Arial"/>
              </w:rPr>
            </w:pPr>
            <w:r w:rsidRPr="00217933">
              <w:rPr>
                <w:rFonts w:ascii="Arial" w:hAnsi="Arial" w:cs="Arial"/>
              </w:rPr>
              <w:t>Dr Asha Shetty</w:t>
            </w:r>
          </w:p>
          <w:p w14:paraId="5756A5D1" w14:textId="77777777" w:rsidR="00466522" w:rsidRPr="00217933" w:rsidRDefault="00466522" w:rsidP="00F02106">
            <w:pPr>
              <w:rPr>
                <w:rFonts w:ascii="Arial" w:hAnsi="Arial" w:cs="Arial"/>
              </w:rPr>
            </w:pPr>
            <w:r w:rsidRPr="00217933">
              <w:rPr>
                <w:rFonts w:ascii="Arial" w:hAnsi="Arial" w:cs="Arial"/>
              </w:rPr>
              <w:t>Dr Lena Crichton</w:t>
            </w:r>
          </w:p>
          <w:p w14:paraId="1B988357" w14:textId="77777777" w:rsidR="00466522" w:rsidRPr="00217933" w:rsidRDefault="00466522" w:rsidP="00F02106">
            <w:pPr>
              <w:rPr>
                <w:rFonts w:ascii="Arial" w:hAnsi="Arial" w:cs="Arial"/>
              </w:rPr>
            </w:pPr>
            <w:r w:rsidRPr="00217933">
              <w:rPr>
                <w:rFonts w:ascii="Arial" w:hAnsi="Arial" w:cs="Arial"/>
              </w:rPr>
              <w:t>Dr Tara Fairley</w:t>
            </w:r>
          </w:p>
          <w:p w14:paraId="61FFD275" w14:textId="77777777" w:rsidR="00466522" w:rsidRPr="00217933" w:rsidRDefault="00466522" w:rsidP="00F02106">
            <w:pPr>
              <w:rPr>
                <w:rFonts w:ascii="Arial" w:hAnsi="Arial" w:cs="Arial"/>
              </w:rPr>
            </w:pPr>
            <w:r w:rsidRPr="00217933">
              <w:rPr>
                <w:rFonts w:ascii="Arial" w:hAnsi="Arial" w:cs="Arial"/>
              </w:rPr>
              <w:t xml:space="preserve">Dr Sharon </w:t>
            </w:r>
            <w:proofErr w:type="spellStart"/>
            <w:r w:rsidRPr="00217933">
              <w:rPr>
                <w:rFonts w:ascii="Arial" w:hAnsi="Arial" w:cs="Arial"/>
              </w:rPr>
              <w:t>Rajkumar</w:t>
            </w:r>
            <w:proofErr w:type="spellEnd"/>
          </w:p>
          <w:p w14:paraId="72E5EFE5" w14:textId="77777777" w:rsidR="00466522" w:rsidRPr="00217933" w:rsidRDefault="00466522" w:rsidP="00F02106">
            <w:pPr>
              <w:rPr>
                <w:rFonts w:ascii="Arial" w:hAnsi="Arial" w:cs="Arial"/>
              </w:rPr>
            </w:pPr>
            <w:r w:rsidRPr="00217933">
              <w:rPr>
                <w:rFonts w:ascii="Arial" w:hAnsi="Arial" w:cs="Arial"/>
              </w:rPr>
              <w:t>Dr Katrina Shearer</w:t>
            </w:r>
          </w:p>
          <w:p w14:paraId="4736D6D1" w14:textId="77777777" w:rsidR="00466522" w:rsidRPr="00217933" w:rsidRDefault="00466522" w:rsidP="00F02106">
            <w:pPr>
              <w:rPr>
                <w:rFonts w:ascii="Arial" w:hAnsi="Arial" w:cs="Arial"/>
              </w:rPr>
            </w:pPr>
            <w:r w:rsidRPr="00217933">
              <w:rPr>
                <w:rFonts w:ascii="Arial" w:hAnsi="Arial" w:cs="Arial"/>
              </w:rPr>
              <w:t xml:space="preserve">Dr Subhayu </w:t>
            </w:r>
            <w:proofErr w:type="spellStart"/>
            <w:r w:rsidRPr="00217933">
              <w:rPr>
                <w:rFonts w:ascii="Arial" w:hAnsi="Arial" w:cs="Arial"/>
              </w:rPr>
              <w:t>Bandyopadhyay</w:t>
            </w:r>
            <w:proofErr w:type="spellEnd"/>
          </w:p>
          <w:p w14:paraId="561EA0A6" w14:textId="77777777" w:rsidR="00466522" w:rsidRPr="00217933" w:rsidRDefault="00466522" w:rsidP="00F02106">
            <w:pPr>
              <w:rPr>
                <w:rFonts w:ascii="Arial" w:hAnsi="Arial" w:cs="Arial"/>
              </w:rPr>
            </w:pPr>
            <w:r w:rsidRPr="00217933">
              <w:rPr>
                <w:rFonts w:ascii="Arial" w:hAnsi="Arial" w:cs="Arial"/>
              </w:rPr>
              <w:t>Dr Gail Fullerton</w:t>
            </w:r>
          </w:p>
          <w:p w14:paraId="11A12790" w14:textId="77777777" w:rsidR="00466522" w:rsidRDefault="00466522" w:rsidP="00F02106">
            <w:pPr>
              <w:rPr>
                <w:rFonts w:ascii="Arial" w:hAnsi="Arial" w:cs="Arial"/>
              </w:rPr>
            </w:pPr>
            <w:r w:rsidRPr="00217933">
              <w:rPr>
                <w:rFonts w:ascii="Arial" w:hAnsi="Arial" w:cs="Arial"/>
              </w:rPr>
              <w:t>Dr Sarah Dallas</w:t>
            </w:r>
          </w:p>
          <w:p w14:paraId="4491B324" w14:textId="77777777" w:rsidR="00466522" w:rsidRDefault="00466522" w:rsidP="00F02106">
            <w:pPr>
              <w:rPr>
                <w:rFonts w:ascii="Arial" w:hAnsi="Arial" w:cs="Arial"/>
              </w:rPr>
            </w:pPr>
            <w:r>
              <w:rPr>
                <w:rFonts w:ascii="Arial" w:hAnsi="Arial" w:cs="Arial"/>
              </w:rPr>
              <w:t>Dr Emma Doherty</w:t>
            </w:r>
          </w:p>
          <w:p w14:paraId="64AA86C8" w14:textId="77777777" w:rsidR="006574A4" w:rsidRPr="001A224F" w:rsidRDefault="006574A4" w:rsidP="00F02106">
            <w:pPr>
              <w:rPr>
                <w:rFonts w:ascii="Arial" w:hAnsi="Arial" w:cs="Arial"/>
              </w:rPr>
            </w:pPr>
            <w:proofErr w:type="spellStart"/>
            <w:r w:rsidRPr="001A224F">
              <w:rPr>
                <w:rFonts w:ascii="Arial" w:hAnsi="Arial" w:cs="Arial"/>
              </w:rPr>
              <w:t>Dr.</w:t>
            </w:r>
            <w:proofErr w:type="spellEnd"/>
            <w:r w:rsidRPr="001A224F">
              <w:rPr>
                <w:rFonts w:ascii="Arial" w:hAnsi="Arial" w:cs="Arial"/>
              </w:rPr>
              <w:t xml:space="preserve"> Priti </w:t>
            </w:r>
            <w:proofErr w:type="spellStart"/>
            <w:r w:rsidRPr="001A224F">
              <w:rPr>
                <w:rFonts w:ascii="Arial" w:hAnsi="Arial" w:cs="Arial"/>
              </w:rPr>
              <w:t>Nagdeve</w:t>
            </w:r>
            <w:proofErr w:type="spellEnd"/>
          </w:p>
          <w:p w14:paraId="4AAE4758" w14:textId="77777777" w:rsidR="006574A4" w:rsidRPr="001A224F" w:rsidRDefault="006574A4" w:rsidP="00F02106">
            <w:pPr>
              <w:rPr>
                <w:rFonts w:ascii="Arial" w:hAnsi="Arial" w:cs="Arial"/>
              </w:rPr>
            </w:pPr>
            <w:proofErr w:type="spellStart"/>
            <w:r w:rsidRPr="001A224F">
              <w:rPr>
                <w:rFonts w:ascii="Arial" w:hAnsi="Arial" w:cs="Arial"/>
              </w:rPr>
              <w:t>Dr.</w:t>
            </w:r>
            <w:proofErr w:type="spellEnd"/>
            <w:r w:rsidRPr="001A224F">
              <w:rPr>
                <w:rFonts w:ascii="Arial" w:hAnsi="Arial" w:cs="Arial"/>
              </w:rPr>
              <w:t xml:space="preserve"> Lisa Scott</w:t>
            </w:r>
          </w:p>
          <w:p w14:paraId="51D52DAC" w14:textId="77777777" w:rsidR="006574A4" w:rsidRPr="001A224F" w:rsidRDefault="006574A4" w:rsidP="00F02106">
            <w:pPr>
              <w:rPr>
                <w:rFonts w:ascii="Arial" w:hAnsi="Arial" w:cs="Arial"/>
              </w:rPr>
            </w:pPr>
            <w:proofErr w:type="spellStart"/>
            <w:r w:rsidRPr="001A224F">
              <w:rPr>
                <w:rFonts w:ascii="Arial" w:hAnsi="Arial" w:cs="Arial"/>
              </w:rPr>
              <w:t>Dr.</w:t>
            </w:r>
            <w:proofErr w:type="spellEnd"/>
            <w:r w:rsidRPr="001A224F">
              <w:rPr>
                <w:rFonts w:ascii="Arial" w:hAnsi="Arial" w:cs="Arial"/>
              </w:rPr>
              <w:t xml:space="preserve"> Sherif Saleh</w:t>
            </w:r>
          </w:p>
          <w:p w14:paraId="6AE0FAED" w14:textId="77777777" w:rsidR="006574A4" w:rsidRDefault="006574A4" w:rsidP="00F02106">
            <w:pPr>
              <w:rPr>
                <w:rFonts w:ascii="Arial" w:hAnsi="Arial" w:cs="Arial"/>
              </w:rPr>
            </w:pPr>
            <w:proofErr w:type="spellStart"/>
            <w:r w:rsidRPr="001A224F">
              <w:rPr>
                <w:rFonts w:ascii="Arial" w:hAnsi="Arial" w:cs="Arial"/>
              </w:rPr>
              <w:t>Dr.</w:t>
            </w:r>
            <w:proofErr w:type="spellEnd"/>
            <w:r w:rsidRPr="001A224F">
              <w:rPr>
                <w:rFonts w:ascii="Arial" w:hAnsi="Arial" w:cs="Arial"/>
              </w:rPr>
              <w:t xml:space="preserve"> </w:t>
            </w:r>
            <w:proofErr w:type="spellStart"/>
            <w:r w:rsidRPr="001A224F">
              <w:rPr>
                <w:rFonts w:ascii="Arial" w:hAnsi="Arial" w:cs="Arial"/>
              </w:rPr>
              <w:t>Mairead</w:t>
            </w:r>
            <w:proofErr w:type="spellEnd"/>
            <w:r w:rsidRPr="001A224F">
              <w:rPr>
                <w:rFonts w:ascii="Arial" w:hAnsi="Arial" w:cs="Arial"/>
              </w:rPr>
              <w:t xml:space="preserve"> Black</w:t>
            </w:r>
          </w:p>
          <w:p w14:paraId="70DF9E56" w14:textId="77777777" w:rsidR="00466522" w:rsidRDefault="00466522" w:rsidP="006574A4">
            <w:pPr>
              <w:jc w:val="center"/>
              <w:rPr>
                <w:rFonts w:ascii="Arial" w:hAnsi="Arial" w:cs="Arial"/>
              </w:rPr>
            </w:pPr>
          </w:p>
          <w:p w14:paraId="44E871BC" w14:textId="77777777" w:rsidR="00466522" w:rsidRPr="00217933" w:rsidRDefault="00466522" w:rsidP="00F02106">
            <w:pPr>
              <w:rPr>
                <w:rFonts w:ascii="Arial" w:hAnsi="Arial" w:cs="Arial"/>
                <w:b/>
              </w:rPr>
            </w:pPr>
          </w:p>
        </w:tc>
        <w:tc>
          <w:tcPr>
            <w:tcW w:w="2939" w:type="dxa"/>
          </w:tcPr>
          <w:p w14:paraId="78464A5D" w14:textId="77777777" w:rsidR="00466522" w:rsidRDefault="00466522" w:rsidP="00F02106">
            <w:pPr>
              <w:rPr>
                <w:rFonts w:ascii="Arial" w:hAnsi="Arial" w:cs="Arial"/>
                <w:b/>
              </w:rPr>
            </w:pPr>
            <w:r w:rsidRPr="00FC2A84">
              <w:rPr>
                <w:rFonts w:ascii="Arial" w:hAnsi="Arial" w:cs="Arial"/>
                <w:b/>
              </w:rPr>
              <w:t>Obstetrics and Gynaecology</w:t>
            </w:r>
            <w:r>
              <w:rPr>
                <w:rFonts w:ascii="Arial" w:hAnsi="Arial" w:cs="Arial"/>
                <w:b/>
              </w:rPr>
              <w:t xml:space="preserve"> Consultants </w:t>
            </w:r>
          </w:p>
          <w:p w14:paraId="144A5D23" w14:textId="77777777" w:rsidR="00466522" w:rsidRDefault="00466522" w:rsidP="00F02106">
            <w:pPr>
              <w:rPr>
                <w:rFonts w:ascii="Arial" w:hAnsi="Arial" w:cs="Arial"/>
                <w:b/>
              </w:rPr>
            </w:pPr>
          </w:p>
          <w:p w14:paraId="3905FB24" w14:textId="77777777" w:rsidR="00466522" w:rsidRDefault="00466522" w:rsidP="00F02106">
            <w:pPr>
              <w:rPr>
                <w:rFonts w:ascii="Arial" w:hAnsi="Arial" w:cs="Arial"/>
                <w:b/>
              </w:rPr>
            </w:pPr>
            <w:r>
              <w:rPr>
                <w:rFonts w:ascii="Arial" w:hAnsi="Arial" w:cs="Arial"/>
                <w:b/>
              </w:rPr>
              <w:t xml:space="preserve">Dr </w:t>
            </w:r>
            <w:proofErr w:type="spellStart"/>
            <w:r>
              <w:rPr>
                <w:rFonts w:ascii="Arial" w:hAnsi="Arial" w:cs="Arial"/>
                <w:b/>
              </w:rPr>
              <w:t>Gray’s</w:t>
            </w:r>
            <w:proofErr w:type="spellEnd"/>
            <w:r>
              <w:rPr>
                <w:rFonts w:ascii="Arial" w:hAnsi="Arial" w:cs="Arial"/>
                <w:b/>
              </w:rPr>
              <w:t xml:space="preserve"> Hospital </w:t>
            </w:r>
            <w:r w:rsidRPr="00217933">
              <w:rPr>
                <w:rFonts w:ascii="Arial" w:hAnsi="Arial" w:cs="Arial"/>
                <w:b/>
              </w:rPr>
              <w:t xml:space="preserve">Elgin </w:t>
            </w:r>
          </w:p>
          <w:p w14:paraId="7AA8FB5E" w14:textId="77777777" w:rsidR="00466522" w:rsidRPr="00217933" w:rsidRDefault="00466522" w:rsidP="00F02106">
            <w:pPr>
              <w:rPr>
                <w:rFonts w:ascii="Arial" w:hAnsi="Arial" w:cs="Arial"/>
              </w:rPr>
            </w:pPr>
            <w:r w:rsidRPr="00217933">
              <w:rPr>
                <w:rFonts w:ascii="Arial" w:hAnsi="Arial" w:cs="Arial"/>
              </w:rPr>
              <w:t>Dr Neil MacLean</w:t>
            </w:r>
          </w:p>
          <w:p w14:paraId="19CAC8DB" w14:textId="77777777" w:rsidR="00466522" w:rsidRPr="00217933" w:rsidRDefault="006574A4" w:rsidP="00F02106">
            <w:pPr>
              <w:rPr>
                <w:rFonts w:ascii="Arial" w:hAnsi="Arial" w:cs="Arial"/>
              </w:rPr>
            </w:pPr>
            <w:proofErr w:type="spellStart"/>
            <w:r w:rsidRPr="001A224F">
              <w:rPr>
                <w:rFonts w:ascii="Arial" w:hAnsi="Arial" w:cs="Arial"/>
              </w:rPr>
              <w:t>Dr.Farha</w:t>
            </w:r>
            <w:proofErr w:type="spellEnd"/>
            <w:r w:rsidRPr="001A224F">
              <w:rPr>
                <w:rFonts w:ascii="Arial" w:hAnsi="Arial" w:cs="Arial"/>
              </w:rPr>
              <w:t xml:space="preserve"> Fatima</w:t>
            </w:r>
          </w:p>
          <w:p w14:paraId="2D895BFE" w14:textId="77777777" w:rsidR="00466522" w:rsidRPr="00217933" w:rsidRDefault="00466522" w:rsidP="00F02106">
            <w:pPr>
              <w:rPr>
                <w:rFonts w:ascii="Arial" w:hAnsi="Arial" w:cs="Arial"/>
              </w:rPr>
            </w:pPr>
            <w:r w:rsidRPr="00217933">
              <w:rPr>
                <w:rFonts w:ascii="Arial" w:hAnsi="Arial" w:cs="Arial"/>
              </w:rPr>
              <w:t>Dr Mostafa Ali</w:t>
            </w:r>
          </w:p>
          <w:p w14:paraId="33258623" w14:textId="77777777" w:rsidR="00466522" w:rsidRPr="00217933" w:rsidRDefault="00466522" w:rsidP="00F02106">
            <w:pPr>
              <w:rPr>
                <w:rFonts w:ascii="Arial" w:hAnsi="Arial" w:cs="Arial"/>
              </w:rPr>
            </w:pPr>
            <w:r>
              <w:rPr>
                <w:rFonts w:ascii="Arial" w:hAnsi="Arial" w:cs="Arial"/>
              </w:rPr>
              <w:t xml:space="preserve">Dr Ajay </w:t>
            </w:r>
            <w:proofErr w:type="spellStart"/>
            <w:r>
              <w:rPr>
                <w:rFonts w:ascii="Arial" w:hAnsi="Arial" w:cs="Arial"/>
              </w:rPr>
              <w:t>Poddar</w:t>
            </w:r>
            <w:proofErr w:type="spellEnd"/>
          </w:p>
        </w:tc>
      </w:tr>
      <w:tr w:rsidR="00466522" w:rsidRPr="00217933" w14:paraId="12FD8E7B" w14:textId="77777777" w:rsidTr="7854DB67">
        <w:trPr>
          <w:gridAfter w:val="1"/>
          <w:wAfter w:w="2939" w:type="dxa"/>
        </w:trPr>
        <w:tc>
          <w:tcPr>
            <w:tcW w:w="1983" w:type="dxa"/>
            <w:tcBorders>
              <w:right w:val="nil"/>
            </w:tcBorders>
            <w:shd w:val="clear" w:color="auto" w:fill="auto"/>
          </w:tcPr>
          <w:p w14:paraId="0A873238" w14:textId="77777777" w:rsidR="00466522" w:rsidRPr="00217933" w:rsidRDefault="00466522" w:rsidP="00F02106">
            <w:pPr>
              <w:rPr>
                <w:rFonts w:ascii="Arial" w:hAnsi="Arial" w:cs="Arial"/>
                <w:b/>
              </w:rPr>
            </w:pPr>
            <w:r w:rsidRPr="00217933">
              <w:rPr>
                <w:rFonts w:ascii="Arial" w:hAnsi="Arial" w:cs="Arial"/>
                <w:b/>
              </w:rPr>
              <w:t>NHS Junior staff</w:t>
            </w:r>
          </w:p>
          <w:p w14:paraId="175D747C" w14:textId="77777777" w:rsidR="00466522" w:rsidRPr="00217933" w:rsidRDefault="00466522" w:rsidP="00F02106">
            <w:pPr>
              <w:rPr>
                <w:rFonts w:ascii="Arial" w:hAnsi="Arial" w:cs="Arial"/>
              </w:rPr>
            </w:pPr>
            <w:r w:rsidRPr="00217933">
              <w:rPr>
                <w:rFonts w:ascii="Arial" w:hAnsi="Arial" w:cs="Arial"/>
              </w:rPr>
              <w:t>ST 3 – 7</w:t>
            </w:r>
          </w:p>
          <w:p w14:paraId="63D6A42E" w14:textId="77777777" w:rsidR="00466522" w:rsidRPr="00217933" w:rsidRDefault="00466522" w:rsidP="00F02106">
            <w:pPr>
              <w:rPr>
                <w:rFonts w:ascii="Arial" w:hAnsi="Arial" w:cs="Arial"/>
                <w:b/>
              </w:rPr>
            </w:pPr>
            <w:r w:rsidRPr="00217933">
              <w:rPr>
                <w:rFonts w:ascii="Arial" w:hAnsi="Arial" w:cs="Arial"/>
              </w:rPr>
              <w:t>FY1/2 + ST 1/2</w:t>
            </w:r>
          </w:p>
        </w:tc>
        <w:tc>
          <w:tcPr>
            <w:tcW w:w="1132" w:type="dxa"/>
            <w:tcBorders>
              <w:left w:val="nil"/>
            </w:tcBorders>
            <w:shd w:val="clear" w:color="auto" w:fill="auto"/>
          </w:tcPr>
          <w:p w14:paraId="738610EB" w14:textId="77777777" w:rsidR="00466522" w:rsidRPr="00217933" w:rsidRDefault="00466522" w:rsidP="00F02106">
            <w:pPr>
              <w:rPr>
                <w:rFonts w:ascii="Arial" w:hAnsi="Arial" w:cs="Arial"/>
                <w:b/>
              </w:rPr>
            </w:pPr>
          </w:p>
          <w:p w14:paraId="4B73E586" w14:textId="77777777" w:rsidR="00466522" w:rsidRPr="00217933" w:rsidRDefault="00466522" w:rsidP="00F02106">
            <w:pPr>
              <w:rPr>
                <w:rFonts w:ascii="Arial" w:hAnsi="Arial" w:cs="Arial"/>
              </w:rPr>
            </w:pPr>
            <w:r w:rsidRPr="00217933">
              <w:rPr>
                <w:rFonts w:ascii="Arial" w:hAnsi="Arial" w:cs="Arial"/>
              </w:rPr>
              <w:t>12</w:t>
            </w:r>
          </w:p>
          <w:p w14:paraId="0EB5E791" w14:textId="77777777" w:rsidR="00466522" w:rsidRPr="00217933" w:rsidRDefault="00466522" w:rsidP="00F02106">
            <w:pPr>
              <w:rPr>
                <w:rFonts w:ascii="Arial" w:hAnsi="Arial" w:cs="Arial"/>
                <w:b/>
              </w:rPr>
            </w:pPr>
            <w:r w:rsidRPr="00217933">
              <w:rPr>
                <w:rFonts w:ascii="Arial" w:hAnsi="Arial" w:cs="Arial"/>
              </w:rPr>
              <w:t>16</w:t>
            </w:r>
          </w:p>
        </w:tc>
        <w:tc>
          <w:tcPr>
            <w:tcW w:w="2939" w:type="dxa"/>
            <w:tcBorders>
              <w:left w:val="nil"/>
            </w:tcBorders>
          </w:tcPr>
          <w:p w14:paraId="637805D2" w14:textId="77777777" w:rsidR="00466522" w:rsidRPr="00217933" w:rsidRDefault="00466522" w:rsidP="00F02106">
            <w:pPr>
              <w:rPr>
                <w:rFonts w:ascii="Arial" w:hAnsi="Arial" w:cs="Arial"/>
                <w:b/>
              </w:rPr>
            </w:pPr>
          </w:p>
        </w:tc>
      </w:tr>
    </w:tbl>
    <w:p w14:paraId="463F29E8" w14:textId="77777777" w:rsidR="00466522" w:rsidRPr="00217933" w:rsidRDefault="00466522" w:rsidP="00466522">
      <w:pPr>
        <w:rPr>
          <w:rFonts w:ascii="Arial" w:hAnsi="Arial" w:cs="Arial"/>
        </w:rPr>
      </w:pPr>
    </w:p>
    <w:p w14:paraId="3B7B4B86" w14:textId="77777777" w:rsidR="00500A9B" w:rsidRPr="0094091C" w:rsidRDefault="00500A9B" w:rsidP="00500A9B">
      <w:pPr>
        <w:rPr>
          <w:rFonts w:ascii="Arial" w:hAnsi="Arial" w:cs="Arial"/>
        </w:rPr>
      </w:pPr>
    </w:p>
    <w:p w14:paraId="0EC98F36" w14:textId="77777777" w:rsidR="00AF6F9A" w:rsidRPr="00C91DF3" w:rsidRDefault="00AF6F9A" w:rsidP="00852D32">
      <w:pPr>
        <w:pStyle w:val="Heading5"/>
        <w:jc w:val="left"/>
        <w:rPr>
          <w:rFonts w:ascii="Arial" w:hAnsi="Arial" w:cs="Arial"/>
          <w:sz w:val="20"/>
        </w:rPr>
      </w:pPr>
      <w:r w:rsidRPr="00C91DF3">
        <w:rPr>
          <w:rFonts w:ascii="Arial" w:hAnsi="Arial" w:cs="Arial"/>
          <w:sz w:val="20"/>
        </w:rPr>
        <w:t>INFORMATION ABOUT THE ENVIRONMENT</w:t>
      </w:r>
    </w:p>
    <w:p w14:paraId="3A0FF5F2" w14:textId="77777777" w:rsidR="00AF6F9A" w:rsidRPr="00C91DF3" w:rsidRDefault="00AF6F9A">
      <w:pPr>
        <w:jc w:val="both"/>
        <w:rPr>
          <w:rFonts w:ascii="Arial" w:hAnsi="Arial" w:cs="Arial"/>
        </w:rPr>
      </w:pPr>
    </w:p>
    <w:p w14:paraId="5630AD66" w14:textId="77777777" w:rsidR="00AF6F9A" w:rsidRPr="00C91DF3" w:rsidRDefault="00AF6F9A">
      <w:pPr>
        <w:jc w:val="both"/>
        <w:rPr>
          <w:rFonts w:ascii="Arial" w:hAnsi="Arial" w:cs="Arial"/>
        </w:rPr>
      </w:pPr>
    </w:p>
    <w:p w14:paraId="2312A9A5" w14:textId="77777777" w:rsidR="00AF6F9A" w:rsidRPr="00C91DF3" w:rsidRDefault="00AF6F9A">
      <w:pPr>
        <w:pStyle w:val="Heading3"/>
        <w:tabs>
          <w:tab w:val="clear" w:pos="-720"/>
        </w:tabs>
        <w:suppressAutoHyphens w:val="0"/>
        <w:jc w:val="both"/>
        <w:rPr>
          <w:rFonts w:ascii="Arial" w:hAnsi="Arial" w:cs="Arial"/>
          <w:spacing w:val="-2"/>
          <w:sz w:val="20"/>
          <w:u w:val="single"/>
        </w:rPr>
      </w:pPr>
      <w:smartTag w:uri="urn:schemas-microsoft-com:office:smarttags" w:element="place">
        <w:smartTag w:uri="urn:schemas-microsoft-com:office:smarttags" w:element="City">
          <w:r w:rsidRPr="00C91DF3">
            <w:rPr>
              <w:rFonts w:ascii="Arial" w:hAnsi="Arial" w:cs="Arial"/>
              <w:spacing w:val="-2"/>
              <w:sz w:val="20"/>
              <w:u w:val="single"/>
            </w:rPr>
            <w:t>ABERDEEN</w:t>
          </w:r>
        </w:smartTag>
      </w:smartTag>
    </w:p>
    <w:p w14:paraId="61829076" w14:textId="77777777" w:rsidR="00AF6F9A" w:rsidRPr="00C91DF3" w:rsidRDefault="00AF6F9A">
      <w:pPr>
        <w:pStyle w:val="Header"/>
        <w:tabs>
          <w:tab w:val="clear" w:pos="4153"/>
          <w:tab w:val="clear" w:pos="8306"/>
        </w:tabs>
        <w:jc w:val="both"/>
        <w:rPr>
          <w:rFonts w:ascii="Arial" w:hAnsi="Arial" w:cs="Arial"/>
          <w:spacing w:val="-2"/>
        </w:rPr>
      </w:pPr>
    </w:p>
    <w:p w14:paraId="2391FB9C" w14:textId="77777777" w:rsidR="00AF6F9A" w:rsidRPr="00C91DF3" w:rsidRDefault="00AF6F9A">
      <w:pPr>
        <w:pStyle w:val="NormalWeb"/>
        <w:spacing w:before="0" w:after="0"/>
        <w:jc w:val="both"/>
        <w:rPr>
          <w:rFonts w:ascii="Arial" w:hAnsi="Arial" w:cs="Arial"/>
          <w:sz w:val="20"/>
          <w:lang w:val="en-GB"/>
        </w:rPr>
      </w:pPr>
      <w:r w:rsidRPr="00C91DF3">
        <w:rPr>
          <w:rFonts w:ascii="Arial" w:hAnsi="Arial" w:cs="Arial"/>
          <w:sz w:val="20"/>
          <w:lang w:val="en-GB"/>
        </w:rPr>
        <w:t>With a population of approximately 250,000, the city stands between the Rivers Dee and Don.  This historic city has much architectural splendour and the use of its sparkling local granite has earned Aberdeen the</w:t>
      </w:r>
      <w:r w:rsidR="002E5594">
        <w:rPr>
          <w:rFonts w:ascii="Arial" w:hAnsi="Arial" w:cs="Arial"/>
          <w:sz w:val="20"/>
          <w:lang w:val="en-GB"/>
        </w:rPr>
        <w:t xml:space="preserve"> </w:t>
      </w:r>
      <w:r w:rsidRPr="00C91DF3">
        <w:rPr>
          <w:rFonts w:ascii="Arial" w:hAnsi="Arial" w:cs="Arial"/>
          <w:sz w:val="20"/>
          <w:lang w:val="en-GB"/>
        </w:rPr>
        <w:t xml:space="preserve">name of the Silver City.   Recognised as the oil capital of Europe, </w:t>
      </w:r>
      <w:smartTag w:uri="urn:schemas-microsoft-com:office:smarttags" w:element="place">
        <w:smartTag w:uri="urn:schemas-microsoft-com:office:smarttags" w:element="City">
          <w:r w:rsidRPr="00C91DF3">
            <w:rPr>
              <w:rFonts w:ascii="Arial" w:hAnsi="Arial" w:cs="Arial"/>
              <w:sz w:val="20"/>
              <w:lang w:val="en-GB"/>
            </w:rPr>
            <w:t>Aberdeen</w:t>
          </w:r>
        </w:smartTag>
      </w:smartTag>
      <w:r w:rsidRPr="00C91DF3">
        <w:rPr>
          <w:rFonts w:ascii="Arial" w:hAnsi="Arial" w:cs="Arial"/>
          <w:sz w:val="20"/>
          <w:lang w:val="en-GB"/>
        </w:rPr>
        <w:t xml:space="preserve"> nevertheless retains its old-fashioned charm and character making it an attractive place in which to live.</w:t>
      </w:r>
    </w:p>
    <w:p w14:paraId="2BA226A1" w14:textId="77777777" w:rsidR="00AF6F9A" w:rsidRPr="00C91DF3" w:rsidRDefault="00AF6F9A">
      <w:pPr>
        <w:jc w:val="both"/>
        <w:rPr>
          <w:rFonts w:ascii="Arial" w:hAnsi="Arial" w:cs="Arial"/>
        </w:rPr>
      </w:pPr>
    </w:p>
    <w:p w14:paraId="56EA9218" w14:textId="77777777" w:rsidR="00AF6F9A" w:rsidRPr="00C91DF3" w:rsidRDefault="00AF6F9A">
      <w:pPr>
        <w:jc w:val="both"/>
        <w:rPr>
          <w:rFonts w:ascii="Arial" w:hAnsi="Arial" w:cs="Arial"/>
        </w:rPr>
      </w:pPr>
      <w:smartTag w:uri="urn:schemas-microsoft-com:office:smarttags" w:element="City">
        <w:r w:rsidRPr="00C91DF3">
          <w:rPr>
            <w:rFonts w:ascii="Arial" w:hAnsi="Arial" w:cs="Arial"/>
          </w:rPr>
          <w:t>Aberdeen</w:t>
        </w:r>
      </w:smartTag>
      <w:r w:rsidRPr="00C91DF3">
        <w:rPr>
          <w:rFonts w:ascii="Arial" w:hAnsi="Arial" w:cs="Arial"/>
        </w:rPr>
        <w:t xml:space="preserve"> enjoys excellent communication services with other British cities - e.g. flying time to </w:t>
      </w:r>
      <w:smartTag w:uri="urn:schemas-microsoft-com:office:smarttags" w:element="place">
        <w:smartTag w:uri="urn:schemas-microsoft-com:office:smarttags" w:element="City">
          <w:r w:rsidRPr="00C91DF3">
            <w:rPr>
              <w:rFonts w:ascii="Arial" w:hAnsi="Arial" w:cs="Arial"/>
            </w:rPr>
            <w:t>London</w:t>
          </w:r>
        </w:smartTag>
      </w:smartTag>
      <w:r w:rsidRPr="00C91DF3">
        <w:rPr>
          <w:rFonts w:ascii="Arial" w:hAnsi="Arial" w:cs="Arial"/>
        </w:rPr>
        <w:t xml:space="preserve"> is just over one hour with regular daily flights, road and rail links to all points north and south are excellent.</w:t>
      </w:r>
    </w:p>
    <w:p w14:paraId="17AD93B2" w14:textId="77777777" w:rsidR="00AF6F9A" w:rsidRPr="00C91DF3" w:rsidRDefault="00AF6F9A">
      <w:pPr>
        <w:jc w:val="both"/>
        <w:rPr>
          <w:rFonts w:ascii="Arial" w:hAnsi="Arial" w:cs="Arial"/>
        </w:rPr>
      </w:pPr>
    </w:p>
    <w:p w14:paraId="4EE56228" w14:textId="77777777" w:rsidR="00AF6F9A" w:rsidRPr="00C91DF3" w:rsidRDefault="00AF6F9A">
      <w:pPr>
        <w:jc w:val="both"/>
        <w:rPr>
          <w:rFonts w:ascii="Arial" w:hAnsi="Arial" w:cs="Arial"/>
        </w:rPr>
      </w:pPr>
      <w:r w:rsidRPr="00C91DF3">
        <w:rPr>
          <w:rFonts w:ascii="Arial" w:hAnsi="Arial" w:cs="Arial"/>
        </w:rPr>
        <w:t>Many new housing developments have taken place in surrounding villages providing a wide choice of housing within easy commuting distance by car.</w:t>
      </w:r>
    </w:p>
    <w:p w14:paraId="0DE4B5B7" w14:textId="77777777" w:rsidR="00AF6F9A" w:rsidRPr="00C91DF3" w:rsidRDefault="00AF6F9A">
      <w:pPr>
        <w:jc w:val="both"/>
        <w:rPr>
          <w:rFonts w:ascii="Arial" w:hAnsi="Arial" w:cs="Arial"/>
        </w:rPr>
      </w:pPr>
    </w:p>
    <w:p w14:paraId="20A43912" w14:textId="77777777" w:rsidR="00AF6F9A" w:rsidRPr="00C91DF3" w:rsidRDefault="00AF6F9A">
      <w:pPr>
        <w:jc w:val="both"/>
        <w:rPr>
          <w:rFonts w:ascii="Arial" w:hAnsi="Arial" w:cs="Arial"/>
        </w:rPr>
      </w:pPr>
      <w:r w:rsidRPr="00C91DF3">
        <w:rPr>
          <w:rFonts w:ascii="Arial" w:hAnsi="Arial" w:cs="Arial"/>
        </w:rPr>
        <w:t xml:space="preserve">Well known for its superb quality of life, </w:t>
      </w:r>
      <w:smartTag w:uri="urn:schemas-microsoft-com:office:smarttags" w:element="place">
        <w:smartTag w:uri="urn:schemas-microsoft-com:office:smarttags" w:element="City">
          <w:r w:rsidRPr="00C91DF3">
            <w:rPr>
              <w:rFonts w:ascii="Arial" w:hAnsi="Arial" w:cs="Arial"/>
            </w:rPr>
            <w:t>Aberdeen</w:t>
          </w:r>
        </w:smartTag>
      </w:smartTag>
      <w:r w:rsidRPr="00C91DF3">
        <w:rPr>
          <w:rFonts w:ascii="Arial" w:hAnsi="Arial" w:cs="Arial"/>
        </w:rPr>
        <w:t xml:space="preserve"> enjoys first class amenities including social and leisure activities.  Education facilities are excellent and in addition to Regional Education Authority schools, there </w:t>
      </w:r>
      <w:r w:rsidRPr="00C91DF3">
        <w:rPr>
          <w:rFonts w:ascii="Arial" w:hAnsi="Arial" w:cs="Arial"/>
        </w:rPr>
        <w:lastRenderedPageBreak/>
        <w:t>are two fee-paying schools for girls and one co-educational college.  All three cater for primary and secondary pupils.</w:t>
      </w:r>
      <w:r w:rsidR="00666976">
        <w:rPr>
          <w:rFonts w:ascii="Arial" w:hAnsi="Arial" w:cs="Arial"/>
        </w:rPr>
        <w:t xml:space="preserve"> </w:t>
      </w:r>
    </w:p>
    <w:p w14:paraId="66204FF1" w14:textId="77777777" w:rsidR="00AF6F9A" w:rsidRPr="00C91DF3" w:rsidRDefault="00AF6F9A">
      <w:pPr>
        <w:suppressAutoHyphens/>
        <w:jc w:val="both"/>
        <w:rPr>
          <w:rFonts w:ascii="Arial" w:hAnsi="Arial" w:cs="Arial"/>
          <w:b/>
        </w:rPr>
      </w:pPr>
    </w:p>
    <w:p w14:paraId="6583EEA2" w14:textId="77777777" w:rsidR="00AF6F9A" w:rsidRPr="00C91DF3" w:rsidRDefault="006D5B8F">
      <w:pPr>
        <w:suppressAutoHyphens/>
        <w:jc w:val="both"/>
        <w:rPr>
          <w:rFonts w:ascii="Arial" w:hAnsi="Arial" w:cs="Arial"/>
        </w:rPr>
      </w:pPr>
      <w:hyperlink w:history="1">
        <w:r w:rsidR="00AF6F9A" w:rsidRPr="00C91DF3">
          <w:rPr>
            <w:rStyle w:val="Hyperlink"/>
            <w:rFonts w:ascii="Arial" w:hAnsi="Arial" w:cs="Arial"/>
            <w:color w:val="auto"/>
          </w:rPr>
          <w:t>http://www.aberdeen.net.uk/</w:t>
        </w:r>
      </w:hyperlink>
    </w:p>
    <w:p w14:paraId="2DBF0D7D" w14:textId="77777777" w:rsidR="00AF6F9A" w:rsidRPr="00C91DF3" w:rsidRDefault="00AF6F9A">
      <w:pPr>
        <w:suppressAutoHyphens/>
        <w:jc w:val="both"/>
        <w:rPr>
          <w:rFonts w:ascii="Arial" w:hAnsi="Arial" w:cs="Arial"/>
          <w:b/>
        </w:rPr>
      </w:pPr>
    </w:p>
    <w:p w14:paraId="442A6534" w14:textId="77777777" w:rsidR="00AF6F9A" w:rsidRPr="00C91DF3" w:rsidRDefault="00AF6F9A">
      <w:pPr>
        <w:suppressAutoHyphens/>
        <w:jc w:val="both"/>
        <w:rPr>
          <w:rFonts w:ascii="Arial" w:hAnsi="Arial" w:cs="Arial"/>
        </w:rPr>
      </w:pPr>
      <w:r w:rsidRPr="00C91DF3">
        <w:rPr>
          <w:rFonts w:ascii="Arial" w:hAnsi="Arial" w:cs="Arial"/>
          <w:b/>
        </w:rPr>
        <w:t xml:space="preserve">The </w:t>
      </w:r>
      <w:smartTag w:uri="urn:schemas-microsoft-com:office:smarttags" w:element="place">
        <w:smartTag w:uri="urn:schemas-microsoft-com:office:smarttags" w:element="PlaceType">
          <w:r w:rsidRPr="00C91DF3">
            <w:rPr>
              <w:rFonts w:ascii="Arial" w:hAnsi="Arial" w:cs="Arial"/>
              <w:b/>
            </w:rPr>
            <w:t>University</w:t>
          </w:r>
        </w:smartTag>
        <w:r w:rsidRPr="00C91DF3">
          <w:rPr>
            <w:rFonts w:ascii="Arial" w:hAnsi="Arial" w:cs="Arial"/>
            <w:b/>
          </w:rPr>
          <w:t xml:space="preserve"> of </w:t>
        </w:r>
        <w:smartTag w:uri="urn:schemas-microsoft-com:office:smarttags" w:element="PlaceName">
          <w:r w:rsidRPr="00C91DF3">
            <w:rPr>
              <w:rFonts w:ascii="Arial" w:hAnsi="Arial" w:cs="Arial"/>
              <w:b/>
            </w:rPr>
            <w:t>Aberdeen</w:t>
          </w:r>
        </w:smartTag>
      </w:smartTag>
    </w:p>
    <w:p w14:paraId="6B62F1B3" w14:textId="77777777" w:rsidR="00AF6F9A" w:rsidRPr="00C91DF3" w:rsidRDefault="00AF6F9A">
      <w:pPr>
        <w:suppressAutoHyphens/>
        <w:jc w:val="both"/>
        <w:rPr>
          <w:rFonts w:ascii="Arial" w:hAnsi="Arial" w:cs="Arial"/>
        </w:rPr>
      </w:pPr>
    </w:p>
    <w:p w14:paraId="1D41E4E0" w14:textId="77777777" w:rsidR="00AF6F9A" w:rsidRPr="00C91DF3" w:rsidRDefault="00AF6F9A">
      <w:pPr>
        <w:suppressAutoHyphens/>
        <w:jc w:val="both"/>
        <w:rPr>
          <w:rFonts w:ascii="Arial" w:hAnsi="Arial" w:cs="Arial"/>
        </w:rPr>
      </w:pPr>
      <w:r w:rsidRPr="00C91DF3">
        <w:rPr>
          <w:rFonts w:ascii="Arial" w:hAnsi="Arial" w:cs="Arial"/>
        </w:rPr>
        <w:t xml:space="preserve">The </w:t>
      </w:r>
      <w:smartTag w:uri="urn:schemas-microsoft-com:office:smarttags" w:element="PlaceType">
        <w:r w:rsidRPr="00C91DF3">
          <w:rPr>
            <w:rFonts w:ascii="Arial" w:hAnsi="Arial" w:cs="Arial"/>
          </w:rPr>
          <w:t>University</w:t>
        </w:r>
      </w:smartTag>
      <w:r w:rsidRPr="00C91DF3">
        <w:rPr>
          <w:rFonts w:ascii="Arial" w:hAnsi="Arial" w:cs="Arial"/>
        </w:rPr>
        <w:t xml:space="preserve"> of </w:t>
      </w:r>
      <w:smartTag w:uri="urn:schemas-microsoft-com:office:smarttags" w:element="PlaceName">
        <w:r w:rsidRPr="00C91DF3">
          <w:rPr>
            <w:rFonts w:ascii="Arial" w:hAnsi="Arial" w:cs="Arial"/>
          </w:rPr>
          <w:t>Aberdeen</w:t>
        </w:r>
      </w:smartTag>
      <w:r w:rsidRPr="00C91DF3">
        <w:rPr>
          <w:rFonts w:ascii="Arial" w:hAnsi="Arial" w:cs="Arial"/>
        </w:rPr>
        <w:t xml:space="preserve"> is a fusion of two ancient universities: </w:t>
      </w:r>
      <w:smartTag w:uri="urn:schemas-microsoft-com:office:smarttags" w:element="PlaceName">
        <w:r w:rsidRPr="00C91DF3">
          <w:rPr>
            <w:rFonts w:ascii="Arial" w:hAnsi="Arial" w:cs="Arial"/>
          </w:rPr>
          <w:t>Kings</w:t>
        </w:r>
      </w:smartTag>
      <w:r w:rsidRPr="00C91DF3">
        <w:rPr>
          <w:rFonts w:ascii="Arial" w:hAnsi="Arial" w:cs="Arial"/>
        </w:rPr>
        <w:t xml:space="preserve"> </w:t>
      </w:r>
      <w:smartTag w:uri="urn:schemas-microsoft-com:office:smarttags" w:element="PlaceType">
        <w:r w:rsidRPr="00C91DF3">
          <w:rPr>
            <w:rFonts w:ascii="Arial" w:hAnsi="Arial" w:cs="Arial"/>
          </w:rPr>
          <w:t>College</w:t>
        </w:r>
      </w:smartTag>
      <w:r w:rsidRPr="00C91DF3">
        <w:rPr>
          <w:rFonts w:ascii="Arial" w:hAnsi="Arial" w:cs="Arial"/>
        </w:rPr>
        <w:t xml:space="preserve"> founded in 1495 and </w:t>
      </w:r>
      <w:proofErr w:type="spellStart"/>
      <w:smartTag w:uri="urn:schemas-microsoft-com:office:smarttags" w:element="place">
        <w:smartTag w:uri="urn:schemas-microsoft-com:office:smarttags" w:element="PlaceName">
          <w:r w:rsidRPr="00C91DF3">
            <w:rPr>
              <w:rFonts w:ascii="Arial" w:hAnsi="Arial" w:cs="Arial"/>
            </w:rPr>
            <w:t>Marischal</w:t>
          </w:r>
        </w:smartTag>
        <w:proofErr w:type="spellEnd"/>
        <w:r w:rsidRPr="00C91DF3">
          <w:rPr>
            <w:rFonts w:ascii="Arial" w:hAnsi="Arial" w:cs="Arial"/>
          </w:rPr>
          <w:t xml:space="preserve"> </w:t>
        </w:r>
        <w:smartTag w:uri="urn:schemas-microsoft-com:office:smarttags" w:element="PlaceType">
          <w:r w:rsidRPr="00C91DF3">
            <w:rPr>
              <w:rFonts w:ascii="Arial" w:hAnsi="Arial" w:cs="Arial"/>
            </w:rPr>
            <w:t>College</w:t>
          </w:r>
        </w:smartTag>
      </w:smartTag>
      <w:r w:rsidRPr="00C91DF3">
        <w:rPr>
          <w:rFonts w:ascii="Arial" w:hAnsi="Arial" w:cs="Arial"/>
        </w:rPr>
        <w:t>, which date from 1592.  The University maintains an outstanding record in scholarship and supports a high level of teaching and learning underpinned by a first class portfolio of research programmes and currently has 10,000 matriculated students.</w:t>
      </w:r>
    </w:p>
    <w:p w14:paraId="02F2C34E" w14:textId="77777777" w:rsidR="00AF6F9A" w:rsidRPr="00C91DF3" w:rsidRDefault="00AF6F9A">
      <w:pPr>
        <w:suppressAutoHyphens/>
        <w:jc w:val="both"/>
        <w:rPr>
          <w:rFonts w:ascii="Arial" w:hAnsi="Arial" w:cs="Arial"/>
        </w:rPr>
      </w:pPr>
    </w:p>
    <w:p w14:paraId="6B7D3757" w14:textId="77777777" w:rsidR="00AF6F9A" w:rsidRPr="00C91DF3" w:rsidRDefault="00AF6F9A">
      <w:pPr>
        <w:tabs>
          <w:tab w:val="left" w:pos="-720"/>
        </w:tabs>
        <w:suppressAutoHyphens/>
        <w:jc w:val="both"/>
        <w:rPr>
          <w:rFonts w:ascii="Arial" w:hAnsi="Arial" w:cs="Arial"/>
        </w:rPr>
      </w:pPr>
      <w:r w:rsidRPr="00C91DF3">
        <w:rPr>
          <w:rFonts w:ascii="Arial" w:hAnsi="Arial" w:cs="Arial"/>
        </w:rPr>
        <w:t xml:space="preserve">The new Institute of Medical Sciences is adjacent to the University Medical School on the </w:t>
      </w:r>
      <w:proofErr w:type="spellStart"/>
      <w:r w:rsidRPr="00C91DF3">
        <w:rPr>
          <w:rFonts w:ascii="Arial" w:hAnsi="Arial" w:cs="Arial"/>
        </w:rPr>
        <w:t>Foresterhill</w:t>
      </w:r>
      <w:proofErr w:type="spellEnd"/>
      <w:r w:rsidRPr="00C91DF3">
        <w:rPr>
          <w:rFonts w:ascii="Arial" w:hAnsi="Arial" w:cs="Arial"/>
        </w:rPr>
        <w:t xml:space="preserve"> site and brings together medical scientists and clinicians in a fully integrated research facility.</w:t>
      </w:r>
    </w:p>
    <w:p w14:paraId="680A4E5D" w14:textId="77777777" w:rsidR="00AF6F9A" w:rsidRPr="00C91DF3" w:rsidRDefault="00AF6F9A">
      <w:pPr>
        <w:suppressAutoHyphens/>
        <w:jc w:val="both"/>
        <w:rPr>
          <w:rFonts w:ascii="Arial" w:hAnsi="Arial" w:cs="Arial"/>
          <w:b/>
        </w:rPr>
      </w:pPr>
    </w:p>
    <w:p w14:paraId="418A96D0" w14:textId="77777777" w:rsidR="00AF6F9A" w:rsidRPr="00C91DF3" w:rsidRDefault="006D5B8F">
      <w:pPr>
        <w:suppressAutoHyphens/>
        <w:jc w:val="both"/>
        <w:rPr>
          <w:rFonts w:ascii="Arial" w:hAnsi="Arial" w:cs="Arial"/>
        </w:rPr>
      </w:pPr>
      <w:hyperlink w:history="1">
        <w:r w:rsidR="00AF6F9A" w:rsidRPr="00C91DF3">
          <w:rPr>
            <w:rStyle w:val="Hyperlink"/>
            <w:rFonts w:ascii="Arial" w:hAnsi="Arial" w:cs="Arial"/>
            <w:color w:val="auto"/>
          </w:rPr>
          <w:t>http://www.abdn.ac.uk/</w:t>
        </w:r>
      </w:hyperlink>
    </w:p>
    <w:p w14:paraId="19219836" w14:textId="77777777" w:rsidR="00AF6F9A" w:rsidRPr="00C91DF3" w:rsidRDefault="00AF6F9A">
      <w:pPr>
        <w:suppressAutoHyphens/>
        <w:jc w:val="both"/>
        <w:rPr>
          <w:rFonts w:ascii="Arial" w:hAnsi="Arial" w:cs="Arial"/>
          <w:b/>
        </w:rPr>
      </w:pPr>
    </w:p>
    <w:p w14:paraId="4BDE31A6" w14:textId="77777777" w:rsidR="00AF6F9A" w:rsidRPr="00C91DF3" w:rsidRDefault="00AF6F9A">
      <w:pPr>
        <w:suppressAutoHyphens/>
        <w:jc w:val="both"/>
        <w:rPr>
          <w:rFonts w:ascii="Arial" w:hAnsi="Arial" w:cs="Arial"/>
          <w:b/>
        </w:rPr>
      </w:pPr>
      <w:r w:rsidRPr="00C91DF3">
        <w:rPr>
          <w:rFonts w:ascii="Arial" w:hAnsi="Arial" w:cs="Arial"/>
          <w:b/>
        </w:rPr>
        <w:t xml:space="preserve">The </w:t>
      </w:r>
      <w:smartTag w:uri="urn:schemas-microsoft-com:office:smarttags" w:element="place">
        <w:smartTag w:uri="urn:schemas-microsoft-com:office:smarttags" w:element="PlaceName">
          <w:r w:rsidRPr="00C91DF3">
            <w:rPr>
              <w:rFonts w:ascii="Arial" w:hAnsi="Arial" w:cs="Arial"/>
              <w:b/>
            </w:rPr>
            <w:t>Robert</w:t>
          </w:r>
        </w:smartTag>
        <w:r w:rsidRPr="00C91DF3">
          <w:rPr>
            <w:rFonts w:ascii="Arial" w:hAnsi="Arial" w:cs="Arial"/>
            <w:b/>
          </w:rPr>
          <w:t xml:space="preserve"> </w:t>
        </w:r>
        <w:smartTag w:uri="urn:schemas-microsoft-com:office:smarttags" w:element="PlaceName">
          <w:r w:rsidRPr="00C91DF3">
            <w:rPr>
              <w:rFonts w:ascii="Arial" w:hAnsi="Arial" w:cs="Arial"/>
              <w:b/>
            </w:rPr>
            <w:t>Gordon</w:t>
          </w:r>
        </w:smartTag>
        <w:r w:rsidRPr="00C91DF3">
          <w:rPr>
            <w:rFonts w:ascii="Arial" w:hAnsi="Arial" w:cs="Arial"/>
            <w:b/>
          </w:rPr>
          <w:t xml:space="preserve"> </w:t>
        </w:r>
        <w:smartTag w:uri="urn:schemas-microsoft-com:office:smarttags" w:element="PlaceType">
          <w:r w:rsidRPr="00C91DF3">
            <w:rPr>
              <w:rFonts w:ascii="Arial" w:hAnsi="Arial" w:cs="Arial"/>
              <w:b/>
            </w:rPr>
            <w:t>University</w:t>
          </w:r>
        </w:smartTag>
      </w:smartTag>
    </w:p>
    <w:p w14:paraId="296FEF7D" w14:textId="77777777" w:rsidR="00AF6F9A" w:rsidRPr="00C91DF3" w:rsidRDefault="00AF6F9A">
      <w:pPr>
        <w:suppressAutoHyphens/>
        <w:jc w:val="both"/>
        <w:rPr>
          <w:rFonts w:ascii="Arial" w:hAnsi="Arial" w:cs="Arial"/>
          <w:b/>
        </w:rPr>
      </w:pPr>
    </w:p>
    <w:p w14:paraId="40F0CB45" w14:textId="77777777" w:rsidR="00AF6F9A" w:rsidRPr="00C91DF3" w:rsidRDefault="00AF6F9A">
      <w:pPr>
        <w:suppressAutoHyphens/>
        <w:jc w:val="both"/>
        <w:rPr>
          <w:rFonts w:ascii="Arial" w:hAnsi="Arial" w:cs="Arial"/>
          <w:b/>
        </w:rPr>
      </w:pPr>
      <w:r w:rsidRPr="00C91DF3">
        <w:rPr>
          <w:rFonts w:ascii="Arial" w:hAnsi="Arial" w:cs="Arial"/>
        </w:rPr>
        <w:t xml:space="preserve">The </w:t>
      </w:r>
      <w:smartTag w:uri="urn:schemas-microsoft-com:office:smarttags" w:element="PlaceName">
        <w:r w:rsidRPr="00C91DF3">
          <w:rPr>
            <w:rFonts w:ascii="Arial" w:hAnsi="Arial" w:cs="Arial"/>
          </w:rPr>
          <w:t>Robert</w:t>
        </w:r>
      </w:smartTag>
      <w:r w:rsidRPr="00C91DF3">
        <w:rPr>
          <w:rFonts w:ascii="Arial" w:hAnsi="Arial" w:cs="Arial"/>
        </w:rPr>
        <w:t xml:space="preserve"> </w:t>
      </w:r>
      <w:smartTag w:uri="urn:schemas-microsoft-com:office:smarttags" w:element="PlaceName">
        <w:r w:rsidRPr="00C91DF3">
          <w:rPr>
            <w:rFonts w:ascii="Arial" w:hAnsi="Arial" w:cs="Arial"/>
          </w:rPr>
          <w:t>Gordon</w:t>
        </w:r>
      </w:smartTag>
      <w:r w:rsidRPr="00C91DF3">
        <w:rPr>
          <w:rFonts w:ascii="Arial" w:hAnsi="Arial" w:cs="Arial"/>
        </w:rPr>
        <w:t xml:space="preserve"> </w:t>
      </w:r>
      <w:smartTag w:uri="urn:schemas-microsoft-com:office:smarttags" w:element="PlaceType">
        <w:r w:rsidRPr="00C91DF3">
          <w:rPr>
            <w:rFonts w:ascii="Arial" w:hAnsi="Arial" w:cs="Arial"/>
          </w:rPr>
          <w:t>University</w:t>
        </w:r>
      </w:smartTag>
      <w:r w:rsidRPr="00C91DF3">
        <w:rPr>
          <w:rFonts w:ascii="Arial" w:hAnsi="Arial" w:cs="Arial"/>
        </w:rPr>
        <w:t xml:space="preserve"> has earned wide recognition for its pragmatic approach to higher education both in </w:t>
      </w:r>
      <w:smartTag w:uri="urn:schemas-microsoft-com:office:smarttags" w:element="place">
        <w:smartTag w:uri="urn:schemas-microsoft-com:office:smarttags" w:element="country-region">
          <w:r w:rsidRPr="00C91DF3">
            <w:rPr>
              <w:rFonts w:ascii="Arial" w:hAnsi="Arial" w:cs="Arial"/>
            </w:rPr>
            <w:t>Scotland</w:t>
          </w:r>
        </w:smartTag>
      </w:smartTag>
      <w:r w:rsidRPr="00C91DF3">
        <w:rPr>
          <w:rFonts w:ascii="Arial" w:hAnsi="Arial" w:cs="Arial"/>
        </w:rPr>
        <w:t xml:space="preserve"> and internationally.  For generations it has produced qualified professionals across a broad spectrum of careers in the arts, management, engineering, sciences, pharmacy, health and the professions allied to medicine.  Around 5,800 students study almost 100 full-time and part-time courses at undergraduate, post-experience and postgraduate levels.  The University is actively involved in applied research in a variety of fields and many short course programmes are being formulated to meet the growing needs of the community.</w:t>
      </w:r>
    </w:p>
    <w:p w14:paraId="7194DBDC" w14:textId="77777777" w:rsidR="00AF6F9A" w:rsidRPr="00C91DF3" w:rsidRDefault="00AF6F9A">
      <w:pPr>
        <w:suppressAutoHyphens/>
        <w:jc w:val="both"/>
        <w:rPr>
          <w:rFonts w:ascii="Arial" w:hAnsi="Arial" w:cs="Arial"/>
          <w:b/>
        </w:rPr>
      </w:pPr>
    </w:p>
    <w:p w14:paraId="39C351E1" w14:textId="77777777" w:rsidR="00AF6F9A" w:rsidRPr="00C91DF3" w:rsidRDefault="006D5B8F">
      <w:pPr>
        <w:suppressAutoHyphens/>
        <w:jc w:val="both"/>
        <w:rPr>
          <w:rFonts w:ascii="Arial" w:hAnsi="Arial" w:cs="Arial"/>
        </w:rPr>
      </w:pPr>
      <w:hyperlink w:history="1">
        <w:r w:rsidR="00AF6F9A" w:rsidRPr="00C91DF3">
          <w:rPr>
            <w:rStyle w:val="Hyperlink"/>
            <w:rFonts w:ascii="Arial" w:hAnsi="Arial" w:cs="Arial"/>
            <w:color w:val="auto"/>
          </w:rPr>
          <w:t>http://www.rgu.ac.uk</w:t>
        </w:r>
        <w:bookmarkStart w:id="0" w:name="_Hlt184569631"/>
        <w:r w:rsidR="00AF6F9A" w:rsidRPr="00C91DF3">
          <w:rPr>
            <w:rStyle w:val="Hyperlink"/>
            <w:rFonts w:ascii="Arial" w:hAnsi="Arial" w:cs="Arial"/>
            <w:color w:val="auto"/>
          </w:rPr>
          <w:t>/</w:t>
        </w:r>
        <w:bookmarkEnd w:id="0"/>
      </w:hyperlink>
      <w:r w:rsidR="00AF6F9A" w:rsidRPr="00C91DF3">
        <w:rPr>
          <w:rFonts w:ascii="Arial" w:hAnsi="Arial" w:cs="Arial"/>
        </w:rPr>
        <w:t xml:space="preserve">     </w:t>
      </w:r>
    </w:p>
    <w:p w14:paraId="769D0D3C" w14:textId="77777777" w:rsidR="00AF6F9A" w:rsidRPr="00C91DF3" w:rsidRDefault="00AF6F9A">
      <w:pPr>
        <w:suppressAutoHyphens/>
        <w:jc w:val="both"/>
        <w:rPr>
          <w:rFonts w:ascii="Arial" w:hAnsi="Arial" w:cs="Arial"/>
          <w:b/>
        </w:rPr>
      </w:pPr>
    </w:p>
    <w:p w14:paraId="54CD245A" w14:textId="77777777" w:rsidR="00450397" w:rsidRDefault="00450397">
      <w:pPr>
        <w:rPr>
          <w:rFonts w:ascii="Arial" w:hAnsi="Arial" w:cs="Arial"/>
          <w:b/>
        </w:rPr>
      </w:pPr>
      <w:r>
        <w:rPr>
          <w:rFonts w:ascii="Arial" w:hAnsi="Arial" w:cs="Arial"/>
          <w:b/>
        </w:rPr>
        <w:br w:type="page"/>
      </w:r>
    </w:p>
    <w:p w14:paraId="119E08EB" w14:textId="77777777" w:rsidR="00C91DF3" w:rsidRPr="00C91DF3" w:rsidRDefault="00C91DF3" w:rsidP="00C91DF3">
      <w:pPr>
        <w:jc w:val="both"/>
        <w:rPr>
          <w:rFonts w:ascii="Arial" w:hAnsi="Arial" w:cs="Arial"/>
          <w:b/>
          <w:spacing w:val="-3"/>
        </w:rPr>
      </w:pPr>
      <w:r w:rsidRPr="00C91DF3">
        <w:rPr>
          <w:rFonts w:ascii="Arial" w:hAnsi="Arial" w:cs="Arial"/>
          <w:b/>
          <w:spacing w:val="-3"/>
        </w:rPr>
        <w:lastRenderedPageBreak/>
        <w:t xml:space="preserve">NHS GRAMPIAN                    </w:t>
      </w:r>
      <w:r w:rsidRPr="00C91DF3">
        <w:rPr>
          <w:rFonts w:ascii="Arial" w:hAnsi="Arial" w:cs="Arial"/>
          <w:b/>
          <w:spacing w:val="-3"/>
        </w:rPr>
        <w:tab/>
      </w:r>
      <w:r w:rsidRPr="00C91DF3">
        <w:rPr>
          <w:rFonts w:ascii="Arial" w:hAnsi="Arial" w:cs="Arial"/>
          <w:b/>
          <w:spacing w:val="-3"/>
        </w:rPr>
        <w:tab/>
      </w:r>
      <w:r w:rsidRPr="00C91DF3">
        <w:rPr>
          <w:rFonts w:ascii="Arial" w:hAnsi="Arial" w:cs="Arial"/>
          <w:b/>
          <w:spacing w:val="-3"/>
        </w:rPr>
        <w:tab/>
      </w:r>
      <w:r w:rsidRPr="00C91DF3">
        <w:rPr>
          <w:rFonts w:ascii="Arial" w:hAnsi="Arial" w:cs="Arial"/>
          <w:b/>
          <w:spacing w:val="-3"/>
        </w:rPr>
        <w:tab/>
      </w:r>
    </w:p>
    <w:p w14:paraId="1231BE67" w14:textId="77777777" w:rsidR="00C91DF3" w:rsidRPr="00C91DF3" w:rsidRDefault="00C91DF3" w:rsidP="00C91DF3">
      <w:pPr>
        <w:tabs>
          <w:tab w:val="left" w:pos="-720"/>
        </w:tabs>
        <w:suppressAutoHyphens/>
        <w:jc w:val="both"/>
        <w:rPr>
          <w:rFonts w:ascii="Arial" w:hAnsi="Arial" w:cs="Arial"/>
          <w:b/>
          <w:spacing w:val="-3"/>
        </w:rPr>
      </w:pPr>
    </w:p>
    <w:p w14:paraId="206DACD5" w14:textId="77777777" w:rsidR="00C91DF3" w:rsidRPr="00C91DF3" w:rsidRDefault="00C91DF3" w:rsidP="00C91DF3">
      <w:pPr>
        <w:tabs>
          <w:tab w:val="left" w:pos="-720"/>
        </w:tabs>
        <w:suppressAutoHyphens/>
        <w:jc w:val="both"/>
        <w:rPr>
          <w:rFonts w:ascii="Arial" w:hAnsi="Arial" w:cs="Arial"/>
          <w:b/>
          <w:spacing w:val="-3"/>
          <w:u w:val="single"/>
        </w:rPr>
      </w:pPr>
      <w:r w:rsidRPr="00C91DF3">
        <w:rPr>
          <w:rFonts w:ascii="Arial" w:hAnsi="Arial" w:cs="Arial"/>
          <w:b/>
          <w:spacing w:val="-3"/>
          <w:u w:val="single"/>
        </w:rPr>
        <w:t xml:space="preserve">CONSULTANT </w:t>
      </w:r>
      <w:r>
        <w:rPr>
          <w:rFonts w:ascii="Arial" w:hAnsi="Arial" w:cs="Arial"/>
          <w:b/>
          <w:spacing w:val="-3"/>
          <w:u w:val="single"/>
        </w:rPr>
        <w:t>GYNAECOLOGICAL-ONCOLOGY</w:t>
      </w:r>
    </w:p>
    <w:p w14:paraId="02C16829" w14:textId="5FCD5E35" w:rsidR="00C91DF3" w:rsidRPr="00C91DF3" w:rsidRDefault="003306C3" w:rsidP="00C91DF3">
      <w:pPr>
        <w:tabs>
          <w:tab w:val="left" w:pos="-720"/>
        </w:tabs>
        <w:suppressAutoHyphens/>
        <w:jc w:val="both"/>
        <w:rPr>
          <w:rFonts w:ascii="Arial" w:hAnsi="Arial" w:cs="Arial"/>
          <w:b/>
          <w:spacing w:val="-3"/>
          <w:u w:val="single"/>
        </w:rPr>
      </w:pPr>
      <w:r>
        <w:rPr>
          <w:rFonts w:ascii="Arial" w:hAnsi="Arial" w:cs="Arial"/>
          <w:b/>
          <w:spacing w:val="-3"/>
          <w:u w:val="single"/>
        </w:rPr>
        <w:t>REF:  PM</w:t>
      </w:r>
      <w:r w:rsidR="006D5B8F">
        <w:rPr>
          <w:rFonts w:ascii="Arial" w:hAnsi="Arial" w:cs="Arial"/>
          <w:b/>
          <w:spacing w:val="-3"/>
          <w:u w:val="single"/>
        </w:rPr>
        <w:t>042033</w:t>
      </w:r>
    </w:p>
    <w:p w14:paraId="36FEB5B0" w14:textId="77777777" w:rsidR="00C91DF3" w:rsidRPr="00C91DF3" w:rsidRDefault="00C91DF3" w:rsidP="00C91DF3">
      <w:pPr>
        <w:tabs>
          <w:tab w:val="left" w:pos="-720"/>
        </w:tabs>
        <w:suppressAutoHyphens/>
        <w:jc w:val="both"/>
        <w:rPr>
          <w:rFonts w:ascii="Arial" w:hAnsi="Arial" w:cs="Arial"/>
          <w:b/>
          <w:spacing w:val="-3"/>
        </w:rPr>
      </w:pPr>
    </w:p>
    <w:p w14:paraId="521B406F" w14:textId="77777777" w:rsidR="00C91DF3" w:rsidRPr="00C91DF3" w:rsidRDefault="00C91DF3" w:rsidP="00C91DF3">
      <w:pPr>
        <w:tabs>
          <w:tab w:val="left" w:pos="-720"/>
        </w:tabs>
        <w:suppressAutoHyphens/>
        <w:jc w:val="both"/>
        <w:rPr>
          <w:rFonts w:ascii="Arial" w:hAnsi="Arial" w:cs="Arial"/>
          <w:spacing w:val="-3"/>
        </w:rPr>
      </w:pPr>
      <w:r w:rsidRPr="00C91DF3">
        <w:rPr>
          <w:rFonts w:ascii="Arial" w:hAnsi="Arial" w:cs="Arial"/>
          <w:spacing w:val="-3"/>
        </w:rPr>
        <w:t>CONDITIONS OF APPOINTMENT</w:t>
      </w:r>
    </w:p>
    <w:p w14:paraId="30D7AA69" w14:textId="77777777" w:rsidR="00C91DF3" w:rsidRPr="00C91DF3" w:rsidRDefault="00C91DF3" w:rsidP="00C91DF3">
      <w:pPr>
        <w:tabs>
          <w:tab w:val="left" w:pos="-720"/>
        </w:tabs>
        <w:suppressAutoHyphens/>
        <w:jc w:val="both"/>
        <w:rPr>
          <w:rFonts w:ascii="Arial" w:hAnsi="Arial" w:cs="Arial"/>
          <w:spacing w:val="-3"/>
        </w:rPr>
      </w:pPr>
    </w:p>
    <w:p w14:paraId="62EA698F" w14:textId="77777777" w:rsidR="00C91DF3" w:rsidRPr="00C91DF3" w:rsidRDefault="00C91DF3" w:rsidP="00C91DF3">
      <w:pPr>
        <w:tabs>
          <w:tab w:val="left" w:pos="-720"/>
          <w:tab w:val="left" w:pos="0"/>
        </w:tabs>
        <w:suppressAutoHyphens/>
        <w:ind w:left="720" w:hanging="720"/>
        <w:jc w:val="both"/>
        <w:rPr>
          <w:rFonts w:ascii="Arial" w:hAnsi="Arial" w:cs="Arial"/>
        </w:rPr>
      </w:pPr>
      <w:r w:rsidRPr="00C91DF3">
        <w:rPr>
          <w:rFonts w:ascii="Arial" w:hAnsi="Arial" w:cs="Arial"/>
        </w:rPr>
        <w:t>1.</w:t>
      </w:r>
      <w:r w:rsidRPr="00C91DF3">
        <w:rPr>
          <w:rFonts w:ascii="Arial" w:hAnsi="Arial" w:cs="Arial"/>
        </w:rPr>
        <w:tab/>
        <w:t>The appointment will be made by the Board 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 will be eligible to be considered for the post.</w:t>
      </w:r>
    </w:p>
    <w:p w14:paraId="7196D064" w14:textId="77777777" w:rsidR="00C91DF3" w:rsidRPr="00C91DF3" w:rsidRDefault="00C91DF3" w:rsidP="00C91DF3">
      <w:pPr>
        <w:tabs>
          <w:tab w:val="left" w:pos="-720"/>
        </w:tabs>
        <w:suppressAutoHyphens/>
        <w:jc w:val="both"/>
        <w:rPr>
          <w:rFonts w:ascii="Arial" w:hAnsi="Arial" w:cs="Arial"/>
        </w:rPr>
      </w:pPr>
    </w:p>
    <w:p w14:paraId="79A2E33B" w14:textId="77777777" w:rsidR="00C91DF3" w:rsidRPr="00C91DF3" w:rsidRDefault="00C91DF3" w:rsidP="00C91DF3">
      <w:pPr>
        <w:tabs>
          <w:tab w:val="left" w:pos="-720"/>
          <w:tab w:val="left" w:pos="0"/>
          <w:tab w:val="left" w:pos="720"/>
        </w:tabs>
        <w:suppressAutoHyphens/>
        <w:ind w:left="1440" w:hanging="1440"/>
        <w:jc w:val="both"/>
        <w:rPr>
          <w:rFonts w:ascii="Arial" w:hAnsi="Arial" w:cs="Arial"/>
          <w:snapToGrid w:val="0"/>
          <w:color w:val="000000"/>
        </w:rPr>
      </w:pPr>
      <w:r w:rsidRPr="00C91DF3">
        <w:rPr>
          <w:rFonts w:ascii="Arial" w:hAnsi="Arial" w:cs="Arial"/>
        </w:rPr>
        <w:t>2.</w:t>
      </w:r>
      <w:r w:rsidRPr="00C91DF3">
        <w:rPr>
          <w:rFonts w:ascii="Arial" w:hAnsi="Arial" w:cs="Arial"/>
        </w:rPr>
        <w:tab/>
        <w:t>(a)</w:t>
      </w:r>
      <w:r w:rsidRPr="00C91DF3">
        <w:rPr>
          <w:rFonts w:ascii="Arial" w:hAnsi="Arial" w:cs="Arial"/>
        </w:rPr>
        <w:tab/>
        <w:t xml:space="preserve">The whole-time salary, exclusive of any distinction award, will be a starting salary </w:t>
      </w:r>
      <w:r w:rsidR="00450397">
        <w:rPr>
          <w:rFonts w:ascii="Arial" w:hAnsi="Arial" w:cs="Arial"/>
          <w:color w:val="000000"/>
        </w:rPr>
        <w:t xml:space="preserve">of £80,653 </w:t>
      </w:r>
      <w:r w:rsidRPr="00C91DF3">
        <w:rPr>
          <w:rFonts w:ascii="Arial" w:hAnsi="Arial" w:cs="Arial"/>
          <w:color w:val="000000"/>
        </w:rPr>
        <w:t>to £10</w:t>
      </w:r>
      <w:r w:rsidR="00450397">
        <w:rPr>
          <w:rFonts w:ascii="Arial" w:hAnsi="Arial" w:cs="Arial"/>
          <w:color w:val="000000"/>
        </w:rPr>
        <w:t>7,170</w:t>
      </w:r>
      <w:r w:rsidRPr="00C91DF3">
        <w:rPr>
          <w:rFonts w:ascii="Arial" w:hAnsi="Arial" w:cs="Arial"/>
          <w:color w:val="000000"/>
        </w:rPr>
        <w:t xml:space="preserve"> progression of salary is related to experience.</w:t>
      </w:r>
    </w:p>
    <w:p w14:paraId="215300EC" w14:textId="77777777" w:rsidR="00C91DF3" w:rsidRPr="00C91DF3" w:rsidRDefault="00C91DF3" w:rsidP="00C91DF3">
      <w:pPr>
        <w:tabs>
          <w:tab w:val="left" w:pos="-720"/>
          <w:tab w:val="left" w:pos="0"/>
          <w:tab w:val="left" w:pos="720"/>
        </w:tabs>
        <w:suppressAutoHyphens/>
        <w:ind w:left="1440" w:hanging="1440"/>
        <w:jc w:val="both"/>
        <w:rPr>
          <w:rFonts w:ascii="Arial" w:hAnsi="Arial" w:cs="Arial"/>
          <w:i/>
        </w:rPr>
      </w:pPr>
      <w:r w:rsidRPr="00C91DF3">
        <w:rPr>
          <w:rFonts w:ascii="Arial" w:hAnsi="Arial" w:cs="Arial"/>
          <w:snapToGrid w:val="0"/>
        </w:rPr>
        <w:tab/>
      </w:r>
      <w:r w:rsidRPr="00C91DF3">
        <w:rPr>
          <w:rFonts w:ascii="Arial" w:hAnsi="Arial" w:cs="Arial"/>
          <w:snapToGrid w:val="0"/>
        </w:rPr>
        <w:tab/>
        <w:t xml:space="preserve">Appendix 8 of the contract sets out the code of conduct for private practice which applies to all interested parties.  In general consultants will be free to undertake private practice as long as this is undertaken </w:t>
      </w:r>
      <w:r w:rsidR="00FB1770" w:rsidRPr="00C91DF3">
        <w:rPr>
          <w:rFonts w:ascii="Arial" w:hAnsi="Arial" w:cs="Arial"/>
          <w:snapToGrid w:val="0"/>
        </w:rPr>
        <w:t>out with</w:t>
      </w:r>
      <w:r w:rsidRPr="00C91DF3">
        <w:rPr>
          <w:rFonts w:ascii="Arial" w:hAnsi="Arial" w:cs="Arial"/>
          <w:snapToGrid w:val="0"/>
        </w:rPr>
        <w:t xml:space="preserve">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14:paraId="34FF1C98" w14:textId="77777777" w:rsidR="00C91DF3" w:rsidRPr="00C91DF3" w:rsidRDefault="00C91DF3" w:rsidP="00C91DF3">
      <w:pPr>
        <w:tabs>
          <w:tab w:val="left" w:pos="-720"/>
          <w:tab w:val="left" w:pos="0"/>
        </w:tabs>
        <w:suppressAutoHyphens/>
        <w:ind w:left="720" w:hanging="720"/>
        <w:jc w:val="both"/>
        <w:rPr>
          <w:rFonts w:ascii="Arial" w:hAnsi="Arial" w:cs="Arial"/>
          <w:spacing w:val="-3"/>
        </w:rPr>
      </w:pPr>
      <w:r w:rsidRPr="00C91DF3">
        <w:rPr>
          <w:rFonts w:ascii="Arial" w:hAnsi="Arial" w:cs="Arial"/>
          <w:spacing w:val="-3"/>
        </w:rPr>
        <w:tab/>
      </w:r>
    </w:p>
    <w:p w14:paraId="106380DB" w14:textId="77777777" w:rsidR="00C91DF3" w:rsidRPr="00C91DF3" w:rsidRDefault="00C91DF3" w:rsidP="00C91DF3">
      <w:pPr>
        <w:tabs>
          <w:tab w:val="left" w:pos="-720"/>
          <w:tab w:val="left" w:pos="0"/>
        </w:tabs>
        <w:suppressAutoHyphens/>
        <w:ind w:left="1418" w:hanging="709"/>
        <w:jc w:val="both"/>
        <w:rPr>
          <w:rFonts w:ascii="Arial" w:hAnsi="Arial" w:cs="Arial"/>
        </w:rPr>
      </w:pPr>
      <w:r w:rsidRPr="00C91DF3">
        <w:rPr>
          <w:rFonts w:ascii="Arial" w:hAnsi="Arial" w:cs="Arial"/>
        </w:rPr>
        <w:t>(b)</w:t>
      </w:r>
      <w:r w:rsidRPr="00C91DF3">
        <w:rPr>
          <w:rFonts w:ascii="Arial" w:hAnsi="Arial" w:cs="Arial"/>
        </w:rPr>
        <w:tab/>
        <w:t>Job plans must be agreed in association with the appropriate General Manager and Clinical Managers; for signature on behalf of the Chief Operating Officer.  Changes will be discussed and agreed by these officers and yourself in line with Clinical Grouping service needs and changes in service requirements as well as at annual review.</w:t>
      </w:r>
    </w:p>
    <w:p w14:paraId="6D072C0D" w14:textId="77777777" w:rsidR="00C91DF3" w:rsidRPr="00C91DF3" w:rsidRDefault="00C91DF3" w:rsidP="00C91DF3">
      <w:pPr>
        <w:tabs>
          <w:tab w:val="left" w:pos="-720"/>
        </w:tabs>
        <w:suppressAutoHyphens/>
        <w:jc w:val="both"/>
        <w:rPr>
          <w:rFonts w:ascii="Arial" w:hAnsi="Arial" w:cs="Arial"/>
        </w:rPr>
      </w:pPr>
    </w:p>
    <w:p w14:paraId="2815E723" w14:textId="77777777" w:rsidR="00C91DF3" w:rsidRPr="00C91DF3" w:rsidRDefault="00C91DF3" w:rsidP="00C91DF3">
      <w:pPr>
        <w:tabs>
          <w:tab w:val="left" w:pos="-720"/>
          <w:tab w:val="left" w:pos="0"/>
        </w:tabs>
        <w:suppressAutoHyphens/>
        <w:ind w:left="720" w:hanging="720"/>
        <w:jc w:val="both"/>
        <w:rPr>
          <w:rFonts w:ascii="Arial" w:hAnsi="Arial" w:cs="Arial"/>
        </w:rPr>
      </w:pPr>
      <w:r w:rsidRPr="00C91DF3">
        <w:rPr>
          <w:rFonts w:ascii="Arial" w:hAnsi="Arial" w:cs="Arial"/>
        </w:rPr>
        <w:t>3.</w:t>
      </w:r>
      <w:r w:rsidRPr="00C91DF3">
        <w:rPr>
          <w:rFonts w:ascii="Arial" w:hAnsi="Arial" w:cs="Arial"/>
        </w:rPr>
        <w:tab/>
        <w:t xml:space="preserve">The person appointed will be expected to take part in undergraduate and postgraduate teaching programmes.  You will </w:t>
      </w:r>
      <w:r w:rsidR="00783BA9">
        <w:rPr>
          <w:rFonts w:ascii="Arial" w:hAnsi="Arial" w:cs="Arial"/>
        </w:rPr>
        <w:t>be supported to apply for</w:t>
      </w:r>
      <w:r w:rsidRPr="00C91DF3">
        <w:rPr>
          <w:rFonts w:ascii="Arial" w:hAnsi="Arial" w:cs="Arial"/>
        </w:rPr>
        <w:t xml:space="preserve"> appropriate Aberdeen University Honorary Status.</w:t>
      </w:r>
    </w:p>
    <w:p w14:paraId="48A21919" w14:textId="77777777" w:rsidR="00C91DF3" w:rsidRPr="00C91DF3" w:rsidRDefault="00C91DF3" w:rsidP="00C91DF3">
      <w:pPr>
        <w:tabs>
          <w:tab w:val="left" w:pos="-720"/>
        </w:tabs>
        <w:suppressAutoHyphens/>
        <w:jc w:val="both"/>
        <w:rPr>
          <w:rFonts w:ascii="Arial" w:hAnsi="Arial" w:cs="Arial"/>
        </w:rPr>
      </w:pPr>
    </w:p>
    <w:p w14:paraId="59FBBCA3" w14:textId="77777777" w:rsidR="00C91DF3" w:rsidRPr="00C91DF3" w:rsidRDefault="00C91DF3" w:rsidP="00C91DF3">
      <w:pPr>
        <w:tabs>
          <w:tab w:val="left" w:pos="-720"/>
          <w:tab w:val="left" w:pos="0"/>
        </w:tabs>
        <w:suppressAutoHyphens/>
        <w:ind w:left="720" w:hanging="720"/>
        <w:jc w:val="both"/>
        <w:rPr>
          <w:rFonts w:ascii="Arial" w:hAnsi="Arial" w:cs="Arial"/>
        </w:rPr>
      </w:pPr>
      <w:r w:rsidRPr="00C91DF3">
        <w:rPr>
          <w:rFonts w:ascii="Arial" w:hAnsi="Arial" w:cs="Arial"/>
        </w:rPr>
        <w:t>4.</w:t>
      </w:r>
      <w:r w:rsidRPr="00C91DF3">
        <w:rPr>
          <w:rFonts w:ascii="Arial" w:hAnsi="Arial" w:cs="Arial"/>
        </w:rPr>
        <w:tab/>
        <w:t>Consultants are expected to undertake research and development in their own field and to link with the University research areas.</w:t>
      </w:r>
    </w:p>
    <w:p w14:paraId="6BD18F9B" w14:textId="77777777" w:rsidR="00C91DF3" w:rsidRPr="00C91DF3" w:rsidRDefault="00C91DF3" w:rsidP="00C91DF3">
      <w:pPr>
        <w:tabs>
          <w:tab w:val="left" w:pos="-720"/>
        </w:tabs>
        <w:suppressAutoHyphens/>
        <w:jc w:val="both"/>
        <w:rPr>
          <w:rFonts w:ascii="Arial" w:hAnsi="Arial" w:cs="Arial"/>
        </w:rPr>
      </w:pPr>
    </w:p>
    <w:p w14:paraId="29E40568" w14:textId="77777777" w:rsidR="00C91DF3" w:rsidRPr="00C91DF3" w:rsidRDefault="00C91DF3" w:rsidP="00C91DF3">
      <w:pPr>
        <w:tabs>
          <w:tab w:val="left" w:pos="-720"/>
          <w:tab w:val="left" w:pos="0"/>
        </w:tabs>
        <w:suppressAutoHyphens/>
        <w:ind w:left="720" w:hanging="720"/>
        <w:jc w:val="both"/>
        <w:rPr>
          <w:rFonts w:ascii="Arial" w:hAnsi="Arial" w:cs="Arial"/>
        </w:rPr>
      </w:pPr>
      <w:r w:rsidRPr="00C91DF3">
        <w:rPr>
          <w:rFonts w:ascii="Arial" w:hAnsi="Arial" w:cs="Arial"/>
        </w:rPr>
        <w:t>5.</w:t>
      </w:r>
      <w:r w:rsidRPr="00C91DF3">
        <w:rPr>
          <w:rFonts w:ascii="Arial" w:hAnsi="Arial" w:cs="Arial"/>
        </w:rPr>
        <w:tab/>
        <w:t>Day to day arrangements for undertaking the specified duties of the post will be made in consultation with the Head of Service, other consultants in the department and with the Board.</w:t>
      </w:r>
    </w:p>
    <w:p w14:paraId="238601FE" w14:textId="77777777" w:rsidR="00C91DF3" w:rsidRPr="00C91DF3" w:rsidRDefault="00C91DF3" w:rsidP="00C91DF3">
      <w:pPr>
        <w:tabs>
          <w:tab w:val="left" w:pos="-720"/>
        </w:tabs>
        <w:suppressAutoHyphens/>
        <w:jc w:val="both"/>
        <w:rPr>
          <w:rFonts w:ascii="Arial" w:hAnsi="Arial" w:cs="Arial"/>
        </w:rPr>
      </w:pPr>
    </w:p>
    <w:p w14:paraId="0B45AC10" w14:textId="77777777" w:rsidR="00C91DF3" w:rsidRPr="00C91DF3" w:rsidRDefault="00C91DF3" w:rsidP="00C91DF3">
      <w:pPr>
        <w:tabs>
          <w:tab w:val="left" w:pos="-720"/>
          <w:tab w:val="left" w:pos="0"/>
        </w:tabs>
        <w:suppressAutoHyphens/>
        <w:ind w:left="720" w:hanging="720"/>
        <w:jc w:val="both"/>
        <w:rPr>
          <w:rFonts w:ascii="Arial" w:hAnsi="Arial" w:cs="Arial"/>
        </w:rPr>
      </w:pPr>
      <w:r w:rsidRPr="00C91DF3">
        <w:rPr>
          <w:rFonts w:ascii="Arial" w:hAnsi="Arial" w:cs="Arial"/>
        </w:rPr>
        <w:t>6.</w:t>
      </w:r>
      <w:r w:rsidRPr="00C91DF3">
        <w:rPr>
          <w:rFonts w:ascii="Arial" w:hAnsi="Arial" w:cs="Arial"/>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0F3CABC7" w14:textId="77777777" w:rsidR="00C91DF3" w:rsidRPr="00C91DF3" w:rsidRDefault="00C91DF3" w:rsidP="00C91DF3">
      <w:pPr>
        <w:tabs>
          <w:tab w:val="left" w:pos="-720"/>
        </w:tabs>
        <w:suppressAutoHyphens/>
        <w:jc w:val="both"/>
        <w:rPr>
          <w:rFonts w:ascii="Arial" w:hAnsi="Arial" w:cs="Arial"/>
          <w:spacing w:val="-3"/>
        </w:rPr>
      </w:pPr>
    </w:p>
    <w:p w14:paraId="6D8DCAD0" w14:textId="77777777" w:rsidR="00C91DF3" w:rsidRPr="00450397" w:rsidRDefault="00C91DF3" w:rsidP="00C91DF3">
      <w:pPr>
        <w:tabs>
          <w:tab w:val="left" w:pos="-720"/>
          <w:tab w:val="left" w:pos="0"/>
        </w:tabs>
        <w:suppressAutoHyphens/>
        <w:ind w:left="720" w:hanging="720"/>
        <w:jc w:val="both"/>
        <w:rPr>
          <w:rFonts w:ascii="Arial" w:hAnsi="Arial" w:cs="Arial"/>
        </w:rPr>
      </w:pPr>
      <w:r w:rsidRPr="00C91DF3">
        <w:rPr>
          <w:rFonts w:ascii="Arial" w:hAnsi="Arial" w:cs="Arial"/>
        </w:rPr>
        <w:t>7.</w:t>
      </w:r>
      <w:r w:rsidRPr="00C91DF3">
        <w:rPr>
          <w:rFonts w:ascii="Arial" w:hAnsi="Arial" w:cs="Arial"/>
        </w:rPr>
        <w:tab/>
        <w:t xml:space="preserve">The person appointed will act as an adviser to the Board in </w:t>
      </w:r>
      <w:r w:rsidRPr="00450397">
        <w:rPr>
          <w:rFonts w:ascii="Arial" w:hAnsi="Arial" w:cs="Arial"/>
          <w:color w:val="000000"/>
          <w:spacing w:val="-3"/>
        </w:rPr>
        <w:t>Gynaecological-Oncology</w:t>
      </w:r>
      <w:r w:rsidRPr="00450397">
        <w:rPr>
          <w:rFonts w:ascii="Arial" w:hAnsi="Arial" w:cs="Arial"/>
          <w:color w:val="000000"/>
        </w:rPr>
        <w:t>.</w:t>
      </w:r>
    </w:p>
    <w:p w14:paraId="5B08B5D1" w14:textId="77777777" w:rsidR="00C91DF3" w:rsidRPr="00C91DF3" w:rsidRDefault="00C91DF3" w:rsidP="00C91DF3">
      <w:pPr>
        <w:tabs>
          <w:tab w:val="left" w:pos="-720"/>
          <w:tab w:val="left" w:pos="0"/>
        </w:tabs>
        <w:suppressAutoHyphens/>
        <w:ind w:left="720" w:hanging="720"/>
        <w:jc w:val="both"/>
        <w:rPr>
          <w:rFonts w:ascii="Arial" w:hAnsi="Arial" w:cs="Arial"/>
        </w:rPr>
      </w:pPr>
    </w:p>
    <w:p w14:paraId="6C7825DF" w14:textId="77777777" w:rsidR="00C91DF3" w:rsidRPr="00C91DF3" w:rsidRDefault="00C91DF3" w:rsidP="00C91DF3">
      <w:pPr>
        <w:tabs>
          <w:tab w:val="left" w:pos="-720"/>
          <w:tab w:val="left" w:pos="0"/>
        </w:tabs>
        <w:suppressAutoHyphens/>
        <w:ind w:left="720" w:hanging="720"/>
        <w:jc w:val="both"/>
        <w:rPr>
          <w:rFonts w:ascii="Arial" w:hAnsi="Arial" w:cs="Arial"/>
        </w:rPr>
      </w:pPr>
      <w:r w:rsidRPr="00C91DF3">
        <w:rPr>
          <w:rFonts w:ascii="Arial" w:hAnsi="Arial" w:cs="Arial"/>
        </w:rPr>
        <w:t>8.</w:t>
      </w:r>
      <w:r w:rsidRPr="00C91DF3">
        <w:rPr>
          <w:rFonts w:ascii="Arial" w:hAnsi="Arial" w:cs="Arial"/>
        </w:rPr>
        <w:tab/>
        <w:t>The person appointed will be expected to undertake domiciliary consultations as may be required by the Board.</w:t>
      </w:r>
    </w:p>
    <w:p w14:paraId="16DEB4AB" w14:textId="77777777" w:rsidR="00C91DF3" w:rsidRPr="00C91DF3" w:rsidRDefault="00C91DF3" w:rsidP="00C91DF3">
      <w:pPr>
        <w:tabs>
          <w:tab w:val="left" w:pos="-720"/>
        </w:tabs>
        <w:suppressAutoHyphens/>
        <w:jc w:val="both"/>
        <w:rPr>
          <w:rFonts w:ascii="Arial" w:hAnsi="Arial" w:cs="Arial"/>
        </w:rPr>
      </w:pPr>
    </w:p>
    <w:p w14:paraId="7A9B2E56" w14:textId="77777777" w:rsidR="00C91DF3" w:rsidRPr="00C91DF3" w:rsidRDefault="00C91DF3" w:rsidP="00C91DF3">
      <w:pPr>
        <w:tabs>
          <w:tab w:val="left" w:pos="-720"/>
          <w:tab w:val="left" w:pos="0"/>
        </w:tabs>
        <w:suppressAutoHyphens/>
        <w:ind w:left="720" w:hanging="720"/>
        <w:jc w:val="both"/>
        <w:rPr>
          <w:rFonts w:ascii="Arial" w:hAnsi="Arial" w:cs="Arial"/>
        </w:rPr>
      </w:pPr>
      <w:r w:rsidRPr="00C91DF3">
        <w:rPr>
          <w:rFonts w:ascii="Arial" w:hAnsi="Arial" w:cs="Arial"/>
        </w:rPr>
        <w:t>9.</w:t>
      </w:r>
      <w:r w:rsidRPr="00C91DF3">
        <w:rPr>
          <w:rFonts w:ascii="Arial" w:hAnsi="Arial" w:cs="Arial"/>
        </w:rPr>
        <w:tab/>
        <w:t>The person appointed will be expected to undertake advisory ("pastoral") visits to hospitals in the Area.</w:t>
      </w:r>
    </w:p>
    <w:p w14:paraId="0AD9C6F4" w14:textId="77777777" w:rsidR="00C91DF3" w:rsidRPr="00C91DF3" w:rsidRDefault="00C91DF3" w:rsidP="00C91DF3">
      <w:pPr>
        <w:tabs>
          <w:tab w:val="left" w:pos="-720"/>
        </w:tabs>
        <w:suppressAutoHyphens/>
        <w:jc w:val="both"/>
        <w:rPr>
          <w:rFonts w:ascii="Arial" w:hAnsi="Arial" w:cs="Arial"/>
        </w:rPr>
      </w:pPr>
    </w:p>
    <w:p w14:paraId="263B0555" w14:textId="77777777" w:rsidR="00C91DF3" w:rsidRPr="00C91DF3" w:rsidRDefault="00C91DF3" w:rsidP="00C91DF3">
      <w:pPr>
        <w:tabs>
          <w:tab w:val="left" w:pos="-720"/>
          <w:tab w:val="left" w:pos="0"/>
        </w:tabs>
        <w:suppressAutoHyphens/>
        <w:ind w:left="720" w:hanging="720"/>
        <w:jc w:val="both"/>
        <w:rPr>
          <w:rFonts w:ascii="Arial" w:hAnsi="Arial" w:cs="Arial"/>
        </w:rPr>
      </w:pPr>
      <w:r w:rsidRPr="00C91DF3">
        <w:rPr>
          <w:rFonts w:ascii="Arial" w:hAnsi="Arial" w:cs="Arial"/>
        </w:rPr>
        <w:t>10.</w:t>
      </w:r>
      <w:r w:rsidRPr="00C91DF3">
        <w:rPr>
          <w:rFonts w:ascii="Arial" w:hAnsi="Arial" w:cs="Arial"/>
        </w:rPr>
        <w:tab/>
        <w:t>You may exceptionally be required to undertake duties at other hospitals in the Grampian Area or other Health Board areas and at hospitals in Orkney, Shetland and elsewhere for which service agreements would be arranged.</w:t>
      </w:r>
    </w:p>
    <w:p w14:paraId="4B1F511A" w14:textId="77777777" w:rsidR="00C91DF3" w:rsidRPr="00C91DF3" w:rsidRDefault="00C91DF3" w:rsidP="00C91DF3">
      <w:pPr>
        <w:tabs>
          <w:tab w:val="left" w:pos="-720"/>
        </w:tabs>
        <w:suppressAutoHyphens/>
        <w:jc w:val="both"/>
        <w:rPr>
          <w:rFonts w:ascii="Arial" w:hAnsi="Arial" w:cs="Arial"/>
          <w:spacing w:val="-3"/>
        </w:rPr>
      </w:pPr>
    </w:p>
    <w:p w14:paraId="1A519ABF" w14:textId="77777777" w:rsidR="00C91DF3" w:rsidRPr="00C91DF3" w:rsidRDefault="00C91DF3" w:rsidP="00C91DF3">
      <w:pPr>
        <w:tabs>
          <w:tab w:val="left" w:pos="-720"/>
          <w:tab w:val="left" w:pos="0"/>
        </w:tabs>
        <w:suppressAutoHyphens/>
        <w:ind w:left="720" w:hanging="720"/>
        <w:jc w:val="both"/>
        <w:rPr>
          <w:rFonts w:ascii="Arial" w:hAnsi="Arial" w:cs="Arial"/>
        </w:rPr>
      </w:pPr>
      <w:r w:rsidRPr="00C91DF3">
        <w:rPr>
          <w:rFonts w:ascii="Arial" w:hAnsi="Arial" w:cs="Arial"/>
        </w:rPr>
        <w:t>11.</w:t>
      </w:r>
      <w:r w:rsidRPr="00C91DF3">
        <w:rPr>
          <w:rFonts w:ascii="Arial" w:hAnsi="Arial" w:cs="Arial"/>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14:paraId="65F9C3DC" w14:textId="77777777" w:rsidR="00C91DF3" w:rsidRPr="00C91DF3" w:rsidRDefault="00C91DF3" w:rsidP="00C91DF3">
      <w:pPr>
        <w:tabs>
          <w:tab w:val="left" w:pos="-720"/>
        </w:tabs>
        <w:suppressAutoHyphens/>
        <w:jc w:val="both"/>
        <w:rPr>
          <w:rFonts w:ascii="Arial" w:hAnsi="Arial" w:cs="Arial"/>
        </w:rPr>
      </w:pPr>
    </w:p>
    <w:p w14:paraId="053EBA51" w14:textId="77777777" w:rsidR="00C91DF3" w:rsidRPr="00C91DF3" w:rsidRDefault="00C91DF3" w:rsidP="00C91DF3">
      <w:pPr>
        <w:tabs>
          <w:tab w:val="left" w:pos="-720"/>
          <w:tab w:val="left" w:pos="0"/>
        </w:tabs>
        <w:suppressAutoHyphens/>
        <w:ind w:left="720" w:hanging="720"/>
        <w:jc w:val="both"/>
        <w:rPr>
          <w:rFonts w:ascii="Arial" w:hAnsi="Arial" w:cs="Arial"/>
        </w:rPr>
      </w:pPr>
      <w:r w:rsidRPr="00C91DF3">
        <w:rPr>
          <w:rFonts w:ascii="Arial" w:hAnsi="Arial" w:cs="Arial"/>
        </w:rPr>
        <w:t>12</w:t>
      </w:r>
      <w:r w:rsidRPr="00C91DF3">
        <w:rPr>
          <w:rFonts w:ascii="Arial" w:hAnsi="Arial" w:cs="Arial"/>
        </w:rPr>
        <w:tab/>
        <w:t>The Board, in partnership with the BMA Local Negotiating Committee has a study leave policy for all Career Grade Medical and Dental staff Policy available on request from the Human Resources Department.</w:t>
      </w:r>
    </w:p>
    <w:p w14:paraId="5023141B" w14:textId="77777777" w:rsidR="00C91DF3" w:rsidRPr="00C91DF3" w:rsidRDefault="00C91DF3" w:rsidP="00C91DF3">
      <w:pPr>
        <w:tabs>
          <w:tab w:val="left" w:pos="-720"/>
        </w:tabs>
        <w:suppressAutoHyphens/>
        <w:jc w:val="both"/>
        <w:rPr>
          <w:rFonts w:ascii="Arial" w:hAnsi="Arial" w:cs="Arial"/>
        </w:rPr>
      </w:pPr>
    </w:p>
    <w:p w14:paraId="2D56C5CE" w14:textId="77777777" w:rsidR="00C91DF3" w:rsidRPr="00C91DF3" w:rsidRDefault="00C91DF3" w:rsidP="00C91DF3">
      <w:pPr>
        <w:tabs>
          <w:tab w:val="left" w:pos="-720"/>
          <w:tab w:val="left" w:pos="0"/>
        </w:tabs>
        <w:suppressAutoHyphens/>
        <w:ind w:left="720" w:hanging="720"/>
        <w:jc w:val="both"/>
        <w:rPr>
          <w:rFonts w:ascii="Arial" w:hAnsi="Arial" w:cs="Arial"/>
        </w:rPr>
      </w:pPr>
      <w:r w:rsidRPr="00C91DF3">
        <w:rPr>
          <w:rFonts w:ascii="Arial" w:hAnsi="Arial" w:cs="Arial"/>
        </w:rPr>
        <w:t>13.</w:t>
      </w:r>
      <w:r w:rsidRPr="00C91DF3">
        <w:rPr>
          <w:rFonts w:ascii="Arial" w:hAnsi="Arial" w:cs="Arial"/>
        </w:rPr>
        <w:tab/>
        <w:t xml:space="preserve">The appointment will be </w:t>
      </w:r>
      <w:proofErr w:type="spellStart"/>
      <w:r w:rsidRPr="00C91DF3">
        <w:rPr>
          <w:rFonts w:ascii="Arial" w:hAnsi="Arial" w:cs="Arial"/>
        </w:rPr>
        <w:t>superannuable</w:t>
      </w:r>
      <w:proofErr w:type="spellEnd"/>
      <w:r w:rsidRPr="00C91DF3">
        <w:rPr>
          <w:rFonts w:ascii="Arial" w:hAnsi="Arial" w:cs="Arial"/>
        </w:rPr>
        <w:t xml:space="preserve"> if the person appointed so chooses.  He or she will be subject to the regulations of the National Health Service Superannuation Scheme and the remuneration will be subject to deduction of contributions accordingly, unless he or she opts out of the Scheme.</w:t>
      </w:r>
    </w:p>
    <w:p w14:paraId="1F3B1409" w14:textId="77777777" w:rsidR="00C91DF3" w:rsidRPr="00C91DF3" w:rsidRDefault="00C91DF3" w:rsidP="00C91DF3">
      <w:pPr>
        <w:tabs>
          <w:tab w:val="left" w:pos="-720"/>
        </w:tabs>
        <w:suppressAutoHyphens/>
        <w:jc w:val="both"/>
        <w:rPr>
          <w:rFonts w:ascii="Arial" w:hAnsi="Arial" w:cs="Arial"/>
          <w:spacing w:val="-3"/>
        </w:rPr>
      </w:pPr>
    </w:p>
    <w:p w14:paraId="11219D13" w14:textId="77777777" w:rsidR="00C91DF3" w:rsidRPr="00C91DF3" w:rsidRDefault="00C91DF3" w:rsidP="00C91DF3">
      <w:pPr>
        <w:tabs>
          <w:tab w:val="left" w:pos="-720"/>
          <w:tab w:val="left" w:pos="0"/>
        </w:tabs>
        <w:suppressAutoHyphens/>
        <w:ind w:left="720" w:hanging="720"/>
        <w:jc w:val="both"/>
        <w:rPr>
          <w:rFonts w:ascii="Arial" w:hAnsi="Arial" w:cs="Arial"/>
        </w:rPr>
      </w:pPr>
      <w:r w:rsidRPr="00C91DF3">
        <w:rPr>
          <w:rFonts w:ascii="Arial" w:hAnsi="Arial" w:cs="Arial"/>
        </w:rPr>
        <w:t>14.</w:t>
      </w:r>
      <w:r w:rsidRPr="00C91DF3">
        <w:rPr>
          <w:rFonts w:ascii="Arial" w:hAnsi="Arial" w:cs="Arial"/>
        </w:rPr>
        <w:tab/>
        <w:t>The private residence of the person appointed should not normally be more than 10 miles by road from their principal place of work unless otherwise agreed locally.  They must be contactable by phone.</w:t>
      </w:r>
    </w:p>
    <w:p w14:paraId="562C75D1" w14:textId="77777777" w:rsidR="00C91DF3" w:rsidRPr="00C91DF3" w:rsidRDefault="00C91DF3" w:rsidP="00C91DF3">
      <w:pPr>
        <w:tabs>
          <w:tab w:val="left" w:pos="-720"/>
        </w:tabs>
        <w:suppressAutoHyphens/>
        <w:jc w:val="both"/>
        <w:rPr>
          <w:rFonts w:ascii="Arial" w:hAnsi="Arial" w:cs="Arial"/>
        </w:rPr>
      </w:pPr>
    </w:p>
    <w:p w14:paraId="2D7404B0" w14:textId="77777777" w:rsidR="00C91DF3" w:rsidRPr="00C91DF3" w:rsidRDefault="00C91DF3" w:rsidP="00C91DF3">
      <w:pPr>
        <w:pStyle w:val="BodyTextIndent"/>
        <w:ind w:left="0"/>
        <w:rPr>
          <w:rFonts w:ascii="Arial" w:hAnsi="Arial" w:cs="Arial"/>
          <w:sz w:val="20"/>
        </w:rPr>
      </w:pPr>
      <w:r w:rsidRPr="00C91DF3">
        <w:rPr>
          <w:rFonts w:ascii="Arial" w:hAnsi="Arial" w:cs="Arial"/>
          <w:sz w:val="20"/>
        </w:rPr>
        <w:t>15.</w:t>
      </w:r>
      <w:r w:rsidRPr="00C91DF3">
        <w:rPr>
          <w:rFonts w:ascii="Arial" w:hAnsi="Arial" w:cs="Arial"/>
          <w:sz w:val="20"/>
        </w:rPr>
        <w:tab/>
        <w:t xml:space="preserve">NHS Grampian is legally liable for the negligent acts or omissions of employees in the course of their </w:t>
      </w:r>
      <w:r>
        <w:rPr>
          <w:rFonts w:ascii="Arial" w:hAnsi="Arial" w:cs="Arial"/>
          <w:sz w:val="20"/>
        </w:rPr>
        <w:tab/>
      </w:r>
      <w:r w:rsidRPr="00C91DF3">
        <w:rPr>
          <w:rFonts w:ascii="Arial" w:hAnsi="Arial" w:cs="Arial"/>
          <w:sz w:val="20"/>
        </w:rPr>
        <w:t xml:space="preserve">NHS employment. Medical staff are however advised to ensure that they have defence cover for </w:t>
      </w:r>
      <w:r>
        <w:rPr>
          <w:rFonts w:ascii="Arial" w:hAnsi="Arial" w:cs="Arial"/>
          <w:sz w:val="20"/>
        </w:rPr>
        <w:tab/>
      </w:r>
      <w:r w:rsidRPr="00C91DF3">
        <w:rPr>
          <w:rFonts w:ascii="Arial" w:hAnsi="Arial" w:cs="Arial"/>
          <w:sz w:val="20"/>
        </w:rPr>
        <w:t>activities not covered by the Board’s indemnity.</w:t>
      </w:r>
    </w:p>
    <w:p w14:paraId="664355AD" w14:textId="77777777" w:rsidR="00C91DF3" w:rsidRPr="00C91DF3" w:rsidRDefault="00C91DF3" w:rsidP="00C91DF3">
      <w:pPr>
        <w:tabs>
          <w:tab w:val="left" w:pos="-720"/>
          <w:tab w:val="left" w:pos="0"/>
        </w:tabs>
        <w:suppressAutoHyphens/>
        <w:ind w:left="720" w:hanging="720"/>
        <w:jc w:val="both"/>
        <w:rPr>
          <w:rFonts w:ascii="Arial" w:hAnsi="Arial" w:cs="Arial"/>
        </w:rPr>
      </w:pPr>
    </w:p>
    <w:p w14:paraId="55C2C828" w14:textId="77777777" w:rsidR="00C91DF3" w:rsidRPr="00C91DF3" w:rsidRDefault="00C91DF3" w:rsidP="00C91DF3">
      <w:pPr>
        <w:tabs>
          <w:tab w:val="left" w:pos="-720"/>
          <w:tab w:val="left" w:pos="0"/>
        </w:tabs>
        <w:suppressAutoHyphens/>
        <w:ind w:left="709" w:right="-45" w:hanging="709"/>
        <w:jc w:val="both"/>
        <w:rPr>
          <w:rFonts w:ascii="Arial" w:hAnsi="Arial" w:cs="Arial"/>
        </w:rPr>
      </w:pPr>
      <w:r w:rsidRPr="00C91DF3">
        <w:rPr>
          <w:rFonts w:ascii="Arial" w:hAnsi="Arial" w:cs="Arial"/>
        </w:rPr>
        <w:t>16.</w:t>
      </w:r>
      <w:r w:rsidRPr="00C91DF3">
        <w:rPr>
          <w:rFonts w:ascii="Arial" w:hAnsi="Arial" w:cs="Arial"/>
        </w:rPr>
        <w:tab/>
        <w:t>The officer appointed will be required to be registered on the General Medical Council’s Specialist Register.</w:t>
      </w:r>
    </w:p>
    <w:p w14:paraId="1A965116" w14:textId="77777777" w:rsidR="00C91DF3" w:rsidRPr="00C91DF3" w:rsidRDefault="00C91DF3" w:rsidP="00C91DF3">
      <w:pPr>
        <w:tabs>
          <w:tab w:val="left" w:pos="-720"/>
        </w:tabs>
        <w:suppressAutoHyphens/>
        <w:ind w:left="709" w:hanging="709"/>
        <w:jc w:val="both"/>
        <w:rPr>
          <w:rFonts w:ascii="Arial" w:hAnsi="Arial" w:cs="Arial"/>
        </w:rPr>
      </w:pPr>
    </w:p>
    <w:p w14:paraId="233D9CEF" w14:textId="77777777" w:rsidR="00C91DF3" w:rsidRPr="00C91DF3" w:rsidRDefault="00C91DF3" w:rsidP="00C91DF3">
      <w:pPr>
        <w:tabs>
          <w:tab w:val="left" w:pos="-720"/>
        </w:tabs>
        <w:suppressAutoHyphens/>
        <w:ind w:left="709" w:hanging="709"/>
        <w:jc w:val="both"/>
        <w:rPr>
          <w:rFonts w:ascii="Arial" w:hAnsi="Arial" w:cs="Arial"/>
        </w:rPr>
      </w:pPr>
      <w:r w:rsidRPr="00C91DF3">
        <w:rPr>
          <w:rFonts w:ascii="Arial" w:hAnsi="Arial" w:cs="Arial"/>
        </w:rPr>
        <w:t>17.</w:t>
      </w:r>
      <w:r w:rsidRPr="00C91DF3">
        <w:rPr>
          <w:rFonts w:ascii="Arial" w:hAnsi="Arial" w:cs="Arial"/>
        </w:rPr>
        <w:tab/>
        <w:t xml:space="preserve">As a result of guidance issued by the Scottish Office on "Protecting Health Care Workers </w:t>
      </w:r>
      <w:r w:rsidR="004000BA">
        <w:rPr>
          <w:rFonts w:ascii="Arial" w:hAnsi="Arial" w:cs="Arial"/>
        </w:rPr>
        <w:t xml:space="preserve">and Patients from Hepatitis B" </w:t>
      </w:r>
      <w:r w:rsidRPr="00C91DF3">
        <w:rPr>
          <w:rFonts w:ascii="Arial" w:hAnsi="Arial" w:cs="Arial"/>
        </w:rPr>
        <w:t>NHS Grampian is required to:-</w:t>
      </w:r>
    </w:p>
    <w:p w14:paraId="7DF4E37C" w14:textId="77777777" w:rsidR="00C91DF3" w:rsidRPr="00C91DF3" w:rsidRDefault="00C91DF3" w:rsidP="00C91DF3">
      <w:pPr>
        <w:tabs>
          <w:tab w:val="left" w:pos="-720"/>
          <w:tab w:val="left" w:pos="0"/>
          <w:tab w:val="left" w:pos="720"/>
          <w:tab w:val="left" w:pos="8931"/>
        </w:tabs>
        <w:suppressAutoHyphens/>
        <w:ind w:left="-57"/>
        <w:jc w:val="both"/>
        <w:rPr>
          <w:rFonts w:ascii="Arial" w:hAnsi="Arial" w:cs="Arial"/>
        </w:rPr>
      </w:pPr>
    </w:p>
    <w:p w14:paraId="5CE1034D" w14:textId="77777777" w:rsidR="00C91DF3" w:rsidRPr="00C91DF3" w:rsidRDefault="00C91DF3" w:rsidP="00C91DF3">
      <w:pPr>
        <w:tabs>
          <w:tab w:val="left" w:pos="-720"/>
          <w:tab w:val="left" w:pos="0"/>
        </w:tabs>
        <w:suppressAutoHyphens/>
        <w:ind w:left="720" w:hanging="720"/>
        <w:jc w:val="both"/>
        <w:rPr>
          <w:rFonts w:ascii="Arial" w:hAnsi="Arial" w:cs="Arial"/>
        </w:rPr>
      </w:pPr>
      <w:r w:rsidRPr="00C91DF3">
        <w:rPr>
          <w:rFonts w:ascii="Arial" w:hAnsi="Arial" w:cs="Arial"/>
        </w:rPr>
        <w:tab/>
        <w:t>Ensure health care workers who may be at risk of acquiring hepatitis B from a patient are protected by immunisation.</w:t>
      </w:r>
    </w:p>
    <w:p w14:paraId="44FB30F8" w14:textId="77777777" w:rsidR="00C91DF3" w:rsidRPr="00C91DF3" w:rsidRDefault="00C91DF3" w:rsidP="00C91DF3">
      <w:pPr>
        <w:tabs>
          <w:tab w:val="left" w:pos="-720"/>
        </w:tabs>
        <w:suppressAutoHyphens/>
        <w:jc w:val="both"/>
        <w:rPr>
          <w:rFonts w:ascii="Arial" w:hAnsi="Arial" w:cs="Arial"/>
        </w:rPr>
      </w:pPr>
    </w:p>
    <w:p w14:paraId="41FC3880" w14:textId="77777777" w:rsidR="00C91DF3" w:rsidRPr="00C91DF3" w:rsidRDefault="00C91DF3" w:rsidP="00C91DF3">
      <w:pPr>
        <w:tabs>
          <w:tab w:val="left" w:pos="-720"/>
          <w:tab w:val="left" w:pos="0"/>
        </w:tabs>
        <w:suppressAutoHyphens/>
        <w:ind w:left="720" w:hanging="720"/>
        <w:jc w:val="both"/>
        <w:rPr>
          <w:rFonts w:ascii="Arial" w:hAnsi="Arial" w:cs="Arial"/>
        </w:rPr>
      </w:pPr>
      <w:r w:rsidRPr="00C91DF3">
        <w:rPr>
          <w:rFonts w:ascii="Arial" w:hAnsi="Arial" w:cs="Arial"/>
        </w:rPr>
        <w:tab/>
        <w:t>Protect patients against the risk of acquiring hepatitis B from an infected health care worker.  Due to the nature of this post, any offer of appointment will be conditional upon the successful applicant either:-</w:t>
      </w:r>
    </w:p>
    <w:p w14:paraId="1DA6542E" w14:textId="77777777" w:rsidR="00C91DF3" w:rsidRPr="00C91DF3" w:rsidRDefault="00C91DF3" w:rsidP="00C91DF3">
      <w:pPr>
        <w:tabs>
          <w:tab w:val="left" w:pos="-720"/>
        </w:tabs>
        <w:suppressAutoHyphens/>
        <w:jc w:val="both"/>
        <w:rPr>
          <w:rFonts w:ascii="Arial" w:hAnsi="Arial" w:cs="Arial"/>
        </w:rPr>
      </w:pPr>
    </w:p>
    <w:p w14:paraId="20820614" w14:textId="77777777" w:rsidR="00C91DF3" w:rsidRPr="00C91DF3" w:rsidRDefault="00C91DF3" w:rsidP="00C91DF3">
      <w:pPr>
        <w:numPr>
          <w:ilvl w:val="0"/>
          <w:numId w:val="32"/>
        </w:numPr>
        <w:tabs>
          <w:tab w:val="clear" w:pos="360"/>
          <w:tab w:val="left" w:pos="-720"/>
          <w:tab w:val="left" w:pos="0"/>
          <w:tab w:val="num" w:pos="1418"/>
        </w:tabs>
        <w:suppressAutoHyphens/>
        <w:ind w:left="1418" w:hanging="709"/>
        <w:jc w:val="both"/>
        <w:rPr>
          <w:rFonts w:ascii="Arial" w:hAnsi="Arial" w:cs="Arial"/>
        </w:rPr>
      </w:pPr>
      <w:r w:rsidRPr="00C91DF3">
        <w:rPr>
          <w:rFonts w:ascii="Arial" w:hAnsi="Arial" w:cs="Arial"/>
        </w:rPr>
        <w:t>Undergoing a process of screening/immunisation/monitoring in accordance with the Board's Policy and Procedure, or</w:t>
      </w:r>
    </w:p>
    <w:p w14:paraId="3041E394" w14:textId="77777777" w:rsidR="00C91DF3" w:rsidRPr="00C91DF3" w:rsidRDefault="00C91DF3" w:rsidP="00C91DF3">
      <w:pPr>
        <w:tabs>
          <w:tab w:val="left" w:pos="-720"/>
          <w:tab w:val="num" w:pos="1418"/>
        </w:tabs>
        <w:suppressAutoHyphens/>
        <w:ind w:left="1418" w:hanging="709"/>
        <w:jc w:val="both"/>
        <w:rPr>
          <w:rFonts w:ascii="Arial" w:hAnsi="Arial" w:cs="Arial"/>
        </w:rPr>
      </w:pPr>
    </w:p>
    <w:p w14:paraId="47603D7A" w14:textId="77777777" w:rsidR="00C91DF3" w:rsidRPr="00C91DF3" w:rsidRDefault="00C91DF3" w:rsidP="00C91DF3">
      <w:pPr>
        <w:numPr>
          <w:ilvl w:val="0"/>
          <w:numId w:val="32"/>
        </w:numPr>
        <w:tabs>
          <w:tab w:val="clear" w:pos="360"/>
          <w:tab w:val="left" w:pos="-720"/>
          <w:tab w:val="left" w:pos="0"/>
          <w:tab w:val="num" w:pos="1418"/>
        </w:tabs>
        <w:suppressAutoHyphens/>
        <w:ind w:left="1418" w:hanging="709"/>
        <w:jc w:val="both"/>
        <w:rPr>
          <w:rFonts w:ascii="Arial" w:hAnsi="Arial" w:cs="Arial"/>
        </w:rPr>
      </w:pPr>
      <w:r w:rsidRPr="00C91DF3">
        <w:rPr>
          <w:rFonts w:ascii="Arial" w:hAnsi="Arial" w:cs="Arial"/>
        </w:rPr>
        <w:t>Producing acceptable documentary evidence that he/she is not an infective risk to others.</w:t>
      </w:r>
    </w:p>
    <w:p w14:paraId="722B00AE" w14:textId="77777777" w:rsidR="00C91DF3" w:rsidRPr="00C91DF3" w:rsidRDefault="00C91DF3" w:rsidP="00C91DF3">
      <w:pPr>
        <w:tabs>
          <w:tab w:val="left" w:pos="-720"/>
          <w:tab w:val="num" w:pos="1418"/>
        </w:tabs>
        <w:suppressAutoHyphens/>
        <w:ind w:left="1418" w:hanging="709"/>
        <w:jc w:val="both"/>
        <w:rPr>
          <w:rFonts w:ascii="Arial" w:hAnsi="Arial" w:cs="Arial"/>
        </w:rPr>
      </w:pPr>
    </w:p>
    <w:p w14:paraId="3FF51B2E" w14:textId="77777777" w:rsidR="00C91DF3" w:rsidRPr="00C91DF3" w:rsidRDefault="00C91DF3" w:rsidP="00C91DF3">
      <w:pPr>
        <w:tabs>
          <w:tab w:val="left" w:pos="-720"/>
        </w:tabs>
        <w:suppressAutoHyphens/>
        <w:ind w:left="709"/>
        <w:jc w:val="both"/>
        <w:rPr>
          <w:rFonts w:ascii="Arial" w:hAnsi="Arial" w:cs="Arial"/>
        </w:rPr>
      </w:pPr>
      <w:r w:rsidRPr="00C91DF3">
        <w:rPr>
          <w:rFonts w:ascii="Arial" w:hAnsi="Arial" w:cs="Arial"/>
        </w:rPr>
        <w:t>In the event that he/she is an infective risk to others or if he/she fails to comply with the above requirements, the conditional offer of appointment will be withdrawn.</w:t>
      </w:r>
    </w:p>
    <w:p w14:paraId="42C6D796" w14:textId="77777777" w:rsidR="00C91DF3" w:rsidRPr="00C91DF3" w:rsidRDefault="00C91DF3" w:rsidP="00C91DF3">
      <w:pPr>
        <w:tabs>
          <w:tab w:val="left" w:pos="-720"/>
        </w:tabs>
        <w:suppressAutoHyphens/>
        <w:jc w:val="both"/>
        <w:rPr>
          <w:rFonts w:ascii="Arial" w:hAnsi="Arial" w:cs="Arial"/>
        </w:rPr>
      </w:pPr>
    </w:p>
    <w:p w14:paraId="13D85698" w14:textId="77777777" w:rsidR="00C91DF3" w:rsidRPr="00C91DF3" w:rsidRDefault="00C91DF3" w:rsidP="00C91DF3">
      <w:pPr>
        <w:pStyle w:val="BodyTextIndent2"/>
        <w:rPr>
          <w:rFonts w:ascii="Arial" w:hAnsi="Arial" w:cs="Arial"/>
          <w:sz w:val="20"/>
        </w:rPr>
      </w:pPr>
      <w:r w:rsidRPr="00C91DF3">
        <w:rPr>
          <w:rFonts w:ascii="Arial" w:hAnsi="Arial" w:cs="Arial"/>
          <w:sz w:val="20"/>
        </w:rPr>
        <w:t xml:space="preserve">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w:t>
      </w:r>
      <w:r w:rsidR="00FB1770" w:rsidRPr="00C91DF3">
        <w:rPr>
          <w:rFonts w:ascii="Arial" w:hAnsi="Arial" w:cs="Arial"/>
          <w:sz w:val="20"/>
        </w:rPr>
        <w:t>post holder</w:t>
      </w:r>
      <w:r w:rsidRPr="00C91DF3">
        <w:rPr>
          <w:rFonts w:ascii="Arial" w:hAnsi="Arial" w:cs="Arial"/>
          <w:sz w:val="20"/>
        </w:rPr>
        <w:t xml:space="preserve"> is involved in "Exposure Prone Procedures".  This review may result in the </w:t>
      </w:r>
      <w:r w:rsidR="00FB1770" w:rsidRPr="00C91DF3">
        <w:rPr>
          <w:rFonts w:ascii="Arial" w:hAnsi="Arial" w:cs="Arial"/>
          <w:sz w:val="20"/>
        </w:rPr>
        <w:t>post holder</w:t>
      </w:r>
      <w:r w:rsidRPr="00C91DF3">
        <w:rPr>
          <w:rFonts w:ascii="Arial" w:hAnsi="Arial" w:cs="Arial"/>
          <w:sz w:val="20"/>
        </w:rPr>
        <w:t xml:space="preserve"> having to alter his/her clinical exposure to remove risk to patients and others.  In circumstances where this is not a practical option, it will be necessary to provide industrial compensation for this prescribed industrial disease prior to the </w:t>
      </w:r>
      <w:r w:rsidR="00FB1770" w:rsidRPr="00C91DF3">
        <w:rPr>
          <w:rFonts w:ascii="Arial" w:hAnsi="Arial" w:cs="Arial"/>
          <w:sz w:val="20"/>
        </w:rPr>
        <w:t>post holder</w:t>
      </w:r>
      <w:r w:rsidRPr="00C91DF3">
        <w:rPr>
          <w:rFonts w:ascii="Arial" w:hAnsi="Arial" w:cs="Arial"/>
          <w:sz w:val="20"/>
        </w:rPr>
        <w:t xml:space="preserve"> leaving the Board's employment.</w:t>
      </w:r>
    </w:p>
    <w:p w14:paraId="6E1831B3" w14:textId="77777777" w:rsidR="00C91DF3" w:rsidRPr="00C91DF3" w:rsidRDefault="00C91DF3" w:rsidP="00C91DF3">
      <w:pPr>
        <w:tabs>
          <w:tab w:val="left" w:pos="-720"/>
        </w:tabs>
        <w:suppressAutoHyphens/>
        <w:ind w:left="709" w:hanging="709"/>
        <w:jc w:val="both"/>
        <w:rPr>
          <w:rFonts w:ascii="Arial" w:hAnsi="Arial" w:cs="Arial"/>
        </w:rPr>
      </w:pPr>
    </w:p>
    <w:p w14:paraId="7FD30402" w14:textId="77777777" w:rsidR="00C91DF3" w:rsidRPr="00C91DF3" w:rsidRDefault="00C91DF3" w:rsidP="00C91DF3">
      <w:pPr>
        <w:ind w:left="709" w:hanging="709"/>
        <w:jc w:val="both"/>
        <w:rPr>
          <w:rFonts w:ascii="Arial" w:hAnsi="Arial" w:cs="Arial"/>
        </w:rPr>
      </w:pPr>
      <w:r w:rsidRPr="00C91DF3">
        <w:rPr>
          <w:rFonts w:ascii="Arial" w:hAnsi="Arial" w:cs="Arial"/>
        </w:rPr>
        <w:t>1</w:t>
      </w:r>
      <w:r w:rsidR="00450397">
        <w:rPr>
          <w:rFonts w:ascii="Arial" w:hAnsi="Arial" w:cs="Arial"/>
        </w:rPr>
        <w:t>8</w:t>
      </w:r>
      <w:r w:rsidRPr="00C91DF3">
        <w:rPr>
          <w:rFonts w:ascii="Arial" w:hAnsi="Arial" w:cs="Arial"/>
        </w:rPr>
        <w:t>.</w:t>
      </w:r>
      <w:r w:rsidRPr="00C91DF3">
        <w:rPr>
          <w:rFonts w:ascii="Arial" w:hAnsi="Arial" w:cs="Arial"/>
        </w:rPr>
        <w:tab/>
        <w:t>The appointment is made subject to satisfacto</w:t>
      </w:r>
      <w:r>
        <w:rPr>
          <w:rFonts w:ascii="Arial" w:hAnsi="Arial" w:cs="Arial"/>
        </w:rPr>
        <w:t xml:space="preserve">ry fitness for employment.  The </w:t>
      </w:r>
      <w:r w:rsidRPr="00C91DF3">
        <w:rPr>
          <w:rFonts w:ascii="Arial" w:hAnsi="Arial" w:cs="Arial"/>
        </w:rPr>
        <w:t>candidate will therefore be required to complete a pre-employment health screening questionnaire and may/will subsequently be required to attend for health screening.</w:t>
      </w:r>
    </w:p>
    <w:p w14:paraId="54E11D2A" w14:textId="77777777" w:rsidR="00C91DF3" w:rsidRPr="00C91DF3" w:rsidRDefault="00C91DF3" w:rsidP="00C91DF3">
      <w:pPr>
        <w:ind w:left="709" w:hanging="709"/>
        <w:jc w:val="both"/>
        <w:rPr>
          <w:rFonts w:ascii="Arial" w:hAnsi="Arial" w:cs="Arial"/>
        </w:rPr>
      </w:pPr>
    </w:p>
    <w:p w14:paraId="08910A13" w14:textId="77777777" w:rsidR="00C91DF3" w:rsidRPr="00C91DF3" w:rsidRDefault="00C91DF3" w:rsidP="00450397">
      <w:pPr>
        <w:pStyle w:val="BodyText2"/>
        <w:numPr>
          <w:ilvl w:val="0"/>
          <w:numId w:val="35"/>
        </w:numPr>
        <w:tabs>
          <w:tab w:val="left" w:pos="-720"/>
        </w:tabs>
        <w:suppressAutoHyphens/>
        <w:ind w:hanging="720"/>
        <w:rPr>
          <w:rFonts w:ascii="Arial" w:hAnsi="Arial" w:cs="Arial"/>
        </w:rPr>
      </w:pPr>
      <w:r w:rsidRPr="00C91DF3">
        <w:rPr>
          <w:rFonts w:ascii="Arial" w:hAnsi="Arial" w:cs="Arial"/>
        </w:rPr>
        <w:t>Termination of the appointment is subject to three months' notice on either side.</w:t>
      </w:r>
    </w:p>
    <w:p w14:paraId="31126E5D" w14:textId="77777777" w:rsidR="00C91DF3" w:rsidRPr="00C91DF3" w:rsidRDefault="00C91DF3" w:rsidP="00C91DF3">
      <w:pPr>
        <w:jc w:val="both"/>
        <w:rPr>
          <w:rFonts w:ascii="Arial" w:hAnsi="Arial" w:cs="Arial"/>
        </w:rPr>
      </w:pPr>
    </w:p>
    <w:p w14:paraId="5C2B1CEA" w14:textId="77777777" w:rsidR="00C91DF3" w:rsidRPr="00C91DF3" w:rsidRDefault="00450397" w:rsidP="00450397">
      <w:pPr>
        <w:tabs>
          <w:tab w:val="left" w:pos="-720"/>
        </w:tabs>
        <w:suppressAutoHyphens/>
        <w:ind w:right="-45"/>
        <w:jc w:val="both"/>
        <w:rPr>
          <w:rFonts w:ascii="Arial" w:hAnsi="Arial" w:cs="Arial"/>
        </w:rPr>
      </w:pPr>
      <w:r>
        <w:rPr>
          <w:rFonts w:ascii="Arial" w:hAnsi="Arial" w:cs="Arial"/>
        </w:rPr>
        <w:t>20.</w:t>
      </w:r>
      <w:r>
        <w:rPr>
          <w:rFonts w:ascii="Arial" w:hAnsi="Arial" w:cs="Arial"/>
        </w:rPr>
        <w:tab/>
      </w:r>
      <w:r w:rsidR="00C91DF3" w:rsidRPr="00C91DF3">
        <w:rPr>
          <w:rFonts w:ascii="Arial" w:hAnsi="Arial" w:cs="Arial"/>
        </w:rPr>
        <w:t xml:space="preserve">The Board is required to instigate a check to be made with the Disclosure </w:t>
      </w:r>
      <w:r w:rsidR="00461AAF" w:rsidRPr="00C91DF3">
        <w:rPr>
          <w:rFonts w:ascii="Arial" w:hAnsi="Arial" w:cs="Arial"/>
        </w:rPr>
        <w:t>Scotland Office</w:t>
      </w:r>
      <w:r w:rsidR="00C91DF3" w:rsidRPr="00C91DF3">
        <w:rPr>
          <w:rFonts w:ascii="Arial" w:hAnsi="Arial" w:cs="Arial"/>
        </w:rPr>
        <w:t xml:space="preserve"> for any </w:t>
      </w:r>
      <w:r>
        <w:rPr>
          <w:rFonts w:ascii="Arial" w:hAnsi="Arial" w:cs="Arial"/>
        </w:rPr>
        <w:tab/>
      </w:r>
      <w:r w:rsidR="00C91DF3" w:rsidRPr="00C91DF3">
        <w:rPr>
          <w:rFonts w:ascii="Arial" w:hAnsi="Arial" w:cs="Arial"/>
        </w:rPr>
        <w:t xml:space="preserve">convictions recorded before an offer of appointment can be made (rehabilitation of Offenders Act </w:t>
      </w:r>
      <w:r>
        <w:rPr>
          <w:rFonts w:ascii="Arial" w:hAnsi="Arial" w:cs="Arial"/>
        </w:rPr>
        <w:tab/>
      </w:r>
      <w:r w:rsidR="00C91DF3" w:rsidRPr="00C91DF3">
        <w:rPr>
          <w:rFonts w:ascii="Arial" w:hAnsi="Arial" w:cs="Arial"/>
        </w:rPr>
        <w:t xml:space="preserve">1974 amended 1985 and 1986) and (Disclosure of Criminal Convictions of NHS Staff with </w:t>
      </w:r>
      <w:r>
        <w:rPr>
          <w:rFonts w:ascii="Arial" w:hAnsi="Arial" w:cs="Arial"/>
        </w:rPr>
        <w:tab/>
      </w:r>
      <w:r w:rsidR="00C91DF3" w:rsidRPr="00C91DF3">
        <w:rPr>
          <w:rFonts w:ascii="Arial" w:hAnsi="Arial" w:cs="Arial"/>
        </w:rPr>
        <w:t>Substantial Access to Children 1989).</w:t>
      </w:r>
    </w:p>
    <w:p w14:paraId="2DE403A5" w14:textId="77777777" w:rsidR="00C91DF3" w:rsidRDefault="00C91DF3" w:rsidP="00C91DF3">
      <w:pPr>
        <w:tabs>
          <w:tab w:val="left" w:pos="-720"/>
        </w:tabs>
        <w:suppressAutoHyphens/>
        <w:ind w:right="-45"/>
        <w:jc w:val="both"/>
        <w:rPr>
          <w:rFonts w:ascii="Arial" w:hAnsi="Arial" w:cs="Arial"/>
        </w:rPr>
      </w:pPr>
    </w:p>
    <w:p w14:paraId="62431CDC" w14:textId="77777777" w:rsidR="001205A5" w:rsidRPr="00C91DF3" w:rsidRDefault="001205A5" w:rsidP="00C91DF3">
      <w:pPr>
        <w:tabs>
          <w:tab w:val="left" w:pos="-720"/>
        </w:tabs>
        <w:suppressAutoHyphens/>
        <w:ind w:right="-45"/>
        <w:jc w:val="both"/>
        <w:rPr>
          <w:rFonts w:ascii="Arial" w:hAnsi="Arial" w:cs="Arial"/>
        </w:rPr>
      </w:pPr>
    </w:p>
    <w:p w14:paraId="12C98207" w14:textId="77777777" w:rsidR="00C91DF3" w:rsidRDefault="00C91DF3" w:rsidP="00C91DF3">
      <w:pPr>
        <w:tabs>
          <w:tab w:val="left" w:pos="-720"/>
        </w:tabs>
        <w:suppressAutoHyphens/>
        <w:jc w:val="both"/>
        <w:rPr>
          <w:rFonts w:ascii="Arial" w:hAnsi="Arial" w:cs="Arial"/>
          <w:b/>
          <w:spacing w:val="-3"/>
          <w:u w:val="single"/>
        </w:rPr>
      </w:pPr>
      <w:r w:rsidRPr="00C91DF3">
        <w:rPr>
          <w:rFonts w:ascii="Arial" w:hAnsi="Arial" w:cs="Arial"/>
          <w:b/>
          <w:spacing w:val="-3"/>
          <w:u w:val="single"/>
        </w:rPr>
        <w:t>NOTES TO CANDIDATES</w:t>
      </w:r>
    </w:p>
    <w:p w14:paraId="64A3F5E3" w14:textId="011CEF1E" w:rsidR="006D5B8F" w:rsidRPr="00C91DF3" w:rsidRDefault="006D5B8F" w:rsidP="00C91DF3">
      <w:pPr>
        <w:tabs>
          <w:tab w:val="left" w:pos="-720"/>
        </w:tabs>
        <w:suppressAutoHyphens/>
        <w:jc w:val="both"/>
        <w:rPr>
          <w:rFonts w:ascii="Arial" w:hAnsi="Arial" w:cs="Arial"/>
          <w:b/>
          <w:spacing w:val="-3"/>
        </w:rPr>
      </w:pPr>
      <w:r>
        <w:rPr>
          <w:rFonts w:ascii="Arial" w:hAnsi="Arial" w:cs="Arial"/>
          <w:b/>
          <w:spacing w:val="-3"/>
          <w:u w:val="single"/>
        </w:rPr>
        <w:t>PM042033</w:t>
      </w:r>
      <w:bookmarkStart w:id="1" w:name="_GoBack"/>
      <w:bookmarkEnd w:id="1"/>
    </w:p>
    <w:p w14:paraId="49E398E2" w14:textId="77777777" w:rsidR="00C91DF3" w:rsidRPr="00C91DF3" w:rsidRDefault="00C91DF3" w:rsidP="00C91DF3">
      <w:pPr>
        <w:tabs>
          <w:tab w:val="left" w:pos="-720"/>
        </w:tabs>
        <w:suppressAutoHyphens/>
        <w:jc w:val="both"/>
        <w:rPr>
          <w:rFonts w:ascii="Arial" w:hAnsi="Arial" w:cs="Arial"/>
          <w:spacing w:val="-3"/>
        </w:rPr>
      </w:pPr>
    </w:p>
    <w:p w14:paraId="7BC653AD" w14:textId="77777777" w:rsidR="00C91DF3" w:rsidRPr="00C91DF3" w:rsidRDefault="00C91DF3" w:rsidP="00C91DF3">
      <w:pPr>
        <w:tabs>
          <w:tab w:val="left" w:pos="-720"/>
        </w:tabs>
        <w:suppressAutoHyphens/>
        <w:jc w:val="both"/>
        <w:rPr>
          <w:rFonts w:ascii="Arial" w:hAnsi="Arial" w:cs="Arial"/>
          <w:spacing w:val="-3"/>
        </w:rPr>
      </w:pPr>
      <w:r w:rsidRPr="00C91DF3">
        <w:rPr>
          <w:rFonts w:ascii="Arial" w:hAnsi="Arial" w:cs="Arial"/>
          <w:spacing w:val="-3"/>
        </w:rPr>
        <w:t>Canvassing in connection with appointments is not permitted but this does not debar candidates who wish from visiting the hospitals concerned.</w:t>
      </w:r>
    </w:p>
    <w:p w14:paraId="16287F21" w14:textId="77777777" w:rsidR="00C91DF3" w:rsidRPr="00C91DF3" w:rsidRDefault="00C91DF3" w:rsidP="00C91DF3">
      <w:pPr>
        <w:tabs>
          <w:tab w:val="left" w:pos="-720"/>
        </w:tabs>
        <w:suppressAutoHyphens/>
        <w:jc w:val="both"/>
        <w:rPr>
          <w:rFonts w:ascii="Arial" w:hAnsi="Arial" w:cs="Arial"/>
          <w:spacing w:val="-3"/>
        </w:rPr>
      </w:pPr>
    </w:p>
    <w:p w14:paraId="31B169BC" w14:textId="77777777" w:rsidR="00C91DF3" w:rsidRPr="002E5594" w:rsidRDefault="00C91DF3" w:rsidP="002E5594">
      <w:pPr>
        <w:jc w:val="both"/>
        <w:rPr>
          <w:rFonts w:ascii="Arial" w:hAnsi="Arial" w:cs="Arial"/>
        </w:rPr>
      </w:pPr>
      <w:r w:rsidRPr="00C91DF3">
        <w:rPr>
          <w:rFonts w:ascii="Arial" w:hAnsi="Arial" w:cs="Arial"/>
          <w:spacing w:val="-3"/>
        </w:rPr>
        <w:t>Further information can be obtained and an appointment to view the Department arranged by contacting</w:t>
      </w:r>
      <w:r w:rsidR="00547DEC">
        <w:rPr>
          <w:rFonts w:ascii="Arial" w:hAnsi="Arial" w:cs="Arial"/>
        </w:rPr>
        <w:t xml:space="preserve"> Dr Mary Cairns or Dr </w:t>
      </w:r>
      <w:proofErr w:type="spellStart"/>
      <w:r w:rsidR="00547DEC">
        <w:rPr>
          <w:rFonts w:ascii="Arial" w:hAnsi="Arial" w:cs="Arial"/>
        </w:rPr>
        <w:t>Maha</w:t>
      </w:r>
      <w:proofErr w:type="spellEnd"/>
      <w:r w:rsidR="00547DEC">
        <w:rPr>
          <w:rFonts w:ascii="Arial" w:hAnsi="Arial" w:cs="Arial"/>
        </w:rPr>
        <w:t xml:space="preserve"> </w:t>
      </w:r>
      <w:proofErr w:type="spellStart"/>
      <w:r w:rsidR="00547DEC">
        <w:rPr>
          <w:rFonts w:ascii="Arial" w:hAnsi="Arial" w:cs="Arial"/>
        </w:rPr>
        <w:t>Gurumurthy</w:t>
      </w:r>
      <w:proofErr w:type="spellEnd"/>
      <w:r w:rsidR="00450397">
        <w:rPr>
          <w:rFonts w:ascii="Arial" w:hAnsi="Arial" w:cs="Arial"/>
        </w:rPr>
        <w:t xml:space="preserve">, </w:t>
      </w:r>
      <w:r w:rsidRPr="00C91DF3">
        <w:rPr>
          <w:rFonts w:ascii="Arial" w:hAnsi="Arial" w:cs="Arial"/>
        </w:rPr>
        <w:t>Consultants in Gynaecological Oncology, Aberdeen Royal Infirmary</w:t>
      </w:r>
      <w:r w:rsidR="00450397">
        <w:rPr>
          <w:rFonts w:ascii="Arial" w:hAnsi="Arial" w:cs="Arial"/>
        </w:rPr>
        <w:t xml:space="preserve"> on  03</w:t>
      </w:r>
      <w:r w:rsidR="00547DEC">
        <w:rPr>
          <w:rFonts w:ascii="Arial" w:hAnsi="Arial" w:cs="Arial"/>
        </w:rPr>
        <w:t>45 456</w:t>
      </w:r>
      <w:r w:rsidR="00450397">
        <w:rPr>
          <w:rFonts w:ascii="Arial" w:hAnsi="Arial" w:cs="Arial"/>
        </w:rPr>
        <w:t xml:space="preserve"> </w:t>
      </w:r>
      <w:r w:rsidR="00547DEC">
        <w:rPr>
          <w:rFonts w:ascii="Arial" w:hAnsi="Arial" w:cs="Arial"/>
        </w:rPr>
        <w:t>6000 bleep 3876/3686</w:t>
      </w:r>
      <w:r w:rsidR="00450397">
        <w:rPr>
          <w:rFonts w:ascii="Arial" w:hAnsi="Arial" w:cs="Arial"/>
        </w:rPr>
        <w:t xml:space="preserve">, or </w:t>
      </w:r>
      <w:r w:rsidR="002E5594">
        <w:rPr>
          <w:rFonts w:ascii="Arial" w:hAnsi="Arial" w:cs="Arial"/>
        </w:rPr>
        <w:t xml:space="preserve">by contacting Dr </w:t>
      </w:r>
      <w:r w:rsidR="005901D5">
        <w:rPr>
          <w:rFonts w:ascii="Arial" w:hAnsi="Arial" w:cs="Arial"/>
        </w:rPr>
        <w:t xml:space="preserve">Subhayu </w:t>
      </w:r>
      <w:proofErr w:type="spellStart"/>
      <w:r w:rsidR="005901D5">
        <w:rPr>
          <w:rFonts w:ascii="Arial" w:hAnsi="Arial" w:cs="Arial"/>
        </w:rPr>
        <w:t>Bandyopadhyay</w:t>
      </w:r>
      <w:proofErr w:type="spellEnd"/>
      <w:r w:rsidR="001C7B21">
        <w:rPr>
          <w:rFonts w:ascii="Arial" w:hAnsi="Arial" w:cs="Arial"/>
        </w:rPr>
        <w:t xml:space="preserve">, Unit </w:t>
      </w:r>
      <w:r w:rsidR="002E5594">
        <w:rPr>
          <w:rFonts w:ascii="Arial" w:hAnsi="Arial" w:cs="Arial"/>
        </w:rPr>
        <w:t xml:space="preserve">Clinical Director, Aberdeen Maternity Hospital </w:t>
      </w:r>
      <w:r w:rsidR="00450397">
        <w:rPr>
          <w:rFonts w:ascii="Arial" w:hAnsi="Arial" w:cs="Arial"/>
        </w:rPr>
        <w:t xml:space="preserve">on </w:t>
      </w:r>
      <w:r w:rsidR="002E5594">
        <w:rPr>
          <w:rFonts w:ascii="Arial" w:hAnsi="Arial" w:cs="Arial"/>
        </w:rPr>
        <w:t>01224 554904.</w:t>
      </w:r>
    </w:p>
    <w:p w14:paraId="5BE93A62" w14:textId="77777777" w:rsidR="00C91DF3" w:rsidRPr="00C91DF3" w:rsidRDefault="00C91DF3" w:rsidP="00C91DF3">
      <w:pPr>
        <w:tabs>
          <w:tab w:val="left" w:pos="-720"/>
        </w:tabs>
        <w:suppressAutoHyphens/>
        <w:jc w:val="both"/>
        <w:rPr>
          <w:rFonts w:ascii="Arial" w:hAnsi="Arial" w:cs="Arial"/>
          <w:spacing w:val="-3"/>
        </w:rPr>
      </w:pPr>
    </w:p>
    <w:p w14:paraId="50154675" w14:textId="77777777" w:rsidR="00C91DF3" w:rsidRDefault="00C91DF3" w:rsidP="00C91DF3">
      <w:pPr>
        <w:tabs>
          <w:tab w:val="left" w:pos="-720"/>
        </w:tabs>
        <w:suppressAutoHyphens/>
        <w:jc w:val="both"/>
        <w:rPr>
          <w:rFonts w:ascii="Arial" w:hAnsi="Arial" w:cs="Arial"/>
          <w:spacing w:val="-3"/>
        </w:rPr>
      </w:pPr>
      <w:r w:rsidRPr="00C91DF3">
        <w:rPr>
          <w:rFonts w:ascii="Arial" w:hAnsi="Arial" w:cs="Arial"/>
          <w:spacing w:val="-3"/>
        </w:rPr>
        <w:t xml:space="preserve">Mr </w:t>
      </w:r>
      <w:r w:rsidR="00450397">
        <w:rPr>
          <w:rFonts w:ascii="Arial" w:hAnsi="Arial" w:cs="Arial"/>
          <w:spacing w:val="-3"/>
        </w:rPr>
        <w:t xml:space="preserve">P </w:t>
      </w:r>
      <w:proofErr w:type="spellStart"/>
      <w:r w:rsidR="00450397">
        <w:rPr>
          <w:rFonts w:ascii="Arial" w:hAnsi="Arial" w:cs="Arial"/>
          <w:spacing w:val="-3"/>
        </w:rPr>
        <w:t>Bachoo</w:t>
      </w:r>
      <w:proofErr w:type="spellEnd"/>
      <w:r w:rsidR="000B28BF">
        <w:rPr>
          <w:rFonts w:ascii="Arial" w:hAnsi="Arial" w:cs="Arial"/>
          <w:spacing w:val="-3"/>
        </w:rPr>
        <w:t xml:space="preserve"> </w:t>
      </w:r>
      <w:r w:rsidRPr="00C91DF3">
        <w:rPr>
          <w:rFonts w:ascii="Arial" w:hAnsi="Arial" w:cs="Arial"/>
          <w:spacing w:val="-3"/>
        </w:rPr>
        <w:tab/>
      </w:r>
      <w:r w:rsidRPr="00C91DF3">
        <w:rPr>
          <w:rFonts w:ascii="Arial" w:hAnsi="Arial" w:cs="Arial"/>
          <w:spacing w:val="-3"/>
        </w:rPr>
        <w:tab/>
      </w:r>
      <w:r w:rsidRPr="00C91DF3">
        <w:rPr>
          <w:rFonts w:ascii="Arial" w:hAnsi="Arial" w:cs="Arial"/>
          <w:spacing w:val="-3"/>
        </w:rPr>
        <w:tab/>
      </w:r>
      <w:r w:rsidRPr="00C91DF3">
        <w:rPr>
          <w:rFonts w:ascii="Arial" w:hAnsi="Arial" w:cs="Arial"/>
          <w:spacing w:val="-3"/>
        </w:rPr>
        <w:tab/>
      </w:r>
      <w:r w:rsidRPr="00C91DF3">
        <w:rPr>
          <w:rFonts w:ascii="Arial" w:hAnsi="Arial" w:cs="Arial"/>
          <w:spacing w:val="-3"/>
        </w:rPr>
        <w:tab/>
      </w:r>
      <w:r w:rsidR="00500A9B">
        <w:rPr>
          <w:rFonts w:ascii="Arial" w:hAnsi="Arial" w:cs="Arial"/>
          <w:spacing w:val="-3"/>
        </w:rPr>
        <w:tab/>
      </w:r>
      <w:r w:rsidR="000B28BF">
        <w:rPr>
          <w:rFonts w:ascii="Arial" w:hAnsi="Arial" w:cs="Arial"/>
          <w:spacing w:val="-3"/>
        </w:rPr>
        <w:t xml:space="preserve">Dr N </w:t>
      </w:r>
      <w:proofErr w:type="spellStart"/>
      <w:r w:rsidR="000B28BF">
        <w:rPr>
          <w:rFonts w:ascii="Arial" w:hAnsi="Arial" w:cs="Arial"/>
          <w:spacing w:val="-3"/>
        </w:rPr>
        <w:t>Fluck</w:t>
      </w:r>
      <w:proofErr w:type="spellEnd"/>
      <w:r w:rsidR="006574A4">
        <w:rPr>
          <w:rFonts w:ascii="Arial" w:hAnsi="Arial" w:cs="Arial"/>
          <w:spacing w:val="-3"/>
        </w:rPr>
        <w:t xml:space="preserve">                         </w:t>
      </w:r>
      <w:proofErr w:type="spellStart"/>
      <w:r w:rsidR="006574A4">
        <w:rPr>
          <w:rFonts w:ascii="Arial" w:hAnsi="Arial" w:cs="Arial"/>
          <w:spacing w:val="-3"/>
        </w:rPr>
        <w:t>Dr.</w:t>
      </w:r>
      <w:proofErr w:type="spellEnd"/>
      <w:r w:rsidR="006574A4">
        <w:rPr>
          <w:rFonts w:ascii="Arial" w:hAnsi="Arial" w:cs="Arial"/>
          <w:spacing w:val="-3"/>
        </w:rPr>
        <w:t xml:space="preserve"> Tara Fairley</w:t>
      </w:r>
    </w:p>
    <w:p w14:paraId="7DABEE67" w14:textId="77777777" w:rsidR="006574A4" w:rsidRPr="00C91DF3" w:rsidRDefault="006574A4" w:rsidP="00C91DF3">
      <w:pPr>
        <w:tabs>
          <w:tab w:val="left" w:pos="-720"/>
        </w:tabs>
        <w:suppressAutoHyphens/>
        <w:jc w:val="both"/>
        <w:rPr>
          <w:rFonts w:ascii="Arial" w:hAnsi="Arial" w:cs="Arial"/>
          <w:spacing w:val="-3"/>
        </w:rPr>
      </w:pPr>
      <w:r>
        <w:rPr>
          <w:rFonts w:ascii="Arial" w:hAnsi="Arial" w:cs="Arial"/>
          <w:spacing w:val="-3"/>
        </w:rPr>
        <w:t xml:space="preserve">                                       </w:t>
      </w:r>
      <w:r w:rsidR="009301A9">
        <w:rPr>
          <w:rFonts w:ascii="Arial" w:hAnsi="Arial" w:cs="Arial"/>
          <w:spacing w:val="-3"/>
        </w:rPr>
        <w:t xml:space="preserve">                                                                                                  </w:t>
      </w:r>
      <w:r>
        <w:rPr>
          <w:rFonts w:ascii="Arial" w:hAnsi="Arial" w:cs="Arial"/>
          <w:spacing w:val="-3"/>
        </w:rPr>
        <w:t>Divisional Director, NHSG</w:t>
      </w:r>
    </w:p>
    <w:p w14:paraId="11C48737" w14:textId="77777777" w:rsidR="00C91DF3" w:rsidRPr="00C91DF3" w:rsidRDefault="00450397" w:rsidP="00C91DF3">
      <w:pPr>
        <w:tabs>
          <w:tab w:val="left" w:pos="-720"/>
        </w:tabs>
        <w:suppressAutoHyphens/>
        <w:jc w:val="both"/>
        <w:rPr>
          <w:rFonts w:ascii="Arial" w:hAnsi="Arial" w:cs="Arial"/>
          <w:spacing w:val="-3"/>
        </w:rPr>
      </w:pPr>
      <w:r>
        <w:rPr>
          <w:rFonts w:ascii="Arial" w:hAnsi="Arial" w:cs="Arial"/>
          <w:spacing w:val="-3"/>
        </w:rPr>
        <w:t>Medical Director</w:t>
      </w:r>
      <w:r w:rsidR="00C91DF3">
        <w:rPr>
          <w:rFonts w:ascii="Arial" w:hAnsi="Arial" w:cs="Arial"/>
          <w:spacing w:val="-3"/>
        </w:rPr>
        <w:t xml:space="preserve"> – Acute Services</w:t>
      </w:r>
      <w:r w:rsidR="00C91DF3">
        <w:rPr>
          <w:rFonts w:ascii="Arial" w:hAnsi="Arial" w:cs="Arial"/>
          <w:spacing w:val="-3"/>
        </w:rPr>
        <w:tab/>
      </w:r>
      <w:r w:rsidR="00C91DF3">
        <w:rPr>
          <w:rFonts w:ascii="Arial" w:hAnsi="Arial" w:cs="Arial"/>
          <w:spacing w:val="-3"/>
        </w:rPr>
        <w:tab/>
      </w:r>
      <w:r w:rsidR="00500A9B">
        <w:rPr>
          <w:rFonts w:ascii="Arial" w:hAnsi="Arial" w:cs="Arial"/>
          <w:spacing w:val="-3"/>
        </w:rPr>
        <w:tab/>
      </w:r>
      <w:r w:rsidR="00C91DF3" w:rsidRPr="00C91DF3">
        <w:rPr>
          <w:rFonts w:ascii="Arial" w:hAnsi="Arial" w:cs="Arial"/>
          <w:spacing w:val="-3"/>
        </w:rPr>
        <w:t xml:space="preserve">Medical Director </w:t>
      </w:r>
    </w:p>
    <w:p w14:paraId="01FEE7F7" w14:textId="77777777" w:rsidR="00C91DF3" w:rsidRPr="00C91DF3" w:rsidRDefault="00C91DF3" w:rsidP="00C91DF3">
      <w:pPr>
        <w:tabs>
          <w:tab w:val="left" w:pos="-720"/>
        </w:tabs>
        <w:suppressAutoHyphens/>
        <w:jc w:val="both"/>
        <w:rPr>
          <w:rFonts w:ascii="Arial" w:hAnsi="Arial" w:cs="Arial"/>
          <w:spacing w:val="-3"/>
        </w:rPr>
      </w:pPr>
      <w:r w:rsidRPr="00C91DF3">
        <w:rPr>
          <w:rFonts w:ascii="Arial" w:hAnsi="Arial" w:cs="Arial"/>
          <w:spacing w:val="-3"/>
        </w:rPr>
        <w:t xml:space="preserve">NHS Grampian </w:t>
      </w:r>
      <w:r w:rsidRPr="00C91DF3">
        <w:rPr>
          <w:rFonts w:ascii="Arial" w:hAnsi="Arial" w:cs="Arial"/>
          <w:spacing w:val="-3"/>
        </w:rPr>
        <w:tab/>
      </w:r>
      <w:r w:rsidRPr="00C91DF3">
        <w:rPr>
          <w:rFonts w:ascii="Arial" w:hAnsi="Arial" w:cs="Arial"/>
          <w:spacing w:val="-3"/>
        </w:rPr>
        <w:tab/>
      </w:r>
      <w:r w:rsidRPr="00C91DF3">
        <w:rPr>
          <w:rFonts w:ascii="Arial" w:hAnsi="Arial" w:cs="Arial"/>
          <w:spacing w:val="-3"/>
        </w:rPr>
        <w:tab/>
      </w:r>
      <w:r w:rsidRPr="00C91DF3">
        <w:rPr>
          <w:rFonts w:ascii="Arial" w:hAnsi="Arial" w:cs="Arial"/>
          <w:spacing w:val="-3"/>
        </w:rPr>
        <w:tab/>
      </w:r>
      <w:r w:rsidRPr="00C91DF3">
        <w:rPr>
          <w:rFonts w:ascii="Arial" w:hAnsi="Arial" w:cs="Arial"/>
          <w:spacing w:val="-3"/>
        </w:rPr>
        <w:tab/>
      </w:r>
      <w:r w:rsidRPr="00C91DF3">
        <w:rPr>
          <w:rFonts w:ascii="Arial" w:hAnsi="Arial" w:cs="Arial"/>
          <w:spacing w:val="-3"/>
        </w:rPr>
        <w:tab/>
        <w:t xml:space="preserve">NHS Grampian </w:t>
      </w:r>
    </w:p>
    <w:p w14:paraId="3899C8E7" w14:textId="77777777" w:rsidR="00C91DF3" w:rsidRPr="00C91DF3" w:rsidRDefault="00C91DF3" w:rsidP="00C91DF3">
      <w:pPr>
        <w:tabs>
          <w:tab w:val="left" w:pos="-720"/>
        </w:tabs>
        <w:suppressAutoHyphens/>
        <w:jc w:val="both"/>
        <w:rPr>
          <w:rFonts w:ascii="Arial" w:hAnsi="Arial" w:cs="Arial"/>
          <w:spacing w:val="-3"/>
        </w:rPr>
      </w:pPr>
      <w:r w:rsidRPr="00C91DF3">
        <w:rPr>
          <w:rFonts w:ascii="Arial" w:hAnsi="Arial" w:cs="Arial"/>
          <w:spacing w:val="-3"/>
        </w:rPr>
        <w:t>3</w:t>
      </w:r>
      <w:r w:rsidRPr="00C91DF3">
        <w:rPr>
          <w:rFonts w:ascii="Arial" w:hAnsi="Arial" w:cs="Arial"/>
          <w:spacing w:val="-3"/>
          <w:vertAlign w:val="superscript"/>
        </w:rPr>
        <w:t>rd</w:t>
      </w:r>
      <w:r w:rsidRPr="00C91DF3">
        <w:rPr>
          <w:rFonts w:ascii="Arial" w:hAnsi="Arial" w:cs="Arial"/>
          <w:spacing w:val="-3"/>
        </w:rPr>
        <w:t xml:space="preserve"> Floor West Wing, </w:t>
      </w:r>
      <w:proofErr w:type="spellStart"/>
      <w:r w:rsidRPr="00C91DF3">
        <w:rPr>
          <w:rFonts w:ascii="Arial" w:hAnsi="Arial" w:cs="Arial"/>
          <w:spacing w:val="-3"/>
        </w:rPr>
        <w:t>Ashgrove</w:t>
      </w:r>
      <w:proofErr w:type="spellEnd"/>
      <w:r w:rsidRPr="00C91DF3">
        <w:rPr>
          <w:rFonts w:ascii="Arial" w:hAnsi="Arial" w:cs="Arial"/>
          <w:spacing w:val="-3"/>
        </w:rPr>
        <w:t xml:space="preserve"> House </w:t>
      </w:r>
      <w:r w:rsidRPr="00C91DF3">
        <w:rPr>
          <w:rFonts w:ascii="Arial" w:hAnsi="Arial" w:cs="Arial"/>
          <w:spacing w:val="-3"/>
        </w:rPr>
        <w:tab/>
      </w:r>
      <w:r w:rsidRPr="00C91DF3">
        <w:rPr>
          <w:rFonts w:ascii="Arial" w:hAnsi="Arial" w:cs="Arial"/>
          <w:spacing w:val="-3"/>
        </w:rPr>
        <w:tab/>
      </w:r>
      <w:r w:rsidRPr="00C91DF3">
        <w:rPr>
          <w:rFonts w:ascii="Arial" w:hAnsi="Arial" w:cs="Arial"/>
          <w:spacing w:val="-3"/>
        </w:rPr>
        <w:tab/>
        <w:t>Summerfield House</w:t>
      </w:r>
      <w:r w:rsidRPr="00C91DF3">
        <w:rPr>
          <w:rFonts w:ascii="Arial" w:hAnsi="Arial" w:cs="Arial"/>
          <w:spacing w:val="-3"/>
        </w:rPr>
        <w:tab/>
      </w:r>
      <w:r w:rsidRPr="00C91DF3">
        <w:rPr>
          <w:rFonts w:ascii="Arial" w:hAnsi="Arial" w:cs="Arial"/>
          <w:spacing w:val="-3"/>
        </w:rPr>
        <w:tab/>
      </w:r>
    </w:p>
    <w:p w14:paraId="286D04FF" w14:textId="77777777" w:rsidR="00C91DF3" w:rsidRPr="00C91DF3" w:rsidRDefault="00C91DF3" w:rsidP="00C91DF3">
      <w:pPr>
        <w:tabs>
          <w:tab w:val="left" w:pos="-720"/>
        </w:tabs>
        <w:suppressAutoHyphens/>
        <w:jc w:val="both"/>
        <w:rPr>
          <w:rFonts w:ascii="Arial" w:hAnsi="Arial" w:cs="Arial"/>
          <w:spacing w:val="-3"/>
        </w:rPr>
      </w:pPr>
      <w:smartTag w:uri="urn:schemas-microsoft-com:office:smarttags" w:element="address">
        <w:smartTag w:uri="urn:schemas-microsoft-com:office:smarttags" w:element="Street">
          <w:r w:rsidRPr="00C91DF3">
            <w:rPr>
              <w:rFonts w:ascii="Arial" w:hAnsi="Arial" w:cs="Arial"/>
              <w:spacing w:val="-3"/>
            </w:rPr>
            <w:t>ARI Site</w:t>
          </w:r>
          <w:r w:rsidRPr="00C91DF3">
            <w:rPr>
              <w:rFonts w:ascii="Arial" w:hAnsi="Arial" w:cs="Arial"/>
              <w:spacing w:val="-3"/>
            </w:rPr>
            <w:tab/>
          </w:r>
          <w:r w:rsidRPr="00C91DF3">
            <w:rPr>
              <w:rFonts w:ascii="Arial" w:hAnsi="Arial" w:cs="Arial"/>
              <w:spacing w:val="-3"/>
            </w:rPr>
            <w:tab/>
          </w:r>
          <w:r w:rsidRPr="00C91DF3">
            <w:rPr>
              <w:rFonts w:ascii="Arial" w:hAnsi="Arial" w:cs="Arial"/>
              <w:spacing w:val="-3"/>
            </w:rPr>
            <w:tab/>
          </w:r>
          <w:r w:rsidRPr="00C91DF3">
            <w:rPr>
              <w:rFonts w:ascii="Arial" w:hAnsi="Arial" w:cs="Arial"/>
              <w:spacing w:val="-3"/>
            </w:rPr>
            <w:tab/>
          </w:r>
          <w:r w:rsidRPr="00C91DF3">
            <w:rPr>
              <w:rFonts w:ascii="Arial" w:hAnsi="Arial" w:cs="Arial"/>
              <w:spacing w:val="-3"/>
            </w:rPr>
            <w:tab/>
          </w:r>
          <w:r w:rsidRPr="00C91DF3">
            <w:rPr>
              <w:rFonts w:ascii="Arial" w:hAnsi="Arial" w:cs="Arial"/>
              <w:spacing w:val="-3"/>
            </w:rPr>
            <w:tab/>
          </w:r>
          <w:r w:rsidRPr="00C91DF3">
            <w:rPr>
              <w:rFonts w:ascii="Arial" w:hAnsi="Arial" w:cs="Arial"/>
              <w:spacing w:val="-3"/>
            </w:rPr>
            <w:tab/>
          </w:r>
          <w:proofErr w:type="spellStart"/>
          <w:r w:rsidRPr="00C91DF3">
            <w:rPr>
              <w:rFonts w:ascii="Arial" w:hAnsi="Arial" w:cs="Arial"/>
              <w:spacing w:val="-3"/>
            </w:rPr>
            <w:t>Eday</w:t>
          </w:r>
          <w:proofErr w:type="spellEnd"/>
          <w:r w:rsidRPr="00C91DF3">
            <w:rPr>
              <w:rFonts w:ascii="Arial" w:hAnsi="Arial" w:cs="Arial"/>
              <w:spacing w:val="-3"/>
            </w:rPr>
            <w:t xml:space="preserve"> Road</w:t>
          </w:r>
        </w:smartTag>
        <w:r w:rsidRPr="00C91DF3">
          <w:rPr>
            <w:rFonts w:ascii="Arial" w:hAnsi="Arial" w:cs="Arial"/>
            <w:spacing w:val="-3"/>
          </w:rPr>
          <w:t xml:space="preserve">, </w:t>
        </w:r>
        <w:smartTag w:uri="urn:schemas-microsoft-com:office:smarttags" w:element="City">
          <w:r w:rsidRPr="00C91DF3">
            <w:rPr>
              <w:rFonts w:ascii="Arial" w:hAnsi="Arial" w:cs="Arial"/>
              <w:spacing w:val="-3"/>
            </w:rPr>
            <w:t>Aberdeen</w:t>
          </w:r>
        </w:smartTag>
      </w:smartTag>
      <w:r w:rsidRPr="00C91DF3">
        <w:rPr>
          <w:rFonts w:ascii="Arial" w:hAnsi="Arial" w:cs="Arial"/>
          <w:spacing w:val="-3"/>
        </w:rPr>
        <w:t xml:space="preserve"> </w:t>
      </w:r>
    </w:p>
    <w:p w14:paraId="384BA73E" w14:textId="77777777" w:rsidR="00C91DF3" w:rsidRPr="00C91DF3" w:rsidRDefault="00C91DF3" w:rsidP="00C91DF3">
      <w:pPr>
        <w:tabs>
          <w:tab w:val="left" w:pos="-720"/>
        </w:tabs>
        <w:suppressAutoHyphens/>
        <w:jc w:val="both"/>
        <w:rPr>
          <w:rFonts w:ascii="Arial" w:hAnsi="Arial" w:cs="Arial"/>
          <w:spacing w:val="-3"/>
        </w:rPr>
      </w:pPr>
    </w:p>
    <w:p w14:paraId="17434EF5" w14:textId="77777777" w:rsidR="00C91DF3" w:rsidRPr="00C91DF3" w:rsidRDefault="00C91DF3" w:rsidP="00C91DF3">
      <w:pPr>
        <w:tabs>
          <w:tab w:val="left" w:pos="-720"/>
          <w:tab w:val="left" w:pos="0"/>
          <w:tab w:val="left" w:pos="720"/>
        </w:tabs>
        <w:suppressAutoHyphens/>
        <w:ind w:left="1440" w:hanging="1440"/>
        <w:jc w:val="both"/>
        <w:rPr>
          <w:rFonts w:ascii="Arial" w:hAnsi="Arial" w:cs="Arial"/>
          <w:spacing w:val="-3"/>
        </w:rPr>
      </w:pPr>
      <w:r w:rsidRPr="00C91DF3">
        <w:rPr>
          <w:rFonts w:ascii="Arial" w:hAnsi="Arial" w:cs="Arial"/>
          <w:spacing w:val="-3"/>
        </w:rPr>
        <w:t>Contact:</w:t>
      </w:r>
      <w:r w:rsidRPr="00C91DF3">
        <w:rPr>
          <w:rFonts w:ascii="Arial" w:hAnsi="Arial" w:cs="Arial"/>
          <w:spacing w:val="-3"/>
        </w:rPr>
        <w:tab/>
      </w:r>
      <w:r w:rsidR="00450397">
        <w:rPr>
          <w:rFonts w:ascii="Arial" w:hAnsi="Arial" w:cs="Arial"/>
          <w:spacing w:val="-3"/>
        </w:rPr>
        <w:t xml:space="preserve">Catriona </w:t>
      </w:r>
      <w:proofErr w:type="spellStart"/>
      <w:r w:rsidR="00450397">
        <w:rPr>
          <w:rFonts w:ascii="Arial" w:hAnsi="Arial" w:cs="Arial"/>
          <w:spacing w:val="-3"/>
        </w:rPr>
        <w:t>Downie</w:t>
      </w:r>
      <w:proofErr w:type="spellEnd"/>
      <w:r w:rsidRPr="00C91DF3">
        <w:rPr>
          <w:rFonts w:ascii="Arial" w:hAnsi="Arial" w:cs="Arial"/>
          <w:spacing w:val="-3"/>
        </w:rPr>
        <w:t xml:space="preserve"> </w:t>
      </w:r>
      <w:r w:rsidRPr="00C91DF3">
        <w:rPr>
          <w:rFonts w:ascii="Arial" w:hAnsi="Arial" w:cs="Arial"/>
          <w:spacing w:val="-3"/>
        </w:rPr>
        <w:tab/>
      </w:r>
      <w:r w:rsidRPr="00C91DF3">
        <w:rPr>
          <w:rFonts w:ascii="Arial" w:hAnsi="Arial" w:cs="Arial"/>
          <w:spacing w:val="-3"/>
        </w:rPr>
        <w:tab/>
      </w:r>
      <w:r w:rsidRPr="00C91DF3">
        <w:rPr>
          <w:rFonts w:ascii="Arial" w:hAnsi="Arial" w:cs="Arial"/>
          <w:spacing w:val="-3"/>
        </w:rPr>
        <w:tab/>
        <w:t>Lyndsay Cassie</w:t>
      </w:r>
    </w:p>
    <w:p w14:paraId="7C0C9CC4" w14:textId="77777777" w:rsidR="00C91DF3" w:rsidRPr="00C91DF3" w:rsidRDefault="00C91DF3" w:rsidP="00C91DF3">
      <w:pPr>
        <w:tabs>
          <w:tab w:val="left" w:pos="-720"/>
          <w:tab w:val="left" w:pos="0"/>
          <w:tab w:val="left" w:pos="720"/>
        </w:tabs>
        <w:suppressAutoHyphens/>
        <w:ind w:left="1440" w:hanging="1440"/>
        <w:jc w:val="both"/>
        <w:rPr>
          <w:rFonts w:ascii="Arial" w:hAnsi="Arial" w:cs="Arial"/>
          <w:spacing w:val="-3"/>
        </w:rPr>
      </w:pPr>
      <w:r w:rsidRPr="00C91DF3">
        <w:rPr>
          <w:rFonts w:ascii="Arial" w:hAnsi="Arial" w:cs="Arial"/>
          <w:spacing w:val="-3"/>
        </w:rPr>
        <w:tab/>
      </w:r>
      <w:r w:rsidRPr="00C91DF3">
        <w:rPr>
          <w:rFonts w:ascii="Arial" w:hAnsi="Arial" w:cs="Arial"/>
          <w:spacing w:val="-3"/>
        </w:rPr>
        <w:tab/>
        <w:t>Personal Assistant</w:t>
      </w:r>
      <w:r w:rsidRPr="00C91DF3">
        <w:rPr>
          <w:rFonts w:ascii="Arial" w:hAnsi="Arial" w:cs="Arial"/>
          <w:spacing w:val="-3"/>
        </w:rPr>
        <w:tab/>
      </w:r>
      <w:r w:rsidRPr="00C91DF3">
        <w:rPr>
          <w:rFonts w:ascii="Arial" w:hAnsi="Arial" w:cs="Arial"/>
          <w:spacing w:val="-3"/>
        </w:rPr>
        <w:tab/>
      </w:r>
      <w:r w:rsidRPr="00C91DF3">
        <w:rPr>
          <w:rFonts w:ascii="Arial" w:hAnsi="Arial" w:cs="Arial"/>
          <w:spacing w:val="-3"/>
        </w:rPr>
        <w:tab/>
        <w:t>Personal Assistant</w:t>
      </w:r>
      <w:r w:rsidRPr="00C91DF3">
        <w:rPr>
          <w:rFonts w:ascii="Arial" w:hAnsi="Arial" w:cs="Arial"/>
          <w:spacing w:val="-3"/>
        </w:rPr>
        <w:tab/>
      </w:r>
      <w:r w:rsidRPr="00C91DF3">
        <w:rPr>
          <w:rFonts w:ascii="Arial" w:hAnsi="Arial" w:cs="Arial"/>
          <w:spacing w:val="-3"/>
        </w:rPr>
        <w:tab/>
      </w:r>
    </w:p>
    <w:p w14:paraId="1137E4CD" w14:textId="77777777" w:rsidR="00C91DF3" w:rsidRPr="00C91DF3" w:rsidRDefault="00C91DF3" w:rsidP="00C91DF3">
      <w:pPr>
        <w:tabs>
          <w:tab w:val="left" w:pos="-720"/>
          <w:tab w:val="left" w:pos="0"/>
          <w:tab w:val="left" w:pos="720"/>
        </w:tabs>
        <w:suppressAutoHyphens/>
        <w:ind w:left="1440" w:hanging="1440"/>
        <w:jc w:val="both"/>
        <w:rPr>
          <w:rFonts w:ascii="Arial" w:hAnsi="Arial" w:cs="Arial"/>
          <w:spacing w:val="-3"/>
        </w:rPr>
      </w:pPr>
      <w:r w:rsidRPr="00C91DF3">
        <w:rPr>
          <w:rFonts w:ascii="Arial" w:hAnsi="Arial" w:cs="Arial"/>
          <w:spacing w:val="-3"/>
        </w:rPr>
        <w:tab/>
      </w:r>
      <w:r w:rsidR="00450397">
        <w:rPr>
          <w:rFonts w:ascii="Arial" w:hAnsi="Arial" w:cs="Arial"/>
          <w:spacing w:val="-3"/>
        </w:rPr>
        <w:tab/>
        <w:t>Direct Line: 01224 551051</w:t>
      </w:r>
      <w:r w:rsidRPr="00C91DF3">
        <w:rPr>
          <w:rFonts w:ascii="Arial" w:hAnsi="Arial" w:cs="Arial"/>
          <w:spacing w:val="-3"/>
        </w:rPr>
        <w:tab/>
      </w:r>
      <w:r w:rsidRPr="00C91DF3">
        <w:rPr>
          <w:rFonts w:ascii="Arial" w:hAnsi="Arial" w:cs="Arial"/>
          <w:spacing w:val="-3"/>
        </w:rPr>
        <w:tab/>
        <w:t>Direct Line: 01224 55</w:t>
      </w:r>
      <w:r w:rsidR="00450397">
        <w:rPr>
          <w:rFonts w:ascii="Arial" w:hAnsi="Arial" w:cs="Arial"/>
          <w:spacing w:val="-3"/>
        </w:rPr>
        <w:t>8577</w:t>
      </w:r>
    </w:p>
    <w:p w14:paraId="34B3F2EB" w14:textId="77777777" w:rsidR="00C91DF3" w:rsidRPr="00C91DF3" w:rsidRDefault="00C91DF3" w:rsidP="00C91DF3">
      <w:pPr>
        <w:tabs>
          <w:tab w:val="left" w:pos="-720"/>
        </w:tabs>
        <w:suppressAutoHyphens/>
        <w:jc w:val="both"/>
        <w:rPr>
          <w:rFonts w:ascii="Arial" w:hAnsi="Arial" w:cs="Arial"/>
          <w:spacing w:val="-3"/>
        </w:rPr>
      </w:pPr>
    </w:p>
    <w:p w14:paraId="54008A1A" w14:textId="77777777" w:rsidR="00C91DF3" w:rsidRPr="00C91DF3" w:rsidRDefault="00C91DF3" w:rsidP="00C91DF3">
      <w:pPr>
        <w:rPr>
          <w:rFonts w:ascii="Arial" w:hAnsi="Arial" w:cs="Arial"/>
        </w:rPr>
      </w:pPr>
      <w:r w:rsidRPr="00C91DF3">
        <w:rPr>
          <w:rFonts w:ascii="Arial" w:hAnsi="Arial" w:cs="Arial"/>
        </w:rPr>
        <w:t xml:space="preserve">Apply for this post by visiting </w:t>
      </w:r>
      <w:hyperlink w:history="1">
        <w:r w:rsidRPr="00C91DF3">
          <w:rPr>
            <w:rStyle w:val="Hyperlink"/>
            <w:rFonts w:ascii="Arial" w:hAnsi="Arial" w:cs="Arial"/>
          </w:rPr>
          <w:t>www.nhsgrampian.org/jobs</w:t>
        </w:r>
      </w:hyperlink>
      <w:r w:rsidRPr="00C91DF3">
        <w:rPr>
          <w:rFonts w:ascii="Arial" w:hAnsi="Arial" w:cs="Arial"/>
        </w:rPr>
        <w:t xml:space="preserve"> and search for Re</w:t>
      </w:r>
      <w:r w:rsidR="001A224F">
        <w:rPr>
          <w:rFonts w:ascii="Arial" w:hAnsi="Arial" w:cs="Arial"/>
        </w:rPr>
        <w:t xml:space="preserve">f No quoted above.  </w:t>
      </w:r>
    </w:p>
    <w:p w14:paraId="7D34F5C7" w14:textId="77777777" w:rsidR="00C91DF3" w:rsidRPr="00C91DF3" w:rsidRDefault="00C91DF3" w:rsidP="00C91DF3">
      <w:pPr>
        <w:tabs>
          <w:tab w:val="left" w:pos="-720"/>
        </w:tabs>
        <w:suppressAutoHyphens/>
        <w:jc w:val="both"/>
        <w:rPr>
          <w:rFonts w:ascii="Arial" w:hAnsi="Arial" w:cs="Arial"/>
        </w:rPr>
      </w:pPr>
    </w:p>
    <w:p w14:paraId="3CF20C65" w14:textId="77777777" w:rsidR="00C91DF3" w:rsidRPr="00C91DF3" w:rsidRDefault="00C91DF3" w:rsidP="00C91DF3">
      <w:pPr>
        <w:tabs>
          <w:tab w:val="left" w:pos="-720"/>
        </w:tabs>
        <w:suppressAutoHyphens/>
        <w:jc w:val="both"/>
        <w:rPr>
          <w:rFonts w:ascii="Arial" w:hAnsi="Arial" w:cs="Arial"/>
          <w:spacing w:val="-2"/>
          <w:lang w:val="en-US"/>
        </w:rPr>
      </w:pPr>
      <w:r w:rsidRPr="00C91DF3">
        <w:rPr>
          <w:rFonts w:ascii="Arial" w:hAnsi="Arial" w:cs="Arial"/>
          <w:spacing w:val="-2"/>
        </w:rPr>
        <w:t>NHS Grampian has a process of induction for all newly appointed Consultants.  You will have a local department induction and orientation led by your</w:t>
      </w:r>
      <w:r w:rsidR="00D24111">
        <w:rPr>
          <w:rFonts w:ascii="Arial" w:hAnsi="Arial" w:cs="Arial"/>
          <w:spacing w:val="-2"/>
        </w:rPr>
        <w:t xml:space="preserve"> </w:t>
      </w:r>
      <w:r w:rsidR="000B28BF">
        <w:rPr>
          <w:rFonts w:ascii="Arial" w:hAnsi="Arial" w:cs="Arial"/>
          <w:spacing w:val="-2"/>
        </w:rPr>
        <w:t>Clinical lead</w:t>
      </w:r>
      <w:r w:rsidRPr="00C91DF3">
        <w:rPr>
          <w:rFonts w:ascii="Arial" w:hAnsi="Arial" w:cs="Arial"/>
          <w:spacing w:val="-2"/>
        </w:rPr>
        <w:t xml:space="preserv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w:t>
      </w:r>
      <w:r w:rsidR="00926C1C">
        <w:rPr>
          <w:rFonts w:ascii="Arial" w:hAnsi="Arial" w:cs="Arial"/>
          <w:spacing w:val="-2"/>
        </w:rPr>
        <w:t xml:space="preserve">Clinical lead </w:t>
      </w:r>
      <w:r w:rsidRPr="00C91DF3">
        <w:rPr>
          <w:rFonts w:ascii="Arial" w:hAnsi="Arial" w:cs="Arial"/>
          <w:spacing w:val="-2"/>
        </w:rPr>
        <w:t xml:space="preserve">along with you will be responsible for ensuring this is undertaken.  </w:t>
      </w:r>
      <w:r w:rsidR="00926C1C">
        <w:rPr>
          <w:rFonts w:ascii="Arial" w:hAnsi="Arial" w:cs="Arial"/>
          <w:spacing w:val="-2"/>
        </w:rPr>
        <w:t>Clinical leads</w:t>
      </w:r>
      <w:r w:rsidR="00D8363E">
        <w:rPr>
          <w:rFonts w:ascii="Arial" w:hAnsi="Arial" w:cs="Arial"/>
          <w:spacing w:val="-2"/>
        </w:rPr>
        <w:t xml:space="preserve"> </w:t>
      </w:r>
      <w:r w:rsidRPr="00C91DF3">
        <w:rPr>
          <w:rFonts w:ascii="Arial" w:hAnsi="Arial" w:cs="Arial"/>
          <w:spacing w:val="-2"/>
        </w:rPr>
        <w:t>are supplied with the names of those you should meet.</w:t>
      </w:r>
    </w:p>
    <w:p w14:paraId="0B4020A7" w14:textId="77777777" w:rsidR="00C91DF3" w:rsidRPr="00C91DF3" w:rsidRDefault="00C91DF3" w:rsidP="00C91DF3">
      <w:pPr>
        <w:tabs>
          <w:tab w:val="left" w:pos="-720"/>
        </w:tabs>
        <w:suppressAutoHyphens/>
        <w:jc w:val="both"/>
        <w:rPr>
          <w:rFonts w:ascii="Arial" w:hAnsi="Arial" w:cs="Arial"/>
        </w:rPr>
      </w:pPr>
    </w:p>
    <w:p w14:paraId="5A01B26C" w14:textId="77777777" w:rsidR="00C91DF3" w:rsidRPr="00C91DF3" w:rsidRDefault="00C91DF3" w:rsidP="00C91DF3">
      <w:pPr>
        <w:tabs>
          <w:tab w:val="left" w:pos="0"/>
        </w:tabs>
        <w:suppressAutoHyphens/>
        <w:jc w:val="both"/>
        <w:rPr>
          <w:rFonts w:ascii="Arial" w:hAnsi="Arial" w:cs="Arial"/>
        </w:rPr>
      </w:pPr>
      <w:r w:rsidRPr="00C91DF3">
        <w:rPr>
          <w:rFonts w:ascii="Arial" w:hAnsi="Arial" w:cs="Arial"/>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14:paraId="1D7B270A" w14:textId="77777777" w:rsidR="00C91DF3" w:rsidRPr="00C91DF3" w:rsidRDefault="00C91DF3" w:rsidP="00C91DF3">
      <w:pPr>
        <w:tabs>
          <w:tab w:val="left" w:pos="-720"/>
        </w:tabs>
        <w:suppressAutoHyphens/>
        <w:jc w:val="both"/>
        <w:rPr>
          <w:rFonts w:ascii="Arial" w:hAnsi="Arial" w:cs="Arial"/>
          <w:spacing w:val="-3"/>
        </w:rPr>
      </w:pPr>
    </w:p>
    <w:p w14:paraId="4B6F4C41" w14:textId="77777777" w:rsidR="00C91DF3" w:rsidRPr="00C91DF3" w:rsidRDefault="00C91DF3" w:rsidP="00C91DF3">
      <w:pPr>
        <w:jc w:val="both"/>
        <w:rPr>
          <w:rFonts w:ascii="Arial" w:hAnsi="Arial" w:cs="Arial"/>
        </w:rPr>
      </w:pPr>
      <w:r w:rsidRPr="00C91DF3">
        <w:rPr>
          <w:rFonts w:ascii="Arial" w:hAnsi="Arial" w:cs="Arial"/>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14:paraId="4F904CB7" w14:textId="77777777" w:rsidR="00C91DF3" w:rsidRPr="00C91DF3" w:rsidRDefault="00C91DF3" w:rsidP="00C91DF3">
      <w:pPr>
        <w:tabs>
          <w:tab w:val="left" w:pos="-720"/>
        </w:tabs>
        <w:suppressAutoHyphens/>
        <w:jc w:val="both"/>
        <w:rPr>
          <w:rFonts w:ascii="Arial" w:hAnsi="Arial" w:cs="Arial"/>
          <w:spacing w:val="-3"/>
        </w:rPr>
      </w:pPr>
    </w:p>
    <w:p w14:paraId="0EB4019B" w14:textId="77777777" w:rsidR="00C91DF3" w:rsidRPr="00C91DF3" w:rsidRDefault="00C91DF3" w:rsidP="00C91DF3">
      <w:pPr>
        <w:tabs>
          <w:tab w:val="left" w:pos="-720"/>
        </w:tabs>
        <w:suppressAutoHyphens/>
        <w:jc w:val="both"/>
        <w:rPr>
          <w:rFonts w:ascii="Arial" w:hAnsi="Arial" w:cs="Arial"/>
          <w:spacing w:val="-3"/>
        </w:rPr>
      </w:pPr>
      <w:r w:rsidRPr="00C91DF3">
        <w:rPr>
          <w:rFonts w:ascii="Arial" w:hAnsi="Arial" w:cs="Arial"/>
          <w:spacing w:val="-3"/>
        </w:rPr>
        <w:t xml:space="preserve">In The Interest Of Health Promotion We Operate </w:t>
      </w:r>
      <w:r w:rsidR="00FB1770" w:rsidRPr="00C91DF3">
        <w:rPr>
          <w:rFonts w:ascii="Arial" w:hAnsi="Arial" w:cs="Arial"/>
          <w:spacing w:val="-3"/>
        </w:rPr>
        <w:t>a</w:t>
      </w:r>
      <w:r w:rsidRPr="00C91DF3">
        <w:rPr>
          <w:rFonts w:ascii="Arial" w:hAnsi="Arial" w:cs="Arial"/>
          <w:spacing w:val="-3"/>
        </w:rPr>
        <w:t xml:space="preserve"> </w:t>
      </w:r>
      <w:r w:rsidRPr="00C91DF3">
        <w:rPr>
          <w:rFonts w:ascii="Arial" w:hAnsi="Arial" w:cs="Arial"/>
          <w:b/>
          <w:spacing w:val="-3"/>
        </w:rPr>
        <w:t>No Smoking Policy</w:t>
      </w:r>
    </w:p>
    <w:p w14:paraId="06971CD3" w14:textId="77777777" w:rsidR="003306C3" w:rsidRDefault="003306C3" w:rsidP="003306C3">
      <w:pPr>
        <w:tabs>
          <w:tab w:val="left" w:pos="-720"/>
        </w:tabs>
        <w:suppressAutoHyphens/>
        <w:rPr>
          <w:rFonts w:ascii="Arial" w:hAnsi="Arial" w:cs="Arial"/>
          <w:b/>
        </w:rPr>
      </w:pPr>
    </w:p>
    <w:p w14:paraId="2A1F701D" w14:textId="77777777" w:rsidR="003306C3" w:rsidRDefault="003306C3" w:rsidP="003306C3">
      <w:pPr>
        <w:tabs>
          <w:tab w:val="left" w:pos="-720"/>
        </w:tabs>
        <w:suppressAutoHyphens/>
        <w:rPr>
          <w:rFonts w:ascii="Arial" w:hAnsi="Arial" w:cs="Arial"/>
          <w:b/>
        </w:rPr>
      </w:pPr>
    </w:p>
    <w:p w14:paraId="03EFCA41" w14:textId="77777777" w:rsidR="003306C3" w:rsidRDefault="003306C3" w:rsidP="003306C3">
      <w:pPr>
        <w:tabs>
          <w:tab w:val="left" w:pos="-720"/>
        </w:tabs>
        <w:suppressAutoHyphens/>
        <w:rPr>
          <w:rFonts w:ascii="Arial" w:hAnsi="Arial" w:cs="Arial"/>
          <w:b/>
        </w:rPr>
      </w:pPr>
    </w:p>
    <w:p w14:paraId="1292F87F" w14:textId="77777777" w:rsidR="003306C3" w:rsidRPr="003306C3" w:rsidRDefault="00AF6F9A" w:rsidP="003306C3">
      <w:pPr>
        <w:tabs>
          <w:tab w:val="left" w:pos="-720"/>
        </w:tabs>
        <w:suppressAutoHyphens/>
        <w:jc w:val="center"/>
        <w:rPr>
          <w:rFonts w:ascii="Arial" w:hAnsi="Arial" w:cs="Arial"/>
          <w:spacing w:val="-3"/>
          <w:sz w:val="22"/>
          <w:szCs w:val="22"/>
        </w:rPr>
      </w:pPr>
      <w:r w:rsidRPr="003306C3">
        <w:rPr>
          <w:rFonts w:ascii="Arial" w:hAnsi="Arial" w:cs="Arial"/>
          <w:b/>
          <w:sz w:val="22"/>
          <w:szCs w:val="22"/>
        </w:rPr>
        <w:t>Person Specification Form</w:t>
      </w:r>
    </w:p>
    <w:tbl>
      <w:tblPr>
        <w:tblW w:w="0" w:type="auto"/>
        <w:tblLayout w:type="fixed"/>
        <w:tblLook w:val="0000" w:firstRow="0" w:lastRow="0" w:firstColumn="0" w:lastColumn="0" w:noHBand="0" w:noVBand="0"/>
      </w:tblPr>
      <w:tblGrid>
        <w:gridCol w:w="2235"/>
        <w:gridCol w:w="7620"/>
      </w:tblGrid>
      <w:tr w:rsidR="00AF6F9A" w:rsidRPr="00C91DF3" w14:paraId="4A1D411A" w14:textId="77777777">
        <w:tc>
          <w:tcPr>
            <w:tcW w:w="2235" w:type="dxa"/>
          </w:tcPr>
          <w:p w14:paraId="379795C0" w14:textId="77777777" w:rsidR="00AF6F9A" w:rsidRPr="00C91DF3" w:rsidRDefault="00AF6F9A">
            <w:pPr>
              <w:rPr>
                <w:rFonts w:ascii="Arial" w:hAnsi="Arial" w:cs="Arial"/>
              </w:rPr>
            </w:pPr>
            <w:r w:rsidRPr="00C91DF3">
              <w:rPr>
                <w:rFonts w:ascii="Arial" w:hAnsi="Arial" w:cs="Arial"/>
              </w:rPr>
              <w:t>Training Programme</w:t>
            </w:r>
          </w:p>
        </w:tc>
        <w:tc>
          <w:tcPr>
            <w:tcW w:w="7620" w:type="dxa"/>
            <w:tcBorders>
              <w:bottom w:val="single" w:sz="4" w:space="0" w:color="auto"/>
            </w:tcBorders>
          </w:tcPr>
          <w:p w14:paraId="6FEF03B2" w14:textId="77777777" w:rsidR="00AF6F9A" w:rsidRPr="00C91DF3" w:rsidRDefault="00AF6F9A">
            <w:pPr>
              <w:rPr>
                <w:rFonts w:ascii="Arial" w:hAnsi="Arial" w:cs="Arial"/>
              </w:rPr>
            </w:pPr>
            <w:r w:rsidRPr="00C91DF3">
              <w:rPr>
                <w:rFonts w:ascii="Arial" w:hAnsi="Arial" w:cs="Arial"/>
              </w:rPr>
              <w:t xml:space="preserve">Consultant in Gynaecological Oncology </w:t>
            </w:r>
          </w:p>
        </w:tc>
      </w:tr>
    </w:tbl>
    <w:p w14:paraId="5F96A722" w14:textId="77777777" w:rsidR="00AF6F9A" w:rsidRPr="00C91DF3" w:rsidRDefault="00AF6F9A">
      <w:pPr>
        <w:rPr>
          <w:rFonts w:ascii="Arial" w:hAnsi="Arial" w:cs="Arial"/>
        </w:rPr>
      </w:pPr>
    </w:p>
    <w:tbl>
      <w:tblPr>
        <w:tblW w:w="98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0"/>
        <w:gridCol w:w="425"/>
        <w:gridCol w:w="851"/>
        <w:gridCol w:w="1559"/>
        <w:gridCol w:w="3260"/>
        <w:gridCol w:w="1044"/>
        <w:gridCol w:w="2217"/>
        <w:gridCol w:w="246"/>
      </w:tblGrid>
      <w:tr w:rsidR="00AF6F9A" w:rsidRPr="00C91DF3" w14:paraId="7E39C652" w14:textId="77777777" w:rsidTr="00D24111">
        <w:trPr>
          <w:gridBefore w:val="1"/>
          <w:gridAfter w:val="1"/>
          <w:wBefore w:w="250" w:type="dxa"/>
          <w:wAfter w:w="246" w:type="dxa"/>
        </w:trPr>
        <w:tc>
          <w:tcPr>
            <w:tcW w:w="425" w:type="dxa"/>
            <w:shd w:val="pct10" w:color="auto" w:fill="auto"/>
          </w:tcPr>
          <w:p w14:paraId="5B95CD12" w14:textId="77777777" w:rsidR="00AF6F9A" w:rsidRPr="00C91DF3" w:rsidRDefault="00AF6F9A">
            <w:pPr>
              <w:rPr>
                <w:rFonts w:ascii="Arial" w:hAnsi="Arial" w:cs="Arial"/>
                <w:b/>
              </w:rPr>
            </w:pPr>
          </w:p>
        </w:tc>
        <w:tc>
          <w:tcPr>
            <w:tcW w:w="2410" w:type="dxa"/>
            <w:gridSpan w:val="2"/>
            <w:shd w:val="pct10" w:color="auto" w:fill="auto"/>
          </w:tcPr>
          <w:p w14:paraId="7378FBAA" w14:textId="77777777" w:rsidR="00AF6F9A" w:rsidRPr="00C91DF3" w:rsidRDefault="00AF6F9A">
            <w:pPr>
              <w:rPr>
                <w:rFonts w:ascii="Arial" w:hAnsi="Arial" w:cs="Arial"/>
                <w:b/>
              </w:rPr>
            </w:pPr>
            <w:r w:rsidRPr="00C91DF3">
              <w:rPr>
                <w:rFonts w:ascii="Arial" w:hAnsi="Arial" w:cs="Arial"/>
                <w:b/>
              </w:rPr>
              <w:t>REQUIREMENTS</w:t>
            </w:r>
          </w:p>
        </w:tc>
        <w:tc>
          <w:tcPr>
            <w:tcW w:w="3260" w:type="dxa"/>
            <w:tcBorders>
              <w:bottom w:val="nil"/>
            </w:tcBorders>
            <w:shd w:val="pct10" w:color="auto" w:fill="auto"/>
          </w:tcPr>
          <w:p w14:paraId="73CBB9F7" w14:textId="77777777" w:rsidR="00AF6F9A" w:rsidRPr="00C91DF3" w:rsidRDefault="00AF6F9A">
            <w:pPr>
              <w:jc w:val="center"/>
              <w:rPr>
                <w:rFonts w:ascii="Arial" w:hAnsi="Arial" w:cs="Arial"/>
                <w:b/>
              </w:rPr>
            </w:pPr>
            <w:r w:rsidRPr="00C91DF3">
              <w:rPr>
                <w:rFonts w:ascii="Arial" w:hAnsi="Arial" w:cs="Arial"/>
                <w:b/>
              </w:rPr>
              <w:t>ESSENTIAL</w:t>
            </w:r>
          </w:p>
        </w:tc>
        <w:tc>
          <w:tcPr>
            <w:tcW w:w="3261" w:type="dxa"/>
            <w:gridSpan w:val="2"/>
            <w:tcBorders>
              <w:bottom w:val="nil"/>
            </w:tcBorders>
            <w:shd w:val="pct10" w:color="auto" w:fill="auto"/>
          </w:tcPr>
          <w:p w14:paraId="2598CC1B" w14:textId="77777777" w:rsidR="00AF6F9A" w:rsidRPr="00C91DF3" w:rsidRDefault="00AF6F9A">
            <w:pPr>
              <w:jc w:val="center"/>
              <w:rPr>
                <w:rFonts w:ascii="Arial" w:hAnsi="Arial" w:cs="Arial"/>
                <w:b/>
              </w:rPr>
            </w:pPr>
            <w:r w:rsidRPr="00C91DF3">
              <w:rPr>
                <w:rFonts w:ascii="Arial" w:hAnsi="Arial" w:cs="Arial"/>
                <w:b/>
              </w:rPr>
              <w:t>DESIRABLE</w:t>
            </w:r>
          </w:p>
        </w:tc>
      </w:tr>
      <w:tr w:rsidR="00AF6F9A" w:rsidRPr="00C91DF3" w14:paraId="27B1246E" w14:textId="77777777" w:rsidTr="00D24111">
        <w:trPr>
          <w:gridBefore w:val="1"/>
          <w:gridAfter w:val="1"/>
          <w:wBefore w:w="250" w:type="dxa"/>
          <w:wAfter w:w="246" w:type="dxa"/>
        </w:trPr>
        <w:tc>
          <w:tcPr>
            <w:tcW w:w="425" w:type="dxa"/>
            <w:shd w:val="pct10" w:color="auto" w:fill="auto"/>
          </w:tcPr>
          <w:p w14:paraId="5220BBB2" w14:textId="77777777" w:rsidR="00AF6F9A" w:rsidRPr="00C91DF3" w:rsidRDefault="00AF6F9A">
            <w:pPr>
              <w:rPr>
                <w:rFonts w:ascii="Arial" w:hAnsi="Arial" w:cs="Arial"/>
                <w:b/>
              </w:rPr>
            </w:pPr>
          </w:p>
          <w:p w14:paraId="5316D17B" w14:textId="77777777" w:rsidR="00AF6F9A" w:rsidRPr="00C91DF3" w:rsidRDefault="00AF6F9A">
            <w:pPr>
              <w:rPr>
                <w:rFonts w:ascii="Arial" w:hAnsi="Arial" w:cs="Arial"/>
                <w:b/>
              </w:rPr>
            </w:pPr>
            <w:r w:rsidRPr="00C91DF3">
              <w:rPr>
                <w:rFonts w:ascii="Arial" w:hAnsi="Arial" w:cs="Arial"/>
                <w:b/>
              </w:rPr>
              <w:t>A</w:t>
            </w:r>
          </w:p>
        </w:tc>
        <w:tc>
          <w:tcPr>
            <w:tcW w:w="2410" w:type="dxa"/>
            <w:gridSpan w:val="2"/>
            <w:tcBorders>
              <w:right w:val="nil"/>
            </w:tcBorders>
            <w:shd w:val="pct10" w:color="auto" w:fill="auto"/>
          </w:tcPr>
          <w:p w14:paraId="13CB595B" w14:textId="77777777" w:rsidR="00AF6F9A" w:rsidRPr="00C91DF3" w:rsidRDefault="00AF6F9A">
            <w:pPr>
              <w:rPr>
                <w:rFonts w:ascii="Arial" w:hAnsi="Arial" w:cs="Arial"/>
                <w:b/>
              </w:rPr>
            </w:pPr>
          </w:p>
          <w:p w14:paraId="1029D731" w14:textId="77777777" w:rsidR="00AF6F9A" w:rsidRPr="00C91DF3" w:rsidRDefault="00AF6F9A">
            <w:pPr>
              <w:rPr>
                <w:rFonts w:ascii="Arial" w:hAnsi="Arial" w:cs="Arial"/>
              </w:rPr>
            </w:pPr>
            <w:r w:rsidRPr="00C91DF3">
              <w:rPr>
                <w:rFonts w:ascii="Arial" w:hAnsi="Arial" w:cs="Arial"/>
                <w:b/>
              </w:rPr>
              <w:t>Qualifications</w:t>
            </w:r>
          </w:p>
          <w:p w14:paraId="6D9C8D39" w14:textId="77777777" w:rsidR="00AF6F9A" w:rsidRPr="00C91DF3" w:rsidRDefault="00AF6F9A">
            <w:pPr>
              <w:rPr>
                <w:rFonts w:ascii="Arial" w:hAnsi="Arial" w:cs="Arial"/>
              </w:rPr>
            </w:pPr>
          </w:p>
          <w:p w14:paraId="0B6DAD11" w14:textId="77777777" w:rsidR="00AF6F9A" w:rsidRPr="00C91DF3" w:rsidRDefault="00AF6F9A">
            <w:pPr>
              <w:rPr>
                <w:rFonts w:ascii="Arial" w:hAnsi="Arial" w:cs="Arial"/>
                <w:i/>
              </w:rPr>
            </w:pPr>
            <w:r w:rsidRPr="00C91DF3">
              <w:rPr>
                <w:rFonts w:ascii="Arial" w:hAnsi="Arial" w:cs="Arial"/>
                <w:i/>
              </w:rPr>
              <w:t>Basic</w:t>
            </w:r>
          </w:p>
          <w:p w14:paraId="675E05EE" w14:textId="77777777" w:rsidR="00AF6F9A" w:rsidRPr="00C91DF3" w:rsidRDefault="00AF6F9A">
            <w:pPr>
              <w:rPr>
                <w:rFonts w:ascii="Arial" w:hAnsi="Arial" w:cs="Arial"/>
                <w:i/>
              </w:rPr>
            </w:pPr>
          </w:p>
          <w:p w14:paraId="2FC17F8B" w14:textId="77777777" w:rsidR="00AF6F9A" w:rsidRPr="00C91DF3" w:rsidRDefault="00AF6F9A">
            <w:pPr>
              <w:rPr>
                <w:rFonts w:ascii="Arial" w:hAnsi="Arial" w:cs="Arial"/>
                <w:i/>
              </w:rPr>
            </w:pPr>
          </w:p>
          <w:p w14:paraId="151250D6" w14:textId="77777777" w:rsidR="00AF6F9A" w:rsidRPr="00C91DF3" w:rsidRDefault="00AF6F9A">
            <w:pPr>
              <w:rPr>
                <w:rFonts w:ascii="Arial" w:hAnsi="Arial" w:cs="Arial"/>
                <w:i/>
              </w:rPr>
            </w:pPr>
            <w:r w:rsidRPr="00C91DF3">
              <w:rPr>
                <w:rFonts w:ascii="Arial" w:hAnsi="Arial" w:cs="Arial"/>
                <w:i/>
              </w:rPr>
              <w:t>Postgraduate</w:t>
            </w:r>
          </w:p>
          <w:p w14:paraId="0A4F7224" w14:textId="77777777" w:rsidR="00AF6F9A" w:rsidRPr="00C91DF3" w:rsidRDefault="00AF6F9A">
            <w:pPr>
              <w:rPr>
                <w:rFonts w:ascii="Arial" w:hAnsi="Arial" w:cs="Arial"/>
                <w:i/>
              </w:rPr>
            </w:pPr>
          </w:p>
          <w:p w14:paraId="5AE48A43" w14:textId="77777777" w:rsidR="00AF6F9A" w:rsidRPr="00C91DF3" w:rsidRDefault="00AF6F9A">
            <w:pPr>
              <w:rPr>
                <w:rFonts w:ascii="Arial" w:hAnsi="Arial" w:cs="Arial"/>
              </w:rPr>
            </w:pPr>
          </w:p>
        </w:tc>
        <w:tc>
          <w:tcPr>
            <w:tcW w:w="3260" w:type="dxa"/>
            <w:tcBorders>
              <w:top w:val="single" w:sz="4" w:space="0" w:color="auto"/>
              <w:left w:val="single" w:sz="4" w:space="0" w:color="auto"/>
              <w:bottom w:val="single" w:sz="4" w:space="0" w:color="auto"/>
            </w:tcBorders>
          </w:tcPr>
          <w:p w14:paraId="1D13B8E5" w14:textId="77777777" w:rsidR="00AF6F9A" w:rsidRDefault="00AF6F9A">
            <w:pPr>
              <w:rPr>
                <w:rFonts w:ascii="Arial" w:hAnsi="Arial" w:cs="Arial"/>
              </w:rPr>
            </w:pPr>
            <w:r w:rsidRPr="00C91DF3">
              <w:rPr>
                <w:rFonts w:ascii="Arial" w:hAnsi="Arial" w:cs="Arial"/>
              </w:rPr>
              <w:t>MB ChB or equivalent</w:t>
            </w:r>
          </w:p>
          <w:p w14:paraId="50F40DEB" w14:textId="77777777" w:rsidR="00450397" w:rsidRPr="00C91DF3" w:rsidRDefault="00450397">
            <w:pPr>
              <w:rPr>
                <w:rFonts w:ascii="Arial" w:hAnsi="Arial" w:cs="Arial"/>
              </w:rPr>
            </w:pPr>
          </w:p>
          <w:p w14:paraId="5CC5BC4A" w14:textId="77777777" w:rsidR="00AF6F9A" w:rsidRPr="00C91DF3" w:rsidRDefault="00450397">
            <w:pPr>
              <w:rPr>
                <w:rFonts w:ascii="Arial" w:hAnsi="Arial" w:cs="Arial"/>
              </w:rPr>
            </w:pPr>
            <w:r>
              <w:rPr>
                <w:rFonts w:ascii="Arial" w:hAnsi="Arial" w:cs="Arial"/>
              </w:rPr>
              <w:t xml:space="preserve">Fully </w:t>
            </w:r>
            <w:r w:rsidR="00AF6F9A" w:rsidRPr="00C91DF3">
              <w:rPr>
                <w:rFonts w:ascii="Arial" w:hAnsi="Arial" w:cs="Arial"/>
              </w:rPr>
              <w:t>registered with GMC</w:t>
            </w:r>
            <w:r>
              <w:rPr>
                <w:rFonts w:ascii="Arial" w:hAnsi="Arial" w:cs="Arial"/>
              </w:rPr>
              <w:t xml:space="preserve"> with licence to practise</w:t>
            </w:r>
          </w:p>
          <w:p w14:paraId="77A52294" w14:textId="77777777" w:rsidR="00AF6F9A" w:rsidRPr="00C91DF3" w:rsidRDefault="00AF6F9A">
            <w:pPr>
              <w:rPr>
                <w:rFonts w:ascii="Arial" w:hAnsi="Arial" w:cs="Arial"/>
              </w:rPr>
            </w:pPr>
          </w:p>
          <w:p w14:paraId="378A3020" w14:textId="77777777" w:rsidR="00AF6F9A" w:rsidRPr="00C91DF3" w:rsidRDefault="00AF6F9A">
            <w:pPr>
              <w:rPr>
                <w:rFonts w:ascii="Arial" w:hAnsi="Arial" w:cs="Arial"/>
              </w:rPr>
            </w:pPr>
            <w:r w:rsidRPr="00C91DF3">
              <w:rPr>
                <w:rFonts w:ascii="Arial" w:hAnsi="Arial" w:cs="Arial"/>
              </w:rPr>
              <w:t>Hold C</w:t>
            </w:r>
            <w:r w:rsidR="00450397">
              <w:rPr>
                <w:rFonts w:ascii="Arial" w:hAnsi="Arial" w:cs="Arial"/>
              </w:rPr>
              <w:t xml:space="preserve">CT / CESR </w:t>
            </w:r>
            <w:r w:rsidRPr="00C91DF3">
              <w:rPr>
                <w:rFonts w:ascii="Arial" w:hAnsi="Arial" w:cs="Arial"/>
              </w:rPr>
              <w:t xml:space="preserve">or be within 6 months of obtaining </w:t>
            </w:r>
            <w:r w:rsidR="003A20EB">
              <w:rPr>
                <w:rFonts w:ascii="Arial" w:hAnsi="Arial" w:cs="Arial"/>
              </w:rPr>
              <w:t>at time of interview</w:t>
            </w:r>
            <w:r w:rsidRPr="00C91DF3">
              <w:rPr>
                <w:rFonts w:ascii="Arial" w:hAnsi="Arial" w:cs="Arial"/>
              </w:rPr>
              <w:t>.</w:t>
            </w:r>
          </w:p>
          <w:p w14:paraId="007DCDA8" w14:textId="77777777" w:rsidR="00450397" w:rsidRDefault="00450397">
            <w:pPr>
              <w:rPr>
                <w:rFonts w:ascii="Arial" w:hAnsi="Arial" w:cs="Arial"/>
              </w:rPr>
            </w:pPr>
          </w:p>
          <w:p w14:paraId="473DFC22" w14:textId="77777777" w:rsidR="00AF6F9A" w:rsidRPr="00C91DF3" w:rsidRDefault="00AF6F9A">
            <w:pPr>
              <w:rPr>
                <w:rFonts w:ascii="Arial" w:hAnsi="Arial" w:cs="Arial"/>
              </w:rPr>
            </w:pPr>
            <w:r w:rsidRPr="00C91DF3">
              <w:rPr>
                <w:rFonts w:ascii="Arial" w:hAnsi="Arial" w:cs="Arial"/>
              </w:rPr>
              <w:t>MRCOG</w:t>
            </w:r>
            <w:r w:rsidR="003A20EB">
              <w:rPr>
                <w:rFonts w:ascii="Arial" w:hAnsi="Arial" w:cs="Arial"/>
              </w:rPr>
              <w:t>.</w:t>
            </w:r>
          </w:p>
          <w:p w14:paraId="450EA2D7" w14:textId="77777777" w:rsidR="00AF6F9A" w:rsidRPr="00C91DF3" w:rsidRDefault="00AF6F9A">
            <w:pPr>
              <w:rPr>
                <w:rFonts w:ascii="Arial" w:hAnsi="Arial" w:cs="Arial"/>
              </w:rPr>
            </w:pPr>
          </w:p>
          <w:p w14:paraId="525FE53C" w14:textId="77777777" w:rsidR="00AF6F9A" w:rsidRPr="00C91DF3" w:rsidRDefault="00AF6F9A" w:rsidP="00D24111">
            <w:pPr>
              <w:rPr>
                <w:rFonts w:ascii="Arial" w:hAnsi="Arial" w:cs="Arial"/>
              </w:rPr>
            </w:pPr>
            <w:r w:rsidRPr="00C91DF3">
              <w:rPr>
                <w:rFonts w:ascii="Arial" w:hAnsi="Arial" w:cs="Arial"/>
              </w:rPr>
              <w:t>Completed RCOG sub-speciality training in Gynaecological Oncology</w:t>
            </w:r>
          </w:p>
        </w:tc>
        <w:tc>
          <w:tcPr>
            <w:tcW w:w="3261" w:type="dxa"/>
            <w:gridSpan w:val="2"/>
            <w:tcBorders>
              <w:top w:val="single" w:sz="4" w:space="0" w:color="auto"/>
              <w:bottom w:val="single" w:sz="4" w:space="0" w:color="auto"/>
              <w:right w:val="single" w:sz="4" w:space="0" w:color="auto"/>
            </w:tcBorders>
          </w:tcPr>
          <w:p w14:paraId="476A0197" w14:textId="77777777" w:rsidR="00AF6F9A" w:rsidRPr="00C91DF3" w:rsidRDefault="00AF6F9A">
            <w:pPr>
              <w:rPr>
                <w:rFonts w:ascii="Arial" w:hAnsi="Arial" w:cs="Arial"/>
              </w:rPr>
            </w:pPr>
            <w:r w:rsidRPr="00C91DF3">
              <w:rPr>
                <w:rFonts w:ascii="Arial" w:hAnsi="Arial" w:cs="Arial"/>
              </w:rPr>
              <w:t>MD or PhD</w:t>
            </w:r>
          </w:p>
          <w:p w14:paraId="3DD355C9" w14:textId="77777777" w:rsidR="00AF6F9A" w:rsidRPr="00C91DF3" w:rsidRDefault="00AF6F9A">
            <w:pPr>
              <w:rPr>
                <w:rFonts w:ascii="Arial" w:hAnsi="Arial" w:cs="Arial"/>
              </w:rPr>
            </w:pPr>
          </w:p>
          <w:p w14:paraId="1A81F0B1" w14:textId="77777777" w:rsidR="00AF6F9A" w:rsidRPr="00C91DF3" w:rsidRDefault="00AF6F9A">
            <w:pPr>
              <w:rPr>
                <w:rFonts w:ascii="Arial" w:hAnsi="Arial" w:cs="Arial"/>
              </w:rPr>
            </w:pPr>
          </w:p>
          <w:p w14:paraId="717AAFBA" w14:textId="77777777" w:rsidR="00AF6F9A" w:rsidRPr="00C91DF3" w:rsidRDefault="00AF6F9A">
            <w:pPr>
              <w:rPr>
                <w:rFonts w:ascii="Arial" w:hAnsi="Arial" w:cs="Arial"/>
              </w:rPr>
            </w:pPr>
          </w:p>
          <w:p w14:paraId="56EE48EE" w14:textId="77777777" w:rsidR="00AF6F9A" w:rsidRPr="00C91DF3" w:rsidRDefault="00AF6F9A">
            <w:pPr>
              <w:rPr>
                <w:rFonts w:ascii="Arial" w:hAnsi="Arial" w:cs="Arial"/>
              </w:rPr>
            </w:pPr>
          </w:p>
          <w:p w14:paraId="2908EB2C" w14:textId="77777777" w:rsidR="00AF6F9A" w:rsidRPr="00C91DF3" w:rsidRDefault="00AF6F9A">
            <w:pPr>
              <w:rPr>
                <w:rFonts w:ascii="Arial" w:hAnsi="Arial" w:cs="Arial"/>
              </w:rPr>
            </w:pPr>
          </w:p>
          <w:p w14:paraId="121FD38A" w14:textId="77777777" w:rsidR="00AF6F9A" w:rsidRPr="00C91DF3" w:rsidRDefault="00AF6F9A">
            <w:pPr>
              <w:rPr>
                <w:rFonts w:ascii="Arial" w:hAnsi="Arial" w:cs="Arial"/>
              </w:rPr>
            </w:pPr>
          </w:p>
        </w:tc>
      </w:tr>
      <w:tr w:rsidR="00AF6F9A" w:rsidRPr="00C91DF3" w14:paraId="6CF022AD" w14:textId="77777777" w:rsidTr="00D24111">
        <w:trPr>
          <w:gridBefore w:val="1"/>
          <w:gridAfter w:val="1"/>
          <w:wBefore w:w="250" w:type="dxa"/>
          <w:wAfter w:w="246" w:type="dxa"/>
        </w:trPr>
        <w:tc>
          <w:tcPr>
            <w:tcW w:w="425" w:type="dxa"/>
            <w:shd w:val="pct10" w:color="auto" w:fill="auto"/>
          </w:tcPr>
          <w:p w14:paraId="1FE2DD96" w14:textId="77777777" w:rsidR="00AF6F9A" w:rsidRPr="00C91DF3" w:rsidRDefault="00AF6F9A">
            <w:pPr>
              <w:rPr>
                <w:rFonts w:ascii="Arial" w:hAnsi="Arial" w:cs="Arial"/>
                <w:b/>
              </w:rPr>
            </w:pPr>
          </w:p>
          <w:p w14:paraId="61ED4E73" w14:textId="77777777" w:rsidR="00AF6F9A" w:rsidRPr="00C91DF3" w:rsidRDefault="00AF6F9A">
            <w:pPr>
              <w:rPr>
                <w:rFonts w:ascii="Arial" w:hAnsi="Arial" w:cs="Arial"/>
                <w:b/>
              </w:rPr>
            </w:pPr>
            <w:r w:rsidRPr="00C91DF3">
              <w:rPr>
                <w:rFonts w:ascii="Arial" w:hAnsi="Arial" w:cs="Arial"/>
                <w:b/>
              </w:rPr>
              <w:t>B</w:t>
            </w:r>
          </w:p>
        </w:tc>
        <w:tc>
          <w:tcPr>
            <w:tcW w:w="2410" w:type="dxa"/>
            <w:gridSpan w:val="2"/>
            <w:shd w:val="pct10" w:color="auto" w:fill="auto"/>
          </w:tcPr>
          <w:p w14:paraId="27357532" w14:textId="77777777" w:rsidR="00AF6F9A" w:rsidRPr="00C91DF3" w:rsidRDefault="00AF6F9A">
            <w:pPr>
              <w:rPr>
                <w:rFonts w:ascii="Arial" w:hAnsi="Arial" w:cs="Arial"/>
                <w:b/>
              </w:rPr>
            </w:pPr>
          </w:p>
          <w:p w14:paraId="718EE1A2" w14:textId="77777777" w:rsidR="00AF6F9A" w:rsidRPr="00C91DF3" w:rsidRDefault="00AF6F9A">
            <w:pPr>
              <w:rPr>
                <w:rFonts w:ascii="Arial" w:hAnsi="Arial" w:cs="Arial"/>
              </w:rPr>
            </w:pPr>
            <w:r w:rsidRPr="00C91DF3">
              <w:rPr>
                <w:rFonts w:ascii="Arial" w:hAnsi="Arial" w:cs="Arial"/>
                <w:b/>
              </w:rPr>
              <w:t>Experience</w:t>
            </w:r>
          </w:p>
          <w:p w14:paraId="07F023C8" w14:textId="77777777" w:rsidR="00AF6F9A" w:rsidRPr="00C91DF3" w:rsidRDefault="00AF6F9A">
            <w:pPr>
              <w:rPr>
                <w:rFonts w:ascii="Arial" w:hAnsi="Arial" w:cs="Arial"/>
              </w:rPr>
            </w:pPr>
          </w:p>
          <w:p w14:paraId="4BDB5498" w14:textId="77777777" w:rsidR="00AF6F9A" w:rsidRPr="00C91DF3" w:rsidRDefault="00AF6F9A">
            <w:pPr>
              <w:rPr>
                <w:rFonts w:ascii="Arial" w:hAnsi="Arial" w:cs="Arial"/>
              </w:rPr>
            </w:pPr>
          </w:p>
        </w:tc>
        <w:tc>
          <w:tcPr>
            <w:tcW w:w="3260" w:type="dxa"/>
            <w:tcBorders>
              <w:top w:val="nil"/>
            </w:tcBorders>
          </w:tcPr>
          <w:p w14:paraId="6485DEA5" w14:textId="77777777" w:rsidR="00AF6F9A" w:rsidRPr="00C91DF3" w:rsidRDefault="00AF6F9A">
            <w:pPr>
              <w:rPr>
                <w:rFonts w:ascii="Arial" w:hAnsi="Arial" w:cs="Arial"/>
              </w:rPr>
            </w:pPr>
            <w:r w:rsidRPr="00C91DF3">
              <w:rPr>
                <w:rFonts w:ascii="Arial" w:hAnsi="Arial" w:cs="Arial"/>
              </w:rPr>
              <w:t xml:space="preserve">Wide experience in gynaecological oncology including </w:t>
            </w:r>
            <w:r w:rsidR="002E5594">
              <w:rPr>
                <w:rFonts w:ascii="Arial" w:hAnsi="Arial" w:cs="Arial"/>
              </w:rPr>
              <w:t xml:space="preserve">advanced laparoscopic surgery and </w:t>
            </w:r>
            <w:proofErr w:type="spellStart"/>
            <w:r w:rsidRPr="00C91DF3">
              <w:rPr>
                <w:rFonts w:ascii="Arial" w:hAnsi="Arial" w:cs="Arial"/>
              </w:rPr>
              <w:t>non surgical</w:t>
            </w:r>
            <w:proofErr w:type="spellEnd"/>
            <w:r w:rsidRPr="00C91DF3">
              <w:rPr>
                <w:rFonts w:ascii="Arial" w:hAnsi="Arial" w:cs="Arial"/>
              </w:rPr>
              <w:t xml:space="preserve"> aspects</w:t>
            </w:r>
          </w:p>
        </w:tc>
        <w:tc>
          <w:tcPr>
            <w:tcW w:w="3261" w:type="dxa"/>
            <w:gridSpan w:val="2"/>
            <w:tcBorders>
              <w:top w:val="nil"/>
            </w:tcBorders>
          </w:tcPr>
          <w:p w14:paraId="708CC8AD" w14:textId="77777777" w:rsidR="00AF6F9A" w:rsidRDefault="002E5594">
            <w:pPr>
              <w:rPr>
                <w:rFonts w:ascii="Arial" w:hAnsi="Arial" w:cs="Arial"/>
              </w:rPr>
            </w:pPr>
            <w:r>
              <w:rPr>
                <w:rFonts w:ascii="Arial" w:hAnsi="Arial" w:cs="Arial"/>
              </w:rPr>
              <w:t>Robotic Surgery</w:t>
            </w:r>
          </w:p>
          <w:p w14:paraId="6639A846" w14:textId="77777777" w:rsidR="00666976" w:rsidRPr="00C91DF3" w:rsidRDefault="00666976">
            <w:pPr>
              <w:rPr>
                <w:rFonts w:ascii="Arial" w:hAnsi="Arial" w:cs="Arial"/>
              </w:rPr>
            </w:pPr>
            <w:r>
              <w:rPr>
                <w:rFonts w:ascii="Arial" w:hAnsi="Arial" w:cs="Arial"/>
              </w:rPr>
              <w:t>Upper abdominal/Bowel surgery</w:t>
            </w:r>
          </w:p>
        </w:tc>
      </w:tr>
      <w:tr w:rsidR="00AF6F9A" w:rsidRPr="00C91DF3" w14:paraId="2F9D4420" w14:textId="77777777" w:rsidTr="00D24111">
        <w:trPr>
          <w:gridBefore w:val="1"/>
          <w:gridAfter w:val="1"/>
          <w:wBefore w:w="250" w:type="dxa"/>
          <w:wAfter w:w="246" w:type="dxa"/>
        </w:trPr>
        <w:tc>
          <w:tcPr>
            <w:tcW w:w="425" w:type="dxa"/>
            <w:shd w:val="pct10" w:color="auto" w:fill="auto"/>
          </w:tcPr>
          <w:p w14:paraId="2916C19D" w14:textId="77777777" w:rsidR="00AF6F9A" w:rsidRPr="00C91DF3" w:rsidRDefault="00AF6F9A">
            <w:pPr>
              <w:rPr>
                <w:rFonts w:ascii="Arial" w:hAnsi="Arial" w:cs="Arial"/>
                <w:b/>
              </w:rPr>
            </w:pPr>
          </w:p>
          <w:p w14:paraId="37AAF844" w14:textId="77777777" w:rsidR="00AF6F9A" w:rsidRPr="00C91DF3" w:rsidRDefault="00AF6F9A">
            <w:pPr>
              <w:rPr>
                <w:rFonts w:ascii="Arial" w:hAnsi="Arial" w:cs="Arial"/>
                <w:b/>
              </w:rPr>
            </w:pPr>
            <w:r w:rsidRPr="00C91DF3">
              <w:rPr>
                <w:rFonts w:ascii="Arial" w:hAnsi="Arial" w:cs="Arial"/>
                <w:b/>
              </w:rPr>
              <w:t>C</w:t>
            </w:r>
          </w:p>
        </w:tc>
        <w:tc>
          <w:tcPr>
            <w:tcW w:w="2410" w:type="dxa"/>
            <w:gridSpan w:val="2"/>
            <w:shd w:val="pct10" w:color="auto" w:fill="auto"/>
          </w:tcPr>
          <w:p w14:paraId="74869460" w14:textId="77777777" w:rsidR="00AF6F9A" w:rsidRPr="00C91DF3" w:rsidRDefault="00AF6F9A">
            <w:pPr>
              <w:rPr>
                <w:rFonts w:ascii="Arial" w:hAnsi="Arial" w:cs="Arial"/>
                <w:b/>
              </w:rPr>
            </w:pPr>
          </w:p>
          <w:p w14:paraId="30690EA8" w14:textId="77777777" w:rsidR="00AF6F9A" w:rsidRPr="00C91DF3" w:rsidRDefault="00AF6F9A">
            <w:pPr>
              <w:rPr>
                <w:rFonts w:ascii="Arial" w:hAnsi="Arial" w:cs="Arial"/>
              </w:rPr>
            </w:pPr>
            <w:r w:rsidRPr="00C91DF3">
              <w:rPr>
                <w:rFonts w:ascii="Arial" w:hAnsi="Arial" w:cs="Arial"/>
                <w:b/>
              </w:rPr>
              <w:t>Ability</w:t>
            </w:r>
          </w:p>
          <w:p w14:paraId="187F57B8" w14:textId="77777777" w:rsidR="00AF6F9A" w:rsidRPr="00C91DF3" w:rsidRDefault="00AF6F9A">
            <w:pPr>
              <w:rPr>
                <w:rFonts w:ascii="Arial" w:hAnsi="Arial" w:cs="Arial"/>
              </w:rPr>
            </w:pPr>
          </w:p>
          <w:p w14:paraId="1FB917AD" w14:textId="77777777" w:rsidR="00AF6F9A" w:rsidRPr="00C91DF3" w:rsidRDefault="00AF6F9A">
            <w:pPr>
              <w:rPr>
                <w:rFonts w:ascii="Arial" w:hAnsi="Arial" w:cs="Arial"/>
                <w:i/>
              </w:rPr>
            </w:pPr>
            <w:r w:rsidRPr="00C91DF3">
              <w:rPr>
                <w:rFonts w:ascii="Arial" w:hAnsi="Arial" w:cs="Arial"/>
                <w:i/>
              </w:rPr>
              <w:t>Knowledge</w:t>
            </w:r>
          </w:p>
          <w:p w14:paraId="54738AF4" w14:textId="77777777" w:rsidR="00AF6F9A" w:rsidRPr="00C91DF3" w:rsidRDefault="00AF6F9A">
            <w:pPr>
              <w:rPr>
                <w:rFonts w:ascii="Arial" w:hAnsi="Arial" w:cs="Arial"/>
                <w:i/>
              </w:rPr>
            </w:pPr>
          </w:p>
          <w:p w14:paraId="46ABBD8F" w14:textId="77777777" w:rsidR="00AF6F9A" w:rsidRPr="00C91DF3" w:rsidRDefault="00AF6F9A">
            <w:pPr>
              <w:rPr>
                <w:rFonts w:ascii="Arial" w:hAnsi="Arial" w:cs="Arial"/>
                <w:i/>
              </w:rPr>
            </w:pPr>
          </w:p>
          <w:p w14:paraId="38631A37" w14:textId="77777777" w:rsidR="00AF6F9A" w:rsidRPr="00C91DF3" w:rsidRDefault="00AF6F9A">
            <w:pPr>
              <w:rPr>
                <w:rFonts w:ascii="Arial" w:hAnsi="Arial" w:cs="Arial"/>
                <w:i/>
              </w:rPr>
            </w:pPr>
            <w:r w:rsidRPr="00C91DF3">
              <w:rPr>
                <w:rFonts w:ascii="Arial" w:hAnsi="Arial" w:cs="Arial"/>
                <w:i/>
              </w:rPr>
              <w:t>Clinical Skills and</w:t>
            </w:r>
          </w:p>
          <w:p w14:paraId="0B724D3E" w14:textId="77777777" w:rsidR="00AF6F9A" w:rsidRPr="00C91DF3" w:rsidRDefault="00AF6F9A">
            <w:pPr>
              <w:rPr>
                <w:rFonts w:ascii="Arial" w:hAnsi="Arial" w:cs="Arial"/>
              </w:rPr>
            </w:pPr>
            <w:r w:rsidRPr="00C91DF3">
              <w:rPr>
                <w:rFonts w:ascii="Arial" w:hAnsi="Arial" w:cs="Arial"/>
                <w:i/>
              </w:rPr>
              <w:t>Technical Skills</w:t>
            </w:r>
          </w:p>
          <w:p w14:paraId="06BBA33E" w14:textId="77777777" w:rsidR="00AF6F9A" w:rsidRPr="00C91DF3" w:rsidRDefault="00AF6F9A">
            <w:pPr>
              <w:rPr>
                <w:rFonts w:ascii="Arial" w:hAnsi="Arial" w:cs="Arial"/>
              </w:rPr>
            </w:pPr>
          </w:p>
          <w:p w14:paraId="464FCBC1" w14:textId="77777777" w:rsidR="00AF6F9A" w:rsidRPr="00C91DF3" w:rsidRDefault="00AF6F9A">
            <w:pPr>
              <w:rPr>
                <w:rFonts w:ascii="Arial" w:hAnsi="Arial" w:cs="Arial"/>
              </w:rPr>
            </w:pPr>
          </w:p>
        </w:tc>
        <w:tc>
          <w:tcPr>
            <w:tcW w:w="3260" w:type="dxa"/>
          </w:tcPr>
          <w:p w14:paraId="133A224A" w14:textId="77777777" w:rsidR="00AF6F9A" w:rsidRPr="00C91DF3" w:rsidRDefault="00AF6F9A">
            <w:pPr>
              <w:rPr>
                <w:rFonts w:ascii="Arial" w:hAnsi="Arial" w:cs="Arial"/>
              </w:rPr>
            </w:pPr>
            <w:r w:rsidRPr="00C91DF3">
              <w:rPr>
                <w:rFonts w:ascii="Arial" w:hAnsi="Arial" w:cs="Arial"/>
              </w:rPr>
              <w:t xml:space="preserve">Fully trained gynaecological oncologist able to manage surgical and </w:t>
            </w:r>
            <w:proofErr w:type="spellStart"/>
            <w:r w:rsidRPr="00C91DF3">
              <w:rPr>
                <w:rFonts w:ascii="Arial" w:hAnsi="Arial" w:cs="Arial"/>
              </w:rPr>
              <w:t>non surgical</w:t>
            </w:r>
            <w:proofErr w:type="spellEnd"/>
            <w:r w:rsidRPr="00C91DF3">
              <w:rPr>
                <w:rFonts w:ascii="Arial" w:hAnsi="Arial" w:cs="Arial"/>
              </w:rPr>
              <w:t xml:space="preserve"> (including palliative care problems)</w:t>
            </w:r>
          </w:p>
          <w:p w14:paraId="08717044" w14:textId="77777777" w:rsidR="00AF6F9A" w:rsidRPr="00C91DF3" w:rsidRDefault="00AF6F9A">
            <w:pPr>
              <w:rPr>
                <w:rFonts w:ascii="Arial" w:hAnsi="Arial" w:cs="Arial"/>
              </w:rPr>
            </w:pPr>
            <w:r w:rsidRPr="00C91DF3">
              <w:rPr>
                <w:rFonts w:ascii="Arial" w:hAnsi="Arial" w:cs="Arial"/>
              </w:rPr>
              <w:t xml:space="preserve">Excellent communication and counselling skills with patients medical and nursing staff </w:t>
            </w:r>
          </w:p>
        </w:tc>
        <w:tc>
          <w:tcPr>
            <w:tcW w:w="3261" w:type="dxa"/>
            <w:gridSpan w:val="2"/>
          </w:tcPr>
          <w:p w14:paraId="5C8C6B09" w14:textId="77777777" w:rsidR="00AF6F9A" w:rsidRPr="00C91DF3" w:rsidRDefault="00AF6F9A">
            <w:pPr>
              <w:rPr>
                <w:rFonts w:ascii="Arial" w:hAnsi="Arial" w:cs="Arial"/>
              </w:rPr>
            </w:pPr>
          </w:p>
        </w:tc>
      </w:tr>
      <w:tr w:rsidR="00AF6F9A" w:rsidRPr="00C91DF3" w14:paraId="3EA9CA05" w14:textId="77777777" w:rsidTr="00D24111">
        <w:trPr>
          <w:gridBefore w:val="1"/>
          <w:gridAfter w:val="1"/>
          <w:wBefore w:w="250" w:type="dxa"/>
          <w:wAfter w:w="246" w:type="dxa"/>
        </w:trPr>
        <w:tc>
          <w:tcPr>
            <w:tcW w:w="425" w:type="dxa"/>
            <w:shd w:val="pct10" w:color="auto" w:fill="auto"/>
          </w:tcPr>
          <w:p w14:paraId="3382A365" w14:textId="77777777" w:rsidR="00AF6F9A" w:rsidRPr="00C91DF3" w:rsidRDefault="00AF6F9A">
            <w:pPr>
              <w:rPr>
                <w:rFonts w:ascii="Arial" w:hAnsi="Arial" w:cs="Arial"/>
                <w:b/>
              </w:rPr>
            </w:pPr>
          </w:p>
          <w:p w14:paraId="61740529" w14:textId="77777777" w:rsidR="00AF6F9A" w:rsidRPr="00C91DF3" w:rsidRDefault="00AF6F9A">
            <w:pPr>
              <w:rPr>
                <w:rFonts w:ascii="Arial" w:hAnsi="Arial" w:cs="Arial"/>
                <w:b/>
              </w:rPr>
            </w:pPr>
            <w:r w:rsidRPr="00C91DF3">
              <w:rPr>
                <w:rFonts w:ascii="Arial" w:hAnsi="Arial" w:cs="Arial"/>
                <w:b/>
              </w:rPr>
              <w:t>D</w:t>
            </w:r>
          </w:p>
        </w:tc>
        <w:tc>
          <w:tcPr>
            <w:tcW w:w="2410" w:type="dxa"/>
            <w:gridSpan w:val="2"/>
            <w:shd w:val="pct10" w:color="auto" w:fill="auto"/>
          </w:tcPr>
          <w:p w14:paraId="5C71F136" w14:textId="77777777" w:rsidR="00AF6F9A" w:rsidRPr="00C91DF3" w:rsidRDefault="00AF6F9A">
            <w:pPr>
              <w:rPr>
                <w:rFonts w:ascii="Arial" w:hAnsi="Arial" w:cs="Arial"/>
                <w:b/>
              </w:rPr>
            </w:pPr>
          </w:p>
          <w:p w14:paraId="16A0FA86" w14:textId="77777777" w:rsidR="00AF6F9A" w:rsidRPr="00C91DF3" w:rsidRDefault="00AF6F9A">
            <w:pPr>
              <w:rPr>
                <w:rFonts w:ascii="Arial" w:hAnsi="Arial" w:cs="Arial"/>
              </w:rPr>
            </w:pPr>
            <w:r w:rsidRPr="00C91DF3">
              <w:rPr>
                <w:rFonts w:ascii="Arial" w:hAnsi="Arial" w:cs="Arial"/>
                <w:b/>
              </w:rPr>
              <w:t>Motivation</w:t>
            </w:r>
          </w:p>
          <w:p w14:paraId="62199465" w14:textId="77777777" w:rsidR="00AF6F9A" w:rsidRPr="00C91DF3" w:rsidRDefault="00AF6F9A">
            <w:pPr>
              <w:rPr>
                <w:rFonts w:ascii="Arial" w:hAnsi="Arial" w:cs="Arial"/>
              </w:rPr>
            </w:pPr>
          </w:p>
          <w:p w14:paraId="0DA123B1" w14:textId="77777777" w:rsidR="00AF6F9A" w:rsidRPr="00C91DF3" w:rsidRDefault="00AF6F9A">
            <w:pPr>
              <w:rPr>
                <w:rFonts w:ascii="Arial" w:hAnsi="Arial" w:cs="Arial"/>
              </w:rPr>
            </w:pPr>
          </w:p>
        </w:tc>
        <w:tc>
          <w:tcPr>
            <w:tcW w:w="3260" w:type="dxa"/>
          </w:tcPr>
          <w:p w14:paraId="52139A5C" w14:textId="77777777" w:rsidR="00AF6F9A" w:rsidRPr="00C91DF3" w:rsidRDefault="00AF6F9A">
            <w:pPr>
              <w:rPr>
                <w:rFonts w:ascii="Arial" w:hAnsi="Arial" w:cs="Arial"/>
              </w:rPr>
            </w:pPr>
            <w:r w:rsidRPr="00C91DF3">
              <w:rPr>
                <w:rFonts w:ascii="Arial" w:hAnsi="Arial" w:cs="Arial"/>
              </w:rPr>
              <w:t xml:space="preserve">Highly motivated to provide care across the network, supervise training and research </w:t>
            </w:r>
          </w:p>
        </w:tc>
        <w:tc>
          <w:tcPr>
            <w:tcW w:w="3261" w:type="dxa"/>
            <w:gridSpan w:val="2"/>
          </w:tcPr>
          <w:p w14:paraId="4C4CEA3D" w14:textId="77777777" w:rsidR="00AF6F9A" w:rsidRPr="00C91DF3" w:rsidRDefault="00AF6F9A">
            <w:pPr>
              <w:rPr>
                <w:rFonts w:ascii="Arial" w:hAnsi="Arial" w:cs="Arial"/>
              </w:rPr>
            </w:pPr>
          </w:p>
        </w:tc>
      </w:tr>
      <w:tr w:rsidR="00AF6F9A" w:rsidRPr="00C91DF3" w14:paraId="4A71B28D" w14:textId="77777777" w:rsidTr="00D24111">
        <w:trPr>
          <w:gridBefore w:val="1"/>
          <w:gridAfter w:val="1"/>
          <w:wBefore w:w="250" w:type="dxa"/>
          <w:wAfter w:w="246" w:type="dxa"/>
        </w:trPr>
        <w:tc>
          <w:tcPr>
            <w:tcW w:w="425" w:type="dxa"/>
            <w:shd w:val="pct10" w:color="auto" w:fill="auto"/>
          </w:tcPr>
          <w:p w14:paraId="50895670" w14:textId="77777777" w:rsidR="00AF6F9A" w:rsidRPr="00C91DF3" w:rsidRDefault="00AF6F9A">
            <w:pPr>
              <w:rPr>
                <w:rFonts w:ascii="Arial" w:hAnsi="Arial" w:cs="Arial"/>
                <w:b/>
              </w:rPr>
            </w:pPr>
          </w:p>
          <w:p w14:paraId="65AEDD99" w14:textId="77777777" w:rsidR="00AF6F9A" w:rsidRPr="00C91DF3" w:rsidRDefault="00AF6F9A">
            <w:pPr>
              <w:rPr>
                <w:rFonts w:ascii="Arial" w:hAnsi="Arial" w:cs="Arial"/>
                <w:b/>
              </w:rPr>
            </w:pPr>
            <w:r w:rsidRPr="00C91DF3">
              <w:rPr>
                <w:rFonts w:ascii="Arial" w:hAnsi="Arial" w:cs="Arial"/>
                <w:b/>
              </w:rPr>
              <w:t>E</w:t>
            </w:r>
          </w:p>
        </w:tc>
        <w:tc>
          <w:tcPr>
            <w:tcW w:w="2410" w:type="dxa"/>
            <w:gridSpan w:val="2"/>
            <w:shd w:val="pct10" w:color="auto" w:fill="auto"/>
          </w:tcPr>
          <w:p w14:paraId="38C1F859" w14:textId="77777777" w:rsidR="00AF6F9A" w:rsidRPr="00C91DF3" w:rsidRDefault="00AF6F9A">
            <w:pPr>
              <w:rPr>
                <w:rFonts w:ascii="Arial" w:hAnsi="Arial" w:cs="Arial"/>
                <w:b/>
              </w:rPr>
            </w:pPr>
          </w:p>
          <w:p w14:paraId="53527119" w14:textId="77777777" w:rsidR="00AF6F9A" w:rsidRPr="00C91DF3" w:rsidRDefault="00AF6F9A">
            <w:pPr>
              <w:rPr>
                <w:rFonts w:ascii="Arial" w:hAnsi="Arial" w:cs="Arial"/>
              </w:rPr>
            </w:pPr>
            <w:r w:rsidRPr="00C91DF3">
              <w:rPr>
                <w:rFonts w:ascii="Arial" w:hAnsi="Arial" w:cs="Arial"/>
                <w:b/>
              </w:rPr>
              <w:t>Personality</w:t>
            </w:r>
          </w:p>
          <w:p w14:paraId="0C8FE7CE" w14:textId="77777777" w:rsidR="00AF6F9A" w:rsidRPr="00C91DF3" w:rsidRDefault="00AF6F9A">
            <w:pPr>
              <w:rPr>
                <w:rFonts w:ascii="Arial" w:hAnsi="Arial" w:cs="Arial"/>
              </w:rPr>
            </w:pPr>
          </w:p>
          <w:p w14:paraId="41004F19" w14:textId="77777777" w:rsidR="00AF6F9A" w:rsidRPr="00C91DF3" w:rsidRDefault="00AF6F9A">
            <w:pPr>
              <w:rPr>
                <w:rFonts w:ascii="Arial" w:hAnsi="Arial" w:cs="Arial"/>
              </w:rPr>
            </w:pPr>
          </w:p>
          <w:p w14:paraId="67C0C651" w14:textId="77777777" w:rsidR="00AF6F9A" w:rsidRPr="00C91DF3" w:rsidRDefault="00AF6F9A">
            <w:pPr>
              <w:rPr>
                <w:rFonts w:ascii="Arial" w:hAnsi="Arial" w:cs="Arial"/>
              </w:rPr>
            </w:pPr>
          </w:p>
        </w:tc>
        <w:tc>
          <w:tcPr>
            <w:tcW w:w="3260" w:type="dxa"/>
          </w:tcPr>
          <w:p w14:paraId="3DD0D054" w14:textId="77777777" w:rsidR="00AF6F9A" w:rsidRPr="00C91DF3" w:rsidRDefault="00AF6F9A" w:rsidP="005901D5">
            <w:pPr>
              <w:rPr>
                <w:rFonts w:ascii="Arial" w:hAnsi="Arial" w:cs="Arial"/>
              </w:rPr>
            </w:pPr>
            <w:r w:rsidRPr="00C91DF3">
              <w:rPr>
                <w:rFonts w:ascii="Arial" w:hAnsi="Arial" w:cs="Arial"/>
              </w:rPr>
              <w:t xml:space="preserve">Must have the ability to act as part of a team, sharing clinical responsibility across </w:t>
            </w:r>
            <w:r w:rsidR="005901D5">
              <w:rPr>
                <w:rFonts w:ascii="Arial" w:hAnsi="Arial" w:cs="Arial"/>
              </w:rPr>
              <w:t>NCA</w:t>
            </w:r>
          </w:p>
        </w:tc>
        <w:tc>
          <w:tcPr>
            <w:tcW w:w="3261" w:type="dxa"/>
            <w:gridSpan w:val="2"/>
          </w:tcPr>
          <w:p w14:paraId="308D56CC" w14:textId="77777777" w:rsidR="00AF6F9A" w:rsidRPr="00C91DF3" w:rsidRDefault="00AF6F9A">
            <w:pPr>
              <w:rPr>
                <w:rFonts w:ascii="Arial" w:hAnsi="Arial" w:cs="Arial"/>
              </w:rPr>
            </w:pPr>
          </w:p>
        </w:tc>
      </w:tr>
      <w:tr w:rsidR="00AF6F9A" w:rsidRPr="00C91DF3" w14:paraId="25B1A715" w14:textId="77777777" w:rsidTr="00D24111">
        <w:trPr>
          <w:gridBefore w:val="1"/>
          <w:gridAfter w:val="1"/>
          <w:wBefore w:w="250" w:type="dxa"/>
          <w:wAfter w:w="246" w:type="dxa"/>
        </w:trPr>
        <w:tc>
          <w:tcPr>
            <w:tcW w:w="425" w:type="dxa"/>
            <w:shd w:val="pct10" w:color="auto" w:fill="auto"/>
          </w:tcPr>
          <w:p w14:paraId="797E50C6" w14:textId="77777777" w:rsidR="00AF6F9A" w:rsidRPr="00C91DF3" w:rsidRDefault="00AF6F9A">
            <w:pPr>
              <w:rPr>
                <w:rFonts w:ascii="Arial" w:hAnsi="Arial" w:cs="Arial"/>
                <w:b/>
              </w:rPr>
            </w:pPr>
          </w:p>
          <w:p w14:paraId="632692EA" w14:textId="77777777" w:rsidR="00AF6F9A" w:rsidRPr="00C91DF3" w:rsidRDefault="00AF6F9A">
            <w:pPr>
              <w:rPr>
                <w:rFonts w:ascii="Arial" w:hAnsi="Arial" w:cs="Arial"/>
                <w:b/>
              </w:rPr>
            </w:pPr>
            <w:r w:rsidRPr="00C91DF3">
              <w:rPr>
                <w:rFonts w:ascii="Arial" w:hAnsi="Arial" w:cs="Arial"/>
                <w:b/>
              </w:rPr>
              <w:t>F</w:t>
            </w:r>
          </w:p>
        </w:tc>
        <w:tc>
          <w:tcPr>
            <w:tcW w:w="2410" w:type="dxa"/>
            <w:gridSpan w:val="2"/>
            <w:shd w:val="pct10" w:color="auto" w:fill="auto"/>
          </w:tcPr>
          <w:p w14:paraId="7B04FA47" w14:textId="77777777" w:rsidR="00AF6F9A" w:rsidRPr="00C91DF3" w:rsidRDefault="00AF6F9A">
            <w:pPr>
              <w:rPr>
                <w:rFonts w:ascii="Arial" w:hAnsi="Arial" w:cs="Arial"/>
                <w:b/>
              </w:rPr>
            </w:pPr>
          </w:p>
          <w:p w14:paraId="5D52AB0A" w14:textId="77777777" w:rsidR="00AF6F9A" w:rsidRPr="00C91DF3" w:rsidRDefault="00AF6F9A">
            <w:pPr>
              <w:rPr>
                <w:rFonts w:ascii="Arial" w:hAnsi="Arial" w:cs="Arial"/>
                <w:b/>
              </w:rPr>
            </w:pPr>
            <w:r w:rsidRPr="00C91DF3">
              <w:rPr>
                <w:rFonts w:ascii="Arial" w:hAnsi="Arial" w:cs="Arial"/>
                <w:b/>
              </w:rPr>
              <w:t>Audit</w:t>
            </w:r>
          </w:p>
          <w:p w14:paraId="568C698B" w14:textId="77777777" w:rsidR="00AF6F9A" w:rsidRPr="00C91DF3" w:rsidRDefault="00AF6F9A">
            <w:pPr>
              <w:rPr>
                <w:rFonts w:ascii="Arial" w:hAnsi="Arial" w:cs="Arial"/>
                <w:b/>
              </w:rPr>
            </w:pPr>
          </w:p>
        </w:tc>
        <w:tc>
          <w:tcPr>
            <w:tcW w:w="3260" w:type="dxa"/>
          </w:tcPr>
          <w:p w14:paraId="50B6D498" w14:textId="77777777" w:rsidR="00AF6F9A" w:rsidRPr="00C91DF3" w:rsidRDefault="00AF6F9A">
            <w:pPr>
              <w:rPr>
                <w:rFonts w:ascii="Arial" w:hAnsi="Arial" w:cs="Arial"/>
              </w:rPr>
            </w:pPr>
            <w:r w:rsidRPr="00C91DF3">
              <w:rPr>
                <w:rFonts w:ascii="Arial" w:hAnsi="Arial" w:cs="Arial"/>
              </w:rPr>
              <w:t>Proven ability to carry out audit and act on the results.</w:t>
            </w:r>
          </w:p>
        </w:tc>
        <w:tc>
          <w:tcPr>
            <w:tcW w:w="3261" w:type="dxa"/>
            <w:gridSpan w:val="2"/>
          </w:tcPr>
          <w:p w14:paraId="1A939487" w14:textId="77777777" w:rsidR="00AF6F9A" w:rsidRPr="00C91DF3" w:rsidRDefault="00AF6F9A">
            <w:pPr>
              <w:rPr>
                <w:rFonts w:ascii="Arial" w:hAnsi="Arial" w:cs="Arial"/>
              </w:rPr>
            </w:pPr>
          </w:p>
        </w:tc>
      </w:tr>
      <w:tr w:rsidR="00AF6F9A" w:rsidRPr="00C91DF3" w14:paraId="235B81B9" w14:textId="77777777" w:rsidTr="00D24111">
        <w:trPr>
          <w:gridBefore w:val="1"/>
          <w:gridAfter w:val="1"/>
          <w:wBefore w:w="250" w:type="dxa"/>
          <w:wAfter w:w="246" w:type="dxa"/>
        </w:trPr>
        <w:tc>
          <w:tcPr>
            <w:tcW w:w="425" w:type="dxa"/>
            <w:shd w:val="pct10" w:color="auto" w:fill="auto"/>
          </w:tcPr>
          <w:p w14:paraId="6AA258D8" w14:textId="77777777" w:rsidR="00AF6F9A" w:rsidRPr="00C91DF3" w:rsidRDefault="00AF6F9A">
            <w:pPr>
              <w:rPr>
                <w:rFonts w:ascii="Arial" w:hAnsi="Arial" w:cs="Arial"/>
                <w:b/>
              </w:rPr>
            </w:pPr>
          </w:p>
          <w:p w14:paraId="57DE78E1" w14:textId="77777777" w:rsidR="00AF6F9A" w:rsidRPr="00C91DF3" w:rsidRDefault="00AF6F9A">
            <w:pPr>
              <w:rPr>
                <w:rFonts w:ascii="Arial" w:hAnsi="Arial" w:cs="Arial"/>
                <w:b/>
              </w:rPr>
            </w:pPr>
            <w:r w:rsidRPr="00C91DF3">
              <w:rPr>
                <w:rFonts w:ascii="Arial" w:hAnsi="Arial" w:cs="Arial"/>
                <w:b/>
              </w:rPr>
              <w:t>G</w:t>
            </w:r>
          </w:p>
        </w:tc>
        <w:tc>
          <w:tcPr>
            <w:tcW w:w="2410" w:type="dxa"/>
            <w:gridSpan w:val="2"/>
            <w:shd w:val="pct10" w:color="auto" w:fill="auto"/>
          </w:tcPr>
          <w:p w14:paraId="6FFBD3EC" w14:textId="77777777" w:rsidR="00AF6F9A" w:rsidRPr="00C91DF3" w:rsidRDefault="00AF6F9A">
            <w:pPr>
              <w:rPr>
                <w:rFonts w:ascii="Arial" w:hAnsi="Arial" w:cs="Arial"/>
                <w:b/>
              </w:rPr>
            </w:pPr>
          </w:p>
          <w:p w14:paraId="7C3C1F36" w14:textId="77777777" w:rsidR="00AF6F9A" w:rsidRPr="00C91DF3" w:rsidRDefault="00AF6F9A">
            <w:pPr>
              <w:rPr>
                <w:rFonts w:ascii="Arial" w:hAnsi="Arial" w:cs="Arial"/>
                <w:b/>
              </w:rPr>
            </w:pPr>
            <w:r w:rsidRPr="00C91DF3">
              <w:rPr>
                <w:rFonts w:ascii="Arial" w:hAnsi="Arial" w:cs="Arial"/>
                <w:b/>
              </w:rPr>
              <w:t>Research</w:t>
            </w:r>
          </w:p>
          <w:p w14:paraId="30DCCCAD" w14:textId="77777777" w:rsidR="00AF6F9A" w:rsidRPr="00C91DF3" w:rsidRDefault="00AF6F9A">
            <w:pPr>
              <w:rPr>
                <w:rFonts w:ascii="Arial" w:hAnsi="Arial" w:cs="Arial"/>
                <w:b/>
              </w:rPr>
            </w:pPr>
          </w:p>
        </w:tc>
        <w:tc>
          <w:tcPr>
            <w:tcW w:w="3260" w:type="dxa"/>
          </w:tcPr>
          <w:p w14:paraId="7355D079" w14:textId="77777777" w:rsidR="00AF6F9A" w:rsidRDefault="00AF6F9A">
            <w:pPr>
              <w:rPr>
                <w:rFonts w:ascii="Arial" w:hAnsi="Arial" w:cs="Arial"/>
              </w:rPr>
            </w:pPr>
            <w:r w:rsidRPr="00C91DF3">
              <w:rPr>
                <w:rFonts w:ascii="Arial" w:hAnsi="Arial" w:cs="Arial"/>
              </w:rPr>
              <w:t>Continued evidence of research activity.</w:t>
            </w:r>
          </w:p>
          <w:p w14:paraId="36AF6883" w14:textId="77777777" w:rsidR="00383B56" w:rsidRDefault="00383B56">
            <w:pPr>
              <w:rPr>
                <w:rFonts w:ascii="Arial" w:hAnsi="Arial" w:cs="Arial"/>
              </w:rPr>
            </w:pPr>
          </w:p>
          <w:p w14:paraId="6486200B" w14:textId="77777777" w:rsidR="00383B56" w:rsidRDefault="00383B56">
            <w:pPr>
              <w:rPr>
                <w:rFonts w:ascii="Arial" w:hAnsi="Arial" w:cs="Arial"/>
              </w:rPr>
            </w:pPr>
            <w:r>
              <w:rPr>
                <w:rFonts w:ascii="Arial" w:hAnsi="Arial" w:cs="Arial"/>
              </w:rPr>
              <w:t>Evidence of peer reviewed publications and presentations</w:t>
            </w:r>
          </w:p>
          <w:p w14:paraId="54C529ED" w14:textId="77777777" w:rsidR="00383B56" w:rsidRDefault="00383B56">
            <w:pPr>
              <w:rPr>
                <w:rFonts w:ascii="Arial" w:hAnsi="Arial" w:cs="Arial"/>
              </w:rPr>
            </w:pPr>
          </w:p>
          <w:p w14:paraId="0C4440F6" w14:textId="77777777" w:rsidR="00383B56" w:rsidRPr="00C91DF3" w:rsidRDefault="00383B56">
            <w:pPr>
              <w:rPr>
                <w:rFonts w:ascii="Arial" w:hAnsi="Arial" w:cs="Arial"/>
              </w:rPr>
            </w:pPr>
            <w:r>
              <w:rPr>
                <w:rFonts w:ascii="Arial" w:hAnsi="Arial" w:cs="Arial"/>
              </w:rPr>
              <w:t>Experience in recruiting to clinical trials</w:t>
            </w:r>
          </w:p>
        </w:tc>
        <w:tc>
          <w:tcPr>
            <w:tcW w:w="3261" w:type="dxa"/>
            <w:gridSpan w:val="2"/>
          </w:tcPr>
          <w:p w14:paraId="1C0157D6" w14:textId="77777777" w:rsidR="00AF6F9A" w:rsidRPr="00C91DF3" w:rsidRDefault="00AF6F9A">
            <w:pPr>
              <w:rPr>
                <w:rFonts w:ascii="Arial" w:hAnsi="Arial" w:cs="Arial"/>
              </w:rPr>
            </w:pPr>
          </w:p>
        </w:tc>
      </w:tr>
      <w:tr w:rsidR="00AF6F9A" w:rsidRPr="00C91DF3" w14:paraId="73F47667" w14:textId="77777777" w:rsidTr="00D24111">
        <w:trPr>
          <w:gridBefore w:val="1"/>
          <w:gridAfter w:val="1"/>
          <w:wBefore w:w="250" w:type="dxa"/>
          <w:wAfter w:w="246" w:type="dxa"/>
        </w:trPr>
        <w:tc>
          <w:tcPr>
            <w:tcW w:w="425" w:type="dxa"/>
            <w:shd w:val="pct10" w:color="auto" w:fill="auto"/>
          </w:tcPr>
          <w:p w14:paraId="3691E7B2" w14:textId="77777777" w:rsidR="00AF6F9A" w:rsidRPr="00C91DF3" w:rsidRDefault="00AF6F9A">
            <w:pPr>
              <w:rPr>
                <w:rFonts w:ascii="Arial" w:hAnsi="Arial" w:cs="Arial"/>
                <w:b/>
              </w:rPr>
            </w:pPr>
          </w:p>
          <w:p w14:paraId="140DA07A" w14:textId="77777777" w:rsidR="00AF6F9A" w:rsidRPr="00C91DF3" w:rsidRDefault="00AF6F9A">
            <w:pPr>
              <w:rPr>
                <w:rFonts w:ascii="Arial" w:hAnsi="Arial" w:cs="Arial"/>
                <w:b/>
              </w:rPr>
            </w:pPr>
            <w:r w:rsidRPr="00C91DF3">
              <w:rPr>
                <w:rFonts w:ascii="Arial" w:hAnsi="Arial" w:cs="Arial"/>
                <w:b/>
              </w:rPr>
              <w:t>H</w:t>
            </w:r>
          </w:p>
        </w:tc>
        <w:tc>
          <w:tcPr>
            <w:tcW w:w="2410" w:type="dxa"/>
            <w:gridSpan w:val="2"/>
            <w:shd w:val="pct10" w:color="auto" w:fill="auto"/>
          </w:tcPr>
          <w:p w14:paraId="526770CE" w14:textId="77777777" w:rsidR="00AF6F9A" w:rsidRPr="00C91DF3" w:rsidRDefault="00AF6F9A">
            <w:pPr>
              <w:rPr>
                <w:rFonts w:ascii="Arial" w:hAnsi="Arial" w:cs="Arial"/>
                <w:b/>
              </w:rPr>
            </w:pPr>
          </w:p>
          <w:p w14:paraId="173F108F" w14:textId="77777777" w:rsidR="00AF6F9A" w:rsidRPr="00C91DF3" w:rsidRDefault="00AF6F9A">
            <w:pPr>
              <w:rPr>
                <w:rFonts w:ascii="Arial" w:hAnsi="Arial" w:cs="Arial"/>
                <w:b/>
              </w:rPr>
            </w:pPr>
            <w:r w:rsidRPr="00C91DF3">
              <w:rPr>
                <w:rFonts w:ascii="Arial" w:hAnsi="Arial" w:cs="Arial"/>
                <w:b/>
              </w:rPr>
              <w:t>Management Ability</w:t>
            </w:r>
          </w:p>
          <w:p w14:paraId="7CBEED82" w14:textId="77777777" w:rsidR="00AF6F9A" w:rsidRPr="00C91DF3" w:rsidRDefault="00AF6F9A">
            <w:pPr>
              <w:rPr>
                <w:rFonts w:ascii="Arial" w:hAnsi="Arial" w:cs="Arial"/>
                <w:b/>
              </w:rPr>
            </w:pPr>
          </w:p>
        </w:tc>
        <w:tc>
          <w:tcPr>
            <w:tcW w:w="3260" w:type="dxa"/>
          </w:tcPr>
          <w:p w14:paraId="249EEB41" w14:textId="77777777" w:rsidR="00AF6F9A" w:rsidRPr="00C91DF3" w:rsidRDefault="00AF6F9A">
            <w:pPr>
              <w:rPr>
                <w:rFonts w:ascii="Arial" w:hAnsi="Arial" w:cs="Arial"/>
              </w:rPr>
            </w:pPr>
            <w:r w:rsidRPr="00C91DF3">
              <w:rPr>
                <w:rFonts w:ascii="Arial" w:hAnsi="Arial" w:cs="Arial"/>
              </w:rPr>
              <w:t>Completed a management course</w:t>
            </w:r>
          </w:p>
        </w:tc>
        <w:tc>
          <w:tcPr>
            <w:tcW w:w="3261" w:type="dxa"/>
            <w:gridSpan w:val="2"/>
          </w:tcPr>
          <w:p w14:paraId="6E36661F" w14:textId="77777777" w:rsidR="00AF6F9A" w:rsidRPr="00C91DF3" w:rsidRDefault="00AF6F9A">
            <w:pPr>
              <w:rPr>
                <w:rFonts w:ascii="Arial" w:hAnsi="Arial" w:cs="Arial"/>
              </w:rPr>
            </w:pPr>
          </w:p>
        </w:tc>
      </w:tr>
      <w:tr w:rsidR="00AF6F9A" w:rsidRPr="00C91DF3" w14:paraId="4C3F5E02" w14:textId="77777777" w:rsidTr="00D24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gridSpan w:val="3"/>
          </w:tcPr>
          <w:p w14:paraId="7ADDA7A6" w14:textId="77777777" w:rsidR="00AF6F9A" w:rsidRPr="00C91DF3" w:rsidRDefault="00AF6F9A">
            <w:pPr>
              <w:rPr>
                <w:rFonts w:ascii="Arial" w:hAnsi="Arial" w:cs="Arial"/>
                <w:b/>
              </w:rPr>
            </w:pPr>
            <w:r w:rsidRPr="00C91DF3">
              <w:rPr>
                <w:rFonts w:ascii="Arial" w:hAnsi="Arial" w:cs="Arial"/>
                <w:b/>
              </w:rPr>
              <w:t>Prepared by</w:t>
            </w:r>
          </w:p>
        </w:tc>
        <w:tc>
          <w:tcPr>
            <w:tcW w:w="4819" w:type="dxa"/>
            <w:gridSpan w:val="2"/>
            <w:tcBorders>
              <w:bottom w:val="single" w:sz="4" w:space="0" w:color="auto"/>
            </w:tcBorders>
          </w:tcPr>
          <w:p w14:paraId="0CFDA0C7" w14:textId="77777777" w:rsidR="00AF6F9A" w:rsidRPr="00C91DF3" w:rsidRDefault="00547DEC" w:rsidP="001A0183">
            <w:pPr>
              <w:rPr>
                <w:rFonts w:ascii="Arial" w:hAnsi="Arial" w:cs="Arial"/>
                <w:b/>
              </w:rPr>
            </w:pPr>
            <w:r>
              <w:rPr>
                <w:rFonts w:ascii="Arial" w:hAnsi="Arial" w:cs="Arial"/>
                <w:b/>
              </w:rPr>
              <w:t>Dr Mary Cairns</w:t>
            </w:r>
          </w:p>
        </w:tc>
        <w:tc>
          <w:tcPr>
            <w:tcW w:w="1044" w:type="dxa"/>
          </w:tcPr>
          <w:p w14:paraId="491072FA" w14:textId="77777777" w:rsidR="00AF6F9A" w:rsidRPr="00C91DF3" w:rsidRDefault="00AF6F9A">
            <w:pPr>
              <w:rPr>
                <w:rFonts w:ascii="Arial" w:hAnsi="Arial" w:cs="Arial"/>
                <w:b/>
              </w:rPr>
            </w:pPr>
            <w:r w:rsidRPr="00C91DF3">
              <w:rPr>
                <w:rFonts w:ascii="Arial" w:hAnsi="Arial" w:cs="Arial"/>
                <w:b/>
              </w:rPr>
              <w:t>Date</w:t>
            </w:r>
          </w:p>
        </w:tc>
        <w:tc>
          <w:tcPr>
            <w:tcW w:w="2463" w:type="dxa"/>
            <w:gridSpan w:val="2"/>
            <w:tcBorders>
              <w:bottom w:val="single" w:sz="4" w:space="0" w:color="auto"/>
            </w:tcBorders>
          </w:tcPr>
          <w:p w14:paraId="37C64B8C" w14:textId="77777777" w:rsidR="00AF6F9A" w:rsidRPr="00C91DF3" w:rsidRDefault="00D24111">
            <w:pPr>
              <w:rPr>
                <w:rFonts w:ascii="Arial" w:hAnsi="Arial" w:cs="Arial"/>
                <w:b/>
              </w:rPr>
            </w:pPr>
            <w:r>
              <w:rPr>
                <w:rFonts w:ascii="Arial" w:hAnsi="Arial" w:cs="Arial"/>
                <w:b/>
              </w:rPr>
              <w:t>18/10/2018</w:t>
            </w:r>
          </w:p>
        </w:tc>
      </w:tr>
    </w:tbl>
    <w:p w14:paraId="300F0E02" w14:textId="77777777" w:rsidR="00AF6F9A" w:rsidRPr="003306C3" w:rsidRDefault="003306C3" w:rsidP="003306C3">
      <w:pPr>
        <w:jc w:val="center"/>
        <w:rPr>
          <w:rFonts w:ascii="Arial" w:hAnsi="Arial" w:cs="Arial"/>
          <w:b/>
        </w:rPr>
      </w:pPr>
      <w:r w:rsidRPr="003306C3">
        <w:rPr>
          <w:rFonts w:ascii="Arial" w:hAnsi="Arial" w:cs="Arial"/>
          <w:b/>
          <w:u w:val="single"/>
        </w:rPr>
        <w:t xml:space="preserve">MODEL </w:t>
      </w:r>
      <w:r w:rsidR="00461AAF" w:rsidRPr="003306C3">
        <w:rPr>
          <w:rFonts w:ascii="Arial" w:hAnsi="Arial" w:cs="Arial"/>
          <w:b/>
          <w:u w:val="single"/>
        </w:rPr>
        <w:t>JOB PLAN</w:t>
      </w:r>
    </w:p>
    <w:p w14:paraId="38645DC7" w14:textId="77777777" w:rsidR="003A20EB" w:rsidRPr="00C91DF3" w:rsidRDefault="003A20EB" w:rsidP="00AF6F9A">
      <w:pPr>
        <w:pStyle w:val="Title"/>
        <w:rPr>
          <w:rFonts w:ascii="Arial" w:hAnsi="Arial" w:cs="Arial"/>
          <w:sz w:val="20"/>
          <w:u w:val="single"/>
        </w:rPr>
      </w:pPr>
    </w:p>
    <w:p w14:paraId="21C55FF0" w14:textId="77777777" w:rsidR="00AF6F9A" w:rsidRPr="00C91DF3" w:rsidRDefault="00AF6F9A" w:rsidP="00AF6F9A">
      <w:pPr>
        <w:pStyle w:val="Title"/>
        <w:rPr>
          <w:rFonts w:ascii="Arial" w:hAnsi="Arial" w:cs="Arial"/>
          <w:sz w:val="20"/>
        </w:rPr>
      </w:pPr>
      <w:r w:rsidRPr="00C91DF3">
        <w:rPr>
          <w:rFonts w:ascii="Arial" w:hAnsi="Arial" w:cs="Arial"/>
          <w:sz w:val="20"/>
        </w:rPr>
        <w:t xml:space="preserve"> </w:t>
      </w:r>
      <w:proofErr w:type="spellStart"/>
      <w:r w:rsidRPr="00C91DF3">
        <w:rPr>
          <w:rFonts w:ascii="Arial" w:hAnsi="Arial" w:cs="Arial"/>
          <w:sz w:val="20"/>
        </w:rPr>
        <w:t>Gynaecological</w:t>
      </w:r>
      <w:proofErr w:type="spellEnd"/>
      <w:r w:rsidRPr="00C91DF3">
        <w:rPr>
          <w:rFonts w:ascii="Arial" w:hAnsi="Arial" w:cs="Arial"/>
          <w:sz w:val="20"/>
        </w:rPr>
        <w:t xml:space="preserve"> Oncology</w:t>
      </w:r>
    </w:p>
    <w:p w14:paraId="135E58C4" w14:textId="77777777" w:rsidR="00AF6F9A" w:rsidRPr="00C91DF3" w:rsidRDefault="00AF6F9A" w:rsidP="00AF6F9A">
      <w:pPr>
        <w:jc w:val="center"/>
        <w:rPr>
          <w:rFonts w:ascii="Arial" w:hAnsi="Arial" w:cs="Arial"/>
          <w:b/>
        </w:rPr>
      </w:pPr>
    </w:p>
    <w:p w14:paraId="1131E7E5" w14:textId="77777777" w:rsidR="00AF6F9A" w:rsidRPr="00C91DF3" w:rsidRDefault="003306C3" w:rsidP="00AF6F9A">
      <w:pPr>
        <w:spacing w:line="360" w:lineRule="auto"/>
        <w:rPr>
          <w:rFonts w:ascii="Arial" w:hAnsi="Arial" w:cs="Arial"/>
          <w:b/>
        </w:rPr>
      </w:pPr>
      <w:r>
        <w:rPr>
          <w:rFonts w:ascii="Arial" w:hAnsi="Arial" w:cs="Arial"/>
          <w:b/>
        </w:rPr>
        <w:t>Name: Consultant</w:t>
      </w:r>
      <w:r w:rsidR="00AF6F9A" w:rsidRPr="00C91DF3">
        <w:rPr>
          <w:rFonts w:ascii="Arial" w:hAnsi="Arial" w:cs="Arial"/>
          <w:b/>
        </w:rPr>
        <w:t xml:space="preserve">   Specialty</w:t>
      </w:r>
      <w:r w:rsidR="00461AAF" w:rsidRPr="00C91DF3">
        <w:rPr>
          <w:rFonts w:ascii="Arial" w:hAnsi="Arial" w:cs="Arial"/>
          <w:b/>
        </w:rPr>
        <w:t>: Gynaecological</w:t>
      </w:r>
      <w:r w:rsidR="00AF6F9A" w:rsidRPr="00C91DF3">
        <w:rPr>
          <w:rFonts w:ascii="Arial" w:hAnsi="Arial" w:cs="Arial"/>
          <w:b/>
        </w:rPr>
        <w:t xml:space="preserve"> </w:t>
      </w:r>
      <w:r w:rsidR="00461AAF" w:rsidRPr="00C91DF3">
        <w:rPr>
          <w:rFonts w:ascii="Arial" w:hAnsi="Arial" w:cs="Arial"/>
          <w:b/>
        </w:rPr>
        <w:t>oncology</w:t>
      </w:r>
      <w:r w:rsidR="00AF6F9A" w:rsidRPr="00C91DF3">
        <w:rPr>
          <w:rFonts w:ascii="Arial" w:hAnsi="Arial" w:cs="Arial"/>
          <w:b/>
        </w:rPr>
        <w:br/>
        <w:t>Principal Place of Work</w:t>
      </w:r>
      <w:r w:rsidR="00461AAF" w:rsidRPr="00C91DF3">
        <w:rPr>
          <w:rFonts w:ascii="Arial" w:hAnsi="Arial" w:cs="Arial"/>
          <w:b/>
        </w:rPr>
        <w:t>:</w:t>
      </w:r>
      <w:r w:rsidR="00AF6F9A" w:rsidRPr="00C91DF3">
        <w:rPr>
          <w:rFonts w:ascii="Arial" w:hAnsi="Arial" w:cs="Arial"/>
          <w:b/>
        </w:rPr>
        <w:t xml:space="preserve"> Aberdeen Royal Infirmary/ </w:t>
      </w:r>
      <w:proofErr w:type="spellStart"/>
      <w:r w:rsidR="00AF6F9A" w:rsidRPr="00C91DF3">
        <w:rPr>
          <w:rFonts w:ascii="Arial" w:hAnsi="Arial" w:cs="Arial"/>
          <w:b/>
        </w:rPr>
        <w:t>Ninewells</w:t>
      </w:r>
      <w:proofErr w:type="spellEnd"/>
      <w:r w:rsidR="00AF6F9A" w:rsidRPr="00C91DF3">
        <w:rPr>
          <w:rFonts w:ascii="Arial" w:hAnsi="Arial" w:cs="Arial"/>
          <w:b/>
        </w:rPr>
        <w:t xml:space="preserve"> Hospital, Dundee</w:t>
      </w:r>
    </w:p>
    <w:p w14:paraId="3A0214BA" w14:textId="298D461F" w:rsidR="00AF6F9A" w:rsidRPr="00C91DF3" w:rsidRDefault="7854DB67" w:rsidP="7854DB67">
      <w:pPr>
        <w:tabs>
          <w:tab w:val="left" w:pos="4622"/>
          <w:tab w:val="left" w:pos="9244"/>
        </w:tabs>
        <w:spacing w:line="360" w:lineRule="auto"/>
        <w:rPr>
          <w:rFonts w:ascii="Arial" w:hAnsi="Arial" w:cs="Arial"/>
        </w:rPr>
      </w:pPr>
      <w:r w:rsidRPr="7854DB67">
        <w:rPr>
          <w:rFonts w:ascii="Arial" w:hAnsi="Arial" w:cs="Arial"/>
          <w:b/>
          <w:bCs/>
        </w:rPr>
        <w:t>Contract:</w:t>
      </w:r>
      <w:r w:rsidRPr="7854DB67">
        <w:rPr>
          <w:rFonts w:ascii="Arial" w:hAnsi="Arial" w:cs="Arial"/>
        </w:rPr>
        <w:t xml:space="preserve">     Full Time      </w:t>
      </w:r>
      <w:r w:rsidRPr="7854DB67">
        <w:rPr>
          <w:rFonts w:ascii="Arial" w:hAnsi="Arial" w:cs="Arial"/>
          <w:b/>
          <w:bCs/>
        </w:rPr>
        <w:t>Programmed Activities 10...</w:t>
      </w:r>
    </w:p>
    <w:p w14:paraId="68E1F367" w14:textId="77777777" w:rsidR="00AF6F9A" w:rsidRPr="00C91DF3" w:rsidRDefault="00AF6F9A" w:rsidP="00AF6F9A">
      <w:pPr>
        <w:tabs>
          <w:tab w:val="left" w:pos="4622"/>
          <w:tab w:val="left" w:pos="9244"/>
        </w:tabs>
        <w:spacing w:line="360" w:lineRule="auto"/>
        <w:rPr>
          <w:rFonts w:ascii="Arial" w:hAnsi="Arial" w:cs="Arial"/>
        </w:rPr>
      </w:pPr>
      <w:r w:rsidRPr="00C91DF3">
        <w:rPr>
          <w:rFonts w:ascii="Arial" w:hAnsi="Arial" w:cs="Arial"/>
          <w:b/>
        </w:rPr>
        <w:t>Availability Supplement</w:t>
      </w:r>
      <w:r w:rsidRPr="00C91DF3">
        <w:rPr>
          <w:rFonts w:ascii="Arial" w:hAnsi="Arial" w:cs="Arial"/>
        </w:rPr>
        <w:t xml:space="preserve">:     Level 1      </w:t>
      </w:r>
    </w:p>
    <w:p w14:paraId="5E189A92" w14:textId="77777777" w:rsidR="00AF6F9A" w:rsidRPr="00C91DF3" w:rsidRDefault="00AF6F9A" w:rsidP="00AF6F9A">
      <w:pPr>
        <w:tabs>
          <w:tab w:val="left" w:pos="1101"/>
          <w:tab w:val="left" w:pos="5070"/>
          <w:tab w:val="left" w:pos="7763"/>
        </w:tabs>
        <w:spacing w:line="360" w:lineRule="auto"/>
        <w:rPr>
          <w:rFonts w:ascii="Arial" w:hAnsi="Arial" w:cs="Arial"/>
          <w:b/>
        </w:rPr>
      </w:pPr>
      <w:r w:rsidRPr="00C91DF3">
        <w:rPr>
          <w:rFonts w:ascii="Arial" w:hAnsi="Arial" w:cs="Arial"/>
          <w:b/>
        </w:rPr>
        <w:t xml:space="preserve">Premium Rate Payment Received:             </w:t>
      </w:r>
      <w:r w:rsidR="00461AAF" w:rsidRPr="00C91DF3">
        <w:rPr>
          <w:rFonts w:ascii="Arial" w:hAnsi="Arial" w:cs="Arial"/>
          <w:b/>
        </w:rPr>
        <w:t>3 %</w:t>
      </w:r>
    </w:p>
    <w:p w14:paraId="35C65DB3" w14:textId="77777777" w:rsidR="00AF6F9A" w:rsidRPr="00C91DF3" w:rsidRDefault="00AF6F9A" w:rsidP="00AF6F9A">
      <w:pPr>
        <w:tabs>
          <w:tab w:val="left" w:pos="1101"/>
          <w:tab w:val="left" w:pos="5070"/>
          <w:tab w:val="left" w:pos="7763"/>
        </w:tabs>
        <w:spacing w:line="360" w:lineRule="auto"/>
        <w:rPr>
          <w:rFonts w:ascii="Arial" w:hAnsi="Arial" w:cs="Arial"/>
          <w:b/>
        </w:rPr>
      </w:pPr>
      <w:r w:rsidRPr="00C91DF3">
        <w:rPr>
          <w:rFonts w:ascii="Arial" w:hAnsi="Arial" w:cs="Arial"/>
          <w:b/>
        </w:rPr>
        <w:t>Managerially Accountable to</w:t>
      </w:r>
      <w:r w:rsidR="00461AAF" w:rsidRPr="00C91DF3">
        <w:rPr>
          <w:rFonts w:ascii="Arial" w:hAnsi="Arial" w:cs="Arial"/>
          <w:b/>
        </w:rPr>
        <w:t>: Dr</w:t>
      </w:r>
      <w:r w:rsidRPr="00C91DF3">
        <w:rPr>
          <w:rFonts w:ascii="Arial" w:hAnsi="Arial" w:cs="Arial"/>
          <w:b/>
        </w:rPr>
        <w:t xml:space="preserve"> </w:t>
      </w:r>
      <w:r w:rsidR="005901D5">
        <w:rPr>
          <w:rFonts w:ascii="Arial" w:hAnsi="Arial" w:cs="Arial"/>
          <w:b/>
        </w:rPr>
        <w:t xml:space="preserve">Subhayu </w:t>
      </w:r>
      <w:proofErr w:type="spellStart"/>
      <w:r w:rsidR="005901D5">
        <w:rPr>
          <w:rFonts w:ascii="Arial" w:hAnsi="Arial" w:cs="Arial"/>
          <w:b/>
        </w:rPr>
        <w:t>Bandyopadhyay</w:t>
      </w:r>
      <w:proofErr w:type="spellEnd"/>
      <w:r w:rsidRPr="00C91DF3">
        <w:rPr>
          <w:rFonts w:ascii="Arial" w:hAnsi="Arial" w:cs="Arial"/>
          <w:b/>
        </w:rPr>
        <w:t xml:space="preserve">........................ </w:t>
      </w:r>
    </w:p>
    <w:p w14:paraId="7A0E7FC7" w14:textId="77777777" w:rsidR="00AF6F9A" w:rsidRPr="00C91DF3" w:rsidRDefault="00AF6F9A" w:rsidP="00AF6F9A">
      <w:pPr>
        <w:tabs>
          <w:tab w:val="left" w:pos="1101"/>
          <w:tab w:val="left" w:pos="5070"/>
          <w:tab w:val="left" w:pos="7763"/>
        </w:tabs>
        <w:spacing w:line="360" w:lineRule="auto"/>
        <w:rPr>
          <w:rFonts w:ascii="Arial" w:hAnsi="Arial" w:cs="Arial"/>
          <w:b/>
        </w:rPr>
      </w:pPr>
      <w:r w:rsidRPr="00C91DF3">
        <w:rPr>
          <w:rFonts w:ascii="Arial" w:hAnsi="Arial" w:cs="Arial"/>
          <w:b/>
        </w:rPr>
        <w:t>Responsible for</w:t>
      </w:r>
      <w:r w:rsidR="00461AAF" w:rsidRPr="00C91DF3">
        <w:rPr>
          <w:rFonts w:ascii="Arial" w:hAnsi="Arial" w:cs="Arial"/>
          <w:b/>
        </w:rPr>
        <w:t>: Gynaecological</w:t>
      </w:r>
      <w:r w:rsidRPr="00C91DF3">
        <w:rPr>
          <w:rFonts w:ascii="Arial" w:hAnsi="Arial" w:cs="Arial"/>
          <w:b/>
        </w:rPr>
        <w:t xml:space="preserve"> oncology for North of Scotland </w:t>
      </w:r>
    </w:p>
    <w:p w14:paraId="414A6D4E" w14:textId="77777777" w:rsidR="00AF6F9A" w:rsidRPr="00C91DF3" w:rsidRDefault="00AF6F9A" w:rsidP="00AF6F9A">
      <w:pPr>
        <w:tabs>
          <w:tab w:val="left" w:pos="1101"/>
          <w:tab w:val="left" w:pos="5070"/>
          <w:tab w:val="left" w:pos="7763"/>
        </w:tabs>
        <w:spacing w:line="360" w:lineRule="auto"/>
        <w:ind w:left="1101"/>
        <w:rPr>
          <w:rFonts w:ascii="Arial" w:hAnsi="Arial" w:cs="Arial"/>
        </w:rPr>
      </w:pPr>
      <w:r w:rsidRPr="00C91DF3">
        <w:rPr>
          <w:rFonts w:ascii="Arial" w:hAnsi="Arial" w:cs="Arial"/>
        </w:rPr>
        <w:t>The newly appointed post holder will be responsible for covering the Major theatre lists across the region on an equitable basis, with colleagues.  The currently anticipated theatre lists are:</w:t>
      </w:r>
    </w:p>
    <w:p w14:paraId="16A281E5" w14:textId="6D6C0A3E" w:rsidR="00AF6F9A" w:rsidRPr="00C91DF3" w:rsidRDefault="7854DB67" w:rsidP="00AF6F9A">
      <w:pPr>
        <w:tabs>
          <w:tab w:val="left" w:pos="1101"/>
          <w:tab w:val="left" w:pos="5070"/>
          <w:tab w:val="left" w:pos="7763"/>
        </w:tabs>
        <w:spacing w:line="360" w:lineRule="auto"/>
        <w:ind w:left="1101"/>
        <w:rPr>
          <w:rFonts w:ascii="Arial" w:hAnsi="Arial" w:cs="Arial"/>
        </w:rPr>
      </w:pPr>
      <w:r w:rsidRPr="7854DB67">
        <w:rPr>
          <w:rFonts w:ascii="Arial" w:hAnsi="Arial" w:cs="Arial"/>
          <w:u w:val="single"/>
        </w:rPr>
        <w:t xml:space="preserve">Aberdeen Royal Infirmary  </w:t>
      </w:r>
      <w:r w:rsidRPr="7854DB67">
        <w:rPr>
          <w:rFonts w:ascii="Arial" w:hAnsi="Arial" w:cs="Arial"/>
        </w:rPr>
        <w:t xml:space="preserve"> –  Monday, </w:t>
      </w:r>
      <w:proofErr w:type="spellStart"/>
      <w:r w:rsidRPr="7854DB67">
        <w:rPr>
          <w:rFonts w:ascii="Arial" w:hAnsi="Arial" w:cs="Arial"/>
        </w:rPr>
        <w:t>Tuesday,Thursday</w:t>
      </w:r>
      <w:proofErr w:type="spellEnd"/>
      <w:r w:rsidRPr="7854DB67">
        <w:rPr>
          <w:rFonts w:ascii="Arial" w:hAnsi="Arial" w:cs="Arial"/>
        </w:rPr>
        <w:t xml:space="preserve"> full day list</w:t>
      </w:r>
    </w:p>
    <w:p w14:paraId="2AE281AC" w14:textId="77777777" w:rsidR="00AF6F9A" w:rsidRDefault="00AF6F9A" w:rsidP="00AF6F9A">
      <w:pPr>
        <w:tabs>
          <w:tab w:val="left" w:pos="1101"/>
          <w:tab w:val="left" w:pos="5070"/>
          <w:tab w:val="left" w:pos="7763"/>
        </w:tabs>
        <w:spacing w:line="360" w:lineRule="auto"/>
        <w:ind w:left="1101"/>
        <w:rPr>
          <w:rFonts w:ascii="Arial" w:hAnsi="Arial" w:cs="Arial"/>
        </w:rPr>
      </w:pPr>
      <w:proofErr w:type="spellStart"/>
      <w:r w:rsidRPr="00C91DF3">
        <w:rPr>
          <w:rFonts w:ascii="Arial" w:hAnsi="Arial" w:cs="Arial"/>
          <w:u w:val="single"/>
        </w:rPr>
        <w:t>Ninewells</w:t>
      </w:r>
      <w:proofErr w:type="spellEnd"/>
      <w:r w:rsidRPr="00C91DF3">
        <w:rPr>
          <w:rFonts w:ascii="Arial" w:hAnsi="Arial" w:cs="Arial"/>
          <w:u w:val="single"/>
        </w:rPr>
        <w:t xml:space="preserve"> Hospital, Dundee</w:t>
      </w:r>
      <w:r w:rsidRPr="00C91DF3">
        <w:rPr>
          <w:rFonts w:ascii="Arial" w:hAnsi="Arial" w:cs="Arial"/>
        </w:rPr>
        <w:t xml:space="preserve"> – </w:t>
      </w:r>
      <w:r w:rsidR="00500A9B">
        <w:rPr>
          <w:rFonts w:ascii="Arial" w:hAnsi="Arial" w:cs="Arial"/>
        </w:rPr>
        <w:t>Monthly</w:t>
      </w:r>
      <w:r w:rsidRPr="00C91DF3">
        <w:rPr>
          <w:rFonts w:ascii="Arial" w:hAnsi="Arial" w:cs="Arial"/>
        </w:rPr>
        <w:t xml:space="preserve"> Tuesday full day list</w:t>
      </w:r>
    </w:p>
    <w:p w14:paraId="1D62E52F" w14:textId="6FA8C5FD" w:rsidR="00F952E7" w:rsidRPr="00C91DF3" w:rsidRDefault="00F952E7" w:rsidP="7854DB67">
      <w:pPr>
        <w:tabs>
          <w:tab w:val="left" w:pos="1101"/>
          <w:tab w:val="left" w:pos="5070"/>
          <w:tab w:val="left" w:pos="7763"/>
        </w:tabs>
        <w:spacing w:line="360" w:lineRule="auto"/>
        <w:ind w:left="720"/>
        <w:rPr>
          <w:rFonts w:ascii="Arial" w:hAnsi="Arial" w:cs="Arial"/>
          <w:u w:val="single"/>
        </w:rPr>
      </w:pPr>
    </w:p>
    <w:p w14:paraId="62EBF9A1" w14:textId="77777777" w:rsidR="00AF6F9A" w:rsidRPr="00C91DF3" w:rsidRDefault="00AF6F9A" w:rsidP="00AF6F9A">
      <w:pPr>
        <w:tabs>
          <w:tab w:val="left" w:pos="1101"/>
          <w:tab w:val="left" w:pos="5070"/>
          <w:tab w:val="left" w:pos="7763"/>
        </w:tabs>
        <w:spacing w:line="360" w:lineRule="auto"/>
        <w:ind w:left="1101"/>
        <w:rPr>
          <w:rFonts w:ascii="Arial" w:hAnsi="Arial" w:cs="Arial"/>
        </w:rPr>
      </w:pPr>
    </w:p>
    <w:p w14:paraId="092CF0C6" w14:textId="77777777" w:rsidR="00AF6F9A" w:rsidRPr="00C91DF3" w:rsidRDefault="00AF6F9A" w:rsidP="00AF6F9A">
      <w:pPr>
        <w:rPr>
          <w:rFonts w:ascii="Arial" w:hAnsi="Arial" w:cs="Arial"/>
          <w:b/>
        </w:rPr>
      </w:pPr>
      <w:r w:rsidRPr="00C91DF3">
        <w:rPr>
          <w:rFonts w:ascii="Arial" w:hAnsi="Arial" w:cs="Arial"/>
          <w:b/>
        </w:rPr>
        <w:tab/>
        <w:t>Timetable of activities which have a specific location and time</w:t>
      </w:r>
    </w:p>
    <w:p w14:paraId="0C6C2CD5" w14:textId="77777777" w:rsidR="00AF6F9A" w:rsidRPr="00C91DF3" w:rsidRDefault="00AF6F9A" w:rsidP="00AF6F9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640"/>
        <w:gridCol w:w="4596"/>
      </w:tblGrid>
      <w:tr w:rsidR="00AF6F9A" w:rsidRPr="00C91DF3" w14:paraId="783371F7" w14:textId="77777777" w:rsidTr="1D060E0E">
        <w:tc>
          <w:tcPr>
            <w:tcW w:w="2340" w:type="dxa"/>
          </w:tcPr>
          <w:p w14:paraId="0F0AFB02" w14:textId="77777777" w:rsidR="00AF6F9A" w:rsidRPr="00C91DF3" w:rsidRDefault="00AF6F9A" w:rsidP="00AF6F9A">
            <w:pPr>
              <w:jc w:val="center"/>
              <w:rPr>
                <w:rFonts w:ascii="Arial" w:hAnsi="Arial" w:cs="Arial"/>
                <w:b/>
              </w:rPr>
            </w:pPr>
            <w:r w:rsidRPr="00C91DF3">
              <w:rPr>
                <w:rFonts w:ascii="Arial" w:hAnsi="Arial" w:cs="Arial"/>
                <w:b/>
              </w:rPr>
              <w:t>DAY</w:t>
            </w:r>
          </w:p>
        </w:tc>
        <w:tc>
          <w:tcPr>
            <w:tcW w:w="2640" w:type="dxa"/>
          </w:tcPr>
          <w:p w14:paraId="06BA295F" w14:textId="77777777" w:rsidR="00AF6F9A" w:rsidRPr="00C91DF3" w:rsidRDefault="00AF6F9A" w:rsidP="00AF6F9A">
            <w:pPr>
              <w:jc w:val="center"/>
              <w:rPr>
                <w:rFonts w:ascii="Arial" w:hAnsi="Arial" w:cs="Arial"/>
                <w:b/>
              </w:rPr>
            </w:pPr>
            <w:r w:rsidRPr="00C91DF3">
              <w:rPr>
                <w:rFonts w:ascii="Arial" w:hAnsi="Arial" w:cs="Arial"/>
                <w:b/>
              </w:rPr>
              <w:t>HOSPITAL/ LOCATION</w:t>
            </w:r>
          </w:p>
        </w:tc>
        <w:tc>
          <w:tcPr>
            <w:tcW w:w="4596" w:type="dxa"/>
          </w:tcPr>
          <w:p w14:paraId="6BB8D41D" w14:textId="77777777" w:rsidR="00AF6F9A" w:rsidRPr="00C91DF3" w:rsidRDefault="00AF6F9A" w:rsidP="00AF6F9A">
            <w:pPr>
              <w:jc w:val="center"/>
              <w:rPr>
                <w:rFonts w:ascii="Arial" w:hAnsi="Arial" w:cs="Arial"/>
                <w:b/>
              </w:rPr>
            </w:pPr>
            <w:r w:rsidRPr="00C91DF3">
              <w:rPr>
                <w:rFonts w:ascii="Arial" w:hAnsi="Arial" w:cs="Arial"/>
                <w:b/>
              </w:rPr>
              <w:t>TYPE  OF  WORK</w:t>
            </w:r>
          </w:p>
        </w:tc>
      </w:tr>
      <w:tr w:rsidR="00AF6F9A" w:rsidRPr="00C91DF3" w14:paraId="6F62E0DE" w14:textId="77777777" w:rsidTr="1D060E0E">
        <w:trPr>
          <w:trHeight w:val="1984"/>
        </w:trPr>
        <w:tc>
          <w:tcPr>
            <w:tcW w:w="2340" w:type="dxa"/>
          </w:tcPr>
          <w:p w14:paraId="2DDD9F7D" w14:textId="77777777" w:rsidR="00AF6F9A" w:rsidRPr="00C91DF3" w:rsidRDefault="00AF6F9A" w:rsidP="00AF6F9A">
            <w:pPr>
              <w:rPr>
                <w:rFonts w:ascii="Arial" w:hAnsi="Arial" w:cs="Arial"/>
                <w:b/>
              </w:rPr>
            </w:pPr>
            <w:r w:rsidRPr="00C91DF3">
              <w:rPr>
                <w:rFonts w:ascii="Arial" w:hAnsi="Arial" w:cs="Arial"/>
                <w:b/>
              </w:rPr>
              <w:t xml:space="preserve">Monday  </w:t>
            </w:r>
          </w:p>
          <w:p w14:paraId="709E88E4" w14:textId="609A9483" w:rsidR="00AF6F9A" w:rsidRPr="00C91DF3" w:rsidRDefault="00AF6F9A" w:rsidP="00AF6F9A">
            <w:pPr>
              <w:rPr>
                <w:rFonts w:ascii="Arial" w:hAnsi="Arial" w:cs="Arial"/>
              </w:rPr>
            </w:pPr>
          </w:p>
          <w:p w14:paraId="508C98E9" w14:textId="51143D64" w:rsidR="002C686D" w:rsidRDefault="1D060E0E" w:rsidP="001A0183">
            <w:pPr>
              <w:rPr>
                <w:rFonts w:ascii="Arial" w:hAnsi="Arial" w:cs="Arial"/>
              </w:rPr>
            </w:pPr>
            <w:r w:rsidRPr="1D060E0E">
              <w:rPr>
                <w:rFonts w:ascii="Arial" w:hAnsi="Arial" w:cs="Arial"/>
              </w:rPr>
              <w:t>0800-1800</w:t>
            </w:r>
          </w:p>
          <w:p w14:paraId="60C122DF" w14:textId="4028D80C" w:rsidR="1D060E0E" w:rsidRDefault="1D060E0E" w:rsidP="1D060E0E">
            <w:pPr>
              <w:rPr>
                <w:rFonts w:ascii="Arial" w:hAnsi="Arial" w:cs="Arial"/>
              </w:rPr>
            </w:pPr>
            <w:r w:rsidRPr="1D060E0E">
              <w:rPr>
                <w:rFonts w:ascii="Arial" w:hAnsi="Arial" w:cs="Arial"/>
              </w:rPr>
              <w:t>6 weeks per 52 (prospective annual leave cover)</w:t>
            </w:r>
          </w:p>
          <w:p w14:paraId="35ED3E70" w14:textId="07104A37" w:rsidR="1D060E0E" w:rsidRDefault="1D060E0E" w:rsidP="1D060E0E">
            <w:pPr>
              <w:rPr>
                <w:rFonts w:ascii="Arial" w:hAnsi="Arial" w:cs="Arial"/>
              </w:rPr>
            </w:pPr>
            <w:r w:rsidRPr="1D060E0E">
              <w:rPr>
                <w:rFonts w:ascii="Arial" w:hAnsi="Arial" w:cs="Arial"/>
              </w:rPr>
              <w:t>Remaining Mondays</w:t>
            </w:r>
          </w:p>
          <w:p w14:paraId="09D4A360" w14:textId="17BA7124" w:rsidR="00AF6F9A" w:rsidRPr="00C91DF3" w:rsidRDefault="00AF6F9A" w:rsidP="001A0183">
            <w:pPr>
              <w:rPr>
                <w:rFonts w:ascii="Arial" w:hAnsi="Arial" w:cs="Arial"/>
              </w:rPr>
            </w:pPr>
          </w:p>
        </w:tc>
        <w:tc>
          <w:tcPr>
            <w:tcW w:w="2640" w:type="dxa"/>
          </w:tcPr>
          <w:p w14:paraId="352F6FB7" w14:textId="50A8E785" w:rsidR="00AF6F9A" w:rsidRPr="00C91DF3" w:rsidRDefault="00AF6F9A" w:rsidP="1D060E0E">
            <w:pPr>
              <w:rPr>
                <w:rFonts w:ascii="Arial" w:hAnsi="Arial" w:cs="Arial"/>
              </w:rPr>
            </w:pPr>
          </w:p>
          <w:p w14:paraId="7818863E" w14:textId="77777777" w:rsidR="00AF6F9A" w:rsidRPr="00C91DF3" w:rsidRDefault="00AF6F9A" w:rsidP="00AF6F9A">
            <w:pPr>
              <w:rPr>
                <w:rFonts w:ascii="Arial" w:hAnsi="Arial" w:cs="Arial"/>
              </w:rPr>
            </w:pPr>
          </w:p>
          <w:p w14:paraId="44F69B9A" w14:textId="1C9808C1" w:rsidR="002C686D" w:rsidRDefault="1D060E0E" w:rsidP="00AF6F9A">
            <w:pPr>
              <w:rPr>
                <w:rFonts w:ascii="Arial" w:hAnsi="Arial" w:cs="Arial"/>
              </w:rPr>
            </w:pPr>
            <w:r w:rsidRPr="1D060E0E">
              <w:rPr>
                <w:rFonts w:ascii="Arial" w:hAnsi="Arial" w:cs="Arial"/>
              </w:rPr>
              <w:t>ARI</w:t>
            </w:r>
          </w:p>
          <w:p w14:paraId="41508A3C" w14:textId="77777777" w:rsidR="00AF6F9A" w:rsidRPr="00C91DF3" w:rsidRDefault="00AF6F9A" w:rsidP="00AF6F9A">
            <w:pPr>
              <w:rPr>
                <w:rFonts w:ascii="Arial" w:hAnsi="Arial" w:cs="Arial"/>
              </w:rPr>
            </w:pPr>
          </w:p>
        </w:tc>
        <w:tc>
          <w:tcPr>
            <w:tcW w:w="4596" w:type="dxa"/>
          </w:tcPr>
          <w:p w14:paraId="7DF061F1" w14:textId="479D2093" w:rsidR="1D060E0E" w:rsidRDefault="1D060E0E" w:rsidP="1D060E0E">
            <w:pPr>
              <w:rPr>
                <w:rFonts w:ascii="Arial" w:hAnsi="Arial" w:cs="Arial"/>
              </w:rPr>
            </w:pPr>
          </w:p>
          <w:p w14:paraId="452720A1" w14:textId="1C5F6928" w:rsidR="1D060E0E" w:rsidRDefault="1D060E0E" w:rsidP="1D060E0E">
            <w:pPr>
              <w:rPr>
                <w:rFonts w:ascii="Arial" w:hAnsi="Arial" w:cs="Arial"/>
              </w:rPr>
            </w:pPr>
          </w:p>
          <w:p w14:paraId="43C5CCF2" w14:textId="1FFBF9A5" w:rsidR="1D060E0E" w:rsidRDefault="1D060E0E" w:rsidP="1D060E0E">
            <w:pPr>
              <w:rPr>
                <w:rFonts w:ascii="Arial" w:hAnsi="Arial" w:cs="Arial"/>
              </w:rPr>
            </w:pPr>
            <w:r w:rsidRPr="1D060E0E">
              <w:rPr>
                <w:rFonts w:ascii="Arial" w:hAnsi="Arial" w:cs="Arial"/>
              </w:rPr>
              <w:t xml:space="preserve">Full day theatre 60 </w:t>
            </w:r>
            <w:proofErr w:type="spellStart"/>
            <w:r w:rsidRPr="1D060E0E">
              <w:rPr>
                <w:rFonts w:ascii="Arial" w:hAnsi="Arial" w:cs="Arial"/>
              </w:rPr>
              <w:t>hrs</w:t>
            </w:r>
            <w:proofErr w:type="spellEnd"/>
            <w:r w:rsidRPr="1D060E0E">
              <w:rPr>
                <w:rFonts w:ascii="Arial" w:hAnsi="Arial" w:cs="Arial"/>
              </w:rPr>
              <w:t xml:space="preserve"> per year=0.28 DCC</w:t>
            </w:r>
          </w:p>
          <w:p w14:paraId="757F9A1C" w14:textId="58EA4159" w:rsidR="1D060E0E" w:rsidRDefault="1D060E0E" w:rsidP="1D060E0E">
            <w:pPr>
              <w:rPr>
                <w:rFonts w:ascii="Arial" w:hAnsi="Arial" w:cs="Arial"/>
              </w:rPr>
            </w:pPr>
          </w:p>
          <w:p w14:paraId="30BD8201" w14:textId="726C8107" w:rsidR="1D060E0E" w:rsidRDefault="1D060E0E" w:rsidP="1D060E0E">
            <w:pPr>
              <w:rPr>
                <w:rFonts w:ascii="Arial" w:hAnsi="Arial" w:cs="Arial"/>
              </w:rPr>
            </w:pPr>
          </w:p>
          <w:p w14:paraId="0DF82C1B" w14:textId="223CA5D5" w:rsidR="1D060E0E" w:rsidRDefault="1D060E0E" w:rsidP="1D060E0E">
            <w:pPr>
              <w:rPr>
                <w:rFonts w:ascii="Arial" w:hAnsi="Arial" w:cs="Arial"/>
              </w:rPr>
            </w:pPr>
          </w:p>
          <w:p w14:paraId="1F6FF6A3" w14:textId="39AD229B" w:rsidR="002C686D" w:rsidRPr="00926C1C" w:rsidRDefault="1D060E0E" w:rsidP="00AF6F9A">
            <w:pPr>
              <w:rPr>
                <w:rFonts w:ascii="Arial" w:hAnsi="Arial" w:cs="Arial"/>
              </w:rPr>
            </w:pPr>
            <w:r w:rsidRPr="1D060E0E">
              <w:rPr>
                <w:rFonts w:ascii="Arial" w:hAnsi="Arial" w:cs="Arial"/>
              </w:rPr>
              <w:t>OFF</w:t>
            </w:r>
          </w:p>
        </w:tc>
      </w:tr>
      <w:tr w:rsidR="00AF6F9A" w:rsidRPr="00C91DF3" w14:paraId="238871A9" w14:textId="77777777" w:rsidTr="1D060E0E">
        <w:tc>
          <w:tcPr>
            <w:tcW w:w="2340" w:type="dxa"/>
          </w:tcPr>
          <w:p w14:paraId="50420E3A" w14:textId="77777777" w:rsidR="00500A9B" w:rsidRDefault="00AF6F9A" w:rsidP="00AF6F9A">
            <w:pPr>
              <w:rPr>
                <w:rFonts w:ascii="Arial" w:hAnsi="Arial" w:cs="Arial"/>
                <w:b/>
              </w:rPr>
            </w:pPr>
            <w:r w:rsidRPr="00C91DF3">
              <w:rPr>
                <w:rFonts w:ascii="Arial" w:hAnsi="Arial" w:cs="Arial"/>
                <w:b/>
              </w:rPr>
              <w:t xml:space="preserve">Tuesday       </w:t>
            </w:r>
          </w:p>
          <w:p w14:paraId="68A8A303" w14:textId="3271998A" w:rsidR="002C686D" w:rsidRDefault="1D060E0E" w:rsidP="005822E5">
            <w:pPr>
              <w:rPr>
                <w:rFonts w:ascii="Arial" w:hAnsi="Arial" w:cs="Arial"/>
              </w:rPr>
            </w:pPr>
            <w:r w:rsidRPr="1D060E0E">
              <w:rPr>
                <w:rFonts w:ascii="Arial" w:hAnsi="Arial" w:cs="Arial"/>
                <w:b/>
                <w:bCs/>
              </w:rPr>
              <w:t>0800-1800</w:t>
            </w:r>
          </w:p>
          <w:p w14:paraId="1037B8A3" w14:textId="77777777" w:rsidR="005822E5" w:rsidRPr="002C686D" w:rsidRDefault="005822E5" w:rsidP="002C686D">
            <w:pPr>
              <w:rPr>
                <w:rFonts w:ascii="Arial" w:hAnsi="Arial" w:cs="Arial"/>
              </w:rPr>
            </w:pPr>
          </w:p>
        </w:tc>
        <w:tc>
          <w:tcPr>
            <w:tcW w:w="2640" w:type="dxa"/>
          </w:tcPr>
          <w:p w14:paraId="687C6DE0" w14:textId="77777777" w:rsidR="00AF6F9A" w:rsidRDefault="00AF6F9A" w:rsidP="00AF6F9A">
            <w:pPr>
              <w:rPr>
                <w:rFonts w:ascii="Arial" w:hAnsi="Arial" w:cs="Arial"/>
              </w:rPr>
            </w:pPr>
          </w:p>
          <w:p w14:paraId="5B2F9378" w14:textId="77777777" w:rsidR="00D8363E" w:rsidRDefault="00D8363E" w:rsidP="00AF6F9A">
            <w:pPr>
              <w:rPr>
                <w:rFonts w:ascii="Arial" w:hAnsi="Arial" w:cs="Arial"/>
              </w:rPr>
            </w:pPr>
          </w:p>
          <w:p w14:paraId="24845118" w14:textId="77777777" w:rsidR="002C686D" w:rsidRDefault="1D060E0E" w:rsidP="00AF6F9A">
            <w:pPr>
              <w:rPr>
                <w:rFonts w:ascii="Arial" w:hAnsi="Arial" w:cs="Arial"/>
              </w:rPr>
            </w:pPr>
            <w:r w:rsidRPr="1D060E0E">
              <w:rPr>
                <w:rFonts w:ascii="Arial" w:hAnsi="Arial" w:cs="Arial"/>
              </w:rPr>
              <w:t>ARI</w:t>
            </w:r>
          </w:p>
          <w:p w14:paraId="0D142F6F" w14:textId="77777777" w:rsidR="00AF6F9A" w:rsidRDefault="00AF6F9A" w:rsidP="00AF6F9A">
            <w:pPr>
              <w:rPr>
                <w:rFonts w:ascii="Arial" w:hAnsi="Arial" w:cs="Arial"/>
              </w:rPr>
            </w:pPr>
          </w:p>
          <w:p w14:paraId="4475AD14" w14:textId="77777777" w:rsidR="00D8363E" w:rsidRDefault="00D8363E" w:rsidP="00AF6F9A">
            <w:pPr>
              <w:rPr>
                <w:rFonts w:ascii="Arial" w:hAnsi="Arial" w:cs="Arial"/>
              </w:rPr>
            </w:pPr>
          </w:p>
          <w:p w14:paraId="120C4E94" w14:textId="77777777" w:rsidR="00D8363E" w:rsidRDefault="00D8363E" w:rsidP="00AF6F9A">
            <w:pPr>
              <w:rPr>
                <w:rFonts w:ascii="Arial" w:hAnsi="Arial" w:cs="Arial"/>
              </w:rPr>
            </w:pPr>
          </w:p>
          <w:p w14:paraId="42AFC42D" w14:textId="77777777" w:rsidR="00D8363E" w:rsidRPr="00C91DF3" w:rsidRDefault="00D8363E" w:rsidP="00AF6F9A">
            <w:pPr>
              <w:rPr>
                <w:rFonts w:ascii="Arial" w:hAnsi="Arial" w:cs="Arial"/>
              </w:rPr>
            </w:pPr>
          </w:p>
        </w:tc>
        <w:tc>
          <w:tcPr>
            <w:tcW w:w="4596" w:type="dxa"/>
          </w:tcPr>
          <w:p w14:paraId="271CA723" w14:textId="77777777" w:rsidR="00AF6F9A" w:rsidRPr="00C91DF3" w:rsidRDefault="00AF6F9A" w:rsidP="00AF6F9A">
            <w:pPr>
              <w:rPr>
                <w:rFonts w:ascii="Arial" w:hAnsi="Arial" w:cs="Arial"/>
              </w:rPr>
            </w:pPr>
          </w:p>
          <w:p w14:paraId="75FBE423" w14:textId="77777777" w:rsidR="00D8363E" w:rsidRDefault="00D8363E" w:rsidP="00AF6F9A">
            <w:pPr>
              <w:rPr>
                <w:rFonts w:ascii="Arial" w:hAnsi="Arial" w:cs="Arial"/>
              </w:rPr>
            </w:pPr>
          </w:p>
          <w:p w14:paraId="66F68D95" w14:textId="5B1F5A13" w:rsidR="005822E5" w:rsidRDefault="1D060E0E" w:rsidP="00AF6F9A">
            <w:pPr>
              <w:rPr>
                <w:rFonts w:ascii="Arial" w:hAnsi="Arial" w:cs="Arial"/>
              </w:rPr>
            </w:pPr>
            <w:r w:rsidRPr="1D060E0E">
              <w:rPr>
                <w:rFonts w:ascii="Arial" w:hAnsi="Arial" w:cs="Arial"/>
              </w:rPr>
              <w:t xml:space="preserve">Full theatre list and post-operative ward round 10hrs=2.5DCC </w:t>
            </w:r>
          </w:p>
          <w:p w14:paraId="3CB648E9" w14:textId="77777777" w:rsidR="00D8363E" w:rsidRDefault="00D8363E" w:rsidP="00AF6F9A">
            <w:pPr>
              <w:rPr>
                <w:rFonts w:ascii="Arial" w:hAnsi="Arial" w:cs="Arial"/>
              </w:rPr>
            </w:pPr>
          </w:p>
          <w:p w14:paraId="0C178E9E" w14:textId="77777777" w:rsidR="00D8363E" w:rsidRPr="005822E5" w:rsidRDefault="00D8363E" w:rsidP="00AF6F9A">
            <w:pPr>
              <w:rPr>
                <w:rFonts w:ascii="Arial" w:hAnsi="Arial" w:cs="Arial"/>
              </w:rPr>
            </w:pPr>
          </w:p>
        </w:tc>
      </w:tr>
      <w:tr w:rsidR="001A0183" w:rsidRPr="00C91DF3" w14:paraId="14554D33" w14:textId="77777777" w:rsidTr="1D060E0E">
        <w:tc>
          <w:tcPr>
            <w:tcW w:w="2340" w:type="dxa"/>
          </w:tcPr>
          <w:p w14:paraId="5827787F" w14:textId="77777777" w:rsidR="001A0183" w:rsidRPr="00C91DF3" w:rsidRDefault="001A0183" w:rsidP="001A0183">
            <w:pPr>
              <w:rPr>
                <w:rFonts w:ascii="Arial" w:hAnsi="Arial" w:cs="Arial"/>
                <w:b/>
              </w:rPr>
            </w:pPr>
            <w:r w:rsidRPr="00C91DF3">
              <w:rPr>
                <w:rFonts w:ascii="Arial" w:hAnsi="Arial" w:cs="Arial"/>
                <w:b/>
              </w:rPr>
              <w:t xml:space="preserve">Wednesday    </w:t>
            </w:r>
          </w:p>
          <w:p w14:paraId="30DF65E0" w14:textId="77777777" w:rsidR="001A0183" w:rsidRPr="00C91DF3" w:rsidRDefault="001A0183" w:rsidP="001A0183">
            <w:pPr>
              <w:rPr>
                <w:rFonts w:ascii="Arial" w:hAnsi="Arial" w:cs="Arial"/>
              </w:rPr>
            </w:pPr>
            <w:r w:rsidRPr="00C91DF3">
              <w:rPr>
                <w:rFonts w:ascii="Arial" w:hAnsi="Arial" w:cs="Arial"/>
                <w:b/>
              </w:rPr>
              <w:t>From / To</w:t>
            </w:r>
          </w:p>
          <w:p w14:paraId="3A23FC08" w14:textId="4BE6A4C4" w:rsidR="001A0183" w:rsidRDefault="1D060E0E" w:rsidP="001A0183">
            <w:pPr>
              <w:rPr>
                <w:rFonts w:ascii="Arial" w:hAnsi="Arial" w:cs="Arial"/>
              </w:rPr>
            </w:pPr>
            <w:r w:rsidRPr="1D060E0E">
              <w:rPr>
                <w:rFonts w:ascii="Arial" w:hAnsi="Arial" w:cs="Arial"/>
              </w:rPr>
              <w:t>0900-1030</w:t>
            </w:r>
          </w:p>
          <w:p w14:paraId="5C349BB4" w14:textId="72C1A4A0" w:rsidR="001A0183" w:rsidRDefault="1D060E0E" w:rsidP="001A0183">
            <w:pPr>
              <w:rPr>
                <w:rFonts w:ascii="Arial" w:hAnsi="Arial" w:cs="Arial"/>
              </w:rPr>
            </w:pPr>
            <w:r w:rsidRPr="1D060E0E">
              <w:rPr>
                <w:rFonts w:ascii="Arial" w:hAnsi="Arial" w:cs="Arial"/>
              </w:rPr>
              <w:t>1030-1300</w:t>
            </w:r>
          </w:p>
          <w:p w14:paraId="3C0395D3" w14:textId="77777777" w:rsidR="001C7B21" w:rsidRDefault="001C7B21" w:rsidP="001A0183">
            <w:pPr>
              <w:rPr>
                <w:rFonts w:ascii="Arial" w:hAnsi="Arial" w:cs="Arial"/>
              </w:rPr>
            </w:pPr>
          </w:p>
          <w:p w14:paraId="3254BC2F" w14:textId="77777777" w:rsidR="001C7B21" w:rsidRPr="00C91DF3" w:rsidRDefault="001C7B21" w:rsidP="001A0183">
            <w:pPr>
              <w:rPr>
                <w:rFonts w:ascii="Arial" w:hAnsi="Arial" w:cs="Arial"/>
              </w:rPr>
            </w:pPr>
          </w:p>
          <w:p w14:paraId="2871D753" w14:textId="56EEB6CF" w:rsidR="001A0183" w:rsidRPr="00C91DF3" w:rsidRDefault="1D060E0E" w:rsidP="001A0183">
            <w:pPr>
              <w:rPr>
                <w:rFonts w:ascii="Arial" w:hAnsi="Arial" w:cs="Arial"/>
              </w:rPr>
            </w:pPr>
            <w:r w:rsidRPr="1D060E0E">
              <w:rPr>
                <w:rFonts w:ascii="Arial" w:hAnsi="Arial" w:cs="Arial"/>
              </w:rPr>
              <w:t>1300-1530</w:t>
            </w:r>
          </w:p>
          <w:p w14:paraId="34A3F5B8" w14:textId="1DE77B06" w:rsidR="001C7B21" w:rsidRDefault="001C7B21" w:rsidP="1D060E0E">
            <w:pPr>
              <w:rPr>
                <w:rFonts w:ascii="Arial" w:hAnsi="Arial" w:cs="Arial"/>
              </w:rPr>
            </w:pPr>
          </w:p>
          <w:p w14:paraId="269E314A" w14:textId="0AE63D24" w:rsidR="001A0183" w:rsidRPr="00C91DF3" w:rsidRDefault="1D060E0E" w:rsidP="001A0183">
            <w:pPr>
              <w:rPr>
                <w:rFonts w:ascii="Arial" w:hAnsi="Arial" w:cs="Arial"/>
              </w:rPr>
            </w:pPr>
            <w:r w:rsidRPr="1D060E0E">
              <w:rPr>
                <w:rFonts w:ascii="Arial" w:hAnsi="Arial" w:cs="Arial"/>
              </w:rPr>
              <w:t>1530-1730</w:t>
            </w:r>
          </w:p>
          <w:p w14:paraId="47341341" w14:textId="77777777" w:rsidR="001A0183" w:rsidRPr="00C91DF3" w:rsidRDefault="001A0183" w:rsidP="001A0183">
            <w:pPr>
              <w:rPr>
                <w:rFonts w:ascii="Arial" w:hAnsi="Arial" w:cs="Arial"/>
                <w:u w:val="single"/>
              </w:rPr>
            </w:pPr>
          </w:p>
          <w:p w14:paraId="42EF2083" w14:textId="77777777" w:rsidR="001A0183" w:rsidRPr="00C91DF3" w:rsidRDefault="001A0183" w:rsidP="001A0183">
            <w:pPr>
              <w:rPr>
                <w:rFonts w:ascii="Arial" w:hAnsi="Arial" w:cs="Arial"/>
              </w:rPr>
            </w:pPr>
          </w:p>
        </w:tc>
        <w:tc>
          <w:tcPr>
            <w:tcW w:w="2640" w:type="dxa"/>
          </w:tcPr>
          <w:p w14:paraId="7B40C951" w14:textId="77777777" w:rsidR="001A0183" w:rsidRPr="00C91DF3" w:rsidRDefault="001A0183" w:rsidP="001A0183">
            <w:pPr>
              <w:rPr>
                <w:rFonts w:ascii="Arial" w:hAnsi="Arial" w:cs="Arial"/>
              </w:rPr>
            </w:pPr>
          </w:p>
          <w:p w14:paraId="571088DF" w14:textId="77777777" w:rsidR="001A0183" w:rsidRPr="00C91DF3" w:rsidRDefault="001A0183" w:rsidP="001A0183">
            <w:pPr>
              <w:rPr>
                <w:rFonts w:ascii="Arial" w:hAnsi="Arial" w:cs="Arial"/>
              </w:rPr>
            </w:pPr>
            <w:r w:rsidRPr="00C91DF3">
              <w:rPr>
                <w:rFonts w:ascii="Arial" w:hAnsi="Arial" w:cs="Arial"/>
              </w:rPr>
              <w:t>ARI, Aberdeen</w:t>
            </w:r>
          </w:p>
          <w:p w14:paraId="4B4D7232" w14:textId="77777777" w:rsidR="001A0183" w:rsidRPr="00C91DF3" w:rsidRDefault="001A0183" w:rsidP="001A0183">
            <w:pPr>
              <w:rPr>
                <w:rFonts w:ascii="Arial" w:hAnsi="Arial" w:cs="Arial"/>
              </w:rPr>
            </w:pPr>
          </w:p>
          <w:p w14:paraId="2093CA67" w14:textId="77777777" w:rsidR="001A0183" w:rsidRPr="00C91DF3" w:rsidRDefault="001A0183" w:rsidP="001A0183">
            <w:pPr>
              <w:rPr>
                <w:rFonts w:ascii="Arial" w:hAnsi="Arial" w:cs="Arial"/>
              </w:rPr>
            </w:pPr>
          </w:p>
          <w:p w14:paraId="2503B197" w14:textId="77777777" w:rsidR="001A0183" w:rsidRPr="00C91DF3" w:rsidRDefault="001A0183" w:rsidP="001A0183">
            <w:pPr>
              <w:rPr>
                <w:rFonts w:ascii="Arial" w:hAnsi="Arial" w:cs="Arial"/>
              </w:rPr>
            </w:pPr>
          </w:p>
          <w:p w14:paraId="38288749" w14:textId="77777777" w:rsidR="001A0183" w:rsidRPr="00C91DF3" w:rsidRDefault="001A0183" w:rsidP="001A0183">
            <w:pPr>
              <w:rPr>
                <w:rFonts w:ascii="Arial" w:hAnsi="Arial" w:cs="Arial"/>
              </w:rPr>
            </w:pPr>
          </w:p>
          <w:p w14:paraId="20BD9A1A" w14:textId="77777777" w:rsidR="001A0183" w:rsidRPr="00C91DF3" w:rsidRDefault="001A0183" w:rsidP="001A0183">
            <w:pPr>
              <w:rPr>
                <w:rFonts w:ascii="Arial" w:hAnsi="Arial" w:cs="Arial"/>
              </w:rPr>
            </w:pPr>
          </w:p>
        </w:tc>
        <w:tc>
          <w:tcPr>
            <w:tcW w:w="4596" w:type="dxa"/>
          </w:tcPr>
          <w:p w14:paraId="0C136CF1" w14:textId="77777777" w:rsidR="001A0183" w:rsidRPr="00C91DF3" w:rsidRDefault="001A0183" w:rsidP="001A0183">
            <w:pPr>
              <w:rPr>
                <w:rFonts w:ascii="Arial" w:hAnsi="Arial" w:cs="Arial"/>
              </w:rPr>
            </w:pPr>
          </w:p>
          <w:p w14:paraId="0A392C6A" w14:textId="77777777" w:rsidR="001A0183" w:rsidRPr="00C91DF3" w:rsidRDefault="001A0183" w:rsidP="001A0183">
            <w:pPr>
              <w:rPr>
                <w:rFonts w:ascii="Arial" w:hAnsi="Arial" w:cs="Arial"/>
              </w:rPr>
            </w:pPr>
          </w:p>
          <w:p w14:paraId="1BD45B13" w14:textId="25440D07" w:rsidR="001A0183" w:rsidRPr="00C91DF3" w:rsidRDefault="1D060E0E" w:rsidP="001A0183">
            <w:pPr>
              <w:rPr>
                <w:rFonts w:ascii="Arial" w:hAnsi="Arial" w:cs="Arial"/>
              </w:rPr>
            </w:pPr>
            <w:r w:rsidRPr="1D060E0E">
              <w:rPr>
                <w:rFonts w:ascii="Arial" w:hAnsi="Arial" w:cs="Arial"/>
              </w:rPr>
              <w:t xml:space="preserve">Administration/ post op </w:t>
            </w:r>
          </w:p>
          <w:p w14:paraId="290583F9" w14:textId="4E1D4EA3" w:rsidR="001C7B21" w:rsidRDefault="1D060E0E" w:rsidP="001A0183">
            <w:pPr>
              <w:rPr>
                <w:rFonts w:ascii="Arial" w:hAnsi="Arial" w:cs="Arial"/>
              </w:rPr>
            </w:pPr>
            <w:r w:rsidRPr="1D060E0E">
              <w:rPr>
                <w:rFonts w:ascii="Arial" w:hAnsi="Arial" w:cs="Arial"/>
              </w:rPr>
              <w:t>MDT 4hrs=1DCC</w:t>
            </w:r>
          </w:p>
          <w:p w14:paraId="68F21D90" w14:textId="77777777" w:rsidR="001C7B21" w:rsidRDefault="001C7B21" w:rsidP="001A0183">
            <w:pPr>
              <w:rPr>
                <w:rFonts w:ascii="Arial" w:hAnsi="Arial" w:cs="Arial"/>
              </w:rPr>
            </w:pPr>
          </w:p>
          <w:p w14:paraId="61F7C267" w14:textId="15098602" w:rsidR="00E23D11" w:rsidRDefault="1D060E0E" w:rsidP="001A0183">
            <w:pPr>
              <w:rPr>
                <w:rFonts w:ascii="Arial" w:hAnsi="Arial" w:cs="Arial"/>
              </w:rPr>
            </w:pPr>
            <w:proofErr w:type="spellStart"/>
            <w:r w:rsidRPr="1D060E0E">
              <w:rPr>
                <w:rFonts w:ascii="Arial" w:hAnsi="Arial" w:cs="Arial"/>
              </w:rPr>
              <w:t>Gynae</w:t>
            </w:r>
            <w:proofErr w:type="spellEnd"/>
            <w:r w:rsidRPr="1D060E0E">
              <w:rPr>
                <w:rFonts w:ascii="Arial" w:hAnsi="Arial" w:cs="Arial"/>
              </w:rPr>
              <w:t xml:space="preserve"> Oncology follow up  / results clinic 2.5 </w:t>
            </w:r>
            <w:proofErr w:type="spellStart"/>
            <w:r w:rsidRPr="1D060E0E">
              <w:rPr>
                <w:rFonts w:ascii="Arial" w:hAnsi="Arial" w:cs="Arial"/>
              </w:rPr>
              <w:t>hrs</w:t>
            </w:r>
            <w:proofErr w:type="spellEnd"/>
            <w:r w:rsidRPr="1D060E0E">
              <w:rPr>
                <w:rFonts w:ascii="Arial" w:hAnsi="Arial" w:cs="Arial"/>
              </w:rPr>
              <w:t>=  0.625 DCC</w:t>
            </w:r>
          </w:p>
          <w:p w14:paraId="1734ED7D" w14:textId="7CA6920A" w:rsidR="1D060E0E" w:rsidRDefault="1D060E0E" w:rsidP="1D060E0E">
            <w:pPr>
              <w:rPr>
                <w:rFonts w:ascii="Arial" w:hAnsi="Arial" w:cs="Arial"/>
              </w:rPr>
            </w:pPr>
          </w:p>
          <w:p w14:paraId="23A78E25" w14:textId="6326CD41" w:rsidR="001A0183" w:rsidRPr="00C91DF3" w:rsidRDefault="1D060E0E" w:rsidP="001A0183">
            <w:pPr>
              <w:rPr>
                <w:rFonts w:ascii="Arial" w:hAnsi="Arial" w:cs="Arial"/>
              </w:rPr>
            </w:pPr>
            <w:r w:rsidRPr="1D060E0E">
              <w:rPr>
                <w:rFonts w:ascii="Arial" w:hAnsi="Arial" w:cs="Arial"/>
              </w:rPr>
              <w:t>CPD 1hr=0SPA</w:t>
            </w:r>
          </w:p>
          <w:p w14:paraId="13C326F3" w14:textId="77777777" w:rsidR="001A0183" w:rsidRPr="00C91DF3" w:rsidRDefault="001A0183" w:rsidP="001A0183">
            <w:pPr>
              <w:rPr>
                <w:rFonts w:ascii="Arial" w:hAnsi="Arial" w:cs="Arial"/>
                <w:b/>
              </w:rPr>
            </w:pPr>
          </w:p>
          <w:p w14:paraId="4853B841" w14:textId="77777777" w:rsidR="001A0183" w:rsidRPr="00C91DF3" w:rsidRDefault="001A0183" w:rsidP="001A0183">
            <w:pPr>
              <w:rPr>
                <w:rFonts w:ascii="Arial" w:hAnsi="Arial" w:cs="Arial"/>
                <w:b/>
              </w:rPr>
            </w:pPr>
          </w:p>
          <w:p w14:paraId="50125231" w14:textId="77777777" w:rsidR="001A0183" w:rsidRPr="00C91DF3" w:rsidRDefault="001A0183" w:rsidP="001A0183">
            <w:pPr>
              <w:rPr>
                <w:rFonts w:ascii="Arial" w:hAnsi="Arial" w:cs="Arial"/>
              </w:rPr>
            </w:pPr>
          </w:p>
        </w:tc>
      </w:tr>
      <w:tr w:rsidR="001A0183" w:rsidRPr="00C91DF3" w14:paraId="02FDED38" w14:textId="77777777" w:rsidTr="1D060E0E">
        <w:tc>
          <w:tcPr>
            <w:tcW w:w="2340" w:type="dxa"/>
          </w:tcPr>
          <w:p w14:paraId="522465E5" w14:textId="77777777" w:rsidR="001A0183" w:rsidRPr="00C91DF3" w:rsidRDefault="001A0183" w:rsidP="00AF6F9A">
            <w:pPr>
              <w:rPr>
                <w:rFonts w:ascii="Arial" w:hAnsi="Arial" w:cs="Arial"/>
                <w:b/>
              </w:rPr>
            </w:pPr>
            <w:r w:rsidRPr="00C91DF3">
              <w:rPr>
                <w:rFonts w:ascii="Arial" w:hAnsi="Arial" w:cs="Arial"/>
                <w:b/>
              </w:rPr>
              <w:t xml:space="preserve">Thursday       </w:t>
            </w:r>
          </w:p>
          <w:p w14:paraId="30390921" w14:textId="77777777" w:rsidR="001A0183" w:rsidRPr="00C91DF3" w:rsidRDefault="001A0183" w:rsidP="00AF6F9A">
            <w:pPr>
              <w:rPr>
                <w:rFonts w:ascii="Arial" w:hAnsi="Arial" w:cs="Arial"/>
              </w:rPr>
            </w:pPr>
            <w:r w:rsidRPr="00C91DF3">
              <w:rPr>
                <w:rFonts w:ascii="Arial" w:hAnsi="Arial" w:cs="Arial"/>
                <w:b/>
              </w:rPr>
              <w:t>From / To</w:t>
            </w:r>
          </w:p>
          <w:p w14:paraId="5A25747A" w14:textId="77777777" w:rsidR="00BE5460" w:rsidRDefault="00BE5460" w:rsidP="00AF6F9A">
            <w:pPr>
              <w:pStyle w:val="Heading2"/>
              <w:rPr>
                <w:rFonts w:ascii="Arial" w:hAnsi="Arial" w:cs="Arial"/>
                <w:sz w:val="20"/>
              </w:rPr>
            </w:pPr>
          </w:p>
          <w:p w14:paraId="4020BF35" w14:textId="77777777" w:rsidR="001A0183" w:rsidRPr="00C91DF3" w:rsidRDefault="00E23D11" w:rsidP="00AF6F9A">
            <w:pPr>
              <w:pStyle w:val="Heading2"/>
              <w:rPr>
                <w:rFonts w:ascii="Arial" w:hAnsi="Arial" w:cs="Arial"/>
                <w:sz w:val="20"/>
              </w:rPr>
            </w:pPr>
            <w:r>
              <w:rPr>
                <w:rFonts w:ascii="Arial" w:hAnsi="Arial" w:cs="Arial"/>
                <w:sz w:val="20"/>
              </w:rPr>
              <w:t>0800-1800</w:t>
            </w:r>
          </w:p>
          <w:p w14:paraId="09B8D95D" w14:textId="77777777" w:rsidR="001A0183" w:rsidRPr="0091020B" w:rsidRDefault="001A0183" w:rsidP="00AF6F9A">
            <w:pPr>
              <w:pStyle w:val="Heading2"/>
              <w:rPr>
                <w:rFonts w:ascii="Arial" w:hAnsi="Arial" w:cs="Arial"/>
                <w:sz w:val="20"/>
              </w:rPr>
            </w:pPr>
          </w:p>
          <w:p w14:paraId="78BEFD2A" w14:textId="77777777" w:rsidR="00E23D11" w:rsidRDefault="00E23D11" w:rsidP="0091020B">
            <w:pPr>
              <w:rPr>
                <w:rFonts w:ascii="Arial" w:hAnsi="Arial" w:cs="Arial"/>
              </w:rPr>
            </w:pPr>
          </w:p>
          <w:p w14:paraId="27A76422" w14:textId="77777777" w:rsidR="00E23D11" w:rsidRDefault="00E23D11" w:rsidP="0091020B">
            <w:pPr>
              <w:rPr>
                <w:rFonts w:ascii="Arial" w:hAnsi="Arial" w:cs="Arial"/>
              </w:rPr>
            </w:pPr>
          </w:p>
          <w:p w14:paraId="380F00B8" w14:textId="03EC7632" w:rsidR="0091020B" w:rsidRPr="0091020B" w:rsidRDefault="1D060E0E" w:rsidP="0091020B">
            <w:pPr>
              <w:rPr>
                <w:rFonts w:ascii="Arial" w:hAnsi="Arial" w:cs="Arial"/>
              </w:rPr>
            </w:pPr>
            <w:r w:rsidRPr="1D060E0E">
              <w:rPr>
                <w:rFonts w:ascii="Arial" w:hAnsi="Arial" w:cs="Arial"/>
              </w:rPr>
              <w:t>0900-1700</w:t>
            </w:r>
          </w:p>
          <w:p w14:paraId="15F8C283" w14:textId="33B918AD" w:rsidR="001A0183" w:rsidRPr="00C91DF3" w:rsidRDefault="1D060E0E" w:rsidP="00AF6F9A">
            <w:pPr>
              <w:rPr>
                <w:rFonts w:ascii="Arial" w:hAnsi="Arial" w:cs="Arial"/>
              </w:rPr>
            </w:pPr>
            <w:r w:rsidRPr="1D060E0E">
              <w:rPr>
                <w:rFonts w:ascii="Arial" w:hAnsi="Arial" w:cs="Arial"/>
              </w:rPr>
              <w:t xml:space="preserve">           </w:t>
            </w:r>
          </w:p>
        </w:tc>
        <w:tc>
          <w:tcPr>
            <w:tcW w:w="2640" w:type="dxa"/>
          </w:tcPr>
          <w:p w14:paraId="49206A88" w14:textId="77777777" w:rsidR="001A0183" w:rsidRPr="00C91DF3" w:rsidRDefault="001A0183" w:rsidP="00AF6F9A">
            <w:pPr>
              <w:rPr>
                <w:rFonts w:ascii="Arial" w:hAnsi="Arial" w:cs="Arial"/>
              </w:rPr>
            </w:pPr>
          </w:p>
          <w:p w14:paraId="67B7A70C" w14:textId="77777777" w:rsidR="001A0183" w:rsidRPr="00C91DF3" w:rsidRDefault="001A0183" w:rsidP="00AF6F9A">
            <w:pPr>
              <w:rPr>
                <w:rFonts w:ascii="Arial" w:hAnsi="Arial" w:cs="Arial"/>
              </w:rPr>
            </w:pPr>
          </w:p>
          <w:p w14:paraId="71887C79" w14:textId="77777777" w:rsidR="00E23D11" w:rsidRDefault="00E23D11" w:rsidP="00AF6F9A">
            <w:pPr>
              <w:rPr>
                <w:rFonts w:ascii="Arial" w:hAnsi="Arial" w:cs="Arial"/>
              </w:rPr>
            </w:pPr>
          </w:p>
          <w:p w14:paraId="7522642C" w14:textId="77777777" w:rsidR="001A0183" w:rsidRPr="00C91DF3" w:rsidRDefault="001A0183" w:rsidP="00AF6F9A">
            <w:pPr>
              <w:rPr>
                <w:rFonts w:ascii="Arial" w:hAnsi="Arial" w:cs="Arial"/>
              </w:rPr>
            </w:pPr>
            <w:r w:rsidRPr="00C91DF3">
              <w:rPr>
                <w:rFonts w:ascii="Arial" w:hAnsi="Arial" w:cs="Arial"/>
              </w:rPr>
              <w:t>ARI, Aberdeen</w:t>
            </w:r>
          </w:p>
          <w:p w14:paraId="3B7FD67C" w14:textId="77777777" w:rsidR="001A0183" w:rsidRPr="00C91DF3" w:rsidRDefault="001A0183" w:rsidP="00AF6F9A">
            <w:pPr>
              <w:rPr>
                <w:rFonts w:ascii="Arial" w:hAnsi="Arial" w:cs="Arial"/>
              </w:rPr>
            </w:pPr>
          </w:p>
          <w:p w14:paraId="38D6B9B6" w14:textId="77777777" w:rsidR="001A0183" w:rsidRPr="00C91DF3" w:rsidRDefault="001A0183" w:rsidP="00AF6F9A">
            <w:pPr>
              <w:rPr>
                <w:rFonts w:ascii="Arial" w:hAnsi="Arial" w:cs="Arial"/>
              </w:rPr>
            </w:pPr>
          </w:p>
          <w:p w14:paraId="22F860BB" w14:textId="77777777" w:rsidR="001A0183" w:rsidRPr="00C91DF3" w:rsidRDefault="001A0183" w:rsidP="005822E5">
            <w:pPr>
              <w:rPr>
                <w:rFonts w:ascii="Arial" w:hAnsi="Arial" w:cs="Arial"/>
              </w:rPr>
            </w:pPr>
          </w:p>
        </w:tc>
        <w:tc>
          <w:tcPr>
            <w:tcW w:w="4596" w:type="dxa"/>
          </w:tcPr>
          <w:p w14:paraId="698536F5" w14:textId="77777777" w:rsidR="001A0183" w:rsidRPr="00C91DF3" w:rsidRDefault="001A0183" w:rsidP="00AF6F9A">
            <w:pPr>
              <w:rPr>
                <w:rFonts w:ascii="Arial" w:hAnsi="Arial" w:cs="Arial"/>
              </w:rPr>
            </w:pPr>
          </w:p>
          <w:p w14:paraId="7BC1BAF2" w14:textId="77777777" w:rsidR="001A0183" w:rsidRPr="00C91DF3" w:rsidRDefault="001A0183" w:rsidP="00AF6F9A">
            <w:pPr>
              <w:rPr>
                <w:rFonts w:ascii="Arial" w:hAnsi="Arial" w:cs="Arial"/>
              </w:rPr>
            </w:pPr>
          </w:p>
          <w:p w14:paraId="61C988F9" w14:textId="77777777" w:rsidR="00E24D52" w:rsidRDefault="00E24D52" w:rsidP="00AF6F9A">
            <w:pPr>
              <w:rPr>
                <w:rFonts w:ascii="Arial" w:hAnsi="Arial" w:cs="Arial"/>
              </w:rPr>
            </w:pPr>
          </w:p>
          <w:p w14:paraId="09967979" w14:textId="0953DAC1" w:rsidR="001A0183" w:rsidRDefault="1D060E0E" w:rsidP="00AF6F9A">
            <w:pPr>
              <w:rPr>
                <w:rFonts w:ascii="Arial" w:hAnsi="Arial" w:cs="Arial"/>
              </w:rPr>
            </w:pPr>
            <w:r w:rsidRPr="1D060E0E">
              <w:rPr>
                <w:rFonts w:ascii="Arial" w:hAnsi="Arial" w:cs="Arial"/>
              </w:rPr>
              <w:t xml:space="preserve">Major theatre (full day): buddy operating 2:4 </w:t>
            </w:r>
          </w:p>
          <w:p w14:paraId="250E50BF" w14:textId="51DFF3E4" w:rsidR="00BE5460" w:rsidRDefault="1D060E0E" w:rsidP="005822E5">
            <w:pPr>
              <w:rPr>
                <w:rFonts w:ascii="Arial" w:hAnsi="Arial" w:cs="Arial"/>
              </w:rPr>
            </w:pPr>
            <w:r w:rsidRPr="1D060E0E">
              <w:rPr>
                <w:rFonts w:ascii="Arial" w:hAnsi="Arial" w:cs="Arial"/>
              </w:rPr>
              <w:t>5hrs=1.25DCC</w:t>
            </w:r>
          </w:p>
          <w:p w14:paraId="3B22BB7D" w14:textId="77777777" w:rsidR="00BE5460" w:rsidRDefault="00BE5460" w:rsidP="005822E5">
            <w:pPr>
              <w:rPr>
                <w:rFonts w:ascii="Arial" w:hAnsi="Arial" w:cs="Arial"/>
              </w:rPr>
            </w:pPr>
          </w:p>
          <w:p w14:paraId="17B246DD" w14:textId="77777777" w:rsidR="001C7B21" w:rsidRDefault="001C7B21" w:rsidP="005822E5">
            <w:pPr>
              <w:rPr>
                <w:rFonts w:ascii="Arial" w:hAnsi="Arial" w:cs="Arial"/>
              </w:rPr>
            </w:pPr>
          </w:p>
          <w:p w14:paraId="58B4DA48" w14:textId="7EECC542" w:rsidR="001A0183" w:rsidRPr="0091020B" w:rsidRDefault="1D060E0E" w:rsidP="005822E5">
            <w:pPr>
              <w:rPr>
                <w:rFonts w:ascii="Arial" w:hAnsi="Arial" w:cs="Arial"/>
              </w:rPr>
            </w:pPr>
            <w:r w:rsidRPr="1D060E0E">
              <w:rPr>
                <w:rFonts w:ascii="Arial" w:hAnsi="Arial" w:cs="Arial"/>
              </w:rPr>
              <w:t>SPA 2:4 2hrs=0.5 SPA</w:t>
            </w:r>
          </w:p>
          <w:p w14:paraId="1CF73B6A" w14:textId="4C80D43F" w:rsidR="0091020B" w:rsidRPr="00C91DF3" w:rsidRDefault="0091020B" w:rsidP="1D060E0E">
            <w:pPr>
              <w:rPr>
                <w:rFonts w:ascii="Arial" w:hAnsi="Arial" w:cs="Arial"/>
              </w:rPr>
            </w:pPr>
          </w:p>
        </w:tc>
      </w:tr>
      <w:tr w:rsidR="001A0183" w:rsidRPr="00C91DF3" w14:paraId="162081FC" w14:textId="77777777" w:rsidTr="1D060E0E">
        <w:tc>
          <w:tcPr>
            <w:tcW w:w="2340" w:type="dxa"/>
          </w:tcPr>
          <w:p w14:paraId="5D26DC16" w14:textId="77777777" w:rsidR="001A0183" w:rsidRPr="00C91DF3" w:rsidRDefault="001A0183" w:rsidP="00AF6F9A">
            <w:pPr>
              <w:rPr>
                <w:rFonts w:ascii="Arial" w:hAnsi="Arial" w:cs="Arial"/>
                <w:b/>
              </w:rPr>
            </w:pPr>
            <w:r w:rsidRPr="00C91DF3">
              <w:rPr>
                <w:rFonts w:ascii="Arial" w:hAnsi="Arial" w:cs="Arial"/>
                <w:b/>
              </w:rPr>
              <w:t>Friday</w:t>
            </w:r>
          </w:p>
          <w:p w14:paraId="0C08D827" w14:textId="77777777" w:rsidR="001A0183" w:rsidRPr="00C91DF3" w:rsidRDefault="001A0183" w:rsidP="00AF6F9A">
            <w:pPr>
              <w:rPr>
                <w:rFonts w:ascii="Arial" w:hAnsi="Arial" w:cs="Arial"/>
              </w:rPr>
            </w:pPr>
            <w:r w:rsidRPr="00C91DF3">
              <w:rPr>
                <w:rFonts w:ascii="Arial" w:hAnsi="Arial" w:cs="Arial"/>
                <w:b/>
              </w:rPr>
              <w:t>From / To</w:t>
            </w:r>
          </w:p>
          <w:p w14:paraId="6BF89DA3" w14:textId="719267EF" w:rsidR="001A0183" w:rsidRPr="00C91DF3" w:rsidRDefault="1D060E0E" w:rsidP="1D060E0E">
            <w:pPr>
              <w:pStyle w:val="Heading1"/>
              <w:rPr>
                <w:rFonts w:ascii="Arial" w:hAnsi="Arial" w:cs="Arial"/>
                <w:sz w:val="20"/>
              </w:rPr>
            </w:pPr>
            <w:r w:rsidRPr="1D060E0E">
              <w:rPr>
                <w:rFonts w:ascii="Arial" w:hAnsi="Arial" w:cs="Arial"/>
                <w:sz w:val="20"/>
              </w:rPr>
              <w:t>Week2,4</w:t>
            </w:r>
          </w:p>
          <w:p w14:paraId="5C3E0E74" w14:textId="3D7A81B1" w:rsidR="00D8363E" w:rsidRDefault="1D060E0E" w:rsidP="00AF6F9A">
            <w:pPr>
              <w:rPr>
                <w:rFonts w:ascii="Arial" w:hAnsi="Arial" w:cs="Arial"/>
              </w:rPr>
            </w:pPr>
            <w:r w:rsidRPr="1D060E0E">
              <w:rPr>
                <w:rFonts w:ascii="Arial" w:hAnsi="Arial" w:cs="Arial"/>
              </w:rPr>
              <w:t>0900-1300</w:t>
            </w:r>
          </w:p>
          <w:p w14:paraId="2B62A059" w14:textId="1C58432D" w:rsidR="005802BB" w:rsidRDefault="005802BB" w:rsidP="00AF6F9A">
            <w:pPr>
              <w:rPr>
                <w:rFonts w:ascii="Arial" w:hAnsi="Arial" w:cs="Arial"/>
              </w:rPr>
            </w:pPr>
          </w:p>
          <w:p w14:paraId="3582D6B1" w14:textId="6B2D49CC" w:rsidR="001A0183" w:rsidRPr="00C91DF3" w:rsidRDefault="1D060E0E" w:rsidP="00AF6F9A">
            <w:pPr>
              <w:rPr>
                <w:rFonts w:ascii="Arial" w:hAnsi="Arial" w:cs="Arial"/>
              </w:rPr>
            </w:pPr>
            <w:r w:rsidRPr="1D060E0E">
              <w:rPr>
                <w:rFonts w:ascii="Arial" w:hAnsi="Arial" w:cs="Arial"/>
              </w:rPr>
              <w:t>1300-1700</w:t>
            </w:r>
          </w:p>
          <w:p w14:paraId="0B0DC9B2" w14:textId="425FDFB5" w:rsidR="1D060E0E" w:rsidRDefault="1D060E0E" w:rsidP="1D060E0E">
            <w:pPr>
              <w:spacing w:line="259" w:lineRule="auto"/>
            </w:pPr>
            <w:r w:rsidRPr="1D060E0E">
              <w:rPr>
                <w:rFonts w:ascii="Arial" w:hAnsi="Arial" w:cs="Arial"/>
              </w:rPr>
              <w:t>Week 1,3</w:t>
            </w:r>
          </w:p>
          <w:p w14:paraId="5A0BE316" w14:textId="42F30565" w:rsidR="1D060E0E" w:rsidRDefault="1D060E0E" w:rsidP="1D060E0E">
            <w:pPr>
              <w:spacing w:line="259" w:lineRule="auto"/>
              <w:rPr>
                <w:rFonts w:ascii="Arial" w:hAnsi="Arial" w:cs="Arial"/>
              </w:rPr>
            </w:pPr>
          </w:p>
          <w:p w14:paraId="76BB753C" w14:textId="6ED0B83C" w:rsidR="001A0183" w:rsidRPr="00C91DF3" w:rsidRDefault="1D060E0E" w:rsidP="00AF6F9A">
            <w:pPr>
              <w:rPr>
                <w:rFonts w:ascii="Arial" w:hAnsi="Arial" w:cs="Arial"/>
              </w:rPr>
            </w:pPr>
            <w:r w:rsidRPr="1D060E0E">
              <w:rPr>
                <w:rFonts w:ascii="Arial" w:hAnsi="Arial" w:cs="Arial"/>
              </w:rPr>
              <w:t>0900-1700</w:t>
            </w:r>
          </w:p>
          <w:p w14:paraId="513DA1E0" w14:textId="77777777" w:rsidR="001A0183" w:rsidRPr="00C91DF3" w:rsidRDefault="001A0183" w:rsidP="00AF6F9A">
            <w:pPr>
              <w:rPr>
                <w:rFonts w:ascii="Arial" w:hAnsi="Arial" w:cs="Arial"/>
              </w:rPr>
            </w:pPr>
          </w:p>
        </w:tc>
        <w:tc>
          <w:tcPr>
            <w:tcW w:w="2640" w:type="dxa"/>
          </w:tcPr>
          <w:p w14:paraId="75CAC6F5" w14:textId="77777777" w:rsidR="001A0183" w:rsidRPr="00C91DF3" w:rsidRDefault="001A0183" w:rsidP="00AF6F9A">
            <w:pPr>
              <w:rPr>
                <w:rFonts w:ascii="Arial" w:hAnsi="Arial" w:cs="Arial"/>
              </w:rPr>
            </w:pPr>
          </w:p>
          <w:p w14:paraId="66060428" w14:textId="77777777" w:rsidR="001A0183" w:rsidRPr="00C91DF3" w:rsidRDefault="001A0183" w:rsidP="00AF6F9A">
            <w:pPr>
              <w:rPr>
                <w:rFonts w:ascii="Arial" w:hAnsi="Arial" w:cs="Arial"/>
              </w:rPr>
            </w:pPr>
          </w:p>
          <w:p w14:paraId="1D0656FE" w14:textId="77777777" w:rsidR="001A0183" w:rsidRPr="00C91DF3" w:rsidRDefault="001A0183" w:rsidP="00AF6F9A">
            <w:pPr>
              <w:rPr>
                <w:rFonts w:ascii="Arial" w:hAnsi="Arial" w:cs="Arial"/>
              </w:rPr>
            </w:pPr>
          </w:p>
          <w:p w14:paraId="5E88E21C" w14:textId="77777777" w:rsidR="001A0183" w:rsidRPr="00C91DF3" w:rsidRDefault="001A0183" w:rsidP="00AF6F9A">
            <w:pPr>
              <w:rPr>
                <w:rFonts w:ascii="Arial" w:hAnsi="Arial" w:cs="Arial"/>
              </w:rPr>
            </w:pPr>
            <w:r w:rsidRPr="00C91DF3">
              <w:rPr>
                <w:rFonts w:ascii="Arial" w:hAnsi="Arial" w:cs="Arial"/>
              </w:rPr>
              <w:t xml:space="preserve">ARI, </w:t>
            </w:r>
            <w:smartTag w:uri="urn:schemas-microsoft-com:office:smarttags" w:element="place">
              <w:smartTag w:uri="urn:schemas-microsoft-com:office:smarttags" w:element="City">
                <w:r w:rsidRPr="00C91DF3">
                  <w:rPr>
                    <w:rFonts w:ascii="Arial" w:hAnsi="Arial" w:cs="Arial"/>
                  </w:rPr>
                  <w:t>Aberdeen</w:t>
                </w:r>
              </w:smartTag>
            </w:smartTag>
          </w:p>
          <w:p w14:paraId="7B37605A" w14:textId="77777777" w:rsidR="001A0183" w:rsidRPr="00C91DF3" w:rsidRDefault="001A0183" w:rsidP="00AF6F9A">
            <w:pPr>
              <w:rPr>
                <w:rFonts w:ascii="Arial" w:hAnsi="Arial" w:cs="Arial"/>
              </w:rPr>
            </w:pPr>
          </w:p>
          <w:p w14:paraId="394798F2" w14:textId="77777777" w:rsidR="001A0183" w:rsidRPr="00C91DF3" w:rsidRDefault="001A0183" w:rsidP="00AF6F9A">
            <w:pPr>
              <w:rPr>
                <w:rFonts w:ascii="Arial" w:hAnsi="Arial" w:cs="Arial"/>
              </w:rPr>
            </w:pPr>
          </w:p>
          <w:p w14:paraId="3889A505" w14:textId="77777777" w:rsidR="001A0183" w:rsidRPr="00C91DF3" w:rsidRDefault="001A0183" w:rsidP="005822E5">
            <w:pPr>
              <w:rPr>
                <w:rFonts w:ascii="Arial" w:hAnsi="Arial" w:cs="Arial"/>
              </w:rPr>
            </w:pPr>
          </w:p>
        </w:tc>
        <w:tc>
          <w:tcPr>
            <w:tcW w:w="4596" w:type="dxa"/>
          </w:tcPr>
          <w:p w14:paraId="29079D35" w14:textId="77777777" w:rsidR="001A0183" w:rsidRPr="00C91DF3" w:rsidRDefault="001A0183" w:rsidP="00AF6F9A">
            <w:pPr>
              <w:rPr>
                <w:rFonts w:ascii="Arial" w:hAnsi="Arial" w:cs="Arial"/>
              </w:rPr>
            </w:pPr>
          </w:p>
          <w:p w14:paraId="17686DC7" w14:textId="77777777" w:rsidR="001A0183" w:rsidRPr="00C91DF3" w:rsidRDefault="001A0183" w:rsidP="00AF6F9A">
            <w:pPr>
              <w:rPr>
                <w:rFonts w:ascii="Arial" w:hAnsi="Arial" w:cs="Arial"/>
              </w:rPr>
            </w:pPr>
          </w:p>
          <w:p w14:paraId="53BD644D" w14:textId="77777777" w:rsidR="001A0183" w:rsidRPr="00C91DF3" w:rsidRDefault="001A0183" w:rsidP="00AF6F9A">
            <w:pPr>
              <w:rPr>
                <w:rFonts w:ascii="Arial" w:hAnsi="Arial" w:cs="Arial"/>
              </w:rPr>
            </w:pPr>
          </w:p>
          <w:p w14:paraId="7828260A" w14:textId="10496D8F" w:rsidR="001A0183" w:rsidRPr="00C91DF3" w:rsidRDefault="1D060E0E" w:rsidP="1D060E0E">
            <w:pPr>
              <w:rPr>
                <w:rFonts w:ascii="Arial" w:hAnsi="Arial" w:cs="Arial"/>
              </w:rPr>
            </w:pPr>
            <w:r w:rsidRPr="1D060E0E">
              <w:rPr>
                <w:rFonts w:ascii="Arial" w:hAnsi="Arial" w:cs="Arial"/>
              </w:rPr>
              <w:t>Fast track clinic 2:4 2hrs=0.5 DCC</w:t>
            </w:r>
          </w:p>
          <w:p w14:paraId="2A8E73A3" w14:textId="44F8822F" w:rsidR="001A0183" w:rsidRPr="00C91DF3" w:rsidRDefault="001A0183" w:rsidP="1D060E0E">
            <w:pPr>
              <w:rPr>
                <w:rFonts w:ascii="Arial" w:hAnsi="Arial" w:cs="Arial"/>
              </w:rPr>
            </w:pPr>
          </w:p>
          <w:p w14:paraId="1A3FAC43" w14:textId="1D466B16" w:rsidR="001A0183" w:rsidRPr="00C91DF3" w:rsidRDefault="1D060E0E" w:rsidP="1D060E0E">
            <w:pPr>
              <w:rPr>
                <w:rFonts w:ascii="Arial" w:hAnsi="Arial" w:cs="Arial"/>
              </w:rPr>
            </w:pPr>
            <w:r w:rsidRPr="1D060E0E">
              <w:rPr>
                <w:rFonts w:ascii="Arial" w:hAnsi="Arial" w:cs="Arial"/>
              </w:rPr>
              <w:t>Colposcopy/Special Interest 2:4 2hrs= 0.5 DCC</w:t>
            </w:r>
          </w:p>
          <w:p w14:paraId="552DEBA0" w14:textId="26EA64FA" w:rsidR="1D060E0E" w:rsidRDefault="1D060E0E" w:rsidP="1D060E0E">
            <w:pPr>
              <w:rPr>
                <w:rFonts w:ascii="Arial" w:hAnsi="Arial" w:cs="Arial"/>
              </w:rPr>
            </w:pPr>
          </w:p>
          <w:p w14:paraId="608770D5" w14:textId="52B28426" w:rsidR="1D060E0E" w:rsidRDefault="1D060E0E" w:rsidP="1D060E0E">
            <w:pPr>
              <w:rPr>
                <w:rFonts w:ascii="Arial" w:hAnsi="Arial" w:cs="Arial"/>
              </w:rPr>
            </w:pPr>
          </w:p>
          <w:p w14:paraId="18C4F755" w14:textId="64C71288" w:rsidR="00BC5A34" w:rsidRPr="00C91DF3" w:rsidRDefault="1D060E0E" w:rsidP="00D8363E">
            <w:pPr>
              <w:rPr>
                <w:rFonts w:ascii="Arial" w:hAnsi="Arial" w:cs="Arial"/>
              </w:rPr>
            </w:pPr>
            <w:r w:rsidRPr="1D060E0E">
              <w:rPr>
                <w:rFonts w:ascii="Arial" w:hAnsi="Arial" w:cs="Arial"/>
              </w:rPr>
              <w:t>2:4 SPA  4hrs=1SPA</w:t>
            </w:r>
          </w:p>
        </w:tc>
      </w:tr>
      <w:tr w:rsidR="00691EB1" w:rsidRPr="00C91DF3" w14:paraId="48019B49" w14:textId="77777777" w:rsidTr="1D060E0E">
        <w:tc>
          <w:tcPr>
            <w:tcW w:w="2340" w:type="dxa"/>
          </w:tcPr>
          <w:p w14:paraId="2BBD94B2" w14:textId="77777777" w:rsidR="00691EB1" w:rsidRPr="00C91DF3" w:rsidRDefault="00691EB1" w:rsidP="00821EE5">
            <w:pPr>
              <w:rPr>
                <w:rFonts w:ascii="Arial" w:hAnsi="Arial" w:cs="Arial"/>
                <w:b/>
              </w:rPr>
            </w:pPr>
          </w:p>
        </w:tc>
        <w:tc>
          <w:tcPr>
            <w:tcW w:w="2640" w:type="dxa"/>
          </w:tcPr>
          <w:p w14:paraId="5854DE7F" w14:textId="77777777" w:rsidR="00691EB1" w:rsidRPr="00C91DF3" w:rsidRDefault="00691EB1" w:rsidP="00821EE5">
            <w:pPr>
              <w:jc w:val="center"/>
              <w:rPr>
                <w:rFonts w:ascii="Arial" w:hAnsi="Arial" w:cs="Arial"/>
                <w:b/>
              </w:rPr>
            </w:pPr>
          </w:p>
        </w:tc>
        <w:tc>
          <w:tcPr>
            <w:tcW w:w="4596" w:type="dxa"/>
          </w:tcPr>
          <w:p w14:paraId="2CA7ADD4" w14:textId="77777777" w:rsidR="00691EB1" w:rsidRDefault="00691EB1" w:rsidP="00821EE5">
            <w:pPr>
              <w:jc w:val="center"/>
              <w:rPr>
                <w:rFonts w:ascii="Arial" w:hAnsi="Arial" w:cs="Arial"/>
                <w:b/>
              </w:rPr>
            </w:pPr>
          </w:p>
          <w:p w14:paraId="314EE24A" w14:textId="02697670" w:rsidR="00691EB1" w:rsidRPr="002C686D" w:rsidRDefault="1D060E0E" w:rsidP="00821EE5">
            <w:pPr>
              <w:rPr>
                <w:rFonts w:ascii="Arial" w:hAnsi="Arial" w:cs="Arial"/>
              </w:rPr>
            </w:pPr>
            <w:r w:rsidRPr="1D060E0E">
              <w:rPr>
                <w:rFonts w:ascii="Arial" w:hAnsi="Arial" w:cs="Arial"/>
              </w:rPr>
              <w:t>Total: 7DCC, 2SPA+1DCC (</w:t>
            </w:r>
            <w:proofErr w:type="spellStart"/>
            <w:r w:rsidRPr="1D060E0E">
              <w:rPr>
                <w:rFonts w:ascii="Arial" w:hAnsi="Arial" w:cs="Arial"/>
              </w:rPr>
              <w:t>oncall</w:t>
            </w:r>
            <w:proofErr w:type="spellEnd"/>
            <w:r w:rsidRPr="1D060E0E">
              <w:rPr>
                <w:rFonts w:ascii="Arial" w:hAnsi="Arial" w:cs="Arial"/>
              </w:rPr>
              <w:t xml:space="preserve"> </w:t>
            </w:r>
            <w:proofErr w:type="spellStart"/>
            <w:r w:rsidRPr="1D060E0E">
              <w:rPr>
                <w:rFonts w:ascii="Arial" w:hAnsi="Arial" w:cs="Arial"/>
              </w:rPr>
              <w:t>comittment</w:t>
            </w:r>
            <w:proofErr w:type="spellEnd"/>
            <w:r w:rsidRPr="1D060E0E">
              <w:rPr>
                <w:rFonts w:ascii="Arial" w:hAnsi="Arial" w:cs="Arial"/>
              </w:rPr>
              <w:t>)=10</w:t>
            </w:r>
          </w:p>
        </w:tc>
      </w:tr>
    </w:tbl>
    <w:p w14:paraId="76614669" w14:textId="77777777" w:rsidR="00AF6F9A" w:rsidRPr="00C91DF3" w:rsidRDefault="00AF6F9A" w:rsidP="00AF6F9A">
      <w:pPr>
        <w:rPr>
          <w:rFonts w:ascii="Arial" w:hAnsi="Arial" w:cs="Arial"/>
        </w:rPr>
      </w:pPr>
    </w:p>
    <w:p w14:paraId="57590049" w14:textId="77777777" w:rsidR="00AF6F9A" w:rsidRPr="00C91DF3" w:rsidRDefault="00AF6F9A" w:rsidP="00AF6F9A">
      <w:pPr>
        <w:rPr>
          <w:rFonts w:ascii="Arial" w:hAnsi="Arial" w:cs="Arial"/>
        </w:rPr>
      </w:pPr>
    </w:p>
    <w:p w14:paraId="290B2BBC" w14:textId="77777777" w:rsidR="00AF6F9A" w:rsidRDefault="00AF6F9A" w:rsidP="00AF6F9A">
      <w:pPr>
        <w:rPr>
          <w:rFonts w:ascii="Arial" w:hAnsi="Arial" w:cs="Arial"/>
        </w:rPr>
      </w:pPr>
      <w:r w:rsidRPr="00C91DF3">
        <w:rPr>
          <w:rFonts w:ascii="Arial" w:hAnsi="Arial" w:cs="Arial"/>
        </w:rPr>
        <w:t xml:space="preserve">The other factors that contribute to the job plan include daytime emergency and ward referrals of oncology patients as well as the contribution to emergency gynaecology which includes call to theatre to assist colleagues and emergency surgical procedures.  </w:t>
      </w:r>
    </w:p>
    <w:p w14:paraId="0C5B615A" w14:textId="77777777" w:rsidR="00BE5460" w:rsidRPr="00C91DF3" w:rsidRDefault="00BE5460" w:rsidP="00AF6F9A">
      <w:pPr>
        <w:rPr>
          <w:rFonts w:ascii="Arial" w:hAnsi="Arial" w:cs="Arial"/>
        </w:rPr>
      </w:pPr>
    </w:p>
    <w:p w14:paraId="54C5366B" w14:textId="77D00CF8" w:rsidR="00AF6F9A" w:rsidRPr="00C91DF3" w:rsidRDefault="1D060E0E" w:rsidP="00AF6F9A">
      <w:pPr>
        <w:rPr>
          <w:rFonts w:ascii="Arial" w:hAnsi="Arial" w:cs="Arial"/>
        </w:rPr>
      </w:pPr>
      <w:r w:rsidRPr="1D060E0E">
        <w:rPr>
          <w:rFonts w:ascii="Arial" w:hAnsi="Arial" w:cs="Arial"/>
        </w:rPr>
        <w:t xml:space="preserve">On call commitments </w:t>
      </w:r>
      <w:r w:rsidRPr="1D060E0E">
        <w:rPr>
          <w:rFonts w:ascii="Arial" w:hAnsi="Arial" w:cs="Arial"/>
          <w:b/>
          <w:bCs/>
        </w:rPr>
        <w:t>1 DCC</w:t>
      </w:r>
      <w:r w:rsidRPr="1D060E0E">
        <w:rPr>
          <w:rFonts w:ascii="Arial" w:hAnsi="Arial" w:cs="Arial"/>
        </w:rPr>
        <w:t xml:space="preserve">: </w:t>
      </w:r>
      <w:r w:rsidR="00AF6F9A">
        <w:tab/>
      </w:r>
      <w:r w:rsidRPr="1D060E0E">
        <w:rPr>
          <w:rFonts w:ascii="Arial" w:hAnsi="Arial" w:cs="Arial"/>
        </w:rPr>
        <w:t xml:space="preserve"> Aberdeen1:12 Gynaecology day time on call </w:t>
      </w:r>
    </w:p>
    <w:p w14:paraId="135C4773" w14:textId="77777777" w:rsidR="00AF6F9A" w:rsidRPr="00C91DF3" w:rsidRDefault="00D91A4E" w:rsidP="00AF6F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1:12</w:t>
      </w:r>
      <w:r w:rsidR="00AF6F9A" w:rsidRPr="00C91DF3">
        <w:rPr>
          <w:rFonts w:ascii="Arial" w:hAnsi="Arial" w:cs="Arial"/>
        </w:rPr>
        <w:t xml:space="preserve"> Gynaecology out of hours on call</w:t>
      </w:r>
    </w:p>
    <w:p w14:paraId="792F1AA2" w14:textId="77777777" w:rsidR="00AF6F9A" w:rsidRPr="00C91DF3" w:rsidRDefault="00AF6F9A" w:rsidP="00AF6F9A">
      <w:pPr>
        <w:rPr>
          <w:rFonts w:ascii="Arial" w:hAnsi="Arial" w:cs="Arial"/>
        </w:rPr>
      </w:pPr>
      <w:r w:rsidRPr="00C91DF3">
        <w:rPr>
          <w:rFonts w:ascii="Arial" w:hAnsi="Arial" w:cs="Arial"/>
        </w:rPr>
        <w:tab/>
      </w:r>
    </w:p>
    <w:p w14:paraId="1A499DFC" w14:textId="77777777" w:rsidR="00AF6F9A" w:rsidRPr="00C91DF3" w:rsidRDefault="00AF6F9A" w:rsidP="00AF6F9A">
      <w:pPr>
        <w:rPr>
          <w:rFonts w:ascii="Arial" w:hAnsi="Arial" w:cs="Arial"/>
        </w:rPr>
      </w:pPr>
      <w:r w:rsidRPr="00C91DF3">
        <w:rPr>
          <w:rFonts w:ascii="Arial" w:hAnsi="Arial" w:cs="Arial"/>
        </w:rPr>
        <w:tab/>
      </w:r>
      <w:r w:rsidRPr="00C91DF3">
        <w:rPr>
          <w:rFonts w:ascii="Arial" w:hAnsi="Arial" w:cs="Arial"/>
        </w:rPr>
        <w:tab/>
      </w:r>
      <w:r w:rsidRPr="00C91DF3">
        <w:rPr>
          <w:rFonts w:ascii="Arial" w:hAnsi="Arial" w:cs="Arial"/>
        </w:rPr>
        <w:tab/>
      </w:r>
      <w:r w:rsidRPr="00C91DF3">
        <w:rPr>
          <w:rFonts w:ascii="Arial" w:hAnsi="Arial" w:cs="Arial"/>
        </w:rPr>
        <w:tab/>
      </w:r>
    </w:p>
    <w:p w14:paraId="700A3DF1" w14:textId="77777777" w:rsidR="00AF6F9A" w:rsidRPr="00C91DF3" w:rsidRDefault="00AF6F9A" w:rsidP="00AF6F9A">
      <w:pPr>
        <w:rPr>
          <w:rFonts w:ascii="Arial" w:hAnsi="Arial" w:cs="Arial"/>
        </w:rPr>
      </w:pPr>
      <w:r w:rsidRPr="001A224F">
        <w:rPr>
          <w:rFonts w:ascii="Arial" w:hAnsi="Arial" w:cs="Arial"/>
        </w:rPr>
        <w:t>It is recognised that travel time will be incorporated into the DCC part of the job plan.</w:t>
      </w:r>
    </w:p>
    <w:p w14:paraId="5E7E3C41" w14:textId="77777777" w:rsidR="00AF6F9A" w:rsidRPr="00C91DF3" w:rsidRDefault="00AF6F9A" w:rsidP="00AF6F9A">
      <w:pPr>
        <w:rPr>
          <w:rFonts w:ascii="Arial" w:hAnsi="Arial" w:cs="Arial"/>
        </w:rPr>
      </w:pPr>
    </w:p>
    <w:p w14:paraId="03F828E4" w14:textId="77777777" w:rsidR="00AF6F9A" w:rsidRPr="00C91DF3" w:rsidRDefault="00AF6F9A" w:rsidP="00AF6F9A">
      <w:pPr>
        <w:rPr>
          <w:rFonts w:ascii="Arial" w:hAnsi="Arial" w:cs="Arial"/>
        </w:rPr>
      </w:pPr>
    </w:p>
    <w:p w14:paraId="5BF17DB7" w14:textId="77777777" w:rsidR="00AF6F9A" w:rsidRPr="00C91DF3" w:rsidRDefault="00AF6F9A" w:rsidP="00AF6F9A">
      <w:pPr>
        <w:rPr>
          <w:rFonts w:ascii="Arial" w:hAnsi="Arial" w:cs="Arial"/>
          <w:b/>
          <w:i/>
        </w:rPr>
      </w:pPr>
      <w:r w:rsidRPr="00C91DF3">
        <w:rPr>
          <w:rFonts w:ascii="Arial" w:hAnsi="Arial" w:cs="Arial"/>
          <w:b/>
          <w:i/>
        </w:rPr>
        <w:t>NB</w:t>
      </w:r>
      <w:r w:rsidR="00461AAF" w:rsidRPr="00C91DF3">
        <w:rPr>
          <w:rFonts w:ascii="Arial" w:hAnsi="Arial" w:cs="Arial"/>
          <w:b/>
          <w:i/>
        </w:rPr>
        <w:t>: the</w:t>
      </w:r>
      <w:r w:rsidRPr="00C91DF3">
        <w:rPr>
          <w:rFonts w:ascii="Arial" w:hAnsi="Arial" w:cs="Arial"/>
          <w:b/>
          <w:i/>
        </w:rPr>
        <w:t xml:space="preserve"> detailed Job Plan will be agreed with the successful candidate at the time of the appointment, taking account of the experience, skills and interests of the candidate and how they can best be used within the Consultant team.</w:t>
      </w:r>
      <w:r w:rsidR="000307AD">
        <w:rPr>
          <w:rFonts w:ascii="Arial" w:hAnsi="Arial" w:cs="Arial"/>
          <w:b/>
          <w:i/>
        </w:rPr>
        <w:t xml:space="preserve">  There is significant scope for flexibility between the 2 existing consultants and the new appointee.</w:t>
      </w:r>
    </w:p>
    <w:p w14:paraId="2AC57CB0" w14:textId="77777777" w:rsidR="00AF6F9A" w:rsidRPr="00C91DF3" w:rsidRDefault="00AF6F9A">
      <w:pPr>
        <w:rPr>
          <w:rFonts w:ascii="Arial" w:hAnsi="Arial" w:cs="Arial"/>
        </w:rPr>
      </w:pPr>
    </w:p>
    <w:sectPr w:rsidR="00AF6F9A" w:rsidRPr="00C91DF3" w:rsidSect="00AF3FE9">
      <w:headerReference w:type="default" r:id="rId9"/>
      <w:footerReference w:type="even" r:id="rId10"/>
      <w:pgSz w:w="11907" w:h="16840" w:code="9"/>
      <w:pgMar w:top="964" w:right="1140" w:bottom="1276" w:left="1140" w:header="2160"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6B13D" w14:textId="77777777" w:rsidR="003306C3" w:rsidRDefault="003306C3">
      <w:r>
        <w:separator/>
      </w:r>
    </w:p>
  </w:endnote>
  <w:endnote w:type="continuationSeparator" w:id="0">
    <w:p w14:paraId="6C57C439" w14:textId="77777777" w:rsidR="003306C3" w:rsidRDefault="0033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MT">
    <w:altName w:val="Brady Bunch"/>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3306C3" w:rsidRDefault="00290B14">
    <w:pPr>
      <w:pStyle w:val="Footer"/>
      <w:framePr w:wrap="around" w:vAnchor="text" w:hAnchor="margin" w:xAlign="right" w:y="1"/>
      <w:rPr>
        <w:rStyle w:val="PageNumber"/>
      </w:rPr>
    </w:pPr>
    <w:r>
      <w:rPr>
        <w:rStyle w:val="PageNumber"/>
      </w:rPr>
      <w:fldChar w:fldCharType="begin"/>
    </w:r>
    <w:r w:rsidR="003306C3">
      <w:rPr>
        <w:rStyle w:val="PageNumber"/>
      </w:rPr>
      <w:instrText xml:space="preserve">PAGE  </w:instrText>
    </w:r>
    <w:r>
      <w:rPr>
        <w:rStyle w:val="PageNumber"/>
      </w:rPr>
      <w:fldChar w:fldCharType="end"/>
    </w:r>
  </w:p>
  <w:p w14:paraId="31A560F4" w14:textId="77777777" w:rsidR="003306C3" w:rsidRDefault="003306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04BC9" w14:textId="77777777" w:rsidR="003306C3" w:rsidRDefault="003306C3">
      <w:r>
        <w:separator/>
      </w:r>
    </w:p>
  </w:footnote>
  <w:footnote w:type="continuationSeparator" w:id="0">
    <w:p w14:paraId="61319B8A" w14:textId="77777777" w:rsidR="003306C3" w:rsidRDefault="00330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F735C" w14:textId="77777777" w:rsidR="003306C3" w:rsidRDefault="003306C3">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6778A6"/>
    <w:multiLevelType w:val="multilevel"/>
    <w:tmpl w:val="ACBC250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19E2D8F"/>
    <w:multiLevelType w:val="singleLevel"/>
    <w:tmpl w:val="97980EC8"/>
    <w:lvl w:ilvl="0">
      <w:start w:val="1"/>
      <w:numFmt w:val="bullet"/>
      <w:lvlText w:val=""/>
      <w:lvlJc w:val="left"/>
      <w:pPr>
        <w:tabs>
          <w:tab w:val="num" w:pos="360"/>
        </w:tabs>
        <w:ind w:left="340" w:hanging="340"/>
      </w:pPr>
      <w:rPr>
        <w:rFonts w:ascii="Symbol" w:hAnsi="Symbol" w:hint="default"/>
      </w:rPr>
    </w:lvl>
  </w:abstractNum>
  <w:abstractNum w:abstractNumId="3">
    <w:nsid w:val="049B5B22"/>
    <w:multiLevelType w:val="singleLevel"/>
    <w:tmpl w:val="E0049B82"/>
    <w:lvl w:ilvl="0">
      <w:start w:val="1"/>
      <w:numFmt w:val="lowerRoman"/>
      <w:lvlText w:val="(%1)"/>
      <w:lvlJc w:val="left"/>
      <w:pPr>
        <w:tabs>
          <w:tab w:val="num" w:pos="1470"/>
        </w:tabs>
        <w:ind w:left="1470" w:hanging="750"/>
      </w:pPr>
      <w:rPr>
        <w:rFonts w:hint="default"/>
      </w:rPr>
    </w:lvl>
  </w:abstractNum>
  <w:abstractNum w:abstractNumId="4">
    <w:nsid w:val="062C64AC"/>
    <w:multiLevelType w:val="singleLevel"/>
    <w:tmpl w:val="B0123166"/>
    <w:lvl w:ilvl="0">
      <w:start w:val="19"/>
      <w:numFmt w:val="decimal"/>
      <w:lvlText w:val="%1"/>
      <w:lvlJc w:val="left"/>
      <w:pPr>
        <w:tabs>
          <w:tab w:val="num" w:pos="720"/>
        </w:tabs>
        <w:ind w:left="720" w:hanging="720"/>
      </w:pPr>
      <w:rPr>
        <w:rFonts w:hint="default"/>
      </w:rPr>
    </w:lvl>
  </w:abstractNum>
  <w:abstractNum w:abstractNumId="5">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AE3615E"/>
    <w:multiLevelType w:val="multilevel"/>
    <w:tmpl w:val="1AF452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34025F6"/>
    <w:multiLevelType w:val="singleLevel"/>
    <w:tmpl w:val="EF089470"/>
    <w:lvl w:ilvl="0">
      <w:start w:val="1"/>
      <w:numFmt w:val="decimal"/>
      <w:lvlText w:val="%1."/>
      <w:legacy w:legacy="1" w:legacySpace="0" w:legacyIndent="283"/>
      <w:lvlJc w:val="left"/>
      <w:pPr>
        <w:ind w:left="283" w:hanging="283"/>
      </w:pPr>
    </w:lvl>
  </w:abstractNum>
  <w:abstractNum w:abstractNumId="8">
    <w:nsid w:val="1ABD7673"/>
    <w:multiLevelType w:val="singleLevel"/>
    <w:tmpl w:val="C6A42158"/>
    <w:lvl w:ilvl="0">
      <w:start w:val="3"/>
      <w:numFmt w:val="decimal"/>
      <w:lvlText w:val="%1."/>
      <w:legacy w:legacy="1" w:legacySpace="0" w:legacyIndent="283"/>
      <w:lvlJc w:val="left"/>
      <w:pPr>
        <w:ind w:left="283" w:hanging="283"/>
      </w:pPr>
    </w:lvl>
  </w:abstractNum>
  <w:abstractNum w:abstractNumId="9">
    <w:nsid w:val="1BA82A23"/>
    <w:multiLevelType w:val="multilevel"/>
    <w:tmpl w:val="E0D2979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0533C23"/>
    <w:multiLevelType w:val="singleLevel"/>
    <w:tmpl w:val="87449E40"/>
    <w:lvl w:ilvl="0">
      <w:start w:val="7"/>
      <w:numFmt w:val="decimal"/>
      <w:lvlText w:val="%1."/>
      <w:legacy w:legacy="1" w:legacySpace="0" w:legacyIndent="283"/>
      <w:lvlJc w:val="left"/>
      <w:pPr>
        <w:ind w:left="283" w:hanging="283"/>
      </w:pPr>
    </w:lvl>
  </w:abstractNum>
  <w:abstractNum w:abstractNumId="11">
    <w:nsid w:val="25404851"/>
    <w:multiLevelType w:val="multilevel"/>
    <w:tmpl w:val="405EEAFA"/>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nsid w:val="2AA65C3E"/>
    <w:multiLevelType w:val="hybridMultilevel"/>
    <w:tmpl w:val="6812F2C4"/>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BB4C3D"/>
    <w:multiLevelType w:val="singleLevel"/>
    <w:tmpl w:val="ED4C2980"/>
    <w:lvl w:ilvl="0">
      <w:start w:val="5"/>
      <w:numFmt w:val="decimal"/>
      <w:lvlText w:val="%1."/>
      <w:legacy w:legacy="1" w:legacySpace="0" w:legacyIndent="283"/>
      <w:lvlJc w:val="left"/>
      <w:pPr>
        <w:ind w:left="283" w:hanging="283"/>
      </w:pPr>
    </w:lvl>
  </w:abstractNum>
  <w:abstractNum w:abstractNumId="14">
    <w:nsid w:val="334068C4"/>
    <w:multiLevelType w:val="multilevel"/>
    <w:tmpl w:val="0664902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4A136C1"/>
    <w:multiLevelType w:val="multilevel"/>
    <w:tmpl w:val="5D32AC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782446B"/>
    <w:multiLevelType w:val="singleLevel"/>
    <w:tmpl w:val="EA322EAA"/>
    <w:lvl w:ilvl="0">
      <w:start w:val="8"/>
      <w:numFmt w:val="decimal"/>
      <w:lvlText w:val="%1."/>
      <w:legacy w:legacy="1" w:legacySpace="0" w:legacyIndent="283"/>
      <w:lvlJc w:val="left"/>
      <w:pPr>
        <w:ind w:left="283" w:hanging="283"/>
      </w:pPr>
    </w:lvl>
  </w:abstractNum>
  <w:abstractNum w:abstractNumId="17">
    <w:nsid w:val="39E11C2B"/>
    <w:multiLevelType w:val="singleLevel"/>
    <w:tmpl w:val="A8FAFF3C"/>
    <w:lvl w:ilvl="0">
      <w:start w:val="6"/>
      <w:numFmt w:val="decimal"/>
      <w:lvlText w:val="%1."/>
      <w:legacy w:legacy="1" w:legacySpace="0" w:legacyIndent="283"/>
      <w:lvlJc w:val="left"/>
      <w:pPr>
        <w:ind w:left="283" w:hanging="283"/>
      </w:pPr>
    </w:lvl>
  </w:abstractNum>
  <w:abstractNum w:abstractNumId="18">
    <w:nsid w:val="3DCC78E5"/>
    <w:multiLevelType w:val="multilevel"/>
    <w:tmpl w:val="19C05F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2685B6F"/>
    <w:multiLevelType w:val="singleLevel"/>
    <w:tmpl w:val="E3BAF3A6"/>
    <w:lvl w:ilvl="0">
      <w:start w:val="3"/>
      <w:numFmt w:val="lowerLetter"/>
      <w:lvlText w:val="%1)"/>
      <w:legacy w:legacy="1" w:legacySpace="0" w:legacyIndent="283"/>
      <w:lvlJc w:val="left"/>
      <w:pPr>
        <w:ind w:left="283" w:hanging="283"/>
      </w:pPr>
    </w:lvl>
  </w:abstractNum>
  <w:abstractNum w:abstractNumId="20">
    <w:nsid w:val="43F7298C"/>
    <w:multiLevelType w:val="multilevel"/>
    <w:tmpl w:val="2BDE40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5F7245B"/>
    <w:multiLevelType w:val="multilevel"/>
    <w:tmpl w:val="F960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E4288E"/>
    <w:multiLevelType w:val="hybridMultilevel"/>
    <w:tmpl w:val="BB008832"/>
    <w:lvl w:ilvl="0" w:tplc="8A9CFAA2">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620EC7"/>
    <w:multiLevelType w:val="multilevel"/>
    <w:tmpl w:val="19C05F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39631FA"/>
    <w:multiLevelType w:val="singleLevel"/>
    <w:tmpl w:val="97980EC8"/>
    <w:lvl w:ilvl="0">
      <w:start w:val="1"/>
      <w:numFmt w:val="bullet"/>
      <w:lvlText w:val=""/>
      <w:lvlJc w:val="left"/>
      <w:pPr>
        <w:tabs>
          <w:tab w:val="num" w:pos="360"/>
        </w:tabs>
        <w:ind w:left="340" w:hanging="340"/>
      </w:pPr>
      <w:rPr>
        <w:rFonts w:ascii="Symbol" w:hAnsi="Symbol" w:hint="default"/>
      </w:rPr>
    </w:lvl>
  </w:abstractNum>
  <w:abstractNum w:abstractNumId="25">
    <w:nsid w:val="69774401"/>
    <w:multiLevelType w:val="singleLevel"/>
    <w:tmpl w:val="5D8E6F1E"/>
    <w:lvl w:ilvl="0">
      <w:start w:val="2"/>
      <w:numFmt w:val="lowerLetter"/>
      <w:lvlText w:val="%1)"/>
      <w:lvlJc w:val="left"/>
      <w:pPr>
        <w:tabs>
          <w:tab w:val="num" w:pos="1440"/>
        </w:tabs>
        <w:ind w:left="1440" w:hanging="720"/>
      </w:pPr>
      <w:rPr>
        <w:rFonts w:hint="default"/>
        <w:b w:val="0"/>
      </w:rPr>
    </w:lvl>
  </w:abstractNum>
  <w:abstractNum w:abstractNumId="26">
    <w:nsid w:val="6BC65B3A"/>
    <w:multiLevelType w:val="singleLevel"/>
    <w:tmpl w:val="17D815FA"/>
    <w:lvl w:ilvl="0">
      <w:start w:val="1"/>
      <w:numFmt w:val="lowerRoman"/>
      <w:lvlText w:val="(%1)"/>
      <w:lvlJc w:val="left"/>
      <w:pPr>
        <w:tabs>
          <w:tab w:val="num" w:pos="2138"/>
        </w:tabs>
        <w:ind w:left="2138" w:hanging="720"/>
      </w:pPr>
      <w:rPr>
        <w:rFonts w:hint="default"/>
      </w:rPr>
    </w:lvl>
  </w:abstractNum>
  <w:abstractNum w:abstractNumId="27">
    <w:nsid w:val="6D8A1387"/>
    <w:multiLevelType w:val="singleLevel"/>
    <w:tmpl w:val="C9182F26"/>
    <w:lvl w:ilvl="0">
      <w:start w:val="2"/>
      <w:numFmt w:val="lowerRoman"/>
      <w:lvlText w:val="%1)"/>
      <w:lvlJc w:val="left"/>
      <w:pPr>
        <w:tabs>
          <w:tab w:val="num" w:pos="1440"/>
        </w:tabs>
        <w:ind w:left="1440" w:hanging="720"/>
      </w:pPr>
      <w:rPr>
        <w:rFonts w:hint="default"/>
        <w:i/>
      </w:rPr>
    </w:lvl>
  </w:abstractNum>
  <w:abstractNum w:abstractNumId="28">
    <w:nsid w:val="72767807"/>
    <w:multiLevelType w:val="multilevel"/>
    <w:tmpl w:val="545806C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38623B5"/>
    <w:multiLevelType w:val="singleLevel"/>
    <w:tmpl w:val="0A48D2D2"/>
    <w:lvl w:ilvl="0">
      <w:start w:val="4"/>
      <w:numFmt w:val="decimal"/>
      <w:lvlText w:val="%1."/>
      <w:legacy w:legacy="1" w:legacySpace="0" w:legacyIndent="283"/>
      <w:lvlJc w:val="left"/>
      <w:pPr>
        <w:ind w:left="283" w:hanging="283"/>
      </w:pPr>
    </w:lvl>
  </w:abstractNum>
  <w:abstractNum w:abstractNumId="30">
    <w:nsid w:val="7E31723D"/>
    <w:multiLevelType w:val="multilevel"/>
    <w:tmpl w:val="AB9C1F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E6835CC"/>
    <w:multiLevelType w:val="singleLevel"/>
    <w:tmpl w:val="1AAC9644"/>
    <w:lvl w:ilvl="0">
      <w:start w:val="2"/>
      <w:numFmt w:val="decimal"/>
      <w:lvlText w:val="%1."/>
      <w:legacy w:legacy="1" w:legacySpace="0" w:legacyIndent="283"/>
      <w:lvlJc w:val="left"/>
      <w:pPr>
        <w:ind w:left="283" w:hanging="283"/>
      </w:pPr>
    </w:lvl>
  </w:abstractNum>
  <w:num w:numId="1">
    <w:abstractNumId w:val="7"/>
  </w:num>
  <w:num w:numId="2">
    <w:abstractNumId w:val="31"/>
  </w:num>
  <w:num w:numId="3">
    <w:abstractNumId w:val="8"/>
  </w:num>
  <w:num w:numId="4">
    <w:abstractNumId w:val="19"/>
  </w:num>
  <w:num w:numId="5">
    <w:abstractNumId w:val="29"/>
  </w:num>
  <w:num w:numId="6">
    <w:abstractNumId w:val="13"/>
  </w:num>
  <w:num w:numId="7">
    <w:abstractNumId w:val="17"/>
  </w:num>
  <w:num w:numId="8">
    <w:abstractNumId w:val="10"/>
  </w:num>
  <w:num w:numId="9">
    <w:abstractNumId w:val="16"/>
  </w:num>
  <w:num w:numId="10">
    <w:abstractNumId w:val="24"/>
  </w:num>
  <w:num w:numId="11">
    <w:abstractNumId w:val="2"/>
  </w:num>
  <w:num w:numId="12">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13">
    <w:abstractNumId w:val="25"/>
  </w:num>
  <w:num w:numId="14">
    <w:abstractNumId w:val="27"/>
  </w:num>
  <w:num w:numId="15">
    <w:abstractNumId w:val="26"/>
  </w:num>
  <w:num w:numId="16">
    <w:abstractNumId w:val="21"/>
  </w:num>
  <w:num w:numId="17">
    <w:abstractNumId w:val="23"/>
  </w:num>
  <w:num w:numId="18">
    <w:abstractNumId w:val="18"/>
  </w:num>
  <w:num w:numId="19">
    <w:abstractNumId w:val="30"/>
  </w:num>
  <w:num w:numId="20">
    <w:abstractNumId w:val="11"/>
  </w:num>
  <w:num w:numId="21">
    <w:abstractNumId w:val="6"/>
  </w:num>
  <w:num w:numId="22">
    <w:abstractNumId w:val="28"/>
  </w:num>
  <w:num w:numId="23">
    <w:abstractNumId w:val="1"/>
  </w:num>
  <w:num w:numId="24">
    <w:abstractNumId w:val="14"/>
  </w:num>
  <w:num w:numId="25">
    <w:abstractNumId w:val="9"/>
  </w:num>
  <w:num w:numId="26">
    <w:abstractNumId w:val="15"/>
  </w:num>
  <w:num w:numId="27">
    <w:abstractNumId w:val="20"/>
  </w:num>
  <w:num w:numId="28">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29">
    <w:abstractNumId w:val="3"/>
  </w:num>
  <w:num w:numId="30">
    <w:abstractNumId w:val="5"/>
  </w:num>
  <w:num w:numId="31">
    <w:abstractNumId w:val="4"/>
  </w:num>
  <w:num w:numId="32">
    <w:abstractNumId w:val="5"/>
  </w:num>
  <w:num w:numId="33">
    <w:abstractNumId w:val="4"/>
    <w:lvlOverride w:ilvl="0">
      <w:startOverride w:val="19"/>
    </w:lvlOverride>
  </w:num>
  <w:num w:numId="34">
    <w:abstractNumId w:val="2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D17AD8"/>
    <w:rsid w:val="000307AD"/>
    <w:rsid w:val="00064BCB"/>
    <w:rsid w:val="000653C9"/>
    <w:rsid w:val="0007181D"/>
    <w:rsid w:val="000A1BAE"/>
    <w:rsid w:val="000B28BF"/>
    <w:rsid w:val="000B7CA4"/>
    <w:rsid w:val="000C1ECA"/>
    <w:rsid w:val="000C6D36"/>
    <w:rsid w:val="000F6851"/>
    <w:rsid w:val="0011144A"/>
    <w:rsid w:val="00116A99"/>
    <w:rsid w:val="001205A5"/>
    <w:rsid w:val="00120E63"/>
    <w:rsid w:val="0013106D"/>
    <w:rsid w:val="00134C79"/>
    <w:rsid w:val="00154A75"/>
    <w:rsid w:val="00175FD4"/>
    <w:rsid w:val="00184D26"/>
    <w:rsid w:val="001A0183"/>
    <w:rsid w:val="001A224F"/>
    <w:rsid w:val="001A5840"/>
    <w:rsid w:val="001B323A"/>
    <w:rsid w:val="001B406C"/>
    <w:rsid w:val="001C7B21"/>
    <w:rsid w:val="001D2A2A"/>
    <w:rsid w:val="00242014"/>
    <w:rsid w:val="002619C6"/>
    <w:rsid w:val="00290B14"/>
    <w:rsid w:val="00296DD3"/>
    <w:rsid w:val="002C686D"/>
    <w:rsid w:val="002D41B1"/>
    <w:rsid w:val="002E5594"/>
    <w:rsid w:val="002F4E81"/>
    <w:rsid w:val="002F7BF1"/>
    <w:rsid w:val="003306C3"/>
    <w:rsid w:val="00383B56"/>
    <w:rsid w:val="00393E1C"/>
    <w:rsid w:val="003A20EB"/>
    <w:rsid w:val="003B4F44"/>
    <w:rsid w:val="003D272B"/>
    <w:rsid w:val="003F6869"/>
    <w:rsid w:val="004000BA"/>
    <w:rsid w:val="00412EDB"/>
    <w:rsid w:val="00417444"/>
    <w:rsid w:val="0044538B"/>
    <w:rsid w:val="00450397"/>
    <w:rsid w:val="00461AAF"/>
    <w:rsid w:val="00466522"/>
    <w:rsid w:val="004E4337"/>
    <w:rsid w:val="004F2A34"/>
    <w:rsid w:val="00500A9B"/>
    <w:rsid w:val="00530D45"/>
    <w:rsid w:val="00532B25"/>
    <w:rsid w:val="0054104F"/>
    <w:rsid w:val="00547DEC"/>
    <w:rsid w:val="005802BB"/>
    <w:rsid w:val="005822E5"/>
    <w:rsid w:val="005901D5"/>
    <w:rsid w:val="0059538B"/>
    <w:rsid w:val="006024C9"/>
    <w:rsid w:val="0060701C"/>
    <w:rsid w:val="006574A4"/>
    <w:rsid w:val="00666976"/>
    <w:rsid w:val="00667EF6"/>
    <w:rsid w:val="00691EB1"/>
    <w:rsid w:val="006B4F37"/>
    <w:rsid w:val="006D35BC"/>
    <w:rsid w:val="006D5B8F"/>
    <w:rsid w:val="006E3F01"/>
    <w:rsid w:val="0070348B"/>
    <w:rsid w:val="00716110"/>
    <w:rsid w:val="00783BA9"/>
    <w:rsid w:val="007A2B6B"/>
    <w:rsid w:val="007E7BAA"/>
    <w:rsid w:val="0080593E"/>
    <w:rsid w:val="00821EE5"/>
    <w:rsid w:val="00851886"/>
    <w:rsid w:val="00852D32"/>
    <w:rsid w:val="008D04D5"/>
    <w:rsid w:val="0091020B"/>
    <w:rsid w:val="00915D78"/>
    <w:rsid w:val="00920F53"/>
    <w:rsid w:val="00925E7D"/>
    <w:rsid w:val="00926C1C"/>
    <w:rsid w:val="00927CEA"/>
    <w:rsid w:val="009301A9"/>
    <w:rsid w:val="00930980"/>
    <w:rsid w:val="00933619"/>
    <w:rsid w:val="009D621A"/>
    <w:rsid w:val="009E12A8"/>
    <w:rsid w:val="009E3E8A"/>
    <w:rsid w:val="009E5CC6"/>
    <w:rsid w:val="00A16CAC"/>
    <w:rsid w:val="00A334FD"/>
    <w:rsid w:val="00AD1F0A"/>
    <w:rsid w:val="00AE2BFB"/>
    <w:rsid w:val="00AF3FE9"/>
    <w:rsid w:val="00AF6F9A"/>
    <w:rsid w:val="00B01CF9"/>
    <w:rsid w:val="00BA3B8D"/>
    <w:rsid w:val="00BA4FBF"/>
    <w:rsid w:val="00BC5A34"/>
    <w:rsid w:val="00BE5460"/>
    <w:rsid w:val="00BF3DA2"/>
    <w:rsid w:val="00C91DF3"/>
    <w:rsid w:val="00CD0379"/>
    <w:rsid w:val="00CE5268"/>
    <w:rsid w:val="00CF523E"/>
    <w:rsid w:val="00D17AD8"/>
    <w:rsid w:val="00D24111"/>
    <w:rsid w:val="00D47939"/>
    <w:rsid w:val="00D8363E"/>
    <w:rsid w:val="00D8476F"/>
    <w:rsid w:val="00D91A4E"/>
    <w:rsid w:val="00DF4387"/>
    <w:rsid w:val="00E23D11"/>
    <w:rsid w:val="00E24D52"/>
    <w:rsid w:val="00E279F8"/>
    <w:rsid w:val="00E4384F"/>
    <w:rsid w:val="00E57FEB"/>
    <w:rsid w:val="00E70734"/>
    <w:rsid w:val="00E77EB9"/>
    <w:rsid w:val="00E8784C"/>
    <w:rsid w:val="00EB418D"/>
    <w:rsid w:val="00F02106"/>
    <w:rsid w:val="00F060C7"/>
    <w:rsid w:val="00F952E7"/>
    <w:rsid w:val="00FA403E"/>
    <w:rsid w:val="00FB1770"/>
    <w:rsid w:val="00FE45C3"/>
    <w:rsid w:val="1D060E0E"/>
    <w:rsid w:val="7854D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6625"/>
    <o:shapelayout v:ext="edit">
      <o:idmap v:ext="edit" data="1"/>
    </o:shapelayout>
  </w:shapeDefaults>
  <w:decimalSymbol w:val="."/>
  <w:listSeparator w:val=","/>
  <w14:docId w14:val="7C42AFFE"/>
  <w15:docId w15:val="{76F11995-0DDF-4383-86A1-9886B512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FE9"/>
    <w:rPr>
      <w:lang w:eastAsia="en-US"/>
    </w:rPr>
  </w:style>
  <w:style w:type="paragraph" w:styleId="Heading1">
    <w:name w:val="heading 1"/>
    <w:basedOn w:val="Normal"/>
    <w:next w:val="Normal"/>
    <w:qFormat/>
    <w:rsid w:val="00AF3FE9"/>
    <w:pPr>
      <w:keepNext/>
      <w:outlineLvl w:val="0"/>
    </w:pPr>
    <w:rPr>
      <w:sz w:val="24"/>
      <w:u w:val="single"/>
    </w:rPr>
  </w:style>
  <w:style w:type="paragraph" w:styleId="Heading2">
    <w:name w:val="heading 2"/>
    <w:basedOn w:val="Normal"/>
    <w:next w:val="Normal"/>
    <w:qFormat/>
    <w:rsid w:val="00AF3FE9"/>
    <w:pPr>
      <w:keepNext/>
      <w:suppressAutoHyphens/>
      <w:jc w:val="both"/>
      <w:outlineLvl w:val="1"/>
    </w:pPr>
    <w:rPr>
      <w:b/>
      <w:sz w:val="28"/>
    </w:rPr>
  </w:style>
  <w:style w:type="paragraph" w:styleId="Heading3">
    <w:name w:val="heading 3"/>
    <w:basedOn w:val="Normal"/>
    <w:next w:val="Normal"/>
    <w:qFormat/>
    <w:rsid w:val="00AF3FE9"/>
    <w:pPr>
      <w:keepNext/>
      <w:tabs>
        <w:tab w:val="left" w:pos="-720"/>
      </w:tabs>
      <w:suppressAutoHyphens/>
      <w:outlineLvl w:val="2"/>
    </w:pPr>
    <w:rPr>
      <w:b/>
      <w:sz w:val="24"/>
    </w:rPr>
  </w:style>
  <w:style w:type="paragraph" w:styleId="Heading5">
    <w:name w:val="heading 5"/>
    <w:basedOn w:val="Normal"/>
    <w:next w:val="Normal"/>
    <w:qFormat/>
    <w:rsid w:val="00AF3FE9"/>
    <w:pPr>
      <w:keepNext/>
      <w:jc w:val="center"/>
      <w:outlineLvl w:val="4"/>
    </w:pPr>
    <w:rPr>
      <w:b/>
      <w:sz w:val="24"/>
      <w:u w:val="single"/>
    </w:rPr>
  </w:style>
  <w:style w:type="paragraph" w:styleId="Heading6">
    <w:name w:val="heading 6"/>
    <w:basedOn w:val="Normal"/>
    <w:next w:val="Normal"/>
    <w:qFormat/>
    <w:rsid w:val="00AF3FE9"/>
    <w:pPr>
      <w:keepNext/>
      <w:jc w:val="center"/>
      <w:outlineLvl w:val="5"/>
    </w:pPr>
    <w:rPr>
      <w:sz w:val="24"/>
    </w:rPr>
  </w:style>
  <w:style w:type="paragraph" w:styleId="Heading7">
    <w:name w:val="heading 7"/>
    <w:basedOn w:val="Normal"/>
    <w:next w:val="Normal"/>
    <w:qFormat/>
    <w:rsid w:val="00AF3FE9"/>
    <w:pPr>
      <w:keepNext/>
      <w:suppressAutoHyphens/>
      <w:jc w:val="both"/>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F3FE9"/>
    <w:pPr>
      <w:spacing w:before="100" w:after="100"/>
    </w:pPr>
    <w:rPr>
      <w:sz w:val="24"/>
      <w:lang w:val="en-US"/>
    </w:rPr>
  </w:style>
  <w:style w:type="paragraph" w:styleId="BodyTextIndent2">
    <w:name w:val="Body Text Indent 2"/>
    <w:basedOn w:val="Normal"/>
    <w:rsid w:val="00AF3FE9"/>
    <w:pPr>
      <w:ind w:left="720"/>
    </w:pPr>
    <w:rPr>
      <w:sz w:val="24"/>
    </w:rPr>
  </w:style>
  <w:style w:type="paragraph" w:styleId="BodyText">
    <w:name w:val="Body Text"/>
    <w:basedOn w:val="Normal"/>
    <w:rsid w:val="00AF3FE9"/>
    <w:pPr>
      <w:tabs>
        <w:tab w:val="left" w:pos="-720"/>
      </w:tabs>
      <w:suppressAutoHyphens/>
      <w:jc w:val="both"/>
    </w:pPr>
    <w:rPr>
      <w:sz w:val="24"/>
    </w:rPr>
  </w:style>
  <w:style w:type="paragraph" w:styleId="Header">
    <w:name w:val="header"/>
    <w:basedOn w:val="Normal"/>
    <w:rsid w:val="00AF3FE9"/>
    <w:pPr>
      <w:tabs>
        <w:tab w:val="center" w:pos="4153"/>
        <w:tab w:val="right" w:pos="8306"/>
      </w:tabs>
    </w:pPr>
  </w:style>
  <w:style w:type="character" w:styleId="Hyperlink">
    <w:name w:val="Hyperlink"/>
    <w:basedOn w:val="DefaultParagraphFont"/>
    <w:rsid w:val="00AF3FE9"/>
    <w:rPr>
      <w:color w:val="0000FF"/>
      <w:u w:val="single"/>
    </w:rPr>
  </w:style>
  <w:style w:type="paragraph" w:styleId="BodyTextIndent">
    <w:name w:val="Body Text Indent"/>
    <w:basedOn w:val="Normal"/>
    <w:rsid w:val="00AF3FE9"/>
    <w:pPr>
      <w:ind w:left="360"/>
    </w:pPr>
    <w:rPr>
      <w:sz w:val="24"/>
    </w:rPr>
  </w:style>
  <w:style w:type="paragraph" w:styleId="Title">
    <w:name w:val="Title"/>
    <w:basedOn w:val="Normal"/>
    <w:qFormat/>
    <w:rsid w:val="00AF3FE9"/>
    <w:pPr>
      <w:jc w:val="center"/>
    </w:pPr>
    <w:rPr>
      <w:b/>
      <w:sz w:val="24"/>
      <w:lang w:val="en-US"/>
    </w:rPr>
  </w:style>
  <w:style w:type="character" w:styleId="PageNumber">
    <w:name w:val="page number"/>
    <w:basedOn w:val="DefaultParagraphFont"/>
    <w:rsid w:val="00AF3FE9"/>
  </w:style>
  <w:style w:type="paragraph" w:styleId="Footer">
    <w:name w:val="footer"/>
    <w:basedOn w:val="Normal"/>
    <w:rsid w:val="00AF3FE9"/>
    <w:pPr>
      <w:tabs>
        <w:tab w:val="center" w:pos="4153"/>
        <w:tab w:val="right" w:pos="8306"/>
      </w:tabs>
    </w:pPr>
  </w:style>
  <w:style w:type="paragraph" w:styleId="BodyText2">
    <w:name w:val="Body Text 2"/>
    <w:basedOn w:val="Normal"/>
    <w:rsid w:val="003314AC"/>
    <w:pPr>
      <w:spacing w:after="120" w:line="480" w:lineRule="auto"/>
    </w:pPr>
  </w:style>
  <w:style w:type="paragraph" w:styleId="BalloonText">
    <w:name w:val="Balloon Text"/>
    <w:basedOn w:val="Normal"/>
    <w:link w:val="BalloonTextChar"/>
    <w:rsid w:val="001C6BB8"/>
    <w:rPr>
      <w:rFonts w:ascii="Lucida Grande" w:hAnsi="Lucida Grande"/>
      <w:sz w:val="18"/>
      <w:szCs w:val="18"/>
    </w:rPr>
  </w:style>
  <w:style w:type="character" w:customStyle="1" w:styleId="BalloonTextChar">
    <w:name w:val="Balloon Text Char"/>
    <w:basedOn w:val="DefaultParagraphFont"/>
    <w:link w:val="BalloonText"/>
    <w:rsid w:val="001C6BB8"/>
    <w:rPr>
      <w:rFonts w:ascii="Lucida Grande" w:hAnsi="Lucida Grande"/>
      <w:sz w:val="18"/>
      <w:szCs w:val="18"/>
    </w:rPr>
  </w:style>
  <w:style w:type="character" w:styleId="CommentReference">
    <w:name w:val="annotation reference"/>
    <w:basedOn w:val="DefaultParagraphFont"/>
    <w:semiHidden/>
    <w:unhideWhenUsed/>
    <w:rsid w:val="00666976"/>
    <w:rPr>
      <w:sz w:val="16"/>
      <w:szCs w:val="16"/>
    </w:rPr>
  </w:style>
  <w:style w:type="paragraph" w:styleId="CommentText">
    <w:name w:val="annotation text"/>
    <w:basedOn w:val="Normal"/>
    <w:link w:val="CommentTextChar"/>
    <w:semiHidden/>
    <w:unhideWhenUsed/>
    <w:rsid w:val="00666976"/>
  </w:style>
  <w:style w:type="character" w:customStyle="1" w:styleId="CommentTextChar">
    <w:name w:val="Comment Text Char"/>
    <w:basedOn w:val="DefaultParagraphFont"/>
    <w:link w:val="CommentText"/>
    <w:semiHidden/>
    <w:rsid w:val="00666976"/>
    <w:rPr>
      <w:lang w:eastAsia="en-US"/>
    </w:rPr>
  </w:style>
  <w:style w:type="paragraph" w:styleId="CommentSubject">
    <w:name w:val="annotation subject"/>
    <w:basedOn w:val="CommentText"/>
    <w:next w:val="CommentText"/>
    <w:link w:val="CommentSubjectChar"/>
    <w:semiHidden/>
    <w:unhideWhenUsed/>
    <w:rsid w:val="00666976"/>
    <w:rPr>
      <w:b/>
      <w:bCs/>
    </w:rPr>
  </w:style>
  <w:style w:type="character" w:customStyle="1" w:styleId="CommentSubjectChar">
    <w:name w:val="Comment Subject Char"/>
    <w:basedOn w:val="CommentTextChar"/>
    <w:link w:val="CommentSubject"/>
    <w:semiHidden/>
    <w:rsid w:val="00666976"/>
    <w:rPr>
      <w:b/>
      <w:bCs/>
      <w:lang w:eastAsia="en-US"/>
    </w:rPr>
  </w:style>
  <w:style w:type="paragraph" w:styleId="ListParagraph">
    <w:name w:val="List Paragraph"/>
    <w:basedOn w:val="Normal"/>
    <w:uiPriority w:val="34"/>
    <w:qFormat/>
    <w:rsid w:val="00466522"/>
    <w:pPr>
      <w:ind w:left="720"/>
      <w:contextualSpacing/>
    </w:pPr>
  </w:style>
  <w:style w:type="paragraph" w:customStyle="1" w:styleId="BasicParagraph">
    <w:name w:val="[Basic Paragraph]"/>
    <w:basedOn w:val="Normal"/>
    <w:uiPriority w:val="99"/>
    <w:rsid w:val="00F02106"/>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74912">
      <w:bodyDiv w:val="1"/>
      <w:marLeft w:val="0"/>
      <w:marRight w:val="0"/>
      <w:marTop w:val="0"/>
      <w:marBottom w:val="0"/>
      <w:divBdr>
        <w:top w:val="none" w:sz="0" w:space="0" w:color="auto"/>
        <w:left w:val="none" w:sz="0" w:space="0" w:color="auto"/>
        <w:bottom w:val="none" w:sz="0" w:space="0" w:color="auto"/>
        <w:right w:val="none" w:sz="0" w:space="0" w:color="auto"/>
      </w:divBdr>
    </w:div>
    <w:div w:id="113587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1150B-1C1D-48AD-9CFC-BC2FC3F1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4300</Words>
  <Characters>24514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JOB DESCRIPTION</vt:lpstr>
    </vt:vector>
  </TitlesOfParts>
  <Company>NHSG</Company>
  <LinksUpToDate>false</LinksUpToDate>
  <CharactersWithSpaces>28757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Clare McKenzie</dc:creator>
  <cp:lastModifiedBy>Paula Mearns (NHS Grampian), SNA20</cp:lastModifiedBy>
  <cp:revision>3</cp:revision>
  <cp:lastPrinted>2013-11-04T13:54:00Z</cp:lastPrinted>
  <dcterms:created xsi:type="dcterms:W3CDTF">2021-02-03T17:32:00Z</dcterms:created>
  <dcterms:modified xsi:type="dcterms:W3CDTF">2021-02-10T14:58:00Z</dcterms:modified>
</cp:coreProperties>
</file>