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5BE" w:rsidRPr="00B215C1" w:rsidRDefault="003C05BE">
      <w:pPr>
        <w:pStyle w:val="Heading4"/>
        <w:jc w:val="center"/>
        <w:rPr>
          <w:rFonts w:ascii="Arial" w:hAnsi="Arial" w:cs="Arial"/>
          <w:b/>
        </w:rPr>
      </w:pPr>
      <w:r w:rsidRPr="00B215C1">
        <w:rPr>
          <w:rFonts w:ascii="Arial" w:hAnsi="Arial" w:cs="Arial"/>
          <w:b/>
        </w:rPr>
        <w:t xml:space="preserve">JOB DESCRIPTION </w:t>
      </w:r>
    </w:p>
    <w:p w:rsidR="003C05BE" w:rsidRPr="00B215C1" w:rsidRDefault="003C05BE">
      <w:pPr>
        <w:rPr>
          <w:rFonts w:ascii="Arial" w:hAnsi="Arial" w:cs="Arial"/>
        </w:rPr>
      </w:pPr>
    </w:p>
    <w:p w:rsidR="003C05BE" w:rsidRDefault="003C05BE">
      <w:pPr>
        <w:jc w:val="both"/>
      </w:pPr>
    </w:p>
    <w:p w:rsidR="003C05BE" w:rsidRDefault="003C05BE">
      <w:pPr>
        <w:jc w:val="both"/>
      </w:pPr>
    </w:p>
    <w:tbl>
      <w:tblPr>
        <w:tblW w:w="0" w:type="auto"/>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440"/>
      </w:tblGrid>
      <w:tr w:rsidR="003C05BE">
        <w:tc>
          <w:tcPr>
            <w:tcW w:w="10440" w:type="dxa"/>
          </w:tcPr>
          <w:p w:rsidR="003C05BE" w:rsidRPr="00B215C1" w:rsidRDefault="003C05BE">
            <w:pPr>
              <w:pStyle w:val="Heading3"/>
              <w:numPr>
                <w:ilvl w:val="0"/>
                <w:numId w:val="1"/>
              </w:numPr>
              <w:spacing w:before="120" w:after="120"/>
            </w:pPr>
            <w:r w:rsidRPr="00B215C1">
              <w:t>JOB IDENTIFICATION</w:t>
            </w:r>
          </w:p>
        </w:tc>
      </w:tr>
      <w:tr w:rsidR="003C05BE">
        <w:tc>
          <w:tcPr>
            <w:tcW w:w="10440" w:type="dxa"/>
          </w:tcPr>
          <w:p w:rsidR="003C05BE" w:rsidRPr="00B215C1" w:rsidRDefault="003C05BE">
            <w:pPr>
              <w:pStyle w:val="BodyText"/>
              <w:rPr>
                <w:rFonts w:cs="Arial"/>
                <w:sz w:val="24"/>
              </w:rPr>
            </w:pPr>
            <w:r w:rsidRPr="00B215C1">
              <w:rPr>
                <w:rFonts w:cs="Arial"/>
                <w:sz w:val="24"/>
              </w:rPr>
              <w:t xml:space="preserve"> </w:t>
            </w:r>
          </w:p>
          <w:p w:rsidR="003C05BE" w:rsidRPr="003B1DC3" w:rsidRDefault="003C05BE">
            <w:pPr>
              <w:jc w:val="both"/>
              <w:rPr>
                <w:rFonts w:ascii="Arial" w:hAnsi="Arial" w:cs="Arial"/>
                <w:b/>
              </w:rPr>
            </w:pPr>
            <w:r w:rsidRPr="00B215C1">
              <w:rPr>
                <w:rFonts w:ascii="Arial" w:hAnsi="Arial" w:cs="Arial"/>
              </w:rPr>
              <w:t xml:space="preserve">Job Title: </w:t>
            </w:r>
            <w:r w:rsidR="007F30E4">
              <w:rPr>
                <w:rFonts w:ascii="Arial" w:hAnsi="Arial" w:cs="Arial"/>
              </w:rPr>
              <w:t xml:space="preserve">                                    </w:t>
            </w:r>
            <w:r w:rsidR="009B30E7" w:rsidRPr="009B30E7">
              <w:rPr>
                <w:rFonts w:ascii="Arial" w:hAnsi="Arial" w:cs="Arial"/>
                <w:b/>
              </w:rPr>
              <w:t xml:space="preserve">Senior </w:t>
            </w:r>
            <w:r w:rsidR="00D9423D" w:rsidRPr="009B30E7">
              <w:rPr>
                <w:rFonts w:ascii="Arial" w:hAnsi="Arial" w:cs="Arial"/>
                <w:b/>
              </w:rPr>
              <w:t>Management</w:t>
            </w:r>
            <w:r w:rsidR="00FB45A4" w:rsidRPr="009B30E7">
              <w:rPr>
                <w:rFonts w:ascii="Arial" w:hAnsi="Arial" w:cs="Arial"/>
                <w:b/>
              </w:rPr>
              <w:t xml:space="preserve"> </w:t>
            </w:r>
            <w:r w:rsidR="00A96630" w:rsidRPr="009B30E7">
              <w:rPr>
                <w:rFonts w:ascii="Arial" w:hAnsi="Arial" w:cs="Arial"/>
                <w:b/>
              </w:rPr>
              <w:t>Accountant</w:t>
            </w:r>
            <w:r w:rsidRPr="003B1DC3">
              <w:rPr>
                <w:rFonts w:ascii="Arial" w:hAnsi="Arial" w:cs="Arial"/>
                <w:b/>
              </w:rPr>
              <w:t xml:space="preserve"> </w:t>
            </w:r>
          </w:p>
          <w:p w:rsidR="003C05BE" w:rsidRPr="00B215C1" w:rsidRDefault="003C05BE">
            <w:pPr>
              <w:jc w:val="both"/>
              <w:rPr>
                <w:rFonts w:ascii="Arial" w:hAnsi="Arial" w:cs="Arial"/>
              </w:rPr>
            </w:pPr>
          </w:p>
          <w:p w:rsidR="003C05BE" w:rsidRPr="00B215C1" w:rsidRDefault="007F30E4">
            <w:pPr>
              <w:jc w:val="both"/>
              <w:rPr>
                <w:rFonts w:ascii="Arial" w:hAnsi="Arial" w:cs="Arial"/>
              </w:rPr>
            </w:pPr>
            <w:r>
              <w:rPr>
                <w:rFonts w:ascii="Arial" w:hAnsi="Arial" w:cs="Arial"/>
              </w:rPr>
              <w:t xml:space="preserve">Responsible to:                         </w:t>
            </w:r>
            <w:r w:rsidR="003C05BE" w:rsidRPr="00B215C1">
              <w:rPr>
                <w:rFonts w:ascii="Arial" w:hAnsi="Arial" w:cs="Arial"/>
              </w:rPr>
              <w:t xml:space="preserve">  </w:t>
            </w:r>
            <w:r w:rsidR="003B1DC3">
              <w:rPr>
                <w:rFonts w:ascii="Arial" w:hAnsi="Arial" w:cs="Arial"/>
              </w:rPr>
              <w:t xml:space="preserve">Senior </w:t>
            </w:r>
            <w:r w:rsidR="00D9423D">
              <w:rPr>
                <w:rFonts w:ascii="Arial" w:hAnsi="Arial" w:cs="Arial"/>
              </w:rPr>
              <w:t>Finance Manager</w:t>
            </w:r>
          </w:p>
          <w:p w:rsidR="003C05BE" w:rsidRPr="00B215C1" w:rsidRDefault="003C05BE">
            <w:pPr>
              <w:jc w:val="both"/>
              <w:rPr>
                <w:rFonts w:ascii="Arial" w:hAnsi="Arial" w:cs="Arial"/>
              </w:rPr>
            </w:pPr>
          </w:p>
          <w:p w:rsidR="003C05BE" w:rsidRPr="00B215C1" w:rsidRDefault="00FB45A4">
            <w:pPr>
              <w:jc w:val="both"/>
              <w:rPr>
                <w:rFonts w:ascii="Arial" w:hAnsi="Arial" w:cs="Arial"/>
              </w:rPr>
            </w:pPr>
            <w:r w:rsidRPr="00B215C1">
              <w:rPr>
                <w:rFonts w:ascii="Arial" w:hAnsi="Arial" w:cs="Arial"/>
              </w:rPr>
              <w:t xml:space="preserve">Department(s): </w:t>
            </w:r>
            <w:r w:rsidR="007F30E4">
              <w:rPr>
                <w:rFonts w:ascii="Arial" w:hAnsi="Arial" w:cs="Arial"/>
              </w:rPr>
              <w:t xml:space="preserve">                          </w:t>
            </w:r>
            <w:r w:rsidRPr="00B215C1">
              <w:rPr>
                <w:rFonts w:ascii="Arial" w:hAnsi="Arial" w:cs="Arial"/>
              </w:rPr>
              <w:t xml:space="preserve">Operational Services </w:t>
            </w:r>
            <w:r w:rsidR="003C05BE" w:rsidRPr="00B215C1">
              <w:rPr>
                <w:rFonts w:ascii="Arial" w:hAnsi="Arial" w:cs="Arial"/>
              </w:rPr>
              <w:t>Finance</w:t>
            </w:r>
          </w:p>
          <w:p w:rsidR="003C05BE" w:rsidRPr="00B215C1" w:rsidRDefault="003C05BE">
            <w:pPr>
              <w:jc w:val="both"/>
              <w:rPr>
                <w:rFonts w:ascii="Arial" w:hAnsi="Arial" w:cs="Arial"/>
              </w:rPr>
            </w:pPr>
          </w:p>
          <w:p w:rsidR="003C05BE" w:rsidRPr="00B215C1" w:rsidRDefault="003C05BE">
            <w:pPr>
              <w:jc w:val="both"/>
              <w:rPr>
                <w:rFonts w:ascii="Arial" w:hAnsi="Arial" w:cs="Arial"/>
              </w:rPr>
            </w:pPr>
            <w:r w:rsidRPr="00B215C1">
              <w:rPr>
                <w:rFonts w:ascii="Arial" w:hAnsi="Arial" w:cs="Arial"/>
              </w:rPr>
              <w:t xml:space="preserve">Directorate: </w:t>
            </w:r>
            <w:r w:rsidR="007F30E4">
              <w:rPr>
                <w:rFonts w:ascii="Arial" w:hAnsi="Arial" w:cs="Arial"/>
              </w:rPr>
              <w:t xml:space="preserve">                                </w:t>
            </w:r>
            <w:r w:rsidRPr="00B215C1">
              <w:rPr>
                <w:rFonts w:ascii="Arial" w:hAnsi="Arial" w:cs="Arial"/>
              </w:rPr>
              <w:t>Finance</w:t>
            </w:r>
          </w:p>
          <w:p w:rsidR="003C05BE" w:rsidRPr="00B215C1" w:rsidRDefault="003C05BE">
            <w:pPr>
              <w:jc w:val="both"/>
              <w:rPr>
                <w:rFonts w:ascii="Arial" w:hAnsi="Arial" w:cs="Arial"/>
              </w:rPr>
            </w:pPr>
          </w:p>
          <w:p w:rsidR="003C05BE" w:rsidRPr="00B215C1" w:rsidRDefault="003C05BE">
            <w:pPr>
              <w:jc w:val="both"/>
              <w:rPr>
                <w:rFonts w:ascii="Arial" w:hAnsi="Arial" w:cs="Arial"/>
              </w:rPr>
            </w:pPr>
            <w:r w:rsidRPr="00B215C1">
              <w:rPr>
                <w:rFonts w:ascii="Arial" w:hAnsi="Arial" w:cs="Arial"/>
              </w:rPr>
              <w:t xml:space="preserve">Operating Division: </w:t>
            </w:r>
          </w:p>
          <w:p w:rsidR="003C05BE" w:rsidRPr="00B215C1" w:rsidRDefault="003C05BE">
            <w:pPr>
              <w:jc w:val="both"/>
              <w:rPr>
                <w:rFonts w:ascii="Arial" w:hAnsi="Arial" w:cs="Arial"/>
              </w:rPr>
            </w:pPr>
          </w:p>
          <w:p w:rsidR="003C05BE" w:rsidRPr="00B215C1" w:rsidRDefault="003C05BE">
            <w:pPr>
              <w:jc w:val="both"/>
              <w:rPr>
                <w:rFonts w:ascii="Arial" w:hAnsi="Arial" w:cs="Arial"/>
              </w:rPr>
            </w:pPr>
            <w:r w:rsidRPr="00B215C1">
              <w:rPr>
                <w:rFonts w:ascii="Arial" w:hAnsi="Arial" w:cs="Arial"/>
              </w:rPr>
              <w:t>Job Reference:</w:t>
            </w:r>
          </w:p>
          <w:p w:rsidR="003C05BE" w:rsidRPr="00B215C1" w:rsidRDefault="003C05BE">
            <w:pPr>
              <w:jc w:val="both"/>
              <w:rPr>
                <w:rFonts w:ascii="Arial" w:hAnsi="Arial" w:cs="Arial"/>
              </w:rPr>
            </w:pPr>
          </w:p>
          <w:p w:rsidR="003C05BE" w:rsidRPr="00B215C1" w:rsidRDefault="00FB45A4">
            <w:pPr>
              <w:jc w:val="both"/>
              <w:rPr>
                <w:rFonts w:ascii="Arial" w:hAnsi="Arial" w:cs="Arial"/>
              </w:rPr>
            </w:pPr>
            <w:r w:rsidRPr="00B215C1">
              <w:rPr>
                <w:rFonts w:ascii="Arial" w:hAnsi="Arial" w:cs="Arial"/>
              </w:rPr>
              <w:t>No</w:t>
            </w:r>
            <w:r w:rsidR="00D9423D">
              <w:rPr>
                <w:rFonts w:ascii="Arial" w:hAnsi="Arial" w:cs="Arial"/>
              </w:rPr>
              <w:t xml:space="preserve"> of Job Holders: </w:t>
            </w:r>
            <w:r w:rsidR="007F30E4">
              <w:rPr>
                <w:rFonts w:ascii="Arial" w:hAnsi="Arial" w:cs="Arial"/>
              </w:rPr>
              <w:t xml:space="preserve">                    </w:t>
            </w:r>
            <w:r w:rsidR="00D9423D">
              <w:rPr>
                <w:rFonts w:ascii="Arial" w:hAnsi="Arial" w:cs="Arial"/>
              </w:rPr>
              <w:t>2</w:t>
            </w:r>
          </w:p>
          <w:p w:rsidR="003C05BE" w:rsidRPr="00B215C1" w:rsidRDefault="003C05BE">
            <w:pPr>
              <w:jc w:val="both"/>
              <w:rPr>
                <w:rFonts w:ascii="Arial" w:hAnsi="Arial" w:cs="Arial"/>
              </w:rPr>
            </w:pPr>
          </w:p>
          <w:p w:rsidR="003C05BE" w:rsidRPr="00B215C1" w:rsidRDefault="003C05BE">
            <w:pPr>
              <w:jc w:val="both"/>
              <w:rPr>
                <w:rFonts w:ascii="Arial" w:hAnsi="Arial" w:cs="Arial"/>
              </w:rPr>
            </w:pPr>
            <w:r w:rsidRPr="00B215C1">
              <w:rPr>
                <w:rFonts w:ascii="Arial" w:hAnsi="Arial" w:cs="Arial"/>
              </w:rPr>
              <w:t>Last Update</w:t>
            </w:r>
            <w:bookmarkStart w:id="0" w:name="_GoBack"/>
            <w:bookmarkEnd w:id="0"/>
            <w:r w:rsidRPr="00B215C1">
              <w:rPr>
                <w:rFonts w:ascii="Arial" w:hAnsi="Arial" w:cs="Arial"/>
              </w:rPr>
              <w:t>:</w:t>
            </w:r>
          </w:p>
          <w:p w:rsidR="003C05BE" w:rsidRPr="00B215C1" w:rsidRDefault="003C05BE">
            <w:pPr>
              <w:jc w:val="both"/>
              <w:rPr>
                <w:rFonts w:ascii="Arial" w:hAnsi="Arial" w:cs="Arial"/>
              </w:rPr>
            </w:pPr>
          </w:p>
        </w:tc>
      </w:tr>
      <w:tr w:rsidR="003C05BE">
        <w:tc>
          <w:tcPr>
            <w:tcW w:w="10440" w:type="dxa"/>
          </w:tcPr>
          <w:p w:rsidR="003C05BE" w:rsidRPr="00B215C1" w:rsidRDefault="003C05BE">
            <w:pPr>
              <w:pStyle w:val="BodyText"/>
              <w:rPr>
                <w:rFonts w:cs="Arial"/>
                <w:sz w:val="24"/>
              </w:rPr>
            </w:pPr>
          </w:p>
        </w:tc>
      </w:tr>
    </w:tbl>
    <w:p w:rsidR="003C05BE" w:rsidRDefault="003C05BE">
      <w:pPr>
        <w:ind w:left="-360" w:firstLine="360"/>
        <w:jc w:val="both"/>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3C05BE">
        <w:tc>
          <w:tcPr>
            <w:tcW w:w="10440" w:type="dxa"/>
          </w:tcPr>
          <w:p w:rsidR="003C05BE" w:rsidRPr="00264FD0" w:rsidRDefault="003C05BE">
            <w:pPr>
              <w:pStyle w:val="Heading3"/>
              <w:spacing w:before="120" w:after="120"/>
            </w:pPr>
            <w:r w:rsidRPr="00264FD0">
              <w:t>2.  JOB PURPOSE</w:t>
            </w:r>
          </w:p>
        </w:tc>
      </w:tr>
      <w:tr w:rsidR="003C05BE">
        <w:trPr>
          <w:trHeight w:val="1813"/>
        </w:trPr>
        <w:tc>
          <w:tcPr>
            <w:tcW w:w="10440" w:type="dxa"/>
          </w:tcPr>
          <w:p w:rsidR="00C97C05" w:rsidRPr="007E597A" w:rsidRDefault="00C97C05" w:rsidP="00C97C05">
            <w:pPr>
              <w:spacing w:before="120"/>
              <w:jc w:val="both"/>
              <w:rPr>
                <w:rFonts w:ascii="Arial" w:hAnsi="Arial" w:cs="Arial"/>
              </w:rPr>
            </w:pPr>
            <w:r w:rsidRPr="00264FD0">
              <w:rPr>
                <w:rFonts w:ascii="Arial" w:hAnsi="Arial" w:cs="Arial"/>
              </w:rPr>
              <w:t xml:space="preserve">To </w:t>
            </w:r>
            <w:r>
              <w:rPr>
                <w:rFonts w:ascii="Arial" w:hAnsi="Arial" w:cs="Arial"/>
              </w:rPr>
              <w:t>act as Deputy</w:t>
            </w:r>
            <w:r w:rsidRPr="00264FD0">
              <w:rPr>
                <w:rFonts w:ascii="Arial" w:hAnsi="Arial" w:cs="Arial"/>
              </w:rPr>
              <w:t xml:space="preserve"> to the </w:t>
            </w:r>
            <w:r>
              <w:rPr>
                <w:rFonts w:ascii="Arial" w:hAnsi="Arial" w:cs="Arial"/>
              </w:rPr>
              <w:t>Senior Finance Manager</w:t>
            </w:r>
            <w:r w:rsidRPr="00443B2D">
              <w:rPr>
                <w:rFonts w:ascii="Arial" w:hAnsi="Arial" w:cs="Arial"/>
              </w:rPr>
              <w:t xml:space="preserve"> </w:t>
            </w:r>
            <w:r>
              <w:rPr>
                <w:rFonts w:ascii="Arial" w:hAnsi="Arial" w:cs="Arial"/>
              </w:rPr>
              <w:t>and deliver</w:t>
            </w:r>
            <w:r w:rsidRPr="007E597A">
              <w:rPr>
                <w:rFonts w:ascii="Arial" w:hAnsi="Arial" w:cs="Arial"/>
              </w:rPr>
              <w:t xml:space="preserve"> professional</w:t>
            </w:r>
            <w:r>
              <w:rPr>
                <w:rFonts w:ascii="Arial" w:hAnsi="Arial" w:cs="Arial"/>
              </w:rPr>
              <w:t xml:space="preserve"> financial advice and support across</w:t>
            </w:r>
            <w:r w:rsidRPr="007E597A">
              <w:rPr>
                <w:rFonts w:ascii="Arial" w:hAnsi="Arial" w:cs="Arial"/>
              </w:rPr>
              <w:t xml:space="preserve"> a range of strategic </w:t>
            </w:r>
            <w:r>
              <w:rPr>
                <w:rFonts w:ascii="Arial" w:hAnsi="Arial" w:cs="Arial"/>
              </w:rPr>
              <w:t xml:space="preserve">and operational service initiatives for the healthcare directorate at local and regional level. </w:t>
            </w:r>
          </w:p>
          <w:p w:rsidR="003C05BE" w:rsidRDefault="009543F9">
            <w:pPr>
              <w:spacing w:before="120"/>
              <w:jc w:val="both"/>
              <w:rPr>
                <w:rFonts w:ascii="Arial" w:hAnsi="Arial" w:cs="Arial"/>
              </w:rPr>
            </w:pPr>
            <w:r>
              <w:rPr>
                <w:rFonts w:ascii="Arial" w:hAnsi="Arial" w:cs="Arial"/>
              </w:rPr>
              <w:t>T</w:t>
            </w:r>
            <w:r w:rsidR="00C77032">
              <w:rPr>
                <w:rFonts w:ascii="Arial" w:hAnsi="Arial" w:cs="Arial"/>
              </w:rPr>
              <w:t xml:space="preserve">o lead a dedicated finance team </w:t>
            </w:r>
            <w:r>
              <w:rPr>
                <w:rFonts w:ascii="Arial" w:hAnsi="Arial" w:cs="Arial"/>
              </w:rPr>
              <w:t>providing</w:t>
            </w:r>
            <w:r w:rsidR="003B1DC3" w:rsidRPr="00264FD0">
              <w:rPr>
                <w:rFonts w:ascii="Arial" w:hAnsi="Arial" w:cs="Arial"/>
              </w:rPr>
              <w:t xml:space="preserve"> direct support to Healthcare Managers </w:t>
            </w:r>
            <w:r w:rsidR="00B93A02" w:rsidRPr="00264FD0">
              <w:rPr>
                <w:rFonts w:ascii="Arial" w:hAnsi="Arial" w:cs="Arial"/>
              </w:rPr>
              <w:t>in the delivery of a financial and management accounting service</w:t>
            </w:r>
            <w:r w:rsidR="007E597A">
              <w:rPr>
                <w:rFonts w:ascii="Arial" w:hAnsi="Arial" w:cs="Arial"/>
              </w:rPr>
              <w:t xml:space="preserve">. </w:t>
            </w:r>
            <w:r w:rsidR="007E597A" w:rsidRPr="00264FD0">
              <w:rPr>
                <w:rFonts w:ascii="Arial" w:hAnsi="Arial" w:cs="Arial"/>
              </w:rPr>
              <w:t>This will incorporate the provision of budgetary reports, financial management information &amp; advice and statistical analyses for specified clinical &amp; non-clinical service areas or functions and specialist funding streams.</w:t>
            </w:r>
            <w:r w:rsidR="0014221A">
              <w:rPr>
                <w:rFonts w:ascii="Arial" w:hAnsi="Arial" w:cs="Arial"/>
              </w:rPr>
              <w:t xml:space="preserve"> </w:t>
            </w:r>
          </w:p>
          <w:p w:rsidR="008D01D2" w:rsidRPr="00264FD0" w:rsidRDefault="008D01D2" w:rsidP="00C97C05">
            <w:pPr>
              <w:spacing w:before="120"/>
              <w:jc w:val="both"/>
              <w:rPr>
                <w:rFonts w:ascii="Arial" w:hAnsi="Arial" w:cs="Arial"/>
                <w:b/>
              </w:rPr>
            </w:pPr>
          </w:p>
        </w:tc>
      </w:tr>
    </w:tbl>
    <w:p w:rsidR="003C05BE" w:rsidRDefault="003C05BE"/>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3C05BE">
        <w:tc>
          <w:tcPr>
            <w:tcW w:w="10440" w:type="dxa"/>
          </w:tcPr>
          <w:p w:rsidR="003C05BE" w:rsidRPr="00C86421" w:rsidRDefault="003C05BE">
            <w:pPr>
              <w:spacing w:before="120" w:after="120"/>
              <w:jc w:val="both"/>
              <w:rPr>
                <w:rFonts w:ascii="Arial" w:hAnsi="Arial" w:cs="Arial"/>
                <w:b/>
              </w:rPr>
            </w:pPr>
            <w:r w:rsidRPr="00C86421">
              <w:rPr>
                <w:rFonts w:ascii="Arial" w:hAnsi="Arial" w:cs="Arial"/>
                <w:b/>
              </w:rPr>
              <w:t>3. DIMENSIONS</w:t>
            </w:r>
          </w:p>
        </w:tc>
      </w:tr>
      <w:tr w:rsidR="003C05BE">
        <w:trPr>
          <w:trHeight w:val="2060"/>
        </w:trPr>
        <w:tc>
          <w:tcPr>
            <w:tcW w:w="10440" w:type="dxa"/>
          </w:tcPr>
          <w:p w:rsidR="009B30E7" w:rsidRPr="009B30E7" w:rsidRDefault="009B30E7" w:rsidP="00B215C1">
            <w:pPr>
              <w:numPr>
                <w:ilvl w:val="12"/>
                <w:numId w:val="0"/>
              </w:numPr>
              <w:spacing w:before="120"/>
              <w:jc w:val="both"/>
              <w:rPr>
                <w:rFonts w:ascii="Arial" w:hAnsi="Arial" w:cs="Arial"/>
              </w:rPr>
            </w:pPr>
            <w:r w:rsidRPr="009B30E7">
              <w:rPr>
                <w:rFonts w:ascii="Arial" w:hAnsi="Arial" w:cs="Arial"/>
              </w:rPr>
              <w:t xml:space="preserve">Influence over revenue budgets </w:t>
            </w:r>
            <w:r w:rsidR="00494889">
              <w:rPr>
                <w:rFonts w:ascii="Arial" w:hAnsi="Arial" w:cs="Arial"/>
              </w:rPr>
              <w:t>between £80M and £12</w:t>
            </w:r>
            <w:r w:rsidRPr="009B30E7">
              <w:rPr>
                <w:rFonts w:ascii="Arial" w:hAnsi="Arial" w:cs="Arial"/>
              </w:rPr>
              <w:t>0M</w:t>
            </w:r>
          </w:p>
          <w:p w:rsidR="009B30E7" w:rsidRPr="009B30E7" w:rsidRDefault="009B30E7" w:rsidP="00B215C1">
            <w:pPr>
              <w:numPr>
                <w:ilvl w:val="12"/>
                <w:numId w:val="0"/>
              </w:numPr>
              <w:spacing w:before="120"/>
              <w:jc w:val="both"/>
              <w:rPr>
                <w:rFonts w:ascii="Arial" w:hAnsi="Arial" w:cs="Arial"/>
              </w:rPr>
            </w:pPr>
            <w:r w:rsidRPr="009B30E7">
              <w:rPr>
                <w:rFonts w:ascii="Arial" w:hAnsi="Arial" w:cs="Arial"/>
              </w:rPr>
              <w:t xml:space="preserve">Financial advice and guidance to a </w:t>
            </w:r>
            <w:r>
              <w:rPr>
                <w:rFonts w:ascii="Arial" w:hAnsi="Arial" w:cs="Arial"/>
              </w:rPr>
              <w:t>number of budget holders (10 – 15</w:t>
            </w:r>
            <w:r w:rsidRPr="009B30E7">
              <w:rPr>
                <w:rFonts w:ascii="Arial" w:hAnsi="Arial" w:cs="Arial"/>
              </w:rPr>
              <w:t>) across a complex range of services and multiple locations</w:t>
            </w:r>
          </w:p>
          <w:p w:rsidR="003A0938" w:rsidRDefault="003A0938" w:rsidP="003A0938">
            <w:pPr>
              <w:numPr>
                <w:ilvl w:val="12"/>
                <w:numId w:val="0"/>
              </w:numPr>
              <w:jc w:val="both"/>
              <w:rPr>
                <w:rFonts w:ascii="Arial" w:hAnsi="Arial" w:cs="Arial"/>
              </w:rPr>
            </w:pPr>
          </w:p>
          <w:p w:rsidR="003A0938" w:rsidRPr="00C86421" w:rsidRDefault="00846E45" w:rsidP="003A0938">
            <w:pPr>
              <w:numPr>
                <w:ilvl w:val="12"/>
                <w:numId w:val="0"/>
              </w:numPr>
              <w:spacing w:after="120"/>
              <w:jc w:val="both"/>
              <w:rPr>
                <w:rFonts w:ascii="Arial" w:hAnsi="Arial" w:cs="Arial"/>
              </w:rPr>
            </w:pPr>
            <w:r>
              <w:rPr>
                <w:rFonts w:ascii="Arial" w:hAnsi="Arial" w:cs="Arial"/>
              </w:rPr>
              <w:t>F</w:t>
            </w:r>
            <w:r w:rsidR="003A0938">
              <w:rPr>
                <w:rFonts w:ascii="Arial" w:hAnsi="Arial" w:cs="Arial"/>
              </w:rPr>
              <w:t xml:space="preserve">inancial management of a portfolio of up to 8 </w:t>
            </w:r>
            <w:r w:rsidR="003A0938" w:rsidRPr="00C86421">
              <w:rPr>
                <w:rFonts w:ascii="Arial" w:hAnsi="Arial" w:cs="Arial"/>
              </w:rPr>
              <w:t>NHS Service Level Agreements</w:t>
            </w:r>
            <w:r w:rsidR="003A0938">
              <w:rPr>
                <w:rFonts w:ascii="Arial" w:hAnsi="Arial" w:cs="Arial"/>
              </w:rPr>
              <w:t xml:space="preserve">, up to 3 West of </w:t>
            </w:r>
            <w:smartTag w:uri="urn:schemas-microsoft-com:office:smarttags" w:element="country-region">
              <w:smartTag w:uri="urn:schemas-microsoft-com:office:smarttags" w:element="place">
                <w:r w:rsidR="003A0938">
                  <w:rPr>
                    <w:rFonts w:ascii="Arial" w:hAnsi="Arial" w:cs="Arial"/>
                  </w:rPr>
                  <w:t>Scotland</w:t>
                </w:r>
              </w:smartTag>
            </w:smartTag>
            <w:r w:rsidR="003A0938">
              <w:rPr>
                <w:rFonts w:ascii="Arial" w:hAnsi="Arial" w:cs="Arial"/>
              </w:rPr>
              <w:t xml:space="preserve"> Regional Consortia Agreements and up to 3 Service Level Agreements with Non-NHS providers. </w:t>
            </w:r>
          </w:p>
          <w:p w:rsidR="00BD766F" w:rsidRDefault="00BD766F" w:rsidP="00B215C1">
            <w:pPr>
              <w:numPr>
                <w:ilvl w:val="12"/>
                <w:numId w:val="0"/>
              </w:numPr>
              <w:spacing w:before="120"/>
              <w:jc w:val="both"/>
              <w:rPr>
                <w:rFonts w:ascii="Arial" w:hAnsi="Arial" w:cs="Arial"/>
              </w:rPr>
            </w:pPr>
            <w:r w:rsidRPr="00BD766F">
              <w:rPr>
                <w:rFonts w:ascii="Arial" w:hAnsi="Arial" w:cs="Arial"/>
              </w:rPr>
              <w:lastRenderedPageBreak/>
              <w:t>Detailed understanding of the strategic finance agenda and an ability to contribute as and when required</w:t>
            </w:r>
            <w:r>
              <w:rPr>
                <w:rFonts w:ascii="Arial" w:hAnsi="Arial" w:cs="Arial"/>
              </w:rPr>
              <w:t>.</w:t>
            </w:r>
          </w:p>
          <w:p w:rsidR="00BD766F" w:rsidRDefault="00BD766F" w:rsidP="00BD766F">
            <w:pPr>
              <w:numPr>
                <w:ilvl w:val="12"/>
                <w:numId w:val="0"/>
              </w:numPr>
              <w:jc w:val="both"/>
              <w:rPr>
                <w:rFonts w:ascii="Arial" w:hAnsi="Arial" w:cs="Arial"/>
              </w:rPr>
            </w:pPr>
          </w:p>
          <w:p w:rsidR="00BD766F" w:rsidRDefault="00443B2D" w:rsidP="00BD766F">
            <w:pPr>
              <w:numPr>
                <w:ilvl w:val="12"/>
                <w:numId w:val="0"/>
              </w:numPr>
              <w:spacing w:after="240"/>
              <w:jc w:val="both"/>
              <w:rPr>
                <w:rFonts w:ascii="Arial" w:hAnsi="Arial" w:cs="Arial"/>
                <w:sz w:val="20"/>
              </w:rPr>
            </w:pPr>
            <w:r>
              <w:rPr>
                <w:rFonts w:ascii="Arial" w:hAnsi="Arial" w:cs="Arial"/>
              </w:rPr>
              <w:t>Deputise for Senior Finance Manager</w:t>
            </w:r>
            <w:r w:rsidR="00BD766F" w:rsidRPr="00443B2D">
              <w:rPr>
                <w:rFonts w:ascii="Arial" w:hAnsi="Arial" w:cs="Arial"/>
              </w:rPr>
              <w:t xml:space="preserve"> as required </w:t>
            </w:r>
            <w:proofErr w:type="spellStart"/>
            <w:r w:rsidR="00BD766F" w:rsidRPr="00443B2D">
              <w:rPr>
                <w:rFonts w:ascii="Arial" w:hAnsi="Arial" w:cs="Arial"/>
                <w:i/>
                <w:sz w:val="20"/>
              </w:rPr>
              <w:t>e.g</w:t>
            </w:r>
            <w:proofErr w:type="spellEnd"/>
            <w:r w:rsidR="00BD766F" w:rsidRPr="00443B2D">
              <w:rPr>
                <w:rFonts w:ascii="Arial" w:hAnsi="Arial" w:cs="Arial"/>
                <w:i/>
                <w:sz w:val="20"/>
              </w:rPr>
              <w:t xml:space="preserve"> </w:t>
            </w:r>
            <w:r w:rsidRPr="00443B2D">
              <w:rPr>
                <w:rFonts w:ascii="Arial" w:hAnsi="Arial" w:cs="Arial"/>
                <w:sz w:val="20"/>
                <w:szCs w:val="20"/>
              </w:rPr>
              <w:t>participation in multi-disciplina</w:t>
            </w:r>
            <w:r>
              <w:rPr>
                <w:rFonts w:ascii="Arial" w:hAnsi="Arial" w:cs="Arial"/>
                <w:sz w:val="20"/>
                <w:szCs w:val="20"/>
              </w:rPr>
              <w:t>ry and partnership working group</w:t>
            </w:r>
            <w:r w:rsidRPr="00443B2D">
              <w:rPr>
                <w:rFonts w:ascii="Arial" w:hAnsi="Arial" w:cs="Arial"/>
                <w:i/>
                <w:sz w:val="20"/>
              </w:rPr>
              <w:t xml:space="preserve"> </w:t>
            </w:r>
            <w:r w:rsidR="00BD766F" w:rsidRPr="00443B2D">
              <w:rPr>
                <w:rFonts w:ascii="Arial" w:hAnsi="Arial" w:cs="Arial"/>
                <w:sz w:val="20"/>
              </w:rPr>
              <w:t>meetings</w:t>
            </w:r>
          </w:p>
          <w:p w:rsidR="003A0938" w:rsidRDefault="003A0938" w:rsidP="003A0938">
            <w:pPr>
              <w:numPr>
                <w:ilvl w:val="12"/>
                <w:numId w:val="0"/>
              </w:numPr>
              <w:spacing w:after="240"/>
              <w:rPr>
                <w:rFonts w:ascii="Arial" w:hAnsi="Arial" w:cs="Arial"/>
              </w:rPr>
            </w:pPr>
            <w:r w:rsidRPr="005B7EE6">
              <w:rPr>
                <w:rFonts w:ascii="Arial" w:hAnsi="Arial" w:cs="Arial"/>
              </w:rPr>
              <w:t>Authorised signatory: £2M per NHS transaction;  £200,000 per Non-NHS transaction</w:t>
            </w:r>
          </w:p>
          <w:p w:rsidR="00264FD0" w:rsidRPr="00C86421" w:rsidRDefault="003A0938" w:rsidP="00E351CE">
            <w:pPr>
              <w:numPr>
                <w:ilvl w:val="12"/>
                <w:numId w:val="0"/>
              </w:numPr>
              <w:spacing w:after="240"/>
              <w:rPr>
                <w:rFonts w:ascii="Arial" w:hAnsi="Arial" w:cs="Arial"/>
              </w:rPr>
            </w:pPr>
            <w:r w:rsidRPr="009B30E7">
              <w:rPr>
                <w:rFonts w:ascii="Arial" w:hAnsi="Arial" w:cs="Arial"/>
              </w:rPr>
              <w:t xml:space="preserve">Responsibility for all aspects of objective setting and performance appraisal for a staff complement of </w:t>
            </w:r>
            <w:r>
              <w:rPr>
                <w:rFonts w:ascii="Arial" w:hAnsi="Arial" w:cs="Arial"/>
              </w:rPr>
              <w:t>4</w:t>
            </w:r>
            <w:r w:rsidRPr="009B30E7">
              <w:rPr>
                <w:rFonts w:ascii="Arial" w:hAnsi="Arial" w:cs="Arial"/>
              </w:rPr>
              <w:t>. A combination of staff undertaking professional training and junior management accounting staff. This will require an understanding of training and coaching methods and an ability to determine staff strengths and weaknesses and the redesign and modification of working procedures within the team as and when required</w:t>
            </w:r>
          </w:p>
        </w:tc>
      </w:tr>
    </w:tbl>
    <w:p w:rsidR="003C05BE" w:rsidRPr="00B161C5" w:rsidRDefault="003C05BE" w:rsidP="00B161C5">
      <w:pPr>
        <w:rPr>
          <w:sz w:val="20"/>
          <w:szCs w:val="20"/>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3C05BE">
        <w:trPr>
          <w:trHeight w:val="161"/>
        </w:trPr>
        <w:tc>
          <w:tcPr>
            <w:tcW w:w="10440" w:type="dxa"/>
          </w:tcPr>
          <w:p w:rsidR="003C05BE" w:rsidRPr="003B5A1C" w:rsidRDefault="003C05BE">
            <w:pPr>
              <w:pStyle w:val="Heading3"/>
              <w:spacing w:before="120" w:after="120"/>
            </w:pPr>
            <w:r w:rsidRPr="003B5A1C">
              <w:t>4.  ORGANISATIONAL POSITION</w:t>
            </w:r>
          </w:p>
        </w:tc>
      </w:tr>
      <w:tr w:rsidR="003C05BE" w:rsidTr="00B161C5">
        <w:trPr>
          <w:trHeight w:val="8659"/>
        </w:trPr>
        <w:tc>
          <w:tcPr>
            <w:tcW w:w="10440" w:type="dxa"/>
          </w:tcPr>
          <w:p w:rsidR="003C05BE" w:rsidRPr="003B5A1C" w:rsidRDefault="003C05BE">
            <w:pPr>
              <w:pStyle w:val="BodyText"/>
              <w:tabs>
                <w:tab w:val="left" w:pos="0"/>
              </w:tabs>
              <w:rPr>
                <w:rFonts w:cs="Arial"/>
                <w:sz w:val="24"/>
                <w:szCs w:val="24"/>
              </w:rPr>
            </w:pPr>
          </w:p>
          <w:p w:rsidR="003C05BE" w:rsidRPr="003B5A1C" w:rsidRDefault="00095743">
            <w:pPr>
              <w:pStyle w:val="BodyText"/>
              <w:tabs>
                <w:tab w:val="left" w:pos="0"/>
              </w:tabs>
              <w:rPr>
                <w:rFonts w:cs="Arial"/>
                <w:sz w:val="24"/>
                <w:szCs w:val="24"/>
              </w:rPr>
            </w:pPr>
            <w:r>
              <w:rPr>
                <w:rFonts w:cs="Arial"/>
                <w:noProof/>
                <w:sz w:val="24"/>
                <w:szCs w:val="24"/>
                <w:lang w:eastAsia="en-GB"/>
              </w:rPr>
              <w:drawing>
                <wp:inline distT="0" distB="0" distL="0" distR="0">
                  <wp:extent cx="6492240" cy="408368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ganisation chart - Senior Finance Manager.jpg"/>
                          <pic:cNvPicPr/>
                        </pic:nvPicPr>
                        <pic:blipFill>
                          <a:blip r:embed="rId6">
                            <a:extLst>
                              <a:ext uri="{28A0092B-C50C-407E-A947-70E740481C1C}">
                                <a14:useLocalDpi xmlns:a14="http://schemas.microsoft.com/office/drawing/2010/main" val="0"/>
                              </a:ext>
                            </a:extLst>
                          </a:blip>
                          <a:stretch>
                            <a:fillRect/>
                          </a:stretch>
                        </pic:blipFill>
                        <pic:spPr>
                          <a:xfrm>
                            <a:off x="0" y="0"/>
                            <a:ext cx="6492240" cy="4083685"/>
                          </a:xfrm>
                          <a:prstGeom prst="rect">
                            <a:avLst/>
                          </a:prstGeom>
                        </pic:spPr>
                      </pic:pic>
                    </a:graphicData>
                  </a:graphic>
                </wp:inline>
              </w:drawing>
            </w:r>
          </w:p>
        </w:tc>
      </w:tr>
    </w:tbl>
    <w:p w:rsidR="003C05BE" w:rsidRDefault="003C05BE"/>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3C05BE">
        <w:tc>
          <w:tcPr>
            <w:tcW w:w="10440" w:type="dxa"/>
            <w:tcBorders>
              <w:top w:val="single" w:sz="6" w:space="0" w:color="auto"/>
              <w:left w:val="single" w:sz="4" w:space="0" w:color="auto"/>
              <w:bottom w:val="single" w:sz="6" w:space="0" w:color="auto"/>
              <w:right w:val="single" w:sz="4" w:space="0" w:color="auto"/>
            </w:tcBorders>
          </w:tcPr>
          <w:p w:rsidR="003C05BE" w:rsidRPr="00B215C1" w:rsidRDefault="003C05BE">
            <w:pPr>
              <w:pStyle w:val="Heading3"/>
              <w:spacing w:before="120" w:after="120"/>
            </w:pPr>
            <w:r w:rsidRPr="00B215C1">
              <w:lastRenderedPageBreak/>
              <w:t xml:space="preserve">5.   ROLE OF DEPARTMENT  </w:t>
            </w:r>
          </w:p>
        </w:tc>
      </w:tr>
      <w:tr w:rsidR="003C05BE">
        <w:tc>
          <w:tcPr>
            <w:tcW w:w="10440" w:type="dxa"/>
            <w:tcBorders>
              <w:top w:val="single" w:sz="6" w:space="0" w:color="auto"/>
              <w:left w:val="single" w:sz="4" w:space="0" w:color="auto"/>
              <w:bottom w:val="single" w:sz="6" w:space="0" w:color="auto"/>
              <w:right w:val="single" w:sz="4" w:space="0" w:color="auto"/>
            </w:tcBorders>
          </w:tcPr>
          <w:p w:rsidR="003C05BE" w:rsidRPr="00B215C1" w:rsidRDefault="003C05BE">
            <w:pPr>
              <w:pStyle w:val="BodyText"/>
              <w:rPr>
                <w:rFonts w:cs="Arial"/>
                <w:sz w:val="24"/>
              </w:rPr>
            </w:pPr>
          </w:p>
          <w:p w:rsidR="00E221CF" w:rsidRDefault="00E221CF" w:rsidP="00E221CF">
            <w:pPr>
              <w:autoSpaceDE w:val="0"/>
              <w:autoSpaceDN w:val="0"/>
              <w:adjustRightInd w:val="0"/>
              <w:rPr>
                <w:rFonts w:ascii="Arial" w:hAnsi="Arial" w:cs="Arial"/>
                <w:lang w:eastAsia="en-GB"/>
              </w:rPr>
            </w:pPr>
            <w:r w:rsidRPr="00E221CF">
              <w:rPr>
                <w:rFonts w:ascii="Arial" w:hAnsi="Arial" w:cs="Arial"/>
                <w:lang w:eastAsia="en-GB"/>
              </w:rPr>
              <w:t>The role of the operational services section of the finance directorate is to co-ordinate the financial aspects of the three healt</w:t>
            </w:r>
            <w:r w:rsidR="006A4848">
              <w:rPr>
                <w:rFonts w:ascii="Arial" w:hAnsi="Arial" w:cs="Arial"/>
                <w:lang w:eastAsia="en-GB"/>
              </w:rPr>
              <w:t>h care directorate’s activities. T</w:t>
            </w:r>
            <w:r w:rsidRPr="00E221CF">
              <w:rPr>
                <w:rFonts w:ascii="Arial" w:hAnsi="Arial" w:cs="Arial"/>
                <w:lang w:eastAsia="en-GB"/>
              </w:rPr>
              <w:t xml:space="preserve">his will cover internally and externally managed funding and, in particular, </w:t>
            </w:r>
            <w:r w:rsidR="006A4848">
              <w:rPr>
                <w:rFonts w:ascii="Arial" w:hAnsi="Arial" w:cs="Arial"/>
                <w:lang w:eastAsia="en-GB"/>
              </w:rPr>
              <w:t xml:space="preserve">the section </w:t>
            </w:r>
            <w:r w:rsidRPr="00E221CF">
              <w:rPr>
                <w:rFonts w:ascii="Arial" w:hAnsi="Arial" w:cs="Arial"/>
                <w:lang w:eastAsia="en-GB"/>
              </w:rPr>
              <w:t xml:space="preserve">will: </w:t>
            </w:r>
          </w:p>
          <w:p w:rsidR="006A4848" w:rsidRPr="00E221CF" w:rsidRDefault="006A4848" w:rsidP="00E221CF">
            <w:pPr>
              <w:autoSpaceDE w:val="0"/>
              <w:autoSpaceDN w:val="0"/>
              <w:adjustRightInd w:val="0"/>
              <w:rPr>
                <w:rFonts w:ascii="Arial" w:hAnsi="Arial" w:cs="Arial"/>
                <w:lang w:eastAsia="en-GB"/>
              </w:rPr>
            </w:pPr>
          </w:p>
          <w:p w:rsidR="00E221CF" w:rsidRPr="00E221CF" w:rsidRDefault="00E221CF" w:rsidP="006A4848">
            <w:pPr>
              <w:numPr>
                <w:ilvl w:val="0"/>
                <w:numId w:val="23"/>
              </w:numPr>
              <w:autoSpaceDE w:val="0"/>
              <w:autoSpaceDN w:val="0"/>
              <w:adjustRightInd w:val="0"/>
              <w:spacing w:before="120"/>
              <w:ind w:left="419" w:hanging="357"/>
              <w:rPr>
                <w:rFonts w:ascii="Arial" w:hAnsi="Arial" w:cs="Arial"/>
                <w:lang w:eastAsia="en-GB"/>
              </w:rPr>
            </w:pPr>
            <w:r w:rsidRPr="00E221CF">
              <w:rPr>
                <w:rFonts w:ascii="Arial" w:hAnsi="Arial" w:cs="Arial"/>
                <w:lang w:eastAsia="en-GB"/>
              </w:rPr>
              <w:t>monitor financial performance against plan at health care directorate level and delegated budget manager level on a regular basis, as an aid to decision making;</w:t>
            </w:r>
          </w:p>
          <w:p w:rsidR="00E221CF" w:rsidRPr="00E221CF" w:rsidRDefault="00E221CF" w:rsidP="006A4848">
            <w:pPr>
              <w:numPr>
                <w:ilvl w:val="0"/>
                <w:numId w:val="23"/>
              </w:numPr>
              <w:autoSpaceDE w:val="0"/>
              <w:autoSpaceDN w:val="0"/>
              <w:adjustRightInd w:val="0"/>
              <w:spacing w:before="120"/>
              <w:ind w:left="419" w:hanging="357"/>
              <w:rPr>
                <w:rFonts w:ascii="Arial" w:hAnsi="Arial" w:cs="Arial"/>
                <w:lang w:eastAsia="en-GB"/>
              </w:rPr>
            </w:pPr>
            <w:r w:rsidRPr="00E221CF">
              <w:rPr>
                <w:rFonts w:ascii="Arial" w:hAnsi="Arial" w:cs="Arial"/>
                <w:lang w:eastAsia="en-GB"/>
              </w:rPr>
              <w:t>effectively forecast financial performance to enable resources to be targeted to achieve the best clinical performance and to avoid exposure to financial risk;</w:t>
            </w:r>
          </w:p>
          <w:p w:rsidR="00E221CF" w:rsidRPr="00E221CF" w:rsidRDefault="00E221CF" w:rsidP="006A4848">
            <w:pPr>
              <w:numPr>
                <w:ilvl w:val="0"/>
                <w:numId w:val="23"/>
              </w:numPr>
              <w:autoSpaceDE w:val="0"/>
              <w:autoSpaceDN w:val="0"/>
              <w:adjustRightInd w:val="0"/>
              <w:spacing w:before="120"/>
              <w:ind w:left="419" w:hanging="357"/>
              <w:rPr>
                <w:rFonts w:ascii="Arial" w:hAnsi="Arial" w:cs="Arial"/>
                <w:lang w:eastAsia="en-GB"/>
              </w:rPr>
            </w:pPr>
            <w:r w:rsidRPr="00E221CF">
              <w:rPr>
                <w:rFonts w:ascii="Arial" w:hAnsi="Arial" w:cs="Arial"/>
                <w:lang w:eastAsia="en-GB"/>
              </w:rPr>
              <w:t>in conjunction with the health care directorates work together to achieve the agreed efficiency savings targets;</w:t>
            </w:r>
          </w:p>
          <w:p w:rsidR="00E221CF" w:rsidRPr="00E221CF" w:rsidRDefault="00E221CF" w:rsidP="006A4848">
            <w:pPr>
              <w:numPr>
                <w:ilvl w:val="0"/>
                <w:numId w:val="23"/>
              </w:numPr>
              <w:autoSpaceDE w:val="0"/>
              <w:autoSpaceDN w:val="0"/>
              <w:adjustRightInd w:val="0"/>
              <w:spacing w:before="120"/>
              <w:ind w:left="419" w:hanging="357"/>
              <w:rPr>
                <w:rFonts w:ascii="Arial" w:hAnsi="Arial" w:cs="Arial"/>
                <w:lang w:eastAsia="en-GB"/>
              </w:rPr>
            </w:pPr>
            <w:r w:rsidRPr="00E221CF">
              <w:rPr>
                <w:rFonts w:ascii="Arial" w:hAnsi="Arial" w:cs="Arial"/>
                <w:lang w:eastAsia="en-GB"/>
              </w:rPr>
              <w:t>take the lead in the costing of services for the purposes of benchmarking and providing cost book information.</w:t>
            </w:r>
          </w:p>
          <w:p w:rsidR="006A4848" w:rsidRDefault="006A4848" w:rsidP="00E221CF">
            <w:pPr>
              <w:rPr>
                <w:rFonts w:ascii="Arial" w:hAnsi="Arial" w:cs="Arial"/>
                <w:lang w:eastAsia="en-GB"/>
              </w:rPr>
            </w:pPr>
          </w:p>
          <w:p w:rsidR="003C05BE" w:rsidRPr="00E221CF" w:rsidRDefault="00E221CF" w:rsidP="00E221CF">
            <w:pPr>
              <w:rPr>
                <w:rFonts w:ascii="Arial" w:hAnsi="Arial" w:cs="Arial"/>
              </w:rPr>
            </w:pPr>
            <w:r w:rsidRPr="00E221CF">
              <w:rPr>
                <w:rFonts w:ascii="Arial" w:hAnsi="Arial" w:cs="Arial"/>
                <w:lang w:eastAsia="en-GB"/>
              </w:rPr>
              <w:t>In carrying this out the aim will be to ensure that the health care directorates contribute to NHS Ayrshire and Arran, as a whole, fulfilling its statutory financial and governance obligations, supported by robust systems and high quality professional advice.</w:t>
            </w:r>
          </w:p>
          <w:p w:rsidR="003C05BE" w:rsidRPr="00B215C1" w:rsidRDefault="003C05BE">
            <w:pPr>
              <w:rPr>
                <w:rFonts w:ascii="Arial" w:hAnsi="Arial" w:cs="Arial"/>
              </w:rPr>
            </w:pPr>
          </w:p>
          <w:p w:rsidR="006A4848" w:rsidRPr="00B215C1" w:rsidRDefault="006A4848" w:rsidP="006A4848">
            <w:pPr>
              <w:rPr>
                <w:rFonts w:ascii="Arial" w:hAnsi="Arial" w:cs="Arial"/>
              </w:rPr>
            </w:pPr>
            <w:r w:rsidRPr="00B215C1">
              <w:rPr>
                <w:rFonts w:ascii="Arial" w:hAnsi="Arial" w:cs="Arial"/>
              </w:rPr>
              <w:t>The Department works closel</w:t>
            </w:r>
            <w:r>
              <w:rPr>
                <w:rFonts w:ascii="Arial" w:hAnsi="Arial" w:cs="Arial"/>
              </w:rPr>
              <w:t>y with colleagues in the other d</w:t>
            </w:r>
            <w:r w:rsidRPr="00B215C1">
              <w:rPr>
                <w:rFonts w:ascii="Arial" w:hAnsi="Arial" w:cs="Arial"/>
              </w:rPr>
              <w:t xml:space="preserve">epartments and external stakeholders to improve health and healthcare for the population of Ayrshire &amp; Arran, and to ensure alignment of local and regional financial, health service, workforce and capital plans.  This is achieved in an open and facilitative way to secure their trust and support. </w:t>
            </w:r>
          </w:p>
          <w:p w:rsidR="00AC66B0" w:rsidRPr="00B215C1" w:rsidRDefault="00AC66B0">
            <w:pPr>
              <w:rPr>
                <w:rFonts w:ascii="Arial" w:hAnsi="Arial" w:cs="Arial"/>
              </w:rPr>
            </w:pPr>
          </w:p>
          <w:p w:rsidR="00AC66B0" w:rsidRDefault="00AC66B0">
            <w:pPr>
              <w:rPr>
                <w:rFonts w:ascii="Arial" w:hAnsi="Arial" w:cs="Arial"/>
              </w:rPr>
            </w:pPr>
          </w:p>
          <w:p w:rsidR="004342EF" w:rsidRDefault="004342EF">
            <w:pPr>
              <w:rPr>
                <w:rFonts w:ascii="Arial" w:hAnsi="Arial" w:cs="Arial"/>
              </w:rPr>
            </w:pPr>
          </w:p>
          <w:p w:rsidR="004342EF" w:rsidRDefault="004342EF">
            <w:pPr>
              <w:rPr>
                <w:rFonts w:ascii="Arial" w:hAnsi="Arial" w:cs="Arial"/>
              </w:rPr>
            </w:pPr>
          </w:p>
          <w:p w:rsidR="006A4848" w:rsidRDefault="006A4848">
            <w:pPr>
              <w:rPr>
                <w:rFonts w:ascii="Arial" w:hAnsi="Arial" w:cs="Arial"/>
              </w:rPr>
            </w:pPr>
          </w:p>
          <w:p w:rsidR="006A4848" w:rsidRDefault="006A4848">
            <w:pPr>
              <w:rPr>
                <w:rFonts w:ascii="Arial" w:hAnsi="Arial" w:cs="Arial"/>
              </w:rPr>
            </w:pPr>
          </w:p>
          <w:p w:rsidR="006A4848" w:rsidRDefault="006A4848">
            <w:pPr>
              <w:rPr>
                <w:rFonts w:ascii="Arial" w:hAnsi="Arial" w:cs="Arial"/>
              </w:rPr>
            </w:pPr>
          </w:p>
          <w:p w:rsidR="006A4848" w:rsidRDefault="006A4848">
            <w:pPr>
              <w:rPr>
                <w:rFonts w:ascii="Arial" w:hAnsi="Arial" w:cs="Arial"/>
              </w:rPr>
            </w:pPr>
          </w:p>
          <w:p w:rsidR="006A4848" w:rsidRDefault="006A4848">
            <w:pPr>
              <w:rPr>
                <w:rFonts w:ascii="Arial" w:hAnsi="Arial" w:cs="Arial"/>
              </w:rPr>
            </w:pPr>
          </w:p>
          <w:p w:rsidR="006A4848" w:rsidRDefault="006A4848">
            <w:pPr>
              <w:rPr>
                <w:rFonts w:ascii="Arial" w:hAnsi="Arial" w:cs="Arial"/>
              </w:rPr>
            </w:pPr>
          </w:p>
          <w:p w:rsidR="006A4848" w:rsidRDefault="006A4848">
            <w:pPr>
              <w:rPr>
                <w:rFonts w:ascii="Arial" w:hAnsi="Arial" w:cs="Arial"/>
              </w:rPr>
            </w:pPr>
          </w:p>
          <w:p w:rsidR="006A4848" w:rsidRDefault="006A4848">
            <w:pPr>
              <w:rPr>
                <w:rFonts w:ascii="Arial" w:hAnsi="Arial" w:cs="Arial"/>
              </w:rPr>
            </w:pPr>
          </w:p>
          <w:p w:rsidR="006A4848" w:rsidRDefault="006A4848">
            <w:pPr>
              <w:rPr>
                <w:rFonts w:ascii="Arial" w:hAnsi="Arial" w:cs="Arial"/>
              </w:rPr>
            </w:pPr>
          </w:p>
          <w:p w:rsidR="006A4848" w:rsidRDefault="006A4848">
            <w:pPr>
              <w:rPr>
                <w:rFonts w:ascii="Arial" w:hAnsi="Arial" w:cs="Arial"/>
              </w:rPr>
            </w:pPr>
          </w:p>
          <w:p w:rsidR="006A4848" w:rsidRDefault="006A4848">
            <w:pPr>
              <w:rPr>
                <w:rFonts w:ascii="Arial" w:hAnsi="Arial" w:cs="Arial"/>
              </w:rPr>
            </w:pPr>
          </w:p>
          <w:p w:rsidR="006A4848" w:rsidRDefault="006A4848">
            <w:pPr>
              <w:rPr>
                <w:rFonts w:ascii="Arial" w:hAnsi="Arial" w:cs="Arial"/>
              </w:rPr>
            </w:pPr>
          </w:p>
          <w:p w:rsidR="006A4848" w:rsidRDefault="006A4848">
            <w:pPr>
              <w:rPr>
                <w:rFonts w:ascii="Arial" w:hAnsi="Arial" w:cs="Arial"/>
              </w:rPr>
            </w:pPr>
          </w:p>
          <w:p w:rsidR="006A4848" w:rsidRDefault="006A4848">
            <w:pPr>
              <w:rPr>
                <w:rFonts w:ascii="Arial" w:hAnsi="Arial" w:cs="Arial"/>
              </w:rPr>
            </w:pPr>
          </w:p>
          <w:p w:rsidR="004342EF" w:rsidRPr="00B215C1" w:rsidRDefault="004342EF">
            <w:pPr>
              <w:rPr>
                <w:rFonts w:ascii="Arial" w:hAnsi="Arial" w:cs="Arial"/>
              </w:rPr>
            </w:pPr>
          </w:p>
        </w:tc>
      </w:tr>
    </w:tbl>
    <w:p w:rsidR="003C05BE" w:rsidRDefault="003C05BE"/>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3C05BE">
        <w:tc>
          <w:tcPr>
            <w:tcW w:w="10440" w:type="dxa"/>
            <w:tcBorders>
              <w:top w:val="single" w:sz="6" w:space="0" w:color="auto"/>
              <w:left w:val="single" w:sz="4" w:space="0" w:color="auto"/>
              <w:bottom w:val="single" w:sz="6" w:space="0" w:color="auto"/>
              <w:right w:val="single" w:sz="4" w:space="0" w:color="auto"/>
            </w:tcBorders>
          </w:tcPr>
          <w:p w:rsidR="003C05BE" w:rsidRPr="00B215C1" w:rsidRDefault="003C05BE">
            <w:pPr>
              <w:pStyle w:val="Heading3"/>
              <w:spacing w:before="120" w:after="120"/>
              <w:rPr>
                <w:b w:val="0"/>
              </w:rPr>
            </w:pPr>
            <w:r w:rsidRPr="00B215C1">
              <w:t>6.  KEY RESULT AREAS</w:t>
            </w:r>
          </w:p>
        </w:tc>
      </w:tr>
      <w:tr w:rsidR="003C05BE">
        <w:trPr>
          <w:trHeight w:val="1782"/>
        </w:trPr>
        <w:tc>
          <w:tcPr>
            <w:tcW w:w="10440" w:type="dxa"/>
            <w:tcBorders>
              <w:top w:val="single" w:sz="6" w:space="0" w:color="auto"/>
              <w:left w:val="single" w:sz="4" w:space="0" w:color="auto"/>
              <w:bottom w:val="single" w:sz="6" w:space="0" w:color="auto"/>
              <w:right w:val="single" w:sz="4" w:space="0" w:color="auto"/>
            </w:tcBorders>
          </w:tcPr>
          <w:p w:rsidR="00A87DC6" w:rsidRPr="00B215C1" w:rsidRDefault="00A87DC6" w:rsidP="004E40C1">
            <w:pPr>
              <w:tabs>
                <w:tab w:val="num" w:pos="-648"/>
              </w:tabs>
              <w:jc w:val="both"/>
              <w:rPr>
                <w:rFonts w:ascii="Arial" w:hAnsi="Arial" w:cs="Arial"/>
              </w:rPr>
            </w:pPr>
          </w:p>
          <w:p w:rsidR="004E40C1" w:rsidRDefault="00B1505C" w:rsidP="0081711A">
            <w:pPr>
              <w:numPr>
                <w:ilvl w:val="0"/>
                <w:numId w:val="16"/>
              </w:numPr>
              <w:tabs>
                <w:tab w:val="clear" w:pos="720"/>
                <w:tab w:val="num" w:pos="-648"/>
              </w:tabs>
              <w:ind w:left="432"/>
              <w:jc w:val="both"/>
              <w:rPr>
                <w:rFonts w:ascii="Arial" w:hAnsi="Arial" w:cs="Arial"/>
              </w:rPr>
            </w:pPr>
            <w:r>
              <w:rPr>
                <w:rFonts w:ascii="Arial" w:hAnsi="Arial" w:cs="Arial"/>
              </w:rPr>
              <w:t xml:space="preserve">Lead a team of management accounting staff in the </w:t>
            </w:r>
            <w:r w:rsidR="00B21FFE">
              <w:rPr>
                <w:rFonts w:ascii="Arial" w:hAnsi="Arial" w:cs="Arial"/>
              </w:rPr>
              <w:t>delivery</w:t>
            </w:r>
            <w:r w:rsidR="004E40C1" w:rsidRPr="00B215C1">
              <w:rPr>
                <w:rFonts w:ascii="Arial" w:hAnsi="Arial" w:cs="Arial"/>
              </w:rPr>
              <w:t xml:space="preserve"> of accurate and timely monthly financial monitoring reports for a specified range of budgets to </w:t>
            </w:r>
            <w:r w:rsidR="00AA492C">
              <w:rPr>
                <w:rFonts w:ascii="Arial" w:hAnsi="Arial" w:cs="Arial"/>
              </w:rPr>
              <w:t>Healthcare M</w:t>
            </w:r>
            <w:r w:rsidR="004E40C1">
              <w:rPr>
                <w:rFonts w:ascii="Arial" w:hAnsi="Arial" w:cs="Arial"/>
              </w:rPr>
              <w:t>an</w:t>
            </w:r>
            <w:r w:rsidR="00AA492C">
              <w:rPr>
                <w:rFonts w:ascii="Arial" w:hAnsi="Arial" w:cs="Arial"/>
              </w:rPr>
              <w:t>a</w:t>
            </w:r>
            <w:r w:rsidR="004E40C1">
              <w:rPr>
                <w:rFonts w:ascii="Arial" w:hAnsi="Arial" w:cs="Arial"/>
              </w:rPr>
              <w:t xml:space="preserve">gers and delegated </w:t>
            </w:r>
            <w:r w:rsidR="004E40C1" w:rsidRPr="00B215C1">
              <w:rPr>
                <w:rFonts w:ascii="Arial" w:hAnsi="Arial" w:cs="Arial"/>
              </w:rPr>
              <w:t>budget managers, to enable resources to be controlled and corrective action in</w:t>
            </w:r>
            <w:r w:rsidR="00B21FFE">
              <w:rPr>
                <w:rFonts w:ascii="Arial" w:hAnsi="Arial" w:cs="Arial"/>
              </w:rPr>
              <w:t xml:space="preserve">itiated where variances arise. </w:t>
            </w:r>
            <w:r w:rsidR="0081711A" w:rsidRPr="005B7EE6">
              <w:rPr>
                <w:rFonts w:ascii="Arial" w:hAnsi="Arial" w:cs="Arial"/>
              </w:rPr>
              <w:t xml:space="preserve">Produce the monthly </w:t>
            </w:r>
            <w:r w:rsidR="0081711A">
              <w:rPr>
                <w:rFonts w:ascii="Arial" w:hAnsi="Arial" w:cs="Arial"/>
              </w:rPr>
              <w:t>Healthcare Directorate budget r</w:t>
            </w:r>
            <w:r w:rsidR="0081711A" w:rsidRPr="005B7EE6">
              <w:rPr>
                <w:rFonts w:ascii="Arial" w:hAnsi="Arial" w:cs="Arial"/>
              </w:rPr>
              <w:t xml:space="preserve">eport to ensure the </w:t>
            </w:r>
            <w:r w:rsidR="0081711A">
              <w:rPr>
                <w:rFonts w:ascii="Arial" w:hAnsi="Arial" w:cs="Arial"/>
              </w:rPr>
              <w:t>Director and Directorate</w:t>
            </w:r>
            <w:r w:rsidR="0081711A" w:rsidRPr="005B7EE6">
              <w:rPr>
                <w:rFonts w:ascii="Arial" w:hAnsi="Arial" w:cs="Arial"/>
              </w:rPr>
              <w:t xml:space="preserve"> Management Team have meaningful, detailed financial information to supp</w:t>
            </w:r>
            <w:r w:rsidR="0081711A">
              <w:rPr>
                <w:rFonts w:ascii="Arial" w:hAnsi="Arial" w:cs="Arial"/>
              </w:rPr>
              <w:t>ort thei</w:t>
            </w:r>
            <w:r w:rsidR="00494889">
              <w:rPr>
                <w:rFonts w:ascii="Arial" w:hAnsi="Arial" w:cs="Arial"/>
              </w:rPr>
              <w:t>r management of the overall £100</w:t>
            </w:r>
            <w:r w:rsidR="0081711A" w:rsidRPr="005B7EE6">
              <w:rPr>
                <w:rFonts w:ascii="Arial" w:hAnsi="Arial" w:cs="Arial"/>
              </w:rPr>
              <w:t xml:space="preserve">M </w:t>
            </w:r>
            <w:r w:rsidR="0081711A">
              <w:rPr>
                <w:rFonts w:ascii="Arial" w:hAnsi="Arial" w:cs="Arial"/>
              </w:rPr>
              <w:t>directorate</w:t>
            </w:r>
            <w:r w:rsidR="0081711A" w:rsidRPr="005B7EE6">
              <w:rPr>
                <w:rFonts w:ascii="Arial" w:hAnsi="Arial" w:cs="Arial"/>
              </w:rPr>
              <w:t xml:space="preserve"> budget and additional in-year allocations.  </w:t>
            </w:r>
            <w:r w:rsidR="004E40C1" w:rsidRPr="004E40C1">
              <w:rPr>
                <w:rFonts w:ascii="Arial" w:hAnsi="Arial" w:cs="Arial"/>
              </w:rPr>
              <w:t xml:space="preserve"> </w:t>
            </w:r>
          </w:p>
          <w:p w:rsidR="0081711A" w:rsidRPr="004E40C1" w:rsidRDefault="0081711A" w:rsidP="0081711A">
            <w:pPr>
              <w:jc w:val="both"/>
              <w:rPr>
                <w:rFonts w:ascii="Arial" w:hAnsi="Arial" w:cs="Arial"/>
              </w:rPr>
            </w:pPr>
          </w:p>
          <w:p w:rsidR="004E40C1" w:rsidRDefault="00AB331C" w:rsidP="00100280">
            <w:pPr>
              <w:numPr>
                <w:ilvl w:val="0"/>
                <w:numId w:val="16"/>
              </w:numPr>
              <w:tabs>
                <w:tab w:val="clear" w:pos="720"/>
                <w:tab w:val="num" w:pos="-468"/>
              </w:tabs>
              <w:ind w:left="432"/>
              <w:jc w:val="both"/>
              <w:rPr>
                <w:rFonts w:ascii="Arial" w:hAnsi="Arial" w:cs="Arial"/>
              </w:rPr>
            </w:pPr>
            <w:r>
              <w:rPr>
                <w:rFonts w:ascii="Arial" w:hAnsi="Arial" w:cs="Arial"/>
              </w:rPr>
              <w:t xml:space="preserve">Provide professional financial advice and support to </w:t>
            </w:r>
            <w:r w:rsidR="00B21FFE">
              <w:rPr>
                <w:rFonts w:ascii="Arial" w:hAnsi="Arial" w:cs="Arial"/>
              </w:rPr>
              <w:t xml:space="preserve">Healthcare </w:t>
            </w:r>
            <w:r w:rsidR="00E40712">
              <w:rPr>
                <w:rFonts w:ascii="Arial" w:hAnsi="Arial" w:cs="Arial"/>
              </w:rPr>
              <w:t xml:space="preserve">Managers </w:t>
            </w:r>
            <w:r w:rsidR="00B21FFE">
              <w:rPr>
                <w:rFonts w:ascii="Arial" w:hAnsi="Arial" w:cs="Arial"/>
              </w:rPr>
              <w:t>and delegated</w:t>
            </w:r>
            <w:r w:rsidR="004E40C1">
              <w:rPr>
                <w:rFonts w:ascii="Arial" w:hAnsi="Arial" w:cs="Arial"/>
              </w:rPr>
              <w:t xml:space="preserve"> </w:t>
            </w:r>
            <w:r w:rsidR="004E40C1" w:rsidRPr="004E40C1">
              <w:rPr>
                <w:rFonts w:ascii="Arial" w:hAnsi="Arial" w:cs="Arial"/>
              </w:rPr>
              <w:t xml:space="preserve">budget managers on complex financial issues by way of analytical reports, regular meetings and attendance at management meetings. </w:t>
            </w:r>
            <w:r w:rsidR="00721CC4">
              <w:rPr>
                <w:rFonts w:ascii="Arial" w:hAnsi="Arial" w:cs="Arial"/>
              </w:rPr>
              <w:t>This will require the explanation of</w:t>
            </w:r>
            <w:r w:rsidR="00721CC4" w:rsidRPr="00B215C1">
              <w:rPr>
                <w:rFonts w:ascii="Arial" w:hAnsi="Arial" w:cs="Arial"/>
              </w:rPr>
              <w:t xml:space="preserve"> complex financial information to clinical and non-clinical personnel to ensure they are able to understand</w:t>
            </w:r>
            <w:r w:rsidR="00721CC4" w:rsidRPr="00B215C1">
              <w:rPr>
                <w:rFonts w:ascii="Arial" w:hAnsi="Arial" w:cs="Arial"/>
                <w:color w:val="FF0000"/>
              </w:rPr>
              <w:t xml:space="preserve"> </w:t>
            </w:r>
            <w:r w:rsidR="00721CC4" w:rsidRPr="00B215C1">
              <w:rPr>
                <w:rFonts w:ascii="Arial" w:hAnsi="Arial" w:cs="Arial"/>
              </w:rPr>
              <w:t>their</w:t>
            </w:r>
            <w:r w:rsidR="00721CC4" w:rsidRPr="00B215C1">
              <w:rPr>
                <w:rFonts w:ascii="Arial" w:hAnsi="Arial" w:cs="Arial"/>
                <w:color w:val="FF0000"/>
              </w:rPr>
              <w:t xml:space="preserve"> </w:t>
            </w:r>
            <w:r w:rsidR="00721CC4" w:rsidRPr="00B215C1">
              <w:rPr>
                <w:rFonts w:ascii="Arial" w:hAnsi="Arial" w:cs="Arial"/>
              </w:rPr>
              <w:t>budgetary responsibility and interpret their financial reports.</w:t>
            </w:r>
            <w:r w:rsidR="00721CC4">
              <w:rPr>
                <w:rFonts w:ascii="Arial" w:hAnsi="Arial" w:cs="Arial"/>
              </w:rPr>
              <w:t xml:space="preserve"> </w:t>
            </w:r>
            <w:r w:rsidR="004E40C1" w:rsidRPr="004E40C1">
              <w:rPr>
                <w:rFonts w:ascii="Arial" w:hAnsi="Arial" w:cs="Arial"/>
              </w:rPr>
              <w:t>Investigate and prepare management reports (both regular and ad hoc) on expenditure patterns, variance analysis, service reconfiguration and trends.</w:t>
            </w:r>
            <w:r w:rsidR="00721CC4">
              <w:rPr>
                <w:rFonts w:ascii="Arial" w:hAnsi="Arial" w:cs="Arial"/>
              </w:rPr>
              <w:t xml:space="preserve"> </w:t>
            </w:r>
          </w:p>
          <w:p w:rsidR="005775C8" w:rsidRDefault="005775C8" w:rsidP="005775C8">
            <w:pPr>
              <w:jc w:val="both"/>
              <w:rPr>
                <w:rFonts w:ascii="Arial" w:hAnsi="Arial" w:cs="Arial"/>
              </w:rPr>
            </w:pPr>
          </w:p>
          <w:p w:rsidR="005775C8" w:rsidRPr="005775C8" w:rsidRDefault="005775C8" w:rsidP="00100280">
            <w:pPr>
              <w:numPr>
                <w:ilvl w:val="0"/>
                <w:numId w:val="16"/>
              </w:numPr>
              <w:tabs>
                <w:tab w:val="clear" w:pos="720"/>
                <w:tab w:val="num" w:pos="-468"/>
              </w:tabs>
              <w:ind w:left="432"/>
              <w:jc w:val="both"/>
              <w:rPr>
                <w:rFonts w:ascii="Arial" w:hAnsi="Arial" w:cs="Arial"/>
              </w:rPr>
            </w:pPr>
            <w:r>
              <w:rPr>
                <w:rFonts w:ascii="Arial" w:hAnsi="Arial" w:cs="Arial"/>
              </w:rPr>
              <w:t xml:space="preserve">Prepare </w:t>
            </w:r>
            <w:r w:rsidRPr="005775C8">
              <w:rPr>
                <w:rFonts w:ascii="Arial" w:hAnsi="Arial" w:cs="Arial"/>
              </w:rPr>
              <w:t xml:space="preserve">annual </w:t>
            </w:r>
            <w:r>
              <w:rPr>
                <w:rFonts w:ascii="Arial" w:hAnsi="Arial" w:cs="Arial"/>
              </w:rPr>
              <w:t xml:space="preserve">service based </w:t>
            </w:r>
            <w:r w:rsidRPr="005775C8">
              <w:rPr>
                <w:rFonts w:ascii="Arial" w:hAnsi="Arial" w:cs="Arial"/>
              </w:rPr>
              <w:t xml:space="preserve">budgets in consultation with </w:t>
            </w:r>
            <w:r>
              <w:rPr>
                <w:rFonts w:ascii="Arial" w:hAnsi="Arial" w:cs="Arial"/>
              </w:rPr>
              <w:t xml:space="preserve">healthcare managers and budget </w:t>
            </w:r>
            <w:r w:rsidRPr="005775C8">
              <w:rPr>
                <w:rFonts w:ascii="Arial" w:hAnsi="Arial" w:cs="Arial"/>
              </w:rPr>
              <w:t>holders</w:t>
            </w:r>
            <w:r>
              <w:rPr>
                <w:rFonts w:ascii="Arial" w:hAnsi="Arial" w:cs="Arial"/>
              </w:rPr>
              <w:t xml:space="preserve">, </w:t>
            </w:r>
            <w:r w:rsidRPr="005775C8">
              <w:rPr>
                <w:rFonts w:ascii="Arial" w:hAnsi="Arial" w:cs="Arial"/>
              </w:rPr>
              <w:t>ensuring that financial plans reflect the organisations ability to meet operational requirements</w:t>
            </w:r>
            <w:r>
              <w:rPr>
                <w:rFonts w:ascii="Arial" w:hAnsi="Arial" w:cs="Arial"/>
              </w:rPr>
              <w:t xml:space="preserve">. </w:t>
            </w:r>
            <w:r w:rsidR="00494889">
              <w:rPr>
                <w:rFonts w:ascii="Arial" w:hAnsi="Arial" w:cs="Arial"/>
              </w:rPr>
              <w:t>Reconcile total resources allocated to the Healthcare Directorate, detailing budget movements from one financial year to the next and identifying the impact and reliance o</w:t>
            </w:r>
            <w:r w:rsidR="006912B4">
              <w:rPr>
                <w:rFonts w:ascii="Arial" w:hAnsi="Arial" w:cs="Arial"/>
              </w:rPr>
              <w:t>f the Directorate on</w:t>
            </w:r>
            <w:r w:rsidR="00494889">
              <w:rPr>
                <w:rFonts w:ascii="Arial" w:hAnsi="Arial" w:cs="Arial"/>
              </w:rPr>
              <w:t xml:space="preserve"> in year non-recurring funding. </w:t>
            </w:r>
            <w:r w:rsidRPr="005775C8">
              <w:rPr>
                <w:rFonts w:ascii="Arial" w:hAnsi="Arial" w:cs="Arial"/>
              </w:rPr>
              <w:t>This enables resources to be strategically allocated in the short and medium term</w:t>
            </w:r>
            <w:r>
              <w:rPr>
                <w:rFonts w:ascii="Arial" w:hAnsi="Arial" w:cs="Arial"/>
              </w:rPr>
              <w:t xml:space="preserve">. </w:t>
            </w:r>
          </w:p>
          <w:p w:rsidR="00721CC4" w:rsidRDefault="00721CC4" w:rsidP="00EB79CA">
            <w:pPr>
              <w:jc w:val="both"/>
              <w:rPr>
                <w:rFonts w:ascii="Arial" w:hAnsi="Arial" w:cs="Arial"/>
              </w:rPr>
            </w:pPr>
          </w:p>
          <w:p w:rsidR="00C55022" w:rsidRDefault="00AA492C" w:rsidP="004A7882">
            <w:pPr>
              <w:numPr>
                <w:ilvl w:val="0"/>
                <w:numId w:val="16"/>
              </w:numPr>
              <w:tabs>
                <w:tab w:val="clear" w:pos="720"/>
                <w:tab w:val="num" w:pos="-648"/>
              </w:tabs>
              <w:ind w:left="432"/>
              <w:jc w:val="both"/>
              <w:rPr>
                <w:rFonts w:ascii="Arial" w:hAnsi="Arial" w:cs="Arial"/>
              </w:rPr>
            </w:pPr>
            <w:r w:rsidRPr="00AA492C">
              <w:rPr>
                <w:rFonts w:ascii="Arial" w:hAnsi="Arial" w:cs="Arial"/>
              </w:rPr>
              <w:t xml:space="preserve">Lead the process, in conjunction with </w:t>
            </w:r>
            <w:r>
              <w:rPr>
                <w:rFonts w:ascii="Arial" w:hAnsi="Arial" w:cs="Arial"/>
              </w:rPr>
              <w:t xml:space="preserve">Healthcare and </w:t>
            </w:r>
            <w:r w:rsidRPr="00AA492C">
              <w:rPr>
                <w:rFonts w:ascii="Arial" w:hAnsi="Arial" w:cs="Arial"/>
              </w:rPr>
              <w:t xml:space="preserve">budget managers, of determining year-end </w:t>
            </w:r>
            <w:r>
              <w:rPr>
                <w:rFonts w:ascii="Arial" w:hAnsi="Arial" w:cs="Arial"/>
              </w:rPr>
              <w:t xml:space="preserve">financial </w:t>
            </w:r>
            <w:r w:rsidRPr="00AA492C">
              <w:rPr>
                <w:rFonts w:ascii="Arial" w:hAnsi="Arial" w:cs="Arial"/>
              </w:rPr>
              <w:t>forecast positions</w:t>
            </w:r>
            <w:r w:rsidR="004A7882">
              <w:rPr>
                <w:rFonts w:ascii="Arial" w:hAnsi="Arial" w:cs="Arial"/>
              </w:rPr>
              <w:t xml:space="preserve"> for each service area</w:t>
            </w:r>
            <w:r w:rsidR="00AB331C">
              <w:rPr>
                <w:rFonts w:ascii="Arial" w:hAnsi="Arial" w:cs="Arial"/>
              </w:rPr>
              <w:t xml:space="preserve">, providing professional advice </w:t>
            </w:r>
            <w:r w:rsidR="00AB331C" w:rsidRPr="00CF740A">
              <w:rPr>
                <w:rFonts w:ascii="Arial" w:hAnsi="Arial" w:cs="Arial"/>
              </w:rPr>
              <w:t>on necessary actions to ensure that financial targets are met</w:t>
            </w:r>
            <w:r>
              <w:rPr>
                <w:rFonts w:ascii="Arial" w:hAnsi="Arial" w:cs="Arial"/>
              </w:rPr>
              <w:t xml:space="preserve">.  </w:t>
            </w:r>
          </w:p>
          <w:p w:rsidR="004A7882" w:rsidRDefault="004A7882" w:rsidP="00EB79CA">
            <w:pPr>
              <w:jc w:val="both"/>
              <w:rPr>
                <w:rFonts w:ascii="Arial" w:hAnsi="Arial" w:cs="Arial"/>
              </w:rPr>
            </w:pPr>
          </w:p>
          <w:p w:rsidR="00B72E00" w:rsidRDefault="004A7882" w:rsidP="004A7882">
            <w:pPr>
              <w:numPr>
                <w:ilvl w:val="0"/>
                <w:numId w:val="16"/>
              </w:numPr>
              <w:tabs>
                <w:tab w:val="clear" w:pos="720"/>
                <w:tab w:val="num" w:pos="-599"/>
              </w:tabs>
              <w:ind w:left="432"/>
              <w:rPr>
                <w:rFonts w:ascii="Arial" w:hAnsi="Arial" w:cs="Arial"/>
              </w:rPr>
            </w:pPr>
            <w:r>
              <w:rPr>
                <w:rFonts w:ascii="Arial" w:hAnsi="Arial" w:cs="Arial"/>
              </w:rPr>
              <w:t>Provide</w:t>
            </w:r>
            <w:r w:rsidRPr="004A7882">
              <w:rPr>
                <w:rFonts w:ascii="Arial" w:hAnsi="Arial" w:cs="Arial"/>
              </w:rPr>
              <w:t xml:space="preserve"> financial advice and guidance to the service planning process and for specific efficiency programmes, business cases, service development opportunities through repatriation of services delivery regionally and generally to support the ongoing redesign agenda across the </w:t>
            </w:r>
            <w:r w:rsidR="00787FB9">
              <w:rPr>
                <w:rFonts w:ascii="Arial" w:hAnsi="Arial" w:cs="Arial"/>
              </w:rPr>
              <w:t>healthcare directorate</w:t>
            </w:r>
            <w:r>
              <w:rPr>
                <w:rFonts w:ascii="Arial" w:hAnsi="Arial" w:cs="Arial"/>
              </w:rPr>
              <w:t xml:space="preserve">. </w:t>
            </w:r>
            <w:r w:rsidR="00B72E00" w:rsidRPr="00B72E00">
              <w:rPr>
                <w:rFonts w:ascii="Arial" w:hAnsi="Arial" w:cs="Arial"/>
              </w:rPr>
              <w:t xml:space="preserve">This will include the </w:t>
            </w:r>
            <w:r w:rsidRPr="00B72E00">
              <w:rPr>
                <w:rFonts w:ascii="Arial" w:hAnsi="Arial" w:cs="Arial"/>
              </w:rPr>
              <w:t>use of financial modelling</w:t>
            </w:r>
            <w:r>
              <w:rPr>
                <w:rFonts w:ascii="Arial" w:hAnsi="Arial" w:cs="Arial"/>
              </w:rPr>
              <w:t xml:space="preserve"> and financial option appraisal</w:t>
            </w:r>
            <w:r w:rsidR="00B72E00" w:rsidRPr="00B72E00">
              <w:rPr>
                <w:rFonts w:ascii="Arial" w:hAnsi="Arial" w:cs="Arial"/>
              </w:rPr>
              <w:t xml:space="preserve">, ensuring financial risk is managed and value for money is achieved. </w:t>
            </w:r>
          </w:p>
          <w:p w:rsidR="00EB79CA" w:rsidRDefault="00EB79CA" w:rsidP="00EB79CA">
            <w:pPr>
              <w:rPr>
                <w:rFonts w:ascii="Arial" w:hAnsi="Arial" w:cs="Arial"/>
              </w:rPr>
            </w:pPr>
          </w:p>
          <w:p w:rsidR="00EB79CA" w:rsidRPr="00CF740A" w:rsidRDefault="00EB79CA" w:rsidP="00EB79CA">
            <w:pPr>
              <w:pStyle w:val="BodyText"/>
              <w:numPr>
                <w:ilvl w:val="0"/>
                <w:numId w:val="16"/>
              </w:numPr>
              <w:tabs>
                <w:tab w:val="clear" w:pos="720"/>
                <w:tab w:val="num" w:pos="-648"/>
              </w:tabs>
              <w:ind w:left="432"/>
              <w:jc w:val="left"/>
              <w:rPr>
                <w:rFonts w:cs="Arial"/>
                <w:sz w:val="24"/>
              </w:rPr>
            </w:pPr>
            <w:r w:rsidRPr="00CF740A">
              <w:rPr>
                <w:rFonts w:cs="Arial"/>
                <w:sz w:val="24"/>
              </w:rPr>
              <w:t xml:space="preserve">Develop and continuously maintain effective working relationships with clinical and non-clinical senior managers, including contributing as required to the overall management, organisation and performance review of operational areas. Create an environment where constructive dialogue can take place with service managers whose day to day agenda may differ </w:t>
            </w:r>
            <w:r>
              <w:rPr>
                <w:rFonts w:cs="Arial"/>
                <w:sz w:val="24"/>
              </w:rPr>
              <w:t>significantly from that of the f</w:t>
            </w:r>
            <w:r w:rsidRPr="00CF740A">
              <w:rPr>
                <w:rFonts w:cs="Arial"/>
                <w:sz w:val="24"/>
              </w:rPr>
              <w:t>inance function.</w:t>
            </w:r>
          </w:p>
          <w:p w:rsidR="004A7882" w:rsidRDefault="004A7882" w:rsidP="004A7882">
            <w:pPr>
              <w:rPr>
                <w:rFonts w:ascii="Arial" w:hAnsi="Arial" w:cs="Arial"/>
              </w:rPr>
            </w:pPr>
          </w:p>
          <w:p w:rsidR="006912B4" w:rsidRDefault="006912B4" w:rsidP="004A7882">
            <w:pPr>
              <w:rPr>
                <w:rFonts w:ascii="Arial" w:hAnsi="Arial" w:cs="Arial"/>
              </w:rPr>
            </w:pPr>
          </w:p>
          <w:p w:rsidR="006912B4" w:rsidRDefault="006912B4" w:rsidP="004A7882">
            <w:pPr>
              <w:rPr>
                <w:rFonts w:ascii="Arial" w:hAnsi="Arial" w:cs="Arial"/>
              </w:rPr>
            </w:pPr>
          </w:p>
          <w:p w:rsidR="006912B4" w:rsidRDefault="006912B4" w:rsidP="004A7882">
            <w:pPr>
              <w:rPr>
                <w:rFonts w:ascii="Arial" w:hAnsi="Arial" w:cs="Arial"/>
              </w:rPr>
            </w:pPr>
          </w:p>
          <w:p w:rsidR="006912B4" w:rsidRDefault="006912B4" w:rsidP="004A7882">
            <w:pPr>
              <w:rPr>
                <w:rFonts w:ascii="Arial" w:hAnsi="Arial" w:cs="Arial"/>
              </w:rPr>
            </w:pPr>
          </w:p>
          <w:p w:rsidR="006912B4" w:rsidRDefault="006912B4" w:rsidP="004A7882">
            <w:pPr>
              <w:rPr>
                <w:rFonts w:ascii="Arial" w:hAnsi="Arial" w:cs="Arial"/>
              </w:rPr>
            </w:pPr>
          </w:p>
          <w:p w:rsidR="006912B4" w:rsidRDefault="006912B4" w:rsidP="004A7882">
            <w:pPr>
              <w:rPr>
                <w:rFonts w:ascii="Arial" w:hAnsi="Arial" w:cs="Arial"/>
              </w:rPr>
            </w:pPr>
          </w:p>
          <w:p w:rsidR="00100280" w:rsidRDefault="00100280" w:rsidP="00770599">
            <w:pPr>
              <w:numPr>
                <w:ilvl w:val="0"/>
                <w:numId w:val="16"/>
              </w:numPr>
              <w:tabs>
                <w:tab w:val="clear" w:pos="720"/>
              </w:tabs>
              <w:ind w:left="432"/>
              <w:rPr>
                <w:rFonts w:ascii="Arial" w:hAnsi="Arial" w:cs="Arial"/>
              </w:rPr>
            </w:pPr>
            <w:r w:rsidRPr="00100280">
              <w:rPr>
                <w:rFonts w:ascii="Arial" w:hAnsi="Arial" w:cs="Arial"/>
              </w:rPr>
              <w:t xml:space="preserve">Represent NHS Ayrshire &amp; Arran within relevant regional planning groups/consortia to ensure that appropriate specialist services are planned, commissioned and delivered and the NHS Board’s statutory duty to participate in regional planning is fulfilled. This will include the financial review and analysis of clinical strategies and business cases and the development of joint funding models across participating NHS Boards.  Ensure the investment plans and strategies developed by the regional groups are clearly linked and integrated with local service plans and strategies. </w:t>
            </w:r>
          </w:p>
          <w:p w:rsidR="00EB79CA" w:rsidRDefault="00EB79CA" w:rsidP="00EB79CA">
            <w:pPr>
              <w:rPr>
                <w:rFonts w:ascii="Arial" w:hAnsi="Arial" w:cs="Arial"/>
              </w:rPr>
            </w:pPr>
          </w:p>
          <w:p w:rsidR="00EB79CA" w:rsidRPr="00100280" w:rsidRDefault="00EB79CA" w:rsidP="00770599">
            <w:pPr>
              <w:numPr>
                <w:ilvl w:val="0"/>
                <w:numId w:val="16"/>
              </w:numPr>
              <w:tabs>
                <w:tab w:val="clear" w:pos="720"/>
              </w:tabs>
              <w:ind w:left="432"/>
              <w:rPr>
                <w:rFonts w:ascii="Arial" w:hAnsi="Arial" w:cs="Arial"/>
              </w:rPr>
            </w:pPr>
            <w:r w:rsidRPr="005B7EE6">
              <w:rPr>
                <w:rFonts w:ascii="Arial" w:hAnsi="Arial" w:cs="Arial"/>
              </w:rPr>
              <w:t xml:space="preserve">Undertake the </w:t>
            </w:r>
            <w:r>
              <w:rPr>
                <w:rFonts w:ascii="Arial" w:hAnsi="Arial" w:cs="Arial"/>
              </w:rPr>
              <w:t xml:space="preserve">financial </w:t>
            </w:r>
            <w:r w:rsidRPr="005B7EE6">
              <w:rPr>
                <w:rFonts w:ascii="Arial" w:hAnsi="Arial" w:cs="Arial"/>
              </w:rPr>
              <w:t xml:space="preserve">performance management of </w:t>
            </w:r>
            <w:r>
              <w:rPr>
                <w:rFonts w:ascii="Arial" w:hAnsi="Arial" w:cs="Arial"/>
              </w:rPr>
              <w:t xml:space="preserve">Service Level Agreements within portfolio </w:t>
            </w:r>
            <w:r w:rsidRPr="005B7EE6">
              <w:rPr>
                <w:rFonts w:ascii="Arial" w:hAnsi="Arial" w:cs="Arial"/>
              </w:rPr>
              <w:t>to ensure the NHS Board’s performance management and governance framework is met, financial risk is managed and value for money is achieved. This will include the monitoring and review of patient activity levels and associated spend against each agreement on a monthly basis, recommending and implementing corrective action where necessary</w:t>
            </w:r>
            <w:r>
              <w:rPr>
                <w:rFonts w:ascii="Arial" w:hAnsi="Arial" w:cs="Arial"/>
              </w:rPr>
              <w:t xml:space="preserve">. </w:t>
            </w:r>
          </w:p>
          <w:p w:rsidR="00100280" w:rsidRPr="00100280" w:rsidRDefault="00100280" w:rsidP="00100280">
            <w:pPr>
              <w:rPr>
                <w:rFonts w:ascii="Arial" w:hAnsi="Arial" w:cs="Arial"/>
              </w:rPr>
            </w:pPr>
          </w:p>
          <w:p w:rsidR="00770599" w:rsidRDefault="00787FB9" w:rsidP="00D479F0">
            <w:pPr>
              <w:numPr>
                <w:ilvl w:val="0"/>
                <w:numId w:val="16"/>
              </w:numPr>
              <w:tabs>
                <w:tab w:val="clear" w:pos="720"/>
              </w:tabs>
              <w:ind w:left="432" w:hanging="357"/>
              <w:rPr>
                <w:rFonts w:ascii="Arial" w:hAnsi="Arial" w:cs="Arial"/>
              </w:rPr>
            </w:pPr>
            <w:r>
              <w:rPr>
                <w:rFonts w:ascii="Arial" w:hAnsi="Arial" w:cs="Arial"/>
              </w:rPr>
              <w:t>Project manage</w:t>
            </w:r>
            <w:r w:rsidR="00C161B7">
              <w:rPr>
                <w:rFonts w:ascii="Arial" w:hAnsi="Arial" w:cs="Arial"/>
              </w:rPr>
              <w:t xml:space="preserve"> delegated </w:t>
            </w:r>
            <w:r w:rsidR="005775C8">
              <w:rPr>
                <w:rFonts w:ascii="Arial" w:hAnsi="Arial" w:cs="Arial"/>
              </w:rPr>
              <w:t xml:space="preserve">department and/or </w:t>
            </w:r>
            <w:r w:rsidR="00C161B7">
              <w:rPr>
                <w:rFonts w:ascii="Arial" w:hAnsi="Arial" w:cs="Arial"/>
              </w:rPr>
              <w:t>team-wide project work on behal</w:t>
            </w:r>
            <w:r w:rsidR="005775C8">
              <w:rPr>
                <w:rFonts w:ascii="Arial" w:hAnsi="Arial" w:cs="Arial"/>
              </w:rPr>
              <w:t xml:space="preserve">f of the Senior Finance Manager </w:t>
            </w:r>
            <w:r w:rsidR="00FA1323">
              <w:rPr>
                <w:rFonts w:ascii="Arial" w:hAnsi="Arial" w:cs="Arial"/>
              </w:rPr>
              <w:t xml:space="preserve">. </w:t>
            </w:r>
            <w:r w:rsidR="00C161B7">
              <w:rPr>
                <w:rFonts w:ascii="Arial" w:hAnsi="Arial" w:cs="Arial"/>
              </w:rPr>
              <w:t xml:space="preserve"> </w:t>
            </w:r>
            <w:r w:rsidR="00CA3C1E">
              <w:rPr>
                <w:rFonts w:ascii="Arial" w:hAnsi="Arial" w:cs="Arial"/>
              </w:rPr>
              <w:t>Provide relevant financial</w:t>
            </w:r>
            <w:r w:rsidR="00CA3C1E" w:rsidRPr="00CA3C1E">
              <w:rPr>
                <w:rFonts w:ascii="Arial" w:hAnsi="Arial" w:cs="Arial"/>
              </w:rPr>
              <w:t xml:space="preserve"> information, analyses and advice</w:t>
            </w:r>
            <w:r w:rsidR="00CA3C1E">
              <w:rPr>
                <w:rFonts w:ascii="Arial" w:hAnsi="Arial" w:cs="Arial"/>
              </w:rPr>
              <w:t xml:space="preserve"> on identified financial issues and develop recommendations</w:t>
            </w:r>
            <w:r w:rsidR="00D95A86">
              <w:rPr>
                <w:rFonts w:ascii="Arial" w:hAnsi="Arial" w:cs="Arial"/>
              </w:rPr>
              <w:t xml:space="preserve">, </w:t>
            </w:r>
            <w:r w:rsidR="00CA3C1E">
              <w:rPr>
                <w:rFonts w:ascii="Arial" w:hAnsi="Arial" w:cs="Arial"/>
              </w:rPr>
              <w:t xml:space="preserve">solutions </w:t>
            </w:r>
            <w:r w:rsidR="00D95A86">
              <w:rPr>
                <w:rFonts w:ascii="Arial" w:hAnsi="Arial" w:cs="Arial"/>
              </w:rPr>
              <w:t xml:space="preserve">and implementation plans </w:t>
            </w:r>
            <w:r w:rsidR="00CA3C1E">
              <w:rPr>
                <w:rFonts w:ascii="Arial" w:hAnsi="Arial" w:cs="Arial"/>
              </w:rPr>
              <w:t>as appropriate</w:t>
            </w:r>
            <w:r w:rsidR="00D95A86">
              <w:rPr>
                <w:rFonts w:ascii="Arial" w:hAnsi="Arial" w:cs="Arial"/>
              </w:rPr>
              <w:t>. This will involve cross-team working</w:t>
            </w:r>
            <w:r w:rsidR="00770599">
              <w:rPr>
                <w:rFonts w:ascii="Arial" w:hAnsi="Arial" w:cs="Arial"/>
              </w:rPr>
              <w:t xml:space="preserve"> and the co-ordination</w:t>
            </w:r>
            <w:r w:rsidR="00770599" w:rsidRPr="00770599">
              <w:rPr>
                <w:rFonts w:ascii="Arial" w:hAnsi="Arial" w:cs="Arial"/>
              </w:rPr>
              <w:t xml:space="preserve"> and direct</w:t>
            </w:r>
            <w:r w:rsidR="00770599">
              <w:rPr>
                <w:rFonts w:ascii="Arial" w:hAnsi="Arial" w:cs="Arial"/>
              </w:rPr>
              <w:t>ion of</w:t>
            </w:r>
            <w:r w:rsidR="00770599" w:rsidRPr="00770599">
              <w:rPr>
                <w:rFonts w:ascii="Arial" w:hAnsi="Arial" w:cs="Arial"/>
              </w:rPr>
              <w:t xml:space="preserve"> </w:t>
            </w:r>
            <w:r w:rsidR="00770599">
              <w:rPr>
                <w:rFonts w:ascii="Arial" w:hAnsi="Arial" w:cs="Arial"/>
              </w:rPr>
              <w:t xml:space="preserve">staff </w:t>
            </w:r>
            <w:r w:rsidR="00770599" w:rsidRPr="00770599">
              <w:rPr>
                <w:rFonts w:ascii="Arial" w:hAnsi="Arial" w:cs="Arial"/>
              </w:rPr>
              <w:t xml:space="preserve">assisting with this process. </w:t>
            </w:r>
          </w:p>
          <w:p w:rsidR="00EE6F37" w:rsidRDefault="00EE6F37" w:rsidP="00EE6F37">
            <w:pPr>
              <w:rPr>
                <w:rFonts w:ascii="Arial" w:hAnsi="Arial" w:cs="Arial"/>
              </w:rPr>
            </w:pPr>
          </w:p>
          <w:p w:rsidR="00EE6F37" w:rsidRDefault="00EE6F37" w:rsidP="00EE6F37">
            <w:pPr>
              <w:numPr>
                <w:ilvl w:val="0"/>
                <w:numId w:val="16"/>
              </w:numPr>
              <w:tabs>
                <w:tab w:val="clear" w:pos="720"/>
              </w:tabs>
              <w:ind w:left="432" w:hanging="357"/>
              <w:jc w:val="both"/>
              <w:rPr>
                <w:rFonts w:ascii="Arial" w:hAnsi="Arial" w:cs="Arial"/>
              </w:rPr>
            </w:pPr>
            <w:r>
              <w:rPr>
                <w:rFonts w:ascii="Arial" w:hAnsi="Arial" w:cs="Arial"/>
              </w:rPr>
              <w:t>Formulate</w:t>
            </w:r>
            <w:r w:rsidRPr="00EE6F37">
              <w:rPr>
                <w:rFonts w:ascii="Arial" w:hAnsi="Arial" w:cs="Arial"/>
              </w:rPr>
              <w:t xml:space="preserve"> plans, policies and strategies to deal w</w:t>
            </w:r>
            <w:r>
              <w:rPr>
                <w:rFonts w:ascii="Arial" w:hAnsi="Arial" w:cs="Arial"/>
              </w:rPr>
              <w:t xml:space="preserve">ith complex financial issues </w:t>
            </w:r>
            <w:r w:rsidR="00FA1323" w:rsidRPr="00FA1323">
              <w:rPr>
                <w:rFonts w:ascii="Arial" w:hAnsi="Arial" w:cs="Arial"/>
              </w:rPr>
              <w:t>e.g.  introduction of a local nurse bank arrangement, ensuring that the financial aspects of bank systems were researched and operationally implemented.</w:t>
            </w:r>
            <w:r>
              <w:rPr>
                <w:rFonts w:ascii="Arial" w:hAnsi="Arial" w:cs="Arial"/>
              </w:rPr>
              <w:t xml:space="preserve"> P</w:t>
            </w:r>
            <w:r w:rsidRPr="00EE6F37">
              <w:rPr>
                <w:rFonts w:ascii="Arial" w:hAnsi="Arial" w:cs="Arial"/>
              </w:rPr>
              <w:t>lans typically relate to periods of approximately 1 year, however involvement in major organisational planning initiatives can last up to 3 years</w:t>
            </w:r>
            <w:r>
              <w:rPr>
                <w:rFonts w:ascii="Arial" w:hAnsi="Arial" w:cs="Arial"/>
              </w:rPr>
              <w:t xml:space="preserve">. </w:t>
            </w:r>
          </w:p>
          <w:p w:rsidR="00E40712" w:rsidRDefault="00E40712" w:rsidP="00E40712">
            <w:pPr>
              <w:jc w:val="both"/>
              <w:rPr>
                <w:rFonts w:ascii="Arial" w:hAnsi="Arial" w:cs="Arial"/>
              </w:rPr>
            </w:pPr>
          </w:p>
          <w:p w:rsidR="00E40712" w:rsidRDefault="00E40712" w:rsidP="00EE6F37">
            <w:pPr>
              <w:numPr>
                <w:ilvl w:val="0"/>
                <w:numId w:val="16"/>
              </w:numPr>
              <w:tabs>
                <w:tab w:val="clear" w:pos="720"/>
              </w:tabs>
              <w:ind w:left="432" w:hanging="357"/>
              <w:jc w:val="both"/>
              <w:rPr>
                <w:rFonts w:ascii="Arial" w:hAnsi="Arial" w:cs="Arial"/>
              </w:rPr>
            </w:pPr>
            <w:r>
              <w:rPr>
                <w:rFonts w:ascii="Arial" w:hAnsi="Arial" w:cs="Arial"/>
              </w:rPr>
              <w:t xml:space="preserve">Lead the preparation </w:t>
            </w:r>
            <w:r w:rsidRPr="00892453">
              <w:rPr>
                <w:rFonts w:ascii="Arial" w:hAnsi="Arial" w:cs="Arial"/>
              </w:rPr>
              <w:t xml:space="preserve">of </w:t>
            </w:r>
            <w:r>
              <w:rPr>
                <w:rFonts w:ascii="Arial" w:hAnsi="Arial" w:cs="Arial"/>
              </w:rPr>
              <w:t xml:space="preserve">delegated </w:t>
            </w:r>
            <w:r w:rsidRPr="00892453">
              <w:rPr>
                <w:rFonts w:ascii="Arial" w:hAnsi="Arial" w:cs="Arial"/>
              </w:rPr>
              <w:t>statutory and non-statutory accounting returns to ensure the department/NHS Board fulfils its statutory financial and governance obligations. This will inclu</w:t>
            </w:r>
            <w:r>
              <w:rPr>
                <w:rFonts w:ascii="Arial" w:hAnsi="Arial" w:cs="Arial"/>
              </w:rPr>
              <w:t xml:space="preserve">de the compilation of </w:t>
            </w:r>
            <w:r w:rsidR="006B6763">
              <w:rPr>
                <w:rFonts w:ascii="Arial" w:hAnsi="Arial" w:cs="Arial"/>
              </w:rPr>
              <w:t xml:space="preserve">complex </w:t>
            </w:r>
            <w:r>
              <w:rPr>
                <w:rFonts w:ascii="Arial" w:hAnsi="Arial" w:cs="Arial"/>
              </w:rPr>
              <w:t>SFR 5</w:t>
            </w:r>
            <w:r w:rsidRPr="00892453">
              <w:rPr>
                <w:rFonts w:ascii="Arial" w:hAnsi="Arial" w:cs="Arial"/>
              </w:rPr>
              <w:t xml:space="preserve"> </w:t>
            </w:r>
            <w:r>
              <w:rPr>
                <w:rFonts w:ascii="Arial" w:hAnsi="Arial" w:cs="Arial"/>
              </w:rPr>
              <w:t xml:space="preserve">costing returns for major hospitals </w:t>
            </w:r>
            <w:r w:rsidRPr="00892453">
              <w:rPr>
                <w:rFonts w:ascii="Arial" w:hAnsi="Arial" w:cs="Arial"/>
              </w:rPr>
              <w:t>and annual accounts forms. Annual accounting procedures and the production of account</w:t>
            </w:r>
            <w:r>
              <w:rPr>
                <w:rFonts w:ascii="Arial" w:hAnsi="Arial" w:cs="Arial"/>
              </w:rPr>
              <w:t>ing returns takes place over a 4</w:t>
            </w:r>
            <w:r w:rsidRPr="00892453">
              <w:rPr>
                <w:rFonts w:ascii="Arial" w:hAnsi="Arial" w:cs="Arial"/>
              </w:rPr>
              <w:t xml:space="preserve"> month period following the end of each financial year</w:t>
            </w:r>
          </w:p>
          <w:p w:rsidR="00693A25" w:rsidRDefault="00693A25" w:rsidP="00693A25">
            <w:pPr>
              <w:jc w:val="both"/>
              <w:rPr>
                <w:rFonts w:ascii="Arial" w:hAnsi="Arial" w:cs="Arial"/>
              </w:rPr>
            </w:pPr>
          </w:p>
          <w:p w:rsidR="00693A25" w:rsidRPr="00693A25" w:rsidRDefault="00693A25" w:rsidP="00EE6F37">
            <w:pPr>
              <w:numPr>
                <w:ilvl w:val="0"/>
                <w:numId w:val="16"/>
              </w:numPr>
              <w:tabs>
                <w:tab w:val="clear" w:pos="720"/>
              </w:tabs>
              <w:ind w:left="432" w:hanging="357"/>
              <w:jc w:val="both"/>
              <w:rPr>
                <w:rFonts w:ascii="Arial" w:hAnsi="Arial" w:cs="Arial"/>
              </w:rPr>
            </w:pPr>
            <w:r>
              <w:rPr>
                <w:rFonts w:ascii="Arial" w:hAnsi="Arial" w:cs="Arial"/>
              </w:rPr>
              <w:t>C</w:t>
            </w:r>
            <w:r w:rsidRPr="00693A25">
              <w:rPr>
                <w:rFonts w:ascii="Arial" w:hAnsi="Arial" w:cs="Arial"/>
              </w:rPr>
              <w:t xml:space="preserve">ontribute to financial policy changes </w:t>
            </w:r>
            <w:r>
              <w:rPr>
                <w:rFonts w:ascii="Arial" w:hAnsi="Arial" w:cs="Arial"/>
              </w:rPr>
              <w:t xml:space="preserve">both </w:t>
            </w:r>
            <w:r w:rsidRPr="00693A25">
              <w:rPr>
                <w:rFonts w:ascii="Arial" w:hAnsi="Arial" w:cs="Arial"/>
              </w:rPr>
              <w:t>within the d</w:t>
            </w:r>
            <w:r>
              <w:rPr>
                <w:rFonts w:ascii="Arial" w:hAnsi="Arial" w:cs="Arial"/>
              </w:rPr>
              <w:t xml:space="preserve">epartment and </w:t>
            </w:r>
            <w:r w:rsidRPr="00693A25">
              <w:rPr>
                <w:rFonts w:ascii="Arial" w:hAnsi="Arial" w:cs="Arial"/>
              </w:rPr>
              <w:t xml:space="preserve">system wide.  </w:t>
            </w:r>
            <w:r w:rsidR="0081711A">
              <w:rPr>
                <w:rFonts w:ascii="Arial" w:hAnsi="Arial" w:cs="Arial"/>
              </w:rPr>
              <w:t>A</w:t>
            </w:r>
            <w:r w:rsidRPr="00693A25">
              <w:rPr>
                <w:rFonts w:ascii="Arial" w:hAnsi="Arial" w:cs="Arial"/>
              </w:rPr>
              <w:t>c</w:t>
            </w:r>
            <w:r>
              <w:rPr>
                <w:rFonts w:ascii="Arial" w:hAnsi="Arial" w:cs="Arial"/>
              </w:rPr>
              <w:t xml:space="preserve">quire and interpret </w:t>
            </w:r>
            <w:r w:rsidR="0081711A">
              <w:rPr>
                <w:rFonts w:ascii="Arial" w:hAnsi="Arial" w:cs="Arial"/>
              </w:rPr>
              <w:t>Scottish Government</w:t>
            </w:r>
            <w:r w:rsidRPr="00693A25">
              <w:rPr>
                <w:rFonts w:ascii="Arial" w:hAnsi="Arial" w:cs="Arial"/>
              </w:rPr>
              <w:t xml:space="preserve"> Health Department policy </w:t>
            </w:r>
            <w:r w:rsidR="0081711A">
              <w:rPr>
                <w:rFonts w:ascii="Arial" w:hAnsi="Arial" w:cs="Arial"/>
              </w:rPr>
              <w:t>for the clinical and non-clinical budget areas covered</w:t>
            </w:r>
            <w:r w:rsidRPr="00693A25">
              <w:rPr>
                <w:rFonts w:ascii="Arial" w:hAnsi="Arial" w:cs="Arial"/>
              </w:rPr>
              <w:t xml:space="preserve"> and make appropriate financial adju</w:t>
            </w:r>
            <w:r w:rsidR="0081711A">
              <w:rPr>
                <w:rFonts w:ascii="Arial" w:hAnsi="Arial" w:cs="Arial"/>
              </w:rPr>
              <w:t xml:space="preserve">stments e.g. </w:t>
            </w:r>
            <w:r w:rsidR="00494889" w:rsidRPr="00494889">
              <w:rPr>
                <w:rFonts w:ascii="Arial" w:hAnsi="Arial" w:cs="Arial"/>
                <w:i/>
                <w:sz w:val="22"/>
                <w:szCs w:val="22"/>
              </w:rPr>
              <w:t>implementation of</w:t>
            </w:r>
            <w:r w:rsidR="00494889">
              <w:rPr>
                <w:rFonts w:ascii="Arial" w:hAnsi="Arial" w:cs="Arial"/>
              </w:rPr>
              <w:t xml:space="preserve"> </w:t>
            </w:r>
            <w:r w:rsidR="00494889">
              <w:rPr>
                <w:rFonts w:ascii="Arial" w:hAnsi="Arial" w:cs="Arial"/>
                <w:i/>
                <w:sz w:val="22"/>
                <w:szCs w:val="22"/>
              </w:rPr>
              <w:t xml:space="preserve">NICE guideline on cochlear implants, development and reporting of breast screening costs </w:t>
            </w:r>
            <w:r w:rsidRPr="00693A25">
              <w:rPr>
                <w:rFonts w:ascii="Arial" w:hAnsi="Arial" w:cs="Arial"/>
              </w:rPr>
              <w:t xml:space="preserve">. </w:t>
            </w:r>
            <w:r w:rsidR="0081711A">
              <w:rPr>
                <w:rFonts w:ascii="Arial" w:hAnsi="Arial" w:cs="Arial"/>
              </w:rPr>
              <w:t xml:space="preserve">Develop financial </w:t>
            </w:r>
            <w:r w:rsidR="0081711A" w:rsidRPr="00BA7EFD">
              <w:rPr>
                <w:rFonts w:ascii="Arial" w:hAnsi="Arial" w:cs="Arial"/>
              </w:rPr>
              <w:t xml:space="preserve">policy </w:t>
            </w:r>
            <w:r w:rsidR="0081711A">
              <w:rPr>
                <w:rFonts w:ascii="Arial" w:hAnsi="Arial" w:cs="Arial"/>
              </w:rPr>
              <w:t>and/or procedures a</w:t>
            </w:r>
            <w:r w:rsidR="0081711A" w:rsidRPr="00BA7EFD">
              <w:rPr>
                <w:rFonts w:ascii="Arial" w:hAnsi="Arial" w:cs="Arial"/>
              </w:rPr>
              <w:t xml:space="preserve">s required to </w:t>
            </w:r>
            <w:r w:rsidR="0081711A">
              <w:rPr>
                <w:rFonts w:ascii="Arial" w:hAnsi="Arial" w:cs="Arial"/>
              </w:rPr>
              <w:t>address</w:t>
            </w:r>
            <w:r w:rsidR="0081711A" w:rsidRPr="00BA7EFD">
              <w:rPr>
                <w:rFonts w:ascii="Arial" w:hAnsi="Arial" w:cs="Arial"/>
              </w:rPr>
              <w:t xml:space="preserve"> issues arising and negotiate their succe</w:t>
            </w:r>
            <w:r w:rsidR="0081711A">
              <w:rPr>
                <w:rFonts w:ascii="Arial" w:hAnsi="Arial" w:cs="Arial"/>
              </w:rPr>
              <w:t>ssful introduction with service</w:t>
            </w:r>
            <w:r w:rsidR="0081711A" w:rsidRPr="00BA7EFD">
              <w:rPr>
                <w:rFonts w:ascii="Arial" w:hAnsi="Arial" w:cs="Arial"/>
              </w:rPr>
              <w:t xml:space="preserve"> managers</w:t>
            </w:r>
            <w:r w:rsidR="0081711A">
              <w:rPr>
                <w:rFonts w:ascii="Arial" w:hAnsi="Arial" w:cs="Arial"/>
              </w:rPr>
              <w:t xml:space="preserve">. </w:t>
            </w:r>
          </w:p>
          <w:p w:rsidR="00770599" w:rsidRDefault="00770599" w:rsidP="00770599">
            <w:pPr>
              <w:rPr>
                <w:rFonts w:ascii="Arial" w:hAnsi="Arial" w:cs="Arial"/>
              </w:rPr>
            </w:pPr>
          </w:p>
          <w:p w:rsidR="00E94151" w:rsidRDefault="0020313A" w:rsidP="004342EF">
            <w:pPr>
              <w:numPr>
                <w:ilvl w:val="0"/>
                <w:numId w:val="16"/>
              </w:numPr>
              <w:tabs>
                <w:tab w:val="clear" w:pos="720"/>
                <w:tab w:val="num" w:pos="-741"/>
                <w:tab w:val="num" w:pos="-648"/>
              </w:tabs>
              <w:ind w:left="432"/>
              <w:rPr>
                <w:rFonts w:ascii="Arial" w:hAnsi="Arial" w:cs="Arial"/>
              </w:rPr>
            </w:pPr>
            <w:r w:rsidRPr="00B02D68">
              <w:rPr>
                <w:rFonts w:ascii="Arial" w:hAnsi="Arial" w:cs="Arial"/>
              </w:rPr>
              <w:t xml:space="preserve">Undertake the recruitment, management, motivation, training and work delegation for all directly line managed staff within the team.  Manage and monitor staff effort to ensure that limited human resource is being put to most effective use continuously. Support the promotion of a learning culture </w:t>
            </w:r>
            <w:r w:rsidR="00B02D68" w:rsidRPr="00B02D68">
              <w:rPr>
                <w:rFonts w:ascii="Arial" w:hAnsi="Arial" w:cs="Arial"/>
              </w:rPr>
              <w:t>within the team, using</w:t>
            </w:r>
            <w:r w:rsidRPr="00B02D68">
              <w:rPr>
                <w:rFonts w:ascii="Arial" w:hAnsi="Arial" w:cs="Arial"/>
              </w:rPr>
              <w:t xml:space="preserve"> staff performance review and personal dev</w:t>
            </w:r>
            <w:r w:rsidR="00B02D68" w:rsidRPr="00B02D68">
              <w:rPr>
                <w:rFonts w:ascii="Arial" w:hAnsi="Arial" w:cs="Arial"/>
              </w:rPr>
              <w:t xml:space="preserve">elopment plan processes to </w:t>
            </w:r>
            <w:r w:rsidR="00B02D68">
              <w:rPr>
                <w:rFonts w:ascii="Arial" w:hAnsi="Arial" w:cs="Arial"/>
              </w:rPr>
              <w:t xml:space="preserve">actively </w:t>
            </w:r>
            <w:r w:rsidR="00B02D68" w:rsidRPr="00B02D68">
              <w:rPr>
                <w:rFonts w:ascii="Arial" w:hAnsi="Arial" w:cs="Arial"/>
              </w:rPr>
              <w:t xml:space="preserve">encourage staff development. </w:t>
            </w:r>
          </w:p>
          <w:p w:rsidR="006B6763" w:rsidRPr="00B215C1" w:rsidRDefault="006B6763" w:rsidP="005C3EDF">
            <w:pPr>
              <w:rPr>
                <w:rFonts w:ascii="Arial" w:hAnsi="Arial" w:cs="Arial"/>
              </w:rPr>
            </w:pPr>
          </w:p>
        </w:tc>
      </w:tr>
    </w:tbl>
    <w:p w:rsidR="003C05BE" w:rsidRDefault="003C05BE">
      <w:pPr>
        <w:ind w:right="-270"/>
        <w:jc w:val="both"/>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3C05BE">
        <w:tc>
          <w:tcPr>
            <w:tcW w:w="10440" w:type="dxa"/>
            <w:tcBorders>
              <w:top w:val="single" w:sz="4" w:space="0" w:color="auto"/>
              <w:left w:val="single" w:sz="4" w:space="0" w:color="auto"/>
              <w:bottom w:val="single" w:sz="4" w:space="0" w:color="auto"/>
              <w:right w:val="single" w:sz="4" w:space="0" w:color="auto"/>
            </w:tcBorders>
          </w:tcPr>
          <w:p w:rsidR="003C05BE" w:rsidRPr="00B215C1" w:rsidRDefault="003C05BE">
            <w:pPr>
              <w:pStyle w:val="Heading3"/>
              <w:spacing w:before="120" w:after="120"/>
            </w:pPr>
            <w:r w:rsidRPr="00B215C1">
              <w:t>7a. EQUIPMENT AND MACHINERY</w:t>
            </w:r>
          </w:p>
        </w:tc>
      </w:tr>
      <w:tr w:rsidR="003C05BE">
        <w:tc>
          <w:tcPr>
            <w:tcW w:w="10440" w:type="dxa"/>
            <w:tcBorders>
              <w:top w:val="single" w:sz="4" w:space="0" w:color="auto"/>
              <w:left w:val="single" w:sz="4" w:space="0" w:color="auto"/>
              <w:bottom w:val="single" w:sz="4" w:space="0" w:color="auto"/>
              <w:right w:val="single" w:sz="4" w:space="0" w:color="auto"/>
            </w:tcBorders>
          </w:tcPr>
          <w:p w:rsidR="003C05BE" w:rsidRDefault="003C05BE">
            <w:pPr>
              <w:spacing w:before="120"/>
              <w:ind w:right="72"/>
              <w:jc w:val="both"/>
              <w:rPr>
                <w:rFonts w:ascii="Arial" w:hAnsi="Arial" w:cs="Arial"/>
              </w:rPr>
            </w:pPr>
            <w:r w:rsidRPr="00B215C1">
              <w:rPr>
                <w:rFonts w:ascii="Arial" w:hAnsi="Arial" w:cs="Arial"/>
              </w:rPr>
              <w:t xml:space="preserve">The main piece of equipment used is a personal computer. The PC is used both as a terminal to access and input to the online financial general ledger system and as a desktop computer to operate spreadsheet and database software for the recording of financial information and production of budget reports and analyses. Through the use of e-mail software and systems, the PC is also used as a key communication tool. </w:t>
            </w:r>
          </w:p>
          <w:p w:rsidR="004875AB" w:rsidRPr="00B215C1" w:rsidRDefault="004875AB" w:rsidP="00573E4C">
            <w:pPr>
              <w:spacing w:before="120"/>
              <w:ind w:right="72"/>
              <w:jc w:val="both"/>
              <w:rPr>
                <w:rFonts w:ascii="Arial" w:hAnsi="Arial" w:cs="Arial"/>
              </w:rPr>
            </w:pPr>
          </w:p>
        </w:tc>
      </w:tr>
      <w:tr w:rsidR="003C05BE">
        <w:tc>
          <w:tcPr>
            <w:tcW w:w="10440" w:type="dxa"/>
            <w:tcBorders>
              <w:top w:val="single" w:sz="4" w:space="0" w:color="auto"/>
              <w:left w:val="single" w:sz="4" w:space="0" w:color="auto"/>
              <w:bottom w:val="single" w:sz="4" w:space="0" w:color="auto"/>
              <w:right w:val="single" w:sz="4" w:space="0" w:color="auto"/>
            </w:tcBorders>
          </w:tcPr>
          <w:p w:rsidR="003C05BE" w:rsidRPr="00B215C1" w:rsidRDefault="003C05BE">
            <w:pPr>
              <w:spacing w:before="120" w:after="120"/>
              <w:ind w:right="72"/>
              <w:jc w:val="both"/>
              <w:rPr>
                <w:rFonts w:ascii="Arial" w:hAnsi="Arial" w:cs="Arial"/>
                <w:b/>
              </w:rPr>
            </w:pPr>
            <w:r w:rsidRPr="00B215C1">
              <w:rPr>
                <w:rFonts w:ascii="Arial" w:hAnsi="Arial" w:cs="Arial"/>
                <w:b/>
              </w:rPr>
              <w:t>7b.  SYSTEMS</w:t>
            </w:r>
          </w:p>
        </w:tc>
      </w:tr>
      <w:tr w:rsidR="003C05BE">
        <w:tc>
          <w:tcPr>
            <w:tcW w:w="10440" w:type="dxa"/>
            <w:tcBorders>
              <w:top w:val="single" w:sz="4" w:space="0" w:color="auto"/>
              <w:left w:val="single" w:sz="4" w:space="0" w:color="auto"/>
              <w:bottom w:val="single" w:sz="4" w:space="0" w:color="auto"/>
              <w:right w:val="single" w:sz="4" w:space="0" w:color="auto"/>
            </w:tcBorders>
          </w:tcPr>
          <w:p w:rsidR="003C05BE" w:rsidRDefault="003C05BE">
            <w:pPr>
              <w:spacing w:before="120"/>
              <w:ind w:right="72"/>
              <w:jc w:val="both"/>
              <w:rPr>
                <w:rFonts w:ascii="Arial" w:hAnsi="Arial" w:cs="Arial"/>
              </w:rPr>
            </w:pPr>
            <w:r w:rsidRPr="00B215C1">
              <w:rPr>
                <w:rFonts w:ascii="Arial" w:hAnsi="Arial" w:cs="Arial"/>
              </w:rPr>
              <w:t xml:space="preserve">The </w:t>
            </w:r>
            <w:proofErr w:type="spellStart"/>
            <w:r w:rsidRPr="00B215C1">
              <w:rPr>
                <w:rFonts w:ascii="Arial" w:hAnsi="Arial" w:cs="Arial"/>
              </w:rPr>
              <w:t>postholder</w:t>
            </w:r>
            <w:proofErr w:type="spellEnd"/>
            <w:r w:rsidRPr="00B215C1">
              <w:rPr>
                <w:rFonts w:ascii="Arial" w:hAnsi="Arial" w:cs="Arial"/>
              </w:rPr>
              <w:t xml:space="preserve"> will make regular use of the computerised </w:t>
            </w:r>
            <w:r w:rsidR="00F52F55">
              <w:rPr>
                <w:rFonts w:ascii="Arial" w:hAnsi="Arial" w:cs="Arial"/>
              </w:rPr>
              <w:t xml:space="preserve">general ledger system – </w:t>
            </w:r>
            <w:r w:rsidRPr="00B215C1">
              <w:rPr>
                <w:rFonts w:ascii="Arial" w:hAnsi="Arial" w:cs="Arial"/>
              </w:rPr>
              <w:t>E-financials. This involves interrogating the system to gain financial details and information in response to queries, anal</w:t>
            </w:r>
            <w:r w:rsidR="004875AB">
              <w:rPr>
                <w:rFonts w:ascii="Arial" w:hAnsi="Arial" w:cs="Arial"/>
              </w:rPr>
              <w:t>ysis and for reporting purposes</w:t>
            </w:r>
            <w:r w:rsidRPr="00B215C1">
              <w:rPr>
                <w:rFonts w:ascii="Arial" w:hAnsi="Arial" w:cs="Arial"/>
              </w:rPr>
              <w:t xml:space="preserve">; creating and generating routine and ad-hoc financial reports from the system as part of the department’s financial reporting responsibilities. </w:t>
            </w:r>
          </w:p>
          <w:p w:rsidR="00F52F55" w:rsidRPr="00B215C1" w:rsidRDefault="00F52F55" w:rsidP="00F52F55">
            <w:pPr>
              <w:ind w:right="74"/>
              <w:jc w:val="both"/>
              <w:rPr>
                <w:rFonts w:ascii="Arial" w:hAnsi="Arial" w:cs="Arial"/>
              </w:rPr>
            </w:pPr>
          </w:p>
          <w:p w:rsidR="004875AB" w:rsidRPr="00BC36B6" w:rsidRDefault="004875AB" w:rsidP="004875AB">
            <w:pPr>
              <w:ind w:right="74"/>
              <w:jc w:val="both"/>
              <w:rPr>
                <w:rFonts w:ascii="Arial" w:hAnsi="Arial" w:cs="Arial"/>
              </w:rPr>
            </w:pPr>
            <w:r w:rsidRPr="00B215C1">
              <w:rPr>
                <w:rFonts w:ascii="Arial" w:hAnsi="Arial" w:cs="Arial"/>
              </w:rPr>
              <w:t xml:space="preserve">The </w:t>
            </w:r>
            <w:proofErr w:type="spellStart"/>
            <w:r w:rsidR="00A26763">
              <w:rPr>
                <w:rFonts w:ascii="Arial" w:hAnsi="Arial" w:cs="Arial"/>
              </w:rPr>
              <w:t>postholder</w:t>
            </w:r>
            <w:proofErr w:type="spellEnd"/>
            <w:r w:rsidRPr="00B215C1">
              <w:rPr>
                <w:rFonts w:ascii="Arial" w:hAnsi="Arial" w:cs="Arial"/>
              </w:rPr>
              <w:t xml:space="preserve"> will utilise </w:t>
            </w:r>
            <w:r w:rsidR="00FA1323">
              <w:rPr>
                <w:rFonts w:ascii="Arial" w:hAnsi="Arial" w:cs="Arial"/>
              </w:rPr>
              <w:t xml:space="preserve">the Synergy </w:t>
            </w:r>
            <w:r w:rsidRPr="00BC36B6">
              <w:rPr>
                <w:rFonts w:ascii="Arial" w:hAnsi="Arial" w:cs="Arial"/>
              </w:rPr>
              <w:t>costing system to calculate annual specialty costs. This involves reviewing and updating cost allocation tables and inpu</w:t>
            </w:r>
            <w:r>
              <w:rPr>
                <w:rFonts w:ascii="Arial" w:hAnsi="Arial" w:cs="Arial"/>
              </w:rPr>
              <w:t>t</w:t>
            </w:r>
            <w:r w:rsidRPr="00BC36B6">
              <w:rPr>
                <w:rFonts w:ascii="Arial" w:hAnsi="Arial" w:cs="Arial"/>
              </w:rPr>
              <w:t>ting medical records data into the ap</w:t>
            </w:r>
            <w:r>
              <w:rPr>
                <w:rFonts w:ascii="Arial" w:hAnsi="Arial" w:cs="Arial"/>
              </w:rPr>
              <w:t xml:space="preserve">propriate areas of the system. </w:t>
            </w:r>
            <w:r w:rsidRPr="00BC36B6">
              <w:rPr>
                <w:rFonts w:ascii="Arial" w:hAnsi="Arial" w:cs="Arial"/>
              </w:rPr>
              <w:t xml:space="preserve">The output data is then used to populate the </w:t>
            </w:r>
            <w:r>
              <w:rPr>
                <w:rFonts w:ascii="Arial" w:hAnsi="Arial" w:cs="Arial"/>
              </w:rPr>
              <w:t xml:space="preserve">national </w:t>
            </w:r>
            <w:r w:rsidRPr="00BC36B6">
              <w:rPr>
                <w:rFonts w:ascii="Arial" w:hAnsi="Arial" w:cs="Arial"/>
              </w:rPr>
              <w:t xml:space="preserve">data collection system distributed by Information Services Division in </w:t>
            </w:r>
            <w:smartTag w:uri="urn:schemas-microsoft-com:office:smarttags" w:element="place">
              <w:smartTag w:uri="urn:schemas-microsoft-com:office:smarttags" w:element="City">
                <w:r w:rsidRPr="00BC36B6">
                  <w:rPr>
                    <w:rFonts w:ascii="Arial" w:hAnsi="Arial" w:cs="Arial"/>
                  </w:rPr>
                  <w:t>Edinburgh</w:t>
                </w:r>
              </w:smartTag>
            </w:smartTag>
            <w:r w:rsidRPr="00BC36B6">
              <w:rPr>
                <w:rFonts w:ascii="Arial" w:hAnsi="Arial" w:cs="Arial"/>
              </w:rPr>
              <w:t>.</w:t>
            </w:r>
          </w:p>
          <w:p w:rsidR="00BC36B6" w:rsidRDefault="00BC36B6" w:rsidP="004875AB">
            <w:pPr>
              <w:ind w:right="74"/>
              <w:jc w:val="both"/>
              <w:rPr>
                <w:rFonts w:ascii="Arial" w:hAnsi="Arial" w:cs="Arial"/>
              </w:rPr>
            </w:pPr>
          </w:p>
          <w:p w:rsidR="004875AB" w:rsidRDefault="004875AB" w:rsidP="004875AB">
            <w:pPr>
              <w:ind w:right="74"/>
              <w:jc w:val="both"/>
              <w:rPr>
                <w:rFonts w:ascii="Arial" w:hAnsi="Arial" w:cs="Arial"/>
              </w:rPr>
            </w:pPr>
            <w:r w:rsidRPr="004875AB">
              <w:rPr>
                <w:rFonts w:ascii="Arial" w:hAnsi="Arial" w:cs="Arial"/>
              </w:rPr>
              <w:t xml:space="preserve">A database of financial benchmarking information is accessed by the </w:t>
            </w:r>
            <w:proofErr w:type="spellStart"/>
            <w:r w:rsidR="00A26763">
              <w:rPr>
                <w:rFonts w:ascii="Arial" w:hAnsi="Arial" w:cs="Arial"/>
              </w:rPr>
              <w:t>postholder</w:t>
            </w:r>
            <w:proofErr w:type="spellEnd"/>
            <w:r w:rsidRPr="004875AB">
              <w:rPr>
                <w:rFonts w:ascii="Arial" w:hAnsi="Arial" w:cs="Arial"/>
              </w:rPr>
              <w:t xml:space="preserve"> to support the benchmarking of service level agreements and financial modelling in local and regional service planning. Based on financial performance indicators data produced by the Information and Statistics Division (ISD) the database is used by the </w:t>
            </w:r>
            <w:proofErr w:type="spellStart"/>
            <w:r w:rsidR="00A26763">
              <w:rPr>
                <w:rFonts w:ascii="Arial" w:hAnsi="Arial" w:cs="Arial"/>
              </w:rPr>
              <w:t>postholder</w:t>
            </w:r>
            <w:proofErr w:type="spellEnd"/>
            <w:r w:rsidRPr="004875AB">
              <w:rPr>
                <w:rFonts w:ascii="Arial" w:hAnsi="Arial" w:cs="Arial"/>
              </w:rPr>
              <w:t xml:space="preserve"> to design and generate reports to support local financial analyses and financial modelling of costing data and tariffs for clinical services. </w:t>
            </w:r>
          </w:p>
          <w:p w:rsidR="00CD28FD" w:rsidRDefault="00CD28FD" w:rsidP="004875AB">
            <w:pPr>
              <w:ind w:right="74"/>
              <w:jc w:val="both"/>
              <w:rPr>
                <w:rFonts w:ascii="Arial" w:hAnsi="Arial" w:cs="Arial"/>
              </w:rPr>
            </w:pPr>
          </w:p>
          <w:p w:rsidR="00CD28FD" w:rsidRPr="00CD28FD" w:rsidRDefault="00CD28FD" w:rsidP="00CD28FD">
            <w:pPr>
              <w:ind w:right="74"/>
              <w:jc w:val="both"/>
              <w:rPr>
                <w:rFonts w:ascii="Arial" w:hAnsi="Arial" w:cs="Arial"/>
              </w:rPr>
            </w:pPr>
            <w:r w:rsidRPr="00CD28FD">
              <w:rPr>
                <w:rFonts w:ascii="Arial" w:hAnsi="Arial" w:cs="Arial"/>
              </w:rPr>
              <w:t>There is a requirement to actively maintain, design and inform managers of changes in financial coding structure</w:t>
            </w:r>
            <w:r>
              <w:rPr>
                <w:rFonts w:ascii="Arial" w:hAnsi="Arial" w:cs="Arial"/>
              </w:rPr>
              <w:t>s in order to reflect directorate</w:t>
            </w:r>
            <w:r w:rsidRPr="00CD28FD">
              <w:rPr>
                <w:rFonts w:ascii="Arial" w:hAnsi="Arial" w:cs="Arial"/>
              </w:rPr>
              <w:t xml:space="preserve"> reporting and structural changes.</w:t>
            </w:r>
          </w:p>
          <w:p w:rsidR="004875AB" w:rsidRPr="004875AB" w:rsidRDefault="004875AB" w:rsidP="004875AB">
            <w:pPr>
              <w:ind w:right="74"/>
              <w:jc w:val="both"/>
              <w:rPr>
                <w:rFonts w:ascii="Arial" w:hAnsi="Arial" w:cs="Arial"/>
              </w:rPr>
            </w:pPr>
          </w:p>
          <w:p w:rsidR="00651E60" w:rsidRPr="00B215C1" w:rsidRDefault="00651E60" w:rsidP="005C09E7">
            <w:pPr>
              <w:pStyle w:val="BodyText3"/>
              <w:ind w:right="0"/>
            </w:pPr>
            <w:r w:rsidRPr="00B215C1">
              <w:t xml:space="preserve">Advanced use of Microsoft Excel is required in the manipulation and analysing of financial data to produce sometimes complex spreadsheets that contain financial </w:t>
            </w:r>
            <w:r w:rsidR="00F52F55">
              <w:t xml:space="preserve">analysis and </w:t>
            </w:r>
            <w:r w:rsidRPr="00B215C1">
              <w:t>statistics to meet reporting requirements.</w:t>
            </w:r>
          </w:p>
          <w:p w:rsidR="00651E60" w:rsidRPr="00B215C1" w:rsidRDefault="00651E60" w:rsidP="00651E60">
            <w:pPr>
              <w:pStyle w:val="BodyText3"/>
              <w:ind w:right="0"/>
            </w:pPr>
          </w:p>
          <w:p w:rsidR="005B042D" w:rsidRPr="00B215C1" w:rsidRDefault="00651E60" w:rsidP="00651E60">
            <w:pPr>
              <w:pStyle w:val="BodyText3"/>
            </w:pPr>
            <w:r w:rsidRPr="00B215C1">
              <w:t>Daily use of Microsoft Outlook for communicating with budget managers and providing reports.</w:t>
            </w:r>
          </w:p>
          <w:p w:rsidR="00651E60" w:rsidRPr="00B215C1" w:rsidRDefault="00651E60" w:rsidP="00651E60">
            <w:pPr>
              <w:pStyle w:val="BodyText3"/>
            </w:pPr>
          </w:p>
        </w:tc>
      </w:tr>
    </w:tbl>
    <w:p w:rsidR="003C05BE" w:rsidRDefault="003C05BE"/>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3C05BE">
        <w:tc>
          <w:tcPr>
            <w:tcW w:w="10440" w:type="dxa"/>
            <w:tcBorders>
              <w:top w:val="single" w:sz="4" w:space="0" w:color="auto"/>
              <w:left w:val="single" w:sz="4" w:space="0" w:color="auto"/>
              <w:bottom w:val="single" w:sz="4" w:space="0" w:color="auto"/>
              <w:right w:val="single" w:sz="4" w:space="0" w:color="auto"/>
            </w:tcBorders>
          </w:tcPr>
          <w:p w:rsidR="003C05BE" w:rsidRPr="00B215C1" w:rsidRDefault="003C05BE">
            <w:pPr>
              <w:pStyle w:val="Heading3"/>
              <w:spacing w:before="120" w:after="120"/>
            </w:pPr>
            <w:r w:rsidRPr="00B215C1">
              <w:t>8. ASSIGNMENT AND REVIEW OF WORK</w:t>
            </w:r>
          </w:p>
        </w:tc>
      </w:tr>
      <w:tr w:rsidR="003C05BE">
        <w:tc>
          <w:tcPr>
            <w:tcW w:w="10440" w:type="dxa"/>
            <w:tcBorders>
              <w:top w:val="single" w:sz="4" w:space="0" w:color="auto"/>
              <w:left w:val="single" w:sz="4" w:space="0" w:color="auto"/>
              <w:bottom w:val="single" w:sz="4" w:space="0" w:color="auto"/>
              <w:right w:val="single" w:sz="4" w:space="0" w:color="auto"/>
            </w:tcBorders>
          </w:tcPr>
          <w:p w:rsidR="005C09E7" w:rsidRPr="00163B9F" w:rsidRDefault="00163B9F" w:rsidP="00163B9F">
            <w:pPr>
              <w:ind w:right="72"/>
              <w:jc w:val="both"/>
              <w:rPr>
                <w:rFonts w:ascii="Arial" w:hAnsi="Arial" w:cs="Arial"/>
              </w:rPr>
            </w:pPr>
            <w:r w:rsidRPr="00163B9F">
              <w:rPr>
                <w:rFonts w:ascii="Arial" w:hAnsi="Arial" w:cs="Arial"/>
              </w:rPr>
              <w:t xml:space="preserve">The post-holder is expected to demonstrate a high degree of personal initiative </w:t>
            </w:r>
            <w:r w:rsidR="00BE1B53" w:rsidRPr="00BE1B53">
              <w:rPr>
                <w:rFonts w:ascii="Arial" w:hAnsi="Arial" w:cs="Arial"/>
              </w:rPr>
              <w:t xml:space="preserve">in </w:t>
            </w:r>
            <w:r w:rsidR="00BE1B53">
              <w:rPr>
                <w:rFonts w:ascii="Arial" w:hAnsi="Arial" w:cs="Arial"/>
              </w:rPr>
              <w:t xml:space="preserve">the </w:t>
            </w:r>
            <w:r w:rsidR="00BE1B53" w:rsidRPr="00BE1B53">
              <w:rPr>
                <w:rFonts w:ascii="Arial" w:hAnsi="Arial" w:cs="Arial"/>
              </w:rPr>
              <w:t>achievement of objectives</w:t>
            </w:r>
            <w:r w:rsidRPr="00163B9F">
              <w:rPr>
                <w:rFonts w:ascii="Arial" w:hAnsi="Arial" w:cs="Arial"/>
              </w:rPr>
              <w:t xml:space="preserve">. The performance and achievement of routine budget reporting, performance management of SLAs and financial advisory functions will be </w:t>
            </w:r>
            <w:proofErr w:type="spellStart"/>
            <w:r w:rsidRPr="00163B9F">
              <w:rPr>
                <w:rFonts w:ascii="Arial" w:hAnsi="Arial" w:cs="Arial"/>
              </w:rPr>
              <w:t>self directed</w:t>
            </w:r>
            <w:proofErr w:type="spellEnd"/>
            <w:r w:rsidRPr="00163B9F">
              <w:rPr>
                <w:rFonts w:ascii="Arial" w:hAnsi="Arial" w:cs="Arial"/>
              </w:rPr>
              <w:t>.  T</w:t>
            </w:r>
            <w:r w:rsidR="005C09E7" w:rsidRPr="00163B9F">
              <w:rPr>
                <w:rFonts w:ascii="Arial" w:hAnsi="Arial" w:cs="Arial"/>
              </w:rPr>
              <w:t xml:space="preserve">he </w:t>
            </w:r>
            <w:proofErr w:type="spellStart"/>
            <w:r w:rsidR="00A26763">
              <w:rPr>
                <w:rFonts w:ascii="Arial" w:hAnsi="Arial" w:cs="Arial"/>
              </w:rPr>
              <w:t>postholder</w:t>
            </w:r>
            <w:proofErr w:type="spellEnd"/>
            <w:r w:rsidR="005C09E7" w:rsidRPr="00163B9F">
              <w:rPr>
                <w:rFonts w:ascii="Arial" w:hAnsi="Arial" w:cs="Arial"/>
              </w:rPr>
              <w:t xml:space="preserve"> </w:t>
            </w:r>
            <w:r w:rsidRPr="00163B9F">
              <w:rPr>
                <w:rFonts w:ascii="Arial" w:hAnsi="Arial" w:cs="Arial"/>
              </w:rPr>
              <w:t xml:space="preserve">will require </w:t>
            </w:r>
            <w:r w:rsidR="005C09E7" w:rsidRPr="00163B9F">
              <w:rPr>
                <w:rFonts w:ascii="Arial" w:hAnsi="Arial" w:cs="Arial"/>
              </w:rPr>
              <w:t xml:space="preserve">to plan and prioritise their workload taking into account elements that have regular weekly, monthly and annual timetable demands. </w:t>
            </w:r>
          </w:p>
          <w:p w:rsidR="00573E4C" w:rsidRDefault="00573E4C" w:rsidP="00591131">
            <w:pPr>
              <w:rPr>
                <w:rFonts w:ascii="Arial" w:hAnsi="Arial" w:cs="Arial"/>
              </w:rPr>
            </w:pPr>
          </w:p>
          <w:p w:rsidR="006B6763" w:rsidRDefault="006B6763" w:rsidP="00591131">
            <w:pPr>
              <w:rPr>
                <w:rFonts w:ascii="Arial" w:hAnsi="Arial" w:cs="Arial"/>
              </w:rPr>
            </w:pPr>
          </w:p>
          <w:p w:rsidR="006B6763" w:rsidRDefault="006B6763" w:rsidP="00591131">
            <w:pPr>
              <w:rPr>
                <w:rFonts w:ascii="Arial" w:hAnsi="Arial" w:cs="Arial"/>
              </w:rPr>
            </w:pPr>
          </w:p>
          <w:p w:rsidR="003C05BE" w:rsidRPr="009A336F" w:rsidRDefault="00591131" w:rsidP="00F40A1B">
            <w:pPr>
              <w:rPr>
                <w:rFonts w:ascii="Arial" w:hAnsi="Arial" w:cs="Arial"/>
              </w:rPr>
            </w:pPr>
            <w:r w:rsidRPr="00F40A1B">
              <w:rPr>
                <w:rFonts w:ascii="Arial" w:hAnsi="Arial" w:cs="Arial"/>
              </w:rPr>
              <w:t xml:space="preserve">The </w:t>
            </w:r>
            <w:proofErr w:type="spellStart"/>
            <w:r w:rsidR="00A26763">
              <w:rPr>
                <w:rFonts w:ascii="Arial" w:hAnsi="Arial" w:cs="Arial"/>
              </w:rPr>
              <w:t>postholder</w:t>
            </w:r>
            <w:proofErr w:type="spellEnd"/>
            <w:r w:rsidRPr="00F40A1B">
              <w:rPr>
                <w:rFonts w:ascii="Arial" w:hAnsi="Arial" w:cs="Arial"/>
              </w:rPr>
              <w:t xml:space="preserve"> meets on a regular basis </w:t>
            </w:r>
            <w:r w:rsidR="003C05BE" w:rsidRPr="00F40A1B">
              <w:rPr>
                <w:rFonts w:ascii="Arial" w:hAnsi="Arial" w:cs="Arial"/>
              </w:rPr>
              <w:t xml:space="preserve">with </w:t>
            </w:r>
            <w:r w:rsidR="007A1704" w:rsidRPr="00F40A1B">
              <w:rPr>
                <w:rFonts w:ascii="Arial" w:hAnsi="Arial" w:cs="Arial"/>
              </w:rPr>
              <w:t xml:space="preserve">budget managers in </w:t>
            </w:r>
            <w:r w:rsidR="00A032AE" w:rsidRPr="00F40A1B">
              <w:rPr>
                <w:rFonts w:ascii="Arial" w:hAnsi="Arial" w:cs="Arial"/>
              </w:rPr>
              <w:t xml:space="preserve">the </w:t>
            </w:r>
            <w:r w:rsidR="003C05BE" w:rsidRPr="00F40A1B">
              <w:rPr>
                <w:rFonts w:ascii="Arial" w:hAnsi="Arial" w:cs="Arial"/>
              </w:rPr>
              <w:t>provision of routine</w:t>
            </w:r>
            <w:r w:rsidR="007A1704" w:rsidRPr="00F40A1B">
              <w:rPr>
                <w:rFonts w:ascii="Arial" w:hAnsi="Arial" w:cs="Arial"/>
              </w:rPr>
              <w:t xml:space="preserve"> budget and financial management</w:t>
            </w:r>
            <w:r w:rsidR="003C05BE" w:rsidRPr="00F40A1B">
              <w:rPr>
                <w:rFonts w:ascii="Arial" w:hAnsi="Arial" w:cs="Arial"/>
              </w:rPr>
              <w:t xml:space="preserve"> reports and associated advice and information. </w:t>
            </w:r>
            <w:r w:rsidRPr="00F40A1B">
              <w:rPr>
                <w:rFonts w:ascii="Arial" w:hAnsi="Arial" w:cs="Arial"/>
              </w:rPr>
              <w:t>This element of work</w:t>
            </w:r>
            <w:r w:rsidR="00F40A1B">
              <w:rPr>
                <w:rFonts w:ascii="Arial" w:hAnsi="Arial" w:cs="Arial"/>
              </w:rPr>
              <w:t xml:space="preserve">load is largely </w:t>
            </w:r>
            <w:proofErr w:type="spellStart"/>
            <w:r w:rsidR="00F40A1B">
              <w:rPr>
                <w:rFonts w:ascii="Arial" w:hAnsi="Arial" w:cs="Arial"/>
              </w:rPr>
              <w:t>self generated</w:t>
            </w:r>
            <w:proofErr w:type="spellEnd"/>
            <w:r w:rsidR="00F40A1B">
              <w:rPr>
                <w:rFonts w:ascii="Arial" w:hAnsi="Arial" w:cs="Arial"/>
              </w:rPr>
              <w:t xml:space="preserve">. </w:t>
            </w:r>
            <w:r w:rsidRPr="00F40A1B">
              <w:rPr>
                <w:rFonts w:ascii="Arial" w:hAnsi="Arial" w:cs="Arial"/>
              </w:rPr>
              <w:t>Healthcare Managers and delegated b</w:t>
            </w:r>
            <w:r w:rsidR="007A1704" w:rsidRPr="00F40A1B">
              <w:rPr>
                <w:rFonts w:ascii="Arial" w:hAnsi="Arial" w:cs="Arial"/>
              </w:rPr>
              <w:t>udget managers</w:t>
            </w:r>
            <w:r w:rsidR="003C05BE" w:rsidRPr="00F40A1B">
              <w:rPr>
                <w:rFonts w:ascii="Arial" w:hAnsi="Arial" w:cs="Arial"/>
              </w:rPr>
              <w:t xml:space="preserve"> will also contact the </w:t>
            </w:r>
            <w:proofErr w:type="spellStart"/>
            <w:r w:rsidR="00A26763">
              <w:rPr>
                <w:rFonts w:ascii="Arial" w:hAnsi="Arial" w:cs="Arial"/>
              </w:rPr>
              <w:t>postholder</w:t>
            </w:r>
            <w:proofErr w:type="spellEnd"/>
            <w:r w:rsidR="003C05BE" w:rsidRPr="00F40A1B">
              <w:rPr>
                <w:rFonts w:ascii="Arial" w:hAnsi="Arial" w:cs="Arial"/>
              </w:rPr>
              <w:t xml:space="preserve"> d</w:t>
            </w:r>
            <w:r w:rsidR="007A1704" w:rsidRPr="00F40A1B">
              <w:rPr>
                <w:rFonts w:ascii="Arial" w:hAnsi="Arial" w:cs="Arial"/>
              </w:rPr>
              <w:t xml:space="preserve">irectly for a range of </w:t>
            </w:r>
            <w:r w:rsidR="003C05BE" w:rsidRPr="00F40A1B">
              <w:rPr>
                <w:rFonts w:ascii="Arial" w:hAnsi="Arial" w:cs="Arial"/>
              </w:rPr>
              <w:t xml:space="preserve">enquiries, which can be resolved without recourse to the </w:t>
            </w:r>
            <w:r w:rsidRPr="00F40A1B">
              <w:rPr>
                <w:rFonts w:ascii="Arial" w:hAnsi="Arial" w:cs="Arial"/>
              </w:rPr>
              <w:t xml:space="preserve">Senior </w:t>
            </w:r>
            <w:r w:rsidR="00573E4C" w:rsidRPr="00F40A1B">
              <w:rPr>
                <w:rFonts w:ascii="Arial" w:hAnsi="Arial" w:cs="Arial"/>
              </w:rPr>
              <w:t>Finance Manager</w:t>
            </w:r>
            <w:r w:rsidR="003C05BE" w:rsidRPr="00F40A1B">
              <w:rPr>
                <w:rFonts w:ascii="Arial" w:hAnsi="Arial" w:cs="Arial"/>
              </w:rPr>
              <w:t xml:space="preserve">. </w:t>
            </w:r>
            <w:r w:rsidR="009B1CEB">
              <w:rPr>
                <w:rFonts w:ascii="Arial" w:hAnsi="Arial" w:cs="Arial"/>
              </w:rPr>
              <w:t xml:space="preserve">This will involve producing </w:t>
            </w:r>
            <w:r w:rsidR="009A336F" w:rsidRPr="009A336F">
              <w:rPr>
                <w:rFonts w:ascii="Arial" w:hAnsi="Arial" w:cs="Arial"/>
              </w:rPr>
              <w:t>response</w:t>
            </w:r>
            <w:r w:rsidR="009B1CEB">
              <w:rPr>
                <w:rFonts w:ascii="Arial" w:hAnsi="Arial" w:cs="Arial"/>
              </w:rPr>
              <w:t>s</w:t>
            </w:r>
            <w:r w:rsidR="009A336F" w:rsidRPr="009A336F">
              <w:rPr>
                <w:rFonts w:ascii="Arial" w:hAnsi="Arial" w:cs="Arial"/>
              </w:rPr>
              <w:t xml:space="preserve"> ranging from a brief verbal reply, to the production and presentation of a forma</w:t>
            </w:r>
            <w:r w:rsidR="009B1CEB">
              <w:rPr>
                <w:rFonts w:ascii="Arial" w:hAnsi="Arial" w:cs="Arial"/>
              </w:rPr>
              <w:t>l report at a meeting with all clinical directors and clinical support m</w:t>
            </w:r>
            <w:r w:rsidR="009A336F" w:rsidRPr="009A336F">
              <w:rPr>
                <w:rFonts w:ascii="Arial" w:hAnsi="Arial" w:cs="Arial"/>
              </w:rPr>
              <w:t>anagement present</w:t>
            </w:r>
            <w:r w:rsidR="009B1CEB">
              <w:rPr>
                <w:rFonts w:ascii="Arial" w:hAnsi="Arial" w:cs="Arial"/>
              </w:rPr>
              <w:t xml:space="preserve">. </w:t>
            </w:r>
          </w:p>
          <w:p w:rsidR="009B1CEB" w:rsidRDefault="009B1CEB">
            <w:pPr>
              <w:pStyle w:val="BodyText2"/>
            </w:pPr>
          </w:p>
          <w:p w:rsidR="009B1CEB" w:rsidRPr="00EB715A" w:rsidRDefault="009B1CEB" w:rsidP="009B1CEB">
            <w:pPr>
              <w:ind w:right="72"/>
              <w:jc w:val="both"/>
              <w:rPr>
                <w:rFonts w:ascii="Arial" w:hAnsi="Arial" w:cs="Arial"/>
              </w:rPr>
            </w:pPr>
            <w:r w:rsidRPr="00EB715A">
              <w:rPr>
                <w:rFonts w:ascii="Arial" w:hAnsi="Arial" w:cs="Arial"/>
              </w:rPr>
              <w:t xml:space="preserve">Strategic direction in the areas of regional planning and service level agreements will be provided and agreed through both the </w:t>
            </w:r>
            <w:r>
              <w:rPr>
                <w:rFonts w:ascii="Arial" w:hAnsi="Arial" w:cs="Arial"/>
              </w:rPr>
              <w:t>Healthcare Director</w:t>
            </w:r>
            <w:r w:rsidRPr="00EB715A">
              <w:rPr>
                <w:rFonts w:ascii="Arial" w:hAnsi="Arial" w:cs="Arial"/>
              </w:rPr>
              <w:t xml:space="preserve"> and the </w:t>
            </w:r>
            <w:r>
              <w:rPr>
                <w:rFonts w:ascii="Arial" w:hAnsi="Arial" w:cs="Arial"/>
              </w:rPr>
              <w:t>Senior Finance Manager</w:t>
            </w:r>
            <w:r w:rsidRPr="00EB715A">
              <w:rPr>
                <w:rFonts w:ascii="Arial" w:hAnsi="Arial" w:cs="Arial"/>
              </w:rPr>
              <w:t xml:space="preserve">. Most of the activities and work of the </w:t>
            </w:r>
            <w:proofErr w:type="spellStart"/>
            <w:r w:rsidR="00A26763">
              <w:rPr>
                <w:rFonts w:ascii="Arial" w:hAnsi="Arial" w:cs="Arial"/>
              </w:rPr>
              <w:t>postholder</w:t>
            </w:r>
            <w:proofErr w:type="spellEnd"/>
            <w:r w:rsidRPr="00EB715A">
              <w:rPr>
                <w:rFonts w:ascii="Arial" w:hAnsi="Arial" w:cs="Arial"/>
              </w:rPr>
              <w:t xml:space="preserve"> within these areas will be self-initiated, operating within the strategic framework set. </w:t>
            </w:r>
          </w:p>
          <w:p w:rsidR="009B1CEB" w:rsidRDefault="009B1CEB">
            <w:pPr>
              <w:pStyle w:val="BodyText2"/>
            </w:pPr>
          </w:p>
          <w:p w:rsidR="00D8117B" w:rsidRPr="00BF4E9A" w:rsidRDefault="00D8117B" w:rsidP="00BF4E9A">
            <w:pPr>
              <w:pStyle w:val="BodyText2"/>
            </w:pPr>
            <w:r>
              <w:t xml:space="preserve">The level of professional support and input to service planning groups, clinical fora and project groups will be determined by the </w:t>
            </w:r>
            <w:proofErr w:type="spellStart"/>
            <w:r w:rsidR="00A26763">
              <w:t>postholder</w:t>
            </w:r>
            <w:proofErr w:type="spellEnd"/>
            <w:r>
              <w:t xml:space="preserve"> in liaison with service planning staff, clinical leads and service managers leading these initiatives. The </w:t>
            </w:r>
            <w:proofErr w:type="spellStart"/>
            <w:r w:rsidR="00A26763">
              <w:t>postholder</w:t>
            </w:r>
            <w:proofErr w:type="spellEnd"/>
            <w:r>
              <w:t xml:space="preserve"> will therefore require to be responsive to the changing needs of these groups, negotiating and agreeing outputs required and associated timescales</w:t>
            </w:r>
            <w:r w:rsidR="007432AE">
              <w:t>.</w:t>
            </w:r>
          </w:p>
          <w:p w:rsidR="00BF4E9A" w:rsidRDefault="00BF4E9A">
            <w:pPr>
              <w:pStyle w:val="BodyText2"/>
            </w:pPr>
          </w:p>
          <w:p w:rsidR="00BF4E9A" w:rsidRPr="00BF4E9A" w:rsidRDefault="00BF4E9A" w:rsidP="00BF4E9A">
            <w:pPr>
              <w:pStyle w:val="BodyText2"/>
            </w:pPr>
            <w:r w:rsidRPr="00BF4E9A">
              <w:t xml:space="preserve">Overall, the post-holder will be faced with supporting and reporting to the </w:t>
            </w:r>
            <w:r>
              <w:t xml:space="preserve">Senior </w:t>
            </w:r>
            <w:r w:rsidR="00D8117B">
              <w:t>Finance Manager</w:t>
            </w:r>
            <w:r w:rsidRPr="00BF4E9A">
              <w:t xml:space="preserve">, </w:t>
            </w:r>
            <w:r>
              <w:t xml:space="preserve">Healthcare Managers, Budget Managers and </w:t>
            </w:r>
            <w:r w:rsidRPr="00BF4E9A">
              <w:t xml:space="preserve">Service Planners across a diverse range of work tasks and will require to effectively plan and prioritise demands between them to meet specified reporting deadlines and submission dates. </w:t>
            </w:r>
          </w:p>
          <w:p w:rsidR="00BF4E9A" w:rsidRDefault="00BF4E9A" w:rsidP="00BF4E9A">
            <w:pPr>
              <w:ind w:right="72"/>
              <w:jc w:val="both"/>
              <w:rPr>
                <w:rFonts w:ascii="Arial" w:hAnsi="Arial" w:cs="Arial"/>
              </w:rPr>
            </w:pPr>
          </w:p>
          <w:p w:rsidR="00BF4E9A" w:rsidRPr="00D8117B" w:rsidRDefault="00BF4E9A" w:rsidP="00BF4E9A">
            <w:pPr>
              <w:ind w:right="72"/>
              <w:jc w:val="both"/>
              <w:rPr>
                <w:rFonts w:ascii="Arial" w:hAnsi="Arial" w:cs="Arial"/>
              </w:rPr>
            </w:pPr>
            <w:r w:rsidRPr="00BF4E9A">
              <w:rPr>
                <w:rFonts w:ascii="Arial" w:hAnsi="Arial" w:cs="Arial"/>
              </w:rPr>
              <w:t xml:space="preserve">The </w:t>
            </w:r>
            <w:proofErr w:type="spellStart"/>
            <w:r w:rsidR="00A26763">
              <w:rPr>
                <w:rFonts w:ascii="Arial" w:hAnsi="Arial" w:cs="Arial"/>
              </w:rPr>
              <w:t>postholder</w:t>
            </w:r>
            <w:proofErr w:type="spellEnd"/>
            <w:r w:rsidRPr="00BF4E9A">
              <w:rPr>
                <w:rFonts w:ascii="Arial" w:hAnsi="Arial" w:cs="Arial"/>
              </w:rPr>
              <w:t xml:space="preserve"> meets and reports to the </w:t>
            </w:r>
            <w:r>
              <w:rPr>
                <w:rFonts w:ascii="Arial" w:hAnsi="Arial" w:cs="Arial"/>
              </w:rPr>
              <w:t xml:space="preserve">Senior </w:t>
            </w:r>
            <w:r w:rsidR="00D8117B">
              <w:rPr>
                <w:rFonts w:ascii="Arial" w:hAnsi="Arial" w:cs="Arial"/>
              </w:rPr>
              <w:t>Finance Manager</w:t>
            </w:r>
            <w:r w:rsidRPr="00BF4E9A">
              <w:rPr>
                <w:rFonts w:ascii="Arial" w:hAnsi="Arial" w:cs="Arial"/>
              </w:rPr>
              <w:t xml:space="preserve"> on a regular basis, giving verbal, written or spreadsheet reports. Annual performance objectives will be agreed with the </w:t>
            </w:r>
            <w:r w:rsidR="00D8117B">
              <w:rPr>
                <w:rFonts w:ascii="Arial" w:hAnsi="Arial" w:cs="Arial"/>
              </w:rPr>
              <w:t>Senior Finance Manager</w:t>
            </w:r>
            <w:r w:rsidR="00D8117B" w:rsidRPr="00BF4E9A">
              <w:rPr>
                <w:rFonts w:ascii="Arial" w:hAnsi="Arial" w:cs="Arial"/>
              </w:rPr>
              <w:t xml:space="preserve"> </w:t>
            </w:r>
            <w:r w:rsidRPr="00BF4E9A">
              <w:rPr>
                <w:rFonts w:ascii="Arial" w:hAnsi="Arial" w:cs="Arial"/>
              </w:rPr>
              <w:t>and progress against these will be reviewed on a bi-annual basis.</w:t>
            </w:r>
            <w:r w:rsidR="00D8117B">
              <w:rPr>
                <w:rFonts w:ascii="Arial" w:hAnsi="Arial" w:cs="Arial"/>
              </w:rPr>
              <w:t xml:space="preserve"> The </w:t>
            </w:r>
            <w:proofErr w:type="spellStart"/>
            <w:r w:rsidR="00A26763">
              <w:rPr>
                <w:rFonts w:ascii="Arial" w:hAnsi="Arial" w:cs="Arial"/>
              </w:rPr>
              <w:t>postholder</w:t>
            </w:r>
            <w:proofErr w:type="spellEnd"/>
            <w:r w:rsidR="00D8117B">
              <w:rPr>
                <w:rFonts w:ascii="Arial" w:hAnsi="Arial" w:cs="Arial"/>
              </w:rPr>
              <w:t xml:space="preserve"> will be e</w:t>
            </w:r>
            <w:r w:rsidR="00D8117B" w:rsidRPr="00D8117B">
              <w:rPr>
                <w:rFonts w:ascii="Arial" w:hAnsi="Arial" w:cs="Arial"/>
              </w:rPr>
              <w:t>xpected to achieve objectives witho</w:t>
            </w:r>
            <w:r w:rsidR="00D8117B">
              <w:rPr>
                <w:rFonts w:ascii="Arial" w:hAnsi="Arial" w:cs="Arial"/>
              </w:rPr>
              <w:t xml:space="preserve">ut significant reference to the Senior Finance Manager. </w:t>
            </w:r>
          </w:p>
          <w:p w:rsidR="007A1704" w:rsidRPr="00B215C1" w:rsidRDefault="007A1704" w:rsidP="00BF4E9A">
            <w:pPr>
              <w:ind w:right="72"/>
              <w:rPr>
                <w:rFonts w:ascii="Arial" w:hAnsi="Arial" w:cs="Arial"/>
              </w:rPr>
            </w:pPr>
          </w:p>
        </w:tc>
      </w:tr>
    </w:tbl>
    <w:p w:rsidR="003C05BE" w:rsidRDefault="003C05BE"/>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3C05BE">
        <w:tc>
          <w:tcPr>
            <w:tcW w:w="10440" w:type="dxa"/>
            <w:tcBorders>
              <w:top w:val="single" w:sz="4" w:space="0" w:color="auto"/>
              <w:left w:val="single" w:sz="4" w:space="0" w:color="auto"/>
              <w:bottom w:val="single" w:sz="4" w:space="0" w:color="auto"/>
              <w:right w:val="single" w:sz="4" w:space="0" w:color="auto"/>
            </w:tcBorders>
          </w:tcPr>
          <w:p w:rsidR="003C05BE" w:rsidRPr="00B215C1" w:rsidRDefault="003C05BE">
            <w:pPr>
              <w:spacing w:before="120" w:after="120"/>
              <w:ind w:right="-274"/>
              <w:jc w:val="both"/>
              <w:rPr>
                <w:rFonts w:ascii="Arial" w:hAnsi="Arial" w:cs="Arial"/>
                <w:b/>
              </w:rPr>
            </w:pPr>
            <w:r w:rsidRPr="00B215C1">
              <w:rPr>
                <w:rFonts w:ascii="Arial" w:hAnsi="Arial" w:cs="Arial"/>
                <w:b/>
              </w:rPr>
              <w:t>9.  DECISIONS AND JUDGEMENTS</w:t>
            </w:r>
          </w:p>
        </w:tc>
      </w:tr>
      <w:tr w:rsidR="003C05BE">
        <w:tc>
          <w:tcPr>
            <w:tcW w:w="10440" w:type="dxa"/>
            <w:tcBorders>
              <w:top w:val="single" w:sz="4" w:space="0" w:color="auto"/>
              <w:left w:val="single" w:sz="4" w:space="0" w:color="auto"/>
              <w:bottom w:val="single" w:sz="4" w:space="0" w:color="auto"/>
              <w:right w:val="single" w:sz="4" w:space="0" w:color="auto"/>
            </w:tcBorders>
          </w:tcPr>
          <w:p w:rsidR="003C05BE" w:rsidRPr="00B215C1" w:rsidRDefault="003C05BE">
            <w:pPr>
              <w:pStyle w:val="BodyText2"/>
              <w:rPr>
                <w:sz w:val="16"/>
              </w:rPr>
            </w:pPr>
          </w:p>
          <w:p w:rsidR="002B5F7C" w:rsidRPr="002B5F7C" w:rsidRDefault="002B5F7C" w:rsidP="002B5F7C">
            <w:pPr>
              <w:pStyle w:val="BodyText2"/>
            </w:pPr>
            <w:r w:rsidRPr="002B5F7C">
              <w:t>The post-holder has delegated discretion within his/her professional judgement as to how to achieve the outcomes expected in their areas of responsibility.  They have the discretion to determine the order in which tasks will be completed to ensure that all relevant reporting and submission deadlines are met.</w:t>
            </w:r>
          </w:p>
          <w:p w:rsidR="00BD3387" w:rsidRPr="00B215C1" w:rsidRDefault="00BD3387" w:rsidP="009350D1">
            <w:pPr>
              <w:pStyle w:val="BodyText2"/>
            </w:pPr>
          </w:p>
          <w:p w:rsidR="002B5F7C" w:rsidRDefault="002B5F7C" w:rsidP="002B5F7C">
            <w:pPr>
              <w:pStyle w:val="BodyText2"/>
            </w:pPr>
            <w:r w:rsidRPr="002B5F7C">
              <w:t xml:space="preserve">The </w:t>
            </w:r>
            <w:proofErr w:type="spellStart"/>
            <w:r w:rsidR="00A26763">
              <w:t>postholder</w:t>
            </w:r>
            <w:proofErr w:type="spellEnd"/>
            <w:r w:rsidRPr="002B5F7C">
              <w:t xml:space="preserve"> will identify problems and resolve them in a professional manner without recourse to the </w:t>
            </w:r>
            <w:r w:rsidR="00AE5E10">
              <w:t>Senior Finance Manager</w:t>
            </w:r>
            <w:r w:rsidRPr="002B5F7C">
              <w:t xml:space="preserve">. </w:t>
            </w:r>
            <w:r w:rsidR="008E6AAB">
              <w:t xml:space="preserve">The </w:t>
            </w:r>
            <w:proofErr w:type="spellStart"/>
            <w:r w:rsidR="00A26763">
              <w:t>postholder</w:t>
            </w:r>
            <w:proofErr w:type="spellEnd"/>
            <w:r w:rsidR="008E6AAB">
              <w:t xml:space="preserve"> has authority to make decisions in line with policies. </w:t>
            </w:r>
            <w:r w:rsidRPr="002B5F7C">
              <w:t xml:space="preserve">The </w:t>
            </w:r>
            <w:proofErr w:type="spellStart"/>
            <w:r w:rsidR="00A26763">
              <w:t>postholder</w:t>
            </w:r>
            <w:proofErr w:type="spellEnd"/>
            <w:r w:rsidRPr="002B5F7C">
              <w:t xml:space="preserve"> will routinely make a range of decisions and judgements in relation to the financial ledger position, dealing mainly with expenditure and income adjustments. The post-holder will also respond to financial information requests and enquiries from </w:t>
            </w:r>
            <w:r>
              <w:t xml:space="preserve">Budget Managers, </w:t>
            </w:r>
            <w:r w:rsidRPr="002B5F7C">
              <w:t xml:space="preserve">Service Planners and finance colleagues in </w:t>
            </w:r>
            <w:r>
              <w:t>external NHS Boards</w:t>
            </w:r>
            <w:r w:rsidR="008E6AAB">
              <w:t xml:space="preserve">. </w:t>
            </w:r>
          </w:p>
          <w:p w:rsidR="002B5F7C" w:rsidRDefault="002B5F7C" w:rsidP="002B5F7C">
            <w:pPr>
              <w:pStyle w:val="BodyText2"/>
            </w:pPr>
          </w:p>
          <w:p w:rsidR="006B6763" w:rsidRDefault="006B6763" w:rsidP="002B5F7C">
            <w:pPr>
              <w:pStyle w:val="BodyText2"/>
            </w:pPr>
          </w:p>
          <w:p w:rsidR="006B6763" w:rsidRDefault="006B6763" w:rsidP="002B5F7C">
            <w:pPr>
              <w:pStyle w:val="BodyText2"/>
            </w:pPr>
          </w:p>
          <w:p w:rsidR="006B6763" w:rsidRDefault="006B6763" w:rsidP="002B5F7C">
            <w:pPr>
              <w:pStyle w:val="BodyText2"/>
            </w:pPr>
          </w:p>
          <w:p w:rsidR="00AE5E10" w:rsidRPr="00AE5E10" w:rsidRDefault="00AE5E10" w:rsidP="00AE5E10">
            <w:pPr>
              <w:jc w:val="both"/>
              <w:rPr>
                <w:rFonts w:ascii="Arial" w:hAnsi="Arial" w:cs="Arial"/>
              </w:rPr>
            </w:pPr>
            <w:r w:rsidRPr="00AE5E10">
              <w:rPr>
                <w:rFonts w:ascii="Arial" w:hAnsi="Arial" w:cs="Arial"/>
              </w:rPr>
              <w:t xml:space="preserve">The </w:t>
            </w:r>
            <w:proofErr w:type="spellStart"/>
            <w:r w:rsidR="00A26763">
              <w:rPr>
                <w:rFonts w:ascii="Arial" w:hAnsi="Arial" w:cs="Arial"/>
              </w:rPr>
              <w:t>postholder</w:t>
            </w:r>
            <w:proofErr w:type="spellEnd"/>
            <w:r w:rsidRPr="00AE5E10">
              <w:rPr>
                <w:rFonts w:ascii="Arial" w:hAnsi="Arial" w:cs="Arial"/>
              </w:rPr>
              <w:t xml:space="preserve"> will be required to exercise assessment and judgement to establish if financial pressures are being caused due to mismanagement or underlying resource issues and how these might best be resourced and resolved. The </w:t>
            </w:r>
            <w:proofErr w:type="spellStart"/>
            <w:r w:rsidR="00A26763">
              <w:rPr>
                <w:rFonts w:ascii="Arial" w:hAnsi="Arial" w:cs="Arial"/>
              </w:rPr>
              <w:t>postholder</w:t>
            </w:r>
            <w:proofErr w:type="spellEnd"/>
            <w:r w:rsidRPr="00AE5E10">
              <w:rPr>
                <w:rFonts w:ascii="Arial" w:hAnsi="Arial" w:cs="Arial"/>
              </w:rPr>
              <w:t xml:space="preserve"> will advise budget managers on the financial implications of their decisions within the frameworks established and help determine how resources </w:t>
            </w:r>
            <w:r>
              <w:rPr>
                <w:rFonts w:ascii="Arial" w:hAnsi="Arial" w:cs="Arial"/>
              </w:rPr>
              <w:t>can be redistributed within each service area</w:t>
            </w:r>
            <w:r w:rsidRPr="00AE5E10">
              <w:rPr>
                <w:rFonts w:ascii="Arial" w:hAnsi="Arial" w:cs="Arial"/>
              </w:rPr>
              <w:t xml:space="preserve"> taking into account budgetary</w:t>
            </w:r>
            <w:r>
              <w:rPr>
                <w:rFonts w:ascii="Arial" w:hAnsi="Arial" w:cs="Arial"/>
              </w:rPr>
              <w:t xml:space="preserve"> </w:t>
            </w:r>
            <w:proofErr w:type="spellStart"/>
            <w:r>
              <w:rPr>
                <w:rFonts w:ascii="Arial" w:hAnsi="Arial" w:cs="Arial"/>
              </w:rPr>
              <w:t>virement</w:t>
            </w:r>
            <w:proofErr w:type="spellEnd"/>
            <w:r>
              <w:rPr>
                <w:rFonts w:ascii="Arial" w:hAnsi="Arial" w:cs="Arial"/>
              </w:rPr>
              <w:t xml:space="preserve"> and</w:t>
            </w:r>
            <w:r w:rsidRPr="00AE5E10">
              <w:rPr>
                <w:rFonts w:ascii="Arial" w:hAnsi="Arial" w:cs="Arial"/>
              </w:rPr>
              <w:t xml:space="preserve"> control policies</w:t>
            </w:r>
            <w:r>
              <w:rPr>
                <w:rFonts w:ascii="Arial" w:hAnsi="Arial" w:cs="Arial"/>
              </w:rPr>
              <w:t xml:space="preserve">. </w:t>
            </w:r>
          </w:p>
          <w:p w:rsidR="00A1141F" w:rsidRDefault="00A1141F" w:rsidP="002B5F7C">
            <w:pPr>
              <w:pStyle w:val="BodyText2"/>
            </w:pPr>
          </w:p>
          <w:p w:rsidR="006B6763" w:rsidRPr="000C7B2D" w:rsidRDefault="006B6763" w:rsidP="006B6763">
            <w:pPr>
              <w:rPr>
                <w:rFonts w:ascii="Arial" w:hAnsi="Arial" w:cs="Arial"/>
              </w:rPr>
            </w:pPr>
            <w:r>
              <w:rPr>
                <w:rFonts w:ascii="Arial" w:hAnsi="Arial" w:cs="Arial"/>
              </w:rPr>
              <w:t>The post holder is r</w:t>
            </w:r>
            <w:r w:rsidRPr="000C7B2D">
              <w:rPr>
                <w:rFonts w:ascii="Arial" w:hAnsi="Arial" w:cs="Arial"/>
              </w:rPr>
              <w:t xml:space="preserve">esponsible for the accurate preparation and timely submission of </w:t>
            </w:r>
            <w:r>
              <w:rPr>
                <w:rFonts w:ascii="Arial" w:hAnsi="Arial" w:cs="Arial"/>
              </w:rPr>
              <w:t xml:space="preserve">annual </w:t>
            </w:r>
            <w:r w:rsidRPr="000C7B2D">
              <w:rPr>
                <w:rFonts w:ascii="Arial" w:hAnsi="Arial" w:cs="Arial"/>
              </w:rPr>
              <w:t>Scottish Health Service Costing Returns for publication by the Information and Statistics Division</w:t>
            </w:r>
            <w:r>
              <w:rPr>
                <w:rFonts w:ascii="Arial" w:hAnsi="Arial" w:cs="Arial"/>
              </w:rPr>
              <w:t xml:space="preserve">. </w:t>
            </w:r>
            <w:r w:rsidR="00AC4E99">
              <w:rPr>
                <w:rFonts w:ascii="Arial" w:hAnsi="Arial" w:cs="Arial"/>
              </w:rPr>
              <w:t xml:space="preserve">This </w:t>
            </w:r>
            <w:r w:rsidR="00846E45" w:rsidRPr="00892453">
              <w:rPr>
                <w:rFonts w:ascii="Arial" w:hAnsi="Arial" w:cs="Arial"/>
              </w:rPr>
              <w:t>inclu</w:t>
            </w:r>
            <w:r w:rsidR="00846E45">
              <w:rPr>
                <w:rFonts w:ascii="Arial" w:hAnsi="Arial" w:cs="Arial"/>
              </w:rPr>
              <w:t>de</w:t>
            </w:r>
            <w:r w:rsidR="00AC4E99">
              <w:rPr>
                <w:rFonts w:ascii="Arial" w:hAnsi="Arial" w:cs="Arial"/>
              </w:rPr>
              <w:t>s</w:t>
            </w:r>
            <w:r w:rsidR="00846E45">
              <w:rPr>
                <w:rFonts w:ascii="Arial" w:hAnsi="Arial" w:cs="Arial"/>
              </w:rPr>
              <w:t xml:space="preserve"> the compilation of complex costing returns for major hospitals </w:t>
            </w:r>
            <w:r w:rsidR="00846E45" w:rsidRPr="00892453">
              <w:rPr>
                <w:rFonts w:ascii="Arial" w:hAnsi="Arial" w:cs="Arial"/>
              </w:rPr>
              <w:t>and annual accounts forms</w:t>
            </w:r>
            <w:r w:rsidR="00AC4E99">
              <w:rPr>
                <w:rFonts w:ascii="Arial" w:hAnsi="Arial" w:cs="Arial"/>
              </w:rPr>
              <w:t xml:space="preserve">. </w:t>
            </w:r>
            <w:r w:rsidR="00846E45">
              <w:rPr>
                <w:rFonts w:ascii="Arial" w:hAnsi="Arial" w:cs="Arial"/>
              </w:rPr>
              <w:t xml:space="preserve"> </w:t>
            </w:r>
            <w:r w:rsidR="00AC4E99" w:rsidRPr="00AC4E99">
              <w:rPr>
                <w:rFonts w:ascii="Arial" w:hAnsi="Arial" w:cs="Arial"/>
              </w:rPr>
              <w:t xml:space="preserve">The </w:t>
            </w:r>
            <w:proofErr w:type="spellStart"/>
            <w:r w:rsidR="00AC4E99" w:rsidRPr="00AC4E99">
              <w:rPr>
                <w:rFonts w:ascii="Arial" w:hAnsi="Arial" w:cs="Arial"/>
              </w:rPr>
              <w:t>postholder</w:t>
            </w:r>
            <w:proofErr w:type="spellEnd"/>
            <w:r w:rsidR="00AC4E99" w:rsidRPr="00AC4E99">
              <w:rPr>
                <w:rFonts w:ascii="Arial" w:hAnsi="Arial" w:cs="Arial"/>
              </w:rPr>
              <w:t xml:space="preserve"> will make a range of decisions and judgements in relation to the </w:t>
            </w:r>
            <w:r w:rsidR="00AC4E99">
              <w:rPr>
                <w:rFonts w:ascii="Arial" w:hAnsi="Arial" w:cs="Arial"/>
              </w:rPr>
              <w:t xml:space="preserve">management of this process and reconciliation of financial and non-financial data. </w:t>
            </w:r>
            <w:r w:rsidR="00AC4E99" w:rsidRPr="00AC4E99">
              <w:rPr>
                <w:rFonts w:ascii="Arial" w:hAnsi="Arial" w:cs="Arial"/>
              </w:rPr>
              <w:t xml:space="preserve"> </w:t>
            </w:r>
            <w:r>
              <w:rPr>
                <w:rFonts w:ascii="Arial" w:hAnsi="Arial" w:cs="Arial"/>
              </w:rPr>
              <w:t>Returns will require to be analytically reviewed and review points investigated and Returns corrected/adjusted to ensure</w:t>
            </w:r>
            <w:r w:rsidRPr="000C7B2D">
              <w:rPr>
                <w:rFonts w:ascii="Arial" w:hAnsi="Arial" w:cs="Arial"/>
              </w:rPr>
              <w:t xml:space="preserve"> </w:t>
            </w:r>
            <w:r>
              <w:rPr>
                <w:rFonts w:ascii="Arial" w:hAnsi="Arial" w:cs="Arial"/>
              </w:rPr>
              <w:t xml:space="preserve">data and </w:t>
            </w:r>
            <w:r w:rsidRPr="000C7B2D">
              <w:rPr>
                <w:rFonts w:ascii="Arial" w:hAnsi="Arial" w:cs="Arial"/>
              </w:rPr>
              <w:t xml:space="preserve">outcomes are robust and valid, suitable for public scrutiny.  </w:t>
            </w:r>
            <w:r>
              <w:rPr>
                <w:rFonts w:ascii="Arial" w:hAnsi="Arial" w:cs="Arial"/>
              </w:rPr>
              <w:t>The post holder will</w:t>
            </w:r>
            <w:r w:rsidRPr="000C7B2D">
              <w:rPr>
                <w:rFonts w:ascii="Arial" w:hAnsi="Arial" w:cs="Arial"/>
              </w:rPr>
              <w:t xml:space="preserve"> </w:t>
            </w:r>
            <w:r>
              <w:rPr>
                <w:rFonts w:ascii="Arial" w:hAnsi="Arial" w:cs="Arial"/>
              </w:rPr>
              <w:t xml:space="preserve">co-ordinate and direct staff </w:t>
            </w:r>
            <w:r w:rsidRPr="000C7B2D">
              <w:rPr>
                <w:rFonts w:ascii="Arial" w:hAnsi="Arial" w:cs="Arial"/>
              </w:rPr>
              <w:t xml:space="preserve">assisting with this process. </w:t>
            </w:r>
          </w:p>
          <w:p w:rsidR="006B6763" w:rsidRDefault="006B6763" w:rsidP="002B5F7C">
            <w:pPr>
              <w:pStyle w:val="BodyText2"/>
            </w:pPr>
          </w:p>
          <w:p w:rsidR="000570D8" w:rsidRDefault="00A1141F" w:rsidP="002B5F7C">
            <w:pPr>
              <w:pStyle w:val="BodyText2"/>
            </w:pPr>
            <w:r w:rsidRPr="00A1141F">
              <w:t xml:space="preserve">In representing the NHS Board within </w:t>
            </w:r>
            <w:r w:rsidR="00CB53B5">
              <w:t xml:space="preserve">local and </w:t>
            </w:r>
            <w:r>
              <w:t xml:space="preserve">regional </w:t>
            </w:r>
            <w:r w:rsidRPr="00A1141F">
              <w:t xml:space="preserve">planning groups the </w:t>
            </w:r>
            <w:proofErr w:type="spellStart"/>
            <w:r w:rsidR="00A26763">
              <w:t>postholder</w:t>
            </w:r>
            <w:proofErr w:type="spellEnd"/>
            <w:r w:rsidRPr="00A1141F">
              <w:t xml:space="preserve"> will be </w:t>
            </w:r>
            <w:proofErr w:type="spellStart"/>
            <w:r w:rsidRPr="00A1141F">
              <w:t>self directed</w:t>
            </w:r>
            <w:proofErr w:type="spellEnd"/>
            <w:r w:rsidRPr="00A1141F">
              <w:t xml:space="preserve"> in their work, anticipating and responding to challenges, participating within the decision making processes and achieving outcomes of the groups</w:t>
            </w:r>
            <w:r>
              <w:t>.</w:t>
            </w:r>
          </w:p>
          <w:p w:rsidR="00CB53B5" w:rsidRDefault="00CB53B5" w:rsidP="002B5F7C">
            <w:pPr>
              <w:pStyle w:val="BodyText2"/>
            </w:pPr>
          </w:p>
          <w:p w:rsidR="008F0E4E" w:rsidRDefault="008F0E4E" w:rsidP="002B5F7C">
            <w:pPr>
              <w:pStyle w:val="BodyText2"/>
            </w:pPr>
            <w:r>
              <w:t xml:space="preserve">The </w:t>
            </w:r>
            <w:proofErr w:type="spellStart"/>
            <w:r>
              <w:t>postholder</w:t>
            </w:r>
            <w:proofErr w:type="spellEnd"/>
            <w:r>
              <w:t xml:space="preserve"> will deputise for the Senior Finance Manager as required. In doing so they will </w:t>
            </w:r>
            <w:r w:rsidRPr="00CF740A">
              <w:t>exercise a significant degree of autonomy in contrib</w:t>
            </w:r>
            <w:r>
              <w:t>uting to decision making processes</w:t>
            </w:r>
            <w:r w:rsidRPr="00CF740A">
              <w:t>.</w:t>
            </w:r>
          </w:p>
          <w:p w:rsidR="008F0E4E" w:rsidRDefault="008F0E4E" w:rsidP="002B5F7C">
            <w:pPr>
              <w:pStyle w:val="BodyText2"/>
            </w:pPr>
          </w:p>
          <w:p w:rsidR="001150F3" w:rsidRDefault="001150F3" w:rsidP="002B5F7C">
            <w:pPr>
              <w:pStyle w:val="BodyText2"/>
            </w:pPr>
            <w:r>
              <w:t>The</w:t>
            </w:r>
            <w:r w:rsidR="007103BF">
              <w:t xml:space="preserve"> </w:t>
            </w:r>
            <w:proofErr w:type="spellStart"/>
            <w:r w:rsidR="00A26763">
              <w:t>postholder</w:t>
            </w:r>
            <w:proofErr w:type="spellEnd"/>
            <w:r w:rsidR="007103BF">
              <w:t xml:space="preserve"> in co-ordinating the overall workload for their areas of responsibility will determine work priorities for supporting </w:t>
            </w:r>
            <w:r w:rsidR="00CB53B5">
              <w:t xml:space="preserve">Senior </w:t>
            </w:r>
            <w:r w:rsidR="007103BF">
              <w:t xml:space="preserve">Assistant Accountant staff and delegate work and tasks to </w:t>
            </w:r>
            <w:r w:rsidR="00CB53B5">
              <w:t>Senior A</w:t>
            </w:r>
            <w:r w:rsidR="007103BF">
              <w:t xml:space="preserve">ssistant Accountant </w:t>
            </w:r>
            <w:r w:rsidR="00CB53B5">
              <w:t xml:space="preserve">&amp; Assistant Accountant </w:t>
            </w:r>
            <w:r w:rsidR="007103BF">
              <w:t xml:space="preserve">staff as appropriate. </w:t>
            </w:r>
          </w:p>
          <w:p w:rsidR="007103BF" w:rsidRDefault="007103BF" w:rsidP="002B5F7C">
            <w:pPr>
              <w:pStyle w:val="BodyText2"/>
            </w:pPr>
          </w:p>
          <w:p w:rsidR="007103BF" w:rsidRPr="007103BF" w:rsidRDefault="007103BF" w:rsidP="007103BF">
            <w:pPr>
              <w:pStyle w:val="BodyText2"/>
            </w:pPr>
            <w:r w:rsidRPr="007103BF">
              <w:t xml:space="preserve">In dealing with requests for information from internal and external stakeholders the post-holder will determine if the request is appropriate for the department and provide advice and guidance regarding the re-direction of inappropriate requests. </w:t>
            </w:r>
          </w:p>
          <w:p w:rsidR="00D510F2" w:rsidRPr="00B215C1" w:rsidRDefault="00D510F2" w:rsidP="002B5F7C">
            <w:pPr>
              <w:pStyle w:val="BodyText2"/>
            </w:pPr>
          </w:p>
        </w:tc>
      </w:tr>
    </w:tbl>
    <w:p w:rsidR="003C05BE" w:rsidRDefault="003C05BE"/>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3C05BE">
        <w:tc>
          <w:tcPr>
            <w:tcW w:w="10440" w:type="dxa"/>
            <w:tcBorders>
              <w:top w:val="single" w:sz="4" w:space="0" w:color="auto"/>
              <w:left w:val="single" w:sz="4" w:space="0" w:color="auto"/>
              <w:bottom w:val="single" w:sz="4" w:space="0" w:color="auto"/>
              <w:right w:val="single" w:sz="4" w:space="0" w:color="auto"/>
            </w:tcBorders>
          </w:tcPr>
          <w:p w:rsidR="003C05BE" w:rsidRPr="00B215C1" w:rsidRDefault="003C05BE">
            <w:pPr>
              <w:pStyle w:val="Heading3"/>
              <w:spacing w:before="120" w:after="120"/>
            </w:pPr>
            <w:r w:rsidRPr="00B215C1">
              <w:t>10.  MOST CHALLENGING/DIFFICULT PARTS OF THE JOB</w:t>
            </w:r>
          </w:p>
        </w:tc>
      </w:tr>
      <w:tr w:rsidR="003C05BE">
        <w:tc>
          <w:tcPr>
            <w:tcW w:w="10440" w:type="dxa"/>
            <w:tcBorders>
              <w:top w:val="single" w:sz="4" w:space="0" w:color="auto"/>
              <w:left w:val="single" w:sz="4" w:space="0" w:color="auto"/>
              <w:bottom w:val="single" w:sz="4" w:space="0" w:color="auto"/>
              <w:right w:val="single" w:sz="4" w:space="0" w:color="auto"/>
            </w:tcBorders>
          </w:tcPr>
          <w:p w:rsidR="003308E8" w:rsidRDefault="003308E8" w:rsidP="005A36D6">
            <w:pPr>
              <w:pStyle w:val="BodyText2"/>
              <w:spacing w:before="120"/>
            </w:pPr>
            <w:r w:rsidRPr="003308E8">
              <w:t xml:space="preserve">Managing a diverse range of work tasks to meet the support and information needs of the </w:t>
            </w:r>
            <w:r w:rsidR="008E6AAB">
              <w:t>Senior Finance Manager</w:t>
            </w:r>
            <w:r w:rsidRPr="003308E8">
              <w:t xml:space="preserve">, </w:t>
            </w:r>
            <w:r>
              <w:t xml:space="preserve">Healthcare Managers, Budget Managers and </w:t>
            </w:r>
            <w:r w:rsidRPr="003308E8">
              <w:t xml:space="preserve">Service Planners. </w:t>
            </w:r>
          </w:p>
          <w:p w:rsidR="00ED3CCC" w:rsidRPr="003308E8" w:rsidRDefault="00ED3CCC" w:rsidP="005A36D6">
            <w:pPr>
              <w:pStyle w:val="BodyText2"/>
              <w:spacing w:before="120"/>
            </w:pPr>
            <w:r w:rsidRPr="00CF740A">
              <w:t>Acting as “gate-keeper” for NHS finance policy, influencing d</w:t>
            </w:r>
            <w:r>
              <w:t>ecision making and challenging c</w:t>
            </w:r>
            <w:r w:rsidRPr="00CF740A">
              <w:t xml:space="preserve">linical </w:t>
            </w:r>
            <w:r>
              <w:t>directors and s</w:t>
            </w:r>
            <w:r w:rsidRPr="00CF740A">
              <w:t xml:space="preserve">enior </w:t>
            </w:r>
            <w:r>
              <w:t>b</w:t>
            </w:r>
            <w:r w:rsidRPr="00CF740A">
              <w:t xml:space="preserve">udget </w:t>
            </w:r>
            <w:r>
              <w:t>m</w:t>
            </w:r>
            <w:r w:rsidRPr="00CF740A">
              <w:t>anagers around non achievement of financial targets</w:t>
            </w:r>
            <w:r>
              <w:t>.</w:t>
            </w:r>
          </w:p>
          <w:p w:rsidR="00D510F2" w:rsidRPr="00B215C1" w:rsidRDefault="00D510F2" w:rsidP="00ED3CCC">
            <w:pPr>
              <w:pStyle w:val="BodyText2"/>
            </w:pPr>
          </w:p>
          <w:p w:rsidR="00F52F55" w:rsidRDefault="00CA1C08" w:rsidP="00C419F2">
            <w:pPr>
              <w:pStyle w:val="BodyText2"/>
            </w:pPr>
            <w:r>
              <w:t xml:space="preserve">To maintain an awareness and good working knowledge of changes in the political climate and policy environment to ensure that all financial input, information and advice to healthcare directorates and across local service initiatives, is sensitive to and takes cognisance of these changes and all relevant governance and accounting requirements are met. </w:t>
            </w:r>
          </w:p>
          <w:p w:rsidR="00CA1C08" w:rsidRDefault="00CA1C08" w:rsidP="00C419F2">
            <w:pPr>
              <w:pStyle w:val="BodyText2"/>
            </w:pPr>
          </w:p>
          <w:p w:rsidR="006B6763" w:rsidRDefault="006B6763" w:rsidP="00C419F2">
            <w:pPr>
              <w:pStyle w:val="BodyText2"/>
            </w:pPr>
          </w:p>
          <w:p w:rsidR="006B6763" w:rsidRPr="00B215C1" w:rsidRDefault="006B6763" w:rsidP="00C419F2">
            <w:pPr>
              <w:pStyle w:val="BodyText2"/>
            </w:pPr>
          </w:p>
        </w:tc>
      </w:tr>
    </w:tbl>
    <w:p w:rsidR="00D510F2" w:rsidRDefault="00D510F2"/>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3C05BE">
        <w:tc>
          <w:tcPr>
            <w:tcW w:w="10440" w:type="dxa"/>
            <w:tcBorders>
              <w:top w:val="single" w:sz="4" w:space="0" w:color="auto"/>
              <w:left w:val="single" w:sz="4" w:space="0" w:color="auto"/>
              <w:bottom w:val="single" w:sz="4" w:space="0" w:color="auto"/>
              <w:right w:val="single" w:sz="4" w:space="0" w:color="auto"/>
            </w:tcBorders>
          </w:tcPr>
          <w:p w:rsidR="003C05BE" w:rsidRPr="00B215C1" w:rsidRDefault="003C05BE">
            <w:pPr>
              <w:spacing w:before="120" w:after="120"/>
              <w:ind w:right="-274"/>
              <w:jc w:val="both"/>
              <w:rPr>
                <w:rFonts w:ascii="Arial" w:hAnsi="Arial" w:cs="Arial"/>
                <w:b/>
              </w:rPr>
            </w:pPr>
            <w:r w:rsidRPr="00B215C1">
              <w:rPr>
                <w:rFonts w:ascii="Arial" w:hAnsi="Arial" w:cs="Arial"/>
                <w:b/>
              </w:rPr>
              <w:t>11.  COMMUNICATIONS AND RELATIONSHIPS</w:t>
            </w:r>
          </w:p>
        </w:tc>
      </w:tr>
      <w:tr w:rsidR="003C05BE">
        <w:tc>
          <w:tcPr>
            <w:tcW w:w="10440" w:type="dxa"/>
            <w:tcBorders>
              <w:top w:val="single" w:sz="4" w:space="0" w:color="auto"/>
              <w:left w:val="single" w:sz="4" w:space="0" w:color="auto"/>
              <w:bottom w:val="single" w:sz="4" w:space="0" w:color="auto"/>
              <w:right w:val="single" w:sz="4" w:space="0" w:color="auto"/>
            </w:tcBorders>
          </w:tcPr>
          <w:p w:rsidR="003C05BE" w:rsidRPr="00B215C1" w:rsidRDefault="003C05BE">
            <w:pPr>
              <w:pStyle w:val="BodyText"/>
              <w:spacing w:line="264" w:lineRule="auto"/>
              <w:rPr>
                <w:rFonts w:cs="Arial"/>
                <w:sz w:val="24"/>
              </w:rPr>
            </w:pPr>
          </w:p>
          <w:p w:rsidR="003C05BE" w:rsidRPr="00B215C1" w:rsidRDefault="003C05BE">
            <w:pPr>
              <w:rPr>
                <w:rFonts w:ascii="Arial" w:hAnsi="Arial" w:cs="Arial"/>
              </w:rPr>
            </w:pPr>
            <w:r w:rsidRPr="00B215C1">
              <w:rPr>
                <w:rFonts w:ascii="Arial" w:hAnsi="Arial" w:cs="Arial"/>
              </w:rPr>
              <w:t xml:space="preserve">The main </w:t>
            </w:r>
            <w:r w:rsidRPr="00B215C1">
              <w:rPr>
                <w:rFonts w:ascii="Arial" w:hAnsi="Arial" w:cs="Arial"/>
                <w:b/>
              </w:rPr>
              <w:t>internal</w:t>
            </w:r>
            <w:r w:rsidRPr="00B215C1">
              <w:rPr>
                <w:rFonts w:ascii="Arial" w:hAnsi="Arial" w:cs="Arial"/>
              </w:rPr>
              <w:t xml:space="preserve"> contacts for the </w:t>
            </w:r>
            <w:proofErr w:type="spellStart"/>
            <w:r w:rsidRPr="00B215C1">
              <w:rPr>
                <w:rFonts w:ascii="Arial" w:hAnsi="Arial" w:cs="Arial"/>
              </w:rPr>
              <w:t>postholder</w:t>
            </w:r>
            <w:proofErr w:type="spellEnd"/>
            <w:r w:rsidRPr="00B215C1">
              <w:rPr>
                <w:rFonts w:ascii="Arial" w:hAnsi="Arial" w:cs="Arial"/>
              </w:rPr>
              <w:t xml:space="preserve"> out-with the Department are:</w:t>
            </w:r>
          </w:p>
          <w:p w:rsidR="003C05BE" w:rsidRPr="00B215C1" w:rsidRDefault="003C05BE">
            <w:pPr>
              <w:rPr>
                <w:rFonts w:ascii="Arial" w:hAnsi="Arial" w:cs="Arial"/>
              </w:rPr>
            </w:pPr>
          </w:p>
          <w:p w:rsidR="00F0175B" w:rsidRPr="00B215C1" w:rsidRDefault="00CA1C08" w:rsidP="00F0175B">
            <w:pPr>
              <w:pStyle w:val="BodyTextIndent"/>
              <w:numPr>
                <w:ilvl w:val="0"/>
                <w:numId w:val="4"/>
              </w:numPr>
              <w:rPr>
                <w:rFonts w:ascii="Arial" w:hAnsi="Arial" w:cs="Arial"/>
              </w:rPr>
            </w:pPr>
            <w:r>
              <w:rPr>
                <w:rFonts w:ascii="Arial" w:hAnsi="Arial" w:cs="Arial"/>
              </w:rPr>
              <w:t>Healthcare Managers and b</w:t>
            </w:r>
            <w:r w:rsidR="00F0175B" w:rsidRPr="00B215C1">
              <w:rPr>
                <w:rFonts w:ascii="Arial" w:hAnsi="Arial" w:cs="Arial"/>
              </w:rPr>
              <w:t>udget managers to provide financial information, analyses and advice in respect of monthly budget reports and funding arrangements, overcoming communication barrier</w:t>
            </w:r>
            <w:r w:rsidR="00F52F55">
              <w:rPr>
                <w:rFonts w:ascii="Arial" w:hAnsi="Arial" w:cs="Arial"/>
              </w:rPr>
              <w:t>s through interpretation of financial</w:t>
            </w:r>
            <w:r w:rsidR="00F0175B" w:rsidRPr="00B215C1">
              <w:rPr>
                <w:rFonts w:ascii="Arial" w:hAnsi="Arial" w:cs="Arial"/>
              </w:rPr>
              <w:t xml:space="preserve"> issues with both financial and non-financial managers.</w:t>
            </w:r>
          </w:p>
          <w:p w:rsidR="00CC6666" w:rsidRPr="00B215C1" w:rsidRDefault="00CC6666" w:rsidP="00CC6666">
            <w:pPr>
              <w:pStyle w:val="BodyTextIndent"/>
              <w:ind w:left="0" w:firstLine="0"/>
              <w:rPr>
                <w:rFonts w:ascii="Arial" w:hAnsi="Arial" w:cs="Arial"/>
              </w:rPr>
            </w:pPr>
          </w:p>
          <w:p w:rsidR="00CA1C08" w:rsidRPr="000A291E" w:rsidRDefault="00CA1C08" w:rsidP="00CA1C08">
            <w:pPr>
              <w:pStyle w:val="BodyText"/>
              <w:numPr>
                <w:ilvl w:val="0"/>
                <w:numId w:val="4"/>
              </w:numPr>
              <w:spacing w:after="120" w:line="264" w:lineRule="auto"/>
              <w:rPr>
                <w:rFonts w:cs="Arial"/>
              </w:rPr>
            </w:pPr>
            <w:r w:rsidRPr="00A73703">
              <w:rPr>
                <w:rFonts w:cs="Arial"/>
                <w:sz w:val="24"/>
              </w:rPr>
              <w:t xml:space="preserve">Multi-disciplinary working groups (participant) on </w:t>
            </w:r>
            <w:r w:rsidR="000A291E">
              <w:rPr>
                <w:rFonts w:cs="Arial"/>
                <w:sz w:val="24"/>
              </w:rPr>
              <w:t>service re-design/reconfiguration</w:t>
            </w:r>
            <w:r w:rsidRPr="00A73703">
              <w:rPr>
                <w:rFonts w:cs="Arial"/>
                <w:sz w:val="24"/>
              </w:rPr>
              <w:t xml:space="preserve">, </w:t>
            </w:r>
            <w:r w:rsidR="000A291E">
              <w:rPr>
                <w:rFonts w:cs="Arial"/>
                <w:sz w:val="24"/>
              </w:rPr>
              <w:t>efficiency programmes</w:t>
            </w:r>
            <w:r w:rsidRPr="00A73703">
              <w:rPr>
                <w:rFonts w:cs="Arial"/>
                <w:sz w:val="24"/>
              </w:rPr>
              <w:t xml:space="preserve"> and project work, to provide financial analyses, budget</w:t>
            </w:r>
            <w:r>
              <w:rPr>
                <w:rFonts w:cs="Arial"/>
                <w:sz w:val="24"/>
              </w:rPr>
              <w:t xml:space="preserve"> reports and information. This </w:t>
            </w:r>
            <w:r w:rsidRPr="00A73703">
              <w:rPr>
                <w:rFonts w:cs="Arial"/>
                <w:sz w:val="24"/>
              </w:rPr>
              <w:t xml:space="preserve">involves conveying financial planning concepts, analyses and advice to a wide non-finance audience in a clear, understandable and meaningful way. </w:t>
            </w:r>
          </w:p>
          <w:p w:rsidR="000A291E" w:rsidRPr="00A73703" w:rsidRDefault="000A291E" w:rsidP="00CA1C08">
            <w:pPr>
              <w:pStyle w:val="BodyText"/>
              <w:numPr>
                <w:ilvl w:val="0"/>
                <w:numId w:val="4"/>
              </w:numPr>
              <w:spacing w:after="120" w:line="264" w:lineRule="auto"/>
              <w:rPr>
                <w:rFonts w:cs="Arial"/>
              </w:rPr>
            </w:pPr>
            <w:r w:rsidRPr="00CF740A">
              <w:rPr>
                <w:rFonts w:cs="Arial"/>
                <w:sz w:val="24"/>
              </w:rPr>
              <w:t xml:space="preserve">Regular contact with other senior members of the finance function (within corporate finance and </w:t>
            </w:r>
            <w:r>
              <w:rPr>
                <w:rFonts w:cs="Arial"/>
                <w:sz w:val="24"/>
              </w:rPr>
              <w:t>f</w:t>
            </w:r>
            <w:r w:rsidRPr="00CF740A">
              <w:rPr>
                <w:rFonts w:cs="Arial"/>
                <w:sz w:val="24"/>
              </w:rPr>
              <w:t xml:space="preserve">inancial </w:t>
            </w:r>
            <w:r>
              <w:rPr>
                <w:rFonts w:cs="Arial"/>
                <w:sz w:val="24"/>
              </w:rPr>
              <w:t>a</w:t>
            </w:r>
            <w:r w:rsidRPr="00CF740A">
              <w:rPr>
                <w:rFonts w:cs="Arial"/>
                <w:sz w:val="24"/>
              </w:rPr>
              <w:t xml:space="preserve">ccounts as well as the </w:t>
            </w:r>
            <w:r>
              <w:rPr>
                <w:rFonts w:cs="Arial"/>
                <w:sz w:val="24"/>
              </w:rPr>
              <w:t>m</w:t>
            </w:r>
            <w:r w:rsidRPr="00CF740A">
              <w:rPr>
                <w:rFonts w:cs="Arial"/>
                <w:sz w:val="24"/>
              </w:rPr>
              <w:t xml:space="preserve">anagement </w:t>
            </w:r>
            <w:r>
              <w:rPr>
                <w:rFonts w:cs="Arial"/>
                <w:sz w:val="24"/>
              </w:rPr>
              <w:t>a</w:t>
            </w:r>
            <w:r w:rsidRPr="00CF740A">
              <w:rPr>
                <w:rFonts w:cs="Arial"/>
                <w:sz w:val="24"/>
              </w:rPr>
              <w:t xml:space="preserve">ccounts </w:t>
            </w:r>
            <w:proofErr w:type="spellStart"/>
            <w:r w:rsidRPr="00CF740A">
              <w:rPr>
                <w:rFonts w:cs="Arial"/>
                <w:sz w:val="24"/>
              </w:rPr>
              <w:t>dept</w:t>
            </w:r>
            <w:proofErr w:type="spellEnd"/>
            <w:r w:rsidRPr="00CF740A">
              <w:rPr>
                <w:rFonts w:cs="Arial"/>
                <w:sz w:val="24"/>
              </w:rPr>
              <w:t>) and service managers at all levels across the organisation</w:t>
            </w:r>
          </w:p>
          <w:p w:rsidR="00A5699F" w:rsidRDefault="00A5699F">
            <w:pPr>
              <w:rPr>
                <w:rFonts w:ascii="Arial" w:hAnsi="Arial" w:cs="Arial"/>
                <w:szCs w:val="20"/>
              </w:rPr>
            </w:pPr>
          </w:p>
          <w:p w:rsidR="003C05BE" w:rsidRPr="00B215C1" w:rsidRDefault="003C05BE">
            <w:pPr>
              <w:rPr>
                <w:rFonts w:ascii="Arial" w:hAnsi="Arial" w:cs="Arial"/>
              </w:rPr>
            </w:pPr>
            <w:r w:rsidRPr="00B215C1">
              <w:rPr>
                <w:rFonts w:ascii="Arial" w:hAnsi="Arial" w:cs="Arial"/>
              </w:rPr>
              <w:t xml:space="preserve">The main </w:t>
            </w:r>
            <w:r w:rsidRPr="00B215C1">
              <w:rPr>
                <w:rFonts w:ascii="Arial" w:hAnsi="Arial" w:cs="Arial"/>
                <w:b/>
              </w:rPr>
              <w:t>external</w:t>
            </w:r>
            <w:r w:rsidRPr="00B215C1">
              <w:rPr>
                <w:rFonts w:ascii="Arial" w:hAnsi="Arial" w:cs="Arial"/>
              </w:rPr>
              <w:t xml:space="preserve"> contacts for the </w:t>
            </w:r>
            <w:proofErr w:type="spellStart"/>
            <w:r w:rsidRPr="00B215C1">
              <w:rPr>
                <w:rFonts w:ascii="Arial" w:hAnsi="Arial" w:cs="Arial"/>
              </w:rPr>
              <w:t>postholder</w:t>
            </w:r>
            <w:proofErr w:type="spellEnd"/>
            <w:r w:rsidRPr="00B215C1">
              <w:rPr>
                <w:rFonts w:ascii="Arial" w:hAnsi="Arial" w:cs="Arial"/>
              </w:rPr>
              <w:t xml:space="preserve"> are:</w:t>
            </w:r>
          </w:p>
          <w:p w:rsidR="00A5699F" w:rsidRPr="00A5699F" w:rsidRDefault="00A5699F" w:rsidP="00A5699F">
            <w:pPr>
              <w:rPr>
                <w:rFonts w:ascii="Arial" w:hAnsi="Arial" w:cs="Arial"/>
              </w:rPr>
            </w:pPr>
          </w:p>
          <w:p w:rsidR="00752648" w:rsidRPr="00285492" w:rsidRDefault="00752648" w:rsidP="00752648">
            <w:pPr>
              <w:numPr>
                <w:ilvl w:val="0"/>
                <w:numId w:val="26"/>
              </w:numPr>
              <w:spacing w:after="120"/>
              <w:ind w:left="357" w:hanging="357"/>
              <w:rPr>
                <w:rFonts w:ascii="Arial" w:hAnsi="Arial" w:cs="Arial"/>
              </w:rPr>
            </w:pPr>
            <w:r w:rsidRPr="00285492">
              <w:rPr>
                <w:rFonts w:ascii="Arial" w:hAnsi="Arial" w:cs="Arial"/>
              </w:rPr>
              <w:t xml:space="preserve">Senior management within NHS and Non-NHS provider organisations to negotiate and agree service level agreements and obtain information relating to clinical service issues and delivery, to support financial planning and performance management. </w:t>
            </w:r>
          </w:p>
          <w:p w:rsidR="00752648" w:rsidRPr="00285492" w:rsidRDefault="00752648" w:rsidP="00752648">
            <w:pPr>
              <w:numPr>
                <w:ilvl w:val="0"/>
                <w:numId w:val="26"/>
              </w:numPr>
              <w:spacing w:after="120"/>
              <w:ind w:left="357" w:hanging="357"/>
              <w:rPr>
                <w:rFonts w:ascii="Arial" w:hAnsi="Arial" w:cs="Arial"/>
              </w:rPr>
            </w:pPr>
            <w:r w:rsidRPr="00285492">
              <w:rPr>
                <w:rFonts w:ascii="Arial" w:hAnsi="Arial" w:cs="Arial"/>
              </w:rPr>
              <w:t xml:space="preserve">Senior management in other NHS Boards and NHS Divisions as part of the negotiations and discussions of regional and national planning groups/consortia. This involves extensive partnership working, balancing varied local NHS Board policies with the development needs of regional services, to achieve consensus agreement on service plans and associated funding solutions and financial frameworks. </w:t>
            </w:r>
          </w:p>
          <w:p w:rsidR="00924FD6" w:rsidRPr="00285492" w:rsidRDefault="00924FD6" w:rsidP="00924FD6">
            <w:pPr>
              <w:numPr>
                <w:ilvl w:val="0"/>
                <w:numId w:val="26"/>
              </w:numPr>
              <w:spacing w:after="120"/>
              <w:ind w:left="357" w:hanging="357"/>
              <w:rPr>
                <w:rFonts w:ascii="Arial" w:hAnsi="Arial" w:cs="Arial"/>
              </w:rPr>
            </w:pPr>
            <w:r w:rsidRPr="00285492">
              <w:rPr>
                <w:rFonts w:ascii="Arial" w:hAnsi="Arial" w:cs="Arial"/>
              </w:rPr>
              <w:t>Senior management within the Scottish Executive Health Department to obtain and/or provide information relating to financial planning, reporting and performance monitoring and when responding to policy matters and stakeholder information requests.</w:t>
            </w:r>
          </w:p>
          <w:p w:rsidR="00770250" w:rsidRPr="00B215C1" w:rsidRDefault="00770250">
            <w:pPr>
              <w:pStyle w:val="BodyText"/>
              <w:spacing w:line="264" w:lineRule="auto"/>
              <w:rPr>
                <w:rFonts w:cs="Arial"/>
                <w:sz w:val="16"/>
              </w:rPr>
            </w:pPr>
          </w:p>
        </w:tc>
      </w:tr>
    </w:tbl>
    <w:p w:rsidR="003C05BE" w:rsidRDefault="003C05BE"/>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3C05BE">
        <w:tc>
          <w:tcPr>
            <w:tcW w:w="10440" w:type="dxa"/>
            <w:tcBorders>
              <w:top w:val="single" w:sz="4" w:space="0" w:color="auto"/>
              <w:left w:val="single" w:sz="4" w:space="0" w:color="auto"/>
              <w:bottom w:val="single" w:sz="4" w:space="0" w:color="auto"/>
              <w:right w:val="single" w:sz="4" w:space="0" w:color="auto"/>
            </w:tcBorders>
          </w:tcPr>
          <w:p w:rsidR="003C05BE" w:rsidRPr="00B215C1" w:rsidRDefault="003C05BE">
            <w:pPr>
              <w:spacing w:before="120" w:after="120"/>
              <w:ind w:right="-274"/>
              <w:jc w:val="both"/>
              <w:rPr>
                <w:rFonts w:ascii="Arial" w:hAnsi="Arial" w:cs="Arial"/>
                <w:b/>
              </w:rPr>
            </w:pPr>
            <w:r w:rsidRPr="00B215C1">
              <w:rPr>
                <w:rFonts w:ascii="Arial" w:hAnsi="Arial" w:cs="Arial"/>
                <w:b/>
              </w:rPr>
              <w:t>12. PHYSICAL, MENTAL, EMOTIONAL AND ENVIRONMENTAL DEMANDS OF THE JOB</w:t>
            </w:r>
          </w:p>
        </w:tc>
      </w:tr>
      <w:tr w:rsidR="003C05BE">
        <w:tc>
          <w:tcPr>
            <w:tcW w:w="10440" w:type="dxa"/>
            <w:tcBorders>
              <w:top w:val="single" w:sz="4" w:space="0" w:color="auto"/>
              <w:left w:val="single" w:sz="4" w:space="0" w:color="auto"/>
              <w:bottom w:val="single" w:sz="4" w:space="0" w:color="auto"/>
              <w:right w:val="single" w:sz="4" w:space="0" w:color="auto"/>
            </w:tcBorders>
          </w:tcPr>
          <w:p w:rsidR="003C05BE" w:rsidRPr="00B215C1" w:rsidRDefault="003C05BE">
            <w:pPr>
              <w:pStyle w:val="BodyText"/>
              <w:spacing w:line="264" w:lineRule="auto"/>
              <w:ind w:left="360"/>
              <w:rPr>
                <w:rFonts w:cs="Arial"/>
                <w:sz w:val="16"/>
              </w:rPr>
            </w:pPr>
          </w:p>
          <w:p w:rsidR="003C05BE" w:rsidRPr="00B215C1" w:rsidRDefault="003C05BE" w:rsidP="008D01D2">
            <w:pPr>
              <w:pStyle w:val="BodyText"/>
              <w:spacing w:line="264" w:lineRule="auto"/>
              <w:ind w:left="72"/>
              <w:rPr>
                <w:rFonts w:cs="Arial"/>
                <w:sz w:val="24"/>
              </w:rPr>
            </w:pPr>
            <w:r w:rsidRPr="00B215C1">
              <w:rPr>
                <w:rFonts w:cs="Arial"/>
                <w:b/>
                <w:sz w:val="24"/>
              </w:rPr>
              <w:t>PHYSICAL EFFORT/SKILLS</w:t>
            </w:r>
          </w:p>
          <w:p w:rsidR="00924FD6" w:rsidRPr="00924FD6" w:rsidRDefault="00924FD6" w:rsidP="00924FD6">
            <w:pPr>
              <w:pStyle w:val="BodyText"/>
              <w:ind w:left="72"/>
              <w:rPr>
                <w:rFonts w:cs="Arial"/>
                <w:sz w:val="24"/>
              </w:rPr>
            </w:pPr>
            <w:r>
              <w:rPr>
                <w:rFonts w:cs="Arial"/>
                <w:sz w:val="24"/>
              </w:rPr>
              <w:t>Standard key</w:t>
            </w:r>
            <w:r w:rsidRPr="00924FD6">
              <w:rPr>
                <w:rFonts w:cs="Arial"/>
                <w:sz w:val="24"/>
              </w:rPr>
              <w:t xml:space="preserve">board skills are necessary to enable the </w:t>
            </w:r>
            <w:proofErr w:type="spellStart"/>
            <w:r w:rsidR="00A26763">
              <w:rPr>
                <w:rFonts w:cs="Arial"/>
                <w:sz w:val="24"/>
              </w:rPr>
              <w:t>postholder</w:t>
            </w:r>
            <w:proofErr w:type="spellEnd"/>
            <w:r w:rsidRPr="00924FD6">
              <w:rPr>
                <w:rFonts w:cs="Arial"/>
                <w:sz w:val="24"/>
              </w:rPr>
              <w:t xml:space="preserve"> to operate the range of computerised systems utilised within the Department. This involves interrogating and extracting information and reports from the systems. </w:t>
            </w:r>
          </w:p>
          <w:p w:rsidR="00924FD6" w:rsidRPr="00924FD6" w:rsidRDefault="00924FD6" w:rsidP="00924FD6">
            <w:pPr>
              <w:pStyle w:val="BodyText"/>
              <w:ind w:left="72"/>
              <w:rPr>
                <w:rFonts w:cs="Arial"/>
                <w:sz w:val="20"/>
              </w:rPr>
            </w:pPr>
          </w:p>
          <w:p w:rsidR="00924FD6" w:rsidRPr="00924FD6" w:rsidRDefault="00924FD6" w:rsidP="00924FD6">
            <w:pPr>
              <w:pStyle w:val="BodyText"/>
              <w:ind w:left="72"/>
              <w:rPr>
                <w:rFonts w:cs="Arial"/>
                <w:sz w:val="24"/>
              </w:rPr>
            </w:pPr>
            <w:r w:rsidRPr="00924FD6">
              <w:rPr>
                <w:rFonts w:cs="Arial"/>
                <w:sz w:val="24"/>
              </w:rPr>
              <w:t xml:space="preserve">When present within the office the </w:t>
            </w:r>
            <w:proofErr w:type="spellStart"/>
            <w:r w:rsidR="00A26763">
              <w:rPr>
                <w:rFonts w:cs="Arial"/>
                <w:sz w:val="24"/>
              </w:rPr>
              <w:t>postholder</w:t>
            </w:r>
            <w:proofErr w:type="spellEnd"/>
            <w:r w:rsidRPr="00924FD6">
              <w:rPr>
                <w:rFonts w:cs="Arial"/>
                <w:sz w:val="24"/>
              </w:rPr>
              <w:t xml:space="preserve"> will spend their time sitting at a desk operating a computer or involved in meetings with colleagues.</w:t>
            </w:r>
          </w:p>
          <w:p w:rsidR="00ED1F97" w:rsidRDefault="00ED1F97" w:rsidP="00ED1F97">
            <w:pPr>
              <w:pStyle w:val="BodyText"/>
              <w:rPr>
                <w:sz w:val="24"/>
                <w:szCs w:val="24"/>
              </w:rPr>
            </w:pPr>
          </w:p>
          <w:p w:rsidR="00515C73" w:rsidRDefault="00515C73" w:rsidP="00ED1F97">
            <w:pPr>
              <w:pStyle w:val="BodyText"/>
              <w:spacing w:line="264" w:lineRule="auto"/>
              <w:rPr>
                <w:sz w:val="24"/>
                <w:szCs w:val="24"/>
              </w:rPr>
            </w:pPr>
          </w:p>
          <w:p w:rsidR="006B6763" w:rsidRDefault="006B6763" w:rsidP="00ED1F97">
            <w:pPr>
              <w:pStyle w:val="BodyText"/>
              <w:spacing w:line="264" w:lineRule="auto"/>
              <w:rPr>
                <w:sz w:val="24"/>
                <w:szCs w:val="24"/>
              </w:rPr>
            </w:pPr>
          </w:p>
          <w:p w:rsidR="003C05BE" w:rsidRPr="00B215C1" w:rsidRDefault="003C05BE" w:rsidP="00515C73">
            <w:pPr>
              <w:pStyle w:val="BodyText"/>
              <w:spacing w:line="264" w:lineRule="auto"/>
              <w:ind w:left="72"/>
              <w:rPr>
                <w:rFonts w:cs="Arial"/>
                <w:sz w:val="24"/>
              </w:rPr>
            </w:pPr>
            <w:r w:rsidRPr="00B215C1">
              <w:rPr>
                <w:rFonts w:cs="Arial"/>
                <w:b/>
                <w:sz w:val="24"/>
              </w:rPr>
              <w:t>MENTAL EFFORT/SKILLS</w:t>
            </w:r>
          </w:p>
          <w:p w:rsidR="00924FD6" w:rsidRPr="00924FD6" w:rsidRDefault="00924FD6" w:rsidP="00924FD6">
            <w:pPr>
              <w:pStyle w:val="BodyText"/>
              <w:ind w:left="72"/>
              <w:rPr>
                <w:rFonts w:cs="Arial"/>
                <w:sz w:val="24"/>
              </w:rPr>
            </w:pPr>
            <w:r w:rsidRPr="00924FD6">
              <w:rPr>
                <w:rFonts w:cs="Arial"/>
                <w:sz w:val="24"/>
              </w:rPr>
              <w:t xml:space="preserve">Attendance at meetings will require focused concentration to enable the </w:t>
            </w:r>
            <w:proofErr w:type="spellStart"/>
            <w:r w:rsidR="00A26763">
              <w:rPr>
                <w:rFonts w:cs="Arial"/>
                <w:sz w:val="24"/>
              </w:rPr>
              <w:t>postholder</w:t>
            </w:r>
            <w:proofErr w:type="spellEnd"/>
            <w:r w:rsidRPr="00924FD6">
              <w:rPr>
                <w:rFonts w:cs="Arial"/>
                <w:sz w:val="24"/>
              </w:rPr>
              <w:t xml:space="preserve"> to effectively participate in the business of the meeting. An average of 2 to 3 meetings will be attended each week with meetings lasting between 1 to 2 hours each. </w:t>
            </w:r>
          </w:p>
          <w:p w:rsidR="00924FD6" w:rsidRPr="00924FD6" w:rsidRDefault="00924FD6" w:rsidP="00924FD6">
            <w:pPr>
              <w:pStyle w:val="BodyText"/>
              <w:ind w:left="72"/>
              <w:rPr>
                <w:rFonts w:cs="Arial"/>
                <w:sz w:val="24"/>
              </w:rPr>
            </w:pPr>
          </w:p>
          <w:p w:rsidR="00924FD6" w:rsidRPr="00924FD6" w:rsidRDefault="00924FD6" w:rsidP="00924FD6">
            <w:pPr>
              <w:pStyle w:val="BodyText"/>
              <w:ind w:left="72"/>
              <w:rPr>
                <w:rFonts w:cs="Arial"/>
                <w:sz w:val="24"/>
              </w:rPr>
            </w:pPr>
            <w:r w:rsidRPr="00924FD6">
              <w:rPr>
                <w:rFonts w:cs="Arial"/>
                <w:sz w:val="24"/>
              </w:rPr>
              <w:t xml:space="preserve">Prolonged periods of concentration are required by the </w:t>
            </w:r>
            <w:proofErr w:type="spellStart"/>
            <w:r w:rsidR="00A26763">
              <w:rPr>
                <w:rFonts w:cs="Arial"/>
                <w:sz w:val="24"/>
              </w:rPr>
              <w:t>postholder</w:t>
            </w:r>
            <w:proofErr w:type="spellEnd"/>
            <w:r w:rsidRPr="00924FD6">
              <w:rPr>
                <w:rFonts w:cs="Arial"/>
                <w:sz w:val="24"/>
              </w:rPr>
              <w:t xml:space="preserve"> to enable them to review and analyse complex activity and financial information, construct financial plans and models and compile financial reports, often working to tight deadlines. Large pieces of work such as the production of financial plans, financial modelling and benchmarking analyses and reports will be undertaken over a number of days. </w:t>
            </w:r>
          </w:p>
          <w:p w:rsidR="003C05BE" w:rsidRPr="00B215C1" w:rsidRDefault="003C05BE" w:rsidP="00994C4E">
            <w:pPr>
              <w:pStyle w:val="BodyText"/>
              <w:ind w:left="72"/>
              <w:rPr>
                <w:rFonts w:cs="Arial"/>
                <w:sz w:val="24"/>
              </w:rPr>
            </w:pPr>
          </w:p>
          <w:p w:rsidR="00924FD6" w:rsidRPr="00924FD6" w:rsidRDefault="00924FD6" w:rsidP="00994C4E">
            <w:pPr>
              <w:pStyle w:val="BodyText"/>
              <w:spacing w:line="264" w:lineRule="auto"/>
              <w:ind w:left="72"/>
              <w:rPr>
                <w:rFonts w:cs="Arial"/>
                <w:sz w:val="24"/>
              </w:rPr>
            </w:pPr>
            <w:r w:rsidRPr="00924FD6">
              <w:rPr>
                <w:rFonts w:cs="Arial"/>
                <w:sz w:val="24"/>
              </w:rPr>
              <w:t xml:space="preserve">The </w:t>
            </w:r>
            <w:proofErr w:type="spellStart"/>
            <w:r w:rsidR="00A26763">
              <w:rPr>
                <w:rFonts w:cs="Arial"/>
                <w:sz w:val="24"/>
              </w:rPr>
              <w:t>postholder</w:t>
            </w:r>
            <w:proofErr w:type="spellEnd"/>
            <w:r w:rsidRPr="00924FD6">
              <w:rPr>
                <w:rFonts w:cs="Arial"/>
                <w:sz w:val="24"/>
              </w:rPr>
              <w:t xml:space="preserve"> will receive unplanned requests from the </w:t>
            </w:r>
            <w:r>
              <w:rPr>
                <w:rFonts w:cs="Arial"/>
                <w:sz w:val="24"/>
              </w:rPr>
              <w:t>Senior Finance Manager, Healthcare Managers</w:t>
            </w:r>
            <w:r w:rsidRPr="00924FD6">
              <w:rPr>
                <w:rFonts w:cs="Arial"/>
                <w:sz w:val="24"/>
              </w:rPr>
              <w:t xml:space="preserve"> and </w:t>
            </w:r>
            <w:r>
              <w:rPr>
                <w:rFonts w:cs="Arial"/>
                <w:sz w:val="24"/>
              </w:rPr>
              <w:t>Service Planners</w:t>
            </w:r>
            <w:r w:rsidRPr="00924FD6">
              <w:rPr>
                <w:rFonts w:cs="Arial"/>
                <w:sz w:val="24"/>
              </w:rPr>
              <w:t xml:space="preserve"> to provide urgent information and advice, including responses to queries from </w:t>
            </w:r>
            <w:r w:rsidR="00BB3B59">
              <w:rPr>
                <w:rFonts w:cs="Arial"/>
                <w:sz w:val="24"/>
              </w:rPr>
              <w:t>external</w:t>
            </w:r>
            <w:r w:rsidRPr="00924FD6">
              <w:rPr>
                <w:rFonts w:cs="Arial"/>
                <w:sz w:val="24"/>
              </w:rPr>
              <w:t xml:space="preserve"> stakeholders on resource allocation, </w:t>
            </w:r>
            <w:r w:rsidR="00BB3B59">
              <w:rPr>
                <w:rFonts w:cs="Arial"/>
                <w:sz w:val="24"/>
              </w:rPr>
              <w:t>service cost &amp; expenditure</w:t>
            </w:r>
            <w:r w:rsidRPr="00924FD6">
              <w:rPr>
                <w:rFonts w:cs="Arial"/>
                <w:sz w:val="24"/>
              </w:rPr>
              <w:t>, plans or guidance. General ad-hoc requests from within the NHS Board will be received on average on a weekly basis with requests from external stakeholders being received on average on a monthly basis</w:t>
            </w:r>
          </w:p>
          <w:p w:rsidR="003C05BE" w:rsidRPr="00B215C1" w:rsidRDefault="003C05BE" w:rsidP="00ED66CA">
            <w:pPr>
              <w:pStyle w:val="BodyText"/>
              <w:ind w:left="74"/>
              <w:rPr>
                <w:rFonts w:cs="Arial"/>
                <w:sz w:val="24"/>
              </w:rPr>
            </w:pPr>
          </w:p>
          <w:p w:rsidR="00BB3B59" w:rsidRDefault="00BB3B59" w:rsidP="00BB3B59">
            <w:pPr>
              <w:pStyle w:val="BodyText"/>
              <w:spacing w:line="264" w:lineRule="auto"/>
              <w:ind w:left="72"/>
              <w:rPr>
                <w:rFonts w:cs="Arial"/>
                <w:sz w:val="24"/>
              </w:rPr>
            </w:pPr>
            <w:r>
              <w:rPr>
                <w:rFonts w:cs="Arial"/>
                <w:sz w:val="24"/>
              </w:rPr>
              <w:t>T</w:t>
            </w:r>
            <w:r w:rsidRPr="00B215C1">
              <w:rPr>
                <w:rFonts w:cs="Arial"/>
                <w:sz w:val="24"/>
              </w:rPr>
              <w:t xml:space="preserve">he </w:t>
            </w:r>
            <w:proofErr w:type="spellStart"/>
            <w:r w:rsidR="00A26763">
              <w:rPr>
                <w:rFonts w:cs="Arial"/>
                <w:sz w:val="24"/>
              </w:rPr>
              <w:t>postholder</w:t>
            </w:r>
            <w:proofErr w:type="spellEnd"/>
            <w:r w:rsidRPr="00B215C1">
              <w:rPr>
                <w:rFonts w:cs="Arial"/>
                <w:sz w:val="24"/>
              </w:rPr>
              <w:t xml:space="preserve"> will be the day to day point of contact for enquiries on budget reports from </w:t>
            </w:r>
            <w:r>
              <w:rPr>
                <w:rFonts w:cs="Arial"/>
                <w:sz w:val="24"/>
              </w:rPr>
              <w:t>healthcare</w:t>
            </w:r>
            <w:r w:rsidRPr="00B215C1">
              <w:rPr>
                <w:rFonts w:cs="Arial"/>
                <w:sz w:val="24"/>
              </w:rPr>
              <w:t xml:space="preserve"> managers. This largely involves contact by telephone where the </w:t>
            </w:r>
            <w:proofErr w:type="spellStart"/>
            <w:r w:rsidR="00A26763">
              <w:rPr>
                <w:rFonts w:cs="Arial"/>
                <w:sz w:val="24"/>
              </w:rPr>
              <w:t>postholder</w:t>
            </w:r>
            <w:proofErr w:type="spellEnd"/>
            <w:r w:rsidRPr="00B215C1">
              <w:rPr>
                <w:rFonts w:cs="Arial"/>
                <w:sz w:val="24"/>
              </w:rPr>
              <w:t xml:space="preserve"> will receive and respond to telephone calls and enquiries on a daily basis.</w:t>
            </w:r>
          </w:p>
          <w:p w:rsidR="00BB3B59" w:rsidRDefault="00BB3B59" w:rsidP="00BB3B59">
            <w:pPr>
              <w:pStyle w:val="BodyText"/>
              <w:spacing w:line="264" w:lineRule="auto"/>
              <w:rPr>
                <w:rFonts w:cs="Arial"/>
                <w:sz w:val="24"/>
              </w:rPr>
            </w:pPr>
          </w:p>
          <w:p w:rsidR="003C05BE" w:rsidRDefault="003C05BE" w:rsidP="00BB3B59">
            <w:pPr>
              <w:pStyle w:val="BodyText"/>
              <w:spacing w:line="264" w:lineRule="auto"/>
              <w:ind w:left="72"/>
              <w:rPr>
                <w:rFonts w:cs="Arial"/>
                <w:sz w:val="24"/>
              </w:rPr>
            </w:pPr>
            <w:r w:rsidRPr="00B215C1">
              <w:rPr>
                <w:rFonts w:cs="Arial"/>
                <w:sz w:val="24"/>
              </w:rPr>
              <w:t xml:space="preserve">Workflows are therefore interrupted on a regular basis through both telephone contact and responding to unplanned requests, which will necessitate the </w:t>
            </w:r>
            <w:proofErr w:type="spellStart"/>
            <w:r w:rsidR="00A26763">
              <w:rPr>
                <w:rFonts w:cs="Arial"/>
                <w:sz w:val="24"/>
              </w:rPr>
              <w:t>postholder</w:t>
            </w:r>
            <w:proofErr w:type="spellEnd"/>
            <w:r w:rsidRPr="00B215C1">
              <w:rPr>
                <w:rFonts w:cs="Arial"/>
                <w:sz w:val="24"/>
              </w:rPr>
              <w:t xml:space="preserve"> to switch between tasks. </w:t>
            </w:r>
          </w:p>
          <w:p w:rsidR="00994C4E" w:rsidRDefault="00994C4E" w:rsidP="00ED66CA">
            <w:pPr>
              <w:pStyle w:val="BodyText"/>
              <w:ind w:left="74"/>
              <w:rPr>
                <w:rFonts w:cs="Arial"/>
                <w:sz w:val="24"/>
              </w:rPr>
            </w:pPr>
          </w:p>
          <w:p w:rsidR="00994C4E" w:rsidRPr="00BF4E9A" w:rsidRDefault="00994C4E" w:rsidP="00994C4E">
            <w:pPr>
              <w:pStyle w:val="BodyText2"/>
              <w:ind w:left="72"/>
            </w:pPr>
            <w:r>
              <w:t>T</w:t>
            </w:r>
            <w:r w:rsidRPr="00BF4E9A">
              <w:t xml:space="preserve">he post-holder will be faced with supporting and reporting to the </w:t>
            </w:r>
            <w:r w:rsidR="001341AF">
              <w:t>Senior Finance Manager</w:t>
            </w:r>
            <w:r w:rsidRPr="00BF4E9A">
              <w:t xml:space="preserve">, </w:t>
            </w:r>
            <w:r>
              <w:t xml:space="preserve">Healthcare Managers, Budget Managers and </w:t>
            </w:r>
            <w:r w:rsidRPr="00BF4E9A">
              <w:t xml:space="preserve">Service Planners across a diverse range of work tasks and will require to effectively plan and prioritise demands between them to meet specified reporting deadlines and submission dates. </w:t>
            </w:r>
          </w:p>
          <w:p w:rsidR="00994C4E" w:rsidRPr="00B215C1" w:rsidRDefault="00994C4E" w:rsidP="008D01D2">
            <w:pPr>
              <w:pStyle w:val="BodyText"/>
              <w:spacing w:line="264" w:lineRule="auto"/>
              <w:ind w:left="72"/>
              <w:rPr>
                <w:rFonts w:cs="Arial"/>
                <w:sz w:val="24"/>
              </w:rPr>
            </w:pPr>
          </w:p>
          <w:p w:rsidR="003C05BE" w:rsidRPr="00B215C1" w:rsidRDefault="003C05BE" w:rsidP="008D01D2">
            <w:pPr>
              <w:pStyle w:val="BodyText"/>
              <w:spacing w:line="264" w:lineRule="auto"/>
              <w:ind w:left="72"/>
              <w:rPr>
                <w:rFonts w:cs="Arial"/>
                <w:b/>
                <w:sz w:val="24"/>
              </w:rPr>
            </w:pPr>
            <w:r w:rsidRPr="00B215C1">
              <w:rPr>
                <w:rFonts w:cs="Arial"/>
                <w:b/>
                <w:sz w:val="24"/>
              </w:rPr>
              <w:t>EMOTIONAL EFFORT/SKILLS</w:t>
            </w:r>
          </w:p>
          <w:p w:rsidR="00185F0B" w:rsidRPr="00BB3B59" w:rsidRDefault="00BB3B59" w:rsidP="008D01D2">
            <w:pPr>
              <w:ind w:left="72"/>
              <w:jc w:val="both"/>
              <w:rPr>
                <w:rFonts w:ascii="Arial" w:hAnsi="Arial" w:cs="Arial"/>
              </w:rPr>
            </w:pPr>
            <w:r w:rsidRPr="00BB3B59">
              <w:rPr>
                <w:rFonts w:ascii="Arial" w:hAnsi="Arial" w:cs="Arial"/>
              </w:rPr>
              <w:t>Influencing and motivating clinical staff to accept ownership of and to achieve financial targets</w:t>
            </w:r>
            <w:r>
              <w:rPr>
                <w:rFonts w:ascii="Arial" w:hAnsi="Arial" w:cs="Arial"/>
              </w:rPr>
              <w:t xml:space="preserve">. </w:t>
            </w:r>
            <w:r w:rsidRPr="00BB3B59">
              <w:rPr>
                <w:rFonts w:ascii="Arial" w:hAnsi="Arial" w:cs="Arial"/>
              </w:rPr>
              <w:t xml:space="preserve"> </w:t>
            </w:r>
          </w:p>
          <w:p w:rsidR="00BB3B59" w:rsidRPr="00B215C1" w:rsidRDefault="00BB3B59" w:rsidP="008D01D2">
            <w:pPr>
              <w:ind w:left="72"/>
              <w:jc w:val="both"/>
              <w:rPr>
                <w:rFonts w:ascii="Arial" w:hAnsi="Arial" w:cs="Arial"/>
              </w:rPr>
            </w:pPr>
          </w:p>
          <w:p w:rsidR="00604AD1" w:rsidRDefault="00604AD1" w:rsidP="00BC467C">
            <w:pPr>
              <w:ind w:left="72"/>
              <w:jc w:val="both"/>
              <w:rPr>
                <w:rFonts w:ascii="Arial" w:hAnsi="Arial" w:cs="Arial"/>
              </w:rPr>
            </w:pPr>
            <w:r w:rsidRPr="00604AD1">
              <w:rPr>
                <w:rFonts w:ascii="Arial" w:hAnsi="Arial" w:cs="Arial"/>
              </w:rPr>
              <w:t xml:space="preserve">The </w:t>
            </w:r>
            <w:proofErr w:type="spellStart"/>
            <w:r w:rsidR="00A26763">
              <w:rPr>
                <w:rFonts w:ascii="Arial" w:hAnsi="Arial" w:cs="Arial"/>
              </w:rPr>
              <w:t>postholder</w:t>
            </w:r>
            <w:proofErr w:type="spellEnd"/>
            <w:r w:rsidRPr="00604AD1">
              <w:rPr>
                <w:rFonts w:ascii="Arial" w:hAnsi="Arial" w:cs="Arial"/>
              </w:rPr>
              <w:t xml:space="preserve"> has direct line management responsibility for </w:t>
            </w:r>
            <w:r w:rsidR="00BB3B59">
              <w:rPr>
                <w:rFonts w:ascii="Arial" w:hAnsi="Arial" w:cs="Arial"/>
              </w:rPr>
              <w:t xml:space="preserve">Senior Assistant Accountant and </w:t>
            </w:r>
            <w:r>
              <w:rPr>
                <w:rFonts w:ascii="Arial" w:hAnsi="Arial" w:cs="Arial"/>
              </w:rPr>
              <w:t>Assistant Accountant</w:t>
            </w:r>
            <w:r w:rsidRPr="00604AD1">
              <w:rPr>
                <w:rFonts w:ascii="Arial" w:hAnsi="Arial" w:cs="Arial"/>
              </w:rPr>
              <w:t xml:space="preserve"> staf</w:t>
            </w:r>
            <w:r>
              <w:rPr>
                <w:rFonts w:ascii="Arial" w:hAnsi="Arial" w:cs="Arial"/>
              </w:rPr>
              <w:t xml:space="preserve">f and will therefore require to </w:t>
            </w:r>
            <w:r w:rsidRPr="00604AD1">
              <w:rPr>
                <w:rFonts w:ascii="Arial" w:hAnsi="Arial" w:cs="Arial"/>
              </w:rPr>
              <w:t>manage all aspects of staff performance and conduct</w:t>
            </w:r>
            <w:r>
              <w:rPr>
                <w:rFonts w:ascii="Arial" w:hAnsi="Arial" w:cs="Arial"/>
              </w:rPr>
              <w:t xml:space="preserve">. This will include discussing matters of poor performance, </w:t>
            </w:r>
            <w:r w:rsidRPr="00604AD1">
              <w:rPr>
                <w:rFonts w:ascii="Arial" w:hAnsi="Arial" w:cs="Arial"/>
              </w:rPr>
              <w:t>providing support in developmen</w:t>
            </w:r>
            <w:r>
              <w:rPr>
                <w:rFonts w:ascii="Arial" w:hAnsi="Arial" w:cs="Arial"/>
              </w:rPr>
              <w:t xml:space="preserve">t and training issues related to performance and applying disciplinary procedures when necessary. </w:t>
            </w:r>
          </w:p>
          <w:p w:rsidR="00BB3B59" w:rsidRDefault="00BB3B59" w:rsidP="00BB3B59">
            <w:pPr>
              <w:ind w:left="74"/>
              <w:jc w:val="both"/>
              <w:rPr>
                <w:rFonts w:ascii="Arial" w:hAnsi="Arial" w:cs="Arial"/>
              </w:rPr>
            </w:pPr>
          </w:p>
          <w:p w:rsidR="00BB3B59" w:rsidRPr="00BB3B59" w:rsidRDefault="00BB3B59" w:rsidP="00BC467C">
            <w:pPr>
              <w:ind w:left="72"/>
              <w:jc w:val="both"/>
              <w:rPr>
                <w:rFonts w:ascii="Arial" w:hAnsi="Arial" w:cs="Arial"/>
              </w:rPr>
            </w:pPr>
            <w:r>
              <w:rPr>
                <w:rFonts w:ascii="Arial" w:hAnsi="Arial" w:cs="Arial"/>
              </w:rPr>
              <w:t xml:space="preserve">Support will </w:t>
            </w:r>
            <w:r w:rsidRPr="00BB3B59">
              <w:rPr>
                <w:rFonts w:ascii="Arial" w:hAnsi="Arial" w:cs="Arial"/>
              </w:rPr>
              <w:t xml:space="preserve">be provided to staff when dealing with difficult issues arising from their work with patient sensitive UNPAC authorisations and in communications with patients.  </w:t>
            </w:r>
          </w:p>
          <w:p w:rsidR="00604AD1" w:rsidRDefault="00604AD1" w:rsidP="00BC467C">
            <w:pPr>
              <w:ind w:left="72"/>
              <w:jc w:val="both"/>
              <w:rPr>
                <w:rFonts w:ascii="Arial" w:hAnsi="Arial" w:cs="Arial"/>
              </w:rPr>
            </w:pPr>
          </w:p>
          <w:p w:rsidR="006B6763" w:rsidRDefault="006B6763" w:rsidP="008D01D2">
            <w:pPr>
              <w:ind w:left="72"/>
              <w:jc w:val="both"/>
              <w:rPr>
                <w:rFonts w:ascii="Arial" w:hAnsi="Arial" w:cs="Arial"/>
                <w:b/>
              </w:rPr>
            </w:pPr>
          </w:p>
          <w:p w:rsidR="006B6763" w:rsidRDefault="006B6763" w:rsidP="008D01D2">
            <w:pPr>
              <w:ind w:left="72"/>
              <w:jc w:val="both"/>
              <w:rPr>
                <w:rFonts w:ascii="Arial" w:hAnsi="Arial" w:cs="Arial"/>
                <w:b/>
              </w:rPr>
            </w:pPr>
          </w:p>
          <w:p w:rsidR="006B6763" w:rsidRDefault="006B6763" w:rsidP="008D01D2">
            <w:pPr>
              <w:ind w:left="72"/>
              <w:jc w:val="both"/>
              <w:rPr>
                <w:rFonts w:ascii="Arial" w:hAnsi="Arial" w:cs="Arial"/>
                <w:b/>
              </w:rPr>
            </w:pPr>
          </w:p>
          <w:p w:rsidR="006B6763" w:rsidRDefault="006B6763" w:rsidP="008D01D2">
            <w:pPr>
              <w:ind w:left="72"/>
              <w:jc w:val="both"/>
              <w:rPr>
                <w:rFonts w:ascii="Arial" w:hAnsi="Arial" w:cs="Arial"/>
                <w:b/>
              </w:rPr>
            </w:pPr>
          </w:p>
          <w:p w:rsidR="003C05BE" w:rsidRPr="00853AC6" w:rsidRDefault="003C05BE" w:rsidP="008D01D2">
            <w:pPr>
              <w:ind w:left="72"/>
              <w:jc w:val="both"/>
              <w:rPr>
                <w:rFonts w:ascii="Arial" w:hAnsi="Arial" w:cs="Arial"/>
                <w:b/>
              </w:rPr>
            </w:pPr>
            <w:r w:rsidRPr="00853AC6">
              <w:rPr>
                <w:rFonts w:ascii="Arial" w:hAnsi="Arial" w:cs="Arial"/>
                <w:b/>
              </w:rPr>
              <w:t>WORKING CONDITIONS</w:t>
            </w:r>
          </w:p>
          <w:p w:rsidR="00BB3B59" w:rsidRPr="00BB3B59" w:rsidRDefault="00BB3B59" w:rsidP="00BB3B59">
            <w:pPr>
              <w:pStyle w:val="BodyText"/>
              <w:spacing w:line="264" w:lineRule="auto"/>
              <w:ind w:left="72"/>
              <w:rPr>
                <w:rFonts w:cs="Arial"/>
                <w:sz w:val="24"/>
                <w:szCs w:val="24"/>
              </w:rPr>
            </w:pPr>
            <w:r w:rsidRPr="00BB3B59">
              <w:rPr>
                <w:rFonts w:cs="Arial"/>
                <w:sz w:val="24"/>
                <w:szCs w:val="24"/>
              </w:rPr>
              <w:t xml:space="preserve">The nature of the post and areas of responsibilities will require the </w:t>
            </w:r>
            <w:proofErr w:type="spellStart"/>
            <w:r w:rsidR="00A26763">
              <w:rPr>
                <w:rFonts w:cs="Arial"/>
                <w:sz w:val="24"/>
                <w:szCs w:val="24"/>
              </w:rPr>
              <w:t>postholder</w:t>
            </w:r>
            <w:proofErr w:type="spellEnd"/>
            <w:r w:rsidRPr="00BB3B59">
              <w:rPr>
                <w:rFonts w:cs="Arial"/>
                <w:sz w:val="24"/>
                <w:szCs w:val="24"/>
              </w:rPr>
              <w:t xml:space="preserve"> to travel to attend meetings and provide support to </w:t>
            </w:r>
            <w:r>
              <w:rPr>
                <w:rFonts w:cs="Arial"/>
                <w:sz w:val="24"/>
                <w:szCs w:val="24"/>
              </w:rPr>
              <w:t>managers</w:t>
            </w:r>
            <w:r w:rsidRPr="00BB3B59">
              <w:rPr>
                <w:rFonts w:cs="Arial"/>
                <w:sz w:val="24"/>
                <w:szCs w:val="24"/>
              </w:rPr>
              <w:t xml:space="preserve"> and stakeholders in a range of locations. Regional planning group/consortia meetings are held in locations across the West of Scotland</w:t>
            </w:r>
            <w:r w:rsidRPr="00BB3B59">
              <w:rPr>
                <w:rFonts w:cs="Arial"/>
                <w:i/>
                <w:sz w:val="24"/>
                <w:szCs w:val="24"/>
              </w:rPr>
              <w:t xml:space="preserve"> e.g. </w:t>
            </w:r>
            <w:smartTag w:uri="urn:schemas-microsoft-com:office:smarttags" w:element="place">
              <w:smartTag w:uri="urn:schemas-microsoft-com:office:smarttags" w:element="City">
                <w:r w:rsidRPr="00BB3B59">
                  <w:rPr>
                    <w:rFonts w:cs="Arial"/>
                    <w:i/>
                    <w:sz w:val="24"/>
                    <w:szCs w:val="24"/>
                  </w:rPr>
                  <w:t>Glasgow</w:t>
                </w:r>
              </w:smartTag>
            </w:smartTag>
            <w:r w:rsidRPr="00BB3B59">
              <w:rPr>
                <w:rFonts w:cs="Arial"/>
                <w:i/>
                <w:sz w:val="24"/>
                <w:szCs w:val="24"/>
              </w:rPr>
              <w:t xml:space="preserve"> and Lanarkshire</w:t>
            </w:r>
            <w:r w:rsidRPr="00BB3B59">
              <w:rPr>
                <w:rFonts w:cs="Arial"/>
                <w:sz w:val="24"/>
                <w:szCs w:val="24"/>
              </w:rPr>
              <w:t xml:space="preserve"> and long periods</w:t>
            </w:r>
            <w:r w:rsidR="006B6763">
              <w:rPr>
                <w:rFonts w:cs="Arial"/>
                <w:sz w:val="24"/>
                <w:szCs w:val="24"/>
              </w:rPr>
              <w:t xml:space="preserve"> will therefore be spent travelling/driving</w:t>
            </w:r>
            <w:r w:rsidRPr="00BB3B59">
              <w:rPr>
                <w:rFonts w:cs="Arial"/>
                <w:sz w:val="24"/>
                <w:szCs w:val="24"/>
              </w:rPr>
              <w:t xml:space="preserve">.  The </w:t>
            </w:r>
            <w:proofErr w:type="spellStart"/>
            <w:r w:rsidR="00A26763">
              <w:rPr>
                <w:rFonts w:cs="Arial"/>
                <w:sz w:val="24"/>
                <w:szCs w:val="24"/>
              </w:rPr>
              <w:t>postholder</w:t>
            </w:r>
            <w:proofErr w:type="spellEnd"/>
            <w:r w:rsidRPr="00BB3B59">
              <w:rPr>
                <w:rFonts w:cs="Arial"/>
                <w:sz w:val="24"/>
                <w:szCs w:val="24"/>
              </w:rPr>
              <w:t xml:space="preserve"> will on average a</w:t>
            </w:r>
            <w:r>
              <w:rPr>
                <w:rFonts w:cs="Arial"/>
                <w:sz w:val="24"/>
                <w:szCs w:val="24"/>
              </w:rPr>
              <w:t>ttend 2 to 3 meetings each week</w:t>
            </w:r>
            <w:r w:rsidRPr="00BB3B59">
              <w:rPr>
                <w:rFonts w:cs="Arial"/>
                <w:sz w:val="24"/>
                <w:szCs w:val="24"/>
              </w:rPr>
              <w:t xml:space="preserve">. </w:t>
            </w:r>
          </w:p>
          <w:p w:rsidR="00BB3B59" w:rsidRPr="00BB3B59" w:rsidRDefault="00BB3B59" w:rsidP="00BB3B59">
            <w:pPr>
              <w:pStyle w:val="BodyText"/>
              <w:spacing w:line="264" w:lineRule="auto"/>
              <w:ind w:left="72"/>
              <w:rPr>
                <w:rFonts w:cs="Arial"/>
                <w:sz w:val="24"/>
                <w:szCs w:val="24"/>
              </w:rPr>
            </w:pPr>
          </w:p>
          <w:p w:rsidR="00BB3B59" w:rsidRPr="00BB3B59" w:rsidRDefault="00BB3B59" w:rsidP="00BB3B59">
            <w:pPr>
              <w:pStyle w:val="BodyText"/>
              <w:spacing w:line="264" w:lineRule="auto"/>
              <w:ind w:left="72"/>
              <w:rPr>
                <w:rFonts w:cs="Arial"/>
                <w:sz w:val="24"/>
                <w:szCs w:val="24"/>
              </w:rPr>
            </w:pPr>
            <w:r w:rsidRPr="00BB3B59">
              <w:rPr>
                <w:rFonts w:cs="Arial"/>
                <w:sz w:val="24"/>
                <w:szCs w:val="24"/>
              </w:rPr>
              <w:t xml:space="preserve">When present within the office the </w:t>
            </w:r>
            <w:proofErr w:type="spellStart"/>
            <w:r w:rsidR="00A26763">
              <w:rPr>
                <w:rFonts w:cs="Arial"/>
                <w:sz w:val="24"/>
                <w:szCs w:val="24"/>
              </w:rPr>
              <w:t>postholder</w:t>
            </w:r>
            <w:proofErr w:type="spellEnd"/>
            <w:r w:rsidRPr="00BB3B59">
              <w:rPr>
                <w:rFonts w:cs="Arial"/>
                <w:sz w:val="24"/>
                <w:szCs w:val="24"/>
              </w:rPr>
              <w:t xml:space="preserve"> will spend the majority of their working day operating a computer thereby involving regular and continued use of a keyboard and exposure to VDU equipment.</w:t>
            </w:r>
          </w:p>
          <w:p w:rsidR="00BB3B59" w:rsidRPr="00B215C1" w:rsidRDefault="00BB3B59">
            <w:pPr>
              <w:pStyle w:val="BodyText"/>
              <w:spacing w:line="264" w:lineRule="auto"/>
              <w:rPr>
                <w:rFonts w:cs="Arial"/>
              </w:rPr>
            </w:pPr>
          </w:p>
        </w:tc>
      </w:tr>
    </w:tbl>
    <w:p w:rsidR="003C05BE" w:rsidRDefault="003C05BE"/>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3C05BE">
        <w:tc>
          <w:tcPr>
            <w:tcW w:w="10440" w:type="dxa"/>
            <w:tcBorders>
              <w:top w:val="single" w:sz="4" w:space="0" w:color="auto"/>
              <w:left w:val="single" w:sz="4" w:space="0" w:color="auto"/>
              <w:bottom w:val="single" w:sz="4" w:space="0" w:color="auto"/>
              <w:right w:val="single" w:sz="4" w:space="0" w:color="auto"/>
            </w:tcBorders>
          </w:tcPr>
          <w:p w:rsidR="003C05BE" w:rsidRPr="00DB41E0" w:rsidRDefault="003C05BE">
            <w:pPr>
              <w:pStyle w:val="Heading3"/>
              <w:spacing w:before="120" w:after="120"/>
            </w:pPr>
            <w:r w:rsidRPr="00DB41E0">
              <w:t>13.  KNOWLEDGE, TRAINING AND EXPERIENCE REQUIRED TO DO THE JOB</w:t>
            </w:r>
          </w:p>
        </w:tc>
      </w:tr>
      <w:tr w:rsidR="003C05BE">
        <w:tc>
          <w:tcPr>
            <w:tcW w:w="10440" w:type="dxa"/>
            <w:tcBorders>
              <w:top w:val="single" w:sz="4" w:space="0" w:color="auto"/>
              <w:left w:val="single" w:sz="4" w:space="0" w:color="auto"/>
              <w:bottom w:val="single" w:sz="4" w:space="0" w:color="auto"/>
              <w:right w:val="single" w:sz="4" w:space="0" w:color="auto"/>
            </w:tcBorders>
          </w:tcPr>
          <w:p w:rsidR="009F6358" w:rsidRPr="009F6358" w:rsidRDefault="009F6358" w:rsidP="00D70B30">
            <w:pPr>
              <w:jc w:val="both"/>
              <w:rPr>
                <w:rFonts w:ascii="Arial" w:hAnsi="Arial" w:cs="Arial"/>
              </w:rPr>
            </w:pPr>
            <w:r w:rsidRPr="009F6358">
              <w:rPr>
                <w:rFonts w:ascii="Arial" w:hAnsi="Arial" w:cs="Arial"/>
              </w:rPr>
              <w:t xml:space="preserve">The </w:t>
            </w:r>
            <w:proofErr w:type="spellStart"/>
            <w:r w:rsidRPr="009F6358">
              <w:rPr>
                <w:rFonts w:ascii="Arial" w:hAnsi="Arial" w:cs="Arial"/>
              </w:rPr>
              <w:t>postholder</w:t>
            </w:r>
            <w:proofErr w:type="spellEnd"/>
            <w:r w:rsidRPr="009F6358">
              <w:rPr>
                <w:rFonts w:ascii="Arial" w:hAnsi="Arial" w:cs="Arial"/>
              </w:rPr>
              <w:t xml:space="preserve"> should hold a qualification from one of the recognised professional accountancy (CCAB) bodies </w:t>
            </w:r>
            <w:r w:rsidRPr="009F6358">
              <w:rPr>
                <w:rFonts w:ascii="Arial" w:hAnsi="Arial" w:cs="Arial"/>
                <w:u w:val="single"/>
              </w:rPr>
              <w:t>and</w:t>
            </w:r>
            <w:r w:rsidRPr="009F6358">
              <w:rPr>
                <w:rFonts w:ascii="Arial" w:hAnsi="Arial" w:cs="Arial"/>
              </w:rPr>
              <w:t xml:space="preserve"> have at least five years’ experience in a senior management accounting role which involved regular and specific contact with senior finance and management staff</w:t>
            </w:r>
          </w:p>
          <w:p w:rsidR="009F6358" w:rsidRDefault="009F6358" w:rsidP="00D70B30">
            <w:pPr>
              <w:jc w:val="both"/>
              <w:rPr>
                <w:rFonts w:ascii="Arial" w:hAnsi="Arial" w:cs="Arial"/>
              </w:rPr>
            </w:pPr>
          </w:p>
          <w:p w:rsidR="00D70B30" w:rsidRPr="00D70B30" w:rsidRDefault="009F6358" w:rsidP="00D70B30">
            <w:pPr>
              <w:jc w:val="both"/>
              <w:rPr>
                <w:rFonts w:ascii="Arial" w:hAnsi="Arial" w:cs="Arial"/>
              </w:rPr>
            </w:pPr>
            <w:r>
              <w:rPr>
                <w:rFonts w:ascii="Arial" w:hAnsi="Arial" w:cs="Arial"/>
              </w:rPr>
              <w:t>A</w:t>
            </w:r>
            <w:r w:rsidR="00D70B30" w:rsidRPr="00D70B30">
              <w:rPr>
                <w:rFonts w:ascii="Arial" w:hAnsi="Arial" w:cs="Arial"/>
              </w:rPr>
              <w:t xml:space="preserve"> working knowledge of the NHS together with a broad understanding of clinical and non-clinical services and the infrastructure and approach to frontline service provision. A detailed knowledge of the NHS financial planning regime and f</w:t>
            </w:r>
            <w:r w:rsidR="00D70B30">
              <w:rPr>
                <w:rFonts w:ascii="Arial" w:hAnsi="Arial" w:cs="Arial"/>
              </w:rPr>
              <w:t xml:space="preserve">inancial governance framework, </w:t>
            </w:r>
            <w:r w:rsidR="00D70B30" w:rsidRPr="00D70B30">
              <w:rPr>
                <w:rFonts w:ascii="Arial" w:hAnsi="Arial" w:cs="Arial"/>
              </w:rPr>
              <w:t xml:space="preserve">together with a broad knowledge of all aspects of the finance function will also be required. This knowledge would be obtained through prior experience of working within the NHS in a variety of finance roles or by a combination of on the job training and practical experience over a period of up to 3 years. </w:t>
            </w:r>
          </w:p>
          <w:p w:rsidR="00435BCD" w:rsidRPr="00435BCD" w:rsidRDefault="00435BCD" w:rsidP="00435BCD">
            <w:pPr>
              <w:jc w:val="both"/>
              <w:rPr>
                <w:rFonts w:ascii="Arial" w:hAnsi="Arial" w:cs="Arial"/>
              </w:rPr>
            </w:pPr>
          </w:p>
          <w:p w:rsidR="00435BCD" w:rsidRDefault="00435BCD" w:rsidP="00435BCD">
            <w:pPr>
              <w:jc w:val="both"/>
              <w:rPr>
                <w:rFonts w:ascii="Arial" w:hAnsi="Arial" w:cs="Arial"/>
              </w:rPr>
            </w:pPr>
            <w:r w:rsidRPr="00435BCD">
              <w:rPr>
                <w:rFonts w:ascii="Arial" w:hAnsi="Arial" w:cs="Arial"/>
              </w:rPr>
              <w:t xml:space="preserve">Operating in a multi-disciplinary environment the post requires developed communication skills to effectively present and convey financial advice and information to audiences who may largely be from a non-finance background. Wider management skills required will include presentation and report writing skills and a proven ability to cope with demanding and variable workloads. </w:t>
            </w:r>
          </w:p>
          <w:p w:rsidR="009F6358" w:rsidRDefault="009F6358" w:rsidP="00435BCD">
            <w:pPr>
              <w:jc w:val="both"/>
              <w:rPr>
                <w:rFonts w:ascii="Arial" w:hAnsi="Arial" w:cs="Arial"/>
              </w:rPr>
            </w:pPr>
          </w:p>
          <w:p w:rsidR="009F6358" w:rsidRDefault="009F6358" w:rsidP="00435BCD">
            <w:pPr>
              <w:jc w:val="both"/>
              <w:rPr>
                <w:rFonts w:ascii="Arial" w:hAnsi="Arial" w:cs="Arial"/>
              </w:rPr>
            </w:pPr>
            <w:r w:rsidRPr="009F6358">
              <w:rPr>
                <w:rFonts w:ascii="Arial" w:hAnsi="Arial" w:cs="Arial"/>
              </w:rPr>
              <w:t xml:space="preserve">Computer literacy is an essential skill and the ability to work proficiently with the full range of current personal computer office products.  </w:t>
            </w:r>
          </w:p>
          <w:p w:rsidR="009F6358" w:rsidRDefault="009F6358" w:rsidP="00435BCD">
            <w:pPr>
              <w:jc w:val="both"/>
              <w:rPr>
                <w:rFonts w:ascii="Arial" w:hAnsi="Arial" w:cs="Arial"/>
              </w:rPr>
            </w:pPr>
          </w:p>
          <w:p w:rsidR="009F6358" w:rsidRPr="009F6358" w:rsidRDefault="009F6358" w:rsidP="00435BCD">
            <w:pPr>
              <w:jc w:val="both"/>
              <w:rPr>
                <w:rFonts w:ascii="Arial" w:hAnsi="Arial" w:cs="Arial"/>
              </w:rPr>
            </w:pPr>
            <w:r w:rsidRPr="009F6358">
              <w:rPr>
                <w:rFonts w:ascii="Arial" w:hAnsi="Arial" w:cs="Arial"/>
              </w:rPr>
              <w:t>The post hol</w:t>
            </w:r>
            <w:r>
              <w:rPr>
                <w:rFonts w:ascii="Arial" w:hAnsi="Arial" w:cs="Arial"/>
              </w:rPr>
              <w:t xml:space="preserve">der must be skilled in managing, developing and motivating </w:t>
            </w:r>
            <w:r w:rsidRPr="009F6358">
              <w:rPr>
                <w:rFonts w:ascii="Arial" w:hAnsi="Arial" w:cs="Arial"/>
              </w:rPr>
              <w:t>a range of f</w:t>
            </w:r>
            <w:r>
              <w:rPr>
                <w:rFonts w:ascii="Arial" w:hAnsi="Arial" w:cs="Arial"/>
              </w:rPr>
              <w:t>inance staff</w:t>
            </w:r>
            <w:r w:rsidRPr="009F6358">
              <w:rPr>
                <w:rFonts w:ascii="Arial" w:hAnsi="Arial" w:cs="Arial"/>
              </w:rPr>
              <w:t>.</w:t>
            </w:r>
          </w:p>
          <w:p w:rsidR="00DB41E0" w:rsidRPr="00DB41E0" w:rsidRDefault="00DB41E0" w:rsidP="003E02A4">
            <w:pPr>
              <w:spacing w:after="120"/>
              <w:rPr>
                <w:rFonts w:ascii="Arial" w:hAnsi="Arial" w:cs="Arial"/>
              </w:rPr>
            </w:pPr>
          </w:p>
        </w:tc>
      </w:tr>
    </w:tbl>
    <w:p w:rsidR="003C05BE" w:rsidRDefault="003C05BE"/>
    <w:tbl>
      <w:tblPr>
        <w:tblW w:w="0" w:type="auto"/>
        <w:tblInd w:w="-252" w:type="dxa"/>
        <w:tblBorders>
          <w:insideV w:val="single" w:sz="4" w:space="0" w:color="auto"/>
        </w:tblBorders>
        <w:tblLayout w:type="fixed"/>
        <w:tblLook w:val="0000" w:firstRow="0" w:lastRow="0" w:firstColumn="0" w:lastColumn="0" w:noHBand="0" w:noVBand="0"/>
      </w:tblPr>
      <w:tblGrid>
        <w:gridCol w:w="8100"/>
        <w:gridCol w:w="2340"/>
      </w:tblGrid>
      <w:tr w:rsidR="003C05BE">
        <w:tc>
          <w:tcPr>
            <w:tcW w:w="10440" w:type="dxa"/>
            <w:gridSpan w:val="2"/>
            <w:tcBorders>
              <w:top w:val="single" w:sz="4" w:space="0" w:color="auto"/>
              <w:left w:val="single" w:sz="4" w:space="0" w:color="auto"/>
              <w:bottom w:val="single" w:sz="4" w:space="0" w:color="auto"/>
              <w:right w:val="single" w:sz="4" w:space="0" w:color="auto"/>
            </w:tcBorders>
          </w:tcPr>
          <w:p w:rsidR="003C05BE" w:rsidRPr="00B215C1" w:rsidRDefault="003C05BE">
            <w:pPr>
              <w:spacing w:before="120" w:after="120"/>
              <w:jc w:val="both"/>
              <w:rPr>
                <w:rFonts w:ascii="Arial" w:hAnsi="Arial" w:cs="Arial"/>
                <w:b/>
              </w:rPr>
            </w:pPr>
            <w:r w:rsidRPr="00B215C1">
              <w:rPr>
                <w:rFonts w:ascii="Arial" w:hAnsi="Arial" w:cs="Arial"/>
                <w:b/>
              </w:rPr>
              <w:t>14.  JOB DESCRIPTION AGREEMENT</w:t>
            </w:r>
          </w:p>
        </w:tc>
      </w:tr>
      <w:tr w:rsidR="003C05BE">
        <w:trPr>
          <w:trHeight w:val="1787"/>
        </w:trPr>
        <w:tc>
          <w:tcPr>
            <w:tcW w:w="8100" w:type="dxa"/>
            <w:tcBorders>
              <w:top w:val="single" w:sz="4" w:space="0" w:color="auto"/>
              <w:left w:val="single" w:sz="4" w:space="0" w:color="auto"/>
              <w:bottom w:val="single" w:sz="4" w:space="0" w:color="auto"/>
              <w:right w:val="single" w:sz="4" w:space="0" w:color="auto"/>
            </w:tcBorders>
          </w:tcPr>
          <w:p w:rsidR="003C05BE" w:rsidRPr="00B215C1" w:rsidRDefault="003C05BE">
            <w:pPr>
              <w:pStyle w:val="BodyText"/>
              <w:spacing w:line="264" w:lineRule="auto"/>
              <w:rPr>
                <w:rFonts w:cs="Arial"/>
                <w:sz w:val="24"/>
              </w:rPr>
            </w:pPr>
            <w:r w:rsidRPr="00B215C1">
              <w:rPr>
                <w:rFonts w:cs="Arial"/>
                <w:sz w:val="24"/>
              </w:rPr>
              <w:t>A separate job description will need to be signed off by each jobholder to whom the job description applies.</w:t>
            </w:r>
          </w:p>
          <w:p w:rsidR="003C05BE" w:rsidRPr="00B215C1" w:rsidRDefault="003C05BE">
            <w:pPr>
              <w:tabs>
                <w:tab w:val="left" w:pos="630"/>
              </w:tabs>
              <w:ind w:right="-270"/>
              <w:jc w:val="both"/>
              <w:rPr>
                <w:rFonts w:ascii="Arial" w:hAnsi="Arial" w:cs="Arial"/>
              </w:rPr>
            </w:pPr>
          </w:p>
          <w:p w:rsidR="003C05BE" w:rsidRPr="00B215C1" w:rsidRDefault="003C05BE">
            <w:pPr>
              <w:ind w:right="-270"/>
              <w:jc w:val="both"/>
              <w:rPr>
                <w:rFonts w:ascii="Arial" w:hAnsi="Arial" w:cs="Arial"/>
              </w:rPr>
            </w:pPr>
            <w:r w:rsidRPr="00B215C1">
              <w:rPr>
                <w:rFonts w:ascii="Arial" w:hAnsi="Arial" w:cs="Arial"/>
              </w:rPr>
              <w:t xml:space="preserve"> Job Holder’s Signature:</w:t>
            </w:r>
          </w:p>
          <w:p w:rsidR="003C05BE" w:rsidRPr="00B215C1" w:rsidRDefault="003C05BE">
            <w:pPr>
              <w:ind w:right="-270"/>
              <w:jc w:val="both"/>
              <w:rPr>
                <w:rFonts w:ascii="Arial" w:hAnsi="Arial" w:cs="Arial"/>
              </w:rPr>
            </w:pPr>
          </w:p>
          <w:p w:rsidR="003C05BE" w:rsidRPr="00B215C1" w:rsidRDefault="003C05BE">
            <w:pPr>
              <w:ind w:right="-270"/>
              <w:jc w:val="both"/>
              <w:rPr>
                <w:rFonts w:ascii="Arial" w:hAnsi="Arial" w:cs="Arial"/>
              </w:rPr>
            </w:pPr>
            <w:r w:rsidRPr="00B215C1">
              <w:rPr>
                <w:rFonts w:ascii="Arial" w:hAnsi="Arial" w:cs="Arial"/>
              </w:rPr>
              <w:t xml:space="preserve"> Head of Department Signature:</w:t>
            </w:r>
          </w:p>
          <w:p w:rsidR="003C05BE" w:rsidRPr="00B215C1" w:rsidRDefault="003C05BE">
            <w:pPr>
              <w:ind w:right="-270"/>
              <w:jc w:val="both"/>
              <w:rPr>
                <w:rFonts w:ascii="Arial" w:hAnsi="Arial" w:cs="Arial"/>
              </w:rPr>
            </w:pPr>
          </w:p>
        </w:tc>
        <w:tc>
          <w:tcPr>
            <w:tcW w:w="2340" w:type="dxa"/>
            <w:tcBorders>
              <w:top w:val="single" w:sz="4" w:space="0" w:color="auto"/>
              <w:left w:val="single" w:sz="4" w:space="0" w:color="auto"/>
              <w:bottom w:val="single" w:sz="4" w:space="0" w:color="auto"/>
              <w:right w:val="single" w:sz="4" w:space="0" w:color="auto"/>
            </w:tcBorders>
          </w:tcPr>
          <w:p w:rsidR="003C05BE" w:rsidRPr="00B215C1" w:rsidRDefault="003C05BE">
            <w:pPr>
              <w:ind w:right="-270"/>
              <w:jc w:val="both"/>
              <w:rPr>
                <w:rFonts w:ascii="Arial" w:hAnsi="Arial" w:cs="Arial"/>
              </w:rPr>
            </w:pPr>
          </w:p>
          <w:p w:rsidR="003C05BE" w:rsidRPr="00B215C1" w:rsidRDefault="003C05BE">
            <w:pPr>
              <w:ind w:right="-270"/>
              <w:jc w:val="both"/>
              <w:rPr>
                <w:rFonts w:ascii="Arial" w:hAnsi="Arial" w:cs="Arial"/>
              </w:rPr>
            </w:pPr>
          </w:p>
          <w:p w:rsidR="003C05BE" w:rsidRPr="00B215C1" w:rsidRDefault="003C05BE">
            <w:pPr>
              <w:ind w:right="-270"/>
              <w:jc w:val="both"/>
              <w:rPr>
                <w:rFonts w:ascii="Arial" w:hAnsi="Arial" w:cs="Arial"/>
              </w:rPr>
            </w:pPr>
          </w:p>
          <w:p w:rsidR="003C05BE" w:rsidRPr="00B215C1" w:rsidRDefault="003C05BE">
            <w:pPr>
              <w:ind w:right="-270"/>
              <w:jc w:val="both"/>
              <w:rPr>
                <w:rFonts w:ascii="Arial" w:hAnsi="Arial" w:cs="Arial"/>
              </w:rPr>
            </w:pPr>
            <w:r w:rsidRPr="00B215C1">
              <w:rPr>
                <w:rFonts w:ascii="Arial" w:hAnsi="Arial" w:cs="Arial"/>
              </w:rPr>
              <w:t>Date:</w:t>
            </w:r>
          </w:p>
          <w:p w:rsidR="003C05BE" w:rsidRPr="00B215C1" w:rsidRDefault="003C05BE">
            <w:pPr>
              <w:ind w:right="-270"/>
              <w:jc w:val="both"/>
              <w:rPr>
                <w:rFonts w:ascii="Arial" w:hAnsi="Arial" w:cs="Arial"/>
              </w:rPr>
            </w:pPr>
          </w:p>
          <w:p w:rsidR="003C05BE" w:rsidRPr="00B215C1" w:rsidRDefault="003C05BE">
            <w:pPr>
              <w:ind w:right="-270"/>
              <w:jc w:val="both"/>
              <w:rPr>
                <w:rFonts w:ascii="Arial" w:hAnsi="Arial" w:cs="Arial"/>
              </w:rPr>
            </w:pPr>
            <w:r w:rsidRPr="00B215C1">
              <w:rPr>
                <w:rFonts w:ascii="Arial" w:hAnsi="Arial" w:cs="Arial"/>
              </w:rPr>
              <w:t>Date:</w:t>
            </w:r>
          </w:p>
        </w:tc>
      </w:tr>
    </w:tbl>
    <w:p w:rsidR="003C05BE" w:rsidRDefault="003C05BE">
      <w:pPr>
        <w:jc w:val="both"/>
      </w:pPr>
    </w:p>
    <w:sectPr w:rsidR="003C05BE">
      <w:pgSz w:w="12240" w:h="15840"/>
      <w:pgMar w:top="1134" w:right="1134"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3760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8F1369E"/>
    <w:multiLevelType w:val="hybridMultilevel"/>
    <w:tmpl w:val="6BEE202E"/>
    <w:lvl w:ilvl="0" w:tplc="168C80CA">
      <w:start w:val="1"/>
      <w:numFmt w:val="decimal"/>
      <w:lvlText w:val="%1."/>
      <w:lvlJc w:val="left"/>
      <w:pPr>
        <w:tabs>
          <w:tab w:val="num" w:pos="360"/>
        </w:tabs>
        <w:ind w:left="360" w:hanging="360"/>
      </w:pPr>
    </w:lvl>
    <w:lvl w:ilvl="1" w:tplc="5AF4D9CC" w:tentative="1">
      <w:start w:val="1"/>
      <w:numFmt w:val="lowerLetter"/>
      <w:lvlText w:val="%2."/>
      <w:lvlJc w:val="left"/>
      <w:pPr>
        <w:tabs>
          <w:tab w:val="num" w:pos="1080"/>
        </w:tabs>
        <w:ind w:left="1080" w:hanging="360"/>
      </w:pPr>
    </w:lvl>
    <w:lvl w:ilvl="2" w:tplc="24C01B48" w:tentative="1">
      <w:start w:val="1"/>
      <w:numFmt w:val="lowerRoman"/>
      <w:lvlText w:val="%3."/>
      <w:lvlJc w:val="right"/>
      <w:pPr>
        <w:tabs>
          <w:tab w:val="num" w:pos="1800"/>
        </w:tabs>
        <w:ind w:left="1800" w:hanging="180"/>
      </w:pPr>
    </w:lvl>
    <w:lvl w:ilvl="3" w:tplc="0DA6E894" w:tentative="1">
      <w:start w:val="1"/>
      <w:numFmt w:val="decimal"/>
      <w:lvlText w:val="%4."/>
      <w:lvlJc w:val="left"/>
      <w:pPr>
        <w:tabs>
          <w:tab w:val="num" w:pos="2520"/>
        </w:tabs>
        <w:ind w:left="2520" w:hanging="360"/>
      </w:pPr>
    </w:lvl>
    <w:lvl w:ilvl="4" w:tplc="0204B14A" w:tentative="1">
      <w:start w:val="1"/>
      <w:numFmt w:val="lowerLetter"/>
      <w:lvlText w:val="%5."/>
      <w:lvlJc w:val="left"/>
      <w:pPr>
        <w:tabs>
          <w:tab w:val="num" w:pos="3240"/>
        </w:tabs>
        <w:ind w:left="3240" w:hanging="360"/>
      </w:pPr>
    </w:lvl>
    <w:lvl w:ilvl="5" w:tplc="D6E81E6E" w:tentative="1">
      <w:start w:val="1"/>
      <w:numFmt w:val="lowerRoman"/>
      <w:lvlText w:val="%6."/>
      <w:lvlJc w:val="right"/>
      <w:pPr>
        <w:tabs>
          <w:tab w:val="num" w:pos="3960"/>
        </w:tabs>
        <w:ind w:left="3960" w:hanging="180"/>
      </w:pPr>
    </w:lvl>
    <w:lvl w:ilvl="6" w:tplc="A586ADAE" w:tentative="1">
      <w:start w:val="1"/>
      <w:numFmt w:val="decimal"/>
      <w:lvlText w:val="%7."/>
      <w:lvlJc w:val="left"/>
      <w:pPr>
        <w:tabs>
          <w:tab w:val="num" w:pos="4680"/>
        </w:tabs>
        <w:ind w:left="4680" w:hanging="360"/>
      </w:pPr>
    </w:lvl>
    <w:lvl w:ilvl="7" w:tplc="7B5AAA9A" w:tentative="1">
      <w:start w:val="1"/>
      <w:numFmt w:val="lowerLetter"/>
      <w:lvlText w:val="%8."/>
      <w:lvlJc w:val="left"/>
      <w:pPr>
        <w:tabs>
          <w:tab w:val="num" w:pos="5400"/>
        </w:tabs>
        <w:ind w:left="5400" w:hanging="360"/>
      </w:pPr>
    </w:lvl>
    <w:lvl w:ilvl="8" w:tplc="83721C2C" w:tentative="1">
      <w:start w:val="1"/>
      <w:numFmt w:val="lowerRoman"/>
      <w:lvlText w:val="%9."/>
      <w:lvlJc w:val="right"/>
      <w:pPr>
        <w:tabs>
          <w:tab w:val="num" w:pos="6120"/>
        </w:tabs>
        <w:ind w:left="6120" w:hanging="180"/>
      </w:pPr>
    </w:lvl>
  </w:abstractNum>
  <w:abstractNum w:abstractNumId="2" w15:restartNumberingAfterBreak="0">
    <w:nsid w:val="0A355678"/>
    <w:multiLevelType w:val="hybridMultilevel"/>
    <w:tmpl w:val="AACC02C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CA11D2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10651BE"/>
    <w:multiLevelType w:val="multilevel"/>
    <w:tmpl w:val="4302F91A"/>
    <w:lvl w:ilvl="0">
      <w:numFmt w:val="bullet"/>
      <w:lvlText w:val="-"/>
      <w:lvlJc w:val="left"/>
      <w:pPr>
        <w:tabs>
          <w:tab w:val="num" w:pos="420"/>
        </w:tabs>
        <w:ind w:left="420" w:hanging="360"/>
      </w:pPr>
      <w:rPr>
        <w:rFonts w:ascii="Arial" w:eastAsia="Times New Roman" w:hAnsi="Arial" w:cs="Arial" w:hint="default"/>
      </w:rPr>
    </w:lvl>
    <w:lvl w:ilvl="1">
      <w:start w:val="1"/>
      <w:numFmt w:val="bullet"/>
      <w:lvlText w:val="o"/>
      <w:lvlJc w:val="left"/>
      <w:pPr>
        <w:tabs>
          <w:tab w:val="num" w:pos="1140"/>
        </w:tabs>
        <w:ind w:left="1140" w:hanging="360"/>
      </w:pPr>
      <w:rPr>
        <w:rFonts w:ascii="Courier New" w:hAnsi="Courier New" w:cs="Courier New" w:hint="default"/>
      </w:rPr>
    </w:lvl>
    <w:lvl w:ilvl="2">
      <w:start w:val="1"/>
      <w:numFmt w:val="bullet"/>
      <w:lvlText w:val=""/>
      <w:lvlJc w:val="left"/>
      <w:pPr>
        <w:tabs>
          <w:tab w:val="num" w:pos="1860"/>
        </w:tabs>
        <w:ind w:left="1860" w:hanging="360"/>
      </w:pPr>
      <w:rPr>
        <w:rFonts w:ascii="Wingdings" w:hAnsi="Wingdings" w:hint="default"/>
      </w:rPr>
    </w:lvl>
    <w:lvl w:ilvl="3">
      <w:start w:val="1"/>
      <w:numFmt w:val="bullet"/>
      <w:lvlText w:val=""/>
      <w:lvlJc w:val="left"/>
      <w:pPr>
        <w:tabs>
          <w:tab w:val="num" w:pos="2580"/>
        </w:tabs>
        <w:ind w:left="2580" w:hanging="360"/>
      </w:pPr>
      <w:rPr>
        <w:rFonts w:ascii="Symbol" w:hAnsi="Symbol" w:hint="default"/>
      </w:rPr>
    </w:lvl>
    <w:lvl w:ilvl="4">
      <w:start w:val="1"/>
      <w:numFmt w:val="bullet"/>
      <w:lvlText w:val="o"/>
      <w:lvlJc w:val="left"/>
      <w:pPr>
        <w:tabs>
          <w:tab w:val="num" w:pos="3300"/>
        </w:tabs>
        <w:ind w:left="3300" w:hanging="360"/>
      </w:pPr>
      <w:rPr>
        <w:rFonts w:ascii="Courier New" w:hAnsi="Courier New" w:cs="Courier New" w:hint="default"/>
      </w:rPr>
    </w:lvl>
    <w:lvl w:ilvl="5">
      <w:start w:val="1"/>
      <w:numFmt w:val="bullet"/>
      <w:lvlText w:val=""/>
      <w:lvlJc w:val="left"/>
      <w:pPr>
        <w:tabs>
          <w:tab w:val="num" w:pos="4020"/>
        </w:tabs>
        <w:ind w:left="4020" w:hanging="360"/>
      </w:pPr>
      <w:rPr>
        <w:rFonts w:ascii="Wingdings" w:hAnsi="Wingdings" w:hint="default"/>
      </w:rPr>
    </w:lvl>
    <w:lvl w:ilvl="6">
      <w:start w:val="1"/>
      <w:numFmt w:val="bullet"/>
      <w:lvlText w:val=""/>
      <w:lvlJc w:val="left"/>
      <w:pPr>
        <w:tabs>
          <w:tab w:val="num" w:pos="4740"/>
        </w:tabs>
        <w:ind w:left="4740" w:hanging="360"/>
      </w:pPr>
      <w:rPr>
        <w:rFonts w:ascii="Symbol" w:hAnsi="Symbol" w:hint="default"/>
      </w:rPr>
    </w:lvl>
    <w:lvl w:ilvl="7">
      <w:start w:val="1"/>
      <w:numFmt w:val="bullet"/>
      <w:lvlText w:val="o"/>
      <w:lvlJc w:val="left"/>
      <w:pPr>
        <w:tabs>
          <w:tab w:val="num" w:pos="5460"/>
        </w:tabs>
        <w:ind w:left="5460" w:hanging="360"/>
      </w:pPr>
      <w:rPr>
        <w:rFonts w:ascii="Courier New" w:hAnsi="Courier New" w:cs="Courier New" w:hint="default"/>
      </w:rPr>
    </w:lvl>
    <w:lvl w:ilvl="8">
      <w:start w:val="1"/>
      <w:numFmt w:val="bullet"/>
      <w:lvlText w:val=""/>
      <w:lvlJc w:val="left"/>
      <w:pPr>
        <w:tabs>
          <w:tab w:val="num" w:pos="6180"/>
        </w:tabs>
        <w:ind w:left="6180" w:hanging="360"/>
      </w:pPr>
      <w:rPr>
        <w:rFonts w:ascii="Wingdings" w:hAnsi="Wingdings" w:hint="default"/>
      </w:rPr>
    </w:lvl>
  </w:abstractNum>
  <w:abstractNum w:abstractNumId="5" w15:restartNumberingAfterBreak="0">
    <w:nsid w:val="14524D6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70E3A5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AC412B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E99158B"/>
    <w:multiLevelType w:val="singleLevel"/>
    <w:tmpl w:val="1B5AAE4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E681415"/>
    <w:multiLevelType w:val="hybridMultilevel"/>
    <w:tmpl w:val="946C9FE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815143"/>
    <w:multiLevelType w:val="hybridMultilevel"/>
    <w:tmpl w:val="988EF040"/>
    <w:lvl w:ilvl="0" w:tplc="E430A872">
      <w:start w:val="1"/>
      <w:numFmt w:val="bullet"/>
      <w:lvlText w:val="□"/>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4B15C0"/>
    <w:multiLevelType w:val="hybridMultilevel"/>
    <w:tmpl w:val="4F5CDE32"/>
    <w:lvl w:ilvl="0" w:tplc="08090005">
      <w:start w:val="1"/>
      <w:numFmt w:val="bullet"/>
      <w:lvlText w:val=""/>
      <w:lvlJc w:val="left"/>
      <w:pPr>
        <w:tabs>
          <w:tab w:val="num" w:pos="420"/>
        </w:tabs>
        <w:ind w:left="420" w:hanging="360"/>
      </w:pPr>
      <w:rPr>
        <w:rFonts w:ascii="Wingdings" w:hAnsi="Wingdings" w:hint="default"/>
      </w:rPr>
    </w:lvl>
    <w:lvl w:ilvl="1" w:tplc="08090003" w:tentative="1">
      <w:start w:val="1"/>
      <w:numFmt w:val="bullet"/>
      <w:lvlText w:val="o"/>
      <w:lvlJc w:val="left"/>
      <w:pPr>
        <w:tabs>
          <w:tab w:val="num" w:pos="1140"/>
        </w:tabs>
        <w:ind w:left="1140" w:hanging="360"/>
      </w:pPr>
      <w:rPr>
        <w:rFonts w:ascii="Courier New" w:hAnsi="Courier New" w:cs="Courier New" w:hint="default"/>
      </w:rPr>
    </w:lvl>
    <w:lvl w:ilvl="2" w:tplc="08090005" w:tentative="1">
      <w:start w:val="1"/>
      <w:numFmt w:val="bullet"/>
      <w:lvlText w:val=""/>
      <w:lvlJc w:val="left"/>
      <w:pPr>
        <w:tabs>
          <w:tab w:val="num" w:pos="1860"/>
        </w:tabs>
        <w:ind w:left="1860" w:hanging="360"/>
      </w:pPr>
      <w:rPr>
        <w:rFonts w:ascii="Wingdings" w:hAnsi="Wingdings" w:hint="default"/>
      </w:rPr>
    </w:lvl>
    <w:lvl w:ilvl="3" w:tplc="08090001" w:tentative="1">
      <w:start w:val="1"/>
      <w:numFmt w:val="bullet"/>
      <w:lvlText w:val=""/>
      <w:lvlJc w:val="left"/>
      <w:pPr>
        <w:tabs>
          <w:tab w:val="num" w:pos="2580"/>
        </w:tabs>
        <w:ind w:left="2580" w:hanging="360"/>
      </w:pPr>
      <w:rPr>
        <w:rFonts w:ascii="Symbol" w:hAnsi="Symbol" w:hint="default"/>
      </w:rPr>
    </w:lvl>
    <w:lvl w:ilvl="4" w:tplc="08090003" w:tentative="1">
      <w:start w:val="1"/>
      <w:numFmt w:val="bullet"/>
      <w:lvlText w:val="o"/>
      <w:lvlJc w:val="left"/>
      <w:pPr>
        <w:tabs>
          <w:tab w:val="num" w:pos="3300"/>
        </w:tabs>
        <w:ind w:left="3300" w:hanging="360"/>
      </w:pPr>
      <w:rPr>
        <w:rFonts w:ascii="Courier New" w:hAnsi="Courier New" w:cs="Courier New" w:hint="default"/>
      </w:rPr>
    </w:lvl>
    <w:lvl w:ilvl="5" w:tplc="08090005" w:tentative="1">
      <w:start w:val="1"/>
      <w:numFmt w:val="bullet"/>
      <w:lvlText w:val=""/>
      <w:lvlJc w:val="left"/>
      <w:pPr>
        <w:tabs>
          <w:tab w:val="num" w:pos="4020"/>
        </w:tabs>
        <w:ind w:left="4020" w:hanging="360"/>
      </w:pPr>
      <w:rPr>
        <w:rFonts w:ascii="Wingdings" w:hAnsi="Wingdings" w:hint="default"/>
      </w:rPr>
    </w:lvl>
    <w:lvl w:ilvl="6" w:tplc="08090001" w:tentative="1">
      <w:start w:val="1"/>
      <w:numFmt w:val="bullet"/>
      <w:lvlText w:val=""/>
      <w:lvlJc w:val="left"/>
      <w:pPr>
        <w:tabs>
          <w:tab w:val="num" w:pos="4740"/>
        </w:tabs>
        <w:ind w:left="4740" w:hanging="360"/>
      </w:pPr>
      <w:rPr>
        <w:rFonts w:ascii="Symbol" w:hAnsi="Symbol" w:hint="default"/>
      </w:rPr>
    </w:lvl>
    <w:lvl w:ilvl="7" w:tplc="08090003" w:tentative="1">
      <w:start w:val="1"/>
      <w:numFmt w:val="bullet"/>
      <w:lvlText w:val="o"/>
      <w:lvlJc w:val="left"/>
      <w:pPr>
        <w:tabs>
          <w:tab w:val="num" w:pos="5460"/>
        </w:tabs>
        <w:ind w:left="5460" w:hanging="360"/>
      </w:pPr>
      <w:rPr>
        <w:rFonts w:ascii="Courier New" w:hAnsi="Courier New" w:cs="Courier New" w:hint="default"/>
      </w:rPr>
    </w:lvl>
    <w:lvl w:ilvl="8" w:tplc="08090005" w:tentative="1">
      <w:start w:val="1"/>
      <w:numFmt w:val="bullet"/>
      <w:lvlText w:val=""/>
      <w:lvlJc w:val="left"/>
      <w:pPr>
        <w:tabs>
          <w:tab w:val="num" w:pos="6180"/>
        </w:tabs>
        <w:ind w:left="6180" w:hanging="360"/>
      </w:pPr>
      <w:rPr>
        <w:rFonts w:ascii="Wingdings" w:hAnsi="Wingdings" w:hint="default"/>
      </w:rPr>
    </w:lvl>
  </w:abstractNum>
  <w:abstractNum w:abstractNumId="12" w15:restartNumberingAfterBreak="0">
    <w:nsid w:val="40C17DD3"/>
    <w:multiLevelType w:val="hybridMultilevel"/>
    <w:tmpl w:val="DB303AE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E3173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47E625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4AFB47A6"/>
    <w:multiLevelType w:val="hybridMultilevel"/>
    <w:tmpl w:val="ED6CF29C"/>
    <w:lvl w:ilvl="0" w:tplc="E430A872">
      <w:start w:val="1"/>
      <w:numFmt w:val="bullet"/>
      <w:lvlText w:val="□"/>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1308F6"/>
    <w:multiLevelType w:val="hybridMultilevel"/>
    <w:tmpl w:val="F8149D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46D30C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5FB90DF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25F157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4210E9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67BF4FC8"/>
    <w:multiLevelType w:val="hybridMultilevel"/>
    <w:tmpl w:val="4302F91A"/>
    <w:lvl w:ilvl="0" w:tplc="3566044C">
      <w:numFmt w:val="bullet"/>
      <w:lvlText w:val="-"/>
      <w:lvlJc w:val="left"/>
      <w:pPr>
        <w:tabs>
          <w:tab w:val="num" w:pos="420"/>
        </w:tabs>
        <w:ind w:left="420" w:hanging="360"/>
      </w:pPr>
      <w:rPr>
        <w:rFonts w:ascii="Arial" w:eastAsia="Times New Roman" w:hAnsi="Arial" w:cs="Arial" w:hint="default"/>
      </w:rPr>
    </w:lvl>
    <w:lvl w:ilvl="1" w:tplc="08090003" w:tentative="1">
      <w:start w:val="1"/>
      <w:numFmt w:val="bullet"/>
      <w:lvlText w:val="o"/>
      <w:lvlJc w:val="left"/>
      <w:pPr>
        <w:tabs>
          <w:tab w:val="num" w:pos="1140"/>
        </w:tabs>
        <w:ind w:left="1140" w:hanging="360"/>
      </w:pPr>
      <w:rPr>
        <w:rFonts w:ascii="Courier New" w:hAnsi="Courier New" w:cs="Courier New" w:hint="default"/>
      </w:rPr>
    </w:lvl>
    <w:lvl w:ilvl="2" w:tplc="08090005" w:tentative="1">
      <w:start w:val="1"/>
      <w:numFmt w:val="bullet"/>
      <w:lvlText w:val=""/>
      <w:lvlJc w:val="left"/>
      <w:pPr>
        <w:tabs>
          <w:tab w:val="num" w:pos="1860"/>
        </w:tabs>
        <w:ind w:left="1860" w:hanging="360"/>
      </w:pPr>
      <w:rPr>
        <w:rFonts w:ascii="Wingdings" w:hAnsi="Wingdings" w:hint="default"/>
      </w:rPr>
    </w:lvl>
    <w:lvl w:ilvl="3" w:tplc="08090001" w:tentative="1">
      <w:start w:val="1"/>
      <w:numFmt w:val="bullet"/>
      <w:lvlText w:val=""/>
      <w:lvlJc w:val="left"/>
      <w:pPr>
        <w:tabs>
          <w:tab w:val="num" w:pos="2580"/>
        </w:tabs>
        <w:ind w:left="2580" w:hanging="360"/>
      </w:pPr>
      <w:rPr>
        <w:rFonts w:ascii="Symbol" w:hAnsi="Symbol" w:hint="default"/>
      </w:rPr>
    </w:lvl>
    <w:lvl w:ilvl="4" w:tplc="08090003" w:tentative="1">
      <w:start w:val="1"/>
      <w:numFmt w:val="bullet"/>
      <w:lvlText w:val="o"/>
      <w:lvlJc w:val="left"/>
      <w:pPr>
        <w:tabs>
          <w:tab w:val="num" w:pos="3300"/>
        </w:tabs>
        <w:ind w:left="3300" w:hanging="360"/>
      </w:pPr>
      <w:rPr>
        <w:rFonts w:ascii="Courier New" w:hAnsi="Courier New" w:cs="Courier New" w:hint="default"/>
      </w:rPr>
    </w:lvl>
    <w:lvl w:ilvl="5" w:tplc="08090005" w:tentative="1">
      <w:start w:val="1"/>
      <w:numFmt w:val="bullet"/>
      <w:lvlText w:val=""/>
      <w:lvlJc w:val="left"/>
      <w:pPr>
        <w:tabs>
          <w:tab w:val="num" w:pos="4020"/>
        </w:tabs>
        <w:ind w:left="4020" w:hanging="360"/>
      </w:pPr>
      <w:rPr>
        <w:rFonts w:ascii="Wingdings" w:hAnsi="Wingdings" w:hint="default"/>
      </w:rPr>
    </w:lvl>
    <w:lvl w:ilvl="6" w:tplc="08090001" w:tentative="1">
      <w:start w:val="1"/>
      <w:numFmt w:val="bullet"/>
      <w:lvlText w:val=""/>
      <w:lvlJc w:val="left"/>
      <w:pPr>
        <w:tabs>
          <w:tab w:val="num" w:pos="4740"/>
        </w:tabs>
        <w:ind w:left="4740" w:hanging="360"/>
      </w:pPr>
      <w:rPr>
        <w:rFonts w:ascii="Symbol" w:hAnsi="Symbol" w:hint="default"/>
      </w:rPr>
    </w:lvl>
    <w:lvl w:ilvl="7" w:tplc="08090003" w:tentative="1">
      <w:start w:val="1"/>
      <w:numFmt w:val="bullet"/>
      <w:lvlText w:val="o"/>
      <w:lvlJc w:val="left"/>
      <w:pPr>
        <w:tabs>
          <w:tab w:val="num" w:pos="5460"/>
        </w:tabs>
        <w:ind w:left="5460" w:hanging="360"/>
      </w:pPr>
      <w:rPr>
        <w:rFonts w:ascii="Courier New" w:hAnsi="Courier New" w:cs="Courier New" w:hint="default"/>
      </w:rPr>
    </w:lvl>
    <w:lvl w:ilvl="8" w:tplc="08090005" w:tentative="1">
      <w:start w:val="1"/>
      <w:numFmt w:val="bullet"/>
      <w:lvlText w:val=""/>
      <w:lvlJc w:val="left"/>
      <w:pPr>
        <w:tabs>
          <w:tab w:val="num" w:pos="6180"/>
        </w:tabs>
        <w:ind w:left="6180" w:hanging="360"/>
      </w:pPr>
      <w:rPr>
        <w:rFonts w:ascii="Wingdings" w:hAnsi="Wingdings" w:hint="default"/>
      </w:rPr>
    </w:lvl>
  </w:abstractNum>
  <w:abstractNum w:abstractNumId="22" w15:restartNumberingAfterBreak="0">
    <w:nsid w:val="6C81687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D0101C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7275348"/>
    <w:multiLevelType w:val="singleLevel"/>
    <w:tmpl w:val="04090017"/>
    <w:lvl w:ilvl="0">
      <w:start w:val="1"/>
      <w:numFmt w:val="lowerLetter"/>
      <w:lvlText w:val="%1)"/>
      <w:lvlJc w:val="left"/>
      <w:pPr>
        <w:tabs>
          <w:tab w:val="num" w:pos="360"/>
        </w:tabs>
        <w:ind w:left="360" w:hanging="360"/>
      </w:pPr>
    </w:lvl>
  </w:abstractNum>
  <w:abstractNum w:abstractNumId="25" w15:restartNumberingAfterBreak="0">
    <w:nsid w:val="7A6D7131"/>
    <w:multiLevelType w:val="singleLevel"/>
    <w:tmpl w:val="08090005"/>
    <w:lvl w:ilvl="0">
      <w:start w:val="1"/>
      <w:numFmt w:val="bullet"/>
      <w:lvlText w:val=""/>
      <w:lvlJc w:val="left"/>
      <w:pPr>
        <w:tabs>
          <w:tab w:val="num" w:pos="720"/>
        </w:tabs>
        <w:ind w:left="720" w:hanging="360"/>
      </w:pPr>
      <w:rPr>
        <w:rFonts w:ascii="Wingdings" w:hAnsi="Wingdings" w:hint="default"/>
      </w:rPr>
    </w:lvl>
  </w:abstractNum>
  <w:num w:numId="1">
    <w:abstractNumId w:val="1"/>
  </w:num>
  <w:num w:numId="2">
    <w:abstractNumId w:val="18"/>
  </w:num>
  <w:num w:numId="3">
    <w:abstractNumId w:val="25"/>
  </w:num>
  <w:num w:numId="4">
    <w:abstractNumId w:val="14"/>
  </w:num>
  <w:num w:numId="5">
    <w:abstractNumId w:val="3"/>
  </w:num>
  <w:num w:numId="6">
    <w:abstractNumId w:val="0"/>
  </w:num>
  <w:num w:numId="7">
    <w:abstractNumId w:val="20"/>
  </w:num>
  <w:num w:numId="8">
    <w:abstractNumId w:val="10"/>
  </w:num>
  <w:num w:numId="9">
    <w:abstractNumId w:val="9"/>
  </w:num>
  <w:num w:numId="10">
    <w:abstractNumId w:val="23"/>
  </w:num>
  <w:num w:numId="11">
    <w:abstractNumId w:val="22"/>
  </w:num>
  <w:num w:numId="12">
    <w:abstractNumId w:val="7"/>
  </w:num>
  <w:num w:numId="13">
    <w:abstractNumId w:val="13"/>
  </w:num>
  <w:num w:numId="14">
    <w:abstractNumId w:val="19"/>
  </w:num>
  <w:num w:numId="15">
    <w:abstractNumId w:val="8"/>
  </w:num>
  <w:num w:numId="16">
    <w:abstractNumId w:val="2"/>
  </w:num>
  <w:num w:numId="17">
    <w:abstractNumId w:val="16"/>
  </w:num>
  <w:num w:numId="18">
    <w:abstractNumId w:val="12"/>
  </w:num>
  <w:num w:numId="19">
    <w:abstractNumId w:val="24"/>
  </w:num>
  <w:num w:numId="20">
    <w:abstractNumId w:val="15"/>
  </w:num>
  <w:num w:numId="21">
    <w:abstractNumId w:val="21"/>
  </w:num>
  <w:num w:numId="22">
    <w:abstractNumId w:val="4"/>
  </w:num>
  <w:num w:numId="23">
    <w:abstractNumId w:val="11"/>
  </w:num>
  <w:num w:numId="24">
    <w:abstractNumId w:val="17"/>
  </w:num>
  <w:num w:numId="25">
    <w:abstractNumId w:val="6"/>
  </w:num>
  <w:num w:numId="26">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630"/>
    <w:rsid w:val="00001681"/>
    <w:rsid w:val="00033BC8"/>
    <w:rsid w:val="000451F3"/>
    <w:rsid w:val="000570D8"/>
    <w:rsid w:val="00067396"/>
    <w:rsid w:val="00077DC5"/>
    <w:rsid w:val="00095743"/>
    <w:rsid w:val="000A291E"/>
    <w:rsid w:val="000D1939"/>
    <w:rsid w:val="000D4C15"/>
    <w:rsid w:val="00100280"/>
    <w:rsid w:val="00105D63"/>
    <w:rsid w:val="001150F3"/>
    <w:rsid w:val="00123694"/>
    <w:rsid w:val="00126FD5"/>
    <w:rsid w:val="001341AF"/>
    <w:rsid w:val="0014221A"/>
    <w:rsid w:val="00163B9F"/>
    <w:rsid w:val="00185F0B"/>
    <w:rsid w:val="00196EAD"/>
    <w:rsid w:val="001A7281"/>
    <w:rsid w:val="001D296C"/>
    <w:rsid w:val="001D3BF4"/>
    <w:rsid w:val="0020313A"/>
    <w:rsid w:val="002265C2"/>
    <w:rsid w:val="002645AC"/>
    <w:rsid w:val="00264FD0"/>
    <w:rsid w:val="00287F15"/>
    <w:rsid w:val="00291B68"/>
    <w:rsid w:val="002B5F7C"/>
    <w:rsid w:val="002E59FB"/>
    <w:rsid w:val="003308E8"/>
    <w:rsid w:val="00370EFC"/>
    <w:rsid w:val="00372E4A"/>
    <w:rsid w:val="003A0938"/>
    <w:rsid w:val="003A72A8"/>
    <w:rsid w:val="003B1DC3"/>
    <w:rsid w:val="003B5310"/>
    <w:rsid w:val="003B5A1C"/>
    <w:rsid w:val="003C05BE"/>
    <w:rsid w:val="003E02A4"/>
    <w:rsid w:val="00401061"/>
    <w:rsid w:val="00404C2F"/>
    <w:rsid w:val="00407713"/>
    <w:rsid w:val="00412810"/>
    <w:rsid w:val="004342EF"/>
    <w:rsid w:val="00435BCD"/>
    <w:rsid w:val="00443B2D"/>
    <w:rsid w:val="004875AB"/>
    <w:rsid w:val="00494889"/>
    <w:rsid w:val="004A6250"/>
    <w:rsid w:val="004A7882"/>
    <w:rsid w:val="004C75BD"/>
    <w:rsid w:val="004D24FD"/>
    <w:rsid w:val="004E40C1"/>
    <w:rsid w:val="004E5247"/>
    <w:rsid w:val="004E5CA8"/>
    <w:rsid w:val="004F7E1B"/>
    <w:rsid w:val="00504774"/>
    <w:rsid w:val="00515C73"/>
    <w:rsid w:val="00520DAF"/>
    <w:rsid w:val="00553089"/>
    <w:rsid w:val="00553D74"/>
    <w:rsid w:val="0055440E"/>
    <w:rsid w:val="00573E4C"/>
    <w:rsid w:val="005775C8"/>
    <w:rsid w:val="00591131"/>
    <w:rsid w:val="005A36D6"/>
    <w:rsid w:val="005B042D"/>
    <w:rsid w:val="005B65BA"/>
    <w:rsid w:val="005C09E7"/>
    <w:rsid w:val="005C3EDF"/>
    <w:rsid w:val="005F10A9"/>
    <w:rsid w:val="005F17AD"/>
    <w:rsid w:val="00604AD1"/>
    <w:rsid w:val="00607959"/>
    <w:rsid w:val="00646400"/>
    <w:rsid w:val="00647B06"/>
    <w:rsid w:val="00651E60"/>
    <w:rsid w:val="006912B4"/>
    <w:rsid w:val="00693A25"/>
    <w:rsid w:val="006A4848"/>
    <w:rsid w:val="006A506F"/>
    <w:rsid w:val="006B08C7"/>
    <w:rsid w:val="006B6763"/>
    <w:rsid w:val="006C1BAE"/>
    <w:rsid w:val="006C466F"/>
    <w:rsid w:val="006D28E1"/>
    <w:rsid w:val="007103BF"/>
    <w:rsid w:val="00721CC4"/>
    <w:rsid w:val="007432AE"/>
    <w:rsid w:val="00750E5C"/>
    <w:rsid w:val="00752648"/>
    <w:rsid w:val="00757C71"/>
    <w:rsid w:val="00770250"/>
    <w:rsid w:val="00770599"/>
    <w:rsid w:val="0078627E"/>
    <w:rsid w:val="00787942"/>
    <w:rsid w:val="00787FB9"/>
    <w:rsid w:val="007A1704"/>
    <w:rsid w:val="007C708A"/>
    <w:rsid w:val="007D5ED5"/>
    <w:rsid w:val="007E597A"/>
    <w:rsid w:val="007F30E4"/>
    <w:rsid w:val="00800A52"/>
    <w:rsid w:val="00806B87"/>
    <w:rsid w:val="0081711A"/>
    <w:rsid w:val="00834518"/>
    <w:rsid w:val="00846E45"/>
    <w:rsid w:val="008522BD"/>
    <w:rsid w:val="00853AC6"/>
    <w:rsid w:val="00865760"/>
    <w:rsid w:val="00892453"/>
    <w:rsid w:val="008D01D2"/>
    <w:rsid w:val="008D6CEC"/>
    <w:rsid w:val="008E6AAB"/>
    <w:rsid w:val="008F0E4E"/>
    <w:rsid w:val="00921CD8"/>
    <w:rsid w:val="00924588"/>
    <w:rsid w:val="00924FD6"/>
    <w:rsid w:val="00926F82"/>
    <w:rsid w:val="00926FEE"/>
    <w:rsid w:val="009350D1"/>
    <w:rsid w:val="009543F9"/>
    <w:rsid w:val="00961B69"/>
    <w:rsid w:val="0096220C"/>
    <w:rsid w:val="00994C4E"/>
    <w:rsid w:val="009A336F"/>
    <w:rsid w:val="009B1CEB"/>
    <w:rsid w:val="009B30E7"/>
    <w:rsid w:val="009F6358"/>
    <w:rsid w:val="00A032AE"/>
    <w:rsid w:val="00A1141F"/>
    <w:rsid w:val="00A26763"/>
    <w:rsid w:val="00A31B31"/>
    <w:rsid w:val="00A5699F"/>
    <w:rsid w:val="00A61A6F"/>
    <w:rsid w:val="00A6346B"/>
    <w:rsid w:val="00A652E1"/>
    <w:rsid w:val="00A841AC"/>
    <w:rsid w:val="00A87DC6"/>
    <w:rsid w:val="00A96630"/>
    <w:rsid w:val="00AA492C"/>
    <w:rsid w:val="00AB331C"/>
    <w:rsid w:val="00AC4E99"/>
    <w:rsid w:val="00AC66B0"/>
    <w:rsid w:val="00AE2665"/>
    <w:rsid w:val="00AE5E10"/>
    <w:rsid w:val="00AF3119"/>
    <w:rsid w:val="00B02D68"/>
    <w:rsid w:val="00B1505C"/>
    <w:rsid w:val="00B161C5"/>
    <w:rsid w:val="00B163AF"/>
    <w:rsid w:val="00B215C1"/>
    <w:rsid w:val="00B21FFE"/>
    <w:rsid w:val="00B70E14"/>
    <w:rsid w:val="00B72C67"/>
    <w:rsid w:val="00B72E00"/>
    <w:rsid w:val="00B93992"/>
    <w:rsid w:val="00B93A02"/>
    <w:rsid w:val="00BA7EFD"/>
    <w:rsid w:val="00BB00AF"/>
    <w:rsid w:val="00BB3B59"/>
    <w:rsid w:val="00BC36B6"/>
    <w:rsid w:val="00BC467C"/>
    <w:rsid w:val="00BC717D"/>
    <w:rsid w:val="00BD3387"/>
    <w:rsid w:val="00BD766F"/>
    <w:rsid w:val="00BE1B53"/>
    <w:rsid w:val="00BE32C1"/>
    <w:rsid w:val="00BE4A01"/>
    <w:rsid w:val="00BF4E9A"/>
    <w:rsid w:val="00C15857"/>
    <w:rsid w:val="00C161B7"/>
    <w:rsid w:val="00C419F2"/>
    <w:rsid w:val="00C462A0"/>
    <w:rsid w:val="00C55022"/>
    <w:rsid w:val="00C77032"/>
    <w:rsid w:val="00C86421"/>
    <w:rsid w:val="00C86F3D"/>
    <w:rsid w:val="00C97C05"/>
    <w:rsid w:val="00CA1C08"/>
    <w:rsid w:val="00CA3C1E"/>
    <w:rsid w:val="00CB53B5"/>
    <w:rsid w:val="00CC6666"/>
    <w:rsid w:val="00CD28FD"/>
    <w:rsid w:val="00CE4045"/>
    <w:rsid w:val="00CE4D38"/>
    <w:rsid w:val="00D03D81"/>
    <w:rsid w:val="00D466A2"/>
    <w:rsid w:val="00D479F0"/>
    <w:rsid w:val="00D510F2"/>
    <w:rsid w:val="00D70B30"/>
    <w:rsid w:val="00D8117B"/>
    <w:rsid w:val="00D9423D"/>
    <w:rsid w:val="00D95A86"/>
    <w:rsid w:val="00DA66A7"/>
    <w:rsid w:val="00DB41E0"/>
    <w:rsid w:val="00DE7207"/>
    <w:rsid w:val="00E210DB"/>
    <w:rsid w:val="00E221CF"/>
    <w:rsid w:val="00E221F8"/>
    <w:rsid w:val="00E351CE"/>
    <w:rsid w:val="00E40712"/>
    <w:rsid w:val="00E41D21"/>
    <w:rsid w:val="00E65117"/>
    <w:rsid w:val="00E94151"/>
    <w:rsid w:val="00EB79CA"/>
    <w:rsid w:val="00EC7248"/>
    <w:rsid w:val="00ED1F97"/>
    <w:rsid w:val="00ED23FE"/>
    <w:rsid w:val="00ED3CCC"/>
    <w:rsid w:val="00ED66CA"/>
    <w:rsid w:val="00ED7E3A"/>
    <w:rsid w:val="00EE6F37"/>
    <w:rsid w:val="00F0175B"/>
    <w:rsid w:val="00F232BB"/>
    <w:rsid w:val="00F34052"/>
    <w:rsid w:val="00F40A1B"/>
    <w:rsid w:val="00F52F55"/>
    <w:rsid w:val="00F64F41"/>
    <w:rsid w:val="00F856B9"/>
    <w:rsid w:val="00FA1323"/>
    <w:rsid w:val="00FA23A8"/>
    <w:rsid w:val="00FB45A4"/>
    <w:rsid w:val="00FE1E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7E070D5F-4399-47FA-AAB4-C05650F4A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FEE"/>
    <w:rPr>
      <w:sz w:val="24"/>
      <w:szCs w:val="24"/>
      <w:lang w:eastAsia="en-US"/>
    </w:rPr>
  </w:style>
  <w:style w:type="paragraph" w:styleId="Heading1">
    <w:name w:val="heading 1"/>
    <w:basedOn w:val="Normal"/>
    <w:next w:val="Normal"/>
    <w:qFormat/>
    <w:pPr>
      <w:keepNext/>
      <w:ind w:right="-360"/>
      <w:outlineLvl w:val="0"/>
    </w:pPr>
    <w:rPr>
      <w:rFonts w:ascii="Arial" w:hAnsi="Arial" w:cs="Arial"/>
      <w:b/>
      <w:bCs/>
    </w:rPr>
  </w:style>
  <w:style w:type="paragraph" w:styleId="Heading2">
    <w:name w:val="heading 2"/>
    <w:basedOn w:val="Normal"/>
    <w:next w:val="Normal"/>
    <w:qFormat/>
    <w:pPr>
      <w:keepNext/>
      <w:jc w:val="both"/>
      <w:outlineLvl w:val="1"/>
    </w:pPr>
    <w:rPr>
      <w:rFonts w:ascii="Arial" w:hAnsi="Arial" w:cs="Arial"/>
      <w:b/>
      <w:bCs/>
    </w:rPr>
  </w:style>
  <w:style w:type="paragraph" w:styleId="Heading3">
    <w:name w:val="heading 3"/>
    <w:basedOn w:val="Normal"/>
    <w:next w:val="Normal"/>
    <w:qFormat/>
    <w:pPr>
      <w:keepNext/>
      <w:jc w:val="both"/>
      <w:outlineLvl w:val="2"/>
    </w:pPr>
    <w:rPr>
      <w:rFonts w:ascii="Arial" w:hAnsi="Arial" w:cs="Arial"/>
      <w:b/>
      <w:bCs/>
    </w:rPr>
  </w:style>
  <w:style w:type="paragraph" w:styleId="Heading4">
    <w:name w:val="heading 4"/>
    <w:basedOn w:val="Normal"/>
    <w:next w:val="Normal"/>
    <w:qFormat/>
    <w:pPr>
      <w:keepNext/>
      <w:outlineLvl w:val="3"/>
    </w:pPr>
    <w:rPr>
      <w:sz w:val="32"/>
    </w:rPr>
  </w:style>
  <w:style w:type="paragraph" w:styleId="Heading6">
    <w:name w:val="heading 6"/>
    <w:basedOn w:val="Normal"/>
    <w:next w:val="Normal"/>
    <w:qFormat/>
    <w:pPr>
      <w:keepNext/>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sz w:val="22"/>
      <w:szCs w:val="20"/>
    </w:rPr>
  </w:style>
  <w:style w:type="paragraph" w:styleId="BodyText2">
    <w:name w:val="Body Text 2"/>
    <w:basedOn w:val="Normal"/>
    <w:pPr>
      <w:jc w:val="both"/>
    </w:pPr>
    <w:rPr>
      <w:rFonts w:ascii="Arial" w:hAnsi="Arial" w:cs="Arial"/>
    </w:rPr>
  </w:style>
  <w:style w:type="paragraph" w:styleId="BodyText3">
    <w:name w:val="Body Text 3"/>
    <w:basedOn w:val="Normal"/>
    <w:pPr>
      <w:ind w:right="-270"/>
      <w:jc w:val="both"/>
    </w:pPr>
    <w:rPr>
      <w:rFonts w:ascii="Arial" w:hAnsi="Arial" w:cs="Arial"/>
    </w:rPr>
  </w:style>
  <w:style w:type="paragraph" w:styleId="Header">
    <w:name w:val="header"/>
    <w:basedOn w:val="Normal"/>
    <w:pPr>
      <w:tabs>
        <w:tab w:val="center" w:pos="4153"/>
        <w:tab w:val="right" w:pos="8306"/>
      </w:tabs>
    </w:pPr>
    <w:rPr>
      <w:sz w:val="20"/>
    </w:rPr>
  </w:style>
  <w:style w:type="paragraph" w:styleId="BodyTextIndent">
    <w:name w:val="Body Text Indent"/>
    <w:basedOn w:val="Normal"/>
    <w:pPr>
      <w:ind w:left="600" w:hanging="567"/>
      <w:jc w:val="both"/>
    </w:pPr>
  </w:style>
  <w:style w:type="paragraph" w:styleId="BalloonText">
    <w:name w:val="Balloon Text"/>
    <w:basedOn w:val="Normal"/>
    <w:semiHidden/>
    <w:rsid w:val="00BE4A01"/>
    <w:rPr>
      <w:rFonts w:ascii="Tahoma" w:hAnsi="Tahoma" w:cs="Tahoma"/>
      <w:sz w:val="16"/>
      <w:szCs w:val="16"/>
    </w:rPr>
  </w:style>
  <w:style w:type="paragraph" w:styleId="Title">
    <w:name w:val="Title"/>
    <w:basedOn w:val="Normal"/>
    <w:qFormat/>
    <w:rsid w:val="00994C4E"/>
    <w:pPr>
      <w:jc w:val="center"/>
    </w:pPr>
    <w:rPr>
      <w:b/>
      <w:bCs/>
      <w:sz w:val="28"/>
    </w:rPr>
  </w:style>
  <w:style w:type="paragraph" w:styleId="ListParagraph">
    <w:name w:val="List Paragraph"/>
    <w:basedOn w:val="Normal"/>
    <w:uiPriority w:val="34"/>
    <w:qFormat/>
    <w:rsid w:val="0010028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
<Relationships xmlns="http://schemas.openxmlformats.org/package/2006/relationships"><Relationship Id="rId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image" Target="media/image1.jpg" /><Relationship Id="rId5" Type="http://schemas.openxmlformats.org/officeDocument/2006/relationships/webSettings" Target="webSettings.xml" /><Relationship Id="rId4" Type="http://schemas.openxmlformats.org/officeDocument/2006/relationships/settings" Target="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794AEB-8AB1-44E0-8E33-52387B0E1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3654</Words>
  <Characters>21941</Characters>
  <Application>Microsoft Office Word</Application>
  <DocSecurity>4</DocSecurity>
  <Lines>182</Lines>
  <Paragraphs>51</Paragraphs>
  <ScaleCrop>false</ScaleCrop>
  <HeadingPairs>
    <vt:vector size="2" baseType="variant">
      <vt:variant>
        <vt:lpstr>Title</vt:lpstr>
      </vt:variant>
      <vt:variant>
        <vt:i4>1</vt:i4>
      </vt:variant>
    </vt:vector>
  </HeadingPairs>
  <TitlesOfParts>
    <vt:vector size="1" baseType="lpstr">
      <vt:lpstr>GOLDEN JUBILEE NATIONAL HOSPITAL</vt:lpstr>
    </vt:vector>
  </TitlesOfParts>
  <Company>NHS Highland</Company>
  <LinksUpToDate>false</LinksUpToDate>
  <CharactersWithSpaces>25544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GOLDEN JUBILEE NATIONAL HOSPITAL</dc:title>
  <dc:creator>hrja01</dc:creator>
  <cp:lastModifiedBy>Bell, Carol</cp:lastModifiedBy>
  <cp:revision>2</cp:revision>
  <cp:lastPrinted>2009-08-13T11:09:00Z</cp:lastPrinted>
  <dcterms:created xsi:type="dcterms:W3CDTF">2021-04-06T12:52:00Z</dcterms:created>
  <dcterms:modified xsi:type="dcterms:W3CDTF">2021-04-06T12:52:00Z</dcterms:modified>
</cp:coreProperties>
</file>