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769E5" w14:textId="77777777" w:rsidR="008502BD" w:rsidRPr="00D60D96" w:rsidRDefault="00E30E13" w:rsidP="00315293">
      <w:pPr>
        <w:ind w:right="-897"/>
        <w:jc w:val="right"/>
        <w:rPr>
          <w:rFonts w:ascii="Calibri" w:hAnsi="Calibri" w:cs="Arial"/>
          <w:color w:val="002060"/>
          <w:sz w:val="22"/>
          <w:szCs w:val="22"/>
        </w:rPr>
      </w:pPr>
      <w:r w:rsidRPr="00D60D96">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D60D96" w:rsidRDefault="008502BD" w:rsidP="00315293">
      <w:pPr>
        <w:ind w:right="-897"/>
        <w:rPr>
          <w:rFonts w:ascii="Calibri" w:hAnsi="Calibri" w:cs="Arial"/>
          <w:b/>
          <w:color w:val="002060"/>
          <w:sz w:val="48"/>
          <w:szCs w:val="48"/>
        </w:rPr>
      </w:pPr>
      <w:r w:rsidRPr="00D60D96">
        <w:rPr>
          <w:rFonts w:ascii="Calibri" w:hAnsi="Calibri" w:cs="Arial"/>
          <w:b/>
          <w:color w:val="002060"/>
          <w:sz w:val="48"/>
          <w:szCs w:val="48"/>
        </w:rPr>
        <w:t xml:space="preserve">WELCOME TO </w:t>
      </w:r>
    </w:p>
    <w:p w14:paraId="27DEE4E0" w14:textId="77777777" w:rsidR="008502BD" w:rsidRPr="00D60D96" w:rsidRDefault="008502BD" w:rsidP="00315293">
      <w:pPr>
        <w:ind w:right="-897"/>
        <w:rPr>
          <w:rFonts w:ascii="Calibri" w:hAnsi="Calibri" w:cs="Arial"/>
          <w:b/>
          <w:color w:val="002060"/>
          <w:sz w:val="48"/>
          <w:szCs w:val="48"/>
        </w:rPr>
      </w:pPr>
      <w:r w:rsidRPr="00D60D96">
        <w:rPr>
          <w:rFonts w:ascii="Calibri" w:hAnsi="Calibri" w:cs="Arial"/>
          <w:b/>
          <w:color w:val="002060"/>
          <w:sz w:val="48"/>
          <w:szCs w:val="48"/>
        </w:rPr>
        <w:t xml:space="preserve">NHS GREATER GLASGOW AND CLYDE </w:t>
      </w:r>
    </w:p>
    <w:p w14:paraId="2CFF2CEF" w14:textId="77777777" w:rsidR="008502BD" w:rsidRPr="00D60D96" w:rsidRDefault="008502BD" w:rsidP="00315293">
      <w:pPr>
        <w:ind w:right="-897"/>
        <w:rPr>
          <w:rFonts w:ascii="Calibri" w:hAnsi="Calibri" w:cs="Arial"/>
          <w:b/>
          <w:color w:val="002060"/>
          <w:sz w:val="48"/>
          <w:szCs w:val="48"/>
        </w:rPr>
      </w:pPr>
      <w:r w:rsidRPr="00D60D96">
        <w:rPr>
          <w:rFonts w:ascii="Calibri" w:hAnsi="Calibri" w:cs="Arial"/>
          <w:b/>
          <w:color w:val="002060"/>
          <w:sz w:val="48"/>
          <w:szCs w:val="48"/>
        </w:rPr>
        <w:t xml:space="preserve">CANDIDATE INFORMATION PACK </w:t>
      </w:r>
    </w:p>
    <w:p w14:paraId="546B9235" w14:textId="77777777" w:rsidR="008502BD" w:rsidRPr="00D60D96" w:rsidRDefault="008502BD" w:rsidP="00315293">
      <w:pPr>
        <w:ind w:right="-897"/>
        <w:rPr>
          <w:rFonts w:ascii="Calibri" w:hAnsi="Calibri" w:cs="Arial"/>
          <w:b/>
          <w:color w:val="002060"/>
          <w:sz w:val="48"/>
          <w:szCs w:val="22"/>
        </w:rPr>
      </w:pPr>
    </w:p>
    <w:p w14:paraId="3DD4DCBC" w14:textId="77777777" w:rsidR="008502BD" w:rsidRPr="00D60D96" w:rsidRDefault="008502BD" w:rsidP="00315293">
      <w:pPr>
        <w:ind w:right="-897"/>
        <w:rPr>
          <w:rFonts w:ascii="Calibri" w:hAnsi="Calibri" w:cs="Arial"/>
          <w:b/>
          <w:color w:val="002060"/>
          <w:sz w:val="48"/>
          <w:szCs w:val="22"/>
        </w:rPr>
      </w:pPr>
    </w:p>
    <w:p w14:paraId="2A24FE33" w14:textId="29C2A544" w:rsidR="009241F2" w:rsidRPr="00D60D96" w:rsidRDefault="00C92639" w:rsidP="00315293">
      <w:pPr>
        <w:ind w:right="-897"/>
        <w:rPr>
          <w:rFonts w:ascii="Calibri" w:hAnsi="Calibri" w:cs="Arial"/>
          <w:b/>
          <w:color w:val="002060"/>
          <w:sz w:val="48"/>
          <w:szCs w:val="22"/>
        </w:rPr>
      </w:pPr>
      <w:r w:rsidRPr="00D60D96">
        <w:rPr>
          <w:rFonts w:ascii="Calibri" w:hAnsi="Calibri" w:cs="Arial"/>
          <w:b/>
          <w:color w:val="002060"/>
          <w:sz w:val="48"/>
          <w:szCs w:val="22"/>
        </w:rPr>
        <w:t xml:space="preserve">Title: </w:t>
      </w:r>
      <w:r w:rsidR="008A52ED" w:rsidRPr="00D60D96">
        <w:rPr>
          <w:rFonts w:ascii="Calibri" w:hAnsi="Calibri" w:cs="Arial"/>
          <w:b/>
          <w:color w:val="002060"/>
          <w:sz w:val="48"/>
          <w:szCs w:val="22"/>
        </w:rPr>
        <w:t xml:space="preserve">Consultant in </w:t>
      </w:r>
      <w:r w:rsidR="00C43A2F" w:rsidRPr="00D60D96">
        <w:rPr>
          <w:rFonts w:ascii="Calibri" w:hAnsi="Calibri" w:cs="Arial"/>
          <w:b/>
          <w:color w:val="002060"/>
          <w:sz w:val="48"/>
          <w:szCs w:val="22"/>
        </w:rPr>
        <w:t>Child &amp; Adolescent Psychiatry</w:t>
      </w:r>
    </w:p>
    <w:p w14:paraId="6838C590" w14:textId="3DEEFE9A" w:rsidR="008502BD" w:rsidRPr="00D60D96" w:rsidRDefault="008502BD" w:rsidP="00315293">
      <w:pPr>
        <w:ind w:right="-897"/>
        <w:rPr>
          <w:rFonts w:ascii="Calibri" w:hAnsi="Calibri" w:cs="Arial"/>
          <w:b/>
          <w:color w:val="002060"/>
          <w:sz w:val="48"/>
          <w:szCs w:val="22"/>
        </w:rPr>
      </w:pPr>
      <w:r w:rsidRPr="00D60D96">
        <w:rPr>
          <w:rFonts w:ascii="Calibri" w:hAnsi="Calibri" w:cs="Arial"/>
          <w:b/>
          <w:color w:val="002060"/>
          <w:sz w:val="48"/>
          <w:szCs w:val="22"/>
        </w:rPr>
        <w:t>Location:</w:t>
      </w:r>
      <w:r w:rsidR="00672F8B" w:rsidRPr="00D60D96">
        <w:rPr>
          <w:rFonts w:ascii="Calibri" w:hAnsi="Calibri" w:cs="Arial"/>
          <w:b/>
          <w:color w:val="002060"/>
          <w:sz w:val="48"/>
          <w:szCs w:val="22"/>
        </w:rPr>
        <w:t xml:space="preserve"> </w:t>
      </w:r>
      <w:r w:rsidR="00C43A2F" w:rsidRPr="00D60D96">
        <w:rPr>
          <w:rFonts w:ascii="Calibri" w:hAnsi="Calibri" w:cs="Arial"/>
          <w:b/>
          <w:color w:val="002060"/>
          <w:sz w:val="48"/>
          <w:szCs w:val="22"/>
        </w:rPr>
        <w:t>West Glasgow CAMHS</w:t>
      </w:r>
    </w:p>
    <w:p w14:paraId="650019C0" w14:textId="3A49F1DB" w:rsidR="009241F2" w:rsidRPr="00D60D96" w:rsidRDefault="009241F2" w:rsidP="00315293">
      <w:pPr>
        <w:ind w:right="-897"/>
        <w:rPr>
          <w:rFonts w:ascii="Calibri" w:hAnsi="Calibri" w:cs="Arial"/>
          <w:b/>
          <w:color w:val="002060"/>
          <w:sz w:val="48"/>
          <w:szCs w:val="22"/>
        </w:rPr>
      </w:pPr>
      <w:r w:rsidRPr="00D60D96">
        <w:rPr>
          <w:rFonts w:ascii="Calibri" w:hAnsi="Calibri" w:cs="Arial"/>
          <w:b/>
          <w:color w:val="002060"/>
          <w:sz w:val="48"/>
          <w:szCs w:val="22"/>
        </w:rPr>
        <w:t>Job Reference:</w:t>
      </w:r>
      <w:r w:rsidR="00C43A2F" w:rsidRPr="00D60D96">
        <w:rPr>
          <w:rFonts w:ascii="Calibri" w:hAnsi="Calibri" w:cs="Arial"/>
          <w:b/>
          <w:color w:val="002060"/>
          <w:sz w:val="48"/>
          <w:szCs w:val="22"/>
        </w:rPr>
        <w:t xml:space="preserve"> 46380</w:t>
      </w:r>
    </w:p>
    <w:p w14:paraId="4FE8BEEE" w14:textId="483C7351" w:rsidR="008502BD" w:rsidRPr="00D60D96" w:rsidRDefault="008502BD" w:rsidP="004C54E6">
      <w:pPr>
        <w:ind w:right="-897"/>
        <w:rPr>
          <w:rFonts w:ascii="Calibri" w:hAnsi="Calibri" w:cs="Arial"/>
          <w:b/>
          <w:color w:val="002060"/>
          <w:sz w:val="48"/>
          <w:szCs w:val="22"/>
        </w:rPr>
      </w:pPr>
      <w:r w:rsidRPr="00D60D96">
        <w:rPr>
          <w:rFonts w:ascii="Calibri" w:hAnsi="Calibri" w:cs="Arial"/>
          <w:b/>
          <w:color w:val="002060"/>
          <w:sz w:val="48"/>
          <w:szCs w:val="22"/>
        </w:rPr>
        <w:t xml:space="preserve">Closing Date: </w:t>
      </w:r>
      <w:r w:rsidR="00C43A2F" w:rsidRPr="00D60D96">
        <w:rPr>
          <w:rFonts w:ascii="Calibri" w:hAnsi="Calibri" w:cs="Arial"/>
          <w:b/>
          <w:color w:val="002060"/>
          <w:sz w:val="48"/>
          <w:szCs w:val="22"/>
        </w:rPr>
        <w:t>5</w:t>
      </w:r>
      <w:r w:rsidR="00C43A2F" w:rsidRPr="00D60D96">
        <w:rPr>
          <w:rFonts w:ascii="Calibri" w:hAnsi="Calibri" w:cs="Arial"/>
          <w:b/>
          <w:color w:val="002060"/>
          <w:sz w:val="48"/>
          <w:szCs w:val="22"/>
          <w:vertAlign w:val="superscript"/>
        </w:rPr>
        <w:t>th</w:t>
      </w:r>
      <w:r w:rsidR="00C43A2F" w:rsidRPr="00D60D96">
        <w:rPr>
          <w:rFonts w:ascii="Calibri" w:hAnsi="Calibri" w:cs="Arial"/>
          <w:b/>
          <w:color w:val="002060"/>
          <w:sz w:val="48"/>
          <w:szCs w:val="22"/>
        </w:rPr>
        <w:t xml:space="preserve"> May 2021</w:t>
      </w:r>
    </w:p>
    <w:p w14:paraId="2EF184AF" w14:textId="6D26E78A" w:rsidR="008A52ED" w:rsidRPr="00D60D96" w:rsidRDefault="008A52ED" w:rsidP="004C54E6">
      <w:pPr>
        <w:ind w:right="-897"/>
        <w:rPr>
          <w:rFonts w:ascii="Calibri" w:hAnsi="Calibri" w:cs="Arial"/>
          <w:b/>
          <w:color w:val="002060"/>
          <w:sz w:val="48"/>
          <w:szCs w:val="22"/>
        </w:rPr>
      </w:pPr>
      <w:r w:rsidRPr="00D60D96">
        <w:rPr>
          <w:rFonts w:ascii="Calibri" w:hAnsi="Calibri" w:cs="Arial"/>
          <w:b/>
          <w:color w:val="002060"/>
          <w:sz w:val="48"/>
          <w:szCs w:val="22"/>
        </w:rPr>
        <w:t xml:space="preserve">Interview Date: </w:t>
      </w:r>
      <w:r w:rsidR="00C43A2F" w:rsidRPr="00D60D96">
        <w:rPr>
          <w:rFonts w:ascii="Calibri" w:hAnsi="Calibri" w:cs="Arial"/>
          <w:b/>
          <w:color w:val="002060"/>
          <w:sz w:val="48"/>
          <w:szCs w:val="22"/>
        </w:rPr>
        <w:t>13</w:t>
      </w:r>
      <w:r w:rsidR="00C43A2F" w:rsidRPr="00D60D96">
        <w:rPr>
          <w:rFonts w:ascii="Calibri" w:hAnsi="Calibri" w:cs="Arial"/>
          <w:b/>
          <w:color w:val="002060"/>
          <w:sz w:val="48"/>
          <w:szCs w:val="22"/>
          <w:vertAlign w:val="superscript"/>
        </w:rPr>
        <w:t>th</w:t>
      </w:r>
      <w:r w:rsidR="00C43A2F" w:rsidRPr="00D60D96">
        <w:rPr>
          <w:rFonts w:ascii="Calibri" w:hAnsi="Calibri" w:cs="Arial"/>
          <w:b/>
          <w:color w:val="002060"/>
          <w:sz w:val="48"/>
          <w:szCs w:val="22"/>
        </w:rPr>
        <w:t xml:space="preserve"> May 2021</w:t>
      </w:r>
    </w:p>
    <w:p w14:paraId="027BE759" w14:textId="2832D561" w:rsidR="008502BD" w:rsidRPr="00D60D96" w:rsidRDefault="005A0033" w:rsidP="004C54E6">
      <w:pPr>
        <w:ind w:right="-897"/>
        <w:rPr>
          <w:rFonts w:ascii="Calibri" w:hAnsi="Calibri" w:cs="Arial"/>
          <w:b/>
          <w:color w:val="002060"/>
        </w:rPr>
        <w:sectPr w:rsidR="008502BD" w:rsidRPr="00D60D9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60D96">
        <w:rPr>
          <w:noProof/>
          <w:color w:val="002060"/>
        </w:rPr>
        <w:drawing>
          <wp:anchor distT="0" distB="0" distL="114300" distR="114300" simplePos="0" relativeHeight="25165926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60D96" w:rsidRPr="00D60D96">
        <w:rPr>
          <w:noProof/>
          <w:color w:val="002060"/>
        </w:rPr>
        <mc:AlternateContent>
          <mc:Choice Requires="wpg">
            <w:drawing>
              <wp:anchor distT="0" distB="0" distL="114300" distR="114300" simplePos="0" relativeHeight="251663872" behindDoc="0" locked="0" layoutInCell="1" allowOverlap="1" wp14:anchorId="4DBF4993" wp14:editId="31E1381F">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D9F45"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D60D96" w:rsidRDefault="008502BD" w:rsidP="00315293">
      <w:pPr>
        <w:rPr>
          <w:rFonts w:ascii="Arial" w:hAnsi="Arial" w:cs="Arial"/>
          <w:b/>
          <w:color w:val="002060"/>
          <w:sz w:val="32"/>
        </w:rPr>
      </w:pPr>
      <w:r w:rsidRPr="00D60D96">
        <w:rPr>
          <w:rFonts w:ascii="Arial" w:hAnsi="Arial" w:cs="Arial"/>
          <w:b/>
          <w:color w:val="002060"/>
          <w:sz w:val="32"/>
        </w:rPr>
        <w:lastRenderedPageBreak/>
        <w:t>Contents</w:t>
      </w:r>
    </w:p>
    <w:p w14:paraId="170C97E7" w14:textId="77777777" w:rsidR="008502BD" w:rsidRPr="00D60D9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135932" w:rsidRPr="00D60D96" w14:paraId="6725CA9D" w14:textId="77777777" w:rsidTr="00324232">
        <w:tc>
          <w:tcPr>
            <w:tcW w:w="1638" w:type="dxa"/>
            <w:shd w:val="clear" w:color="auto" w:fill="002060"/>
          </w:tcPr>
          <w:p w14:paraId="592C30E3" w14:textId="77777777" w:rsidR="008502BD" w:rsidRPr="00D60D96" w:rsidRDefault="008502BD" w:rsidP="00315293">
            <w:pPr>
              <w:rPr>
                <w:rFonts w:ascii="Arial" w:hAnsi="Arial" w:cs="Arial"/>
                <w:b/>
                <w:color w:val="002060"/>
              </w:rPr>
            </w:pPr>
            <w:r w:rsidRPr="00D60D96">
              <w:rPr>
                <w:rFonts w:ascii="Arial" w:hAnsi="Arial" w:cs="Arial"/>
                <w:b/>
                <w:color w:val="002060"/>
              </w:rPr>
              <w:t>Section</w:t>
            </w:r>
          </w:p>
        </w:tc>
        <w:tc>
          <w:tcPr>
            <w:tcW w:w="7604" w:type="dxa"/>
            <w:shd w:val="clear" w:color="auto" w:fill="002060"/>
          </w:tcPr>
          <w:p w14:paraId="0F5C689B" w14:textId="77777777" w:rsidR="008502BD" w:rsidRPr="00D60D96" w:rsidRDefault="008502BD" w:rsidP="00315293">
            <w:pPr>
              <w:rPr>
                <w:rFonts w:ascii="Arial" w:hAnsi="Arial" w:cs="Arial"/>
                <w:b/>
                <w:color w:val="002060"/>
              </w:rPr>
            </w:pPr>
          </w:p>
        </w:tc>
      </w:tr>
      <w:tr w:rsidR="00135932" w:rsidRPr="00D60D96" w14:paraId="2A8B7787" w14:textId="77777777" w:rsidTr="00324232">
        <w:trPr>
          <w:trHeight w:val="552"/>
        </w:trPr>
        <w:tc>
          <w:tcPr>
            <w:tcW w:w="1638" w:type="dxa"/>
          </w:tcPr>
          <w:p w14:paraId="2FDACDBD"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1</w:t>
            </w:r>
          </w:p>
        </w:tc>
        <w:tc>
          <w:tcPr>
            <w:tcW w:w="7604" w:type="dxa"/>
            <w:vAlign w:val="center"/>
          </w:tcPr>
          <w:p w14:paraId="7813AA4B"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Summary Information relating to this post</w:t>
            </w:r>
          </w:p>
          <w:p w14:paraId="2578E8E6"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2A27EA5F" w14:textId="77777777" w:rsidTr="00324232">
        <w:trPr>
          <w:trHeight w:val="552"/>
        </w:trPr>
        <w:tc>
          <w:tcPr>
            <w:tcW w:w="1638" w:type="dxa"/>
          </w:tcPr>
          <w:p w14:paraId="437543D2"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2</w:t>
            </w:r>
          </w:p>
        </w:tc>
        <w:tc>
          <w:tcPr>
            <w:tcW w:w="7604" w:type="dxa"/>
            <w:vAlign w:val="center"/>
          </w:tcPr>
          <w:p w14:paraId="04B79799" w14:textId="77777777" w:rsidR="008502BD" w:rsidRPr="00D60D96" w:rsidRDefault="008502BD" w:rsidP="00BC3D7F">
            <w:pPr>
              <w:autoSpaceDE w:val="0"/>
              <w:autoSpaceDN w:val="0"/>
              <w:adjustRightInd w:val="0"/>
              <w:rPr>
                <w:rFonts w:ascii="Arial" w:hAnsi="Arial" w:cs="Arial"/>
                <w:color w:val="002060"/>
              </w:rPr>
            </w:pPr>
            <w:r w:rsidRPr="00D60D96">
              <w:rPr>
                <w:rFonts w:ascii="Arial" w:hAnsi="Arial" w:cs="Arial"/>
                <w:color w:val="002060"/>
              </w:rPr>
              <w:t>Job Description</w:t>
            </w:r>
          </w:p>
          <w:p w14:paraId="123F86ED" w14:textId="77777777" w:rsidR="008502BD" w:rsidRPr="00D60D96" w:rsidRDefault="008502BD" w:rsidP="00BC3D7F">
            <w:pPr>
              <w:autoSpaceDE w:val="0"/>
              <w:autoSpaceDN w:val="0"/>
              <w:adjustRightInd w:val="0"/>
              <w:rPr>
                <w:rFonts w:ascii="Arial" w:hAnsi="Arial" w:cs="Arial"/>
                <w:color w:val="002060"/>
              </w:rPr>
            </w:pPr>
            <w:r w:rsidRPr="00D60D96">
              <w:rPr>
                <w:rFonts w:ascii="Arial" w:hAnsi="Arial" w:cs="Arial"/>
                <w:color w:val="002060"/>
              </w:rPr>
              <w:t>The Department/Specialty – Facilities, Resources and Activity, Duties of the post</w:t>
            </w:r>
          </w:p>
        </w:tc>
      </w:tr>
      <w:tr w:rsidR="00135932" w:rsidRPr="00D60D96" w14:paraId="438C9C73" w14:textId="77777777" w:rsidTr="00324232">
        <w:trPr>
          <w:trHeight w:val="552"/>
        </w:trPr>
        <w:tc>
          <w:tcPr>
            <w:tcW w:w="1638" w:type="dxa"/>
          </w:tcPr>
          <w:p w14:paraId="585701CC" w14:textId="77777777" w:rsidR="008502BD" w:rsidRPr="00D60D96" w:rsidRDefault="008502BD" w:rsidP="00BC3D7F">
            <w:pPr>
              <w:jc w:val="both"/>
              <w:rPr>
                <w:rFonts w:ascii="Arial" w:hAnsi="Arial" w:cs="Arial"/>
                <w:color w:val="002060"/>
              </w:rPr>
            </w:pPr>
            <w:r w:rsidRPr="00D60D96">
              <w:rPr>
                <w:rFonts w:ascii="Arial" w:hAnsi="Arial" w:cs="Arial"/>
                <w:color w:val="002060"/>
              </w:rPr>
              <w:t>Section 3</w:t>
            </w:r>
          </w:p>
        </w:tc>
        <w:tc>
          <w:tcPr>
            <w:tcW w:w="7604" w:type="dxa"/>
            <w:vAlign w:val="center"/>
          </w:tcPr>
          <w:p w14:paraId="1CECCD4C" w14:textId="77777777" w:rsidR="008502BD" w:rsidRPr="00D60D96" w:rsidRDefault="008502BD" w:rsidP="00BC3D7F">
            <w:pPr>
              <w:rPr>
                <w:rFonts w:ascii="Arial" w:hAnsi="Arial" w:cs="Arial"/>
                <w:color w:val="002060"/>
              </w:rPr>
            </w:pPr>
            <w:r w:rsidRPr="00D60D96">
              <w:rPr>
                <w:rFonts w:ascii="Arial" w:hAnsi="Arial" w:cs="Arial"/>
                <w:color w:val="002060"/>
              </w:rPr>
              <w:t>Job Plan  and Person Specification</w:t>
            </w:r>
          </w:p>
        </w:tc>
      </w:tr>
      <w:tr w:rsidR="00135932" w:rsidRPr="00D60D96" w14:paraId="37799A8B" w14:textId="77777777" w:rsidTr="00324232">
        <w:trPr>
          <w:trHeight w:val="552"/>
        </w:trPr>
        <w:tc>
          <w:tcPr>
            <w:tcW w:w="1638" w:type="dxa"/>
          </w:tcPr>
          <w:p w14:paraId="045AB854"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4</w:t>
            </w:r>
          </w:p>
        </w:tc>
        <w:tc>
          <w:tcPr>
            <w:tcW w:w="7604" w:type="dxa"/>
            <w:vAlign w:val="center"/>
          </w:tcPr>
          <w:p w14:paraId="275E2C1C"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General Information</w:t>
            </w:r>
          </w:p>
          <w:p w14:paraId="62CEED7C"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788A0EE6" w14:textId="77777777" w:rsidTr="00324232">
        <w:trPr>
          <w:trHeight w:val="552"/>
        </w:trPr>
        <w:tc>
          <w:tcPr>
            <w:tcW w:w="1638" w:type="dxa"/>
          </w:tcPr>
          <w:p w14:paraId="4F2AA0EF"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5</w:t>
            </w:r>
          </w:p>
        </w:tc>
        <w:tc>
          <w:tcPr>
            <w:tcW w:w="7604" w:type="dxa"/>
            <w:vAlign w:val="center"/>
          </w:tcPr>
          <w:p w14:paraId="316CD3E1"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Terms and Conditions</w:t>
            </w:r>
          </w:p>
          <w:p w14:paraId="37093D86"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37ADAFBD" w14:textId="77777777" w:rsidTr="00324232">
        <w:trPr>
          <w:trHeight w:val="552"/>
        </w:trPr>
        <w:tc>
          <w:tcPr>
            <w:tcW w:w="1638" w:type="dxa"/>
          </w:tcPr>
          <w:p w14:paraId="636A89DC"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6</w:t>
            </w:r>
          </w:p>
        </w:tc>
        <w:tc>
          <w:tcPr>
            <w:tcW w:w="7604" w:type="dxa"/>
            <w:vAlign w:val="center"/>
          </w:tcPr>
          <w:p w14:paraId="0937A3F4"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Making your Application</w:t>
            </w:r>
          </w:p>
          <w:p w14:paraId="369971C0"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12524C7A" w14:textId="77777777" w:rsidTr="00324232">
        <w:trPr>
          <w:trHeight w:val="552"/>
        </w:trPr>
        <w:tc>
          <w:tcPr>
            <w:tcW w:w="1638" w:type="dxa"/>
          </w:tcPr>
          <w:p w14:paraId="1D3BA919"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7</w:t>
            </w:r>
          </w:p>
        </w:tc>
        <w:tc>
          <w:tcPr>
            <w:tcW w:w="7604" w:type="dxa"/>
            <w:vAlign w:val="center"/>
          </w:tcPr>
          <w:p w14:paraId="14D2E9D8"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About NHS Greater Glasgow and Clyde</w:t>
            </w:r>
          </w:p>
          <w:p w14:paraId="7A61BB10"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47ECBB1A" w14:textId="77777777" w:rsidTr="00324232">
        <w:trPr>
          <w:trHeight w:val="552"/>
        </w:trPr>
        <w:tc>
          <w:tcPr>
            <w:tcW w:w="1638" w:type="dxa"/>
          </w:tcPr>
          <w:p w14:paraId="7A4C9AF1"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8</w:t>
            </w:r>
          </w:p>
        </w:tc>
        <w:tc>
          <w:tcPr>
            <w:tcW w:w="7604" w:type="dxa"/>
            <w:vAlign w:val="center"/>
          </w:tcPr>
          <w:p w14:paraId="67E0F959"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Living and Working in the Greater Glasgow and Clyde area</w:t>
            </w:r>
          </w:p>
          <w:p w14:paraId="3CCAB774" w14:textId="77777777" w:rsidR="008502BD" w:rsidRPr="00D60D96" w:rsidRDefault="008502BD" w:rsidP="00D30951">
            <w:pPr>
              <w:autoSpaceDE w:val="0"/>
              <w:autoSpaceDN w:val="0"/>
              <w:adjustRightInd w:val="0"/>
              <w:rPr>
                <w:rFonts w:ascii="Arial" w:hAnsi="Arial" w:cs="Arial"/>
                <w:color w:val="002060"/>
              </w:rPr>
            </w:pPr>
          </w:p>
        </w:tc>
      </w:tr>
    </w:tbl>
    <w:p w14:paraId="5FD2A5BE" w14:textId="77777777" w:rsidR="008502BD" w:rsidRPr="00D60D96" w:rsidRDefault="008502BD" w:rsidP="00315293">
      <w:pPr>
        <w:rPr>
          <w:rFonts w:ascii="Arial" w:hAnsi="Arial" w:cs="Arial"/>
          <w:b/>
          <w:color w:val="002060"/>
        </w:rPr>
      </w:pPr>
    </w:p>
    <w:p w14:paraId="2F2D46F0" w14:textId="77777777" w:rsidR="008502BD" w:rsidRPr="00D60D96" w:rsidRDefault="00E30E13" w:rsidP="00315293">
      <w:pPr>
        <w:rPr>
          <w:rFonts w:ascii="Arial" w:hAnsi="Arial" w:cs="Arial"/>
          <w:b/>
          <w:color w:val="002060"/>
        </w:rPr>
      </w:pPr>
      <w:r w:rsidRPr="00D60D96">
        <w:rPr>
          <w:noProof/>
          <w:color w:val="002060"/>
        </w:rPr>
        <w:drawing>
          <wp:anchor distT="0" distB="0" distL="114300" distR="114300" simplePos="0" relativeHeight="251643904"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D60D96" w:rsidRDefault="008502BD" w:rsidP="00794B3E">
      <w:pPr>
        <w:ind w:left="-142"/>
        <w:jc w:val="center"/>
        <w:rPr>
          <w:rFonts w:ascii="Arial" w:hAnsi="Arial" w:cs="Arial"/>
          <w:b/>
          <w:color w:val="002060"/>
        </w:rPr>
      </w:pPr>
      <w:r w:rsidRPr="00D60D96">
        <w:rPr>
          <w:rFonts w:ascii="Arial" w:hAnsi="Arial" w:cs="Arial"/>
          <w:b/>
          <w:color w:val="002060"/>
        </w:rPr>
        <w:t xml:space="preserve">Please visit </w:t>
      </w:r>
      <w:hyperlink r:id="rId15" w:history="1">
        <w:r w:rsidRPr="00D60D96">
          <w:rPr>
            <w:rStyle w:val="Hyperlink"/>
            <w:rFonts w:ascii="Arial" w:hAnsi="Arial" w:cs="Arial"/>
            <w:b/>
            <w:color w:val="002060"/>
          </w:rPr>
          <w:t>https://apply.jobs.scot.nhs.uk</w:t>
        </w:r>
      </w:hyperlink>
      <w:r w:rsidRPr="00D60D96">
        <w:rPr>
          <w:rFonts w:ascii="Arial" w:hAnsi="Arial" w:cs="Arial"/>
          <w:b/>
          <w:color w:val="002060"/>
        </w:rPr>
        <w:t xml:space="preserve">  for further details on how to apply </w:t>
      </w:r>
    </w:p>
    <w:p w14:paraId="67A2F3E9" w14:textId="77777777" w:rsidR="008502BD" w:rsidRPr="00D60D96" w:rsidRDefault="008502BD" w:rsidP="00794B3E">
      <w:pPr>
        <w:ind w:left="-142"/>
        <w:jc w:val="center"/>
        <w:rPr>
          <w:rFonts w:ascii="Arial" w:hAnsi="Arial" w:cs="Arial"/>
          <w:b/>
          <w:color w:val="002060"/>
        </w:rPr>
      </w:pPr>
    </w:p>
    <w:p w14:paraId="71740F61" w14:textId="77777777" w:rsidR="008502BD" w:rsidRPr="00D60D96" w:rsidRDefault="008502BD" w:rsidP="00794B3E">
      <w:pPr>
        <w:ind w:left="-142"/>
        <w:jc w:val="center"/>
        <w:rPr>
          <w:rFonts w:ascii="Arial" w:hAnsi="Arial" w:cs="Arial"/>
          <w:b/>
          <w:color w:val="002060"/>
        </w:rPr>
      </w:pPr>
      <w:r w:rsidRPr="00D60D96">
        <w:rPr>
          <w:rFonts w:ascii="Arial" w:hAnsi="Arial" w:cs="Arial"/>
          <w:b/>
          <w:color w:val="002060"/>
        </w:rPr>
        <w:t xml:space="preserve">Search for the job reference number quoted above. </w:t>
      </w:r>
    </w:p>
    <w:p w14:paraId="0C7EDEFF" w14:textId="77777777" w:rsidR="008502BD" w:rsidRPr="00D60D96" w:rsidRDefault="008502BD" w:rsidP="00794B3E">
      <w:pPr>
        <w:ind w:left="-142"/>
        <w:jc w:val="center"/>
        <w:rPr>
          <w:rFonts w:ascii="Arial" w:hAnsi="Arial" w:cs="Arial"/>
          <w:b/>
          <w:color w:val="002060"/>
        </w:rPr>
      </w:pPr>
    </w:p>
    <w:p w14:paraId="7A3D9FB2" w14:textId="77777777" w:rsidR="008502BD" w:rsidRPr="00D60D96" w:rsidRDefault="008502BD" w:rsidP="00067415">
      <w:pPr>
        <w:rPr>
          <w:rFonts w:ascii="Arial" w:hAnsi="Arial" w:cs="Arial"/>
          <w:b/>
          <w:color w:val="002060"/>
          <w:sz w:val="32"/>
          <w:szCs w:val="32"/>
        </w:rPr>
      </w:pPr>
      <w:r w:rsidRPr="00D60D96">
        <w:rPr>
          <w:rFonts w:ascii="Arial" w:hAnsi="Arial" w:cs="Arial"/>
          <w:b/>
          <w:color w:val="002060"/>
        </w:rPr>
        <w:t>Please note all applications should be made via our e Recruitment system (Job Train)</w:t>
      </w:r>
      <w:r w:rsidRPr="00D60D96">
        <w:rPr>
          <w:rFonts w:ascii="Arial" w:hAnsi="Arial" w:cs="Arial"/>
          <w:b/>
          <w:color w:val="002060"/>
        </w:rPr>
        <w:br w:type="page"/>
      </w:r>
      <w:r w:rsidRPr="00D60D96">
        <w:rPr>
          <w:rFonts w:ascii="Arial" w:hAnsi="Arial" w:cs="Arial"/>
          <w:b/>
          <w:color w:val="002060"/>
          <w:sz w:val="32"/>
          <w:szCs w:val="32"/>
        </w:rPr>
        <w:lastRenderedPageBreak/>
        <w:t>Section 1:</w:t>
      </w:r>
      <w:r w:rsidRPr="00D60D96">
        <w:rPr>
          <w:rFonts w:ascii="Arial" w:hAnsi="Arial" w:cs="Arial"/>
          <w:b/>
          <w:color w:val="002060"/>
          <w:sz w:val="32"/>
          <w:szCs w:val="32"/>
        </w:rPr>
        <w:tab/>
        <w:t>Summary Information Relating to this Post</w:t>
      </w:r>
    </w:p>
    <w:p w14:paraId="29245F4F" w14:textId="77777777" w:rsidR="008502BD" w:rsidRPr="00D60D96" w:rsidRDefault="008502BD" w:rsidP="00315293">
      <w:pPr>
        <w:jc w:val="both"/>
        <w:rPr>
          <w:rFonts w:ascii="Arial" w:hAnsi="Arial" w:cs="Arial"/>
          <w:b/>
          <w:color w:val="002060"/>
        </w:rPr>
      </w:pPr>
    </w:p>
    <w:p w14:paraId="7369260C" w14:textId="77777777" w:rsidR="008502BD" w:rsidRPr="00D60D96" w:rsidRDefault="008502BD" w:rsidP="00315293">
      <w:pPr>
        <w:jc w:val="both"/>
        <w:rPr>
          <w:rFonts w:ascii="Arial" w:hAnsi="Arial" w:cs="Arial"/>
          <w:b/>
          <w:color w:val="002060"/>
        </w:rPr>
      </w:pPr>
      <w:r w:rsidRPr="00D60D96">
        <w:rPr>
          <w:rFonts w:ascii="Arial" w:hAnsi="Arial" w:cs="Arial"/>
          <w:b/>
          <w:color w:val="002060"/>
        </w:rPr>
        <w:t>Grade:</w:t>
      </w:r>
      <w:r w:rsidRPr="00D60D96">
        <w:rPr>
          <w:rFonts w:ascii="Arial" w:hAnsi="Arial" w:cs="Arial"/>
          <w:b/>
          <w:color w:val="002060"/>
        </w:rPr>
        <w:tab/>
      </w:r>
      <w:r w:rsidRPr="00D60D96">
        <w:rPr>
          <w:rFonts w:ascii="Arial" w:hAnsi="Arial" w:cs="Arial"/>
          <w:b/>
          <w:color w:val="002060"/>
        </w:rPr>
        <w:tab/>
      </w:r>
      <w:r w:rsidR="008A52ED" w:rsidRPr="00D60D96">
        <w:rPr>
          <w:rFonts w:ascii="Arial" w:hAnsi="Arial" w:cs="Arial"/>
          <w:b/>
          <w:color w:val="002060"/>
        </w:rPr>
        <w:t>Consultant</w:t>
      </w:r>
    </w:p>
    <w:p w14:paraId="23E59E16" w14:textId="71CB3B4A" w:rsidR="00C92639" w:rsidRPr="00D60D96" w:rsidRDefault="008502BD" w:rsidP="00C92639">
      <w:pPr>
        <w:rPr>
          <w:rFonts w:ascii="Arial" w:hAnsi="Arial" w:cs="Arial"/>
          <w:b/>
          <w:color w:val="002060"/>
        </w:rPr>
      </w:pPr>
      <w:r w:rsidRPr="00D60D96">
        <w:rPr>
          <w:rFonts w:ascii="Arial" w:hAnsi="Arial" w:cs="Arial"/>
          <w:b/>
          <w:color w:val="002060"/>
        </w:rPr>
        <w:t xml:space="preserve">Department:        </w:t>
      </w:r>
      <w:r w:rsidR="008A52ED" w:rsidRPr="00D60D96">
        <w:rPr>
          <w:rFonts w:ascii="Arial" w:hAnsi="Arial" w:cs="Arial"/>
          <w:b/>
          <w:color w:val="002060"/>
        </w:rPr>
        <w:tab/>
      </w:r>
      <w:r w:rsidR="00C43A2F" w:rsidRPr="00D60D96">
        <w:rPr>
          <w:rFonts w:ascii="Arial" w:hAnsi="Arial" w:cs="Arial"/>
          <w:b/>
          <w:color w:val="002060"/>
        </w:rPr>
        <w:t>Psychiatry</w:t>
      </w:r>
    </w:p>
    <w:p w14:paraId="3AEE720E" w14:textId="7770D02B" w:rsidR="00C92639" w:rsidRPr="00D60D96" w:rsidRDefault="008502BD" w:rsidP="00C92639">
      <w:pPr>
        <w:rPr>
          <w:rFonts w:ascii="Arial" w:hAnsi="Arial" w:cs="Arial"/>
          <w:b/>
          <w:color w:val="002060"/>
        </w:rPr>
      </w:pPr>
      <w:r w:rsidRPr="00D60D96">
        <w:rPr>
          <w:rFonts w:ascii="Arial" w:hAnsi="Arial" w:cs="Arial"/>
          <w:b/>
          <w:color w:val="002060"/>
        </w:rPr>
        <w:t xml:space="preserve">Location: </w:t>
      </w:r>
      <w:r w:rsidR="008A52ED" w:rsidRPr="00D60D96">
        <w:rPr>
          <w:rFonts w:ascii="Arial" w:hAnsi="Arial" w:cs="Arial"/>
          <w:b/>
          <w:color w:val="002060"/>
        </w:rPr>
        <w:tab/>
      </w:r>
      <w:r w:rsidR="008A52ED" w:rsidRPr="00D60D96">
        <w:rPr>
          <w:rFonts w:ascii="Arial" w:hAnsi="Arial" w:cs="Arial"/>
          <w:b/>
          <w:color w:val="002060"/>
        </w:rPr>
        <w:tab/>
      </w:r>
      <w:r w:rsidR="00C43A2F" w:rsidRPr="00D60D96">
        <w:rPr>
          <w:rFonts w:ascii="Arial" w:hAnsi="Arial" w:cs="Arial"/>
          <w:b/>
          <w:color w:val="002060"/>
        </w:rPr>
        <w:t>West Glasgow CAMHS</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2526"/>
        <w:gridCol w:w="4171"/>
        <w:gridCol w:w="1971"/>
      </w:tblGrid>
      <w:tr w:rsidR="00135932" w:rsidRPr="00D60D96" w14:paraId="28179903" w14:textId="77777777" w:rsidTr="00A9006B">
        <w:trPr>
          <w:trHeight w:val="930"/>
        </w:trPr>
        <w:tc>
          <w:tcPr>
            <w:tcW w:w="10807" w:type="dxa"/>
            <w:gridSpan w:val="4"/>
          </w:tcPr>
          <w:p w14:paraId="689A6889" w14:textId="77777777" w:rsidR="00C92639" w:rsidRPr="00D60D96" w:rsidRDefault="00C92639" w:rsidP="00672F8B">
            <w:pPr>
              <w:pStyle w:val="Default"/>
              <w:ind w:left="420"/>
              <w:rPr>
                <w:b/>
                <w:color w:val="002060"/>
              </w:rPr>
            </w:pPr>
          </w:p>
          <w:p w14:paraId="06A94DBA" w14:textId="77777777" w:rsidR="00C92639" w:rsidRPr="00D60D96" w:rsidRDefault="00C92639" w:rsidP="00672F8B">
            <w:pPr>
              <w:pStyle w:val="Default"/>
              <w:ind w:left="420"/>
              <w:rPr>
                <w:b/>
                <w:color w:val="002060"/>
              </w:rPr>
            </w:pPr>
            <w:r w:rsidRPr="00D60D96">
              <w:rPr>
                <w:b/>
                <w:color w:val="002060"/>
              </w:rPr>
              <w:t>Additional Arrangements for Applicants : Informal enquiries and details of arrangements to visit the department regarding this post will be welcome by:</w:t>
            </w:r>
          </w:p>
        </w:tc>
      </w:tr>
      <w:tr w:rsidR="00135932" w:rsidRPr="00D60D96" w14:paraId="6F4782CC" w14:textId="77777777" w:rsidTr="00C43A2F">
        <w:trPr>
          <w:trHeight w:val="165"/>
        </w:trPr>
        <w:tc>
          <w:tcPr>
            <w:tcW w:w="2139" w:type="dxa"/>
            <w:shd w:val="clear" w:color="auto" w:fill="DDD9C3"/>
          </w:tcPr>
          <w:p w14:paraId="2C55C3A9" w14:textId="77777777" w:rsidR="00C92639" w:rsidRPr="00D60D96" w:rsidRDefault="00C92639" w:rsidP="00672F8B">
            <w:pPr>
              <w:pStyle w:val="Default"/>
              <w:ind w:left="420"/>
              <w:rPr>
                <w:b/>
                <w:color w:val="002060"/>
              </w:rPr>
            </w:pPr>
            <w:r w:rsidRPr="00D60D96">
              <w:rPr>
                <w:b/>
                <w:color w:val="002060"/>
              </w:rPr>
              <w:t xml:space="preserve">Name </w:t>
            </w:r>
          </w:p>
        </w:tc>
        <w:tc>
          <w:tcPr>
            <w:tcW w:w="2526" w:type="dxa"/>
            <w:shd w:val="clear" w:color="auto" w:fill="DDD9C3"/>
          </w:tcPr>
          <w:p w14:paraId="713FED61" w14:textId="77777777" w:rsidR="00C92639" w:rsidRPr="00D60D96" w:rsidRDefault="00C92639" w:rsidP="00672F8B">
            <w:pPr>
              <w:pStyle w:val="Default"/>
              <w:ind w:left="420"/>
              <w:rPr>
                <w:b/>
                <w:color w:val="002060"/>
              </w:rPr>
            </w:pPr>
            <w:r w:rsidRPr="00D60D96">
              <w:rPr>
                <w:b/>
                <w:color w:val="002060"/>
              </w:rPr>
              <w:t xml:space="preserve">Job Title </w:t>
            </w:r>
          </w:p>
        </w:tc>
        <w:tc>
          <w:tcPr>
            <w:tcW w:w="4171" w:type="dxa"/>
            <w:shd w:val="clear" w:color="auto" w:fill="DDD9C3"/>
          </w:tcPr>
          <w:p w14:paraId="3C828AEA" w14:textId="77777777" w:rsidR="00C92639" w:rsidRPr="00D60D96" w:rsidRDefault="00C92639" w:rsidP="00672F8B">
            <w:pPr>
              <w:pStyle w:val="Default"/>
              <w:ind w:left="420"/>
              <w:rPr>
                <w:b/>
                <w:color w:val="002060"/>
              </w:rPr>
            </w:pPr>
            <w:r w:rsidRPr="00D60D96">
              <w:rPr>
                <w:b/>
                <w:color w:val="002060"/>
              </w:rPr>
              <w:t xml:space="preserve">Email </w:t>
            </w:r>
          </w:p>
        </w:tc>
        <w:tc>
          <w:tcPr>
            <w:tcW w:w="1971" w:type="dxa"/>
            <w:shd w:val="clear" w:color="auto" w:fill="DDD9C3"/>
          </w:tcPr>
          <w:p w14:paraId="77180367" w14:textId="77777777" w:rsidR="00C92639" w:rsidRPr="00D60D96" w:rsidRDefault="00672F8B" w:rsidP="00672F8B">
            <w:pPr>
              <w:pStyle w:val="Default"/>
              <w:rPr>
                <w:b/>
                <w:color w:val="002060"/>
              </w:rPr>
            </w:pPr>
            <w:r w:rsidRPr="00D60D96">
              <w:rPr>
                <w:b/>
                <w:color w:val="002060"/>
              </w:rPr>
              <w:t xml:space="preserve">  </w:t>
            </w:r>
            <w:r w:rsidR="00C92639" w:rsidRPr="00D60D96">
              <w:rPr>
                <w:b/>
                <w:color w:val="002060"/>
              </w:rPr>
              <w:t xml:space="preserve">Telephone </w:t>
            </w:r>
          </w:p>
        </w:tc>
      </w:tr>
      <w:tr w:rsidR="00135932" w:rsidRPr="00D60D96" w14:paraId="5F6F562D" w14:textId="77777777" w:rsidTr="00C43A2F">
        <w:trPr>
          <w:trHeight w:val="375"/>
        </w:trPr>
        <w:tc>
          <w:tcPr>
            <w:tcW w:w="2139" w:type="dxa"/>
          </w:tcPr>
          <w:p w14:paraId="2571BA08" w14:textId="258A9096" w:rsidR="00C92639" w:rsidRPr="00D60D96" w:rsidRDefault="00C43A2F" w:rsidP="00672F8B">
            <w:pPr>
              <w:pStyle w:val="Default"/>
              <w:ind w:left="-48"/>
              <w:rPr>
                <w:b/>
                <w:color w:val="002060"/>
              </w:rPr>
            </w:pPr>
            <w:r w:rsidRPr="00D60D96">
              <w:rPr>
                <w:b/>
                <w:color w:val="002060"/>
              </w:rPr>
              <w:t>Michelle Thrower</w:t>
            </w:r>
          </w:p>
        </w:tc>
        <w:tc>
          <w:tcPr>
            <w:tcW w:w="2526" w:type="dxa"/>
          </w:tcPr>
          <w:p w14:paraId="16FA8A5E" w14:textId="7000232C" w:rsidR="00C92639" w:rsidRPr="00D60D96" w:rsidRDefault="00C43A2F" w:rsidP="00672F8B">
            <w:pPr>
              <w:pStyle w:val="Default"/>
              <w:ind w:left="12" w:hanging="12"/>
              <w:rPr>
                <w:b/>
                <w:color w:val="002060"/>
              </w:rPr>
            </w:pPr>
            <w:r w:rsidRPr="00D60D96">
              <w:rPr>
                <w:b/>
                <w:color w:val="002060"/>
              </w:rPr>
              <w:t>Consultant</w:t>
            </w:r>
          </w:p>
        </w:tc>
        <w:tc>
          <w:tcPr>
            <w:tcW w:w="4171" w:type="dxa"/>
          </w:tcPr>
          <w:p w14:paraId="249AFA3D" w14:textId="34CA14D2" w:rsidR="00C92639" w:rsidRPr="00D60D96" w:rsidRDefault="00C43A2F" w:rsidP="00672F8B">
            <w:pPr>
              <w:pStyle w:val="Default"/>
              <w:ind w:left="12" w:hanging="12"/>
              <w:rPr>
                <w:b/>
                <w:color w:val="002060"/>
              </w:rPr>
            </w:pPr>
            <w:r w:rsidRPr="00D60D96">
              <w:rPr>
                <w:b/>
                <w:color w:val="002060"/>
              </w:rPr>
              <w:t>Michelle.thrower@ggc.scot.nhs.uk</w:t>
            </w:r>
          </w:p>
        </w:tc>
        <w:tc>
          <w:tcPr>
            <w:tcW w:w="1971" w:type="dxa"/>
          </w:tcPr>
          <w:p w14:paraId="687EB193" w14:textId="20C4AB97" w:rsidR="00C92639" w:rsidRPr="00D60D96" w:rsidRDefault="00C43A2F" w:rsidP="00672F8B">
            <w:pPr>
              <w:pStyle w:val="Default"/>
              <w:ind w:firstLine="15"/>
              <w:rPr>
                <w:b/>
                <w:color w:val="002060"/>
              </w:rPr>
            </w:pPr>
            <w:r w:rsidRPr="00D60D96">
              <w:rPr>
                <w:b/>
                <w:color w:val="002060"/>
              </w:rPr>
              <w:t>0141 277 7515</w:t>
            </w:r>
          </w:p>
        </w:tc>
      </w:tr>
      <w:tr w:rsidR="00135932" w:rsidRPr="00D60D96" w14:paraId="464C9989" w14:textId="77777777" w:rsidTr="00C43A2F">
        <w:trPr>
          <w:trHeight w:val="375"/>
        </w:trPr>
        <w:tc>
          <w:tcPr>
            <w:tcW w:w="2139" w:type="dxa"/>
          </w:tcPr>
          <w:p w14:paraId="4D49ED44" w14:textId="0A48CDA8" w:rsidR="00672F8B" w:rsidRPr="00D60D96" w:rsidRDefault="00C43A2F" w:rsidP="00672F8B">
            <w:pPr>
              <w:pStyle w:val="Default"/>
              <w:ind w:left="-48"/>
              <w:rPr>
                <w:b/>
                <w:color w:val="002060"/>
              </w:rPr>
            </w:pPr>
            <w:r w:rsidRPr="00D60D96">
              <w:rPr>
                <w:b/>
                <w:color w:val="002060"/>
              </w:rPr>
              <w:t>Julie Metcalfe</w:t>
            </w:r>
          </w:p>
        </w:tc>
        <w:tc>
          <w:tcPr>
            <w:tcW w:w="2526" w:type="dxa"/>
          </w:tcPr>
          <w:p w14:paraId="28201947" w14:textId="0D183787" w:rsidR="00672F8B" w:rsidRPr="00D60D96" w:rsidRDefault="00C43A2F" w:rsidP="00672F8B">
            <w:pPr>
              <w:pStyle w:val="Default"/>
              <w:ind w:left="12" w:hanging="12"/>
              <w:rPr>
                <w:b/>
                <w:color w:val="002060"/>
              </w:rPr>
            </w:pPr>
            <w:r w:rsidRPr="00D60D96">
              <w:rPr>
                <w:b/>
                <w:color w:val="002060"/>
              </w:rPr>
              <w:t>Clinical Director</w:t>
            </w:r>
          </w:p>
        </w:tc>
        <w:tc>
          <w:tcPr>
            <w:tcW w:w="4171" w:type="dxa"/>
          </w:tcPr>
          <w:p w14:paraId="72768EE2" w14:textId="36B0E462" w:rsidR="00672F8B" w:rsidRPr="00D60D96" w:rsidRDefault="00C43A2F" w:rsidP="00672F8B">
            <w:pPr>
              <w:pStyle w:val="Default"/>
              <w:ind w:left="12" w:hanging="12"/>
              <w:rPr>
                <w:b/>
                <w:color w:val="002060"/>
              </w:rPr>
            </w:pPr>
            <w:r w:rsidRPr="00D60D96">
              <w:rPr>
                <w:b/>
                <w:color w:val="002060"/>
              </w:rPr>
              <w:t>Julie.metcalfe@ggc.scot.nhs.uk</w:t>
            </w:r>
          </w:p>
        </w:tc>
        <w:tc>
          <w:tcPr>
            <w:tcW w:w="1971" w:type="dxa"/>
          </w:tcPr>
          <w:p w14:paraId="495468FD" w14:textId="332E76A3" w:rsidR="00672F8B" w:rsidRPr="00D60D96" w:rsidRDefault="00C43A2F" w:rsidP="00672F8B">
            <w:pPr>
              <w:pStyle w:val="Default"/>
              <w:ind w:firstLine="15"/>
              <w:rPr>
                <w:b/>
                <w:color w:val="002060"/>
              </w:rPr>
            </w:pPr>
            <w:r w:rsidRPr="00D60D96">
              <w:rPr>
                <w:b/>
                <w:color w:val="002060"/>
              </w:rPr>
              <w:t>0141 227 7475</w:t>
            </w:r>
          </w:p>
        </w:tc>
      </w:tr>
    </w:tbl>
    <w:p w14:paraId="7B702DFD" w14:textId="77777777" w:rsidR="00C43A2F" w:rsidRPr="00D60D96" w:rsidRDefault="00C43A2F" w:rsidP="00C43A2F">
      <w:pPr>
        <w:jc w:val="both"/>
        <w:rPr>
          <w:rFonts w:ascii="Arial" w:hAnsi="Arial" w:cs="Arial"/>
          <w:color w:val="002060"/>
          <w:sz w:val="22"/>
          <w:szCs w:val="22"/>
        </w:rPr>
      </w:pPr>
    </w:p>
    <w:p w14:paraId="5082F99B" w14:textId="094371C4"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 xml:space="preserve">Applicants are invited to apply for the post of Child and Adolescent Psychiatrist providing 6 sessions for West Glasgow CAMHS and 4 sessions for the new Infant Mental Health service in NHS Greater Glasgow &amp; Clyde. The post holder will work for 6 sessions in the community multi-disciplinary Child &amp; Adolescent Mental Health Team based in the West Centre, Kinfauns Drive, Glasgow with 4 sessions in the newly developing Infant Mental Health Service in West Glasgow Ambulatory Care Hospital.  </w:t>
      </w:r>
    </w:p>
    <w:p w14:paraId="4BAE89BF" w14:textId="77777777" w:rsidR="00C43A2F" w:rsidRPr="00D60D96" w:rsidRDefault="00C43A2F" w:rsidP="00C43A2F">
      <w:pPr>
        <w:jc w:val="both"/>
        <w:rPr>
          <w:rFonts w:ascii="Arial" w:hAnsi="Arial" w:cs="Arial"/>
          <w:color w:val="002060"/>
          <w:sz w:val="22"/>
          <w:szCs w:val="22"/>
        </w:rPr>
      </w:pPr>
    </w:p>
    <w:p w14:paraId="01E74772" w14:textId="77777777"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 xml:space="preserve">This is an exciting opportunity for you to join the largest UK Health Board, Greater Glasgow and Clyde as a Consultant in Child &amp; Adolescent Psychiatry within Specialist Children’s Services. </w:t>
      </w:r>
    </w:p>
    <w:p w14:paraId="20AC98D6" w14:textId="77777777" w:rsidR="00C43A2F" w:rsidRPr="00D60D96" w:rsidRDefault="00C43A2F" w:rsidP="00C43A2F">
      <w:pPr>
        <w:jc w:val="both"/>
        <w:rPr>
          <w:rFonts w:ascii="Arial" w:hAnsi="Arial" w:cs="Arial"/>
          <w:color w:val="002060"/>
          <w:sz w:val="22"/>
          <w:szCs w:val="22"/>
        </w:rPr>
      </w:pPr>
    </w:p>
    <w:p w14:paraId="18701AF8" w14:textId="5AF878E9"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 xml:space="preserve">Based in the west of the dynamic city of Glasgow, you will provide 6 sessions of psychiatric support and leadership, together with 1 other Consultant Child &amp; Adolescent Psychiatrist, to a community Child &amp; Adolescent Mental Health Services (CAMHS) Team. The West Glasgow CAMHS team has a full multi-disciplinary staffing complement and is based in the West Centre in Drumchapel which serves a diverse socio-economic population of approx 23,000 (0-19years). The West CAMHS team is one of a networks of 8 locality based tier 3 CAMHS teams who work in conjunction with a number of specialist tier 4 CAMHS Teams across NHSGGC.  </w:t>
      </w:r>
    </w:p>
    <w:p w14:paraId="1FC762AE" w14:textId="77777777" w:rsidR="00C43A2F" w:rsidRPr="00D60D96" w:rsidRDefault="00C43A2F" w:rsidP="00C43A2F">
      <w:pPr>
        <w:jc w:val="both"/>
        <w:rPr>
          <w:rFonts w:ascii="Arial" w:hAnsi="Arial" w:cs="Arial"/>
          <w:color w:val="002060"/>
          <w:sz w:val="22"/>
          <w:szCs w:val="22"/>
        </w:rPr>
      </w:pPr>
    </w:p>
    <w:p w14:paraId="3F2164BC" w14:textId="6532DCB0"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You will provide 4 sessions to the new NHSGGC Infant Mental Health service based at the West Glasgow Ambulatory Care Hospital at Yorkhill providing clinical leadership with senior colleagues, direct clinical care and consultation on severe attachment disorders and neurodevelopmental disorders in infants up to 3 years. You will provide expert assessment and intervention for parents with mental health disorders and the alleviation of the impact of that on the parent-child relationship.</w:t>
      </w:r>
    </w:p>
    <w:p w14:paraId="7F224A9F" w14:textId="77777777" w:rsidR="00C43A2F" w:rsidRPr="00D60D96" w:rsidRDefault="00C43A2F" w:rsidP="00C43A2F">
      <w:pPr>
        <w:jc w:val="both"/>
        <w:rPr>
          <w:rFonts w:ascii="Arial" w:hAnsi="Arial" w:cs="Arial"/>
          <w:color w:val="002060"/>
          <w:sz w:val="22"/>
          <w:szCs w:val="22"/>
        </w:rPr>
      </w:pPr>
    </w:p>
    <w:p w14:paraId="6195BD28" w14:textId="72A244C0" w:rsidR="00C43A2F" w:rsidRPr="00D60D96" w:rsidRDefault="00C43A2F" w:rsidP="00C43A2F">
      <w:pPr>
        <w:rPr>
          <w:rFonts w:ascii="Arial" w:hAnsi="Arial" w:cs="Arial"/>
          <w:color w:val="002060"/>
          <w:sz w:val="22"/>
          <w:szCs w:val="22"/>
        </w:rPr>
      </w:pPr>
      <w:r w:rsidRPr="00D60D96">
        <w:rPr>
          <w:rFonts w:ascii="Arial" w:hAnsi="Arial" w:cs="Arial"/>
          <w:color w:val="002060"/>
          <w:sz w:val="22"/>
          <w:szCs w:val="22"/>
        </w:rPr>
        <w:t>Are you what we are looking for? Are you enthusiastic and forward thinking and able to develop and deliver a new service for under 3-year-olds and their families? If so, we look forward to your application to be part of our team.</w:t>
      </w:r>
    </w:p>
    <w:p w14:paraId="48868A10" w14:textId="77777777" w:rsidR="00C43A2F" w:rsidRPr="00D60D96" w:rsidRDefault="00C43A2F" w:rsidP="00C43A2F">
      <w:pPr>
        <w:jc w:val="both"/>
        <w:rPr>
          <w:rFonts w:ascii="Arial" w:hAnsi="Arial" w:cs="Arial"/>
          <w:color w:val="002060"/>
          <w:sz w:val="22"/>
          <w:szCs w:val="22"/>
        </w:rPr>
      </w:pPr>
    </w:p>
    <w:p w14:paraId="6C6B5C2E" w14:textId="77777777" w:rsidR="00C43A2F" w:rsidRPr="00D60D96" w:rsidRDefault="00C43A2F" w:rsidP="00C43A2F">
      <w:pPr>
        <w:rPr>
          <w:rFonts w:ascii="Arial" w:hAnsi="Arial" w:cs="Arial"/>
          <w:color w:val="002060"/>
          <w:sz w:val="22"/>
          <w:szCs w:val="22"/>
        </w:rPr>
      </w:pPr>
      <w:r w:rsidRPr="00D60D96">
        <w:rPr>
          <w:rFonts w:ascii="Arial" w:hAnsi="Arial" w:cs="Arial"/>
          <w:color w:val="002060"/>
          <w:sz w:val="22"/>
          <w:szCs w:val="22"/>
        </w:rPr>
        <w:t>Applicants must have full GMC registration, a licence to practice and Completion of Higher Training in Child and Adolescent Psychiatry and inclusion on the GMC Specialist Registrar or within six months of CCT or CESR (Child and Adolescent Psychiatry) at time of interview.</w:t>
      </w:r>
    </w:p>
    <w:p w14:paraId="4C82CA91" w14:textId="77777777" w:rsidR="00C92639" w:rsidRPr="00D60D96" w:rsidRDefault="00C92639" w:rsidP="00C92639">
      <w:pPr>
        <w:rPr>
          <w:rFonts w:ascii="Arial" w:hAnsi="Arial" w:cs="Arial"/>
          <w:b/>
          <w:color w:val="002060"/>
        </w:rPr>
      </w:pPr>
    </w:p>
    <w:p w14:paraId="50A1EDD3" w14:textId="6B01CA87" w:rsidR="008A52ED" w:rsidRPr="00D60D96" w:rsidRDefault="005A0033" w:rsidP="008A52ED">
      <w:pPr>
        <w:rPr>
          <w:rFonts w:ascii="Arial" w:hAnsi="Arial" w:cs="Arial"/>
          <w:color w:val="002060"/>
          <w:sz w:val="22"/>
          <w:szCs w:val="22"/>
        </w:rPr>
      </w:pPr>
      <w:bookmarkStart w:id="0" w:name="_Hlk66176083"/>
      <w:r w:rsidRPr="00D60D96">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D60D96" w:rsidRDefault="005A0033" w:rsidP="008A52ED">
      <w:pPr>
        <w:rPr>
          <w:rFonts w:ascii="Arial" w:hAnsi="Arial" w:cs="Arial"/>
          <w:color w:val="002060"/>
          <w:sz w:val="22"/>
          <w:szCs w:val="22"/>
        </w:rPr>
      </w:pPr>
    </w:p>
    <w:p w14:paraId="146FC228" w14:textId="060FD733" w:rsidR="005A0033" w:rsidRPr="00D60D96"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D60D96">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D60D96"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D60D9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60D96">
        <w:rPr>
          <w:rFonts w:ascii="Arial" w:hAnsi="Arial" w:cs="Arial"/>
          <w:b/>
          <w:bCs/>
          <w:i/>
          <w:iCs/>
          <w:color w:val="002060"/>
          <w:sz w:val="22"/>
          <w:szCs w:val="22"/>
          <w:bdr w:val="none" w:sz="0" w:space="0" w:color="auto" w:frame="1"/>
          <w:lang w:val="en"/>
        </w:rPr>
        <w:t>Right to work in the United Kingdom</w:t>
      </w:r>
    </w:p>
    <w:p w14:paraId="3D622230"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0D96">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D60D96">
          <w:rPr>
            <w:rStyle w:val="Hyperlink"/>
            <w:rFonts w:ascii="Arial" w:hAnsi="Arial" w:cs="Arial"/>
            <w:i/>
            <w:iCs/>
            <w:color w:val="002060"/>
            <w:sz w:val="22"/>
            <w:szCs w:val="22"/>
            <w:bdr w:val="none" w:sz="0" w:space="0" w:color="auto" w:frame="1"/>
            <w:lang w:val="en"/>
          </w:rPr>
          <w:t>UK Visas and Immigration</w:t>
        </w:r>
      </w:hyperlink>
      <w:r w:rsidRPr="00D60D96">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D60D96" w:rsidRDefault="005A0033" w:rsidP="005A0033">
      <w:pPr>
        <w:pStyle w:val="NormalWeb"/>
        <w:shd w:val="clear" w:color="auto" w:fill="FFFFFF"/>
        <w:spacing w:after="0"/>
        <w:rPr>
          <w:color w:val="002060"/>
        </w:rPr>
      </w:pPr>
    </w:p>
    <w:p w14:paraId="66106141" w14:textId="77777777" w:rsidR="005A0033" w:rsidRPr="00D60D96" w:rsidRDefault="005A0033" w:rsidP="005A0033">
      <w:pPr>
        <w:pStyle w:val="NormalWeb"/>
        <w:shd w:val="clear" w:color="auto" w:fill="FFFFFF"/>
        <w:spacing w:after="0"/>
        <w:rPr>
          <w:rFonts w:ascii="Calibri" w:hAnsi="Calibri" w:cs="Calibri"/>
          <w:color w:val="002060"/>
          <w:sz w:val="22"/>
          <w:szCs w:val="22"/>
        </w:rPr>
      </w:pPr>
      <w:r w:rsidRPr="00D60D96">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D60D96" w:rsidRDefault="005A0033" w:rsidP="005A0033">
      <w:pPr>
        <w:pStyle w:val="NormalWeb"/>
        <w:shd w:val="clear" w:color="auto" w:fill="FFFFFF"/>
        <w:spacing w:after="0"/>
        <w:ind w:left="1080" w:hanging="360"/>
        <w:rPr>
          <w:rFonts w:ascii="Calibri" w:hAnsi="Calibri" w:cs="Calibri"/>
          <w:color w:val="002060"/>
          <w:sz w:val="22"/>
          <w:szCs w:val="22"/>
        </w:rPr>
      </w:pPr>
      <w:r w:rsidRPr="00D60D96">
        <w:rPr>
          <w:rFonts w:ascii="Symbol" w:hAnsi="Symbol" w:cs="Calibri"/>
          <w:color w:val="002060"/>
          <w:sz w:val="22"/>
          <w:szCs w:val="22"/>
          <w:bdr w:val="none" w:sz="0" w:space="0" w:color="auto" w:frame="1"/>
          <w:lang w:val="en"/>
        </w:rPr>
        <w:t>·</w:t>
      </w:r>
      <w:r w:rsidRPr="00D60D96">
        <w:rPr>
          <w:color w:val="002060"/>
          <w:sz w:val="14"/>
          <w:szCs w:val="14"/>
          <w:bdr w:val="none" w:sz="0" w:space="0" w:color="auto" w:frame="1"/>
          <w:lang w:val="en"/>
        </w:rPr>
        <w:t>         </w:t>
      </w:r>
      <w:r w:rsidRPr="00D60D96">
        <w:rPr>
          <w:rFonts w:ascii="Arial" w:hAnsi="Arial" w:cs="Arial"/>
          <w:i/>
          <w:iCs/>
          <w:color w:val="002060"/>
          <w:sz w:val="22"/>
          <w:szCs w:val="22"/>
          <w:bdr w:val="none" w:sz="0" w:space="0" w:color="auto" w:frame="1"/>
          <w:lang w:val="en"/>
        </w:rPr>
        <w:t>the points-based immigration system</w:t>
      </w:r>
    </w:p>
    <w:p w14:paraId="67C01D18" w14:textId="77777777" w:rsidR="005A0033" w:rsidRPr="00D60D96" w:rsidRDefault="005A0033" w:rsidP="005A0033">
      <w:pPr>
        <w:pStyle w:val="NormalWeb"/>
        <w:shd w:val="clear" w:color="auto" w:fill="FFFFFF"/>
        <w:spacing w:after="0"/>
        <w:ind w:left="1080" w:hanging="360"/>
        <w:rPr>
          <w:rFonts w:ascii="Calibri" w:hAnsi="Calibri" w:cs="Calibri"/>
          <w:color w:val="002060"/>
          <w:sz w:val="22"/>
          <w:szCs w:val="22"/>
        </w:rPr>
      </w:pPr>
      <w:r w:rsidRPr="00D60D96">
        <w:rPr>
          <w:rFonts w:ascii="Symbol" w:hAnsi="Symbol" w:cs="Calibri"/>
          <w:color w:val="002060"/>
          <w:sz w:val="22"/>
          <w:szCs w:val="22"/>
          <w:bdr w:val="none" w:sz="0" w:space="0" w:color="auto" w:frame="1"/>
          <w:lang w:val="en"/>
        </w:rPr>
        <w:t>·</w:t>
      </w:r>
      <w:r w:rsidRPr="00D60D96">
        <w:rPr>
          <w:color w:val="002060"/>
          <w:sz w:val="14"/>
          <w:szCs w:val="14"/>
          <w:bdr w:val="none" w:sz="0" w:space="0" w:color="auto" w:frame="1"/>
          <w:lang w:val="en"/>
        </w:rPr>
        <w:t>         </w:t>
      </w:r>
      <w:r w:rsidRPr="00D60D96">
        <w:rPr>
          <w:rFonts w:ascii="Arial" w:hAnsi="Arial" w:cs="Arial"/>
          <w:i/>
          <w:iCs/>
          <w:color w:val="002060"/>
          <w:sz w:val="22"/>
          <w:szCs w:val="22"/>
          <w:bdr w:val="none" w:sz="0" w:space="0" w:color="auto" w:frame="1"/>
          <w:lang w:val="en"/>
        </w:rPr>
        <w:t>the EU settlement scheme</w:t>
      </w:r>
    </w:p>
    <w:p w14:paraId="50292345" w14:textId="77777777" w:rsidR="005A0033" w:rsidRPr="00D60D96" w:rsidRDefault="005A0033" w:rsidP="005A0033">
      <w:pPr>
        <w:pStyle w:val="NormalWeb"/>
        <w:shd w:val="clear" w:color="auto" w:fill="FFFFFF"/>
        <w:spacing w:after="0"/>
        <w:ind w:left="1080" w:hanging="360"/>
        <w:rPr>
          <w:rFonts w:ascii="Calibri" w:hAnsi="Calibri" w:cs="Calibri"/>
          <w:color w:val="002060"/>
          <w:sz w:val="22"/>
          <w:szCs w:val="22"/>
        </w:rPr>
      </w:pPr>
      <w:r w:rsidRPr="00D60D96">
        <w:rPr>
          <w:rFonts w:ascii="Symbol" w:hAnsi="Symbol" w:cs="Calibri"/>
          <w:color w:val="002060"/>
          <w:sz w:val="22"/>
          <w:szCs w:val="22"/>
          <w:bdr w:val="none" w:sz="0" w:space="0" w:color="auto" w:frame="1"/>
          <w:lang w:val="en"/>
        </w:rPr>
        <w:t>·</w:t>
      </w:r>
      <w:r w:rsidRPr="00D60D96">
        <w:rPr>
          <w:color w:val="002060"/>
          <w:sz w:val="14"/>
          <w:szCs w:val="14"/>
          <w:bdr w:val="none" w:sz="0" w:space="0" w:color="auto" w:frame="1"/>
          <w:lang w:val="en"/>
        </w:rPr>
        <w:t>         </w:t>
      </w:r>
      <w:r w:rsidRPr="00D60D96">
        <w:rPr>
          <w:rFonts w:ascii="Arial" w:hAnsi="Arial" w:cs="Arial"/>
          <w:i/>
          <w:iCs/>
          <w:color w:val="002060"/>
          <w:sz w:val="22"/>
          <w:szCs w:val="22"/>
          <w:bdr w:val="none" w:sz="0" w:space="0" w:color="auto" w:frame="1"/>
          <w:lang w:val="en"/>
        </w:rPr>
        <w:t>a biometric residence permit</w:t>
      </w:r>
    </w:p>
    <w:p w14:paraId="0284542A" w14:textId="77777777"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0D96">
        <w:rPr>
          <w:rFonts w:ascii="Arial" w:hAnsi="Arial" w:cs="Arial"/>
          <w:i/>
          <w:iCs/>
          <w:color w:val="002060"/>
          <w:sz w:val="22"/>
          <w:szCs w:val="22"/>
          <w:bdr w:val="none" w:sz="0" w:space="0" w:color="auto" w:frame="1"/>
          <w:lang w:val="en"/>
        </w:rPr>
        <w:t>A new </w:t>
      </w:r>
      <w:hyperlink r:id="rId17" w:tgtFrame="_blank" w:history="1">
        <w:r w:rsidRPr="00D60D96">
          <w:rPr>
            <w:rStyle w:val="Hyperlink"/>
            <w:rFonts w:ascii="Arial" w:hAnsi="Arial" w:cs="Arial"/>
            <w:i/>
            <w:iCs/>
            <w:color w:val="002060"/>
            <w:sz w:val="22"/>
            <w:szCs w:val="22"/>
            <w:bdr w:val="none" w:sz="0" w:space="0" w:color="auto" w:frame="1"/>
            <w:lang w:val="en"/>
          </w:rPr>
          <w:t>points-based immigration system</w:t>
        </w:r>
      </w:hyperlink>
      <w:r w:rsidRPr="00D60D96">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D60D96">
          <w:rPr>
            <w:rStyle w:val="Hyperlink"/>
            <w:rFonts w:ascii="Arial" w:hAnsi="Arial" w:cs="Arial"/>
            <w:i/>
            <w:iCs/>
            <w:color w:val="002060"/>
            <w:sz w:val="22"/>
            <w:szCs w:val="22"/>
            <w:bdr w:val="none" w:sz="0" w:space="0" w:color="auto" w:frame="1"/>
            <w:lang w:val="en"/>
          </w:rPr>
          <w:t>EU settlement scheme</w:t>
        </w:r>
      </w:hyperlink>
      <w:r w:rsidRPr="00D60D96">
        <w:rPr>
          <w:rFonts w:ascii="Arial" w:hAnsi="Arial" w:cs="Arial"/>
          <w:i/>
          <w:iCs/>
          <w:color w:val="002060"/>
          <w:sz w:val="22"/>
          <w:szCs w:val="22"/>
          <w:bdr w:val="none" w:sz="0" w:space="0" w:color="auto" w:frame="1"/>
          <w:lang w:val="en"/>
        </w:rPr>
        <w:t>.</w:t>
      </w:r>
    </w:p>
    <w:p w14:paraId="129C5541"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D60D96" w:rsidRDefault="005A0033" w:rsidP="005A0033">
      <w:pPr>
        <w:pStyle w:val="NormalWeb"/>
        <w:shd w:val="clear" w:color="auto" w:fill="FFFFFF"/>
        <w:spacing w:after="0"/>
        <w:rPr>
          <w:rFonts w:ascii="Calibri" w:hAnsi="Calibri" w:cs="Calibri"/>
          <w:color w:val="002060"/>
          <w:sz w:val="22"/>
          <w:szCs w:val="22"/>
        </w:rPr>
      </w:pPr>
      <w:r w:rsidRPr="00D60D96">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D60D96">
          <w:rPr>
            <w:rStyle w:val="Hyperlink"/>
            <w:rFonts w:ascii="Arial" w:hAnsi="Arial" w:cs="Arial"/>
            <w:i/>
            <w:iCs/>
            <w:color w:val="002060"/>
            <w:sz w:val="22"/>
            <w:szCs w:val="22"/>
            <w:bdr w:val="none" w:sz="0" w:space="0" w:color="auto" w:frame="1"/>
            <w:lang w:val="en"/>
          </w:rPr>
          <w:t>skilled worker visa</w:t>
        </w:r>
      </w:hyperlink>
      <w:r w:rsidRPr="00D60D96">
        <w:rPr>
          <w:rFonts w:ascii="Arial" w:hAnsi="Arial" w:cs="Arial"/>
          <w:i/>
          <w:iCs/>
          <w:color w:val="002060"/>
          <w:sz w:val="22"/>
          <w:szCs w:val="22"/>
          <w:bdr w:val="none" w:sz="0" w:space="0" w:color="auto" w:frame="1"/>
          <w:lang w:val="en"/>
        </w:rPr>
        <w:t>.  A </w:t>
      </w:r>
      <w:hyperlink r:id="rId20" w:tgtFrame="_blank" w:history="1">
        <w:r w:rsidRPr="00D60D96">
          <w:rPr>
            <w:rStyle w:val="Hyperlink"/>
            <w:rFonts w:ascii="Arial" w:hAnsi="Arial" w:cs="Arial"/>
            <w:i/>
            <w:iCs/>
            <w:color w:val="002060"/>
            <w:sz w:val="22"/>
            <w:szCs w:val="22"/>
            <w:bdr w:val="none" w:sz="0" w:space="0" w:color="auto" w:frame="1"/>
            <w:lang w:val="en"/>
          </w:rPr>
          <w:t>Health and Care Worker visa</w:t>
        </w:r>
      </w:hyperlink>
      <w:r w:rsidRPr="00D60D96">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D60D9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D60D9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60D96">
        <w:rPr>
          <w:rFonts w:ascii="Arial" w:hAnsi="Arial" w:cs="Arial"/>
          <w:b/>
          <w:bCs/>
          <w:i/>
          <w:iCs/>
          <w:color w:val="002060"/>
          <w:sz w:val="22"/>
          <w:szCs w:val="22"/>
          <w:bdr w:val="none" w:sz="0" w:space="0" w:color="auto" w:frame="1"/>
          <w:lang w:val="en"/>
        </w:rPr>
        <w:t>EU settlement scheme</w:t>
      </w:r>
    </w:p>
    <w:p w14:paraId="3C0C708B"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0D96">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D60D96" w:rsidRDefault="005A0033" w:rsidP="005A0033">
      <w:pPr>
        <w:pStyle w:val="NormalWeb"/>
        <w:shd w:val="clear" w:color="auto" w:fill="FFFFFF"/>
        <w:spacing w:after="0"/>
        <w:rPr>
          <w:rFonts w:ascii="Calibri" w:hAnsi="Calibri" w:cs="Calibri"/>
          <w:color w:val="002060"/>
          <w:sz w:val="22"/>
          <w:szCs w:val="22"/>
        </w:rPr>
      </w:pPr>
      <w:r w:rsidRPr="00D60D96">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D60D96">
          <w:rPr>
            <w:rStyle w:val="Hyperlink"/>
            <w:rFonts w:ascii="Arial" w:hAnsi="Arial" w:cs="Arial"/>
            <w:i/>
            <w:iCs/>
            <w:color w:val="002060"/>
            <w:sz w:val="22"/>
            <w:szCs w:val="22"/>
            <w:bdr w:val="none" w:sz="0" w:space="0" w:color="auto" w:frame="1"/>
            <w:lang w:val="en"/>
          </w:rPr>
          <w:t>scheme</w:t>
        </w:r>
      </w:hyperlink>
      <w:r w:rsidRPr="00D60D96">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D60D96">
          <w:rPr>
            <w:rStyle w:val="Hyperlink"/>
            <w:rFonts w:ascii="Arial" w:hAnsi="Arial" w:cs="Arial"/>
            <w:i/>
            <w:iCs/>
            <w:color w:val="002060"/>
            <w:sz w:val="22"/>
            <w:szCs w:val="22"/>
            <w:bdr w:val="none" w:sz="0" w:space="0" w:color="auto" w:frame="1"/>
            <w:lang w:val="en"/>
          </w:rPr>
          <w:t>EU settlement scheme</w:t>
        </w:r>
      </w:hyperlink>
      <w:r w:rsidRPr="00D60D96">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D60D96">
        <w:rPr>
          <w:rFonts w:ascii="Arial" w:hAnsi="Arial" w:cs="Arial"/>
          <w:i/>
          <w:iCs/>
          <w:color w:val="002060"/>
          <w:sz w:val="22"/>
          <w:szCs w:val="22"/>
          <w:bdr w:val="none" w:sz="0" w:space="0" w:color="auto" w:frame="1"/>
          <w:lang w:val="en"/>
        </w:rPr>
        <w:t>  </w:t>
      </w:r>
    </w:p>
    <w:p w14:paraId="6E11C805" w14:textId="77777777" w:rsidR="005A0033" w:rsidRPr="00D60D96" w:rsidRDefault="005A0033" w:rsidP="008A52ED">
      <w:pPr>
        <w:rPr>
          <w:rFonts w:ascii="Arial" w:hAnsi="Arial" w:cs="Arial"/>
          <w:color w:val="002060"/>
          <w:sz w:val="22"/>
          <w:szCs w:val="22"/>
        </w:rPr>
      </w:pPr>
    </w:p>
    <w:p w14:paraId="6F2D86A0" w14:textId="77777777" w:rsidR="008A52ED" w:rsidRPr="00D60D96" w:rsidRDefault="008A52ED" w:rsidP="008A52ED">
      <w:pPr>
        <w:rPr>
          <w:rFonts w:ascii="Arial" w:hAnsi="Arial" w:cs="Arial"/>
          <w:color w:val="002060"/>
          <w:sz w:val="22"/>
          <w:szCs w:val="22"/>
        </w:rPr>
      </w:pPr>
      <w:r w:rsidRPr="00D60D96">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D60D96" w:rsidRDefault="00C92639" w:rsidP="00C92639">
      <w:pPr>
        <w:rPr>
          <w:rFonts w:ascii="Arial" w:hAnsi="Arial" w:cs="Arial"/>
          <w:color w:val="002060"/>
        </w:rPr>
      </w:pPr>
    </w:p>
    <w:p w14:paraId="5225D4BB" w14:textId="77777777" w:rsidR="008502BD" w:rsidRPr="00D60D96" w:rsidRDefault="008502BD" w:rsidP="00C92639">
      <w:pPr>
        <w:rPr>
          <w:rFonts w:ascii="Arial" w:hAnsi="Arial" w:cs="Arial"/>
          <w:color w:val="002060"/>
        </w:rPr>
      </w:pPr>
      <w:r w:rsidRPr="00D60D96">
        <w:rPr>
          <w:b/>
          <w:color w:val="002060"/>
        </w:rPr>
        <w:t xml:space="preserve">For further information regarding NHS Greater Glasgow and Clyde and its hospitals, please visit our website </w:t>
      </w:r>
      <w:hyperlink r:id="rId23" w:history="1">
        <w:r w:rsidRPr="00D60D96">
          <w:rPr>
            <w:rStyle w:val="Hyperlink"/>
            <w:b/>
            <w:color w:val="002060"/>
          </w:rPr>
          <w:t>www.nhs.ggc.org.uk</w:t>
        </w:r>
      </w:hyperlink>
    </w:p>
    <w:p w14:paraId="105EF589" w14:textId="77777777" w:rsidR="009241F2" w:rsidRPr="00D60D96" w:rsidRDefault="009241F2" w:rsidP="00315293">
      <w:pPr>
        <w:kinsoku w:val="0"/>
        <w:overflowPunct w:val="0"/>
        <w:jc w:val="both"/>
        <w:rPr>
          <w:rFonts w:ascii="Arial" w:hAnsi="Arial" w:cs="Arial"/>
          <w:b/>
          <w:color w:val="002060"/>
        </w:rPr>
      </w:pPr>
    </w:p>
    <w:p w14:paraId="030A55BA" w14:textId="77777777" w:rsidR="00C43A2F" w:rsidRPr="00D60D96" w:rsidRDefault="00C43A2F" w:rsidP="009241F2">
      <w:pPr>
        <w:kinsoku w:val="0"/>
        <w:overflowPunct w:val="0"/>
        <w:jc w:val="both"/>
        <w:rPr>
          <w:rFonts w:ascii="Arial" w:hAnsi="Arial" w:cs="Arial"/>
          <w:b/>
          <w:bCs/>
          <w:color w:val="002060"/>
          <w:sz w:val="32"/>
          <w:szCs w:val="32"/>
        </w:rPr>
      </w:pPr>
    </w:p>
    <w:p w14:paraId="6BA1775F" w14:textId="77777777" w:rsidR="00C43A2F" w:rsidRPr="00D60D96" w:rsidRDefault="00C43A2F" w:rsidP="009241F2">
      <w:pPr>
        <w:kinsoku w:val="0"/>
        <w:overflowPunct w:val="0"/>
        <w:jc w:val="both"/>
        <w:rPr>
          <w:rFonts w:ascii="Arial" w:hAnsi="Arial" w:cs="Arial"/>
          <w:b/>
          <w:bCs/>
          <w:color w:val="002060"/>
          <w:sz w:val="32"/>
          <w:szCs w:val="32"/>
        </w:rPr>
      </w:pPr>
    </w:p>
    <w:p w14:paraId="7AA2A6BF" w14:textId="77777777" w:rsidR="00C43A2F" w:rsidRPr="00D60D96" w:rsidRDefault="00C43A2F" w:rsidP="009241F2">
      <w:pPr>
        <w:kinsoku w:val="0"/>
        <w:overflowPunct w:val="0"/>
        <w:jc w:val="both"/>
        <w:rPr>
          <w:rFonts w:ascii="Arial" w:hAnsi="Arial" w:cs="Arial"/>
          <w:b/>
          <w:bCs/>
          <w:color w:val="002060"/>
          <w:sz w:val="32"/>
          <w:szCs w:val="32"/>
        </w:rPr>
      </w:pPr>
    </w:p>
    <w:p w14:paraId="5F04ACD7" w14:textId="77777777" w:rsidR="00C43A2F" w:rsidRPr="00D60D96" w:rsidRDefault="00C43A2F" w:rsidP="009241F2">
      <w:pPr>
        <w:kinsoku w:val="0"/>
        <w:overflowPunct w:val="0"/>
        <w:jc w:val="both"/>
        <w:rPr>
          <w:rFonts w:ascii="Arial" w:hAnsi="Arial" w:cs="Arial"/>
          <w:b/>
          <w:bCs/>
          <w:color w:val="002060"/>
          <w:sz w:val="32"/>
          <w:szCs w:val="32"/>
        </w:rPr>
      </w:pPr>
    </w:p>
    <w:p w14:paraId="25FE35F4" w14:textId="1BACBA38" w:rsidR="008A52ED" w:rsidRPr="00D60D96" w:rsidRDefault="008502BD" w:rsidP="009241F2">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lastRenderedPageBreak/>
        <w:t>Section 2:</w:t>
      </w:r>
    </w:p>
    <w:p w14:paraId="4C70C372" w14:textId="1D06C2BC" w:rsidR="00C43A2F" w:rsidRPr="00D60D96" w:rsidRDefault="00C43A2F" w:rsidP="009241F2">
      <w:pPr>
        <w:kinsoku w:val="0"/>
        <w:overflowPunct w:val="0"/>
        <w:jc w:val="both"/>
        <w:rPr>
          <w:rFonts w:ascii="Arial" w:hAnsi="Arial" w:cs="Arial"/>
          <w:b/>
          <w:bCs/>
          <w:color w:val="002060"/>
          <w:sz w:val="32"/>
          <w:szCs w:val="32"/>
        </w:rPr>
      </w:pPr>
    </w:p>
    <w:p w14:paraId="2769635E" w14:textId="27C66AB7" w:rsidR="00C43A2F" w:rsidRPr="00D60D96" w:rsidRDefault="00C43A2F" w:rsidP="009241F2">
      <w:pPr>
        <w:kinsoku w:val="0"/>
        <w:overflowPunct w:val="0"/>
        <w:jc w:val="both"/>
        <w:rPr>
          <w:rFonts w:ascii="Arial" w:hAnsi="Arial" w:cs="Arial"/>
          <w:b/>
          <w:bCs/>
          <w:color w:val="002060"/>
          <w:u w:val="single"/>
        </w:rPr>
      </w:pPr>
      <w:r w:rsidRPr="00D60D96">
        <w:rPr>
          <w:rFonts w:ascii="Arial" w:hAnsi="Arial" w:cs="Arial"/>
          <w:b/>
          <w:bCs/>
          <w:color w:val="002060"/>
          <w:u w:val="single"/>
        </w:rPr>
        <w:t xml:space="preserve">General Background </w:t>
      </w:r>
    </w:p>
    <w:p w14:paraId="01F8C361" w14:textId="77777777" w:rsidR="00C43A2F" w:rsidRPr="00D60D96" w:rsidRDefault="00C43A2F" w:rsidP="009241F2">
      <w:pPr>
        <w:kinsoku w:val="0"/>
        <w:overflowPunct w:val="0"/>
        <w:jc w:val="both"/>
        <w:rPr>
          <w:rFonts w:ascii="Arial" w:hAnsi="Arial" w:cs="Arial"/>
          <w:b/>
          <w:bCs/>
          <w:color w:val="002060"/>
          <w:u w:val="single"/>
        </w:rPr>
      </w:pPr>
    </w:p>
    <w:p w14:paraId="7CFEDAF1"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This is an exciting opportunity to contribute to the continuing development of the service with 1 Consultant colleague already in post in West Glasgow and in a single Consultant Psychiatry post in the new Infant Mental Health Service in West Glasgow ACH. The main base for the post will be in the West Centre in Drumchapel with 4 sessions in WGACH.  Both services have a full multi-disciplinary staffing complement including a Consultant Child &amp; Adolescent Psychiatrist already in post at West Glasgow CAMHS and this post in the IMH service, nurse therapists, clinical psychologists, psychotherapists, occupational therapist, speech and language therapist.</w:t>
      </w:r>
    </w:p>
    <w:p w14:paraId="58225166" w14:textId="77777777" w:rsidR="00C43A2F" w:rsidRPr="00D60D96" w:rsidRDefault="00C43A2F" w:rsidP="00C43A2F">
      <w:pPr>
        <w:spacing w:beforeLines="40" w:before="96" w:afterLines="40" w:after="96"/>
        <w:jc w:val="both"/>
        <w:rPr>
          <w:rFonts w:ascii="Arial" w:hAnsi="Arial" w:cs="Arial"/>
          <w:color w:val="002060"/>
          <w:sz w:val="22"/>
          <w:szCs w:val="22"/>
        </w:rPr>
      </w:pPr>
    </w:p>
    <w:p w14:paraId="3799AE04"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West Glasgow CAMHS team is a multi-disciplinary locality team providing mental health services to children and adolescents in West Glasgow with moderate to severe mental health problems.  The team is part of a comprehensive network of 8 locality based Mental Health teams providing services within the NHS Greater Glasgow and Clyde board area. The locality teams work in conjunction with a number of specialist health board-wide CAMHS teams.</w:t>
      </w:r>
    </w:p>
    <w:p w14:paraId="1DB5A1E0" w14:textId="77777777" w:rsidR="00C43A2F" w:rsidRPr="00D60D96" w:rsidRDefault="00C43A2F" w:rsidP="00C43A2F">
      <w:pPr>
        <w:spacing w:beforeLines="40" w:before="96" w:afterLines="40" w:after="96"/>
        <w:jc w:val="both"/>
        <w:rPr>
          <w:rFonts w:ascii="Arial" w:hAnsi="Arial" w:cs="Arial"/>
          <w:color w:val="002060"/>
          <w:sz w:val="22"/>
          <w:szCs w:val="22"/>
        </w:rPr>
      </w:pPr>
    </w:p>
    <w:p w14:paraId="20E038E7" w14:textId="37B3AD4A"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Within NHS Greater Glasgow and Clyde there are 20 Consultants in Child &amp; Adolescent Psychiatry (16.9 WTE).  All the Consultants work in locality or specialist multi disciplinary teams within Community Health and Social Care Partnerships in Greater Glasgow and Clyde.  NHS Greater Glasgow and Clyde provides mental health services for a population of 1.1million. The population of 0-19yr olds is approximately 220,324.</w:t>
      </w:r>
    </w:p>
    <w:p w14:paraId="3ADC2238" w14:textId="77777777" w:rsidR="00C43A2F" w:rsidRPr="00D60D96" w:rsidRDefault="00C43A2F" w:rsidP="00C43A2F">
      <w:pPr>
        <w:spacing w:beforeLines="40" w:before="96" w:afterLines="40" w:after="96"/>
        <w:jc w:val="both"/>
        <w:rPr>
          <w:rFonts w:ascii="Arial" w:hAnsi="Arial" w:cs="Arial"/>
          <w:b/>
          <w:bCs/>
          <w:color w:val="002060"/>
          <w:sz w:val="22"/>
          <w:szCs w:val="22"/>
          <w:u w:val="single"/>
        </w:rPr>
      </w:pPr>
    </w:p>
    <w:p w14:paraId="030BBA97" w14:textId="76191233" w:rsidR="00C43A2F" w:rsidRPr="00D60D96" w:rsidRDefault="00C43A2F" w:rsidP="00C43A2F">
      <w:pPr>
        <w:spacing w:beforeLines="40" w:before="96" w:afterLines="40" w:after="96"/>
        <w:jc w:val="both"/>
        <w:rPr>
          <w:rFonts w:ascii="Arial" w:hAnsi="Arial" w:cs="Arial"/>
          <w:b/>
          <w:bCs/>
          <w:color w:val="002060"/>
          <w:sz w:val="22"/>
          <w:szCs w:val="22"/>
          <w:u w:val="single"/>
        </w:rPr>
      </w:pPr>
      <w:r w:rsidRPr="00D60D96">
        <w:rPr>
          <w:rFonts w:ascii="Arial" w:hAnsi="Arial" w:cs="Arial"/>
          <w:b/>
          <w:bCs/>
          <w:color w:val="002060"/>
          <w:sz w:val="22"/>
          <w:szCs w:val="22"/>
          <w:u w:val="single"/>
        </w:rPr>
        <w:t>General Description of the post</w:t>
      </w:r>
    </w:p>
    <w:p w14:paraId="246B45B5" w14:textId="77777777" w:rsidR="00C43A2F" w:rsidRPr="00D60D96" w:rsidRDefault="00C43A2F" w:rsidP="00C43A2F">
      <w:pPr>
        <w:spacing w:beforeLines="40" w:before="96" w:afterLines="40" w:after="96"/>
        <w:jc w:val="both"/>
        <w:rPr>
          <w:rFonts w:ascii="Arial" w:hAnsi="Arial" w:cs="Arial"/>
          <w:color w:val="002060"/>
          <w:sz w:val="22"/>
          <w:szCs w:val="22"/>
        </w:rPr>
      </w:pPr>
    </w:p>
    <w:p w14:paraId="1D4A1DFE"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This post will provide psychiatric support and leadership to the community Child &amp; Adolescent Mental Health team in West Glasgow for six sessions per week and to the Infant Mental Health service in NHSGGC for 4 sessions per week. </w:t>
      </w:r>
    </w:p>
    <w:p w14:paraId="3F6D6866"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West Glasgow Community Child &amp; Adolescent Mental Health team is currently based in the West Centre and serves a population of approx. 23,000 (0-19years) which contains a diverse socio-economic mix of population. The Consultant Child &amp; Adolescent Psychiatrist who takes this post will provide advice and leadership with Consultant colleagues and other senior professionals in the team on child and adolescent mental health disorders and their management to patients, families and multi-agency colleagues within the context of GIRFEC processes. </w:t>
      </w:r>
    </w:p>
    <w:p w14:paraId="634AE3B3"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Infant Mental Health service is a new service funded by Scottish Government initially until 2022.  The service will contribute clinical care and consultation on mental health and wellbeing to services that look after infants up to 3 years of age and their families</w:t>
      </w:r>
    </w:p>
    <w:p w14:paraId="4B0E3147"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As well as providing psychiatric input to their CAMHS teams, the post holder will contribute to a day time Consultant  rota for local community teams if no local Psychiatrist is available, as well as providing out of hours Psychiatric cover to the Child &amp; Adolescent population in NHS Greater Glasgow and Clyde (at 1:18 pro rata).</w:t>
      </w:r>
    </w:p>
    <w:p w14:paraId="081A6ADF"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This post will provide child and adolescent psychiatric services to West Glasgow.  The holder of the post will be expected to work alongside other members of the team in the provision of outpatient related services provided by West Glasgow sector. </w:t>
      </w:r>
    </w:p>
    <w:p w14:paraId="788294A5"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Community Child &amp; Adolescent Mental Health teams are managed in Greater Glasgow &amp; Clyde by a single Head of Specialist Children’s Services with local links and local HSCP management input alongside other community children’s services to deliver children and young people’s specialist services.  Area wide CAMHS teams (e.g. forensic, learning </w:t>
      </w:r>
      <w:r w:rsidRPr="00D60D96">
        <w:rPr>
          <w:rFonts w:ascii="Arial" w:hAnsi="Arial" w:cs="Arial"/>
          <w:color w:val="002060"/>
          <w:sz w:val="22"/>
          <w:szCs w:val="22"/>
        </w:rPr>
        <w:lastRenderedPageBreak/>
        <w:t>disabilities, academic, eating disorders, complex trauma services and intensive community and home-based care services) are managed as hosted services within NHS Greater Glasgow &amp; Clyde.  The Infant Mental Health service will be a hosted resource with delivery commitments across NHSGGC.</w:t>
      </w:r>
    </w:p>
    <w:p w14:paraId="448D8184"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management structure cascades from the Chief Officer for Specialist Children’s Services, to the Head of Specialist Children’s Services, Karen Lamb, and to the local service managers who are accountable to their HSCP head of service and to the Head of Specialist Children’s Services. This management structure is supported by the Clinical Director for CAMHS, Julie Metcalfe, and links closely with local children’s services, primary care services, mental health services and partner agencies within local service structures.</w:t>
      </w:r>
    </w:p>
    <w:p w14:paraId="03AE7D4C"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CAPA model of service delivery has been implemented across Greater Glasgow and Clyde.  In the West Glasgow service, the Consultant Psychiatrist will predominantly provide specific partnership sessions, and choice and core partnerships as their job plan allows.  </w:t>
      </w:r>
    </w:p>
    <w:p w14:paraId="58098601"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In the new Infant Mental Health Service, based at West Glasgow Ambulatory Care Hospital in Yorkhill, the post holder will be tasked with interfacing with CAMHS pathways, as well as raising awareness of infant mental health within psychiatry and working in consultation with colleagues as part of a team around the child. This post holder will also be key in identifying and managing severe attachment disorders of early childhood and parental mental health problems impacting on the health and wellbeing of parent and child. The post holder will have responsibility for ensuring the service is working appropriately with psychiatry colleagues in adult mental health services as required. </w:t>
      </w:r>
    </w:p>
    <w:p w14:paraId="2468996D" w14:textId="77777777" w:rsidR="008A52ED" w:rsidRPr="00D60D96" w:rsidRDefault="008A52ED" w:rsidP="00C92639">
      <w:pPr>
        <w:rPr>
          <w:rFonts w:ascii="Arial" w:hAnsi="Arial" w:cs="Arial"/>
          <w:b/>
          <w:bCs/>
          <w:color w:val="002060"/>
          <w:sz w:val="32"/>
          <w:szCs w:val="32"/>
        </w:rPr>
      </w:pPr>
    </w:p>
    <w:p w14:paraId="16F57462" w14:textId="019362C0" w:rsidR="00C43A2F" w:rsidRPr="00D60D96" w:rsidRDefault="00303D06" w:rsidP="008A52ED">
      <w:pPr>
        <w:rPr>
          <w:rFonts w:ascii="Arial" w:hAnsi="Arial" w:cs="Arial"/>
          <w:b/>
          <w:bCs/>
          <w:color w:val="002060"/>
          <w:sz w:val="22"/>
          <w:szCs w:val="22"/>
          <w:u w:val="single"/>
        </w:rPr>
      </w:pPr>
      <w:r w:rsidRPr="00D60D96">
        <w:rPr>
          <w:rFonts w:ascii="Arial" w:hAnsi="Arial" w:cs="Arial"/>
          <w:b/>
          <w:bCs/>
          <w:color w:val="002060"/>
          <w:sz w:val="22"/>
          <w:szCs w:val="22"/>
          <w:u w:val="single"/>
        </w:rPr>
        <w:t>The Team</w:t>
      </w:r>
    </w:p>
    <w:p w14:paraId="5118F905" w14:textId="77777777" w:rsidR="00C43A2F" w:rsidRPr="00D60D96" w:rsidRDefault="00C43A2F" w:rsidP="008A52ED">
      <w:pPr>
        <w:rPr>
          <w:rFonts w:ascii="Arial" w:hAnsi="Arial" w:cs="Arial"/>
          <w:b/>
          <w:bCs/>
          <w:color w:val="002060"/>
          <w:sz w:val="32"/>
          <w:szCs w:val="32"/>
        </w:rPr>
      </w:pPr>
    </w:p>
    <w:p w14:paraId="0E400465"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West Glasgow CAMHS team has 16 wte staff, including clinical psychology, RMN staff (bands 5 to 7), AHP support and administration support.  There are 2 Consultant Child &amp; Adolescent Psychiatrists, 1 Consultant Clinical Psychologist and 2 band 7 RMN in the team.</w:t>
      </w:r>
    </w:p>
    <w:p w14:paraId="48F5435A"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NHSGGC Infant Mental Health team will have a multi-disciplinary team comprising Child Psychotherapists, Clinical Psychologists, a systemic psychotherapist, a specialist nurse, an OT and an SLT.</w:t>
      </w:r>
    </w:p>
    <w:p w14:paraId="572615BD" w14:textId="04259C91" w:rsidR="00C43A2F"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The clinician has access to their own computer together with clinical space which is both individual and shared.  Rooms will meet the requirements expected of office space and clinical space for CAMHS clinicians and for a Consultant Psychiatrist.</w:t>
      </w:r>
    </w:p>
    <w:p w14:paraId="4A244342" w14:textId="77777777" w:rsidR="00C43A2F" w:rsidRPr="00D60D96" w:rsidRDefault="00C43A2F" w:rsidP="008A52ED">
      <w:pPr>
        <w:rPr>
          <w:rFonts w:ascii="Arial" w:hAnsi="Arial" w:cs="Arial"/>
          <w:b/>
          <w:bCs/>
          <w:color w:val="002060"/>
          <w:sz w:val="32"/>
          <w:szCs w:val="32"/>
        </w:rPr>
      </w:pPr>
    </w:p>
    <w:p w14:paraId="61C860E8"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West Glasgow CAMHS team is a multi-disciplinary team whose staff complement includes: </w:t>
      </w:r>
    </w:p>
    <w:p w14:paraId="5F3A8922"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Psychiatry – 1.4 wte</w:t>
      </w:r>
    </w:p>
    <w:p w14:paraId="63ABC9EC"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Clinical Psychology – 3.1 wte</w:t>
      </w:r>
    </w:p>
    <w:p w14:paraId="506E4424"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Child and Adolescent Therapist – 1.0 wte</w:t>
      </w:r>
    </w:p>
    <w:p w14:paraId="3138F803"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Nursing – Band 7, Band 6, Band 5 – total of 6.2 wte</w:t>
      </w:r>
    </w:p>
    <w:p w14:paraId="718F6A3F"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AHP – 1.1 wte</w:t>
      </w:r>
    </w:p>
    <w:p w14:paraId="25EBE6F4"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Family therapy – 0.8 wte</w:t>
      </w:r>
    </w:p>
    <w:p w14:paraId="6607E00D"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Admin – 2.5 wte</w:t>
      </w:r>
    </w:p>
    <w:p w14:paraId="572B4284" w14:textId="77777777" w:rsidR="00303D06" w:rsidRPr="00D60D96" w:rsidRDefault="00303D06" w:rsidP="00303D06">
      <w:pPr>
        <w:jc w:val="both"/>
        <w:rPr>
          <w:rFonts w:ascii="Arial" w:hAnsi="Arial" w:cs="Arial"/>
          <w:color w:val="002060"/>
          <w:sz w:val="22"/>
          <w:szCs w:val="22"/>
        </w:rPr>
      </w:pPr>
    </w:p>
    <w:p w14:paraId="31A39C18" w14:textId="77777777" w:rsidR="00303D06" w:rsidRPr="00D60D96" w:rsidRDefault="00303D06" w:rsidP="00303D06">
      <w:pPr>
        <w:jc w:val="both"/>
        <w:rPr>
          <w:rFonts w:ascii="Arial" w:hAnsi="Arial" w:cs="Arial"/>
          <w:color w:val="002060"/>
          <w:sz w:val="22"/>
          <w:szCs w:val="22"/>
        </w:rPr>
      </w:pPr>
    </w:p>
    <w:p w14:paraId="6CA80BE6" w14:textId="77777777" w:rsidR="00303D06" w:rsidRPr="00D60D96" w:rsidRDefault="00303D06" w:rsidP="00303D06">
      <w:pPr>
        <w:jc w:val="both"/>
        <w:rPr>
          <w:rFonts w:ascii="Arial" w:hAnsi="Arial" w:cs="Arial"/>
          <w:i/>
          <w:color w:val="002060"/>
          <w:sz w:val="22"/>
          <w:szCs w:val="22"/>
        </w:rPr>
      </w:pPr>
      <w:r w:rsidRPr="00D60D96">
        <w:rPr>
          <w:rFonts w:ascii="Arial" w:hAnsi="Arial" w:cs="Arial"/>
          <w:i/>
          <w:color w:val="002060"/>
          <w:sz w:val="22"/>
          <w:szCs w:val="22"/>
        </w:rPr>
        <w:t>*figure subject to change depending on filled posts and local planning arrangements</w:t>
      </w:r>
    </w:p>
    <w:p w14:paraId="5E41B005" w14:textId="77777777" w:rsidR="00303D06" w:rsidRPr="00D60D96" w:rsidRDefault="00303D06" w:rsidP="00303D06">
      <w:pPr>
        <w:jc w:val="both"/>
        <w:rPr>
          <w:rFonts w:ascii="Arial" w:hAnsi="Arial" w:cs="Arial"/>
          <w:i/>
          <w:color w:val="002060"/>
          <w:sz w:val="22"/>
          <w:szCs w:val="22"/>
        </w:rPr>
      </w:pPr>
    </w:p>
    <w:p w14:paraId="486054E3" w14:textId="77777777" w:rsidR="00303D06" w:rsidRPr="00D60D96" w:rsidRDefault="00303D06" w:rsidP="00303D06">
      <w:pPr>
        <w:jc w:val="both"/>
        <w:rPr>
          <w:rFonts w:ascii="Arial" w:hAnsi="Arial" w:cs="Arial"/>
          <w:i/>
          <w:color w:val="002060"/>
          <w:sz w:val="22"/>
          <w:szCs w:val="22"/>
        </w:rPr>
      </w:pPr>
    </w:p>
    <w:p w14:paraId="0E4E9549" w14:textId="77777777" w:rsidR="00303D06" w:rsidRPr="00D60D96" w:rsidRDefault="00303D06" w:rsidP="00303D06">
      <w:pPr>
        <w:jc w:val="both"/>
        <w:rPr>
          <w:rFonts w:ascii="Arial" w:hAnsi="Arial" w:cs="Arial"/>
          <w:i/>
          <w:color w:val="002060"/>
          <w:sz w:val="22"/>
          <w:szCs w:val="22"/>
        </w:rPr>
      </w:pPr>
    </w:p>
    <w:p w14:paraId="61FF61AA" w14:textId="77777777" w:rsidR="00303D06" w:rsidRPr="00D60D96" w:rsidRDefault="00303D06" w:rsidP="00303D06">
      <w:pPr>
        <w:jc w:val="both"/>
        <w:rPr>
          <w:rFonts w:ascii="Arial" w:hAnsi="Arial" w:cs="Arial"/>
          <w:i/>
          <w:color w:val="002060"/>
          <w:sz w:val="22"/>
          <w:szCs w:val="22"/>
        </w:rPr>
      </w:pPr>
    </w:p>
    <w:p w14:paraId="0872D65B" w14:textId="77777777" w:rsidR="00303D06" w:rsidRPr="00D60D96" w:rsidRDefault="00303D06" w:rsidP="00303D06">
      <w:pPr>
        <w:jc w:val="both"/>
        <w:rPr>
          <w:rFonts w:ascii="Arial" w:hAnsi="Arial" w:cs="Arial"/>
          <w:i/>
          <w:color w:val="002060"/>
          <w:sz w:val="22"/>
          <w:szCs w:val="22"/>
        </w:rPr>
      </w:pPr>
    </w:p>
    <w:p w14:paraId="6F066FCE" w14:textId="77777777" w:rsidR="00303D06" w:rsidRPr="00D60D96" w:rsidRDefault="00303D06" w:rsidP="00303D06">
      <w:pPr>
        <w:jc w:val="both"/>
        <w:rPr>
          <w:rFonts w:ascii="Arial" w:hAnsi="Arial" w:cs="Arial"/>
          <w:i/>
          <w:color w:val="002060"/>
          <w:sz w:val="22"/>
          <w:szCs w:val="22"/>
        </w:rPr>
      </w:pPr>
    </w:p>
    <w:p w14:paraId="19981F74" w14:textId="389609E5" w:rsidR="00303D06" w:rsidRPr="00D60D96" w:rsidRDefault="00303D06" w:rsidP="00303D06">
      <w:pPr>
        <w:jc w:val="both"/>
        <w:rPr>
          <w:rFonts w:ascii="Arial" w:hAnsi="Arial" w:cs="Arial"/>
          <w:color w:val="002060"/>
          <w:sz w:val="22"/>
          <w:szCs w:val="22"/>
        </w:rPr>
      </w:pPr>
      <w:r w:rsidRPr="00D60D96">
        <w:rPr>
          <w:rFonts w:ascii="Arial" w:hAnsi="Arial" w:cs="Arial"/>
          <w:color w:val="002060"/>
          <w:sz w:val="22"/>
          <w:szCs w:val="22"/>
        </w:rPr>
        <w:lastRenderedPageBreak/>
        <w:t>The Infant Mental Health Team is planned to be as follows:</w:t>
      </w:r>
    </w:p>
    <w:p w14:paraId="7BFB69C6" w14:textId="77777777" w:rsidR="00303D06" w:rsidRPr="00D60D96" w:rsidRDefault="00303D06" w:rsidP="00303D06">
      <w:pPr>
        <w:jc w:val="both"/>
        <w:rPr>
          <w:rFonts w:ascii="Arial" w:hAnsi="Arial" w:cs="Arial"/>
          <w:color w:val="002060"/>
          <w:sz w:val="22"/>
          <w:szCs w:val="22"/>
        </w:rPr>
      </w:pPr>
    </w:p>
    <w:p w14:paraId="4916EA14" w14:textId="77777777" w:rsidR="00303D06" w:rsidRPr="00D60D96" w:rsidRDefault="00303D06" w:rsidP="00303D06">
      <w:pPr>
        <w:rPr>
          <w:rFonts w:ascii="Arial" w:hAnsi="Arial" w:cs="Arial"/>
          <w:color w:val="002060"/>
          <w:sz w:val="22"/>
          <w:szCs w:val="22"/>
        </w:rPr>
        <w:sectPr w:rsidR="00303D06" w:rsidRPr="00D60D96" w:rsidSect="00EF6D04">
          <w:footerReference w:type="even" r:id="rId24"/>
          <w:footerReference w:type="default" r:id="rId2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tblGrid>
      <w:tr w:rsidR="00135932" w:rsidRPr="00D60D96" w14:paraId="17787FF8"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5B974" w14:textId="71DD1260" w:rsidR="00303D06" w:rsidRPr="00D60D96" w:rsidRDefault="00303D06" w:rsidP="00303D06">
            <w:pPr>
              <w:rPr>
                <w:rFonts w:ascii="Arial" w:hAnsi="Arial" w:cs="Arial"/>
                <w:color w:val="002060"/>
                <w:sz w:val="22"/>
                <w:szCs w:val="22"/>
              </w:rPr>
            </w:pPr>
          </w:p>
        </w:tc>
      </w:tr>
      <w:tr w:rsidR="00135932" w:rsidRPr="00D60D96" w14:paraId="48919AF2"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tcPr>
          <w:p w14:paraId="04D20512"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Multi-disciplinary clinical development group:</w:t>
            </w:r>
          </w:p>
          <w:p w14:paraId="08192AF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Band 8C Child Psychotherapist - Service Lead</w:t>
            </w:r>
          </w:p>
        </w:tc>
      </w:tr>
      <w:tr w:rsidR="00135932" w:rsidRPr="00D60D96" w14:paraId="26F3FE09"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21A9F"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Consultant Clinical psychologist 8c</w:t>
            </w:r>
          </w:p>
        </w:tc>
      </w:tr>
      <w:tr w:rsidR="00135932" w:rsidRPr="00D60D96" w14:paraId="5003CED8"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5628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Senior Systemic Therapist</w:t>
            </w:r>
          </w:p>
          <w:p w14:paraId="4182BFC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8a   </w:t>
            </w:r>
          </w:p>
        </w:tc>
      </w:tr>
      <w:tr w:rsidR="00135932" w:rsidRPr="00D60D96" w14:paraId="1555494B"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30BFC"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Specialist nurse (IMH)</w:t>
            </w:r>
          </w:p>
          <w:p w14:paraId="048FA262"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8a</w:t>
            </w:r>
          </w:p>
        </w:tc>
      </w:tr>
      <w:tr w:rsidR="00135932" w:rsidRPr="00D60D96" w14:paraId="309AB1C2"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984D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Consultant Psychiatrist</w:t>
            </w:r>
          </w:p>
        </w:tc>
      </w:tr>
      <w:tr w:rsidR="00135932" w:rsidRPr="00D60D96" w14:paraId="1B67592D"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21E0B"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Social Worker Practice Development Social Worker</w:t>
            </w:r>
          </w:p>
        </w:tc>
      </w:tr>
      <w:tr w:rsidR="00135932" w:rsidRPr="00D60D96" w14:paraId="0C609861"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4CA4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Principal Child Psychotherapist 8a</w:t>
            </w:r>
          </w:p>
        </w:tc>
      </w:tr>
      <w:tr w:rsidR="00135932" w:rsidRPr="00D60D96" w14:paraId="6F495F0C"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70C27682"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Clinical Psychologist Band 7</w:t>
            </w:r>
          </w:p>
        </w:tc>
      </w:tr>
      <w:tr w:rsidR="00135932" w:rsidRPr="00D60D96" w14:paraId="0B2ABFDC"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0391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Band 4 Administrative staff</w:t>
            </w:r>
          </w:p>
        </w:tc>
      </w:tr>
      <w:tr w:rsidR="00135932" w:rsidRPr="00D60D96" w14:paraId="18F29659"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20F1DB0"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Trainee Child Psychotherapist  Band 6</w:t>
            </w:r>
          </w:p>
        </w:tc>
      </w:tr>
      <w:tr w:rsidR="00135932" w:rsidRPr="00D60D96" w14:paraId="6A9A33F5"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2D7E8AA9"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Specialist OT  Band 7</w:t>
            </w:r>
          </w:p>
        </w:tc>
      </w:tr>
      <w:tr w:rsidR="00135932" w:rsidRPr="00D60D96" w14:paraId="73217EC7"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38C8318B"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Specialist SLT  Band 7</w:t>
            </w:r>
          </w:p>
        </w:tc>
      </w:tr>
    </w:tbl>
    <w:p w14:paraId="30CAC9D3" w14:textId="77777777" w:rsidR="00303D06" w:rsidRPr="00D60D96" w:rsidRDefault="00303D06" w:rsidP="008A52ED">
      <w:pPr>
        <w:rPr>
          <w:rFonts w:ascii="Arial" w:hAnsi="Arial" w:cs="Arial"/>
          <w:b/>
          <w:bCs/>
          <w:color w:val="002060"/>
          <w:sz w:val="32"/>
          <w:szCs w:val="32"/>
        </w:rPr>
        <w:sectPr w:rsidR="00303D06" w:rsidRPr="00D60D96" w:rsidSect="00303D0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4D88CF49" w14:textId="0F1EEF30" w:rsidR="00C43A2F" w:rsidRPr="00D60D96" w:rsidRDefault="00C43A2F" w:rsidP="008A52ED">
      <w:pPr>
        <w:rPr>
          <w:rFonts w:ascii="Arial" w:hAnsi="Arial" w:cs="Arial"/>
          <w:b/>
          <w:bCs/>
          <w:color w:val="002060"/>
          <w:sz w:val="32"/>
          <w:szCs w:val="32"/>
        </w:rPr>
      </w:pPr>
    </w:p>
    <w:p w14:paraId="53979268"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It is the remit of the tier 3 teams to see complex emotional\behavioural, mental health problems and mental illness which can not be managed by simple interventions. Referrals are accepted from colleagues in health, social work and education.  The teams operate a duty system which deals with referrals received each day.  </w:t>
      </w:r>
    </w:p>
    <w:p w14:paraId="25411233" w14:textId="4ACA7281"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These referrals are discussed at a weekly referral meeting.  The referrals that are accepted are then allocated to a CHOICE appointment.  The teams are expected to offer CHOICE and CORE partnership appointments for families within the Scottish Government HEAT targets.  CAMHS teams in NHS Greater Glasgow &amp; Clyde offer generic Child &amp; Adolescent Mental Health assessments, neuro-developmental assessments and expertise in ADHD, ASD, psychosis, eating disorders and other moderate to severe mental health disorders combined with a wide range of interventions including family therapy, psycho-dynamic psychotherapy, cognitive behavioural therapy, psychopharmacology interventions and parenting expertise.  </w:t>
      </w:r>
    </w:p>
    <w:p w14:paraId="17C06409" w14:textId="77777777" w:rsidR="00303D06" w:rsidRPr="00D60D96" w:rsidRDefault="00303D06" w:rsidP="00303D06">
      <w:pPr>
        <w:spacing w:beforeLines="40" w:before="96" w:afterLines="40" w:after="96"/>
        <w:jc w:val="both"/>
        <w:rPr>
          <w:rFonts w:ascii="Arial" w:hAnsi="Arial" w:cs="Arial"/>
          <w:color w:val="002060"/>
          <w:sz w:val="22"/>
          <w:szCs w:val="22"/>
        </w:rPr>
      </w:pPr>
    </w:p>
    <w:p w14:paraId="4C640837"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majority of the team are or are expected to be care managers but the Consultant Psychiatrist will only care manage patients with no other clinical input. Team meetings consist of weekly referral meetings and a regular Operational Management Group that consists of representatives from child &amp; adolescent psychiatry, clinical psychology, nursing and allied health professionals meeting with the service and admin managers. This forum is the decision making group for the team. Undertaking audit and clinical research is encouraged.  CAMHS teams also provide a consultation service to Social Work and other agencies.  </w:t>
      </w:r>
    </w:p>
    <w:p w14:paraId="349C1014" w14:textId="77777777" w:rsidR="00303D06" w:rsidRPr="00D60D96" w:rsidRDefault="00303D06" w:rsidP="00303D06">
      <w:pPr>
        <w:pStyle w:val="paragraph"/>
        <w:spacing w:before="0" w:beforeAutospacing="0" w:after="0" w:afterAutospacing="0"/>
        <w:textAlignment w:val="baseline"/>
        <w:rPr>
          <w:rFonts w:ascii="Arial" w:eastAsia="Times New Roman" w:hAnsi="Arial" w:cs="Arial"/>
          <w:color w:val="002060"/>
          <w:sz w:val="22"/>
          <w:szCs w:val="22"/>
        </w:rPr>
      </w:pPr>
      <w:r w:rsidRPr="00D60D96">
        <w:rPr>
          <w:rFonts w:ascii="Arial" w:eastAsia="Times New Roman" w:hAnsi="Arial" w:cs="Arial"/>
          <w:color w:val="002060"/>
          <w:sz w:val="22"/>
          <w:szCs w:val="22"/>
        </w:rPr>
        <w:t>The infant mental health psychiatry role is a new position to create cultural change and further service development in the field of Infant Mental Health.  The service is designed to create a multi-disciplinary leadership group to deliver specialist infant mental health services based in the community and is designed to run parallel to and in partnership with developments in perinatal and neonatal and maternity services. The leadership group will aim to support and enhance the use of existing resources, pathways and third sector provision by providing a core team who can provide expert perspectives on infant mental health and evidence based practice within a GIRFEC plan.  In the absence of appropriate alternatives the team will provide specialist interventions based on a multi-agency formulation.  As a leadership team they will help to shape and contribute to the future delivery of infant mental health services in NHSGGC.   </w:t>
      </w:r>
    </w:p>
    <w:p w14:paraId="6221B0E5" w14:textId="77777777" w:rsidR="00303D06" w:rsidRPr="00D60D96" w:rsidRDefault="00303D06" w:rsidP="00303D06">
      <w:pPr>
        <w:pStyle w:val="paragraph"/>
        <w:spacing w:before="0" w:beforeAutospacing="0" w:after="0" w:afterAutospacing="0"/>
        <w:textAlignment w:val="baseline"/>
        <w:rPr>
          <w:rFonts w:ascii="Arial" w:eastAsia="Times New Roman" w:hAnsi="Arial" w:cs="Arial"/>
          <w:color w:val="002060"/>
          <w:sz w:val="22"/>
          <w:szCs w:val="22"/>
        </w:rPr>
      </w:pPr>
    </w:p>
    <w:p w14:paraId="418C3508" w14:textId="77777777" w:rsidR="00303D06" w:rsidRPr="00D60D96" w:rsidRDefault="00303D06" w:rsidP="00303D06">
      <w:pPr>
        <w:pStyle w:val="paragraph"/>
        <w:spacing w:before="0" w:beforeAutospacing="0" w:after="0" w:afterAutospacing="0"/>
        <w:textAlignment w:val="baseline"/>
        <w:rPr>
          <w:rFonts w:ascii="Arial" w:eastAsia="Times New Roman" w:hAnsi="Arial" w:cs="Arial"/>
          <w:color w:val="002060"/>
          <w:sz w:val="22"/>
          <w:szCs w:val="22"/>
        </w:rPr>
      </w:pPr>
      <w:r w:rsidRPr="00D60D96">
        <w:rPr>
          <w:rFonts w:ascii="Arial" w:eastAsia="Times New Roman" w:hAnsi="Arial" w:cs="Arial"/>
          <w:color w:val="002060"/>
          <w:sz w:val="22"/>
          <w:szCs w:val="22"/>
        </w:rPr>
        <w:t>This position is central to the specialist service to take the lead in practice development within psychiatry and wider CAMHS, as well as supplying specialist perspectives and interventions in clinical work. </w:t>
      </w:r>
    </w:p>
    <w:p w14:paraId="3ADB46B4"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post holder will be expected to participate in training of psychiatric trainees by becoming an Educational Supervisor when he/she obtains the necessary approval of the post graduate medical education training body.  The postholder will be encouraged to develop placements for medical students in West Glasgow CAMHS. Training and educational responsibilities of the appointee will be negotiated against available SPA time in job planning meetings.</w:t>
      </w:r>
    </w:p>
    <w:p w14:paraId="5BD29E86" w14:textId="16B6A81E" w:rsidR="009241F2" w:rsidRPr="00D60D96" w:rsidRDefault="008502BD" w:rsidP="008A52ED">
      <w:pPr>
        <w:rPr>
          <w:rFonts w:ascii="Arial" w:hAnsi="Arial" w:cs="Arial"/>
          <w:b/>
          <w:bCs/>
          <w:color w:val="002060"/>
          <w:sz w:val="32"/>
          <w:szCs w:val="32"/>
        </w:rPr>
      </w:pPr>
      <w:r w:rsidRPr="00D60D96">
        <w:rPr>
          <w:rFonts w:ascii="Arial" w:hAnsi="Arial" w:cs="Arial"/>
          <w:b/>
          <w:bCs/>
          <w:color w:val="002060"/>
          <w:sz w:val="32"/>
          <w:szCs w:val="32"/>
        </w:rPr>
        <w:lastRenderedPageBreak/>
        <w:t>Section 3:</w:t>
      </w:r>
    </w:p>
    <w:p w14:paraId="3A184FCD" w14:textId="13472A11" w:rsidR="009241F2" w:rsidRPr="00D60D96" w:rsidRDefault="009241F2" w:rsidP="008A52ED">
      <w:pPr>
        <w:rPr>
          <w:rFonts w:ascii="Arial" w:hAnsi="Arial" w:cs="Arial"/>
          <w:b/>
          <w:bCs/>
          <w:color w:val="002060"/>
          <w:sz w:val="32"/>
          <w:szCs w:val="32"/>
        </w:rPr>
      </w:pPr>
    </w:p>
    <w:p w14:paraId="2C259882" w14:textId="0BDC6D30" w:rsidR="00303D06" w:rsidRPr="00D60D96" w:rsidRDefault="00303D06" w:rsidP="008A52ED">
      <w:pPr>
        <w:rPr>
          <w:rFonts w:ascii="Arial" w:hAnsi="Arial" w:cs="Arial"/>
          <w:b/>
          <w:bCs/>
          <w:color w:val="002060"/>
          <w:sz w:val="22"/>
          <w:szCs w:val="22"/>
          <w:u w:val="single"/>
        </w:rPr>
      </w:pPr>
      <w:r w:rsidRPr="00D60D96">
        <w:rPr>
          <w:rFonts w:ascii="Arial" w:hAnsi="Arial" w:cs="Arial"/>
          <w:b/>
          <w:bCs/>
          <w:color w:val="002060"/>
          <w:sz w:val="22"/>
          <w:szCs w:val="22"/>
          <w:u w:val="single"/>
        </w:rPr>
        <w:t>Weekly Job Plan</w:t>
      </w:r>
    </w:p>
    <w:p w14:paraId="41FC9E06" w14:textId="77777777" w:rsidR="00303D06" w:rsidRPr="00D60D96" w:rsidRDefault="00303D06" w:rsidP="00303D06">
      <w:pPr>
        <w:spacing w:beforeLines="40" w:before="96" w:afterLines="40" w:after="96"/>
        <w:jc w:val="both"/>
        <w:rPr>
          <w:rFonts w:ascii="Arial" w:hAnsi="Arial" w:cs="Arial"/>
          <w:color w:val="002060"/>
          <w:sz w:val="22"/>
          <w:szCs w:val="22"/>
        </w:rPr>
      </w:pPr>
    </w:p>
    <w:p w14:paraId="29984046" w14:textId="4DD6BC24"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For full-time Consultants a split of 9:1 between Direct Clinical Care PAs and Supporting Professional Activity is now the advertised standard for all new Consultant job plans within NHS Greater Glasgow and Clyde.  SPA time will reflect activity such as appraisals, PDP, revalidation, personal audit and professional development occurring outside study leave time.   While the candidate will be appointed on a job plan pro rata as above more SPA time may be agreed if required.  This will be agreed at initial job planning and reviewed if necessary.  Exact activities will be agreed between the post holder and the Medical and General Manager. </w:t>
      </w:r>
    </w:p>
    <w:p w14:paraId="50E691B9" w14:textId="77777777" w:rsidR="00303D06" w:rsidRPr="00D60D96" w:rsidRDefault="00303D06" w:rsidP="00303D06">
      <w:pPr>
        <w:spacing w:beforeLines="40" w:before="96" w:afterLines="40" w:after="96"/>
        <w:jc w:val="both"/>
        <w:rPr>
          <w:rFonts w:ascii="Arial" w:hAnsi="Arial" w:cs="Arial"/>
          <w:color w:val="002060"/>
          <w:sz w:val="2"/>
          <w:szCs w:val="2"/>
        </w:rPr>
      </w:pPr>
    </w:p>
    <w:p w14:paraId="38714D4F" w14:textId="77777777" w:rsidR="00303D06" w:rsidRPr="00D60D96" w:rsidRDefault="00303D06" w:rsidP="00303D06">
      <w:pPr>
        <w:spacing w:beforeLines="40" w:before="96" w:afterLines="40" w:after="96"/>
        <w:jc w:val="both"/>
        <w:rPr>
          <w:rFonts w:ascii="Arial" w:hAnsi="Arial" w:cs="Arial"/>
          <w:i/>
          <w:color w:val="002060"/>
          <w:sz w:val="22"/>
          <w:szCs w:val="22"/>
        </w:rPr>
      </w:pPr>
      <w:r w:rsidRPr="00D60D96">
        <w:rPr>
          <w:rFonts w:ascii="Arial" w:hAnsi="Arial" w:cs="Arial"/>
          <w:color w:val="002060"/>
          <w:sz w:val="22"/>
          <w:szCs w:val="22"/>
        </w:rPr>
        <w:t>10 programmed activities are allocated to this post.  6 sessions will be provided to West Glasgow CAMHS and 4 sessions to the new Infant Mental Health service.</w:t>
      </w:r>
    </w:p>
    <w:p w14:paraId="72F7DAF8" w14:textId="27EC2CC3" w:rsidR="00303D06" w:rsidRPr="00D60D96" w:rsidRDefault="00303D06" w:rsidP="008A52ED">
      <w:pPr>
        <w:rPr>
          <w:rFonts w:ascii="Arial" w:hAnsi="Arial" w:cs="Arial"/>
          <w:b/>
          <w:bCs/>
          <w:color w:val="002060"/>
          <w:sz w:val="32"/>
          <w:szCs w:val="32"/>
        </w:rPr>
      </w:pPr>
    </w:p>
    <w:tbl>
      <w:tblPr>
        <w:tblpPr w:leftFromText="180" w:rightFromText="180" w:vertAnchor="text" w:horzAnchor="margin" w:tblpXSpec="center"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0"/>
        <w:gridCol w:w="1620"/>
        <w:gridCol w:w="1800"/>
        <w:gridCol w:w="1615"/>
        <w:gridCol w:w="1440"/>
        <w:tblGridChange w:id="1">
          <w:tblGrid>
            <w:gridCol w:w="1080"/>
            <w:gridCol w:w="1440"/>
            <w:gridCol w:w="1620"/>
            <w:gridCol w:w="1800"/>
            <w:gridCol w:w="1615"/>
            <w:gridCol w:w="1440"/>
          </w:tblGrid>
        </w:tblGridChange>
      </w:tblGrid>
      <w:tr w:rsidR="00135932" w:rsidRPr="00D60D96" w14:paraId="72A6073A" w14:textId="77777777" w:rsidTr="00303D06">
        <w:trPr>
          <w:trHeight w:val="390"/>
        </w:trPr>
        <w:tc>
          <w:tcPr>
            <w:tcW w:w="8995" w:type="dxa"/>
            <w:gridSpan w:val="6"/>
            <w:shd w:val="clear" w:color="auto" w:fill="F1F1DB"/>
            <w:vAlign w:val="center"/>
          </w:tcPr>
          <w:p w14:paraId="3DF81E0F"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Indicative Job Plan</w:t>
            </w:r>
          </w:p>
        </w:tc>
      </w:tr>
      <w:tr w:rsidR="00135932" w:rsidRPr="00D60D96" w14:paraId="18DEA708" w14:textId="77777777" w:rsidTr="00303D06">
        <w:trPr>
          <w:trHeight w:val="390"/>
        </w:trPr>
        <w:tc>
          <w:tcPr>
            <w:tcW w:w="1080" w:type="dxa"/>
            <w:shd w:val="clear" w:color="auto" w:fill="E6E6E6"/>
            <w:vAlign w:val="center"/>
          </w:tcPr>
          <w:p w14:paraId="66703DD8" w14:textId="77777777" w:rsidR="00303D06" w:rsidRPr="00D60D96" w:rsidRDefault="00303D06" w:rsidP="00303D06">
            <w:pPr>
              <w:jc w:val="center"/>
              <w:rPr>
                <w:rFonts w:ascii="Arial" w:hAnsi="Arial" w:cs="Arial"/>
                <w:b/>
                <w:color w:val="002060"/>
                <w:sz w:val="22"/>
                <w:szCs w:val="22"/>
              </w:rPr>
            </w:pPr>
          </w:p>
        </w:tc>
        <w:tc>
          <w:tcPr>
            <w:tcW w:w="1440" w:type="dxa"/>
            <w:shd w:val="clear" w:color="auto" w:fill="E6E6E6"/>
            <w:vAlign w:val="center"/>
          </w:tcPr>
          <w:p w14:paraId="7B017862"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Monday</w:t>
            </w:r>
          </w:p>
        </w:tc>
        <w:tc>
          <w:tcPr>
            <w:tcW w:w="1620" w:type="dxa"/>
            <w:shd w:val="clear" w:color="auto" w:fill="E6E6E6"/>
            <w:vAlign w:val="center"/>
          </w:tcPr>
          <w:p w14:paraId="02743D8B"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Tuesday</w:t>
            </w:r>
          </w:p>
        </w:tc>
        <w:tc>
          <w:tcPr>
            <w:tcW w:w="1800" w:type="dxa"/>
            <w:shd w:val="clear" w:color="auto" w:fill="E6E6E6"/>
            <w:vAlign w:val="center"/>
          </w:tcPr>
          <w:p w14:paraId="4069AD60"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Wednesday</w:t>
            </w:r>
          </w:p>
        </w:tc>
        <w:tc>
          <w:tcPr>
            <w:tcW w:w="1615" w:type="dxa"/>
            <w:shd w:val="clear" w:color="auto" w:fill="E6E6E6"/>
            <w:vAlign w:val="center"/>
          </w:tcPr>
          <w:p w14:paraId="312D1857"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Thursday</w:t>
            </w:r>
          </w:p>
        </w:tc>
        <w:tc>
          <w:tcPr>
            <w:tcW w:w="1440" w:type="dxa"/>
            <w:shd w:val="clear" w:color="auto" w:fill="E6E6E6"/>
            <w:vAlign w:val="center"/>
          </w:tcPr>
          <w:p w14:paraId="2A0B91A1"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Friday</w:t>
            </w:r>
          </w:p>
        </w:tc>
      </w:tr>
      <w:tr w:rsidR="00135932" w:rsidRPr="00D60D96" w14:paraId="2ACF2DE3" w14:textId="77777777" w:rsidTr="00303D06">
        <w:trPr>
          <w:trHeight w:val="570"/>
        </w:trPr>
        <w:tc>
          <w:tcPr>
            <w:tcW w:w="1080" w:type="dxa"/>
            <w:shd w:val="clear" w:color="auto" w:fill="E6E6E6"/>
            <w:vAlign w:val="center"/>
          </w:tcPr>
          <w:p w14:paraId="30BA93B5"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AM</w:t>
            </w:r>
          </w:p>
        </w:tc>
        <w:tc>
          <w:tcPr>
            <w:tcW w:w="1440" w:type="dxa"/>
            <w:vAlign w:val="center"/>
          </w:tcPr>
          <w:p w14:paraId="00C14A4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SPA IMH service WGACH</w:t>
            </w:r>
          </w:p>
        </w:tc>
        <w:tc>
          <w:tcPr>
            <w:tcW w:w="1620" w:type="dxa"/>
            <w:vAlign w:val="center"/>
          </w:tcPr>
          <w:p w14:paraId="124ADF6F"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IMH service</w:t>
            </w:r>
          </w:p>
        </w:tc>
        <w:tc>
          <w:tcPr>
            <w:tcW w:w="1800" w:type="dxa"/>
            <w:vAlign w:val="center"/>
          </w:tcPr>
          <w:p w14:paraId="5D6A58C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615" w:type="dxa"/>
            <w:vAlign w:val="center"/>
          </w:tcPr>
          <w:p w14:paraId="53DD8DA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440" w:type="dxa"/>
            <w:vAlign w:val="center"/>
          </w:tcPr>
          <w:p w14:paraId="758FDAF0"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r>
      <w:tr w:rsidR="00135932" w:rsidRPr="00D60D96" w14:paraId="25D9B52F" w14:textId="77777777" w:rsidTr="00303D06">
        <w:trPr>
          <w:trHeight w:val="570"/>
        </w:trPr>
        <w:tc>
          <w:tcPr>
            <w:tcW w:w="1080" w:type="dxa"/>
            <w:shd w:val="clear" w:color="auto" w:fill="E6E6E6"/>
            <w:vAlign w:val="center"/>
          </w:tcPr>
          <w:p w14:paraId="69202B50"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PM</w:t>
            </w:r>
          </w:p>
        </w:tc>
        <w:tc>
          <w:tcPr>
            <w:tcW w:w="1440" w:type="dxa"/>
            <w:vAlign w:val="center"/>
          </w:tcPr>
          <w:p w14:paraId="122A91B4"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IMH service</w:t>
            </w:r>
          </w:p>
          <w:p w14:paraId="0624609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WGACH</w:t>
            </w:r>
          </w:p>
        </w:tc>
        <w:tc>
          <w:tcPr>
            <w:tcW w:w="1620" w:type="dxa"/>
            <w:vAlign w:val="center"/>
          </w:tcPr>
          <w:p w14:paraId="3C9B1FAE"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IMH service</w:t>
            </w:r>
          </w:p>
        </w:tc>
        <w:tc>
          <w:tcPr>
            <w:tcW w:w="1800" w:type="dxa"/>
            <w:vAlign w:val="center"/>
          </w:tcPr>
          <w:p w14:paraId="261B3C57"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615" w:type="dxa"/>
            <w:vAlign w:val="center"/>
          </w:tcPr>
          <w:p w14:paraId="7DE69F2E"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440" w:type="dxa"/>
            <w:vAlign w:val="center"/>
          </w:tcPr>
          <w:p w14:paraId="1375B627"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r>
    </w:tbl>
    <w:p w14:paraId="2A7DFA4D" w14:textId="430066D4" w:rsidR="00303D06" w:rsidRPr="00D60D96" w:rsidRDefault="00303D06" w:rsidP="008A52ED">
      <w:pPr>
        <w:rPr>
          <w:rFonts w:ascii="Arial" w:hAnsi="Arial" w:cs="Arial"/>
          <w:b/>
          <w:bCs/>
          <w:color w:val="002060"/>
          <w:sz w:val="32"/>
          <w:szCs w:val="32"/>
        </w:rPr>
      </w:pPr>
    </w:p>
    <w:p w14:paraId="1A47214D"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Community Child &amp; Adolescent Mental Health Teams – Tier 3</w:t>
      </w:r>
    </w:p>
    <w:p w14:paraId="0175ABA9" w14:textId="35D55593" w:rsidR="00303D06"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 xml:space="preserve">Locality Child &amp; Adolescent Mental Health services are provided from four settings within Glasgow and four settings in Clyde, North Glasgow (Woodside Health Centre), North West (West Centre - Drumchapel), East (Templeton Clinic) and South (New Gorbals Health &amp; Care Centre – Gorbals).  In Clyde there are 4 CAMHS teams based in Barrhead, Greenock, Renfrew and Vale Of Leven.  These eight teams are multi-disciplinary teams offering provision at Tier 3 for children and young people under 18 years with moderate to severe mental health disorders.   </w:t>
      </w:r>
    </w:p>
    <w:p w14:paraId="7421C444" w14:textId="34949552" w:rsidR="00303D06" w:rsidRPr="00D60D96" w:rsidRDefault="00303D06" w:rsidP="008A52ED">
      <w:pPr>
        <w:rPr>
          <w:rFonts w:ascii="Arial" w:hAnsi="Arial" w:cs="Arial"/>
          <w:b/>
          <w:bCs/>
          <w:color w:val="002060"/>
          <w:sz w:val="32"/>
          <w:szCs w:val="32"/>
        </w:rPr>
      </w:pPr>
    </w:p>
    <w:p w14:paraId="50BE8D37"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Tier 2 Service</w:t>
      </w:r>
    </w:p>
    <w:p w14:paraId="43312E00" w14:textId="393C614E" w:rsidR="00303D06"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Tier 2 provision is delivered in a multi-agency context with support from local CAMHS as required. There is a small specialist psychology service supporting the development and roll-out of local early stage psychological interventions.</w:t>
      </w:r>
    </w:p>
    <w:p w14:paraId="456E6D2A" w14:textId="385EBB66" w:rsidR="00303D06" w:rsidRPr="00D60D96" w:rsidRDefault="00303D06" w:rsidP="00303D06">
      <w:pPr>
        <w:rPr>
          <w:rFonts w:ascii="Arial" w:hAnsi="Arial" w:cs="Arial"/>
          <w:b/>
          <w:bCs/>
          <w:color w:val="002060"/>
          <w:sz w:val="32"/>
          <w:szCs w:val="32"/>
        </w:rPr>
      </w:pPr>
    </w:p>
    <w:p w14:paraId="5A505F70"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Paediatric Psychology Service</w:t>
      </w:r>
    </w:p>
    <w:p w14:paraId="25481B69" w14:textId="5CBCCD0D"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This service is provided by Clinical Psychologists and Assistant Clinical Psychologists to patients of all medical and surgical teams at the Royal Hospital for Children (The Children’s Hospital for Greater Glasgow and Clyde).  Children, young people and their families are seen on both an inpatient and outpatient basis.  A number of the hospital medical teams have dedicated links with Psychologists who work closely with the medical teams.</w:t>
      </w:r>
    </w:p>
    <w:p w14:paraId="52134629" w14:textId="487775F3" w:rsidR="00303D06" w:rsidRPr="00D60D96" w:rsidRDefault="00303D06" w:rsidP="00303D06">
      <w:pPr>
        <w:rPr>
          <w:rFonts w:ascii="Arial" w:hAnsi="Arial" w:cs="Arial"/>
          <w:color w:val="002060"/>
          <w:sz w:val="22"/>
          <w:szCs w:val="22"/>
        </w:rPr>
      </w:pPr>
    </w:p>
    <w:p w14:paraId="2EF89909" w14:textId="77777777" w:rsidR="00303D06" w:rsidRPr="00D60D96" w:rsidRDefault="00303D06" w:rsidP="00303D06">
      <w:pPr>
        <w:autoSpaceDE w:val="0"/>
        <w:autoSpaceDN w:val="0"/>
        <w:adjustRightInd w:val="0"/>
        <w:spacing w:beforeLines="40" w:before="96" w:afterLines="40" w:after="96"/>
        <w:jc w:val="both"/>
        <w:rPr>
          <w:rFonts w:ascii="Arial" w:hAnsi="Arial" w:cs="Arial"/>
          <w:b/>
          <w:bCs/>
          <w:color w:val="002060"/>
          <w:sz w:val="22"/>
          <w:szCs w:val="22"/>
        </w:rPr>
      </w:pPr>
      <w:r w:rsidRPr="00D60D96">
        <w:rPr>
          <w:rFonts w:ascii="Arial" w:hAnsi="Arial" w:cs="Arial"/>
          <w:b/>
          <w:bCs/>
          <w:color w:val="002060"/>
          <w:sz w:val="22"/>
          <w:szCs w:val="22"/>
        </w:rPr>
        <w:t>Paediatric Neuropsychological Services</w:t>
      </w:r>
    </w:p>
    <w:p w14:paraId="29F4CA10" w14:textId="1213C437" w:rsidR="00303D06"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 xml:space="preserve">Child Neuropsychologists are attached to the Fraser of Allander Unit.  This is the Paediatric Neurology Service based in RHC.  The Neuropsychologists provide specialist diagnostic assessment and treatment to patients attending the Fraser of Allander Unit who have </w:t>
      </w:r>
      <w:r w:rsidRPr="00D60D96">
        <w:rPr>
          <w:rFonts w:ascii="Arial" w:hAnsi="Arial" w:cs="Arial"/>
          <w:color w:val="002060"/>
          <w:sz w:val="22"/>
          <w:szCs w:val="22"/>
        </w:rPr>
        <w:lastRenderedPageBreak/>
        <w:t xml:space="preserve">cognitive, behavioural or educational difficulties in the context of actual or suspected neurological illness or injury.  The service covers children from birth through to 16 years of age, although older adolescents are sometimes seen, if this is felt appropriate.  </w:t>
      </w:r>
    </w:p>
    <w:p w14:paraId="656F6220" w14:textId="40062BAC" w:rsidR="00303D06" w:rsidRPr="00D60D96" w:rsidRDefault="00303D06" w:rsidP="00303D06">
      <w:pPr>
        <w:rPr>
          <w:rFonts w:ascii="Arial" w:hAnsi="Arial" w:cs="Arial"/>
          <w:b/>
          <w:bCs/>
          <w:color w:val="002060"/>
          <w:sz w:val="32"/>
          <w:szCs w:val="32"/>
        </w:rPr>
      </w:pPr>
    </w:p>
    <w:p w14:paraId="1CBCF636" w14:textId="77777777" w:rsidR="00303D06" w:rsidRPr="00D60D96" w:rsidRDefault="00303D06" w:rsidP="00303D06">
      <w:pPr>
        <w:spacing w:beforeLines="40" w:before="96" w:afterLines="40" w:after="96"/>
        <w:jc w:val="both"/>
        <w:rPr>
          <w:rFonts w:ascii="Arial" w:hAnsi="Arial" w:cs="Arial"/>
          <w:b/>
          <w:bCs/>
          <w:color w:val="002060"/>
          <w:sz w:val="22"/>
          <w:szCs w:val="22"/>
        </w:rPr>
      </w:pPr>
      <w:r w:rsidRPr="00D60D96">
        <w:rPr>
          <w:rFonts w:ascii="Arial" w:hAnsi="Arial" w:cs="Arial"/>
          <w:b/>
          <w:color w:val="002060"/>
          <w:sz w:val="22"/>
          <w:szCs w:val="22"/>
        </w:rPr>
        <w:t xml:space="preserve">Clinical Psychology – Maternity &amp; </w:t>
      </w:r>
      <w:r w:rsidRPr="00D60D96">
        <w:rPr>
          <w:rFonts w:ascii="Arial" w:hAnsi="Arial" w:cs="Arial"/>
          <w:b/>
          <w:bCs/>
          <w:color w:val="002060"/>
          <w:sz w:val="22"/>
          <w:szCs w:val="22"/>
        </w:rPr>
        <w:t>Neonatology</w:t>
      </w:r>
    </w:p>
    <w:p w14:paraId="183E49B1"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Clinical Psychology Services are also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outpatients service and long term follow up clinic.  </w:t>
      </w:r>
    </w:p>
    <w:p w14:paraId="47C647CA" w14:textId="6449ABE6"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The maternity and neonatology service has also received funding to expand its staffing to increase the availability of psychological support and therapies for expectant mothers, maternity and neonatology patients.</w:t>
      </w:r>
    </w:p>
    <w:p w14:paraId="79547509" w14:textId="381ADC59" w:rsidR="00303D06" w:rsidRPr="00D60D96" w:rsidRDefault="00303D06" w:rsidP="00303D06">
      <w:pPr>
        <w:rPr>
          <w:rFonts w:ascii="Arial" w:hAnsi="Arial" w:cs="Arial"/>
          <w:color w:val="002060"/>
          <w:sz w:val="22"/>
          <w:szCs w:val="22"/>
        </w:rPr>
      </w:pPr>
    </w:p>
    <w:p w14:paraId="585CC225"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Tier 4 Service</w:t>
      </w:r>
    </w:p>
    <w:p w14:paraId="7990DD2E"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14:paraId="45822273"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This current service includes:-</w:t>
      </w:r>
    </w:p>
    <w:p w14:paraId="2C706F9E" w14:textId="77777777" w:rsidR="00303D06" w:rsidRPr="00D60D96" w:rsidRDefault="00303D06" w:rsidP="00303D06">
      <w:pPr>
        <w:numPr>
          <w:ilvl w:val="0"/>
          <w:numId w:val="35"/>
        </w:numPr>
        <w:tabs>
          <w:tab w:val="clear" w:pos="720"/>
          <w:tab w:val="num" w:pos="432"/>
          <w:tab w:val="left" w:pos="3005"/>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Learning Disabilities (LD) – CAMHS</w:t>
      </w:r>
    </w:p>
    <w:p w14:paraId="7076D211"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Forensic CAMHS</w:t>
      </w:r>
    </w:p>
    <w:p w14:paraId="1965D5EE" w14:textId="77777777" w:rsidR="00303D06" w:rsidRPr="00D60D96" w:rsidRDefault="00303D06" w:rsidP="00303D06">
      <w:pPr>
        <w:numPr>
          <w:ilvl w:val="0"/>
          <w:numId w:val="35"/>
        </w:numPr>
        <w:tabs>
          <w:tab w:val="clear" w:pos="720"/>
          <w:tab w:val="num" w:pos="432"/>
        </w:tabs>
        <w:spacing w:beforeLines="40" w:before="96" w:afterLines="40" w:after="96"/>
        <w:ind w:left="432"/>
        <w:jc w:val="both"/>
        <w:rPr>
          <w:rFonts w:ascii="Arial" w:hAnsi="Arial" w:cs="Arial"/>
          <w:color w:val="002060"/>
          <w:sz w:val="21"/>
          <w:szCs w:val="21"/>
        </w:rPr>
      </w:pPr>
      <w:r w:rsidRPr="00D60D96">
        <w:rPr>
          <w:rFonts w:ascii="Arial" w:hAnsi="Arial" w:cs="Arial"/>
          <w:color w:val="002060"/>
          <w:sz w:val="21"/>
          <w:szCs w:val="21"/>
        </w:rPr>
        <w:t xml:space="preserve">Complex Psychological Trauma </w:t>
      </w:r>
    </w:p>
    <w:p w14:paraId="72CCD9C2"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Eating Disorders (CONNECT-ED)</w:t>
      </w:r>
    </w:p>
    <w:p w14:paraId="37CAE090"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Paediatric Liaison Psychiatry Team.</w:t>
      </w:r>
    </w:p>
    <w:p w14:paraId="7D15BC2A"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Scottish Centre For Autism (SCA)</w:t>
      </w:r>
    </w:p>
    <w:p w14:paraId="45E09EE1"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Intensive Community and Home-based Intensive Treatment Team</w:t>
      </w:r>
    </w:p>
    <w:p w14:paraId="553BEEE2"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National Child</w:t>
      </w:r>
      <w:r w:rsidRPr="00D60D96">
        <w:rPr>
          <w:rFonts w:ascii="Arial" w:hAnsi="Arial" w:cs="Arial"/>
          <w:i/>
          <w:color w:val="002060"/>
          <w:sz w:val="21"/>
          <w:szCs w:val="21"/>
        </w:rPr>
        <w:t xml:space="preserve"> </w:t>
      </w:r>
      <w:r w:rsidRPr="00D60D96">
        <w:rPr>
          <w:rFonts w:ascii="Arial" w:hAnsi="Arial" w:cs="Arial"/>
          <w:color w:val="002060"/>
          <w:sz w:val="21"/>
          <w:szCs w:val="21"/>
        </w:rPr>
        <w:t>Inpatient Service – Ward 4 – RHC</w:t>
      </w:r>
    </w:p>
    <w:p w14:paraId="79840264" w14:textId="26BDB553" w:rsidR="00303D06" w:rsidRPr="00D60D96" w:rsidRDefault="00303D06" w:rsidP="00303D06">
      <w:pPr>
        <w:rPr>
          <w:rFonts w:ascii="Arial" w:hAnsi="Arial" w:cs="Arial"/>
          <w:color w:val="002060"/>
          <w:sz w:val="21"/>
          <w:szCs w:val="21"/>
        </w:rPr>
      </w:pPr>
      <w:r w:rsidRPr="00D60D96">
        <w:rPr>
          <w:rFonts w:ascii="Arial" w:hAnsi="Arial" w:cs="Arial"/>
          <w:color w:val="002060"/>
          <w:sz w:val="21"/>
          <w:szCs w:val="21"/>
        </w:rPr>
        <w:t>Regional Adolescent Inpatient Psychiatric Service – Skye House</w:t>
      </w:r>
    </w:p>
    <w:p w14:paraId="56E1EC45" w14:textId="3431F8F8" w:rsidR="00303D06" w:rsidRPr="00D60D96" w:rsidRDefault="00303D06" w:rsidP="00303D06">
      <w:pPr>
        <w:rPr>
          <w:rFonts w:ascii="Arial" w:hAnsi="Arial" w:cs="Arial"/>
          <w:color w:val="002060"/>
          <w:sz w:val="21"/>
          <w:szCs w:val="21"/>
        </w:rPr>
      </w:pPr>
    </w:p>
    <w:p w14:paraId="504F6F6D" w14:textId="77777777" w:rsidR="00303D06" w:rsidRPr="00D60D96" w:rsidRDefault="00303D06" w:rsidP="00303D06">
      <w:pPr>
        <w:tabs>
          <w:tab w:val="left" w:pos="3005"/>
        </w:tabs>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Learning Disabilities (LD) – Child &amp; Adolescent Mental Health Team (Tier 4)</w:t>
      </w:r>
    </w:p>
    <w:p w14:paraId="7C291D21" w14:textId="11FFC7A3"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LD CAMHS is a multi disciplinary community based service working directly with children and young people who require Tier 4 intervention with families and carers and in consultation/joint working with other agencies.  The team provides assessment and interventions to children and young people and advice to parents and other carers.   A significant part of the work of the team is liaising and joint working with Tier 3 CAMHS and with other agencies.</w:t>
      </w:r>
    </w:p>
    <w:p w14:paraId="1C9A75F5" w14:textId="6CAC0541" w:rsidR="00303D06" w:rsidRPr="00D60D96" w:rsidRDefault="00303D06" w:rsidP="00303D06">
      <w:pPr>
        <w:rPr>
          <w:rFonts w:ascii="Arial" w:hAnsi="Arial" w:cs="Arial"/>
          <w:color w:val="002060"/>
          <w:sz w:val="22"/>
          <w:szCs w:val="22"/>
        </w:rPr>
      </w:pPr>
    </w:p>
    <w:p w14:paraId="5C0D89FC"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Forensic CAMHS (Tier 4)</w:t>
      </w:r>
    </w:p>
    <w:p w14:paraId="1E5272DF" w14:textId="5AA018DD"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This is a multi disciplinary service including Child &amp; Adolescent Psychiatry, Clinical Psychology and Psychiatric Nursing.  The patient group is children and adolescents involved in serious or persistent offending behaviour in conjunction with a co-morbid mental health disorder/illness.  The team’s work involves risk assessment, risk management and psychological interventions.   The Forensic CAMHS team will see only those cases with the most complex pattern of offending behaviour and mental illness.   </w:t>
      </w:r>
    </w:p>
    <w:p w14:paraId="4AE6C45B" w14:textId="1207AA62" w:rsidR="00303D06" w:rsidRPr="00D60D96" w:rsidRDefault="00303D06" w:rsidP="00303D06">
      <w:pPr>
        <w:rPr>
          <w:rFonts w:ascii="Arial" w:hAnsi="Arial" w:cs="Arial"/>
          <w:color w:val="002060"/>
          <w:sz w:val="22"/>
          <w:szCs w:val="22"/>
        </w:rPr>
      </w:pPr>
    </w:p>
    <w:p w14:paraId="2B2442F9"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 xml:space="preserve">Complex Trauma service (including children and young people who are looked after) (Tier 4)  </w:t>
      </w:r>
    </w:p>
    <w:p w14:paraId="4B20247A" w14:textId="0B4D9491"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The team is developing a hub and spoke model and a decision will be made as to whether any child/young person is seen in Tier 3 or Tier 4.  The Complex Trauma team will provide input to </w:t>
      </w:r>
      <w:r w:rsidRPr="00D60D96">
        <w:rPr>
          <w:rFonts w:ascii="Arial" w:hAnsi="Arial" w:cs="Arial"/>
          <w:color w:val="002060"/>
          <w:sz w:val="22"/>
          <w:szCs w:val="22"/>
        </w:rPr>
        <w:lastRenderedPageBreak/>
        <w:t xml:space="preserve">the most complex cases and will continue to provide a consultation and clinical service to the most complex clients.  The team is multi disciplinary and includes Psychiatry, Clinical Psychology, Child Psychotherapy and Specialist Psychiatric Nurses.  </w:t>
      </w:r>
    </w:p>
    <w:p w14:paraId="3A493C58" w14:textId="269CC241" w:rsidR="00303D06" w:rsidRPr="00D60D96" w:rsidRDefault="00303D06" w:rsidP="00303D06">
      <w:pPr>
        <w:rPr>
          <w:rFonts w:ascii="Arial" w:hAnsi="Arial" w:cs="Arial"/>
          <w:color w:val="002060"/>
          <w:sz w:val="22"/>
          <w:szCs w:val="22"/>
        </w:rPr>
      </w:pPr>
    </w:p>
    <w:p w14:paraId="137949F1"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Paediatric Liaison Psychiatry Team (Tier 3 &amp; 4)</w:t>
      </w:r>
    </w:p>
    <w:p w14:paraId="66D4F9A0" w14:textId="67E59F52"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This team provides assessment and treatment of complex psychiatric conditions related to physical illness, neuropsychiatric disorders, complex pain disorders and self injury.  Joint clinics are held with a number of paediatric teams including Neurology and Cystic Fibrosis.  The team provides consultation and training to paediatric staff and liaises with both inpatient services and other community CAMHS teams.   The team may undertake therapeutic work or transfer the family to other mental health teams, as felt appropriate and in consultation with the other teams.  The Paediatric Liaison Psychiatry team are a small multi disciplinary team including Psychiatry, Psychology and Specialist Nurses.</w:t>
      </w:r>
    </w:p>
    <w:p w14:paraId="6F1DE86C" w14:textId="696A7D0E" w:rsidR="00303D06" w:rsidRPr="00D60D96" w:rsidRDefault="00303D06" w:rsidP="00303D06">
      <w:pPr>
        <w:rPr>
          <w:rFonts w:ascii="Arial" w:hAnsi="Arial" w:cs="Arial"/>
          <w:color w:val="002060"/>
          <w:sz w:val="22"/>
          <w:szCs w:val="22"/>
        </w:rPr>
      </w:pPr>
    </w:p>
    <w:p w14:paraId="4FD0C95A"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Scottish Centre For Autism (SCA) (Tier 4)</w:t>
      </w:r>
    </w:p>
    <w:p w14:paraId="17C963C7"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SCA is located within Caledonia House RHSC and is a specialist service for the assessment and management of Autistic Spectrum Disorders.  The service operates an on day programme for pre school children which form the core of the services activity. This team is under review as part of the Tier 4 redesign.</w:t>
      </w:r>
    </w:p>
    <w:p w14:paraId="354C6BD0" w14:textId="66F0442F" w:rsidR="00303D06" w:rsidRPr="00D60D96" w:rsidRDefault="00303D06" w:rsidP="00303D06">
      <w:pPr>
        <w:rPr>
          <w:rFonts w:ascii="Arial" w:hAnsi="Arial" w:cs="Arial"/>
          <w:b/>
          <w:bCs/>
          <w:color w:val="002060"/>
          <w:sz w:val="32"/>
          <w:szCs w:val="32"/>
        </w:rPr>
      </w:pPr>
    </w:p>
    <w:p w14:paraId="6E1E1A0C"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Intensive Community and Home-Based Care Team – Caledonia House</w:t>
      </w:r>
    </w:p>
    <w:p w14:paraId="2A74AB59" w14:textId="57500BFF"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The Home Intensive Treatment Team is developing into a multi-disciplinary team who provide intensive home-based support to children and young people at risk of admission to inpatient care or to facilitate discharge home.  This team also provides support to children and young people who self harm and require support from the team at presentation at Emergency departments across 7 days a week.  This team is predominantly a nursing team but has input from a Consultant Clinical Psychologist.</w:t>
      </w:r>
    </w:p>
    <w:p w14:paraId="34E913E6" w14:textId="6CAD255C" w:rsidR="00303D06" w:rsidRPr="00D60D96" w:rsidRDefault="00303D06" w:rsidP="00303D06">
      <w:pPr>
        <w:rPr>
          <w:rFonts w:ascii="Arial" w:hAnsi="Arial" w:cs="Arial"/>
          <w:color w:val="002060"/>
          <w:sz w:val="22"/>
          <w:szCs w:val="22"/>
        </w:rPr>
      </w:pPr>
    </w:p>
    <w:p w14:paraId="2EF654F3"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National Child</w:t>
      </w:r>
      <w:r w:rsidRPr="00D60D96">
        <w:rPr>
          <w:rFonts w:ascii="Arial" w:hAnsi="Arial" w:cs="Arial"/>
          <w:b/>
          <w:i/>
          <w:color w:val="002060"/>
          <w:sz w:val="22"/>
          <w:szCs w:val="22"/>
        </w:rPr>
        <w:t xml:space="preserve"> </w:t>
      </w:r>
      <w:r w:rsidRPr="00D60D96">
        <w:rPr>
          <w:rFonts w:ascii="Arial" w:hAnsi="Arial" w:cs="Arial"/>
          <w:b/>
          <w:color w:val="002060"/>
          <w:sz w:val="22"/>
          <w:szCs w:val="22"/>
        </w:rPr>
        <w:t>Inpatient Service – Ward 4 – RHC (Tier 4)</w:t>
      </w:r>
    </w:p>
    <w:p w14:paraId="497F2D36" w14:textId="21A066B0"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The children’s inpatient psychiatric service is situated in Ward 4 in the Royal Hospital for Children.  This is the only 7 day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meetings and, in addition, there are daily reviews of the child’s progress.   There is careful discharge planning with the community Child &amp; Adolescent Mental Health Team, who have made the referral.</w:t>
      </w:r>
    </w:p>
    <w:p w14:paraId="2190387E" w14:textId="34D40959" w:rsidR="00303D06" w:rsidRPr="00D60D96" w:rsidRDefault="00303D06" w:rsidP="00303D06">
      <w:pPr>
        <w:rPr>
          <w:rFonts w:ascii="Arial" w:hAnsi="Arial" w:cs="Arial"/>
          <w:color w:val="002060"/>
          <w:sz w:val="22"/>
          <w:szCs w:val="22"/>
        </w:rPr>
      </w:pPr>
    </w:p>
    <w:p w14:paraId="12473120"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Adolescent Inpatient Psychiatric Unit (Skye House – Stobhill Hospital)  (Tier 4)</w:t>
      </w:r>
    </w:p>
    <w:p w14:paraId="4577716D" w14:textId="38CB25AD"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Skye House provides inpatient provision for adolescents from West of Scotland Health Boards.   Skye House is situated in Stobhill Hospital in the North of Glasgow.  The team comprises of a medical team of 2.4 WTE Consultant Psychiatrists, and 3 Speciality Doctors together with Clinical Psychology, Family Therapy, Occupational Therapy and Specialist Inpatient Nurses.  They provide assessment and ongoing management of complex psychiatric problems in adolescents who have been referred from the West Of Scotland.  Glasgow City Council Hospital Education service provides schooling based within the unit.  The unit offers a wide variety of inpatient assessment and treatment, similar to the Child Unit, and provides review on a daily and weekly basis with multi disciplinary reviews with the referrer every 4 – 6 weeks.  Ongoing regular communication and detailed discharge planning with the community CAMHS Team involved ensure seamless care for the young people.  Day services to provide intensive support to young people who require it are being developed at the moment.</w:t>
      </w:r>
    </w:p>
    <w:p w14:paraId="64390637"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lastRenderedPageBreak/>
        <w:t xml:space="preserve">Child &amp; Adolescent Psychiatric Academic Team – University Of Glasgow </w:t>
      </w:r>
    </w:p>
    <w:p w14:paraId="7AB04FB5"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This department is based in Caledonia House.  It has research interests in both children and adolescents with Reactive Attachment Disorders and Autistic Spectrum Disorders.  Medical staffing includes Professor Christopher Gilberg (Chair of Child and Adolescent Psychiatry) and Professor Helen Minnis (Professor of Child &amp; Adolescent Psychiatry).</w:t>
      </w:r>
    </w:p>
    <w:p w14:paraId="58EEC9E4" w14:textId="77777777" w:rsidR="00303D06" w:rsidRPr="00D60D96" w:rsidRDefault="00303D06" w:rsidP="00303D06">
      <w:pPr>
        <w:spacing w:beforeLines="40" w:before="96" w:afterLines="40" w:after="96"/>
        <w:jc w:val="both"/>
        <w:rPr>
          <w:rFonts w:ascii="Arial" w:hAnsi="Arial" w:cs="Arial"/>
          <w:color w:val="002060"/>
          <w:sz w:val="2"/>
          <w:szCs w:val="2"/>
        </w:rPr>
      </w:pPr>
    </w:p>
    <w:p w14:paraId="5BC40279"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academic department provides input to the undergraduate medical curriculum at the University Of Glasgow.  The undergraduate curriculum is based on the principles of self directed problem-based learning.   Consultants in NHSGGC are encouraged to participate in medical student teaching and may be able to apply for honorary clinical senior lecturer status.</w:t>
      </w:r>
    </w:p>
    <w:p w14:paraId="099FC336" w14:textId="77777777" w:rsidR="00303D06" w:rsidRPr="00D60D96" w:rsidRDefault="00303D06" w:rsidP="00303D06">
      <w:pPr>
        <w:spacing w:beforeLines="40" w:before="96" w:afterLines="40" w:after="96"/>
        <w:jc w:val="both"/>
        <w:rPr>
          <w:rFonts w:ascii="Arial" w:hAnsi="Arial" w:cs="Arial"/>
          <w:color w:val="002060"/>
          <w:sz w:val="2"/>
          <w:szCs w:val="2"/>
        </w:rPr>
      </w:pPr>
    </w:p>
    <w:p w14:paraId="647128D9" w14:textId="28FA4012"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The academic department is part of the Health &amp; Community division which includes the Department of Psychological Medicine, Public Health and General Practice Forensic Medicine.  </w:t>
      </w:r>
    </w:p>
    <w:p w14:paraId="2378CBEE" w14:textId="6C3437AF" w:rsidR="00303D06" w:rsidRPr="00D60D96" w:rsidRDefault="00303D06" w:rsidP="00303D06">
      <w:pPr>
        <w:rPr>
          <w:rFonts w:ascii="Arial" w:hAnsi="Arial" w:cs="Arial"/>
          <w:color w:val="002060"/>
          <w:sz w:val="22"/>
          <w:szCs w:val="22"/>
        </w:rPr>
      </w:pPr>
    </w:p>
    <w:p w14:paraId="535E205A"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Community Paediatric Services In Greater Glasgow &amp; Clyde</w:t>
      </w:r>
    </w:p>
    <w:p w14:paraId="2A4926B1" w14:textId="36F2FE44"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Across NHSGGC Community Paediatric Services are centred at Child Development Clinics. These clinics are staffed by a multi disciplinary group of professionals including Consultants in Community Paediatrics and Allied Health Professional Groups (Speech &amp; Language Therapy, Occupational Therapy, Physiotherapists and Specialist Health Visitors).  There are close links between Community Paediatrics and CAMHS.</w:t>
      </w:r>
    </w:p>
    <w:p w14:paraId="231144C8" w14:textId="68886A78" w:rsidR="00303D06" w:rsidRPr="00D60D96" w:rsidRDefault="00303D06" w:rsidP="00303D06">
      <w:pPr>
        <w:rPr>
          <w:rFonts w:ascii="Arial" w:hAnsi="Arial" w:cs="Arial"/>
          <w:color w:val="002060"/>
          <w:sz w:val="22"/>
          <w:szCs w:val="22"/>
        </w:rPr>
      </w:pPr>
    </w:p>
    <w:p w14:paraId="4A77BD50"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Acute Paediatrics</w:t>
      </w:r>
    </w:p>
    <w:p w14:paraId="5469782D" w14:textId="3E322058"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The Royal Hospital for Children has been built on the site of the Southern General Hospital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p w14:paraId="240F94AE" w14:textId="1AA2FBCA" w:rsidR="00303D06" w:rsidRPr="00D60D96" w:rsidRDefault="00303D06" w:rsidP="00303D06">
      <w:pPr>
        <w:rPr>
          <w:rFonts w:ascii="Arial" w:hAnsi="Arial" w:cs="Arial"/>
          <w:b/>
          <w:bCs/>
          <w:color w:val="002060"/>
          <w:sz w:val="32"/>
          <w:szCs w:val="32"/>
        </w:rPr>
      </w:pPr>
    </w:p>
    <w:p w14:paraId="5F8EF5AF"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Clinical Responsibilities</w:t>
      </w:r>
    </w:p>
    <w:p w14:paraId="0A74208E"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Consultant Psychiatrist will provide as required psychiatric assessments of patients referred to the team as agreed with members of the multi disciplinary team.   The Consultant Psychiatrist will be case manager for a small number of cases for which he/she will have clinical responsibility.   He/she will provide specific psychiatric interventions for cases held by other members of the team.  The post holder will also be expected to take part in multi disciplinary discussions about cases and to also take part in multi agency case consultations as required.   The post holder will manage some cases from the Clydebank area of West Dunbartonshire as well as cases from West Glasgow. The post holder will share with the other Consultants in CAMHS emergency psychiatric care for children and young people to ensure that there is reasonable psychiatric cover at all times.  This cover system is part of psychiatric day time rota arrangements in NHS Greater Glasgow &amp; Clyde. </w:t>
      </w:r>
    </w:p>
    <w:p w14:paraId="79A239C3" w14:textId="30166131" w:rsidR="00303D06" w:rsidRPr="00D60D96" w:rsidRDefault="00303D06" w:rsidP="00303D06">
      <w:pPr>
        <w:rPr>
          <w:rFonts w:ascii="Arial" w:hAnsi="Arial" w:cs="Arial"/>
          <w:b/>
          <w:bCs/>
          <w:color w:val="002060"/>
          <w:sz w:val="32"/>
          <w:szCs w:val="32"/>
        </w:rPr>
      </w:pPr>
    </w:p>
    <w:p w14:paraId="17019A7A"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Management Responsibilities</w:t>
      </w:r>
    </w:p>
    <w:p w14:paraId="338FFAFC"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There are no specific managerial responsibilities but it is expected, that in time, the post holder will share some operational responsibilities for the services in West Glasgow.</w:t>
      </w:r>
    </w:p>
    <w:p w14:paraId="659B6F16" w14:textId="2BED456D" w:rsidR="00303D06" w:rsidRPr="00D60D96" w:rsidRDefault="00303D06" w:rsidP="00303D06">
      <w:pPr>
        <w:rPr>
          <w:rFonts w:ascii="Arial" w:hAnsi="Arial" w:cs="Arial"/>
          <w:b/>
          <w:bCs/>
          <w:color w:val="002060"/>
          <w:sz w:val="32"/>
          <w:szCs w:val="32"/>
        </w:rPr>
      </w:pPr>
    </w:p>
    <w:p w14:paraId="32AADADB"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Education and Training</w:t>
      </w:r>
    </w:p>
    <w:p w14:paraId="5F9AE437" w14:textId="5534AEBE"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post holder will be expected to become involved, when considered appropriate, in the teaching of junior doctors and trainees in other disciplines, as well as sharing the task of teaching undergraduate medical students with the other Consultant Psychiatrists.     </w:t>
      </w:r>
    </w:p>
    <w:p w14:paraId="61208F3B" w14:textId="3923ACF7" w:rsidR="00303D06" w:rsidRPr="00D60D96" w:rsidRDefault="00303D06" w:rsidP="00303D06">
      <w:pPr>
        <w:spacing w:beforeLines="40" w:before="96" w:afterLines="40" w:after="96"/>
        <w:jc w:val="both"/>
        <w:rPr>
          <w:rFonts w:ascii="Arial" w:hAnsi="Arial" w:cs="Arial"/>
          <w:color w:val="002060"/>
          <w:sz w:val="22"/>
          <w:szCs w:val="22"/>
        </w:rPr>
      </w:pPr>
    </w:p>
    <w:p w14:paraId="693A3126"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lastRenderedPageBreak/>
        <w:t>Research</w:t>
      </w:r>
    </w:p>
    <w:p w14:paraId="787C787C"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All Consultants are expected to be interested in research and involvement is encouraged. There is a keenness and enthusiasm to develop this part of activity in the teams and this will be essential in a newly-developing Infant Mental Health service.  Activities can be discussed and agreed at individual job planning meetings</w:t>
      </w:r>
    </w:p>
    <w:p w14:paraId="28AF541A" w14:textId="77777777" w:rsidR="00303D06" w:rsidRPr="00D60D96" w:rsidRDefault="00303D06" w:rsidP="00303D06">
      <w:pPr>
        <w:spacing w:beforeLines="40" w:before="96" w:afterLines="40" w:after="96"/>
        <w:jc w:val="both"/>
        <w:rPr>
          <w:rFonts w:ascii="Arial" w:hAnsi="Arial" w:cs="Arial"/>
          <w:color w:val="002060"/>
          <w:sz w:val="22"/>
          <w:szCs w:val="22"/>
        </w:rPr>
      </w:pPr>
    </w:p>
    <w:p w14:paraId="2BC08C8F" w14:textId="77777777" w:rsidR="00D60D96" w:rsidRPr="00D60D96" w:rsidRDefault="00D60D96" w:rsidP="00D60D9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Continued Professional Development (CPD)</w:t>
      </w:r>
    </w:p>
    <w:p w14:paraId="14DD01EC"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There is an active CPD programme organised by the Consultants in Child &amp; Adolescent Psychiatry in Greater Glasgow &amp; Clyde which meets once a month.  In addition, there are a number of other multi disciplinary CPD activities occurring within NHSGG&amp;C and the West Of Scotland Managed Clinical Network.   There is a Child &amp; Adolescent psychopharmacology interest group which operates across the West Of Scotland.</w:t>
      </w:r>
    </w:p>
    <w:p w14:paraId="62E852FC" w14:textId="77777777" w:rsidR="00D60D96" w:rsidRPr="00D60D96" w:rsidRDefault="00D60D96" w:rsidP="00D60D96">
      <w:pPr>
        <w:spacing w:beforeLines="40" w:before="96" w:afterLines="40" w:after="96"/>
        <w:jc w:val="both"/>
        <w:rPr>
          <w:rFonts w:ascii="Arial" w:hAnsi="Arial" w:cs="Arial"/>
          <w:b/>
          <w:bCs/>
          <w:color w:val="002060"/>
          <w:sz w:val="32"/>
          <w:szCs w:val="32"/>
        </w:rPr>
      </w:pPr>
    </w:p>
    <w:p w14:paraId="65885CEF" w14:textId="786557DB" w:rsidR="00D60D96" w:rsidRPr="00D60D96" w:rsidRDefault="00D60D96" w:rsidP="00D60D9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On Call Responsibilities &amp; Team</w:t>
      </w:r>
    </w:p>
    <w:p w14:paraId="09BAFCFE" w14:textId="57E92150" w:rsidR="00D60D96" w:rsidRPr="00D60D96" w:rsidRDefault="00D60D96" w:rsidP="00D60D96">
      <w:pPr>
        <w:rPr>
          <w:rFonts w:ascii="Arial" w:hAnsi="Arial" w:cs="Arial"/>
          <w:color w:val="002060"/>
          <w:sz w:val="22"/>
          <w:szCs w:val="22"/>
        </w:rPr>
      </w:pPr>
      <w:r w:rsidRPr="00D60D96">
        <w:rPr>
          <w:rFonts w:ascii="Arial" w:hAnsi="Arial" w:cs="Arial"/>
          <w:color w:val="002060"/>
          <w:sz w:val="22"/>
          <w:szCs w:val="22"/>
        </w:rPr>
        <w:t xml:space="preserve">The teams will operate a duty system with clinicians available each day to deal with emergency </w:t>
      </w:r>
      <w:r w:rsidRPr="00D60D96">
        <w:rPr>
          <w:rFonts w:ascii="Arial" w:hAnsi="Arial" w:cs="Arial"/>
          <w:color w:val="002060"/>
          <w:sz w:val="22"/>
          <w:szCs w:val="22"/>
        </w:rPr>
        <w:t>cases.</w:t>
      </w:r>
      <w:r w:rsidRPr="00D60D96">
        <w:rPr>
          <w:rFonts w:ascii="Arial" w:hAnsi="Arial" w:cs="Arial"/>
          <w:color w:val="002060"/>
          <w:sz w:val="22"/>
          <w:szCs w:val="22"/>
        </w:rPr>
        <w:t xml:space="preserve">  If the locality Psychiatrist is not available to provide emergency input, Consultants in other local teams provide a </w:t>
      </w:r>
      <w:r w:rsidRPr="00D60D96">
        <w:rPr>
          <w:rFonts w:ascii="Arial" w:hAnsi="Arial" w:cs="Arial"/>
          <w:color w:val="002060"/>
          <w:sz w:val="22"/>
          <w:szCs w:val="22"/>
        </w:rPr>
        <w:t>daytime</w:t>
      </w:r>
      <w:r w:rsidRPr="00D60D96">
        <w:rPr>
          <w:rFonts w:ascii="Arial" w:hAnsi="Arial" w:cs="Arial"/>
          <w:color w:val="002060"/>
          <w:sz w:val="22"/>
          <w:szCs w:val="22"/>
        </w:rPr>
        <w:t xml:space="preserve"> emergency rota.  The post holder will be expected to participate in this rota</w:t>
      </w:r>
      <w:r w:rsidRPr="00D60D96">
        <w:rPr>
          <w:rFonts w:ascii="Arial" w:hAnsi="Arial" w:cs="Arial"/>
          <w:color w:val="002060"/>
          <w:sz w:val="22"/>
          <w:szCs w:val="22"/>
        </w:rPr>
        <w:t>.</w:t>
      </w:r>
    </w:p>
    <w:p w14:paraId="25AFE6B6" w14:textId="68329620" w:rsidR="00D60D96" w:rsidRPr="00D60D96" w:rsidRDefault="00D60D96" w:rsidP="00D60D96">
      <w:pPr>
        <w:rPr>
          <w:rFonts w:ascii="Arial" w:hAnsi="Arial" w:cs="Arial"/>
          <w:color w:val="002060"/>
          <w:sz w:val="22"/>
          <w:szCs w:val="22"/>
        </w:rPr>
      </w:pPr>
    </w:p>
    <w:p w14:paraId="7CCC3A76" w14:textId="77777777" w:rsidR="00D60D96" w:rsidRPr="00D60D96" w:rsidRDefault="00D60D96" w:rsidP="00D60D9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Out Of Hours On Call</w:t>
      </w:r>
    </w:p>
    <w:p w14:paraId="77B64ACC" w14:textId="2AC0076F" w:rsidR="00D60D96" w:rsidRPr="00D60D96" w:rsidRDefault="00D60D96" w:rsidP="00D60D96">
      <w:pPr>
        <w:rPr>
          <w:rFonts w:ascii="Arial" w:hAnsi="Arial" w:cs="Arial"/>
          <w:color w:val="002060"/>
          <w:sz w:val="22"/>
          <w:szCs w:val="22"/>
        </w:rPr>
      </w:pPr>
      <w:r w:rsidRPr="00D60D96">
        <w:rPr>
          <w:rFonts w:ascii="Arial" w:hAnsi="Arial" w:cs="Arial"/>
          <w:color w:val="002060"/>
          <w:sz w:val="22"/>
          <w:szCs w:val="22"/>
        </w:rPr>
        <w:t>The post holder will be expected to participate in the Out Of Hours Child &amp; Adolescent Psychiatry On Call rota for NHS Greater Glasgow and Clyde.  Currently the Out Of Hours service is provided by three levels of Doctors.  First level input is provided by junior Doctors at the core base Adult Psychiatric Hospital.  Second level cover is provided by Higher Trainees in Child &amp; Adolescent Psychiatry.  The third level cover is provided by Consultants in Child &amp; Adolescent Psychiatry.  There is a CAMHS-specific bed manager for NHS Greater Glasgow &amp; Clyde. The frequency of Out Of Hours On Call is 1 in 18 on pro rata basis</w:t>
      </w:r>
      <w:r w:rsidRPr="00D60D96">
        <w:rPr>
          <w:rFonts w:ascii="Arial" w:hAnsi="Arial" w:cs="Arial"/>
          <w:color w:val="002060"/>
          <w:sz w:val="22"/>
          <w:szCs w:val="22"/>
        </w:rPr>
        <w:t>.</w:t>
      </w:r>
    </w:p>
    <w:p w14:paraId="23E9EA2B" w14:textId="5FC939FA" w:rsidR="00D60D96" w:rsidRPr="00D60D96" w:rsidRDefault="00D60D96" w:rsidP="00D60D96">
      <w:pPr>
        <w:rPr>
          <w:rFonts w:ascii="Arial" w:hAnsi="Arial" w:cs="Arial"/>
          <w:color w:val="002060"/>
          <w:sz w:val="22"/>
          <w:szCs w:val="22"/>
        </w:rPr>
      </w:pPr>
    </w:p>
    <w:p w14:paraId="6E6D7399" w14:textId="77777777" w:rsidR="00D60D96" w:rsidRPr="00D60D96" w:rsidRDefault="00D60D96" w:rsidP="00D60D96">
      <w:pPr>
        <w:rPr>
          <w:rFonts w:ascii="Arial" w:hAnsi="Arial" w:cs="Arial"/>
          <w:b/>
          <w:bCs/>
          <w:color w:val="002060"/>
          <w:sz w:val="22"/>
          <w:szCs w:val="22"/>
          <w:u w:val="single"/>
        </w:rPr>
      </w:pPr>
      <w:r w:rsidRPr="00D60D96">
        <w:rPr>
          <w:rFonts w:ascii="Arial" w:hAnsi="Arial" w:cs="Arial"/>
          <w:b/>
          <w:bCs/>
          <w:color w:val="002060"/>
          <w:sz w:val="22"/>
          <w:szCs w:val="22"/>
          <w:u w:val="single"/>
        </w:rPr>
        <w:t>Management Structures</w:t>
      </w:r>
    </w:p>
    <w:p w14:paraId="17AFFDA3" w14:textId="77777777" w:rsidR="00D60D96" w:rsidRPr="00D60D96" w:rsidRDefault="00D60D96" w:rsidP="00D60D96">
      <w:pPr>
        <w:rPr>
          <w:rFonts w:ascii="Arial" w:hAnsi="Arial" w:cs="Arial"/>
          <w:b/>
          <w:bCs/>
          <w:color w:val="002060"/>
          <w:sz w:val="22"/>
          <w:szCs w:val="22"/>
          <w:u w:val="single"/>
        </w:rPr>
      </w:pPr>
    </w:p>
    <w:p w14:paraId="7672D4F4" w14:textId="77F89D1B" w:rsidR="00D60D96" w:rsidRPr="00D60D96" w:rsidRDefault="00D60D96" w:rsidP="00D60D96">
      <w:pPr>
        <w:rPr>
          <w:rFonts w:ascii="Arial" w:hAnsi="Arial" w:cs="Arial"/>
          <w:b/>
          <w:bCs/>
          <w:color w:val="002060"/>
          <w:sz w:val="22"/>
          <w:szCs w:val="22"/>
          <w:u w:val="single"/>
        </w:rPr>
      </w:pPr>
      <w:r w:rsidRPr="00D60D96">
        <w:rPr>
          <w:rFonts w:ascii="Arial" w:hAnsi="Arial" w:cs="Arial"/>
          <w:color w:val="002060"/>
          <w:sz w:val="22"/>
          <w:szCs w:val="22"/>
        </w:rPr>
        <w:t>The post holder will become a member of the NHS Greater Glasgow and Clyde Division of Child &amp; Adolescent Psychiatry.  The Division provides advice to the senior management team of Specialist Children’s Services in NHS Greater Glasgow and Clyde, local Health and Social Care Partnerships, the Health Board and various external bodies.   Dr Joanna Young, Consultant Child and Adolescent Psychiatrist, is current chair of the Division of Child and Adolescent Psychiatry in NHS Greater Glasgow and Clyde.</w:t>
      </w:r>
    </w:p>
    <w:p w14:paraId="2E608C9A"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post holder will be accountable to a Chief Officer via the Specialist Children’s Services Head of Service, Karen Lamb, and to the Clinical Director of CAMHS, Julie Metcalfe.   The Clinical Director, who is a Consultant Clinical Psychologist, is supported by 3 Lead Psychiatrists who contribute medical management to the service.   The Lead Psychiatrists are accountable to the Clinical Director and are professionally accountable to the Lead Associate Medical Director of Mental Health Services.</w:t>
      </w:r>
    </w:p>
    <w:p w14:paraId="48FEC271"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14:paraId="7076425D"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job plan will be a prospective agreement setting out the Consultants duties, responsibilities and objectives.  It will cover all aspects of a Consultants professional practice including clinical work, teaching, research and managerial responsibilities.   It will include personal objectives including details of the link to wider service objectives and details of the support required by the Consultant to fulfil the job plan and objectives.  </w:t>
      </w:r>
    </w:p>
    <w:p w14:paraId="56648A91" w14:textId="77777777" w:rsidR="00D60D96" w:rsidRPr="00D60D96" w:rsidRDefault="00D60D96" w:rsidP="00D60D96">
      <w:pPr>
        <w:rPr>
          <w:rFonts w:ascii="Arial" w:hAnsi="Arial" w:cs="Arial"/>
          <w:b/>
          <w:color w:val="002060"/>
          <w:sz w:val="22"/>
          <w:szCs w:val="22"/>
          <w:u w:val="single"/>
        </w:rPr>
      </w:pPr>
      <w:r w:rsidRPr="00D60D96">
        <w:rPr>
          <w:rFonts w:ascii="Arial" w:hAnsi="Arial" w:cs="Arial"/>
          <w:b/>
          <w:color w:val="002060"/>
          <w:sz w:val="22"/>
          <w:szCs w:val="22"/>
          <w:u w:val="single"/>
        </w:rPr>
        <w:lastRenderedPageBreak/>
        <w:t>PERSON SPECIFICATION</w:t>
      </w:r>
    </w:p>
    <w:p w14:paraId="6A24ADBF" w14:textId="77777777" w:rsidR="00D60D96" w:rsidRPr="00D60D96" w:rsidRDefault="00D60D96" w:rsidP="00D60D96">
      <w:pPr>
        <w:jc w:val="both"/>
        <w:rPr>
          <w:rFonts w:ascii="Arial" w:hAnsi="Arial" w:cs="Arial"/>
          <w:b/>
          <w:color w:val="002060"/>
          <w:sz w:val="22"/>
          <w:szCs w:val="22"/>
          <w:u w:val="single"/>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4814"/>
        <w:gridCol w:w="2864"/>
      </w:tblGrid>
      <w:tr w:rsidR="00D60D96" w:rsidRPr="00D60D96" w14:paraId="78B9FE4A" w14:textId="77777777" w:rsidTr="00D60D96">
        <w:trPr>
          <w:trHeight w:val="558"/>
        </w:trPr>
        <w:tc>
          <w:tcPr>
            <w:tcW w:w="0" w:type="auto"/>
            <w:shd w:val="clear" w:color="auto" w:fill="E6E6E6"/>
            <w:vAlign w:val="center"/>
          </w:tcPr>
          <w:p w14:paraId="1C2A66C2" w14:textId="77777777" w:rsidR="00D60D96" w:rsidRPr="00D60D96" w:rsidRDefault="00D60D96" w:rsidP="00AA606E">
            <w:pPr>
              <w:jc w:val="center"/>
              <w:rPr>
                <w:rFonts w:ascii="Arial" w:hAnsi="Arial" w:cs="Arial"/>
                <w:b/>
                <w:color w:val="002060"/>
                <w:sz w:val="22"/>
                <w:szCs w:val="22"/>
              </w:rPr>
            </w:pPr>
            <w:r w:rsidRPr="00D60D96">
              <w:rPr>
                <w:rFonts w:ascii="Arial" w:hAnsi="Arial" w:cs="Arial"/>
                <w:b/>
                <w:color w:val="002060"/>
                <w:sz w:val="22"/>
                <w:szCs w:val="22"/>
              </w:rPr>
              <w:t>Attributes</w:t>
            </w:r>
          </w:p>
        </w:tc>
        <w:tc>
          <w:tcPr>
            <w:tcW w:w="0" w:type="auto"/>
            <w:shd w:val="clear" w:color="auto" w:fill="E6E6E6"/>
            <w:vAlign w:val="center"/>
          </w:tcPr>
          <w:p w14:paraId="21B4E94F" w14:textId="77777777" w:rsidR="00D60D96" w:rsidRPr="00D60D96" w:rsidRDefault="00D60D96" w:rsidP="00AA606E">
            <w:pPr>
              <w:jc w:val="center"/>
              <w:rPr>
                <w:rFonts w:ascii="Arial" w:hAnsi="Arial" w:cs="Arial"/>
                <w:b/>
                <w:color w:val="002060"/>
                <w:sz w:val="22"/>
                <w:szCs w:val="22"/>
              </w:rPr>
            </w:pPr>
            <w:r w:rsidRPr="00D60D96">
              <w:rPr>
                <w:rFonts w:ascii="Arial" w:hAnsi="Arial" w:cs="Arial"/>
                <w:b/>
                <w:color w:val="002060"/>
                <w:sz w:val="22"/>
                <w:szCs w:val="22"/>
              </w:rPr>
              <w:t>Essential</w:t>
            </w:r>
          </w:p>
        </w:tc>
        <w:tc>
          <w:tcPr>
            <w:tcW w:w="0" w:type="auto"/>
            <w:shd w:val="clear" w:color="auto" w:fill="E6E6E6"/>
            <w:vAlign w:val="center"/>
          </w:tcPr>
          <w:p w14:paraId="34674475" w14:textId="77777777" w:rsidR="00D60D96" w:rsidRPr="00D60D96" w:rsidRDefault="00D60D96" w:rsidP="00AA606E">
            <w:pPr>
              <w:jc w:val="center"/>
              <w:rPr>
                <w:rFonts w:ascii="Arial" w:hAnsi="Arial" w:cs="Arial"/>
                <w:b/>
                <w:color w:val="002060"/>
                <w:sz w:val="22"/>
                <w:szCs w:val="22"/>
              </w:rPr>
            </w:pPr>
            <w:r w:rsidRPr="00D60D96">
              <w:rPr>
                <w:rFonts w:ascii="Arial" w:hAnsi="Arial" w:cs="Arial"/>
                <w:b/>
                <w:color w:val="002060"/>
                <w:sz w:val="22"/>
                <w:szCs w:val="22"/>
              </w:rPr>
              <w:t>Desirable</w:t>
            </w:r>
          </w:p>
        </w:tc>
      </w:tr>
      <w:tr w:rsidR="00D60D96" w:rsidRPr="00D60D96" w14:paraId="64D650FC" w14:textId="77777777" w:rsidTr="00D60D96">
        <w:trPr>
          <w:trHeight w:val="982"/>
        </w:trPr>
        <w:tc>
          <w:tcPr>
            <w:tcW w:w="0" w:type="auto"/>
            <w:shd w:val="clear" w:color="auto" w:fill="E6E6E6"/>
            <w:vAlign w:val="center"/>
          </w:tcPr>
          <w:p w14:paraId="125D4928"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Qualifications</w:t>
            </w:r>
          </w:p>
        </w:tc>
        <w:tc>
          <w:tcPr>
            <w:tcW w:w="0" w:type="auto"/>
            <w:vAlign w:val="center"/>
          </w:tcPr>
          <w:p w14:paraId="1FCC4924"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MRC Psych or equivalent.  Full Registration with the GMC and a licence to practice.</w:t>
            </w:r>
          </w:p>
        </w:tc>
        <w:tc>
          <w:tcPr>
            <w:tcW w:w="0" w:type="auto"/>
            <w:vAlign w:val="center"/>
          </w:tcPr>
          <w:p w14:paraId="7B1EBA19"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Additional Higher Degree.</w:t>
            </w:r>
          </w:p>
        </w:tc>
      </w:tr>
      <w:tr w:rsidR="00D60D96" w:rsidRPr="00D60D96" w14:paraId="69CC8AA9" w14:textId="77777777" w:rsidTr="00D60D96">
        <w:trPr>
          <w:trHeight w:val="2520"/>
        </w:trPr>
        <w:tc>
          <w:tcPr>
            <w:tcW w:w="0" w:type="auto"/>
            <w:shd w:val="clear" w:color="auto" w:fill="E6E6E6"/>
            <w:vAlign w:val="center"/>
          </w:tcPr>
          <w:p w14:paraId="0CEDAFC9"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Training</w:t>
            </w:r>
          </w:p>
        </w:tc>
        <w:tc>
          <w:tcPr>
            <w:tcW w:w="0" w:type="auto"/>
            <w:vAlign w:val="center"/>
          </w:tcPr>
          <w:p w14:paraId="157D7C8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Completion of Higher Training in Child and Adolescent Psychiatry and inclusion on the GMC Specialist Registrar or within six months of CCT or CESR (Child and Adolescent Psychiatry) at interview.</w:t>
            </w:r>
          </w:p>
          <w:p w14:paraId="0A1E031C" w14:textId="77777777" w:rsidR="00D60D96" w:rsidRPr="00D60D96" w:rsidRDefault="00D60D96" w:rsidP="00AA606E">
            <w:pPr>
              <w:rPr>
                <w:rFonts w:ascii="Arial" w:hAnsi="Arial" w:cs="Arial"/>
                <w:color w:val="002060"/>
                <w:sz w:val="22"/>
                <w:szCs w:val="22"/>
              </w:rPr>
            </w:pPr>
          </w:p>
          <w:p w14:paraId="3C69FD06"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Eligible for or in receipt of approval under Section 22 of the Mental Health (Care and Treatment) (Scotland) Act 2003.</w:t>
            </w:r>
          </w:p>
        </w:tc>
        <w:tc>
          <w:tcPr>
            <w:tcW w:w="0" w:type="auto"/>
            <w:vAlign w:val="center"/>
          </w:tcPr>
          <w:p w14:paraId="491C9D54" w14:textId="77777777" w:rsidR="00D60D96" w:rsidRPr="00D60D96" w:rsidRDefault="00D60D96" w:rsidP="00AA606E">
            <w:pPr>
              <w:rPr>
                <w:rFonts w:ascii="Arial" w:hAnsi="Arial" w:cs="Arial"/>
                <w:color w:val="002060"/>
                <w:sz w:val="22"/>
                <w:szCs w:val="22"/>
              </w:rPr>
            </w:pPr>
          </w:p>
        </w:tc>
      </w:tr>
      <w:tr w:rsidR="00D60D96" w:rsidRPr="00D60D96" w14:paraId="2119553B" w14:textId="77777777" w:rsidTr="00D60D96">
        <w:trPr>
          <w:trHeight w:val="1068"/>
        </w:trPr>
        <w:tc>
          <w:tcPr>
            <w:tcW w:w="0" w:type="auto"/>
            <w:shd w:val="clear" w:color="auto" w:fill="E6E6E6"/>
            <w:vAlign w:val="center"/>
          </w:tcPr>
          <w:p w14:paraId="66F06BDB"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Research</w:t>
            </w:r>
          </w:p>
        </w:tc>
        <w:tc>
          <w:tcPr>
            <w:tcW w:w="0" w:type="auto"/>
            <w:vAlign w:val="center"/>
          </w:tcPr>
          <w:p w14:paraId="30669111"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Achieved Royal College of Psychiatrists Child and Adolescent Psychiatry Curricular Competencies in Research.</w:t>
            </w:r>
          </w:p>
        </w:tc>
        <w:tc>
          <w:tcPr>
            <w:tcW w:w="0" w:type="auto"/>
            <w:vAlign w:val="center"/>
          </w:tcPr>
          <w:p w14:paraId="69D81137"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Current participation in research.</w:t>
            </w:r>
          </w:p>
        </w:tc>
      </w:tr>
      <w:tr w:rsidR="00D60D96" w:rsidRPr="00D60D96" w14:paraId="2F7E39F4" w14:textId="77777777" w:rsidTr="00D60D96">
        <w:trPr>
          <w:trHeight w:val="711"/>
        </w:trPr>
        <w:tc>
          <w:tcPr>
            <w:tcW w:w="0" w:type="auto"/>
            <w:shd w:val="clear" w:color="auto" w:fill="E6E6E6"/>
            <w:vAlign w:val="center"/>
          </w:tcPr>
          <w:p w14:paraId="63E781A3"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Clinical Governance</w:t>
            </w:r>
          </w:p>
        </w:tc>
        <w:tc>
          <w:tcPr>
            <w:tcW w:w="0" w:type="auto"/>
            <w:vAlign w:val="center"/>
          </w:tcPr>
          <w:p w14:paraId="436535D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Experience of audit and relevant clinical governance activity.</w:t>
            </w:r>
          </w:p>
        </w:tc>
        <w:tc>
          <w:tcPr>
            <w:tcW w:w="0" w:type="auto"/>
            <w:vAlign w:val="center"/>
          </w:tcPr>
          <w:p w14:paraId="1CCE401C"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Current participation in clinical audit.</w:t>
            </w:r>
          </w:p>
        </w:tc>
      </w:tr>
      <w:tr w:rsidR="00D60D96" w:rsidRPr="00D60D96" w14:paraId="437AD238" w14:textId="77777777" w:rsidTr="00D60D96">
        <w:trPr>
          <w:trHeight w:val="717"/>
        </w:trPr>
        <w:tc>
          <w:tcPr>
            <w:tcW w:w="0" w:type="auto"/>
            <w:shd w:val="clear" w:color="auto" w:fill="E6E6E6"/>
            <w:vAlign w:val="center"/>
          </w:tcPr>
          <w:p w14:paraId="18821FEF"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Publications</w:t>
            </w:r>
          </w:p>
        </w:tc>
        <w:tc>
          <w:tcPr>
            <w:tcW w:w="0" w:type="auto"/>
            <w:vAlign w:val="center"/>
          </w:tcPr>
          <w:p w14:paraId="530FC294" w14:textId="77777777" w:rsidR="00D60D96" w:rsidRPr="00D60D96" w:rsidRDefault="00D60D96" w:rsidP="00AA606E">
            <w:pPr>
              <w:rPr>
                <w:rFonts w:ascii="Arial" w:hAnsi="Arial" w:cs="Arial"/>
                <w:color w:val="002060"/>
                <w:sz w:val="22"/>
                <w:szCs w:val="22"/>
              </w:rPr>
            </w:pPr>
          </w:p>
        </w:tc>
        <w:tc>
          <w:tcPr>
            <w:tcW w:w="0" w:type="auto"/>
            <w:vAlign w:val="center"/>
          </w:tcPr>
          <w:p w14:paraId="1EA88ECB"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In peer review journals.</w:t>
            </w:r>
          </w:p>
        </w:tc>
      </w:tr>
      <w:tr w:rsidR="00D60D96" w:rsidRPr="00D60D96" w14:paraId="3731C51C" w14:textId="77777777" w:rsidTr="00D60D96">
        <w:trPr>
          <w:trHeight w:val="1314"/>
        </w:trPr>
        <w:tc>
          <w:tcPr>
            <w:tcW w:w="0" w:type="auto"/>
            <w:shd w:val="clear" w:color="auto" w:fill="E6E6E6"/>
            <w:vAlign w:val="center"/>
          </w:tcPr>
          <w:p w14:paraId="59DF8B54"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Experience</w:t>
            </w:r>
          </w:p>
        </w:tc>
        <w:tc>
          <w:tcPr>
            <w:tcW w:w="0" w:type="auto"/>
            <w:vAlign w:val="center"/>
          </w:tcPr>
          <w:p w14:paraId="6FF0FF5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Work experience in Community CAMHS and/or Inpatient Child or Adolescent Psychiatry Services.</w:t>
            </w:r>
          </w:p>
        </w:tc>
        <w:tc>
          <w:tcPr>
            <w:tcW w:w="0" w:type="auto"/>
            <w:vAlign w:val="center"/>
          </w:tcPr>
          <w:p w14:paraId="0B7F8C3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Experience in Paediatrics, General Practice or other medical specialty, Learning Disability or Forensic Psychiatry experience.</w:t>
            </w:r>
          </w:p>
        </w:tc>
      </w:tr>
      <w:tr w:rsidR="00D60D96" w:rsidRPr="00D60D96" w14:paraId="2A001067" w14:textId="77777777" w:rsidTr="00D60D96">
        <w:trPr>
          <w:trHeight w:val="2273"/>
        </w:trPr>
        <w:tc>
          <w:tcPr>
            <w:tcW w:w="0" w:type="auto"/>
            <w:shd w:val="clear" w:color="auto" w:fill="E6E6E6"/>
            <w:vAlign w:val="center"/>
          </w:tcPr>
          <w:p w14:paraId="0B639B71"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Knowledge and Skills</w:t>
            </w:r>
          </w:p>
        </w:tc>
        <w:tc>
          <w:tcPr>
            <w:tcW w:w="0" w:type="auto"/>
            <w:vAlign w:val="center"/>
          </w:tcPr>
          <w:p w14:paraId="074EF07B"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Excellent knowledge and understanding of Child and Adolescent Mental Health including psychopharmacology.  Knowledge of the law as it applies to children.  Specific therapeutic skills.  Demonstrable skill in multi disciplinary team working.</w:t>
            </w:r>
          </w:p>
        </w:tc>
        <w:tc>
          <w:tcPr>
            <w:tcW w:w="0" w:type="auto"/>
            <w:vAlign w:val="center"/>
          </w:tcPr>
          <w:p w14:paraId="7A6C5B86"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Expertise in one therapeutic modality.   Expertise in Family Therapy.  Knowledge of court and tribunal work with children and adolescents.</w:t>
            </w:r>
          </w:p>
        </w:tc>
      </w:tr>
      <w:tr w:rsidR="00D60D96" w:rsidRPr="00D60D96" w14:paraId="0C31CF7F" w14:textId="77777777" w:rsidTr="00D60D96">
        <w:trPr>
          <w:trHeight w:val="3588"/>
        </w:trPr>
        <w:tc>
          <w:tcPr>
            <w:tcW w:w="0" w:type="auto"/>
            <w:shd w:val="clear" w:color="auto" w:fill="E6E6E6"/>
            <w:vAlign w:val="center"/>
          </w:tcPr>
          <w:p w14:paraId="5F820879"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Disposition</w:t>
            </w:r>
          </w:p>
        </w:tc>
        <w:tc>
          <w:tcPr>
            <w:tcW w:w="0" w:type="auto"/>
            <w:vAlign w:val="center"/>
          </w:tcPr>
          <w:p w14:paraId="1A8BE79F"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 xml:space="preserve">Calm and confident individual able to support team colleagues with a commitment to high quality patient care, team working and service development and improvement.  </w:t>
            </w:r>
          </w:p>
          <w:p w14:paraId="04417431" w14:textId="77777777" w:rsidR="00D60D96" w:rsidRPr="00D60D96" w:rsidRDefault="00D60D96" w:rsidP="00AA606E">
            <w:pPr>
              <w:rPr>
                <w:rFonts w:ascii="Arial" w:hAnsi="Arial" w:cs="Arial"/>
                <w:color w:val="002060"/>
                <w:sz w:val="10"/>
                <w:szCs w:val="10"/>
              </w:rPr>
            </w:pPr>
          </w:p>
          <w:p w14:paraId="5E131C78"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Capacity to work calmly under pressure and ability to prioritise work with good decision making during crises.</w:t>
            </w:r>
          </w:p>
          <w:p w14:paraId="1E3808EE" w14:textId="77777777" w:rsidR="00D60D96" w:rsidRPr="00D60D96" w:rsidRDefault="00D60D96" w:rsidP="00AA606E">
            <w:pPr>
              <w:rPr>
                <w:rFonts w:ascii="Arial" w:hAnsi="Arial" w:cs="Arial"/>
                <w:color w:val="002060"/>
                <w:sz w:val="10"/>
                <w:szCs w:val="10"/>
              </w:rPr>
            </w:pPr>
          </w:p>
          <w:p w14:paraId="66BB441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Excellent timekeeping.</w:t>
            </w:r>
          </w:p>
          <w:p w14:paraId="392EFD18" w14:textId="77777777" w:rsidR="00D60D96" w:rsidRPr="00D60D96" w:rsidRDefault="00D60D96" w:rsidP="00AA606E">
            <w:pPr>
              <w:rPr>
                <w:rFonts w:ascii="Arial" w:hAnsi="Arial" w:cs="Arial"/>
                <w:color w:val="002060"/>
                <w:sz w:val="10"/>
                <w:szCs w:val="10"/>
              </w:rPr>
            </w:pPr>
          </w:p>
          <w:p w14:paraId="5AB04F0B"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Reflective approach to clinical work.</w:t>
            </w:r>
          </w:p>
          <w:p w14:paraId="38D54438" w14:textId="77777777" w:rsidR="00D60D96" w:rsidRPr="00D60D96" w:rsidRDefault="00D60D96" w:rsidP="00AA606E">
            <w:pPr>
              <w:rPr>
                <w:rFonts w:ascii="Arial" w:hAnsi="Arial" w:cs="Arial"/>
                <w:color w:val="002060"/>
                <w:sz w:val="10"/>
                <w:szCs w:val="10"/>
              </w:rPr>
            </w:pPr>
          </w:p>
          <w:p w14:paraId="68A6EF69"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Flexibility.</w:t>
            </w:r>
          </w:p>
          <w:p w14:paraId="673B6B87" w14:textId="77777777" w:rsidR="00D60D96" w:rsidRPr="00D60D96" w:rsidRDefault="00D60D96" w:rsidP="00AA606E">
            <w:pPr>
              <w:rPr>
                <w:rFonts w:ascii="Arial" w:hAnsi="Arial" w:cs="Arial"/>
                <w:color w:val="002060"/>
                <w:sz w:val="10"/>
                <w:szCs w:val="10"/>
              </w:rPr>
            </w:pPr>
          </w:p>
          <w:p w14:paraId="6D9918D2"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Excellent communicator.</w:t>
            </w:r>
          </w:p>
        </w:tc>
        <w:tc>
          <w:tcPr>
            <w:tcW w:w="0" w:type="auto"/>
            <w:vAlign w:val="center"/>
          </w:tcPr>
          <w:p w14:paraId="255A1705" w14:textId="77777777" w:rsidR="00D60D96" w:rsidRPr="00D60D96" w:rsidRDefault="00D60D96" w:rsidP="00AA606E">
            <w:pPr>
              <w:rPr>
                <w:rFonts w:ascii="Arial" w:hAnsi="Arial" w:cs="Arial"/>
                <w:color w:val="002060"/>
                <w:sz w:val="22"/>
                <w:szCs w:val="22"/>
              </w:rPr>
            </w:pPr>
          </w:p>
        </w:tc>
      </w:tr>
    </w:tbl>
    <w:p w14:paraId="51BA2C23" w14:textId="77777777" w:rsidR="008502BD" w:rsidRPr="00D60D96" w:rsidRDefault="009241F2" w:rsidP="008A52ED">
      <w:pPr>
        <w:rPr>
          <w:rFonts w:ascii="Arial" w:hAnsi="Arial" w:cs="Arial"/>
          <w:color w:val="002060"/>
        </w:rPr>
      </w:pPr>
      <w:r w:rsidRPr="00D60D96">
        <w:rPr>
          <w:rFonts w:ascii="Arial" w:hAnsi="Arial" w:cs="Arial"/>
          <w:b/>
          <w:bCs/>
          <w:color w:val="002060"/>
          <w:sz w:val="32"/>
          <w:szCs w:val="32"/>
        </w:rPr>
        <w:lastRenderedPageBreak/>
        <w:t>Section 4:</w:t>
      </w:r>
      <w:r w:rsidR="008502BD" w:rsidRPr="00D60D96">
        <w:rPr>
          <w:rFonts w:ascii="Arial" w:hAnsi="Arial" w:cs="Arial"/>
          <w:b/>
          <w:bCs/>
          <w:color w:val="002060"/>
          <w:sz w:val="32"/>
          <w:szCs w:val="32"/>
        </w:rPr>
        <w:tab/>
      </w:r>
      <w:r w:rsidR="008502BD" w:rsidRPr="00D60D96">
        <w:rPr>
          <w:rFonts w:ascii="Arial" w:hAnsi="Arial" w:cs="Arial"/>
          <w:b/>
          <w:bCs/>
          <w:color w:val="002060"/>
          <w:sz w:val="32"/>
          <w:szCs w:val="32"/>
        </w:rPr>
        <w:tab/>
      </w:r>
    </w:p>
    <w:p w14:paraId="6E3C0B2F" w14:textId="77777777" w:rsidR="008502BD" w:rsidRPr="00D60D96" w:rsidRDefault="008502BD" w:rsidP="00067415">
      <w:pPr>
        <w:rPr>
          <w:rFonts w:ascii="Arial" w:hAnsi="Arial" w:cs="Arial"/>
          <w:b/>
          <w:bCs/>
          <w:color w:val="002060"/>
        </w:rPr>
      </w:pPr>
    </w:p>
    <w:p w14:paraId="10860D6D" w14:textId="62B0B088" w:rsidR="008502BD" w:rsidRPr="00D60D96" w:rsidRDefault="008502BD" w:rsidP="00791C81">
      <w:pPr>
        <w:pStyle w:val="BodyText"/>
        <w:ind w:right="-6"/>
        <w:jc w:val="both"/>
        <w:rPr>
          <w:rFonts w:ascii="Arial" w:hAnsi="Arial" w:cs="Arial"/>
          <w:i/>
          <w:color w:val="002060"/>
        </w:rPr>
      </w:pPr>
      <w:r w:rsidRPr="00D60D96">
        <w:rPr>
          <w:rFonts w:ascii="Arial" w:hAnsi="Arial" w:cs="Arial"/>
          <w:b/>
          <w:bCs/>
          <w:color w:val="002060"/>
          <w:sz w:val="24"/>
          <w:szCs w:val="24"/>
        </w:rPr>
        <w:t>Closing Date:</w:t>
      </w:r>
      <w:r w:rsidR="00D60D96" w:rsidRPr="00D60D96">
        <w:rPr>
          <w:rFonts w:ascii="Arial" w:hAnsi="Arial" w:cs="Arial"/>
          <w:b/>
          <w:bCs/>
          <w:color w:val="002060"/>
          <w:sz w:val="24"/>
          <w:szCs w:val="24"/>
        </w:rPr>
        <w:t xml:space="preserve"> 5</w:t>
      </w:r>
      <w:r w:rsidR="008A52ED" w:rsidRPr="00D60D96">
        <w:rPr>
          <w:rFonts w:ascii="Arial" w:hAnsi="Arial" w:cs="Arial"/>
          <w:b/>
          <w:bCs/>
          <w:color w:val="002060"/>
          <w:sz w:val="24"/>
          <w:szCs w:val="24"/>
          <w:vertAlign w:val="superscript"/>
        </w:rPr>
        <w:t>th</w:t>
      </w:r>
      <w:r w:rsidR="008A52ED" w:rsidRPr="00D60D96">
        <w:rPr>
          <w:rFonts w:ascii="Arial" w:hAnsi="Arial" w:cs="Arial"/>
          <w:b/>
          <w:bCs/>
          <w:color w:val="002060"/>
          <w:sz w:val="24"/>
          <w:szCs w:val="24"/>
        </w:rPr>
        <w:t xml:space="preserve"> </w:t>
      </w:r>
      <w:r w:rsidR="00D60D96" w:rsidRPr="00D60D96">
        <w:rPr>
          <w:rFonts w:ascii="Arial" w:hAnsi="Arial" w:cs="Arial"/>
          <w:b/>
          <w:bCs/>
          <w:color w:val="002060"/>
          <w:sz w:val="24"/>
          <w:szCs w:val="24"/>
        </w:rPr>
        <w:t>May 2021</w:t>
      </w:r>
    </w:p>
    <w:p w14:paraId="01BDD21D" w14:textId="607CA00F" w:rsidR="008502BD" w:rsidRPr="00D60D96" w:rsidRDefault="008502BD" w:rsidP="00791C81">
      <w:pPr>
        <w:pStyle w:val="BodyText"/>
        <w:ind w:right="-6"/>
        <w:jc w:val="both"/>
        <w:rPr>
          <w:rFonts w:ascii="Arial" w:hAnsi="Arial" w:cs="Arial"/>
          <w:b/>
          <w:color w:val="002060"/>
          <w:sz w:val="24"/>
          <w:szCs w:val="24"/>
        </w:rPr>
      </w:pPr>
      <w:r w:rsidRPr="00D60D96">
        <w:rPr>
          <w:rFonts w:ascii="Arial" w:hAnsi="Arial" w:cs="Arial"/>
          <w:b/>
          <w:color w:val="002060"/>
          <w:sz w:val="24"/>
          <w:szCs w:val="24"/>
        </w:rPr>
        <w:t xml:space="preserve">Interview Date: </w:t>
      </w:r>
      <w:r w:rsidR="00D60D96" w:rsidRPr="00D60D96">
        <w:rPr>
          <w:rFonts w:ascii="Arial" w:hAnsi="Arial" w:cs="Arial"/>
          <w:b/>
          <w:color w:val="002060"/>
          <w:sz w:val="24"/>
          <w:szCs w:val="24"/>
        </w:rPr>
        <w:t>13</w:t>
      </w:r>
      <w:r w:rsidR="008A52ED" w:rsidRPr="00D60D96">
        <w:rPr>
          <w:rFonts w:ascii="Arial" w:hAnsi="Arial" w:cs="Arial"/>
          <w:b/>
          <w:color w:val="002060"/>
          <w:sz w:val="24"/>
          <w:szCs w:val="24"/>
          <w:vertAlign w:val="superscript"/>
        </w:rPr>
        <w:t>th</w:t>
      </w:r>
      <w:r w:rsidR="008A52ED" w:rsidRPr="00D60D96">
        <w:rPr>
          <w:rFonts w:ascii="Arial" w:hAnsi="Arial" w:cs="Arial"/>
          <w:b/>
          <w:color w:val="002060"/>
          <w:sz w:val="24"/>
          <w:szCs w:val="24"/>
        </w:rPr>
        <w:t xml:space="preserve"> </w:t>
      </w:r>
      <w:r w:rsidR="00D60D96" w:rsidRPr="00D60D96">
        <w:rPr>
          <w:rFonts w:ascii="Arial" w:hAnsi="Arial" w:cs="Arial"/>
          <w:b/>
          <w:color w:val="002060"/>
          <w:sz w:val="24"/>
          <w:szCs w:val="24"/>
        </w:rPr>
        <w:t>May 2021</w:t>
      </w:r>
    </w:p>
    <w:p w14:paraId="6A3248E5" w14:textId="77777777" w:rsidR="008502BD" w:rsidRPr="00D60D96" w:rsidRDefault="008502BD" w:rsidP="00067415">
      <w:pPr>
        <w:jc w:val="both"/>
        <w:rPr>
          <w:rFonts w:ascii="Arial" w:hAnsi="Arial" w:cs="Arial"/>
          <w:color w:val="002060"/>
        </w:rPr>
      </w:pPr>
      <w:r w:rsidRPr="00D60D96">
        <w:rPr>
          <w:rFonts w:ascii="Arial" w:hAnsi="Arial" w:cs="Arial"/>
          <w:b/>
          <w:bCs/>
          <w:color w:val="002060"/>
        </w:rPr>
        <w:t xml:space="preserve">Informal Enquiries and visits:  </w:t>
      </w:r>
      <w:r w:rsidRPr="00D60D96">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D60D96">
        <w:rPr>
          <w:rFonts w:ascii="Arial" w:hAnsi="Arial" w:cs="Arial"/>
          <w:color w:val="002060"/>
        </w:rPr>
        <w:t>In the first instance, please contact:</w:t>
      </w:r>
    </w:p>
    <w:p w14:paraId="26237966" w14:textId="77777777" w:rsidR="008502BD" w:rsidRPr="00D60D96"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2057"/>
        <w:gridCol w:w="4171"/>
        <w:gridCol w:w="1842"/>
      </w:tblGrid>
      <w:tr w:rsidR="00135932" w:rsidRPr="00D60D96" w14:paraId="53E1C9CA" w14:textId="77777777" w:rsidTr="00855109">
        <w:trPr>
          <w:trHeight w:val="165"/>
        </w:trPr>
        <w:tc>
          <w:tcPr>
            <w:tcW w:w="2552" w:type="dxa"/>
            <w:shd w:val="clear" w:color="auto" w:fill="DDD9C3"/>
          </w:tcPr>
          <w:p w14:paraId="39F5005E" w14:textId="77777777" w:rsidR="008502BD" w:rsidRPr="00D60D96" w:rsidRDefault="008502BD" w:rsidP="00E65521">
            <w:pPr>
              <w:pStyle w:val="Default"/>
              <w:ind w:left="420"/>
              <w:rPr>
                <w:b/>
                <w:color w:val="002060"/>
              </w:rPr>
            </w:pPr>
            <w:r w:rsidRPr="00D60D96">
              <w:rPr>
                <w:b/>
                <w:color w:val="002060"/>
              </w:rPr>
              <w:t xml:space="preserve">Name </w:t>
            </w:r>
          </w:p>
        </w:tc>
        <w:tc>
          <w:tcPr>
            <w:tcW w:w="2126" w:type="dxa"/>
            <w:shd w:val="clear" w:color="auto" w:fill="DDD9C3"/>
          </w:tcPr>
          <w:p w14:paraId="071BE67A" w14:textId="77777777" w:rsidR="008502BD" w:rsidRPr="00D60D96" w:rsidRDefault="008502BD" w:rsidP="00E65521">
            <w:pPr>
              <w:pStyle w:val="Default"/>
              <w:ind w:left="420"/>
              <w:rPr>
                <w:b/>
                <w:color w:val="002060"/>
              </w:rPr>
            </w:pPr>
            <w:r w:rsidRPr="00D60D96">
              <w:rPr>
                <w:b/>
                <w:color w:val="002060"/>
              </w:rPr>
              <w:t xml:space="preserve">Job Title </w:t>
            </w:r>
          </w:p>
        </w:tc>
        <w:tc>
          <w:tcPr>
            <w:tcW w:w="3969" w:type="dxa"/>
            <w:shd w:val="clear" w:color="auto" w:fill="DDD9C3"/>
          </w:tcPr>
          <w:p w14:paraId="54657F01" w14:textId="77777777" w:rsidR="008502BD" w:rsidRPr="00D60D96" w:rsidRDefault="008502BD" w:rsidP="00E65521">
            <w:pPr>
              <w:pStyle w:val="Default"/>
              <w:ind w:left="420"/>
              <w:rPr>
                <w:b/>
                <w:color w:val="002060"/>
              </w:rPr>
            </w:pPr>
            <w:r w:rsidRPr="00D60D96">
              <w:rPr>
                <w:b/>
                <w:color w:val="002060"/>
              </w:rPr>
              <w:t xml:space="preserve">Email </w:t>
            </w:r>
          </w:p>
        </w:tc>
        <w:tc>
          <w:tcPr>
            <w:tcW w:w="1843" w:type="dxa"/>
            <w:shd w:val="clear" w:color="auto" w:fill="DDD9C3"/>
          </w:tcPr>
          <w:p w14:paraId="54C63B67" w14:textId="77777777" w:rsidR="008502BD" w:rsidRPr="00D60D96" w:rsidRDefault="008502BD" w:rsidP="00E65521">
            <w:pPr>
              <w:pStyle w:val="Default"/>
              <w:ind w:left="420"/>
              <w:rPr>
                <w:b/>
                <w:color w:val="002060"/>
              </w:rPr>
            </w:pPr>
            <w:r w:rsidRPr="00D60D96">
              <w:rPr>
                <w:b/>
                <w:color w:val="002060"/>
              </w:rPr>
              <w:t xml:space="preserve">Telephone </w:t>
            </w:r>
          </w:p>
        </w:tc>
      </w:tr>
      <w:tr w:rsidR="00135932" w:rsidRPr="00D60D96" w14:paraId="74F92A36" w14:textId="77777777" w:rsidTr="00855109">
        <w:trPr>
          <w:trHeight w:val="375"/>
        </w:trPr>
        <w:tc>
          <w:tcPr>
            <w:tcW w:w="2552" w:type="dxa"/>
          </w:tcPr>
          <w:p w14:paraId="18072F64" w14:textId="2A378AAB" w:rsidR="00C43A2F" w:rsidRPr="00D60D96" w:rsidRDefault="00C43A2F" w:rsidP="00C43A2F">
            <w:pPr>
              <w:pStyle w:val="Default"/>
              <w:ind w:left="-48"/>
              <w:rPr>
                <w:b/>
                <w:color w:val="002060"/>
              </w:rPr>
            </w:pPr>
            <w:r w:rsidRPr="00D60D96">
              <w:rPr>
                <w:b/>
                <w:color w:val="002060"/>
              </w:rPr>
              <w:t>Michelle Thrower</w:t>
            </w:r>
          </w:p>
        </w:tc>
        <w:tc>
          <w:tcPr>
            <w:tcW w:w="2126" w:type="dxa"/>
          </w:tcPr>
          <w:p w14:paraId="66B1BD1B" w14:textId="2FCF8556" w:rsidR="00C43A2F" w:rsidRPr="00D60D96" w:rsidRDefault="00C43A2F" w:rsidP="00C43A2F">
            <w:pPr>
              <w:pStyle w:val="Default"/>
              <w:ind w:left="12" w:hanging="12"/>
              <w:rPr>
                <w:b/>
                <w:color w:val="002060"/>
              </w:rPr>
            </w:pPr>
            <w:r w:rsidRPr="00D60D96">
              <w:rPr>
                <w:b/>
                <w:color w:val="002060"/>
              </w:rPr>
              <w:t>Consultant</w:t>
            </w:r>
          </w:p>
        </w:tc>
        <w:tc>
          <w:tcPr>
            <w:tcW w:w="3969" w:type="dxa"/>
          </w:tcPr>
          <w:p w14:paraId="4BB0B456" w14:textId="473AFC19" w:rsidR="00C43A2F" w:rsidRPr="00D60D96" w:rsidRDefault="00C43A2F" w:rsidP="00C43A2F">
            <w:pPr>
              <w:pStyle w:val="Default"/>
              <w:ind w:left="12" w:hanging="12"/>
              <w:rPr>
                <w:b/>
                <w:color w:val="002060"/>
              </w:rPr>
            </w:pPr>
            <w:r w:rsidRPr="00D60D96">
              <w:rPr>
                <w:b/>
                <w:color w:val="002060"/>
              </w:rPr>
              <w:t>Michelle.thrower@ggc.scot.nhs.uk</w:t>
            </w:r>
          </w:p>
        </w:tc>
        <w:tc>
          <w:tcPr>
            <w:tcW w:w="1843" w:type="dxa"/>
          </w:tcPr>
          <w:p w14:paraId="550326ED" w14:textId="3CE62C57" w:rsidR="00C43A2F" w:rsidRPr="00D60D96" w:rsidRDefault="00C43A2F" w:rsidP="00C43A2F">
            <w:pPr>
              <w:pStyle w:val="Default"/>
              <w:ind w:firstLine="15"/>
              <w:rPr>
                <w:b/>
                <w:color w:val="002060"/>
              </w:rPr>
            </w:pPr>
            <w:r w:rsidRPr="00D60D96">
              <w:rPr>
                <w:b/>
                <w:color w:val="002060"/>
              </w:rPr>
              <w:t>0141 277 7515</w:t>
            </w:r>
          </w:p>
        </w:tc>
      </w:tr>
      <w:tr w:rsidR="00135932" w:rsidRPr="00D60D96" w14:paraId="41916ED9" w14:textId="77777777" w:rsidTr="00855109">
        <w:trPr>
          <w:trHeight w:val="375"/>
        </w:trPr>
        <w:tc>
          <w:tcPr>
            <w:tcW w:w="2552" w:type="dxa"/>
          </w:tcPr>
          <w:p w14:paraId="457D533A" w14:textId="03564923" w:rsidR="00C43A2F" w:rsidRPr="00D60D96" w:rsidRDefault="00C43A2F" w:rsidP="00C43A2F">
            <w:pPr>
              <w:pStyle w:val="Default"/>
              <w:ind w:left="-48"/>
              <w:rPr>
                <w:b/>
                <w:color w:val="002060"/>
              </w:rPr>
            </w:pPr>
            <w:r w:rsidRPr="00D60D96">
              <w:rPr>
                <w:b/>
                <w:color w:val="002060"/>
              </w:rPr>
              <w:t>Julie Metcalfe</w:t>
            </w:r>
          </w:p>
        </w:tc>
        <w:tc>
          <w:tcPr>
            <w:tcW w:w="2126" w:type="dxa"/>
          </w:tcPr>
          <w:p w14:paraId="73EEB295" w14:textId="20407013" w:rsidR="00C43A2F" w:rsidRPr="00D60D96" w:rsidRDefault="00C43A2F" w:rsidP="00C43A2F">
            <w:pPr>
              <w:pStyle w:val="Default"/>
              <w:ind w:left="12" w:hanging="12"/>
              <w:rPr>
                <w:b/>
                <w:color w:val="002060"/>
              </w:rPr>
            </w:pPr>
            <w:r w:rsidRPr="00D60D96">
              <w:rPr>
                <w:b/>
                <w:color w:val="002060"/>
              </w:rPr>
              <w:t>Clinical Director</w:t>
            </w:r>
          </w:p>
        </w:tc>
        <w:tc>
          <w:tcPr>
            <w:tcW w:w="3969" w:type="dxa"/>
          </w:tcPr>
          <w:p w14:paraId="2745E827" w14:textId="631850C2" w:rsidR="00C43A2F" w:rsidRPr="00D60D96" w:rsidRDefault="00C43A2F" w:rsidP="00C43A2F">
            <w:pPr>
              <w:pStyle w:val="Default"/>
              <w:ind w:left="12" w:hanging="12"/>
              <w:rPr>
                <w:b/>
                <w:color w:val="002060"/>
              </w:rPr>
            </w:pPr>
            <w:r w:rsidRPr="00D60D96">
              <w:rPr>
                <w:b/>
                <w:color w:val="002060"/>
              </w:rPr>
              <w:t>Julie.metcalfe@ggc.scot.nhs.uk</w:t>
            </w:r>
          </w:p>
        </w:tc>
        <w:tc>
          <w:tcPr>
            <w:tcW w:w="1843" w:type="dxa"/>
          </w:tcPr>
          <w:p w14:paraId="3FE7FAE8" w14:textId="36DF03BC" w:rsidR="00C43A2F" w:rsidRPr="00D60D96" w:rsidRDefault="00C43A2F" w:rsidP="00C43A2F">
            <w:pPr>
              <w:pStyle w:val="Default"/>
              <w:ind w:firstLine="15"/>
              <w:rPr>
                <w:b/>
                <w:color w:val="002060"/>
              </w:rPr>
            </w:pPr>
            <w:r w:rsidRPr="00D60D96">
              <w:rPr>
                <w:b/>
                <w:color w:val="002060"/>
              </w:rPr>
              <w:t>0141 227 7475</w:t>
            </w:r>
          </w:p>
        </w:tc>
      </w:tr>
    </w:tbl>
    <w:p w14:paraId="15D54AD6" w14:textId="77777777" w:rsidR="008502BD" w:rsidRPr="00D60D96" w:rsidRDefault="008502BD" w:rsidP="00067415">
      <w:pPr>
        <w:jc w:val="both"/>
        <w:rPr>
          <w:b/>
          <w:color w:val="002060"/>
          <w:sz w:val="22"/>
          <w:szCs w:val="22"/>
        </w:rPr>
      </w:pPr>
    </w:p>
    <w:p w14:paraId="32A4B8E7" w14:textId="77777777" w:rsidR="008502BD" w:rsidRPr="00D60D96" w:rsidRDefault="008502BD" w:rsidP="00067415">
      <w:pPr>
        <w:jc w:val="both"/>
        <w:rPr>
          <w:rFonts w:ascii="Arial" w:hAnsi="Arial" w:cs="Arial"/>
          <w:color w:val="002060"/>
        </w:rPr>
      </w:pPr>
      <w:r w:rsidRPr="00D60D96">
        <w:rPr>
          <w:rFonts w:ascii="Arial" w:hAnsi="Arial" w:cs="Arial"/>
          <w:b/>
          <w:color w:val="002060"/>
        </w:rPr>
        <w:t>Regulatory Body:  General Medical Council &amp; General Dental Council:</w:t>
      </w:r>
      <w:r w:rsidRPr="00D60D9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D60D96" w:rsidRDefault="008502BD" w:rsidP="00067415">
      <w:pPr>
        <w:jc w:val="both"/>
        <w:rPr>
          <w:rFonts w:ascii="Arial" w:hAnsi="Arial" w:cs="Arial"/>
          <w:color w:val="002060"/>
        </w:rPr>
      </w:pPr>
    </w:p>
    <w:p w14:paraId="2C41CE0A" w14:textId="77777777" w:rsidR="008502BD" w:rsidRPr="00D60D96" w:rsidRDefault="008502BD" w:rsidP="00067415">
      <w:pPr>
        <w:jc w:val="both"/>
        <w:rPr>
          <w:color w:val="002060"/>
          <w:sz w:val="22"/>
          <w:szCs w:val="22"/>
        </w:rPr>
      </w:pPr>
      <w:r w:rsidRPr="00D60D9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D60D96">
          <w:rPr>
            <w:rStyle w:val="Hyperlink"/>
            <w:rFonts w:ascii="Arial" w:hAnsi="Arial" w:cs="Arial"/>
            <w:b/>
            <w:color w:val="002060"/>
          </w:rPr>
          <w:t>https://careers.nhs.scot/careers/find-your-career/international-recruitment/regulatory-bodies</w:t>
        </w:r>
      </w:hyperlink>
    </w:p>
    <w:p w14:paraId="738A2F9E" w14:textId="77777777" w:rsidR="008502BD" w:rsidRPr="00D60D96" w:rsidRDefault="008502BD" w:rsidP="00067415">
      <w:pPr>
        <w:jc w:val="both"/>
        <w:rPr>
          <w:color w:val="002060"/>
          <w:sz w:val="22"/>
          <w:szCs w:val="22"/>
        </w:rPr>
      </w:pPr>
    </w:p>
    <w:p w14:paraId="1751C65F" w14:textId="77777777" w:rsidR="008502BD" w:rsidRPr="00D60D96" w:rsidRDefault="008502BD" w:rsidP="00067415">
      <w:pPr>
        <w:jc w:val="both"/>
        <w:rPr>
          <w:rFonts w:ascii="Arial" w:hAnsi="Arial" w:cs="Arial"/>
          <w:color w:val="002060"/>
        </w:rPr>
      </w:pPr>
      <w:r w:rsidRPr="00D60D96">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D60D96">
        <w:rPr>
          <w:rFonts w:ascii="Roboto" w:hAnsi="Roboto" w:cs="Arial"/>
          <w:color w:val="002060"/>
        </w:rPr>
        <w:t xml:space="preserve"> </w:t>
      </w:r>
      <w:r w:rsidRPr="00D60D96">
        <w:rPr>
          <w:rFonts w:ascii="Arial" w:hAnsi="Arial" w:cs="Arial"/>
          <w:color w:val="002060"/>
        </w:rPr>
        <w:t>(CCT) or eligibility for specialist registration Certificate of Eligibility for Specialist Registration</w:t>
      </w:r>
      <w:r w:rsidRPr="00D60D96">
        <w:rPr>
          <w:rFonts w:ascii="Roboto" w:hAnsi="Roboto" w:cs="Arial"/>
          <w:color w:val="002060"/>
        </w:rPr>
        <w:t xml:space="preserve"> </w:t>
      </w:r>
      <w:r w:rsidRPr="00D60D96">
        <w:rPr>
          <w:rFonts w:ascii="Arial" w:hAnsi="Arial" w:cs="Arial"/>
          <w:color w:val="002060"/>
        </w:rPr>
        <w:t>(CESR) or be within 6 months of confirmed entry from the date of interview. Non UK applicants must demonstrate equivalent training.</w:t>
      </w:r>
    </w:p>
    <w:p w14:paraId="3733FBA9" w14:textId="77777777" w:rsidR="008502BD" w:rsidRPr="00D60D96" w:rsidRDefault="008502BD" w:rsidP="00067415">
      <w:pPr>
        <w:jc w:val="both"/>
        <w:rPr>
          <w:rFonts w:ascii="Arial" w:hAnsi="Arial" w:cs="Arial"/>
          <w:color w:val="002060"/>
        </w:rPr>
      </w:pPr>
    </w:p>
    <w:p w14:paraId="604A515E" w14:textId="77777777" w:rsidR="008502BD" w:rsidRPr="00D60D96" w:rsidRDefault="008502BD" w:rsidP="00067415">
      <w:pPr>
        <w:jc w:val="both"/>
        <w:rPr>
          <w:rFonts w:ascii="Arial" w:hAnsi="Arial" w:cs="Arial"/>
          <w:color w:val="002060"/>
        </w:rPr>
      </w:pPr>
      <w:r w:rsidRPr="00D60D96">
        <w:rPr>
          <w:rFonts w:ascii="Arial" w:hAnsi="Arial" w:cs="Arial"/>
          <w:color w:val="002060"/>
        </w:rPr>
        <w:t>If you are unsure of your eligibility to join the Specialty Register then find out more at:-</w:t>
      </w:r>
    </w:p>
    <w:p w14:paraId="1E206E39" w14:textId="77777777" w:rsidR="008502BD" w:rsidRPr="00D60D96" w:rsidRDefault="008502BD" w:rsidP="00067415">
      <w:pPr>
        <w:jc w:val="both"/>
        <w:rPr>
          <w:rFonts w:ascii="Arial" w:hAnsi="Arial" w:cs="Arial"/>
          <w:color w:val="002060"/>
        </w:rPr>
      </w:pPr>
    </w:p>
    <w:p w14:paraId="5D3149D6" w14:textId="77777777" w:rsidR="008502BD" w:rsidRPr="00D60D96" w:rsidRDefault="00303D06" w:rsidP="00067415">
      <w:pPr>
        <w:jc w:val="both"/>
        <w:rPr>
          <w:rFonts w:ascii="Arial" w:hAnsi="Arial" w:cs="Arial"/>
          <w:b/>
          <w:color w:val="002060"/>
        </w:rPr>
      </w:pPr>
      <w:hyperlink r:id="rId27" w:history="1">
        <w:r w:rsidR="008502BD" w:rsidRPr="00D60D96">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D60D96" w:rsidRDefault="008502BD" w:rsidP="00067415">
      <w:pPr>
        <w:jc w:val="both"/>
        <w:rPr>
          <w:rFonts w:ascii="Arial" w:hAnsi="Arial" w:cs="Arial"/>
          <w:color w:val="002060"/>
        </w:rPr>
      </w:pPr>
    </w:p>
    <w:p w14:paraId="2C8BC32E" w14:textId="77777777" w:rsidR="008502BD" w:rsidRPr="00D60D96" w:rsidRDefault="008502BD" w:rsidP="00067415">
      <w:pPr>
        <w:jc w:val="both"/>
        <w:rPr>
          <w:rFonts w:ascii="Arial" w:hAnsi="Arial" w:cs="Arial"/>
          <w:color w:val="002060"/>
        </w:rPr>
      </w:pPr>
    </w:p>
    <w:p w14:paraId="08CB831F" w14:textId="77777777" w:rsidR="008502BD" w:rsidRPr="00D60D96" w:rsidRDefault="008502BD" w:rsidP="00B95E11">
      <w:pPr>
        <w:rPr>
          <w:rFonts w:ascii="Arial" w:hAnsi="Arial" w:cs="Arial"/>
          <w:color w:val="002060"/>
        </w:rPr>
      </w:pPr>
      <w:r w:rsidRPr="00D60D96">
        <w:rPr>
          <w:rFonts w:ascii="Arial" w:hAnsi="Arial" w:cs="Arial"/>
          <w:color w:val="002060"/>
        </w:rPr>
        <w:t>Additional information for dental appointments</w:t>
      </w:r>
    </w:p>
    <w:p w14:paraId="0271F3B6" w14:textId="77777777" w:rsidR="008502BD" w:rsidRPr="00D60D96" w:rsidRDefault="008502BD" w:rsidP="00B95E11">
      <w:pPr>
        <w:rPr>
          <w:rFonts w:ascii="Arial" w:hAnsi="Arial" w:cs="Arial"/>
          <w:color w:val="002060"/>
        </w:rPr>
      </w:pPr>
    </w:p>
    <w:p w14:paraId="689F507A" w14:textId="77777777" w:rsidR="008502BD" w:rsidRPr="00D60D96" w:rsidRDefault="008502BD" w:rsidP="00B95E11">
      <w:pPr>
        <w:rPr>
          <w:rFonts w:ascii="Arial" w:hAnsi="Arial" w:cs="Arial"/>
          <w:color w:val="002060"/>
        </w:rPr>
      </w:pPr>
      <w:r w:rsidRPr="00D60D96">
        <w:rPr>
          <w:rFonts w:ascii="Arial" w:hAnsi="Arial" w:cs="Arial"/>
          <w:color w:val="002060"/>
        </w:rPr>
        <w:t xml:space="preserve">The GDC issues </w:t>
      </w:r>
      <w:r w:rsidRPr="00D60D96">
        <w:rPr>
          <w:rFonts w:ascii="Arial" w:hAnsi="Arial" w:cs="Arial"/>
          <w:b/>
          <w:bCs/>
          <w:color w:val="002060"/>
        </w:rPr>
        <w:t>Full Registration</w:t>
      </w:r>
      <w:r w:rsidRPr="00D60D96">
        <w:rPr>
          <w:rFonts w:ascii="Arial" w:hAnsi="Arial" w:cs="Arial"/>
          <w:color w:val="002060"/>
        </w:rPr>
        <w:t xml:space="preserve"> and </w:t>
      </w:r>
      <w:r w:rsidRPr="00D60D96">
        <w:rPr>
          <w:rFonts w:ascii="Arial" w:hAnsi="Arial" w:cs="Arial"/>
          <w:b/>
          <w:bCs/>
          <w:color w:val="002060"/>
        </w:rPr>
        <w:t>Temporary Registration</w:t>
      </w:r>
      <w:r w:rsidRPr="00D60D96">
        <w:rPr>
          <w:rFonts w:ascii="Arial" w:hAnsi="Arial" w:cs="Arial"/>
          <w:color w:val="002060"/>
        </w:rPr>
        <w:t>.</w:t>
      </w:r>
    </w:p>
    <w:p w14:paraId="42DF3D7A" w14:textId="77777777" w:rsidR="008502BD" w:rsidRPr="00D60D96" w:rsidRDefault="008502BD" w:rsidP="00B95E11">
      <w:pPr>
        <w:rPr>
          <w:rFonts w:ascii="Arial" w:hAnsi="Arial" w:cs="Arial"/>
          <w:color w:val="002060"/>
        </w:rPr>
      </w:pPr>
    </w:p>
    <w:p w14:paraId="0946440B" w14:textId="77777777" w:rsidR="008502BD" w:rsidRPr="00D60D96" w:rsidRDefault="008502BD" w:rsidP="00B95E11">
      <w:pPr>
        <w:pStyle w:val="ListParagraph"/>
        <w:widowControl/>
        <w:numPr>
          <w:ilvl w:val="0"/>
          <w:numId w:val="16"/>
        </w:numPr>
        <w:autoSpaceDE/>
        <w:autoSpaceDN/>
        <w:adjustRightInd/>
        <w:rPr>
          <w:rFonts w:cs="Arial"/>
          <w:color w:val="002060"/>
        </w:rPr>
      </w:pPr>
      <w:r w:rsidRPr="00D60D9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D60D96" w:rsidRDefault="008502BD" w:rsidP="00B95E11">
      <w:pPr>
        <w:pStyle w:val="ListParagraph"/>
        <w:widowControl/>
        <w:numPr>
          <w:ilvl w:val="0"/>
          <w:numId w:val="16"/>
        </w:numPr>
        <w:autoSpaceDE/>
        <w:autoSpaceDN/>
        <w:adjustRightInd/>
        <w:rPr>
          <w:rFonts w:cs="Arial"/>
          <w:color w:val="002060"/>
        </w:rPr>
      </w:pPr>
      <w:r w:rsidRPr="00D60D96">
        <w:rPr>
          <w:rFonts w:cs="Arial"/>
          <w:color w:val="002060"/>
        </w:rPr>
        <w:t>Full registration allows a dentist to practice dentistry in the UK without restriction.</w:t>
      </w:r>
    </w:p>
    <w:p w14:paraId="77F88973" w14:textId="77777777" w:rsidR="008502BD" w:rsidRPr="00D60D96" w:rsidRDefault="008502BD" w:rsidP="00B95E11">
      <w:pPr>
        <w:rPr>
          <w:rFonts w:ascii="Arial" w:hAnsi="Arial" w:cs="Arial"/>
          <w:color w:val="002060"/>
        </w:rPr>
      </w:pPr>
    </w:p>
    <w:p w14:paraId="14BDF824" w14:textId="77777777" w:rsidR="008502BD" w:rsidRPr="00D60D96" w:rsidRDefault="008502BD" w:rsidP="00B95E11">
      <w:pPr>
        <w:rPr>
          <w:rFonts w:ascii="Arial" w:hAnsi="Arial" w:cs="Arial"/>
          <w:b/>
          <w:bCs/>
          <w:color w:val="002060"/>
        </w:rPr>
      </w:pPr>
      <w:r w:rsidRPr="00D60D96">
        <w:rPr>
          <w:rFonts w:ascii="Arial" w:hAnsi="Arial" w:cs="Arial"/>
          <w:color w:val="002060"/>
        </w:rPr>
        <w:t xml:space="preserve">In addition to full registration, dentists can also </w:t>
      </w:r>
      <w:r w:rsidRPr="00D60D96">
        <w:rPr>
          <w:rFonts w:ascii="Arial" w:hAnsi="Arial" w:cs="Arial"/>
          <w:i/>
          <w:iCs/>
          <w:color w:val="002060"/>
          <w:u w:val="single"/>
        </w:rPr>
        <w:t>choose</w:t>
      </w:r>
      <w:r w:rsidRPr="00D60D96">
        <w:rPr>
          <w:rFonts w:ascii="Arial" w:hAnsi="Arial" w:cs="Arial"/>
          <w:color w:val="002060"/>
        </w:rPr>
        <w:t xml:space="preserve"> to be included on the </w:t>
      </w:r>
      <w:r w:rsidRPr="00D60D96">
        <w:rPr>
          <w:rFonts w:ascii="Arial" w:hAnsi="Arial" w:cs="Arial"/>
          <w:b/>
          <w:bCs/>
          <w:color w:val="002060"/>
        </w:rPr>
        <w:t>Specialist List.</w:t>
      </w:r>
    </w:p>
    <w:p w14:paraId="56E53E31" w14:textId="77777777" w:rsidR="008502BD" w:rsidRPr="00D60D96" w:rsidRDefault="008502BD" w:rsidP="00B95E11">
      <w:pPr>
        <w:rPr>
          <w:rFonts w:ascii="Arial" w:hAnsi="Arial" w:cs="Arial"/>
          <w:color w:val="002060"/>
        </w:rPr>
      </w:pPr>
    </w:p>
    <w:p w14:paraId="338FB1B9" w14:textId="77777777" w:rsidR="008502BD" w:rsidRPr="00D60D96" w:rsidRDefault="008502BD" w:rsidP="00067415">
      <w:pPr>
        <w:pStyle w:val="ListParagraph"/>
        <w:widowControl/>
        <w:numPr>
          <w:ilvl w:val="0"/>
          <w:numId w:val="17"/>
        </w:numPr>
        <w:autoSpaceDE/>
        <w:autoSpaceDN/>
        <w:adjustRightInd/>
        <w:jc w:val="both"/>
        <w:rPr>
          <w:rFonts w:cs="Arial"/>
          <w:b/>
          <w:color w:val="002060"/>
        </w:rPr>
      </w:pPr>
      <w:r w:rsidRPr="00D60D96">
        <w:rPr>
          <w:rFonts w:cs="Arial"/>
          <w:color w:val="002060"/>
        </w:rPr>
        <w:t xml:space="preserve">The specialist lists are lists of registered dentists who meet certain conditions and are entitled to use a specialist title. They do not </w:t>
      </w:r>
      <w:r w:rsidRPr="00D60D96">
        <w:rPr>
          <w:rFonts w:cs="Arial"/>
          <w:i/>
          <w:iCs/>
          <w:color w:val="002060"/>
          <w:u w:val="single"/>
        </w:rPr>
        <w:t>have</w:t>
      </w:r>
      <w:r w:rsidRPr="00D60D96">
        <w:rPr>
          <w:rFonts w:cs="Arial"/>
          <w:color w:val="002060"/>
        </w:rPr>
        <w:t xml:space="preserve"> to join a specialist list to practise any particular specialty, but they can only use the title 'specialist' if they are on the list. For more information on please visit</w:t>
      </w:r>
      <w:r w:rsidRPr="00D60D96">
        <w:rPr>
          <w:color w:val="002060"/>
        </w:rPr>
        <w:t xml:space="preserve">  </w:t>
      </w:r>
      <w:hyperlink r:id="rId28" w:history="1">
        <w:r w:rsidRPr="00D60D96">
          <w:rPr>
            <w:rStyle w:val="Hyperlink"/>
            <w:rFonts w:cs="Arial"/>
            <w:b/>
            <w:color w:val="002060"/>
          </w:rPr>
          <w:t>https://www.gdc-uk.org/</w:t>
        </w:r>
      </w:hyperlink>
    </w:p>
    <w:p w14:paraId="2AA1CA78" w14:textId="77777777" w:rsidR="008502BD" w:rsidRPr="00D60D96" w:rsidRDefault="008502BD" w:rsidP="00067415">
      <w:pPr>
        <w:spacing w:before="300" w:after="300"/>
        <w:jc w:val="both"/>
        <w:rPr>
          <w:rFonts w:ascii="Arial" w:hAnsi="Arial" w:cs="Arial"/>
          <w:color w:val="002060"/>
        </w:rPr>
      </w:pPr>
      <w:r w:rsidRPr="00D60D96">
        <w:rPr>
          <w:rFonts w:ascii="Arial" w:hAnsi="Arial" w:cs="Arial"/>
          <w:b/>
          <w:color w:val="002060"/>
        </w:rPr>
        <w:t>UK Visas and Immigration:  Tier 2 Sponsorship</w:t>
      </w:r>
      <w:r w:rsidRPr="00D60D9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D60D96">
        <w:rPr>
          <w:rStyle w:val="Emphasis"/>
          <w:rFonts w:ascii="Arial" w:hAnsi="Arial" w:cs="Arial"/>
          <w:color w:val="002060"/>
        </w:rPr>
        <w:t>appointed</w:t>
      </w:r>
      <w:r w:rsidRPr="00D60D9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D60D96">
          <w:rPr>
            <w:rStyle w:val="Hyperlink"/>
            <w:rFonts w:ascii="Arial" w:hAnsi="Arial" w:cs="Arial"/>
            <w:b/>
            <w:color w:val="002060"/>
          </w:rPr>
          <w:t>UK Visas and Immigration website</w:t>
        </w:r>
      </w:hyperlink>
      <w:r w:rsidRPr="00D60D96">
        <w:rPr>
          <w:rFonts w:ascii="Arial" w:hAnsi="Arial" w:cs="Arial"/>
          <w:b/>
          <w:color w:val="002060"/>
        </w:rPr>
        <w:t xml:space="preserve"> </w:t>
      </w:r>
      <w:hyperlink r:id="rId30" w:history="1">
        <w:r w:rsidRPr="00D60D96">
          <w:rPr>
            <w:rStyle w:val="Hyperlink"/>
            <w:rFonts w:ascii="Arial" w:hAnsi="Arial" w:cs="Arial"/>
            <w:b/>
            <w:color w:val="002060"/>
          </w:rPr>
          <w:t>https://www.gov.uk/tier-2-general</w:t>
        </w:r>
      </w:hyperlink>
      <w:r w:rsidRPr="00D60D96">
        <w:rPr>
          <w:rFonts w:ascii="Arial" w:hAnsi="Arial" w:cs="Arial"/>
          <w:b/>
          <w:color w:val="002060"/>
        </w:rPr>
        <w:t>.</w:t>
      </w:r>
      <w:r w:rsidRPr="00D60D96">
        <w:rPr>
          <w:rFonts w:ascii="Arial" w:hAnsi="Arial" w:cs="Arial"/>
          <w:color w:val="002060"/>
        </w:rPr>
        <w:t xml:space="preserve"> </w:t>
      </w:r>
    </w:p>
    <w:p w14:paraId="1BE12348" w14:textId="77777777" w:rsidR="008502BD" w:rsidRPr="00D60D96" w:rsidRDefault="008502BD" w:rsidP="00067415">
      <w:pPr>
        <w:tabs>
          <w:tab w:val="left" w:pos="0"/>
        </w:tabs>
        <w:autoSpaceDE w:val="0"/>
        <w:autoSpaceDN w:val="0"/>
        <w:adjustRightInd w:val="0"/>
        <w:jc w:val="both"/>
        <w:rPr>
          <w:rFonts w:ascii="Arial" w:hAnsi="Arial" w:cs="Arial"/>
          <w:color w:val="002060"/>
          <w:lang w:eastAsia="en-US"/>
        </w:rPr>
      </w:pPr>
      <w:r w:rsidRPr="00D60D96">
        <w:rPr>
          <w:rFonts w:ascii="Arial" w:hAnsi="Arial" w:cs="Arial"/>
          <w:color w:val="002060"/>
          <w:lang w:eastAsia="en-US"/>
        </w:rPr>
        <w:t>Please note NHS Greater Glasgow and Clyde does not provide maintenance in relation to Visa applications.</w:t>
      </w:r>
    </w:p>
    <w:p w14:paraId="271331C9" w14:textId="77777777" w:rsidR="008502BD" w:rsidRPr="00D60D96"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D60D96" w:rsidRDefault="00E30E13" w:rsidP="00B95E11">
      <w:pPr>
        <w:jc w:val="both"/>
        <w:rPr>
          <w:rFonts w:ascii="Arial" w:hAnsi="Arial" w:cs="Arial"/>
          <w:iCs/>
          <w:color w:val="002060"/>
        </w:rPr>
      </w:pPr>
      <w:r w:rsidRPr="00D60D96">
        <w:rPr>
          <w:noProof/>
          <w:color w:val="002060"/>
        </w:rPr>
        <w:drawing>
          <wp:anchor distT="0" distB="0" distL="114300" distR="114300" simplePos="0" relativeHeight="25166950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60D9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D60D96"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D60D96"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D60D96" w:rsidRDefault="008502BD" w:rsidP="00067415">
      <w:pPr>
        <w:tabs>
          <w:tab w:val="left" w:pos="0"/>
        </w:tabs>
        <w:autoSpaceDE w:val="0"/>
        <w:autoSpaceDN w:val="0"/>
        <w:adjustRightInd w:val="0"/>
        <w:jc w:val="both"/>
        <w:rPr>
          <w:rFonts w:ascii="Arial" w:hAnsi="Arial" w:cs="Arial"/>
          <w:b/>
          <w:iCs/>
          <w:color w:val="002060"/>
        </w:rPr>
      </w:pPr>
      <w:r w:rsidRPr="00D60D96">
        <w:rPr>
          <w:rFonts w:ascii="Arial" w:hAnsi="Arial" w:cs="Arial"/>
          <w:b/>
          <w:iCs/>
          <w:color w:val="002060"/>
        </w:rPr>
        <w:t>Data Protection Legislation</w:t>
      </w:r>
    </w:p>
    <w:p w14:paraId="4DB8B889" w14:textId="77777777" w:rsidR="008502BD" w:rsidRPr="00D60D96"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D60D96" w:rsidRDefault="008502BD" w:rsidP="00067415">
      <w:pPr>
        <w:tabs>
          <w:tab w:val="left" w:pos="0"/>
        </w:tabs>
        <w:autoSpaceDE w:val="0"/>
        <w:autoSpaceDN w:val="0"/>
        <w:adjustRightInd w:val="0"/>
        <w:jc w:val="both"/>
        <w:rPr>
          <w:rFonts w:ascii="Arial" w:hAnsi="Arial" w:cs="Arial"/>
          <w:iCs/>
          <w:color w:val="002060"/>
        </w:rPr>
      </w:pPr>
      <w:r w:rsidRPr="00D60D9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60D96">
        <w:rPr>
          <w:rStyle w:val="Emphasis"/>
          <w:rFonts w:ascii="Arial" w:hAnsi="Arial" w:cs="Arial"/>
          <w:color w:val="002060"/>
        </w:rPr>
        <w:t xml:space="preserve">Applications submitted via the online NHS Scotland Application form will be imported into the NHS Greater Glasgow and Clyde recruitment system. </w:t>
      </w:r>
      <w:r w:rsidRPr="00D60D9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D60D96" w:rsidRDefault="008502BD" w:rsidP="00067415">
      <w:pPr>
        <w:jc w:val="both"/>
        <w:rPr>
          <w:rFonts w:ascii="Arial" w:hAnsi="Arial" w:cs="Arial"/>
          <w:color w:val="002060"/>
        </w:rPr>
      </w:pPr>
    </w:p>
    <w:p w14:paraId="020F71FE" w14:textId="77777777" w:rsidR="008502BD" w:rsidRPr="00D60D96" w:rsidRDefault="008502BD" w:rsidP="00067415">
      <w:pPr>
        <w:jc w:val="both"/>
        <w:rPr>
          <w:rFonts w:ascii="Arial" w:hAnsi="Arial" w:cs="Arial"/>
          <w:color w:val="002060"/>
        </w:rPr>
      </w:pPr>
      <w:r w:rsidRPr="00D60D96">
        <w:rPr>
          <w:rFonts w:ascii="Arial" w:hAnsi="Arial" w:cs="Arial"/>
          <w:color w:val="002060"/>
        </w:rPr>
        <w:br w:type="page"/>
      </w:r>
    </w:p>
    <w:p w14:paraId="2594DDB7" w14:textId="53E71F2A" w:rsidR="008502BD" w:rsidRPr="00D60D96" w:rsidRDefault="008A52E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lastRenderedPageBreak/>
        <w:t xml:space="preserve">Section </w:t>
      </w:r>
      <w:r w:rsidR="00D60D96" w:rsidRPr="00D60D96">
        <w:rPr>
          <w:rFonts w:ascii="Arial" w:hAnsi="Arial" w:cs="Arial"/>
          <w:b/>
          <w:bCs/>
          <w:color w:val="002060"/>
          <w:sz w:val="32"/>
          <w:szCs w:val="32"/>
        </w:rPr>
        <w:t>5</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5B0A710D" w14:textId="77777777" w:rsidR="008502BD" w:rsidRPr="00D60D96" w:rsidRDefault="008502B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t>Consultant Appointment</w:t>
      </w:r>
    </w:p>
    <w:p w14:paraId="3A9FD9B6"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Terms and Conditions</w:t>
      </w:r>
    </w:p>
    <w:p w14:paraId="216FFABA" w14:textId="77777777" w:rsidR="008502BD" w:rsidRPr="00D60D96" w:rsidRDefault="008502BD" w:rsidP="00067415">
      <w:pPr>
        <w:jc w:val="both"/>
        <w:rPr>
          <w:rFonts w:ascii="Arial" w:hAnsi="Arial" w:cs="Arial"/>
          <w:color w:val="002060"/>
        </w:rPr>
      </w:pPr>
    </w:p>
    <w:p w14:paraId="5FF282B7" w14:textId="77777777" w:rsidR="008502BD" w:rsidRPr="00D60D96" w:rsidRDefault="00E30E13" w:rsidP="00067415">
      <w:pPr>
        <w:jc w:val="both"/>
        <w:rPr>
          <w:rFonts w:ascii="Arial" w:hAnsi="Arial" w:cs="Arial"/>
          <w:b/>
          <w:iCs/>
          <w:color w:val="002060"/>
        </w:rPr>
      </w:pPr>
      <w:r w:rsidRPr="00D60D96">
        <w:rPr>
          <w:noProof/>
          <w:color w:val="002060"/>
        </w:rPr>
        <w:drawing>
          <wp:anchor distT="0" distB="0" distL="114300" distR="114300" simplePos="0" relativeHeight="251667456"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 xml:space="preserve">Terms and Conditions of Service are those determined by the Terms and Conditions of the New Consultant Grade (Scotland) as amended from time to time. </w:t>
      </w:r>
      <w:r w:rsidR="008502BD" w:rsidRPr="00D60D96">
        <w:rPr>
          <w:rFonts w:ascii="Arial" w:hAnsi="Arial" w:cs="Arial"/>
          <w:iCs/>
          <w:color w:val="002060"/>
        </w:rPr>
        <w:t>For an overview of the terms and conditions visit</w:t>
      </w:r>
      <w:r w:rsidR="008502BD" w:rsidRPr="00D60D96">
        <w:rPr>
          <w:rFonts w:ascii="Arial" w:hAnsi="Arial" w:cs="Arial"/>
          <w:b/>
          <w:iCs/>
          <w:color w:val="002060"/>
        </w:rPr>
        <w:t xml:space="preserve"> </w:t>
      </w:r>
      <w:hyperlink r:id="rId31" w:history="1">
        <w:r w:rsidR="008502BD" w:rsidRPr="00D60D9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35932" w:rsidRPr="00D60D96" w14:paraId="733A33C8" w14:textId="77777777" w:rsidTr="00067415">
        <w:tc>
          <w:tcPr>
            <w:tcW w:w="2880" w:type="dxa"/>
          </w:tcPr>
          <w:p w14:paraId="758D9BD1" w14:textId="77777777" w:rsidR="008502BD" w:rsidRPr="00D60D96" w:rsidRDefault="008502BD" w:rsidP="00067415">
            <w:pPr>
              <w:rPr>
                <w:rFonts w:ascii="Arial" w:hAnsi="Arial" w:cs="Arial"/>
                <w:color w:val="002060"/>
              </w:rPr>
            </w:pPr>
          </w:p>
          <w:p w14:paraId="549F8BFF" w14:textId="77777777" w:rsidR="008502BD" w:rsidRPr="00D60D96" w:rsidRDefault="008502BD" w:rsidP="00067415">
            <w:pPr>
              <w:rPr>
                <w:rFonts w:ascii="Arial" w:hAnsi="Arial" w:cs="Arial"/>
                <w:b/>
                <w:color w:val="002060"/>
              </w:rPr>
            </w:pPr>
            <w:r w:rsidRPr="00D60D96">
              <w:rPr>
                <w:rFonts w:ascii="Arial" w:hAnsi="Arial" w:cs="Arial"/>
                <w:b/>
                <w:color w:val="002060"/>
              </w:rPr>
              <w:t>TYPE OF CONTRACT</w:t>
            </w:r>
          </w:p>
        </w:tc>
        <w:tc>
          <w:tcPr>
            <w:tcW w:w="7200" w:type="dxa"/>
          </w:tcPr>
          <w:p w14:paraId="07CAA535" w14:textId="77777777" w:rsidR="008502BD" w:rsidRPr="00D60D96" w:rsidRDefault="008502BD" w:rsidP="00067415">
            <w:pPr>
              <w:rPr>
                <w:rFonts w:ascii="Arial" w:hAnsi="Arial" w:cs="Arial"/>
                <w:color w:val="002060"/>
              </w:rPr>
            </w:pPr>
          </w:p>
          <w:p w14:paraId="0430A77E" w14:textId="77777777" w:rsidR="008502BD" w:rsidRPr="00D60D96" w:rsidRDefault="00C92639" w:rsidP="00067415">
            <w:pPr>
              <w:rPr>
                <w:rFonts w:ascii="Arial" w:hAnsi="Arial" w:cs="Arial"/>
                <w:b/>
                <w:noProof/>
                <w:color w:val="002060"/>
              </w:rPr>
            </w:pPr>
            <w:r w:rsidRPr="00D60D96">
              <w:rPr>
                <w:rFonts w:ascii="Arial" w:hAnsi="Arial" w:cs="Arial"/>
                <w:b/>
                <w:noProof/>
                <w:color w:val="002060"/>
              </w:rPr>
              <w:t>Permanent</w:t>
            </w:r>
          </w:p>
          <w:p w14:paraId="599639F4" w14:textId="77777777" w:rsidR="008502BD" w:rsidRPr="00D60D96" w:rsidRDefault="008502BD" w:rsidP="00067415">
            <w:pPr>
              <w:rPr>
                <w:rFonts w:ascii="Arial" w:hAnsi="Arial" w:cs="Arial"/>
                <w:color w:val="002060"/>
              </w:rPr>
            </w:pPr>
          </w:p>
        </w:tc>
      </w:tr>
      <w:tr w:rsidR="00135932" w:rsidRPr="00D60D96" w14:paraId="3280060B" w14:textId="77777777" w:rsidTr="00067415">
        <w:tc>
          <w:tcPr>
            <w:tcW w:w="2880" w:type="dxa"/>
          </w:tcPr>
          <w:p w14:paraId="1AE18050" w14:textId="77777777" w:rsidR="008502BD" w:rsidRPr="00D60D96" w:rsidRDefault="008502BD" w:rsidP="00067415">
            <w:pPr>
              <w:rPr>
                <w:rFonts w:ascii="Arial" w:hAnsi="Arial" w:cs="Arial"/>
                <w:color w:val="002060"/>
              </w:rPr>
            </w:pPr>
          </w:p>
          <w:p w14:paraId="58042BE4" w14:textId="77777777" w:rsidR="008502BD" w:rsidRPr="00D60D96" w:rsidRDefault="008502BD" w:rsidP="00067415">
            <w:pPr>
              <w:rPr>
                <w:rFonts w:ascii="Arial" w:hAnsi="Arial" w:cs="Arial"/>
                <w:b/>
                <w:color w:val="002060"/>
              </w:rPr>
            </w:pPr>
            <w:r w:rsidRPr="00D60D96">
              <w:rPr>
                <w:rFonts w:ascii="Arial" w:hAnsi="Arial" w:cs="Arial"/>
                <w:b/>
                <w:color w:val="002060"/>
              </w:rPr>
              <w:t>GRADE AND SALARY</w:t>
            </w:r>
          </w:p>
          <w:p w14:paraId="3314B7D3" w14:textId="77777777" w:rsidR="008502BD" w:rsidRPr="00D60D96" w:rsidRDefault="008502BD" w:rsidP="00067415">
            <w:pPr>
              <w:rPr>
                <w:rFonts w:ascii="Arial" w:hAnsi="Arial" w:cs="Arial"/>
                <w:color w:val="002060"/>
              </w:rPr>
            </w:pPr>
          </w:p>
        </w:tc>
        <w:tc>
          <w:tcPr>
            <w:tcW w:w="7200" w:type="dxa"/>
          </w:tcPr>
          <w:p w14:paraId="3CDCE601" w14:textId="77777777" w:rsidR="008502BD" w:rsidRPr="00D60D96" w:rsidRDefault="008502BD" w:rsidP="00067415">
            <w:pPr>
              <w:rPr>
                <w:rFonts w:ascii="Arial" w:hAnsi="Arial" w:cs="Arial"/>
                <w:color w:val="002060"/>
              </w:rPr>
            </w:pPr>
          </w:p>
          <w:p w14:paraId="017091BA" w14:textId="77777777" w:rsidR="008502BD" w:rsidRPr="00D60D96" w:rsidRDefault="00855109" w:rsidP="00067415">
            <w:pPr>
              <w:rPr>
                <w:rFonts w:ascii="Arial" w:hAnsi="Arial" w:cs="Arial"/>
                <w:b/>
                <w:noProof/>
                <w:color w:val="002060"/>
              </w:rPr>
            </w:pPr>
            <w:r w:rsidRPr="00D60D96">
              <w:rPr>
                <w:rFonts w:ascii="Arial" w:hAnsi="Arial" w:cs="Arial"/>
                <w:b/>
                <w:noProof/>
                <w:color w:val="002060"/>
              </w:rPr>
              <w:t xml:space="preserve">Consultant </w:t>
            </w:r>
          </w:p>
          <w:p w14:paraId="56934C7C" w14:textId="77777777" w:rsidR="00855109" w:rsidRPr="00D60D96" w:rsidRDefault="00855109" w:rsidP="00067415">
            <w:pPr>
              <w:rPr>
                <w:rFonts w:ascii="Arial" w:hAnsi="Arial" w:cs="Arial"/>
                <w:noProof/>
                <w:color w:val="002060"/>
              </w:rPr>
            </w:pPr>
          </w:p>
          <w:p w14:paraId="6BEA0890" w14:textId="77777777" w:rsidR="008502BD" w:rsidRPr="00D60D96" w:rsidRDefault="008502BD" w:rsidP="00067415">
            <w:pPr>
              <w:rPr>
                <w:rFonts w:ascii="Arial" w:hAnsi="Arial" w:cs="Arial"/>
                <w:color w:val="002060"/>
              </w:rPr>
            </w:pPr>
            <w:r w:rsidRPr="00D60D96">
              <w:rPr>
                <w:rFonts w:ascii="Arial" w:hAnsi="Arial" w:cs="Arial"/>
                <w:color w:val="002060"/>
              </w:rPr>
              <w:t>The whole-time salary will be a starting salary of:-</w:t>
            </w:r>
          </w:p>
          <w:p w14:paraId="0C57679D" w14:textId="77777777" w:rsidR="008502BD" w:rsidRPr="00D60D96" w:rsidRDefault="00687E37" w:rsidP="00067415">
            <w:pPr>
              <w:rPr>
                <w:rFonts w:ascii="Arial" w:hAnsi="Arial" w:cs="Arial"/>
                <w:color w:val="002060"/>
              </w:rPr>
            </w:pPr>
            <w:r w:rsidRPr="00D60D96">
              <w:rPr>
                <w:rFonts w:ascii="Arial" w:hAnsi="Arial" w:cs="Arial"/>
                <w:color w:val="002060"/>
              </w:rPr>
              <w:t xml:space="preserve"> £84,984</w:t>
            </w:r>
            <w:r w:rsidRPr="00D60D96">
              <w:rPr>
                <w:rFonts w:ascii="Arial" w:hAnsi="Arial" w:cs="Arial"/>
                <w:noProof/>
                <w:color w:val="002060"/>
              </w:rPr>
              <w:t xml:space="preserve">  to  £112,925</w:t>
            </w:r>
            <w:r w:rsidR="008502BD" w:rsidRPr="00D60D96">
              <w:rPr>
                <w:rFonts w:ascii="Arial" w:hAnsi="Arial" w:cs="Arial"/>
                <w:noProof/>
                <w:color w:val="002060"/>
              </w:rPr>
              <w:t xml:space="preserve"> per</w:t>
            </w:r>
            <w:r w:rsidR="008502BD" w:rsidRPr="00D60D96">
              <w:rPr>
                <w:rFonts w:ascii="Arial" w:hAnsi="Arial" w:cs="Arial"/>
                <w:color w:val="002060"/>
              </w:rPr>
              <w:t xml:space="preserve"> annum (pro rata if applicable) </w:t>
            </w:r>
          </w:p>
          <w:p w14:paraId="102EA9B6" w14:textId="77777777" w:rsidR="008502BD" w:rsidRPr="00D60D96" w:rsidRDefault="008502BD" w:rsidP="00067415">
            <w:pPr>
              <w:rPr>
                <w:rFonts w:ascii="Arial" w:hAnsi="Arial" w:cs="Arial"/>
                <w:color w:val="002060"/>
              </w:rPr>
            </w:pPr>
          </w:p>
          <w:p w14:paraId="69315D04" w14:textId="77777777" w:rsidR="008502BD" w:rsidRPr="00D60D96" w:rsidRDefault="008502BD" w:rsidP="00067415">
            <w:pPr>
              <w:rPr>
                <w:rFonts w:ascii="Arial" w:hAnsi="Arial" w:cs="Arial"/>
                <w:color w:val="002060"/>
              </w:rPr>
            </w:pPr>
            <w:r w:rsidRPr="00D60D96">
              <w:rPr>
                <w:rFonts w:ascii="Arial" w:hAnsi="Arial" w:cs="Arial"/>
                <w:color w:val="002060"/>
              </w:rPr>
              <w:t xml:space="preserve">Progression of salary is related to experience.  </w:t>
            </w:r>
          </w:p>
          <w:p w14:paraId="25CA619C" w14:textId="77777777" w:rsidR="008502BD" w:rsidRPr="00D60D96" w:rsidRDefault="008502BD" w:rsidP="00067415">
            <w:pPr>
              <w:rPr>
                <w:rFonts w:ascii="Arial" w:hAnsi="Arial" w:cs="Arial"/>
                <w:color w:val="002060"/>
              </w:rPr>
            </w:pPr>
          </w:p>
          <w:p w14:paraId="600F5A83" w14:textId="77777777" w:rsidR="008502BD" w:rsidRPr="00D60D96" w:rsidRDefault="008502BD" w:rsidP="00067415">
            <w:pPr>
              <w:jc w:val="both"/>
              <w:rPr>
                <w:rFonts w:ascii="Arial" w:hAnsi="Arial" w:cs="Arial"/>
                <w:color w:val="002060"/>
              </w:rPr>
            </w:pPr>
            <w:r w:rsidRPr="00D60D96">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D60D96" w:rsidRDefault="008502BD" w:rsidP="00067415">
            <w:pPr>
              <w:rPr>
                <w:rFonts w:ascii="Arial" w:hAnsi="Arial" w:cs="Arial"/>
                <w:color w:val="002060"/>
              </w:rPr>
            </w:pPr>
          </w:p>
        </w:tc>
      </w:tr>
      <w:tr w:rsidR="00135932" w:rsidRPr="00D60D96" w14:paraId="79B7120C" w14:textId="77777777" w:rsidTr="00067415">
        <w:tc>
          <w:tcPr>
            <w:tcW w:w="2880" w:type="dxa"/>
          </w:tcPr>
          <w:p w14:paraId="7474AAAF" w14:textId="77777777" w:rsidR="008502BD" w:rsidRPr="00D60D96" w:rsidRDefault="008502BD" w:rsidP="00067415">
            <w:pPr>
              <w:rPr>
                <w:rFonts w:ascii="Arial" w:hAnsi="Arial" w:cs="Arial"/>
                <w:color w:val="002060"/>
              </w:rPr>
            </w:pPr>
          </w:p>
          <w:p w14:paraId="3AC501D9" w14:textId="77777777" w:rsidR="008502BD" w:rsidRPr="00D60D96" w:rsidRDefault="008502BD" w:rsidP="00067415">
            <w:pPr>
              <w:rPr>
                <w:rFonts w:ascii="Arial" w:hAnsi="Arial" w:cs="Arial"/>
                <w:b/>
                <w:color w:val="002060"/>
              </w:rPr>
            </w:pPr>
            <w:r w:rsidRPr="00D60D96">
              <w:rPr>
                <w:rFonts w:ascii="Arial" w:hAnsi="Arial" w:cs="Arial"/>
                <w:b/>
                <w:color w:val="002060"/>
              </w:rPr>
              <w:t xml:space="preserve">HOURS OF WORK </w:t>
            </w:r>
          </w:p>
        </w:tc>
        <w:tc>
          <w:tcPr>
            <w:tcW w:w="7200" w:type="dxa"/>
          </w:tcPr>
          <w:p w14:paraId="32E4A87E" w14:textId="77777777" w:rsidR="008502BD" w:rsidRPr="00D60D96" w:rsidRDefault="008502BD" w:rsidP="00067415">
            <w:pPr>
              <w:jc w:val="both"/>
              <w:rPr>
                <w:rFonts w:ascii="Arial" w:hAnsi="Arial" w:cs="Arial"/>
                <w:color w:val="002060"/>
              </w:rPr>
            </w:pPr>
          </w:p>
          <w:p w14:paraId="0920A844" w14:textId="77777777" w:rsidR="008502BD" w:rsidRPr="00D60D96" w:rsidRDefault="008502BD" w:rsidP="00067415">
            <w:pPr>
              <w:jc w:val="both"/>
              <w:rPr>
                <w:rFonts w:ascii="Arial" w:hAnsi="Arial" w:cs="Arial"/>
                <w:b/>
                <w:noProof/>
                <w:color w:val="002060"/>
              </w:rPr>
            </w:pPr>
            <w:r w:rsidRPr="00D60D96">
              <w:rPr>
                <w:rFonts w:ascii="Arial" w:hAnsi="Arial" w:cs="Arial"/>
                <w:b/>
                <w:noProof/>
                <w:color w:val="002060"/>
              </w:rPr>
              <w:t xml:space="preserve">Full-Time </w:t>
            </w:r>
          </w:p>
          <w:p w14:paraId="44E3FEE9" w14:textId="77777777" w:rsidR="008502BD" w:rsidRPr="00D60D96" w:rsidRDefault="008502BD" w:rsidP="00067415">
            <w:pPr>
              <w:jc w:val="both"/>
              <w:rPr>
                <w:rFonts w:ascii="Arial" w:hAnsi="Arial" w:cs="Arial"/>
                <w:color w:val="002060"/>
              </w:rPr>
            </w:pPr>
          </w:p>
        </w:tc>
      </w:tr>
      <w:tr w:rsidR="00135932" w:rsidRPr="00D60D96" w14:paraId="34F374DE" w14:textId="77777777" w:rsidTr="00067415">
        <w:tc>
          <w:tcPr>
            <w:tcW w:w="2880" w:type="dxa"/>
          </w:tcPr>
          <w:p w14:paraId="7F3C5BA7" w14:textId="77777777" w:rsidR="008502BD" w:rsidRPr="00D60D96" w:rsidRDefault="008502BD" w:rsidP="00067415">
            <w:pPr>
              <w:rPr>
                <w:rFonts w:ascii="Arial" w:hAnsi="Arial" w:cs="Arial"/>
                <w:b/>
                <w:color w:val="002060"/>
              </w:rPr>
            </w:pPr>
          </w:p>
          <w:p w14:paraId="49951B44" w14:textId="77777777" w:rsidR="008502BD" w:rsidRPr="00D60D96" w:rsidRDefault="008502BD" w:rsidP="00067415">
            <w:pPr>
              <w:rPr>
                <w:rFonts w:ascii="Arial" w:hAnsi="Arial" w:cs="Arial"/>
                <w:b/>
                <w:color w:val="002060"/>
              </w:rPr>
            </w:pPr>
            <w:r w:rsidRPr="00D60D96">
              <w:rPr>
                <w:rFonts w:ascii="Arial" w:hAnsi="Arial" w:cs="Arial"/>
                <w:b/>
                <w:color w:val="002060"/>
              </w:rPr>
              <w:t>SUPERANNUATION</w:t>
            </w:r>
          </w:p>
          <w:p w14:paraId="7843D472" w14:textId="77777777" w:rsidR="008502BD" w:rsidRPr="00D60D96" w:rsidRDefault="008502BD" w:rsidP="00067415">
            <w:pPr>
              <w:rPr>
                <w:rFonts w:ascii="Arial" w:hAnsi="Arial" w:cs="Arial"/>
                <w:b/>
                <w:color w:val="002060"/>
              </w:rPr>
            </w:pPr>
          </w:p>
        </w:tc>
        <w:tc>
          <w:tcPr>
            <w:tcW w:w="7200" w:type="dxa"/>
          </w:tcPr>
          <w:p w14:paraId="5D3A03F6" w14:textId="77777777" w:rsidR="008502BD" w:rsidRPr="00D60D96" w:rsidRDefault="008502BD" w:rsidP="00067415">
            <w:pPr>
              <w:jc w:val="both"/>
              <w:rPr>
                <w:rFonts w:ascii="Arial" w:hAnsi="Arial" w:cs="Arial"/>
                <w:color w:val="002060"/>
              </w:rPr>
            </w:pPr>
          </w:p>
          <w:p w14:paraId="15B6D999"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D60D96">
                <w:rPr>
                  <w:rStyle w:val="Hyperlink"/>
                  <w:rFonts w:ascii="Arial" w:hAnsi="Arial" w:cs="Arial"/>
                  <w:color w:val="002060"/>
                </w:rPr>
                <w:t>www.sppa.gov.uk</w:t>
              </w:r>
            </w:hyperlink>
            <w:r w:rsidRPr="00D60D96">
              <w:rPr>
                <w:rFonts w:ascii="Arial" w:hAnsi="Arial" w:cs="Arial"/>
                <w:color w:val="002060"/>
              </w:rPr>
              <w:t xml:space="preserve"> </w:t>
            </w:r>
          </w:p>
          <w:p w14:paraId="22C68545" w14:textId="77777777" w:rsidR="008502BD" w:rsidRPr="00D60D96" w:rsidRDefault="008502BD" w:rsidP="00067415">
            <w:pPr>
              <w:jc w:val="both"/>
              <w:rPr>
                <w:rFonts w:ascii="Arial" w:hAnsi="Arial" w:cs="Arial"/>
                <w:color w:val="002060"/>
              </w:rPr>
            </w:pPr>
          </w:p>
        </w:tc>
      </w:tr>
      <w:tr w:rsidR="00135932" w:rsidRPr="00D60D96" w14:paraId="74F9BC2F" w14:textId="77777777" w:rsidTr="00067415">
        <w:tc>
          <w:tcPr>
            <w:tcW w:w="2880" w:type="dxa"/>
          </w:tcPr>
          <w:p w14:paraId="7AD74974" w14:textId="77777777" w:rsidR="008502BD" w:rsidRPr="00D60D96" w:rsidRDefault="008502BD" w:rsidP="00067415">
            <w:pPr>
              <w:rPr>
                <w:rFonts w:ascii="Arial" w:hAnsi="Arial" w:cs="Arial"/>
                <w:color w:val="002060"/>
              </w:rPr>
            </w:pPr>
          </w:p>
          <w:p w14:paraId="3029DB0E" w14:textId="77777777" w:rsidR="008502BD" w:rsidRPr="00D60D96" w:rsidRDefault="008502BD" w:rsidP="00067415">
            <w:pPr>
              <w:rPr>
                <w:rFonts w:ascii="Arial" w:hAnsi="Arial" w:cs="Arial"/>
                <w:b/>
                <w:color w:val="002060"/>
              </w:rPr>
            </w:pPr>
            <w:r w:rsidRPr="00D60D96">
              <w:rPr>
                <w:rFonts w:ascii="Arial" w:hAnsi="Arial" w:cs="Arial"/>
                <w:b/>
                <w:color w:val="002060"/>
              </w:rPr>
              <w:t>REMOVAL EXPENSES</w:t>
            </w:r>
          </w:p>
          <w:p w14:paraId="50C581ED" w14:textId="77777777" w:rsidR="008502BD" w:rsidRPr="00D60D96" w:rsidRDefault="008502BD" w:rsidP="00067415">
            <w:pPr>
              <w:rPr>
                <w:rFonts w:ascii="Arial" w:hAnsi="Arial" w:cs="Arial"/>
                <w:color w:val="002060"/>
              </w:rPr>
            </w:pPr>
          </w:p>
        </w:tc>
        <w:tc>
          <w:tcPr>
            <w:tcW w:w="7200" w:type="dxa"/>
          </w:tcPr>
          <w:p w14:paraId="441632C5" w14:textId="77777777" w:rsidR="008502BD" w:rsidRPr="00D60D96" w:rsidRDefault="008502BD" w:rsidP="00067415">
            <w:pPr>
              <w:rPr>
                <w:rFonts w:ascii="Arial" w:hAnsi="Arial" w:cs="Arial"/>
                <w:color w:val="002060"/>
              </w:rPr>
            </w:pPr>
          </w:p>
          <w:p w14:paraId="22A688F5"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Assistance with removal and associated expenses may be given and would be discussed and agreed prior to appointment.   </w:t>
            </w:r>
          </w:p>
          <w:p w14:paraId="69E0ED3A" w14:textId="77777777" w:rsidR="008502BD" w:rsidRPr="00D60D96" w:rsidRDefault="008502BD" w:rsidP="00067415">
            <w:pPr>
              <w:rPr>
                <w:rFonts w:ascii="Arial" w:hAnsi="Arial" w:cs="Arial"/>
                <w:color w:val="002060"/>
              </w:rPr>
            </w:pPr>
          </w:p>
        </w:tc>
      </w:tr>
      <w:tr w:rsidR="00135932" w:rsidRPr="00D60D96" w14:paraId="5222E76B" w14:textId="77777777" w:rsidTr="00067415">
        <w:tc>
          <w:tcPr>
            <w:tcW w:w="2880" w:type="dxa"/>
          </w:tcPr>
          <w:p w14:paraId="2BB5496B" w14:textId="77777777" w:rsidR="008502BD" w:rsidRPr="00D60D96" w:rsidRDefault="008502BD" w:rsidP="00067415">
            <w:pPr>
              <w:rPr>
                <w:rFonts w:ascii="Arial" w:hAnsi="Arial" w:cs="Arial"/>
                <w:color w:val="002060"/>
              </w:rPr>
            </w:pPr>
          </w:p>
          <w:p w14:paraId="64CE488A" w14:textId="77777777" w:rsidR="008502BD" w:rsidRPr="00D60D96" w:rsidRDefault="008502BD" w:rsidP="00067415">
            <w:pPr>
              <w:rPr>
                <w:rFonts w:ascii="Arial" w:hAnsi="Arial" w:cs="Arial"/>
                <w:b/>
                <w:color w:val="002060"/>
              </w:rPr>
            </w:pPr>
            <w:r w:rsidRPr="00D60D96">
              <w:rPr>
                <w:rFonts w:ascii="Arial" w:hAnsi="Arial" w:cs="Arial"/>
                <w:b/>
                <w:color w:val="002060"/>
              </w:rPr>
              <w:t>EXPENSES OF CANDIDATES FOR APPOINTMENT</w:t>
            </w:r>
          </w:p>
          <w:p w14:paraId="58C1B896" w14:textId="77777777" w:rsidR="008502BD" w:rsidRPr="00D60D96" w:rsidRDefault="008502BD" w:rsidP="00067415">
            <w:pPr>
              <w:rPr>
                <w:rFonts w:ascii="Arial" w:hAnsi="Arial" w:cs="Arial"/>
                <w:b/>
                <w:color w:val="002060"/>
              </w:rPr>
            </w:pPr>
          </w:p>
        </w:tc>
        <w:tc>
          <w:tcPr>
            <w:tcW w:w="7200" w:type="dxa"/>
          </w:tcPr>
          <w:p w14:paraId="1AD34642" w14:textId="77777777" w:rsidR="008502BD" w:rsidRPr="00D60D96" w:rsidRDefault="008502BD" w:rsidP="00067415">
            <w:pPr>
              <w:rPr>
                <w:rFonts w:ascii="Arial" w:hAnsi="Arial" w:cs="Arial"/>
                <w:color w:val="002060"/>
              </w:rPr>
            </w:pPr>
          </w:p>
          <w:p w14:paraId="363B1DCE" w14:textId="77777777" w:rsidR="008502BD" w:rsidRPr="00D60D96" w:rsidRDefault="008502BD" w:rsidP="00067415">
            <w:pPr>
              <w:jc w:val="both"/>
              <w:rPr>
                <w:rFonts w:ascii="Arial" w:hAnsi="Arial" w:cs="Arial"/>
                <w:color w:val="002060"/>
              </w:rPr>
            </w:pPr>
            <w:r w:rsidRPr="00D60D9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D60D96" w:rsidRDefault="008502BD" w:rsidP="00067415">
            <w:pPr>
              <w:rPr>
                <w:rFonts w:ascii="Arial" w:hAnsi="Arial" w:cs="Arial"/>
                <w:color w:val="002060"/>
              </w:rPr>
            </w:pPr>
          </w:p>
        </w:tc>
      </w:tr>
      <w:tr w:rsidR="00135932" w:rsidRPr="00D60D96" w14:paraId="350C8E7D" w14:textId="77777777" w:rsidTr="00067415">
        <w:tc>
          <w:tcPr>
            <w:tcW w:w="2880" w:type="dxa"/>
          </w:tcPr>
          <w:p w14:paraId="2014C8C4" w14:textId="77777777" w:rsidR="008502BD" w:rsidRPr="00D60D96" w:rsidRDefault="008502BD" w:rsidP="00067415">
            <w:pPr>
              <w:rPr>
                <w:rFonts w:ascii="Arial" w:hAnsi="Arial" w:cs="Arial"/>
                <w:color w:val="002060"/>
              </w:rPr>
            </w:pPr>
          </w:p>
          <w:p w14:paraId="5866D953" w14:textId="77777777" w:rsidR="008502BD" w:rsidRPr="00D60D96" w:rsidRDefault="008502BD" w:rsidP="00067415">
            <w:pPr>
              <w:rPr>
                <w:rFonts w:ascii="Arial" w:hAnsi="Arial" w:cs="Arial"/>
                <w:b/>
                <w:color w:val="002060"/>
              </w:rPr>
            </w:pPr>
            <w:r w:rsidRPr="00D60D96">
              <w:rPr>
                <w:rFonts w:ascii="Arial" w:hAnsi="Arial" w:cs="Arial"/>
                <w:b/>
                <w:color w:val="002060"/>
              </w:rPr>
              <w:t>SMOKEFREE POLICY</w:t>
            </w:r>
          </w:p>
        </w:tc>
        <w:tc>
          <w:tcPr>
            <w:tcW w:w="7200" w:type="dxa"/>
          </w:tcPr>
          <w:p w14:paraId="7CAC21FC" w14:textId="77777777" w:rsidR="008502BD" w:rsidRPr="00D60D96" w:rsidRDefault="008502BD" w:rsidP="00067415">
            <w:pPr>
              <w:rPr>
                <w:rFonts w:ascii="Arial" w:hAnsi="Arial" w:cs="Arial"/>
                <w:color w:val="002060"/>
              </w:rPr>
            </w:pPr>
          </w:p>
          <w:p w14:paraId="72A0C2C5" w14:textId="77777777" w:rsidR="008502BD" w:rsidRPr="00D60D96" w:rsidRDefault="008502BD" w:rsidP="004C54E6">
            <w:pPr>
              <w:jc w:val="both"/>
              <w:rPr>
                <w:rFonts w:ascii="Arial" w:hAnsi="Arial" w:cs="Arial"/>
                <w:color w:val="002060"/>
              </w:rPr>
            </w:pPr>
            <w:r w:rsidRPr="00D60D96">
              <w:rPr>
                <w:rFonts w:ascii="Arial" w:hAnsi="Arial" w:cs="Arial"/>
                <w:color w:val="002060"/>
              </w:rPr>
              <w:t>NHS Greater Glasgow and Clyde operate a No Smoking Policy in all premises and grounds.</w:t>
            </w:r>
          </w:p>
          <w:p w14:paraId="1C5CF415" w14:textId="77777777" w:rsidR="008502BD" w:rsidRPr="00D60D96" w:rsidRDefault="008502BD" w:rsidP="00067415">
            <w:pPr>
              <w:rPr>
                <w:rFonts w:ascii="Arial" w:hAnsi="Arial" w:cs="Arial"/>
                <w:color w:val="002060"/>
              </w:rPr>
            </w:pPr>
          </w:p>
        </w:tc>
      </w:tr>
      <w:tr w:rsidR="00135932" w:rsidRPr="00D60D96" w14:paraId="10F8CC04" w14:textId="77777777" w:rsidTr="00067415">
        <w:tc>
          <w:tcPr>
            <w:tcW w:w="2880" w:type="dxa"/>
          </w:tcPr>
          <w:p w14:paraId="3DC3287A" w14:textId="77777777" w:rsidR="008502BD" w:rsidRPr="00D60D96" w:rsidRDefault="008502BD" w:rsidP="00067415">
            <w:pPr>
              <w:rPr>
                <w:rFonts w:ascii="Arial" w:hAnsi="Arial" w:cs="Arial"/>
                <w:color w:val="002060"/>
              </w:rPr>
            </w:pPr>
          </w:p>
          <w:p w14:paraId="02F4ACB6" w14:textId="77777777" w:rsidR="008502BD" w:rsidRPr="00D60D96" w:rsidRDefault="008502BD" w:rsidP="00067415">
            <w:pPr>
              <w:rPr>
                <w:rFonts w:ascii="Arial" w:hAnsi="Arial" w:cs="Arial"/>
                <w:color w:val="002060"/>
              </w:rPr>
            </w:pPr>
          </w:p>
          <w:p w14:paraId="7F92742A" w14:textId="77777777" w:rsidR="008502BD" w:rsidRPr="00D60D96" w:rsidRDefault="008502BD" w:rsidP="00067415">
            <w:pPr>
              <w:rPr>
                <w:rFonts w:ascii="Arial" w:hAnsi="Arial" w:cs="Arial"/>
                <w:b/>
                <w:color w:val="002060"/>
              </w:rPr>
            </w:pPr>
            <w:r w:rsidRPr="00D60D96">
              <w:rPr>
                <w:rFonts w:ascii="Arial" w:hAnsi="Arial" w:cs="Arial"/>
                <w:b/>
                <w:color w:val="002060"/>
              </w:rPr>
              <w:t>DISCLOSURE SCOTLAND</w:t>
            </w:r>
          </w:p>
        </w:tc>
        <w:tc>
          <w:tcPr>
            <w:tcW w:w="7200" w:type="dxa"/>
          </w:tcPr>
          <w:p w14:paraId="307F7C5A" w14:textId="77777777" w:rsidR="008502BD" w:rsidRPr="00D60D96" w:rsidRDefault="008502BD" w:rsidP="00067415">
            <w:pPr>
              <w:rPr>
                <w:rFonts w:ascii="Arial" w:hAnsi="Arial" w:cs="Arial"/>
                <w:color w:val="002060"/>
              </w:rPr>
            </w:pPr>
          </w:p>
          <w:p w14:paraId="25D2544D" w14:textId="77777777" w:rsidR="008502BD" w:rsidRPr="00D60D96" w:rsidRDefault="008502BD" w:rsidP="00656132">
            <w:pPr>
              <w:jc w:val="both"/>
              <w:rPr>
                <w:rFonts w:ascii="Arial" w:hAnsi="Arial" w:cs="Arial"/>
                <w:color w:val="002060"/>
              </w:rPr>
            </w:pPr>
            <w:r w:rsidRPr="00D60D96">
              <w:rPr>
                <w:rFonts w:ascii="Arial" w:hAnsi="Arial" w:cs="Arial"/>
                <w:color w:val="002060"/>
              </w:rPr>
              <w:t>This post is considered to be in the category of “Regulated Work” and therefore requires a Disclosure Scotland Protection of Vulnerable Groups Scheme (PVG) Membership.</w:t>
            </w:r>
          </w:p>
        </w:tc>
      </w:tr>
      <w:tr w:rsidR="00135932" w:rsidRPr="00D60D96" w14:paraId="7E2CC6FE" w14:textId="77777777" w:rsidTr="00067415">
        <w:tc>
          <w:tcPr>
            <w:tcW w:w="2880" w:type="dxa"/>
          </w:tcPr>
          <w:p w14:paraId="33B77837" w14:textId="77777777" w:rsidR="008502BD" w:rsidRPr="00D60D96" w:rsidRDefault="008502BD" w:rsidP="00067415">
            <w:pPr>
              <w:rPr>
                <w:rFonts w:ascii="Arial" w:hAnsi="Arial" w:cs="Arial"/>
                <w:color w:val="002060"/>
              </w:rPr>
            </w:pPr>
          </w:p>
          <w:p w14:paraId="208BA9C1" w14:textId="77777777" w:rsidR="008502BD" w:rsidRPr="00D60D96" w:rsidRDefault="008502BD" w:rsidP="00067415">
            <w:pPr>
              <w:rPr>
                <w:rFonts w:ascii="Arial" w:hAnsi="Arial" w:cs="Arial"/>
                <w:b/>
                <w:color w:val="002060"/>
              </w:rPr>
            </w:pPr>
            <w:r w:rsidRPr="00D60D96">
              <w:rPr>
                <w:rFonts w:ascii="Arial" w:hAnsi="Arial" w:cs="Arial"/>
                <w:b/>
                <w:color w:val="002060"/>
              </w:rPr>
              <w:t>CONFIRMATION OF ELIGIBILITY TO WORK IN THE UK</w:t>
            </w:r>
          </w:p>
          <w:p w14:paraId="28FC0770" w14:textId="77777777" w:rsidR="008502BD" w:rsidRPr="00D60D96" w:rsidRDefault="008502BD" w:rsidP="00067415">
            <w:pPr>
              <w:rPr>
                <w:rFonts w:ascii="Arial" w:hAnsi="Arial" w:cs="Arial"/>
                <w:color w:val="002060"/>
              </w:rPr>
            </w:pPr>
          </w:p>
        </w:tc>
        <w:tc>
          <w:tcPr>
            <w:tcW w:w="7200" w:type="dxa"/>
          </w:tcPr>
          <w:p w14:paraId="67B6219C" w14:textId="77777777" w:rsidR="008502BD" w:rsidRPr="00D60D96" w:rsidRDefault="008502BD" w:rsidP="00067415">
            <w:pPr>
              <w:rPr>
                <w:rFonts w:ascii="Arial" w:hAnsi="Arial" w:cs="Arial"/>
                <w:color w:val="002060"/>
              </w:rPr>
            </w:pPr>
          </w:p>
          <w:p w14:paraId="51345A47" w14:textId="77777777" w:rsidR="008502BD" w:rsidRPr="00D60D96" w:rsidRDefault="008502BD" w:rsidP="00067415">
            <w:pPr>
              <w:jc w:val="both"/>
              <w:rPr>
                <w:rFonts w:ascii="Arial" w:hAnsi="Arial" w:cs="Arial"/>
                <w:color w:val="002060"/>
              </w:rPr>
            </w:pPr>
            <w:r w:rsidRPr="00D60D9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D60D96" w:rsidRDefault="008502BD" w:rsidP="00067415">
            <w:pPr>
              <w:jc w:val="both"/>
              <w:rPr>
                <w:rFonts w:ascii="Arial" w:hAnsi="Arial" w:cs="Arial"/>
                <w:color w:val="002060"/>
              </w:rPr>
            </w:pPr>
          </w:p>
        </w:tc>
      </w:tr>
      <w:tr w:rsidR="00135932" w:rsidRPr="00D60D96" w14:paraId="3D308BC9" w14:textId="77777777" w:rsidTr="00067415">
        <w:tc>
          <w:tcPr>
            <w:tcW w:w="2880" w:type="dxa"/>
          </w:tcPr>
          <w:p w14:paraId="16DB073F" w14:textId="77777777" w:rsidR="008502BD" w:rsidRPr="00D60D96" w:rsidRDefault="008502BD" w:rsidP="00067415">
            <w:pPr>
              <w:rPr>
                <w:rFonts w:ascii="Arial" w:hAnsi="Arial" w:cs="Arial"/>
                <w:color w:val="002060"/>
              </w:rPr>
            </w:pPr>
          </w:p>
          <w:p w14:paraId="6BB1B0DC" w14:textId="77777777" w:rsidR="008502BD" w:rsidRPr="00D60D96" w:rsidRDefault="008502BD" w:rsidP="00067415">
            <w:pPr>
              <w:rPr>
                <w:rFonts w:ascii="Arial" w:hAnsi="Arial" w:cs="Arial"/>
                <w:b/>
                <w:color w:val="002060"/>
              </w:rPr>
            </w:pPr>
            <w:r w:rsidRPr="00D60D96">
              <w:rPr>
                <w:rFonts w:ascii="Arial" w:hAnsi="Arial" w:cs="Arial"/>
                <w:b/>
                <w:color w:val="002060"/>
              </w:rPr>
              <w:t>REHABILITATION OF OFFENDERS ACT 1974</w:t>
            </w:r>
          </w:p>
        </w:tc>
        <w:tc>
          <w:tcPr>
            <w:tcW w:w="7200" w:type="dxa"/>
          </w:tcPr>
          <w:p w14:paraId="1ADAD1E0" w14:textId="77777777" w:rsidR="008502BD" w:rsidRPr="00D60D96" w:rsidRDefault="008502BD" w:rsidP="00067415">
            <w:pPr>
              <w:rPr>
                <w:rFonts w:ascii="Arial" w:hAnsi="Arial" w:cs="Arial"/>
                <w:color w:val="002060"/>
              </w:rPr>
            </w:pPr>
          </w:p>
          <w:p w14:paraId="57B22BDB" w14:textId="77777777" w:rsidR="008502BD" w:rsidRPr="00D60D96" w:rsidRDefault="008502BD" w:rsidP="00067415">
            <w:pPr>
              <w:jc w:val="both"/>
              <w:rPr>
                <w:rFonts w:ascii="Arial" w:hAnsi="Arial" w:cs="Arial"/>
                <w:color w:val="002060"/>
              </w:rPr>
            </w:pPr>
            <w:r w:rsidRPr="00D60D9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D60D96" w:rsidRDefault="008502BD" w:rsidP="00067415">
            <w:pPr>
              <w:rPr>
                <w:rFonts w:ascii="Arial" w:hAnsi="Arial" w:cs="Arial"/>
                <w:color w:val="002060"/>
              </w:rPr>
            </w:pPr>
          </w:p>
        </w:tc>
      </w:tr>
      <w:tr w:rsidR="00135932" w:rsidRPr="00D60D96" w14:paraId="423B1C2E" w14:textId="77777777" w:rsidTr="00067415">
        <w:tc>
          <w:tcPr>
            <w:tcW w:w="2880" w:type="dxa"/>
          </w:tcPr>
          <w:p w14:paraId="0A6F74A4" w14:textId="77777777" w:rsidR="008502BD" w:rsidRPr="00D60D96" w:rsidRDefault="008502BD" w:rsidP="00067415">
            <w:pPr>
              <w:rPr>
                <w:rFonts w:ascii="Arial" w:hAnsi="Arial" w:cs="Arial"/>
                <w:color w:val="002060"/>
              </w:rPr>
            </w:pPr>
          </w:p>
          <w:p w14:paraId="70DA6A27" w14:textId="77777777" w:rsidR="008502BD" w:rsidRPr="00D60D96" w:rsidRDefault="008502BD" w:rsidP="00067415">
            <w:pPr>
              <w:rPr>
                <w:rFonts w:ascii="Arial" w:hAnsi="Arial" w:cs="Arial"/>
                <w:b/>
                <w:color w:val="002060"/>
              </w:rPr>
            </w:pPr>
            <w:r w:rsidRPr="00D60D96">
              <w:rPr>
                <w:rFonts w:ascii="Arial" w:hAnsi="Arial" w:cs="Arial"/>
                <w:b/>
                <w:color w:val="002060"/>
              </w:rPr>
              <w:t>DISABLED APPLICANTS</w:t>
            </w:r>
          </w:p>
          <w:p w14:paraId="06274B50" w14:textId="77777777" w:rsidR="008502BD" w:rsidRPr="00D60D96" w:rsidRDefault="008502BD" w:rsidP="00067415">
            <w:pPr>
              <w:rPr>
                <w:rFonts w:ascii="Arial" w:hAnsi="Arial" w:cs="Arial"/>
                <w:color w:val="002060"/>
              </w:rPr>
            </w:pPr>
          </w:p>
        </w:tc>
        <w:tc>
          <w:tcPr>
            <w:tcW w:w="7200" w:type="dxa"/>
          </w:tcPr>
          <w:p w14:paraId="2C80FA54" w14:textId="77777777" w:rsidR="008502BD" w:rsidRPr="00D60D96" w:rsidRDefault="008502BD" w:rsidP="00067415">
            <w:pPr>
              <w:rPr>
                <w:rFonts w:ascii="Arial" w:hAnsi="Arial" w:cs="Arial"/>
                <w:color w:val="002060"/>
              </w:rPr>
            </w:pPr>
          </w:p>
          <w:p w14:paraId="6B10402E" w14:textId="77777777" w:rsidR="008502BD" w:rsidRPr="00D60D96" w:rsidRDefault="008502BD" w:rsidP="00067415">
            <w:pPr>
              <w:jc w:val="both"/>
              <w:rPr>
                <w:rFonts w:ascii="Arial" w:hAnsi="Arial" w:cs="Arial"/>
                <w:color w:val="002060"/>
                <w:u w:val="single"/>
              </w:rPr>
            </w:pPr>
            <w:r w:rsidRPr="00D60D96">
              <w:rPr>
                <w:rFonts w:ascii="Arial" w:hAnsi="Arial" w:cs="Arial"/>
                <w:color w:val="002060"/>
                <w:u w:val="single"/>
              </w:rPr>
              <w:t xml:space="preserve">Job Interview Guarantee Scheme </w:t>
            </w:r>
          </w:p>
          <w:p w14:paraId="697B127B" w14:textId="77777777" w:rsidR="008502BD" w:rsidRPr="00D60D96" w:rsidRDefault="008502BD" w:rsidP="00067415">
            <w:pPr>
              <w:jc w:val="both"/>
              <w:rPr>
                <w:rFonts w:ascii="Arial" w:hAnsi="Arial" w:cs="Arial"/>
                <w:color w:val="002060"/>
              </w:rPr>
            </w:pPr>
          </w:p>
          <w:p w14:paraId="3180D692" w14:textId="77777777" w:rsidR="008502BD" w:rsidRPr="00D60D96" w:rsidRDefault="008502BD" w:rsidP="00067415">
            <w:pPr>
              <w:jc w:val="both"/>
              <w:rPr>
                <w:rFonts w:ascii="Arial" w:hAnsi="Arial" w:cs="Arial"/>
                <w:color w:val="002060"/>
              </w:rPr>
            </w:pPr>
            <w:r w:rsidRPr="00D60D9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D60D96" w:rsidRDefault="008502BD" w:rsidP="00067415">
            <w:pPr>
              <w:rPr>
                <w:rFonts w:ascii="Arial" w:hAnsi="Arial" w:cs="Arial"/>
                <w:color w:val="002060"/>
              </w:rPr>
            </w:pPr>
          </w:p>
        </w:tc>
      </w:tr>
    </w:tbl>
    <w:p w14:paraId="70B4F32A" w14:textId="77777777" w:rsidR="008502BD" w:rsidRPr="00D60D96" w:rsidRDefault="00E30E13" w:rsidP="00067415">
      <w:pPr>
        <w:spacing w:after="200" w:line="276" w:lineRule="auto"/>
        <w:rPr>
          <w:rFonts w:ascii="Arial" w:hAnsi="Arial" w:cs="Arial"/>
          <w:b/>
          <w:iCs/>
          <w:color w:val="002060"/>
        </w:rPr>
      </w:pPr>
      <w:r w:rsidRPr="00D60D96">
        <w:rPr>
          <w:noProof/>
          <w:color w:val="002060"/>
        </w:rPr>
        <w:drawing>
          <wp:anchor distT="0" distB="0" distL="114300" distR="114300" simplePos="0" relativeHeight="251665408"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D60D96" w:rsidRDefault="008502BD" w:rsidP="00067415">
      <w:pPr>
        <w:spacing w:after="200" w:line="276" w:lineRule="auto"/>
        <w:rPr>
          <w:rFonts w:ascii="Arial" w:hAnsi="Arial" w:cs="Arial"/>
          <w:b/>
          <w:iCs/>
          <w:color w:val="002060"/>
        </w:rPr>
      </w:pPr>
    </w:p>
    <w:p w14:paraId="2EDF6015" w14:textId="77777777" w:rsidR="008502BD" w:rsidRPr="00D60D96" w:rsidRDefault="008502BD" w:rsidP="00067415">
      <w:pPr>
        <w:jc w:val="right"/>
        <w:rPr>
          <w:rFonts w:ascii="Arial" w:hAnsi="Arial" w:cs="Arial"/>
          <w:b/>
          <w:color w:val="002060"/>
        </w:rPr>
      </w:pPr>
      <w:r w:rsidRPr="00D60D96">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35932" w:rsidRPr="00D60D96" w14:paraId="008E3A02" w14:textId="77777777" w:rsidTr="00E65521">
        <w:tc>
          <w:tcPr>
            <w:tcW w:w="2880" w:type="dxa"/>
          </w:tcPr>
          <w:p w14:paraId="4A75DF8B" w14:textId="77777777" w:rsidR="008502BD" w:rsidRPr="00D60D96" w:rsidRDefault="008502BD" w:rsidP="00E65521">
            <w:pPr>
              <w:rPr>
                <w:rFonts w:ascii="Arial" w:hAnsi="Arial" w:cs="Arial"/>
                <w:color w:val="002060"/>
              </w:rPr>
            </w:pPr>
          </w:p>
          <w:p w14:paraId="270DB023" w14:textId="77777777" w:rsidR="008502BD" w:rsidRPr="00D60D96" w:rsidRDefault="008502BD" w:rsidP="00E65521">
            <w:pPr>
              <w:rPr>
                <w:rFonts w:ascii="Arial" w:hAnsi="Arial" w:cs="Arial"/>
                <w:b/>
                <w:color w:val="002060"/>
              </w:rPr>
            </w:pPr>
            <w:r w:rsidRPr="00D60D96">
              <w:rPr>
                <w:rFonts w:ascii="Arial" w:hAnsi="Arial" w:cs="Arial"/>
                <w:b/>
                <w:color w:val="002060"/>
              </w:rPr>
              <w:t xml:space="preserve">FLEXIBLE WORKING </w:t>
            </w:r>
          </w:p>
        </w:tc>
        <w:tc>
          <w:tcPr>
            <w:tcW w:w="7200" w:type="dxa"/>
          </w:tcPr>
          <w:p w14:paraId="532B03FB" w14:textId="77777777" w:rsidR="008502BD" w:rsidRPr="00D60D96" w:rsidRDefault="008502BD" w:rsidP="00E65521">
            <w:pPr>
              <w:rPr>
                <w:rFonts w:ascii="Arial" w:hAnsi="Arial" w:cs="Arial"/>
                <w:color w:val="002060"/>
              </w:rPr>
            </w:pPr>
          </w:p>
          <w:p w14:paraId="3444A926" w14:textId="77777777" w:rsidR="008502BD" w:rsidRPr="00D60D96" w:rsidRDefault="008502BD" w:rsidP="00E65521">
            <w:pPr>
              <w:jc w:val="both"/>
              <w:rPr>
                <w:rFonts w:ascii="Arial" w:hAnsi="Arial" w:cs="Arial"/>
                <w:color w:val="002060"/>
              </w:rPr>
            </w:pPr>
            <w:r w:rsidRPr="00D60D9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D60D96" w:rsidRDefault="008502BD" w:rsidP="00E65521">
            <w:pPr>
              <w:rPr>
                <w:rFonts w:ascii="Arial" w:hAnsi="Arial" w:cs="Arial"/>
                <w:color w:val="002060"/>
              </w:rPr>
            </w:pPr>
          </w:p>
        </w:tc>
      </w:tr>
      <w:tr w:rsidR="00135932" w:rsidRPr="00D60D96" w14:paraId="31A4A871" w14:textId="77777777" w:rsidTr="00E65521">
        <w:tc>
          <w:tcPr>
            <w:tcW w:w="2880" w:type="dxa"/>
          </w:tcPr>
          <w:p w14:paraId="6B541B1E" w14:textId="77777777" w:rsidR="008502BD" w:rsidRPr="00D60D96" w:rsidRDefault="008502BD" w:rsidP="00E65521">
            <w:pPr>
              <w:rPr>
                <w:rFonts w:ascii="Arial" w:hAnsi="Arial" w:cs="Arial"/>
                <w:color w:val="002060"/>
              </w:rPr>
            </w:pPr>
          </w:p>
          <w:p w14:paraId="14A1372D" w14:textId="77777777" w:rsidR="008502BD" w:rsidRPr="00D60D96" w:rsidRDefault="008502BD" w:rsidP="00E65521">
            <w:pPr>
              <w:rPr>
                <w:rFonts w:ascii="Arial" w:hAnsi="Arial" w:cs="Arial"/>
                <w:b/>
                <w:color w:val="002060"/>
              </w:rPr>
            </w:pPr>
            <w:r w:rsidRPr="00D60D96">
              <w:rPr>
                <w:rFonts w:ascii="Arial" w:hAnsi="Arial" w:cs="Arial"/>
                <w:b/>
                <w:color w:val="002060"/>
              </w:rPr>
              <w:t>EQUAL OPPORTUNITIES</w:t>
            </w:r>
          </w:p>
        </w:tc>
        <w:tc>
          <w:tcPr>
            <w:tcW w:w="7200" w:type="dxa"/>
          </w:tcPr>
          <w:p w14:paraId="07CE804F" w14:textId="77777777" w:rsidR="008502BD" w:rsidRPr="00D60D96" w:rsidRDefault="008502BD" w:rsidP="00E65521">
            <w:pPr>
              <w:rPr>
                <w:rFonts w:ascii="Arial" w:hAnsi="Arial" w:cs="Arial"/>
                <w:color w:val="002060"/>
              </w:rPr>
            </w:pPr>
          </w:p>
          <w:p w14:paraId="181D0AB4" w14:textId="77777777" w:rsidR="008502BD" w:rsidRPr="00D60D96" w:rsidRDefault="008502BD" w:rsidP="00E65521">
            <w:pPr>
              <w:rPr>
                <w:rFonts w:ascii="Arial" w:hAnsi="Arial" w:cs="Arial"/>
                <w:color w:val="002060"/>
              </w:rPr>
            </w:pPr>
            <w:r w:rsidRPr="00D60D96">
              <w:rPr>
                <w:rFonts w:ascii="Arial" w:hAnsi="Arial" w:cs="Arial"/>
                <w:color w:val="002060"/>
              </w:rPr>
              <w:t>The postholder will undertake their duties in strict accordance with NHS Greater Glasgow and Clyde’s Equal Opportunities Policy.</w:t>
            </w:r>
          </w:p>
          <w:p w14:paraId="2D30511E" w14:textId="77777777" w:rsidR="008502BD" w:rsidRPr="00D60D96" w:rsidRDefault="008502BD" w:rsidP="00E65521">
            <w:pPr>
              <w:rPr>
                <w:rFonts w:ascii="Arial" w:hAnsi="Arial" w:cs="Arial"/>
                <w:color w:val="002060"/>
              </w:rPr>
            </w:pPr>
          </w:p>
        </w:tc>
      </w:tr>
      <w:tr w:rsidR="00135932" w:rsidRPr="00D60D96" w14:paraId="40136B4F" w14:textId="77777777" w:rsidTr="00E65521">
        <w:tc>
          <w:tcPr>
            <w:tcW w:w="2880" w:type="dxa"/>
          </w:tcPr>
          <w:p w14:paraId="14DEC7E7" w14:textId="77777777" w:rsidR="008502BD" w:rsidRPr="00D60D96" w:rsidRDefault="008502BD" w:rsidP="00E65521">
            <w:pPr>
              <w:rPr>
                <w:rFonts w:ascii="Arial" w:hAnsi="Arial" w:cs="Arial"/>
                <w:color w:val="002060"/>
              </w:rPr>
            </w:pPr>
          </w:p>
          <w:p w14:paraId="41A79C05" w14:textId="77777777" w:rsidR="008502BD" w:rsidRPr="00D60D96" w:rsidRDefault="008502BD" w:rsidP="00E65521">
            <w:pPr>
              <w:rPr>
                <w:rFonts w:ascii="Arial" w:hAnsi="Arial" w:cs="Arial"/>
                <w:b/>
                <w:color w:val="002060"/>
              </w:rPr>
            </w:pPr>
            <w:r w:rsidRPr="00D60D96">
              <w:rPr>
                <w:rFonts w:ascii="Arial" w:hAnsi="Arial" w:cs="Arial"/>
                <w:b/>
                <w:color w:val="002060"/>
              </w:rPr>
              <w:t>NOTICE</w:t>
            </w:r>
          </w:p>
        </w:tc>
        <w:tc>
          <w:tcPr>
            <w:tcW w:w="7200" w:type="dxa"/>
          </w:tcPr>
          <w:p w14:paraId="56194102" w14:textId="77777777" w:rsidR="008502BD" w:rsidRPr="00D60D96" w:rsidRDefault="008502BD" w:rsidP="00E65521">
            <w:pPr>
              <w:rPr>
                <w:rFonts w:ascii="Arial" w:hAnsi="Arial" w:cs="Arial"/>
                <w:color w:val="002060"/>
              </w:rPr>
            </w:pPr>
          </w:p>
          <w:p w14:paraId="21DFD7B9" w14:textId="77777777" w:rsidR="008502BD" w:rsidRPr="00D60D96" w:rsidRDefault="008502BD" w:rsidP="00855109">
            <w:pPr>
              <w:jc w:val="both"/>
              <w:rPr>
                <w:rFonts w:ascii="Arial" w:hAnsi="Arial" w:cs="Arial"/>
                <w:color w:val="002060"/>
              </w:rPr>
            </w:pPr>
            <w:r w:rsidRPr="00D60D96">
              <w:rPr>
                <w:rFonts w:ascii="Arial" w:hAnsi="Arial" w:cs="Arial"/>
                <w:b/>
                <w:color w:val="002060"/>
              </w:rPr>
              <w:t>The employment is subject to 3 months’ notice on either side, subject to appeal against dismissal.</w:t>
            </w:r>
          </w:p>
          <w:p w14:paraId="2363A090" w14:textId="77777777" w:rsidR="00855109" w:rsidRPr="00D60D96" w:rsidRDefault="00855109" w:rsidP="00855109">
            <w:pPr>
              <w:jc w:val="both"/>
              <w:rPr>
                <w:rFonts w:ascii="Arial" w:hAnsi="Arial" w:cs="Arial"/>
                <w:color w:val="002060"/>
              </w:rPr>
            </w:pPr>
          </w:p>
        </w:tc>
      </w:tr>
      <w:tr w:rsidR="00135932" w:rsidRPr="00D60D96" w14:paraId="2ECD923C" w14:textId="77777777" w:rsidTr="00E65521">
        <w:tc>
          <w:tcPr>
            <w:tcW w:w="2880" w:type="dxa"/>
          </w:tcPr>
          <w:p w14:paraId="44089BFA" w14:textId="77777777" w:rsidR="008502BD" w:rsidRPr="00D60D96" w:rsidRDefault="008502BD" w:rsidP="00E65521">
            <w:pPr>
              <w:rPr>
                <w:rFonts w:ascii="Arial" w:hAnsi="Arial" w:cs="Arial"/>
                <w:b/>
                <w:color w:val="002060"/>
              </w:rPr>
            </w:pPr>
          </w:p>
          <w:p w14:paraId="19549D57" w14:textId="77777777" w:rsidR="008502BD" w:rsidRPr="00D60D96" w:rsidRDefault="008502BD" w:rsidP="00E65521">
            <w:pPr>
              <w:rPr>
                <w:rFonts w:ascii="Arial" w:hAnsi="Arial" w:cs="Arial"/>
                <w:color w:val="002060"/>
              </w:rPr>
            </w:pPr>
            <w:r w:rsidRPr="00D60D96">
              <w:rPr>
                <w:rFonts w:ascii="Arial" w:hAnsi="Arial" w:cs="Arial"/>
                <w:b/>
                <w:color w:val="002060"/>
              </w:rPr>
              <w:t>MEDICAL NEGLIGENCE</w:t>
            </w:r>
          </w:p>
        </w:tc>
        <w:tc>
          <w:tcPr>
            <w:tcW w:w="7200" w:type="dxa"/>
          </w:tcPr>
          <w:p w14:paraId="5E24CC13" w14:textId="77777777" w:rsidR="008502BD" w:rsidRPr="00D60D96" w:rsidRDefault="008502BD" w:rsidP="00E65521">
            <w:pPr>
              <w:rPr>
                <w:rFonts w:ascii="Arial" w:hAnsi="Arial" w:cs="Arial"/>
                <w:color w:val="002060"/>
              </w:rPr>
            </w:pPr>
          </w:p>
          <w:p w14:paraId="44B5DAF4" w14:textId="77777777" w:rsidR="008502BD" w:rsidRPr="00D60D96" w:rsidRDefault="008502BD" w:rsidP="00E65521">
            <w:pPr>
              <w:jc w:val="both"/>
              <w:rPr>
                <w:rFonts w:ascii="Arial" w:hAnsi="Arial" w:cs="Arial"/>
                <w:color w:val="002060"/>
              </w:rPr>
            </w:pPr>
            <w:r w:rsidRPr="00D60D9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D60D96" w:rsidRDefault="008502BD" w:rsidP="00E65521">
            <w:pPr>
              <w:rPr>
                <w:rFonts w:ascii="Arial" w:hAnsi="Arial" w:cs="Arial"/>
                <w:color w:val="002060"/>
              </w:rPr>
            </w:pPr>
          </w:p>
        </w:tc>
      </w:tr>
    </w:tbl>
    <w:p w14:paraId="1F6FC65D" w14:textId="77777777" w:rsidR="008502BD" w:rsidRPr="00D60D96" w:rsidRDefault="00E30E13" w:rsidP="00067415">
      <w:pPr>
        <w:kinsoku w:val="0"/>
        <w:overflowPunct w:val="0"/>
        <w:jc w:val="both"/>
        <w:rPr>
          <w:rFonts w:ascii="Arial" w:hAnsi="Arial" w:cs="Arial"/>
          <w:b/>
          <w:color w:val="002060"/>
          <w:sz w:val="20"/>
          <w:szCs w:val="20"/>
        </w:rPr>
      </w:pPr>
      <w:r w:rsidRPr="00D60D96">
        <w:rPr>
          <w:noProof/>
          <w:color w:val="002060"/>
        </w:rPr>
        <w:drawing>
          <wp:anchor distT="0" distB="0" distL="114300" distR="114300" simplePos="0" relativeHeight="251663360"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b/>
          <w:color w:val="002060"/>
          <w:sz w:val="20"/>
          <w:szCs w:val="20"/>
        </w:rPr>
        <w:br w:type="page"/>
      </w:r>
    </w:p>
    <w:p w14:paraId="1E19AAF7" w14:textId="6A64C9B1" w:rsidR="008502BD" w:rsidRPr="00D60D96" w:rsidRDefault="008A52E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lastRenderedPageBreak/>
        <w:t xml:space="preserve">Section </w:t>
      </w:r>
      <w:r w:rsidR="00D60D96" w:rsidRPr="00D60D96">
        <w:rPr>
          <w:rFonts w:ascii="Arial" w:hAnsi="Arial" w:cs="Arial"/>
          <w:b/>
          <w:bCs/>
          <w:color w:val="002060"/>
          <w:sz w:val="32"/>
          <w:szCs w:val="32"/>
        </w:rPr>
        <w:t>6</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59C07CA7"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Making your Application</w:t>
      </w:r>
    </w:p>
    <w:p w14:paraId="487AF1FA" w14:textId="77777777" w:rsidR="008502BD" w:rsidRPr="00D60D96" w:rsidRDefault="008502BD" w:rsidP="00067415">
      <w:pPr>
        <w:jc w:val="both"/>
        <w:rPr>
          <w:rFonts w:ascii="Arial" w:hAnsi="Arial" w:cs="Arial"/>
          <w:iCs/>
          <w:color w:val="002060"/>
        </w:rPr>
      </w:pPr>
    </w:p>
    <w:p w14:paraId="2FA1DF75" w14:textId="77777777" w:rsidR="008502BD" w:rsidRPr="00D60D96" w:rsidRDefault="008502BD" w:rsidP="00067415">
      <w:pPr>
        <w:jc w:val="both"/>
        <w:rPr>
          <w:rStyle w:val="Emphasis"/>
          <w:rFonts w:ascii="Arial" w:hAnsi="Arial" w:cs="Arial"/>
          <w:i w:val="0"/>
          <w:color w:val="002060"/>
        </w:rPr>
      </w:pPr>
      <w:r w:rsidRPr="00D60D96">
        <w:rPr>
          <w:rFonts w:ascii="Arial" w:hAnsi="Arial" w:cs="Arial"/>
          <w:iCs/>
          <w:color w:val="002060"/>
        </w:rPr>
        <w:t>From the 3</w:t>
      </w:r>
      <w:r w:rsidRPr="00D60D96">
        <w:rPr>
          <w:rFonts w:ascii="Arial" w:hAnsi="Arial" w:cs="Arial"/>
          <w:iCs/>
          <w:color w:val="002060"/>
          <w:vertAlign w:val="superscript"/>
        </w:rPr>
        <w:t>rd</w:t>
      </w:r>
      <w:r w:rsidRPr="00D60D96">
        <w:rPr>
          <w:rFonts w:ascii="Arial" w:hAnsi="Arial" w:cs="Arial"/>
          <w:iCs/>
          <w:color w:val="002060"/>
        </w:rPr>
        <w:t xml:space="preserve"> of June 2019 candidate applications for Medical and Dental posts within NHS Greater Glasgow and Clyde (NHSGGC) will only be accepted via the c</w:t>
      </w:r>
      <w:r w:rsidRPr="00D60D96">
        <w:rPr>
          <w:rFonts w:ascii="Arial" w:hAnsi="Arial" w:cs="Arial"/>
          <w:color w:val="002060"/>
        </w:rPr>
        <w:t xml:space="preserve">ompletion of an online application form. </w:t>
      </w:r>
      <w:r w:rsidRPr="00D60D96">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D60D96" w:rsidRDefault="008502BD" w:rsidP="00067415">
      <w:pPr>
        <w:jc w:val="both"/>
        <w:rPr>
          <w:rFonts w:ascii="Arial" w:hAnsi="Arial" w:cs="Arial"/>
          <w:color w:val="002060"/>
        </w:rPr>
      </w:pPr>
    </w:p>
    <w:p w14:paraId="414248F1" w14:textId="77777777" w:rsidR="008502BD" w:rsidRPr="00D60D96" w:rsidRDefault="00E30E13" w:rsidP="00067415">
      <w:pPr>
        <w:pStyle w:val="BodyText"/>
        <w:spacing w:after="0" w:line="240" w:lineRule="auto"/>
        <w:ind w:right="-6"/>
        <w:jc w:val="both"/>
        <w:rPr>
          <w:rFonts w:ascii="Arial" w:hAnsi="Arial" w:cs="Arial"/>
          <w:color w:val="002060"/>
          <w:sz w:val="24"/>
          <w:szCs w:val="24"/>
        </w:rPr>
      </w:pPr>
      <w:r w:rsidRPr="00D60D96">
        <w:rPr>
          <w:noProof/>
          <w:color w:val="002060"/>
          <w:lang w:val="en-GB" w:eastAsia="en-GB"/>
        </w:rPr>
        <w:drawing>
          <wp:anchor distT="0" distB="0" distL="114300" distR="114300" simplePos="0" relativeHeight="251661312"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D60D96"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D60D96" w:rsidRDefault="008502BD" w:rsidP="00067415">
      <w:pPr>
        <w:pStyle w:val="BodyText"/>
        <w:spacing w:after="0" w:line="240" w:lineRule="auto"/>
        <w:ind w:right="-6"/>
        <w:jc w:val="both"/>
        <w:rPr>
          <w:rFonts w:ascii="Arial" w:hAnsi="Arial" w:cs="Arial"/>
          <w:color w:val="002060"/>
          <w:sz w:val="24"/>
          <w:szCs w:val="24"/>
        </w:rPr>
      </w:pPr>
      <w:r w:rsidRPr="00D60D96">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D60D96">
        <w:rPr>
          <w:rFonts w:ascii="Arial" w:hAnsi="Arial" w:cs="Arial"/>
          <w:b/>
          <w:color w:val="002060"/>
          <w:sz w:val="24"/>
          <w:szCs w:val="24"/>
          <w:u w:val="single"/>
        </w:rPr>
        <w:t>only</w:t>
      </w:r>
      <w:r w:rsidRPr="00D60D96">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D60D96" w:rsidRDefault="008502BD" w:rsidP="00067415">
      <w:pPr>
        <w:pStyle w:val="BodyText"/>
        <w:spacing w:after="0" w:line="240" w:lineRule="auto"/>
        <w:ind w:right="-6"/>
        <w:jc w:val="both"/>
        <w:rPr>
          <w:rFonts w:ascii="Arial" w:hAnsi="Arial" w:cs="Arial"/>
          <w:color w:val="002060"/>
          <w:sz w:val="24"/>
          <w:szCs w:val="24"/>
        </w:rPr>
      </w:pPr>
      <w:r w:rsidRPr="00D60D96">
        <w:rPr>
          <w:rFonts w:ascii="Arial" w:hAnsi="Arial" w:cs="Arial"/>
          <w:color w:val="002060"/>
          <w:sz w:val="24"/>
          <w:szCs w:val="24"/>
        </w:rPr>
        <w:t xml:space="preserve"> </w:t>
      </w:r>
    </w:p>
    <w:p w14:paraId="38C651A9" w14:textId="77777777" w:rsidR="008502BD" w:rsidRPr="00D60D96" w:rsidRDefault="008502BD" w:rsidP="00067415">
      <w:pPr>
        <w:pStyle w:val="BodyText"/>
        <w:spacing w:after="0" w:line="240" w:lineRule="auto"/>
        <w:ind w:right="-6"/>
        <w:jc w:val="both"/>
        <w:rPr>
          <w:rFonts w:ascii="Arial" w:hAnsi="Arial" w:cs="Arial"/>
          <w:color w:val="002060"/>
          <w:sz w:val="24"/>
          <w:szCs w:val="24"/>
        </w:rPr>
      </w:pPr>
      <w:r w:rsidRPr="00D60D96">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D60D96"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D60D96" w:rsidRDefault="008502BD" w:rsidP="00067415">
      <w:pPr>
        <w:rPr>
          <w:rFonts w:ascii="Arial" w:hAnsi="Arial" w:cs="Arial"/>
          <w:color w:val="002060"/>
        </w:rPr>
      </w:pPr>
      <w:r w:rsidRPr="00D60D96">
        <w:rPr>
          <w:rFonts w:ascii="Arial" w:hAnsi="Arial" w:cs="Arial"/>
          <w:color w:val="002060"/>
        </w:rPr>
        <w:t xml:space="preserve">NHS GGC is unable to accept written applications; all applications must be submitted via eRecruitment system, JobTrain. Please visit </w:t>
      </w:r>
      <w:hyperlink r:id="rId33" w:history="1">
        <w:r w:rsidRPr="00D60D96">
          <w:rPr>
            <w:rStyle w:val="Hyperlink"/>
            <w:rFonts w:ascii="Arial" w:hAnsi="Arial" w:cs="Arial"/>
            <w:b/>
            <w:color w:val="002060"/>
          </w:rPr>
          <w:t>https://apply.jobs.scot.nhs.uk</w:t>
        </w:r>
      </w:hyperlink>
    </w:p>
    <w:p w14:paraId="4976D3C2" w14:textId="77777777" w:rsidR="008502BD" w:rsidRPr="00D60D96" w:rsidRDefault="008502BD" w:rsidP="00067415">
      <w:pPr>
        <w:rPr>
          <w:rFonts w:ascii="Arial" w:hAnsi="Arial" w:cs="Arial"/>
          <w:b/>
          <w:color w:val="002060"/>
          <w:u w:val="single"/>
        </w:rPr>
      </w:pPr>
    </w:p>
    <w:p w14:paraId="6EA6A539" w14:textId="77777777" w:rsidR="008502BD" w:rsidRPr="00D60D96" w:rsidRDefault="008502BD" w:rsidP="00067415">
      <w:pPr>
        <w:rPr>
          <w:rFonts w:ascii="Arial" w:hAnsi="Arial" w:cs="Arial"/>
          <w:b/>
          <w:color w:val="002060"/>
          <w:u w:val="single"/>
        </w:rPr>
      </w:pPr>
      <w:r w:rsidRPr="00D60D96">
        <w:rPr>
          <w:rFonts w:ascii="Arial" w:hAnsi="Arial" w:cs="Arial"/>
          <w:b/>
          <w:color w:val="002060"/>
          <w:u w:val="single"/>
        </w:rPr>
        <w:t xml:space="preserve">Contact Us </w:t>
      </w:r>
    </w:p>
    <w:p w14:paraId="0A1D5D31" w14:textId="77777777" w:rsidR="008502BD" w:rsidRPr="00D60D96" w:rsidRDefault="008502BD" w:rsidP="00067415">
      <w:pPr>
        <w:rPr>
          <w:rFonts w:ascii="Arial" w:hAnsi="Arial" w:cs="Arial"/>
          <w:b/>
          <w:color w:val="002060"/>
          <w:u w:val="single"/>
        </w:rPr>
      </w:pPr>
    </w:p>
    <w:p w14:paraId="238CE06B"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D60D96" w:rsidRDefault="008502BD" w:rsidP="00067415">
      <w:pPr>
        <w:rPr>
          <w:rFonts w:ascii="Arial" w:hAnsi="Arial" w:cs="Arial"/>
          <w:color w:val="002060"/>
        </w:rPr>
      </w:pPr>
      <w:r w:rsidRPr="00D60D96">
        <w:rPr>
          <w:rFonts w:ascii="Arial" w:hAnsi="Arial" w:cs="Arial"/>
          <w:color w:val="002060"/>
        </w:rPr>
        <w:t xml:space="preserve">    </w:t>
      </w:r>
    </w:p>
    <w:p w14:paraId="44A7A5E8" w14:textId="77777777" w:rsidR="008502BD" w:rsidRPr="00D60D96" w:rsidRDefault="008502BD" w:rsidP="00067415">
      <w:pPr>
        <w:pStyle w:val="Default"/>
        <w:rPr>
          <w:color w:val="002060"/>
        </w:rPr>
      </w:pPr>
      <w:r w:rsidRPr="00D60D96">
        <w:rPr>
          <w:color w:val="002060"/>
        </w:rPr>
        <w:t xml:space="preserve">                            Tel: +44 (0)141 278 2700 and select Option 1 </w:t>
      </w:r>
    </w:p>
    <w:p w14:paraId="6E9499E8" w14:textId="11FCC03B" w:rsidR="008502BD" w:rsidRPr="00D60D96" w:rsidRDefault="008502BD" w:rsidP="00067415">
      <w:pPr>
        <w:pStyle w:val="Default"/>
        <w:rPr>
          <w:color w:val="002060"/>
        </w:rPr>
      </w:pPr>
      <w:r w:rsidRPr="00D60D96">
        <w:rPr>
          <w:color w:val="002060"/>
        </w:rPr>
        <w:t xml:space="preserve">                              Email: </w:t>
      </w:r>
      <w:r w:rsidRPr="00D60D96">
        <w:rPr>
          <w:color w:val="002060"/>
          <w:u w:val="single"/>
        </w:rPr>
        <w:t>nhsggc</w:t>
      </w:r>
      <w:r w:rsidR="00837605" w:rsidRPr="00D60D96">
        <w:rPr>
          <w:color w:val="002060"/>
          <w:u w:val="single"/>
        </w:rPr>
        <w:t>.</w:t>
      </w:r>
      <w:r w:rsidRPr="00D60D96">
        <w:rPr>
          <w:color w:val="002060"/>
          <w:u w:val="single"/>
        </w:rPr>
        <w:t>recruitment@nhs.</w:t>
      </w:r>
      <w:r w:rsidR="00837605" w:rsidRPr="00D60D96">
        <w:rPr>
          <w:color w:val="002060"/>
          <w:u w:val="single"/>
        </w:rPr>
        <w:t>scot</w:t>
      </w:r>
    </w:p>
    <w:p w14:paraId="55E1574F" w14:textId="457BC57A" w:rsidR="008502BD" w:rsidRPr="00D60D96" w:rsidRDefault="00D60D96" w:rsidP="00067415">
      <w:pPr>
        <w:rPr>
          <w:rFonts w:ascii="Arial" w:hAnsi="Arial" w:cs="Arial"/>
          <w:color w:val="002060"/>
        </w:rPr>
      </w:pPr>
      <w:r w:rsidRPr="00D60D96">
        <w:rPr>
          <w:noProof/>
          <w:color w:val="002060"/>
        </w:rPr>
        <mc:AlternateContent>
          <mc:Choice Requires="wpg">
            <w:drawing>
              <wp:anchor distT="0" distB="0" distL="114300" distR="114300" simplePos="0" relativeHeight="251665920" behindDoc="1" locked="0" layoutInCell="0" allowOverlap="1" wp14:anchorId="04917539" wp14:editId="755B2A89">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B72F3"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D60D96" w:rsidRDefault="008502BD" w:rsidP="00067415">
      <w:pPr>
        <w:rPr>
          <w:rFonts w:ascii="Arial" w:hAnsi="Arial" w:cs="Arial"/>
          <w:b/>
          <w:iCs/>
          <w:color w:val="002060"/>
        </w:rPr>
      </w:pPr>
      <w:r w:rsidRPr="00D60D96">
        <w:rPr>
          <w:rFonts w:ascii="Arial" w:hAnsi="Arial" w:cs="Arial"/>
          <w:color w:val="002060"/>
        </w:rPr>
        <w:t xml:space="preserve">Thank you for your interest in NHS Greater Glasgow and Clyde, we look forward to receiving your application. </w:t>
      </w:r>
    </w:p>
    <w:p w14:paraId="54641C25" w14:textId="57236A79" w:rsidR="008502BD" w:rsidRPr="00D60D96" w:rsidRDefault="00D60D96" w:rsidP="00067415">
      <w:pPr>
        <w:rPr>
          <w:rFonts w:ascii="Calibri" w:hAnsi="Calibri"/>
          <w:color w:val="002060"/>
        </w:rPr>
      </w:pPr>
      <w:r w:rsidRPr="00D60D96">
        <w:rPr>
          <w:noProof/>
          <w:color w:val="002060"/>
        </w:rPr>
        <mc:AlternateContent>
          <mc:Choice Requires="wpg">
            <w:drawing>
              <wp:anchor distT="0" distB="0" distL="114300" distR="114300" simplePos="0" relativeHeight="251664896" behindDoc="1" locked="0" layoutInCell="0" allowOverlap="1" wp14:anchorId="5B4AC7B9" wp14:editId="2EAA5248">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3BCC8"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D60D96" w:rsidRDefault="008502BD" w:rsidP="00067415">
      <w:pPr>
        <w:spacing w:after="200" w:line="276" w:lineRule="auto"/>
        <w:rPr>
          <w:rFonts w:ascii="Arial" w:hAnsi="Arial" w:cs="Arial"/>
          <w:b/>
          <w:iCs/>
          <w:color w:val="002060"/>
        </w:rPr>
      </w:pPr>
    </w:p>
    <w:p w14:paraId="3C2F7BA3" w14:textId="77777777" w:rsidR="008502BD" w:rsidRPr="00D60D96" w:rsidRDefault="008502BD" w:rsidP="00067415">
      <w:pPr>
        <w:spacing w:after="200" w:line="276" w:lineRule="auto"/>
        <w:rPr>
          <w:rFonts w:ascii="Arial" w:hAnsi="Arial" w:cs="Arial"/>
          <w:b/>
          <w:iCs/>
          <w:color w:val="002060"/>
        </w:rPr>
      </w:pPr>
    </w:p>
    <w:p w14:paraId="04A6F742" w14:textId="77777777" w:rsidR="008502BD" w:rsidRPr="00D60D96" w:rsidRDefault="008502BD" w:rsidP="00067415">
      <w:pPr>
        <w:spacing w:after="200" w:line="276" w:lineRule="auto"/>
        <w:rPr>
          <w:rFonts w:ascii="Arial" w:hAnsi="Arial" w:cs="Arial"/>
          <w:b/>
          <w:iCs/>
          <w:color w:val="002060"/>
        </w:rPr>
      </w:pPr>
    </w:p>
    <w:p w14:paraId="146846B1" w14:textId="77777777" w:rsidR="008502BD" w:rsidRPr="00D60D96" w:rsidRDefault="008502BD" w:rsidP="00067415">
      <w:pPr>
        <w:spacing w:after="200" w:line="276" w:lineRule="auto"/>
        <w:rPr>
          <w:rFonts w:ascii="Arial" w:hAnsi="Arial" w:cs="Arial"/>
          <w:b/>
          <w:iCs/>
          <w:color w:val="002060"/>
        </w:rPr>
      </w:pPr>
    </w:p>
    <w:p w14:paraId="7F6CB21D" w14:textId="3F3FC187" w:rsidR="008502BD" w:rsidRPr="00D60D96" w:rsidRDefault="008A52E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lastRenderedPageBreak/>
        <w:t xml:space="preserve">Section </w:t>
      </w:r>
      <w:r w:rsidR="00D60D96" w:rsidRPr="00D60D96">
        <w:rPr>
          <w:rFonts w:ascii="Arial" w:hAnsi="Arial" w:cs="Arial"/>
          <w:b/>
          <w:bCs/>
          <w:color w:val="002060"/>
          <w:sz w:val="32"/>
          <w:szCs w:val="32"/>
        </w:rPr>
        <w:t>7</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07F9FD1F"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About NHS Greater Glasgow and Clyde</w:t>
      </w:r>
    </w:p>
    <w:p w14:paraId="1C704809" w14:textId="77777777" w:rsidR="008502BD" w:rsidRPr="00D60D96" w:rsidRDefault="008502BD" w:rsidP="00067415">
      <w:pPr>
        <w:rPr>
          <w:rFonts w:ascii="Arial" w:hAnsi="Arial" w:cs="Arial"/>
          <w:color w:val="002060"/>
        </w:rPr>
      </w:pPr>
    </w:p>
    <w:p w14:paraId="1A883679" w14:textId="6F73C877" w:rsidR="008502BD" w:rsidRPr="00D60D96" w:rsidRDefault="008502BD" w:rsidP="00067415">
      <w:pPr>
        <w:jc w:val="both"/>
        <w:rPr>
          <w:rFonts w:ascii="Arial" w:hAnsi="Arial" w:cs="Arial"/>
          <w:color w:val="002060"/>
        </w:rPr>
      </w:pPr>
      <w:r w:rsidRPr="00D60D9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60D96" w:rsidRPr="00D60D96">
        <w:rPr>
          <w:noProof/>
          <w:color w:val="002060"/>
        </w:rPr>
        <mc:AlternateContent>
          <mc:Choice Requires="wpg">
            <w:drawing>
              <wp:anchor distT="0" distB="0" distL="114300" distR="114300" simplePos="0" relativeHeight="251666944" behindDoc="1" locked="0" layoutInCell="0" allowOverlap="1" wp14:anchorId="5EDCF100" wp14:editId="232F7A4E">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9E95E"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D60D96" w:rsidRDefault="008502BD" w:rsidP="00067415">
      <w:pPr>
        <w:pStyle w:val="Heading2"/>
        <w:ind w:left="0"/>
        <w:rPr>
          <w:color w:val="002060"/>
          <w:sz w:val="24"/>
          <w:szCs w:val="24"/>
        </w:rPr>
      </w:pPr>
      <w:r w:rsidRPr="00D60D96">
        <w:rPr>
          <w:color w:val="002060"/>
          <w:sz w:val="24"/>
          <w:szCs w:val="24"/>
        </w:rPr>
        <w:t>Capital Building Modernisation Programme</w:t>
      </w:r>
    </w:p>
    <w:p w14:paraId="7D53AFFE" w14:textId="77777777" w:rsidR="008502BD" w:rsidRPr="00D60D96" w:rsidRDefault="008502BD" w:rsidP="00067415">
      <w:pPr>
        <w:pStyle w:val="NormalWeb"/>
        <w:spacing w:after="0"/>
        <w:jc w:val="both"/>
        <w:rPr>
          <w:rFonts w:ascii="Arial" w:hAnsi="Arial" w:cs="Arial"/>
          <w:color w:val="002060"/>
        </w:rPr>
      </w:pPr>
      <w:r w:rsidRPr="00D60D96">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D60D96" w:rsidRDefault="008502BD" w:rsidP="00067415">
      <w:pPr>
        <w:pStyle w:val="NormalWeb"/>
        <w:spacing w:after="0"/>
        <w:jc w:val="both"/>
        <w:rPr>
          <w:rFonts w:ascii="Arial" w:hAnsi="Arial" w:cs="Arial"/>
          <w:color w:val="002060"/>
        </w:rPr>
      </w:pPr>
    </w:p>
    <w:p w14:paraId="4E3310D4" w14:textId="77777777" w:rsidR="008502BD" w:rsidRPr="00D60D96" w:rsidRDefault="008502BD" w:rsidP="00067415">
      <w:pPr>
        <w:jc w:val="both"/>
        <w:rPr>
          <w:rFonts w:ascii="Arial" w:hAnsi="Arial" w:cs="Arial"/>
          <w:b/>
          <w:bCs/>
          <w:color w:val="002060"/>
        </w:rPr>
      </w:pPr>
      <w:r w:rsidRPr="00D60D96">
        <w:rPr>
          <w:rFonts w:ascii="Arial" w:hAnsi="Arial" w:cs="Arial"/>
          <w:b/>
          <w:bCs/>
          <w:color w:val="002060"/>
        </w:rPr>
        <w:t>NHS Greater Glasgow and Clyde, Acute Services Division</w:t>
      </w:r>
    </w:p>
    <w:p w14:paraId="18196232" w14:textId="77777777" w:rsidR="008502BD" w:rsidRPr="00D60D96" w:rsidRDefault="008502BD" w:rsidP="00067415">
      <w:pPr>
        <w:shd w:val="clear" w:color="auto" w:fill="FFFFFF"/>
        <w:jc w:val="both"/>
        <w:rPr>
          <w:rFonts w:ascii="Calibri" w:hAnsi="Calibri" w:cs="Arial"/>
          <w:bCs/>
          <w:color w:val="002060"/>
        </w:rPr>
      </w:pPr>
    </w:p>
    <w:p w14:paraId="20D8CF17" w14:textId="77777777" w:rsidR="008502BD" w:rsidRPr="00D60D96" w:rsidRDefault="00E30E13" w:rsidP="00067415">
      <w:pPr>
        <w:shd w:val="clear" w:color="auto" w:fill="FFFFFF"/>
        <w:jc w:val="both"/>
        <w:rPr>
          <w:rFonts w:ascii="Arial" w:hAnsi="Arial" w:cs="Arial"/>
          <w:color w:val="002060"/>
        </w:rPr>
      </w:pPr>
      <w:r w:rsidRPr="00D60D96">
        <w:rPr>
          <w:noProof/>
          <w:color w:val="002060"/>
        </w:rPr>
        <w:drawing>
          <wp:anchor distT="0" distB="0" distL="114300" distR="114300" simplePos="0" relativeHeight="25165824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60D96">
        <w:rPr>
          <w:rFonts w:ascii="Arial" w:hAnsi="Arial" w:cs="Arial"/>
          <w:color w:val="002060"/>
        </w:rPr>
        <w:t xml:space="preserve"> </w:t>
      </w:r>
    </w:p>
    <w:p w14:paraId="388D5E4D" w14:textId="77777777" w:rsidR="008502BD" w:rsidRPr="00D60D96" w:rsidRDefault="008502BD" w:rsidP="00067415">
      <w:pPr>
        <w:shd w:val="clear" w:color="auto" w:fill="FFFFFF"/>
        <w:jc w:val="both"/>
        <w:rPr>
          <w:rFonts w:ascii="Arial" w:hAnsi="Arial" w:cs="Arial"/>
          <w:color w:val="002060"/>
        </w:rPr>
      </w:pPr>
    </w:p>
    <w:p w14:paraId="22678B9D" w14:textId="77777777" w:rsidR="008502BD" w:rsidRPr="00D60D96" w:rsidRDefault="008502BD" w:rsidP="00067415">
      <w:pPr>
        <w:rPr>
          <w:rFonts w:ascii="Arial" w:hAnsi="Arial" w:cs="Arial"/>
          <w:color w:val="002060"/>
        </w:rPr>
      </w:pPr>
      <w:r w:rsidRPr="00D60D96">
        <w:rPr>
          <w:rFonts w:ascii="Arial" w:hAnsi="Arial" w:cs="Arial"/>
          <w:color w:val="002060"/>
        </w:rPr>
        <w:t>The dimensions of the Directorates/Sectors are around:</w:t>
      </w:r>
    </w:p>
    <w:p w14:paraId="7963BF21" w14:textId="77777777" w:rsidR="008502BD" w:rsidRPr="00D60D9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135932" w:rsidRPr="00D60D96" w14:paraId="73A81134" w14:textId="77777777" w:rsidTr="00E65521">
        <w:tc>
          <w:tcPr>
            <w:tcW w:w="3319" w:type="dxa"/>
          </w:tcPr>
          <w:p w14:paraId="02A83E91" w14:textId="77777777" w:rsidR="008502BD" w:rsidRPr="00D60D96" w:rsidRDefault="008502BD" w:rsidP="00067415">
            <w:pPr>
              <w:jc w:val="center"/>
              <w:rPr>
                <w:rFonts w:ascii="Arial" w:hAnsi="Arial" w:cs="Arial"/>
                <w:b/>
                <w:color w:val="002060"/>
              </w:rPr>
            </w:pPr>
            <w:r w:rsidRPr="00D60D96">
              <w:rPr>
                <w:rFonts w:ascii="Arial" w:hAnsi="Arial" w:cs="Arial"/>
                <w:b/>
                <w:color w:val="002060"/>
              </w:rPr>
              <w:t>Sector/Directorate</w:t>
            </w:r>
          </w:p>
        </w:tc>
        <w:tc>
          <w:tcPr>
            <w:tcW w:w="3319" w:type="dxa"/>
          </w:tcPr>
          <w:p w14:paraId="0B74F19C" w14:textId="77777777" w:rsidR="008502BD" w:rsidRPr="00D60D96" w:rsidRDefault="008502BD" w:rsidP="00067415">
            <w:pPr>
              <w:jc w:val="center"/>
              <w:rPr>
                <w:rFonts w:ascii="Arial" w:hAnsi="Arial" w:cs="Arial"/>
                <w:b/>
                <w:color w:val="002060"/>
              </w:rPr>
            </w:pPr>
            <w:r w:rsidRPr="00D60D96">
              <w:rPr>
                <w:rFonts w:ascii="Arial" w:hAnsi="Arial" w:cs="Arial"/>
                <w:b/>
                <w:color w:val="002060"/>
              </w:rPr>
              <w:t>Budget (£m)</w:t>
            </w:r>
          </w:p>
        </w:tc>
        <w:tc>
          <w:tcPr>
            <w:tcW w:w="3319" w:type="dxa"/>
          </w:tcPr>
          <w:p w14:paraId="2065923E" w14:textId="77777777" w:rsidR="008502BD" w:rsidRPr="00D60D96" w:rsidRDefault="008502BD" w:rsidP="00067415">
            <w:pPr>
              <w:jc w:val="center"/>
              <w:rPr>
                <w:rFonts w:ascii="Arial" w:hAnsi="Arial" w:cs="Arial"/>
                <w:b/>
                <w:color w:val="002060"/>
              </w:rPr>
            </w:pPr>
            <w:r w:rsidRPr="00D60D96">
              <w:rPr>
                <w:rFonts w:ascii="Arial" w:hAnsi="Arial" w:cs="Arial"/>
                <w:b/>
                <w:color w:val="002060"/>
              </w:rPr>
              <w:t>Staff numbers</w:t>
            </w:r>
          </w:p>
        </w:tc>
      </w:tr>
      <w:tr w:rsidR="00135932" w:rsidRPr="00D60D96" w14:paraId="7DBAF521" w14:textId="77777777" w:rsidTr="00E65521">
        <w:tc>
          <w:tcPr>
            <w:tcW w:w="3319" w:type="dxa"/>
          </w:tcPr>
          <w:p w14:paraId="11A8EDCB" w14:textId="77777777" w:rsidR="008502BD" w:rsidRPr="00D60D96" w:rsidRDefault="008502BD" w:rsidP="00067415">
            <w:pPr>
              <w:jc w:val="center"/>
              <w:rPr>
                <w:rFonts w:ascii="Arial" w:hAnsi="Arial" w:cs="Arial"/>
                <w:color w:val="002060"/>
              </w:rPr>
            </w:pPr>
            <w:r w:rsidRPr="00D60D96">
              <w:rPr>
                <w:rFonts w:ascii="Arial" w:hAnsi="Arial" w:cs="Arial"/>
                <w:color w:val="002060"/>
              </w:rPr>
              <w:t>South</w:t>
            </w:r>
          </w:p>
        </w:tc>
        <w:tc>
          <w:tcPr>
            <w:tcW w:w="3319" w:type="dxa"/>
          </w:tcPr>
          <w:p w14:paraId="18B74437" w14:textId="77777777" w:rsidR="008502BD" w:rsidRPr="00D60D96" w:rsidRDefault="008502BD" w:rsidP="00067415">
            <w:pPr>
              <w:jc w:val="center"/>
              <w:rPr>
                <w:rFonts w:ascii="Arial" w:hAnsi="Arial" w:cs="Arial"/>
                <w:color w:val="002060"/>
              </w:rPr>
            </w:pPr>
            <w:r w:rsidRPr="00D60D96">
              <w:rPr>
                <w:rFonts w:ascii="Arial" w:hAnsi="Arial" w:cs="Arial"/>
                <w:color w:val="002060"/>
              </w:rPr>
              <w:t>£353m</w:t>
            </w:r>
          </w:p>
        </w:tc>
        <w:tc>
          <w:tcPr>
            <w:tcW w:w="3319" w:type="dxa"/>
          </w:tcPr>
          <w:p w14:paraId="49C09FB0" w14:textId="77777777" w:rsidR="008502BD" w:rsidRPr="00D60D96" w:rsidRDefault="008502BD" w:rsidP="00067415">
            <w:pPr>
              <w:jc w:val="center"/>
              <w:rPr>
                <w:rFonts w:ascii="Arial" w:hAnsi="Arial" w:cs="Arial"/>
                <w:color w:val="002060"/>
              </w:rPr>
            </w:pPr>
            <w:r w:rsidRPr="00D60D96">
              <w:rPr>
                <w:rFonts w:ascii="Arial" w:hAnsi="Arial" w:cs="Arial"/>
                <w:color w:val="002060"/>
              </w:rPr>
              <w:t>5,116</w:t>
            </w:r>
          </w:p>
        </w:tc>
      </w:tr>
      <w:tr w:rsidR="00135932" w:rsidRPr="00D60D96" w14:paraId="01FAEE87" w14:textId="77777777" w:rsidTr="00E65521">
        <w:tc>
          <w:tcPr>
            <w:tcW w:w="3319" w:type="dxa"/>
          </w:tcPr>
          <w:p w14:paraId="085AFD29" w14:textId="77777777" w:rsidR="008502BD" w:rsidRPr="00D60D96" w:rsidRDefault="008502BD" w:rsidP="00067415">
            <w:pPr>
              <w:jc w:val="center"/>
              <w:rPr>
                <w:rFonts w:ascii="Arial" w:hAnsi="Arial" w:cs="Arial"/>
                <w:color w:val="002060"/>
              </w:rPr>
            </w:pPr>
            <w:r w:rsidRPr="00D60D96">
              <w:rPr>
                <w:rFonts w:ascii="Arial" w:hAnsi="Arial" w:cs="Arial"/>
                <w:color w:val="002060"/>
              </w:rPr>
              <w:t>Regional</w:t>
            </w:r>
          </w:p>
        </w:tc>
        <w:tc>
          <w:tcPr>
            <w:tcW w:w="3319" w:type="dxa"/>
          </w:tcPr>
          <w:p w14:paraId="25AEBF46" w14:textId="77777777" w:rsidR="008502BD" w:rsidRPr="00D60D96" w:rsidRDefault="008502BD" w:rsidP="00067415">
            <w:pPr>
              <w:jc w:val="center"/>
              <w:rPr>
                <w:rFonts w:ascii="Arial" w:hAnsi="Arial" w:cs="Arial"/>
                <w:color w:val="002060"/>
              </w:rPr>
            </w:pPr>
            <w:r w:rsidRPr="00D60D96">
              <w:rPr>
                <w:rFonts w:ascii="Arial" w:hAnsi="Arial" w:cs="Arial"/>
                <w:color w:val="002060"/>
              </w:rPr>
              <w:t>£273m</w:t>
            </w:r>
          </w:p>
        </w:tc>
        <w:tc>
          <w:tcPr>
            <w:tcW w:w="3319" w:type="dxa"/>
          </w:tcPr>
          <w:p w14:paraId="3BECAECE" w14:textId="77777777" w:rsidR="008502BD" w:rsidRPr="00D60D96" w:rsidRDefault="008502BD" w:rsidP="00067415">
            <w:pPr>
              <w:jc w:val="center"/>
              <w:rPr>
                <w:rFonts w:ascii="Arial" w:hAnsi="Arial" w:cs="Arial"/>
                <w:color w:val="002060"/>
              </w:rPr>
            </w:pPr>
            <w:r w:rsidRPr="00D60D96">
              <w:rPr>
                <w:rFonts w:ascii="Arial" w:hAnsi="Arial" w:cs="Arial"/>
                <w:color w:val="002060"/>
              </w:rPr>
              <w:t>3,486</w:t>
            </w:r>
          </w:p>
        </w:tc>
      </w:tr>
      <w:tr w:rsidR="00135932" w:rsidRPr="00D60D96" w14:paraId="0E898E80" w14:textId="77777777" w:rsidTr="00E65521">
        <w:tc>
          <w:tcPr>
            <w:tcW w:w="3319" w:type="dxa"/>
          </w:tcPr>
          <w:p w14:paraId="129D74C8" w14:textId="77777777" w:rsidR="008502BD" w:rsidRPr="00D60D96" w:rsidRDefault="008502BD" w:rsidP="00067415">
            <w:pPr>
              <w:jc w:val="center"/>
              <w:rPr>
                <w:rFonts w:ascii="Arial" w:hAnsi="Arial" w:cs="Arial"/>
                <w:color w:val="002060"/>
              </w:rPr>
            </w:pPr>
            <w:r w:rsidRPr="00D60D96">
              <w:rPr>
                <w:rFonts w:ascii="Arial" w:hAnsi="Arial" w:cs="Arial"/>
                <w:color w:val="002060"/>
              </w:rPr>
              <w:t>North</w:t>
            </w:r>
          </w:p>
        </w:tc>
        <w:tc>
          <w:tcPr>
            <w:tcW w:w="3319" w:type="dxa"/>
          </w:tcPr>
          <w:p w14:paraId="3D95D7ED" w14:textId="77777777" w:rsidR="008502BD" w:rsidRPr="00D60D96" w:rsidRDefault="008502BD" w:rsidP="00067415">
            <w:pPr>
              <w:jc w:val="center"/>
              <w:rPr>
                <w:rFonts w:ascii="Arial" w:hAnsi="Arial" w:cs="Arial"/>
                <w:color w:val="002060"/>
              </w:rPr>
            </w:pPr>
            <w:r w:rsidRPr="00D60D96">
              <w:rPr>
                <w:rFonts w:ascii="Arial" w:hAnsi="Arial" w:cs="Arial"/>
                <w:color w:val="002060"/>
              </w:rPr>
              <w:t>£193m</w:t>
            </w:r>
          </w:p>
        </w:tc>
        <w:tc>
          <w:tcPr>
            <w:tcW w:w="3319" w:type="dxa"/>
          </w:tcPr>
          <w:p w14:paraId="38898394" w14:textId="77777777" w:rsidR="008502BD" w:rsidRPr="00D60D96" w:rsidRDefault="008502BD" w:rsidP="00067415">
            <w:pPr>
              <w:jc w:val="center"/>
              <w:rPr>
                <w:rFonts w:ascii="Arial" w:hAnsi="Arial" w:cs="Arial"/>
                <w:color w:val="002060"/>
              </w:rPr>
            </w:pPr>
            <w:r w:rsidRPr="00D60D96">
              <w:rPr>
                <w:rFonts w:ascii="Arial" w:hAnsi="Arial" w:cs="Arial"/>
                <w:color w:val="002060"/>
              </w:rPr>
              <w:t>3,397</w:t>
            </w:r>
          </w:p>
        </w:tc>
      </w:tr>
      <w:tr w:rsidR="00135932" w:rsidRPr="00D60D96" w14:paraId="754A47E7" w14:textId="77777777" w:rsidTr="00E65521">
        <w:tc>
          <w:tcPr>
            <w:tcW w:w="3319" w:type="dxa"/>
          </w:tcPr>
          <w:p w14:paraId="4E2C6DC9" w14:textId="77777777" w:rsidR="008502BD" w:rsidRPr="00D60D96" w:rsidRDefault="008502BD" w:rsidP="00067415">
            <w:pPr>
              <w:jc w:val="center"/>
              <w:rPr>
                <w:rFonts w:ascii="Arial" w:hAnsi="Arial" w:cs="Arial"/>
                <w:color w:val="002060"/>
              </w:rPr>
            </w:pPr>
            <w:r w:rsidRPr="00D60D96">
              <w:rPr>
                <w:rFonts w:ascii="Arial" w:hAnsi="Arial" w:cs="Arial"/>
                <w:color w:val="002060"/>
              </w:rPr>
              <w:t>W&amp;C</w:t>
            </w:r>
          </w:p>
        </w:tc>
        <w:tc>
          <w:tcPr>
            <w:tcW w:w="3319" w:type="dxa"/>
          </w:tcPr>
          <w:p w14:paraId="197C9515" w14:textId="77777777" w:rsidR="008502BD" w:rsidRPr="00D60D96" w:rsidRDefault="008502BD" w:rsidP="00067415">
            <w:pPr>
              <w:jc w:val="center"/>
              <w:rPr>
                <w:rFonts w:ascii="Arial" w:hAnsi="Arial" w:cs="Arial"/>
                <w:color w:val="002060"/>
              </w:rPr>
            </w:pPr>
            <w:r w:rsidRPr="00D60D96">
              <w:rPr>
                <w:rFonts w:ascii="Arial" w:hAnsi="Arial" w:cs="Arial"/>
                <w:color w:val="002060"/>
              </w:rPr>
              <w:t>£193m</w:t>
            </w:r>
          </w:p>
        </w:tc>
        <w:tc>
          <w:tcPr>
            <w:tcW w:w="3319" w:type="dxa"/>
          </w:tcPr>
          <w:p w14:paraId="5B701108" w14:textId="77777777" w:rsidR="008502BD" w:rsidRPr="00D60D96" w:rsidRDefault="008502BD" w:rsidP="00067415">
            <w:pPr>
              <w:jc w:val="center"/>
              <w:rPr>
                <w:rFonts w:ascii="Arial" w:hAnsi="Arial" w:cs="Arial"/>
                <w:color w:val="002060"/>
              </w:rPr>
            </w:pPr>
            <w:r w:rsidRPr="00D60D96">
              <w:rPr>
                <w:rFonts w:ascii="Arial" w:hAnsi="Arial" w:cs="Arial"/>
                <w:color w:val="002060"/>
              </w:rPr>
              <w:t>2,961</w:t>
            </w:r>
          </w:p>
        </w:tc>
      </w:tr>
      <w:tr w:rsidR="00135932" w:rsidRPr="00D60D96" w14:paraId="118EB76A" w14:textId="77777777" w:rsidTr="00E65521">
        <w:tc>
          <w:tcPr>
            <w:tcW w:w="3319" w:type="dxa"/>
          </w:tcPr>
          <w:p w14:paraId="3DB56D9E" w14:textId="77777777" w:rsidR="008502BD" w:rsidRPr="00D60D96" w:rsidRDefault="008502BD" w:rsidP="00067415">
            <w:pPr>
              <w:jc w:val="center"/>
              <w:rPr>
                <w:rFonts w:ascii="Arial" w:hAnsi="Arial" w:cs="Arial"/>
                <w:color w:val="002060"/>
              </w:rPr>
            </w:pPr>
            <w:r w:rsidRPr="00D60D96">
              <w:rPr>
                <w:rFonts w:ascii="Arial" w:hAnsi="Arial" w:cs="Arial"/>
                <w:color w:val="002060"/>
              </w:rPr>
              <w:t>Diagnostics</w:t>
            </w:r>
          </w:p>
        </w:tc>
        <w:tc>
          <w:tcPr>
            <w:tcW w:w="3319" w:type="dxa"/>
          </w:tcPr>
          <w:p w14:paraId="743B143F" w14:textId="77777777" w:rsidR="008502BD" w:rsidRPr="00D60D96" w:rsidRDefault="008502BD" w:rsidP="00067415">
            <w:pPr>
              <w:jc w:val="center"/>
              <w:rPr>
                <w:rFonts w:ascii="Arial" w:hAnsi="Arial" w:cs="Arial"/>
                <w:color w:val="002060"/>
              </w:rPr>
            </w:pPr>
            <w:r w:rsidRPr="00D60D96">
              <w:rPr>
                <w:rFonts w:ascii="Arial" w:hAnsi="Arial" w:cs="Arial"/>
                <w:color w:val="002060"/>
              </w:rPr>
              <w:t>£187m</w:t>
            </w:r>
          </w:p>
        </w:tc>
        <w:tc>
          <w:tcPr>
            <w:tcW w:w="3319" w:type="dxa"/>
          </w:tcPr>
          <w:p w14:paraId="1984AA87" w14:textId="77777777" w:rsidR="008502BD" w:rsidRPr="00D60D96" w:rsidRDefault="008502BD" w:rsidP="00067415">
            <w:pPr>
              <w:jc w:val="center"/>
              <w:rPr>
                <w:rFonts w:ascii="Arial" w:hAnsi="Arial" w:cs="Arial"/>
                <w:color w:val="002060"/>
              </w:rPr>
            </w:pPr>
            <w:r w:rsidRPr="00D60D96">
              <w:rPr>
                <w:rFonts w:ascii="Arial" w:hAnsi="Arial" w:cs="Arial"/>
                <w:color w:val="002060"/>
              </w:rPr>
              <w:t>2,765</w:t>
            </w:r>
          </w:p>
        </w:tc>
      </w:tr>
      <w:tr w:rsidR="00135932" w:rsidRPr="00D60D96" w14:paraId="0BC5543B" w14:textId="77777777" w:rsidTr="00E65521">
        <w:tc>
          <w:tcPr>
            <w:tcW w:w="3319" w:type="dxa"/>
          </w:tcPr>
          <w:p w14:paraId="2B1F2418" w14:textId="77777777" w:rsidR="008502BD" w:rsidRPr="00D60D96" w:rsidRDefault="008502BD" w:rsidP="00067415">
            <w:pPr>
              <w:jc w:val="center"/>
              <w:rPr>
                <w:rFonts w:ascii="Arial" w:hAnsi="Arial" w:cs="Arial"/>
                <w:color w:val="002060"/>
              </w:rPr>
            </w:pPr>
            <w:r w:rsidRPr="00D60D96">
              <w:rPr>
                <w:rFonts w:ascii="Arial" w:hAnsi="Arial" w:cs="Arial"/>
                <w:color w:val="002060"/>
              </w:rPr>
              <w:t>Clyde</w:t>
            </w:r>
          </w:p>
        </w:tc>
        <w:tc>
          <w:tcPr>
            <w:tcW w:w="3319" w:type="dxa"/>
          </w:tcPr>
          <w:p w14:paraId="64B8643D" w14:textId="77777777" w:rsidR="008502BD" w:rsidRPr="00D60D96" w:rsidRDefault="008502BD" w:rsidP="00067415">
            <w:pPr>
              <w:jc w:val="center"/>
              <w:rPr>
                <w:rFonts w:ascii="Arial" w:hAnsi="Arial" w:cs="Arial"/>
                <w:color w:val="002060"/>
              </w:rPr>
            </w:pPr>
            <w:r w:rsidRPr="00D60D96">
              <w:rPr>
                <w:rFonts w:ascii="Arial" w:hAnsi="Arial" w:cs="Arial"/>
                <w:color w:val="002060"/>
              </w:rPr>
              <w:t>£177m</w:t>
            </w:r>
          </w:p>
        </w:tc>
        <w:tc>
          <w:tcPr>
            <w:tcW w:w="3319" w:type="dxa"/>
          </w:tcPr>
          <w:p w14:paraId="10EA68DB" w14:textId="77777777" w:rsidR="008502BD" w:rsidRPr="00D60D96" w:rsidRDefault="008502BD" w:rsidP="00067415">
            <w:pPr>
              <w:jc w:val="center"/>
              <w:rPr>
                <w:rFonts w:ascii="Arial" w:hAnsi="Arial" w:cs="Arial"/>
                <w:color w:val="002060"/>
              </w:rPr>
            </w:pPr>
            <w:r w:rsidRPr="00D60D96">
              <w:rPr>
                <w:rFonts w:ascii="Arial" w:hAnsi="Arial" w:cs="Arial"/>
                <w:color w:val="002060"/>
              </w:rPr>
              <w:t>3,019</w:t>
            </w:r>
          </w:p>
        </w:tc>
      </w:tr>
      <w:tr w:rsidR="00135932" w:rsidRPr="00D60D96" w14:paraId="18579579" w14:textId="77777777" w:rsidTr="00E65521">
        <w:tc>
          <w:tcPr>
            <w:tcW w:w="3319" w:type="dxa"/>
          </w:tcPr>
          <w:p w14:paraId="2C3D1787" w14:textId="77777777" w:rsidR="008502BD" w:rsidRPr="00D60D96" w:rsidRDefault="008502BD" w:rsidP="00067415">
            <w:pPr>
              <w:jc w:val="center"/>
              <w:rPr>
                <w:rFonts w:ascii="Arial" w:hAnsi="Arial" w:cs="Arial"/>
                <w:color w:val="002060"/>
              </w:rPr>
            </w:pPr>
            <w:r w:rsidRPr="00D60D96">
              <w:rPr>
                <w:rFonts w:ascii="Arial" w:hAnsi="Arial" w:cs="Arial"/>
                <w:color w:val="002060"/>
              </w:rPr>
              <w:t>Acute corporate</w:t>
            </w:r>
          </w:p>
        </w:tc>
        <w:tc>
          <w:tcPr>
            <w:tcW w:w="3319" w:type="dxa"/>
          </w:tcPr>
          <w:p w14:paraId="3EBC6372" w14:textId="77777777" w:rsidR="008502BD" w:rsidRPr="00D60D96" w:rsidRDefault="008502BD" w:rsidP="00067415">
            <w:pPr>
              <w:jc w:val="center"/>
              <w:rPr>
                <w:rFonts w:ascii="Arial" w:hAnsi="Arial" w:cs="Arial"/>
                <w:color w:val="002060"/>
              </w:rPr>
            </w:pPr>
            <w:r w:rsidRPr="00D60D96">
              <w:rPr>
                <w:rFonts w:ascii="Arial" w:hAnsi="Arial" w:cs="Arial"/>
                <w:color w:val="002060"/>
              </w:rPr>
              <w:t>£24m</w:t>
            </w:r>
          </w:p>
        </w:tc>
        <w:tc>
          <w:tcPr>
            <w:tcW w:w="3319" w:type="dxa"/>
          </w:tcPr>
          <w:p w14:paraId="5C3FD83D" w14:textId="77777777" w:rsidR="008502BD" w:rsidRPr="00D60D96" w:rsidRDefault="008502BD" w:rsidP="00067415">
            <w:pPr>
              <w:jc w:val="center"/>
              <w:rPr>
                <w:rFonts w:ascii="Arial" w:hAnsi="Arial" w:cs="Arial"/>
                <w:color w:val="002060"/>
              </w:rPr>
            </w:pPr>
            <w:r w:rsidRPr="00D60D96">
              <w:rPr>
                <w:rFonts w:ascii="Arial" w:hAnsi="Arial" w:cs="Arial"/>
                <w:color w:val="002060"/>
              </w:rPr>
              <w:t>49</w:t>
            </w:r>
          </w:p>
        </w:tc>
      </w:tr>
      <w:tr w:rsidR="00135932" w:rsidRPr="00D60D96" w14:paraId="5019DB9F" w14:textId="77777777" w:rsidTr="00E65521">
        <w:tc>
          <w:tcPr>
            <w:tcW w:w="3319" w:type="dxa"/>
          </w:tcPr>
          <w:p w14:paraId="730DF95A" w14:textId="77777777" w:rsidR="008502BD" w:rsidRPr="00D60D96" w:rsidRDefault="008502BD" w:rsidP="00067415">
            <w:pPr>
              <w:jc w:val="center"/>
              <w:rPr>
                <w:rFonts w:ascii="Arial" w:hAnsi="Arial" w:cs="Arial"/>
                <w:b/>
                <w:color w:val="002060"/>
              </w:rPr>
            </w:pPr>
            <w:r w:rsidRPr="00D60D96">
              <w:rPr>
                <w:rFonts w:ascii="Arial" w:hAnsi="Arial" w:cs="Arial"/>
                <w:b/>
                <w:color w:val="002060"/>
              </w:rPr>
              <w:t>TOTAL</w:t>
            </w:r>
          </w:p>
        </w:tc>
        <w:tc>
          <w:tcPr>
            <w:tcW w:w="3319" w:type="dxa"/>
          </w:tcPr>
          <w:p w14:paraId="7A23ECF3" w14:textId="77777777" w:rsidR="008502BD" w:rsidRPr="00D60D96" w:rsidRDefault="008502BD" w:rsidP="00067415">
            <w:pPr>
              <w:jc w:val="center"/>
              <w:rPr>
                <w:rFonts w:ascii="Arial" w:hAnsi="Arial" w:cs="Arial"/>
                <w:b/>
                <w:color w:val="002060"/>
              </w:rPr>
            </w:pPr>
            <w:r w:rsidRPr="00D60D96">
              <w:rPr>
                <w:rFonts w:ascii="Arial" w:hAnsi="Arial" w:cs="Arial"/>
                <w:b/>
                <w:color w:val="002060"/>
              </w:rPr>
              <w:t>£1400M</w:t>
            </w:r>
          </w:p>
        </w:tc>
        <w:tc>
          <w:tcPr>
            <w:tcW w:w="3319" w:type="dxa"/>
          </w:tcPr>
          <w:p w14:paraId="4F461ED6" w14:textId="77777777" w:rsidR="008502BD" w:rsidRPr="00D60D96" w:rsidRDefault="008502BD" w:rsidP="00067415">
            <w:pPr>
              <w:jc w:val="center"/>
              <w:rPr>
                <w:rFonts w:ascii="Arial" w:hAnsi="Arial" w:cs="Arial"/>
                <w:b/>
                <w:color w:val="002060"/>
              </w:rPr>
            </w:pPr>
            <w:r w:rsidRPr="00D60D96">
              <w:rPr>
                <w:rFonts w:ascii="Arial" w:hAnsi="Arial" w:cs="Arial"/>
                <w:b/>
                <w:color w:val="002060"/>
              </w:rPr>
              <w:t>20,793</w:t>
            </w:r>
          </w:p>
        </w:tc>
      </w:tr>
    </w:tbl>
    <w:p w14:paraId="0B0B417A" w14:textId="77777777" w:rsidR="008502BD" w:rsidRPr="00D60D96" w:rsidRDefault="008502BD" w:rsidP="00067415">
      <w:pPr>
        <w:pStyle w:val="BodyText"/>
        <w:ind w:right="121"/>
        <w:rPr>
          <w:rFonts w:ascii="Arial" w:hAnsi="Arial" w:cs="Arial"/>
          <w:color w:val="002060"/>
          <w:sz w:val="22"/>
          <w:szCs w:val="22"/>
        </w:rPr>
      </w:pPr>
    </w:p>
    <w:p w14:paraId="49DB8936" w14:textId="77777777" w:rsidR="008502BD" w:rsidRPr="00D60D96" w:rsidRDefault="008502BD" w:rsidP="00067415">
      <w:pPr>
        <w:jc w:val="both"/>
        <w:rPr>
          <w:rFonts w:ascii="Arial" w:hAnsi="Arial" w:cs="Arial"/>
          <w:color w:val="002060"/>
        </w:rPr>
      </w:pPr>
      <w:r w:rsidRPr="00D60D9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D60D96" w:rsidRDefault="008502BD" w:rsidP="00067415">
      <w:pPr>
        <w:jc w:val="both"/>
        <w:rPr>
          <w:rFonts w:ascii="Arial" w:hAnsi="Arial" w:cs="Arial"/>
          <w:color w:val="002060"/>
        </w:rPr>
      </w:pPr>
    </w:p>
    <w:p w14:paraId="560C17C9" w14:textId="77777777" w:rsidR="008502BD" w:rsidRPr="00D60D96" w:rsidRDefault="008502BD" w:rsidP="00067415">
      <w:pPr>
        <w:jc w:val="both"/>
        <w:rPr>
          <w:rFonts w:ascii="Arial" w:hAnsi="Arial" w:cs="Arial"/>
          <w:color w:val="002060"/>
        </w:rPr>
      </w:pPr>
      <w:r w:rsidRPr="00D60D96">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D60D96" w:rsidRDefault="008502BD" w:rsidP="00067415">
      <w:pPr>
        <w:pStyle w:val="Heading2"/>
        <w:ind w:left="0"/>
        <w:rPr>
          <w:b w:val="0"/>
          <w:bCs w:val="0"/>
          <w:color w:val="002060"/>
          <w:sz w:val="24"/>
          <w:szCs w:val="24"/>
        </w:rPr>
      </w:pPr>
    </w:p>
    <w:p w14:paraId="03E7247F" w14:textId="77777777" w:rsidR="008502BD" w:rsidRPr="00D60D96" w:rsidRDefault="008502BD" w:rsidP="00067415">
      <w:pPr>
        <w:pStyle w:val="Heading2"/>
        <w:ind w:left="0"/>
        <w:rPr>
          <w:color w:val="002060"/>
          <w:sz w:val="24"/>
          <w:szCs w:val="24"/>
        </w:rPr>
      </w:pPr>
      <w:r w:rsidRPr="00D60D96">
        <w:rPr>
          <w:color w:val="002060"/>
          <w:sz w:val="24"/>
          <w:szCs w:val="24"/>
        </w:rPr>
        <w:t>Queen Elizabeth University Hospital and Royal Hospital for Children</w:t>
      </w:r>
    </w:p>
    <w:p w14:paraId="556FDD53" w14:textId="77777777" w:rsidR="008502BD" w:rsidRPr="00D60D96" w:rsidRDefault="008502BD" w:rsidP="00067415">
      <w:pPr>
        <w:jc w:val="both"/>
        <w:rPr>
          <w:rFonts w:ascii="Arial" w:hAnsi="Arial" w:cs="Arial"/>
          <w:color w:val="002060"/>
        </w:rPr>
      </w:pPr>
    </w:p>
    <w:p w14:paraId="3F8A940A" w14:textId="77777777" w:rsidR="008502BD" w:rsidRPr="00D60D96" w:rsidRDefault="008502BD" w:rsidP="00067415">
      <w:pPr>
        <w:jc w:val="both"/>
        <w:rPr>
          <w:rFonts w:ascii="Arial" w:hAnsi="Arial" w:cs="Arial"/>
          <w:color w:val="002060"/>
        </w:rPr>
      </w:pPr>
      <w:r w:rsidRPr="00D60D9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D60D96" w:rsidRDefault="008502BD" w:rsidP="00067415">
      <w:pPr>
        <w:jc w:val="both"/>
        <w:rPr>
          <w:rFonts w:ascii="Arial" w:hAnsi="Arial" w:cs="Arial"/>
          <w:color w:val="002060"/>
        </w:rPr>
      </w:pPr>
    </w:p>
    <w:p w14:paraId="318346C6"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D60D96" w:rsidRDefault="008502BD" w:rsidP="00067415">
      <w:pPr>
        <w:jc w:val="both"/>
        <w:rPr>
          <w:rFonts w:ascii="Arial" w:hAnsi="Arial" w:cs="Arial"/>
          <w:color w:val="002060"/>
        </w:rPr>
      </w:pPr>
    </w:p>
    <w:p w14:paraId="4D26493B" w14:textId="77777777" w:rsidR="008502BD" w:rsidRPr="00D60D96" w:rsidRDefault="00E30E13" w:rsidP="00067415">
      <w:pPr>
        <w:jc w:val="both"/>
        <w:rPr>
          <w:rFonts w:ascii="Arial" w:hAnsi="Arial" w:cs="Arial"/>
          <w:b/>
          <w:color w:val="002060"/>
        </w:rPr>
      </w:pPr>
      <w:r w:rsidRPr="00D60D96">
        <w:rPr>
          <w:noProof/>
          <w:color w:val="002060"/>
        </w:rPr>
        <w:drawing>
          <wp:anchor distT="0" distB="0" distL="114300" distR="114300" simplePos="0" relativeHeight="251656192"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D60D9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D60D96" w:rsidRDefault="008502BD" w:rsidP="00067415">
      <w:pPr>
        <w:jc w:val="both"/>
        <w:rPr>
          <w:rFonts w:ascii="Arial" w:hAnsi="Arial" w:cs="Arial"/>
          <w:color w:val="002060"/>
        </w:rPr>
      </w:pPr>
    </w:p>
    <w:p w14:paraId="78E24536"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D60D96" w:rsidRDefault="008502BD" w:rsidP="00067415">
      <w:pPr>
        <w:jc w:val="both"/>
        <w:rPr>
          <w:rFonts w:ascii="Arial" w:hAnsi="Arial" w:cs="Arial"/>
          <w:b/>
          <w:bCs/>
          <w:color w:val="002060"/>
        </w:rPr>
      </w:pPr>
    </w:p>
    <w:p w14:paraId="019A177D"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D60D96" w:rsidRDefault="008502BD" w:rsidP="00067415">
      <w:pPr>
        <w:jc w:val="both"/>
        <w:rPr>
          <w:rFonts w:ascii="Arial" w:hAnsi="Arial" w:cs="Arial"/>
          <w:color w:val="002060"/>
        </w:rPr>
      </w:pPr>
    </w:p>
    <w:p w14:paraId="502C60E2"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D60D96" w:rsidRDefault="008502BD" w:rsidP="00067415">
      <w:pPr>
        <w:jc w:val="both"/>
        <w:rPr>
          <w:rFonts w:ascii="Arial" w:hAnsi="Arial" w:cs="Arial"/>
          <w:color w:val="002060"/>
        </w:rPr>
      </w:pPr>
    </w:p>
    <w:p w14:paraId="42CF5A4E" w14:textId="77777777" w:rsidR="008502BD" w:rsidRPr="00D60D96" w:rsidRDefault="008502BD" w:rsidP="00067415">
      <w:pPr>
        <w:jc w:val="both"/>
        <w:rPr>
          <w:rStyle w:val="Hyperlink"/>
          <w:rFonts w:ascii="Arial" w:hAnsi="Arial" w:cs="Arial"/>
          <w:b/>
          <w:color w:val="002060"/>
        </w:rPr>
      </w:pPr>
      <w:r w:rsidRPr="00D60D96">
        <w:rPr>
          <w:rFonts w:ascii="Arial" w:hAnsi="Arial" w:cs="Arial"/>
          <w:color w:val="002060"/>
        </w:rPr>
        <w:t xml:space="preserve">Further information is available at </w:t>
      </w:r>
      <w:r w:rsidR="009563BF" w:rsidRPr="00D60D96">
        <w:rPr>
          <w:rFonts w:ascii="Arial" w:hAnsi="Arial" w:cs="Arial"/>
          <w:b/>
          <w:color w:val="002060"/>
        </w:rPr>
        <w:fldChar w:fldCharType="begin"/>
      </w:r>
      <w:r w:rsidRPr="00D60D96">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D60D96">
        <w:rPr>
          <w:rFonts w:ascii="Arial" w:hAnsi="Arial" w:cs="Arial"/>
          <w:b/>
          <w:color w:val="002060"/>
        </w:rPr>
        <w:fldChar w:fldCharType="separate"/>
      </w:r>
      <w:r w:rsidRPr="00D60D96">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D60D96" w:rsidRDefault="009563BF" w:rsidP="00067415">
      <w:pPr>
        <w:rPr>
          <w:color w:val="002060"/>
        </w:rPr>
      </w:pPr>
      <w:r w:rsidRPr="00D60D96">
        <w:rPr>
          <w:rFonts w:ascii="Arial" w:hAnsi="Arial" w:cs="Arial"/>
          <w:b/>
          <w:color w:val="002060"/>
        </w:rPr>
        <w:fldChar w:fldCharType="end"/>
      </w:r>
    </w:p>
    <w:p w14:paraId="4A208058" w14:textId="77777777" w:rsidR="008502BD" w:rsidRPr="00D60D96" w:rsidRDefault="008502BD" w:rsidP="00067415">
      <w:pPr>
        <w:pStyle w:val="Heading2"/>
        <w:ind w:left="0"/>
        <w:rPr>
          <w:color w:val="002060"/>
          <w:sz w:val="24"/>
          <w:szCs w:val="24"/>
        </w:rPr>
      </w:pPr>
      <w:r w:rsidRPr="00D60D96">
        <w:rPr>
          <w:color w:val="002060"/>
          <w:sz w:val="24"/>
          <w:szCs w:val="24"/>
        </w:rPr>
        <w:t>Education and Research</w:t>
      </w:r>
    </w:p>
    <w:p w14:paraId="5BE889CE" w14:textId="77777777" w:rsidR="008502BD" w:rsidRPr="00D60D96" w:rsidRDefault="008502BD" w:rsidP="00067415">
      <w:pPr>
        <w:rPr>
          <w:color w:val="002060"/>
        </w:rPr>
      </w:pPr>
    </w:p>
    <w:p w14:paraId="02FB9BE0" w14:textId="77777777" w:rsidR="008502BD" w:rsidRPr="00D60D96" w:rsidRDefault="008502BD" w:rsidP="00067415">
      <w:pPr>
        <w:pStyle w:val="NormalWeb"/>
        <w:rPr>
          <w:rFonts w:ascii="Arial" w:hAnsi="Arial" w:cs="Arial"/>
          <w:color w:val="002060"/>
        </w:rPr>
      </w:pPr>
      <w:r w:rsidRPr="00D60D9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60D96">
        <w:rPr>
          <w:rFonts w:ascii="Arial" w:hAnsi="Arial" w:cs="Arial"/>
          <w:color w:val="002060"/>
          <w:spacing w:val="1"/>
        </w:rPr>
        <w:t>h</w:t>
      </w:r>
      <w:r w:rsidRPr="00D60D96">
        <w:rPr>
          <w:rFonts w:ascii="Arial" w:hAnsi="Arial" w:cs="Arial"/>
          <w:color w:val="002060"/>
        </w:rPr>
        <w:t>e</w:t>
      </w:r>
      <w:r w:rsidRPr="00D60D96">
        <w:rPr>
          <w:rFonts w:ascii="Arial" w:hAnsi="Arial" w:cs="Arial"/>
          <w:color w:val="002060"/>
          <w:spacing w:val="39"/>
        </w:rPr>
        <w:t xml:space="preserve"> </w:t>
      </w:r>
      <w:r w:rsidRPr="00D60D96">
        <w:rPr>
          <w:rFonts w:ascii="Arial" w:hAnsi="Arial" w:cs="Arial"/>
          <w:color w:val="002060"/>
        </w:rPr>
        <w:t>e</w:t>
      </w:r>
      <w:r w:rsidRPr="00D60D96">
        <w:rPr>
          <w:rFonts w:ascii="Arial" w:hAnsi="Arial" w:cs="Arial"/>
          <w:color w:val="002060"/>
          <w:spacing w:val="-2"/>
        </w:rPr>
        <w:t>du</w:t>
      </w:r>
      <w:r w:rsidRPr="00D60D96">
        <w:rPr>
          <w:rFonts w:ascii="Arial" w:hAnsi="Arial" w:cs="Arial"/>
          <w:color w:val="002060"/>
        </w:rPr>
        <w:t>cation</w:t>
      </w:r>
      <w:r w:rsidRPr="00D60D96">
        <w:rPr>
          <w:rFonts w:ascii="Arial" w:hAnsi="Arial" w:cs="Arial"/>
          <w:color w:val="002060"/>
          <w:spacing w:val="40"/>
        </w:rPr>
        <w:t xml:space="preserve"> </w:t>
      </w:r>
      <w:r w:rsidRPr="00D60D96">
        <w:rPr>
          <w:rFonts w:ascii="Arial" w:hAnsi="Arial" w:cs="Arial"/>
          <w:color w:val="002060"/>
          <w:spacing w:val="-2"/>
        </w:rPr>
        <w:t>a</w:t>
      </w:r>
      <w:r w:rsidRPr="00D60D96">
        <w:rPr>
          <w:rFonts w:ascii="Arial" w:hAnsi="Arial" w:cs="Arial"/>
          <w:color w:val="002060"/>
        </w:rPr>
        <w:t>nd</w:t>
      </w:r>
      <w:r w:rsidRPr="00D60D96">
        <w:rPr>
          <w:rFonts w:ascii="Arial" w:hAnsi="Arial" w:cs="Arial"/>
          <w:color w:val="002060"/>
          <w:spacing w:val="40"/>
        </w:rPr>
        <w:t xml:space="preserve"> </w:t>
      </w:r>
      <w:r w:rsidRPr="00D60D96">
        <w:rPr>
          <w:rFonts w:ascii="Arial" w:hAnsi="Arial" w:cs="Arial"/>
          <w:color w:val="002060"/>
        </w:rPr>
        <w:t>tra</w:t>
      </w:r>
      <w:r w:rsidRPr="00D60D96">
        <w:rPr>
          <w:rFonts w:ascii="Arial" w:hAnsi="Arial" w:cs="Arial"/>
          <w:color w:val="002060"/>
          <w:spacing w:val="-3"/>
        </w:rPr>
        <w:t>i</w:t>
      </w:r>
      <w:r w:rsidRPr="00D60D96">
        <w:rPr>
          <w:rFonts w:ascii="Arial" w:hAnsi="Arial" w:cs="Arial"/>
          <w:color w:val="002060"/>
        </w:rPr>
        <w:t>ning of all our health care professionals   :</w:t>
      </w:r>
    </w:p>
    <w:p w14:paraId="09979368"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lastRenderedPageBreak/>
        <w:t>University of Glasgow</w:t>
      </w:r>
    </w:p>
    <w:p w14:paraId="16FEA4A6"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t>Glasgow Caledonian University</w:t>
      </w:r>
    </w:p>
    <w:p w14:paraId="41FF30B0"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t>University of Strathclyde</w:t>
      </w:r>
    </w:p>
    <w:p w14:paraId="75FBA9F6"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t>The University of the West of Scotland</w:t>
      </w:r>
    </w:p>
    <w:p w14:paraId="52B4389A"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D60D96" w:rsidRDefault="008502BD" w:rsidP="00067415">
      <w:pPr>
        <w:pStyle w:val="BodyText"/>
        <w:ind w:right="121"/>
        <w:jc w:val="both"/>
        <w:rPr>
          <w:rFonts w:ascii="Arial" w:hAnsi="Arial" w:cs="Arial"/>
          <w:color w:val="002060"/>
          <w:sz w:val="24"/>
          <w:szCs w:val="24"/>
        </w:rPr>
      </w:pPr>
      <w:r w:rsidRPr="00D60D96">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D60D96">
        <w:rPr>
          <w:rFonts w:ascii="Arial" w:hAnsi="Arial" w:cs="Arial"/>
          <w:color w:val="002060"/>
          <w:sz w:val="24"/>
          <w:szCs w:val="24"/>
          <w:lang w:val="en-GB"/>
        </w:rPr>
        <w:t>-</w:t>
      </w:r>
      <w:r w:rsidRPr="00D60D96">
        <w:rPr>
          <w:rFonts w:ascii="Arial" w:hAnsi="Arial" w:cs="Arial"/>
          <w:color w:val="002060"/>
          <w:sz w:val="24"/>
          <w:szCs w:val="24"/>
        </w:rPr>
        <w:t>patients, their relatives and carers and our staff</w:t>
      </w:r>
      <w:r w:rsidRPr="00D60D96">
        <w:rPr>
          <w:rFonts w:ascii="Arial" w:hAnsi="Arial" w:cs="Arial"/>
          <w:color w:val="002060"/>
          <w:sz w:val="24"/>
          <w:szCs w:val="24"/>
          <w:lang w:val="en-GB"/>
        </w:rPr>
        <w:t xml:space="preserve"> </w:t>
      </w:r>
      <w:r w:rsidRPr="00D60D96">
        <w:rPr>
          <w:rFonts w:ascii="Arial" w:hAnsi="Arial" w:cs="Arial"/>
          <w:color w:val="002060"/>
          <w:sz w:val="24"/>
          <w:szCs w:val="24"/>
        </w:rPr>
        <w:t>and is focussed on achieving a healthier life for all.</w:t>
      </w:r>
    </w:p>
    <w:p w14:paraId="0C90223A" w14:textId="77777777" w:rsidR="008502BD" w:rsidRPr="00D60D96" w:rsidRDefault="00E30E13" w:rsidP="00067415">
      <w:pPr>
        <w:spacing w:before="300" w:after="300"/>
        <w:rPr>
          <w:rFonts w:ascii="Arial" w:hAnsi="Arial" w:cs="Arial"/>
          <w:color w:val="002060"/>
        </w:rPr>
      </w:pPr>
      <w:r w:rsidRPr="00D60D96">
        <w:rPr>
          <w:noProof/>
          <w:color w:val="002060"/>
        </w:rPr>
        <w:drawing>
          <wp:anchor distT="0" distB="0" distL="114300" distR="114300" simplePos="0" relativeHeight="251654144"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NHS Greater Glasgow and Clyde provides services through 6000 beds across:</w:t>
      </w:r>
    </w:p>
    <w:p w14:paraId="107DBA5A"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9 acute inpatient sites</w:t>
      </w:r>
    </w:p>
    <w:p w14:paraId="4262D9C6"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The Beatson West of Scotland Cancer Centre</w:t>
      </w:r>
    </w:p>
    <w:p w14:paraId="65495AEB"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61 health centres and clinics</w:t>
      </w:r>
    </w:p>
    <w:p w14:paraId="4A31C8FB"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10 Mental Health Inpatient sites</w:t>
      </w:r>
    </w:p>
    <w:p w14:paraId="72F81654"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6 Mental health long stay rehabilitation sites</w:t>
      </w:r>
    </w:p>
    <w:p w14:paraId="327D89DB" w14:textId="77777777" w:rsidR="008502BD" w:rsidRPr="00D60D96" w:rsidRDefault="008502BD" w:rsidP="00067415">
      <w:pPr>
        <w:spacing w:before="300" w:after="300"/>
        <w:rPr>
          <w:rFonts w:ascii="Arial" w:hAnsi="Arial" w:cs="Arial"/>
          <w:color w:val="002060"/>
        </w:rPr>
      </w:pPr>
      <w:r w:rsidRPr="00D60D96">
        <w:rPr>
          <w:rFonts w:ascii="Arial" w:hAnsi="Arial" w:cs="Arial"/>
          <w:color w:val="002060"/>
        </w:rPr>
        <w:t xml:space="preserve">Our Acute care is provided across NHS Glasgow and Clyde on a range of main sites click here to find out more   </w:t>
      </w:r>
      <w:hyperlink r:id="rId35" w:history="1">
        <w:r w:rsidRPr="00D60D96">
          <w:rPr>
            <w:rStyle w:val="Hyperlink"/>
            <w:rFonts w:ascii="Arial" w:hAnsi="Arial" w:cs="Arial"/>
            <w:b/>
            <w:color w:val="002060"/>
          </w:rPr>
          <w:t>https://www.nhsggc.org.uk/locations/hospitals/</w:t>
        </w:r>
      </w:hyperlink>
      <w:r w:rsidRPr="00D60D96">
        <w:rPr>
          <w:rFonts w:ascii="Arial" w:hAnsi="Arial" w:cs="Arial"/>
          <w:b/>
          <w:color w:val="002060"/>
        </w:rPr>
        <w:t xml:space="preserve">  </w:t>
      </w:r>
    </w:p>
    <w:p w14:paraId="151E5B6C" w14:textId="77777777" w:rsidR="008502BD" w:rsidRPr="00D60D96" w:rsidRDefault="00303D06" w:rsidP="00355A44">
      <w:pPr>
        <w:numPr>
          <w:ilvl w:val="0"/>
          <w:numId w:val="10"/>
        </w:numPr>
        <w:ind w:left="490"/>
        <w:rPr>
          <w:rFonts w:ascii="Arial" w:hAnsi="Arial" w:cs="Arial"/>
          <w:color w:val="002060"/>
        </w:rPr>
      </w:pPr>
      <w:hyperlink r:id="rId36" w:tooltip="Beatson West of Scotland Cancer Centre" w:history="1">
        <w:r w:rsidR="008502BD" w:rsidRPr="00D60D96">
          <w:rPr>
            <w:rFonts w:ascii="Arial" w:hAnsi="Arial" w:cs="Arial"/>
            <w:bCs/>
            <w:color w:val="002060"/>
          </w:rPr>
          <w:t>Beatson West of Scotland Cancer Centre</w:t>
        </w:r>
      </w:hyperlink>
    </w:p>
    <w:p w14:paraId="48A5EEF0" w14:textId="77777777" w:rsidR="008502BD" w:rsidRPr="00D60D96" w:rsidRDefault="00303D06" w:rsidP="00355A44">
      <w:pPr>
        <w:numPr>
          <w:ilvl w:val="0"/>
          <w:numId w:val="10"/>
        </w:numPr>
        <w:ind w:left="490"/>
        <w:rPr>
          <w:rFonts w:ascii="Arial" w:hAnsi="Arial" w:cs="Arial"/>
          <w:color w:val="002060"/>
        </w:rPr>
      </w:pPr>
      <w:hyperlink r:id="rId37" w:tooltip="Gartnavel General Hospital" w:history="1">
        <w:r w:rsidR="008502BD" w:rsidRPr="00D60D96">
          <w:rPr>
            <w:rFonts w:ascii="Arial" w:hAnsi="Arial" w:cs="Arial"/>
            <w:bCs/>
            <w:color w:val="002060"/>
          </w:rPr>
          <w:t>Gartnavel General Hospital</w:t>
        </w:r>
      </w:hyperlink>
    </w:p>
    <w:p w14:paraId="20CC4994" w14:textId="77777777" w:rsidR="008502BD" w:rsidRPr="00D60D96" w:rsidRDefault="00303D06" w:rsidP="00355A44">
      <w:pPr>
        <w:numPr>
          <w:ilvl w:val="0"/>
          <w:numId w:val="10"/>
        </w:numPr>
        <w:ind w:left="490"/>
        <w:rPr>
          <w:rFonts w:ascii="Arial" w:hAnsi="Arial" w:cs="Arial"/>
          <w:color w:val="002060"/>
        </w:rPr>
      </w:pPr>
      <w:hyperlink r:id="rId38" w:tooltip="Glasgow Royal Infirmary" w:history="1">
        <w:r w:rsidR="008502BD" w:rsidRPr="00D60D96">
          <w:rPr>
            <w:rFonts w:ascii="Arial" w:hAnsi="Arial" w:cs="Arial"/>
            <w:bCs/>
            <w:color w:val="002060"/>
          </w:rPr>
          <w:t>Glasgow Royal Infirmary</w:t>
        </w:r>
      </w:hyperlink>
    </w:p>
    <w:p w14:paraId="582F64D1" w14:textId="77777777" w:rsidR="008502BD" w:rsidRPr="00D60D96" w:rsidRDefault="00303D06" w:rsidP="00355A44">
      <w:pPr>
        <w:numPr>
          <w:ilvl w:val="0"/>
          <w:numId w:val="10"/>
        </w:numPr>
        <w:ind w:left="490"/>
        <w:rPr>
          <w:rFonts w:ascii="Arial" w:hAnsi="Arial" w:cs="Arial"/>
          <w:color w:val="002060"/>
        </w:rPr>
      </w:pPr>
      <w:hyperlink r:id="rId39" w:tooltip="Inverclyde Royal Hospital" w:history="1">
        <w:r w:rsidR="008502BD" w:rsidRPr="00D60D96">
          <w:rPr>
            <w:rFonts w:ascii="Arial" w:hAnsi="Arial" w:cs="Arial"/>
            <w:bCs/>
            <w:color w:val="002060"/>
          </w:rPr>
          <w:t>Inverclyde Royal Hospital</w:t>
        </w:r>
      </w:hyperlink>
    </w:p>
    <w:p w14:paraId="2D3B8CA7" w14:textId="77777777" w:rsidR="008502BD" w:rsidRPr="00D60D96" w:rsidRDefault="00303D06" w:rsidP="00355A44">
      <w:pPr>
        <w:numPr>
          <w:ilvl w:val="0"/>
          <w:numId w:val="10"/>
        </w:numPr>
        <w:ind w:left="490"/>
        <w:rPr>
          <w:rFonts w:ascii="Arial" w:hAnsi="Arial" w:cs="Arial"/>
          <w:color w:val="002060"/>
        </w:rPr>
      </w:pPr>
      <w:hyperlink r:id="rId40" w:tooltip="Lightburn Hospital" w:history="1">
        <w:r w:rsidR="008502BD" w:rsidRPr="00D60D96">
          <w:rPr>
            <w:rFonts w:ascii="Arial" w:hAnsi="Arial" w:cs="Arial"/>
            <w:bCs/>
            <w:color w:val="002060"/>
          </w:rPr>
          <w:t>Lightburn Hospital</w:t>
        </w:r>
      </w:hyperlink>
    </w:p>
    <w:p w14:paraId="608FBDA1" w14:textId="77777777" w:rsidR="008502BD" w:rsidRPr="00D60D96" w:rsidRDefault="00303D06" w:rsidP="00355A44">
      <w:pPr>
        <w:numPr>
          <w:ilvl w:val="0"/>
          <w:numId w:val="10"/>
        </w:numPr>
        <w:ind w:left="490"/>
        <w:rPr>
          <w:rFonts w:ascii="Arial" w:hAnsi="Arial" w:cs="Arial"/>
          <w:color w:val="002060"/>
        </w:rPr>
      </w:pPr>
      <w:hyperlink r:id="rId41" w:tooltip="Queen Elizabeth University Hospital" w:history="1">
        <w:r w:rsidR="008502BD" w:rsidRPr="00D60D96">
          <w:rPr>
            <w:rFonts w:ascii="Arial" w:hAnsi="Arial" w:cs="Arial"/>
            <w:bCs/>
            <w:color w:val="002060"/>
          </w:rPr>
          <w:t>Queen Elizabeth University Hospital</w:t>
        </w:r>
      </w:hyperlink>
      <w:r w:rsidR="008502BD" w:rsidRPr="00D60D96">
        <w:rPr>
          <w:rFonts w:ascii="Arial" w:hAnsi="Arial" w:cs="Arial"/>
          <w:color w:val="002060"/>
        </w:rPr>
        <w:t xml:space="preserve"> </w:t>
      </w:r>
    </w:p>
    <w:p w14:paraId="056AB6F6" w14:textId="77777777" w:rsidR="008502BD" w:rsidRPr="00D60D96" w:rsidRDefault="00303D06" w:rsidP="00355A44">
      <w:pPr>
        <w:numPr>
          <w:ilvl w:val="0"/>
          <w:numId w:val="10"/>
        </w:numPr>
        <w:ind w:left="490"/>
        <w:rPr>
          <w:rFonts w:ascii="Arial" w:hAnsi="Arial" w:cs="Arial"/>
          <w:color w:val="002060"/>
        </w:rPr>
      </w:pPr>
      <w:hyperlink r:id="rId42" w:tooltip="Royal Hospital for Children" w:history="1">
        <w:r w:rsidR="008502BD" w:rsidRPr="00D60D96">
          <w:rPr>
            <w:rFonts w:ascii="Arial" w:hAnsi="Arial" w:cs="Arial"/>
            <w:bCs/>
            <w:color w:val="002060"/>
          </w:rPr>
          <w:t xml:space="preserve">Royal Hospital for Children </w:t>
        </w:r>
      </w:hyperlink>
    </w:p>
    <w:p w14:paraId="69F9BD4D" w14:textId="77777777" w:rsidR="008502BD" w:rsidRPr="00D60D96" w:rsidRDefault="008502BD" w:rsidP="00355A44">
      <w:pPr>
        <w:numPr>
          <w:ilvl w:val="0"/>
          <w:numId w:val="10"/>
        </w:numPr>
        <w:ind w:left="490"/>
        <w:rPr>
          <w:rFonts w:ascii="Arial" w:hAnsi="Arial" w:cs="Arial"/>
          <w:color w:val="002060"/>
        </w:rPr>
      </w:pPr>
      <w:r w:rsidRPr="00D60D96">
        <w:rPr>
          <w:rFonts w:ascii="Arial" w:hAnsi="Arial" w:cs="Arial"/>
          <w:color w:val="002060"/>
        </w:rPr>
        <w:t xml:space="preserve">The Institute of Neurological Sciences </w:t>
      </w:r>
    </w:p>
    <w:p w14:paraId="2CE02D2F" w14:textId="77777777" w:rsidR="008502BD" w:rsidRPr="00D60D96" w:rsidRDefault="008502BD" w:rsidP="00355A44">
      <w:pPr>
        <w:numPr>
          <w:ilvl w:val="0"/>
          <w:numId w:val="10"/>
        </w:numPr>
        <w:ind w:left="490"/>
        <w:rPr>
          <w:rFonts w:ascii="Arial" w:hAnsi="Arial" w:cs="Arial"/>
          <w:color w:val="002060"/>
        </w:rPr>
      </w:pPr>
      <w:r w:rsidRPr="00D60D96">
        <w:rPr>
          <w:rFonts w:ascii="Arial" w:hAnsi="Arial" w:cs="Arial"/>
          <w:color w:val="002060"/>
        </w:rPr>
        <w:t xml:space="preserve">Princess Royal Maternity Hospital </w:t>
      </w:r>
    </w:p>
    <w:p w14:paraId="2F32215E" w14:textId="77777777" w:rsidR="008502BD" w:rsidRPr="00D60D96" w:rsidRDefault="00303D06" w:rsidP="00355A44">
      <w:pPr>
        <w:numPr>
          <w:ilvl w:val="0"/>
          <w:numId w:val="10"/>
        </w:numPr>
        <w:ind w:left="490"/>
        <w:rPr>
          <w:rFonts w:ascii="Arial" w:hAnsi="Arial" w:cs="Arial"/>
          <w:color w:val="002060"/>
        </w:rPr>
      </w:pPr>
      <w:hyperlink r:id="rId43" w:tooltip="Royal Alexandra Hospital" w:history="1">
        <w:r w:rsidR="008502BD" w:rsidRPr="00D60D96">
          <w:rPr>
            <w:rFonts w:ascii="Arial" w:hAnsi="Arial" w:cs="Arial"/>
            <w:bCs/>
            <w:color w:val="002060"/>
          </w:rPr>
          <w:t>Royal Alexandra Hospital</w:t>
        </w:r>
      </w:hyperlink>
    </w:p>
    <w:p w14:paraId="3136DCF4" w14:textId="77777777" w:rsidR="008502BD" w:rsidRPr="00D60D96" w:rsidRDefault="00303D06" w:rsidP="00355A44">
      <w:pPr>
        <w:numPr>
          <w:ilvl w:val="0"/>
          <w:numId w:val="10"/>
        </w:numPr>
        <w:ind w:left="490"/>
        <w:rPr>
          <w:rFonts w:ascii="Arial" w:hAnsi="Arial" w:cs="Arial"/>
          <w:color w:val="002060"/>
        </w:rPr>
      </w:pPr>
      <w:hyperlink r:id="rId44" w:tooltip="Vale of Leven Hospital" w:history="1">
        <w:r w:rsidR="008502BD" w:rsidRPr="00D60D96">
          <w:rPr>
            <w:rFonts w:ascii="Arial" w:hAnsi="Arial" w:cs="Arial"/>
            <w:bCs/>
            <w:color w:val="002060"/>
          </w:rPr>
          <w:t>Vale of Leven Hospital</w:t>
        </w:r>
      </w:hyperlink>
    </w:p>
    <w:p w14:paraId="20C75343" w14:textId="77777777" w:rsidR="008502BD" w:rsidRPr="00D60D96" w:rsidRDefault="008502BD" w:rsidP="00067415">
      <w:pPr>
        <w:spacing w:before="300" w:after="300"/>
        <w:rPr>
          <w:rFonts w:ascii="Arial" w:hAnsi="Arial" w:cs="Arial"/>
          <w:color w:val="002060"/>
        </w:rPr>
      </w:pPr>
      <w:r w:rsidRPr="00D60D96">
        <w:rPr>
          <w:rFonts w:ascii="Arial" w:hAnsi="Arial" w:cs="Arial"/>
          <w:color w:val="002060"/>
        </w:rPr>
        <w:t>3 Ambulatory care hospitals are located at:</w:t>
      </w:r>
    </w:p>
    <w:p w14:paraId="19D1E3EB" w14:textId="77777777" w:rsidR="008502BD" w:rsidRPr="00D60D96" w:rsidRDefault="00303D06" w:rsidP="00067415">
      <w:pPr>
        <w:numPr>
          <w:ilvl w:val="0"/>
          <w:numId w:val="15"/>
        </w:numPr>
        <w:rPr>
          <w:rFonts w:ascii="Arial" w:hAnsi="Arial" w:cs="Arial"/>
          <w:color w:val="002060"/>
        </w:rPr>
      </w:pPr>
      <w:hyperlink r:id="rId45" w:tooltip="New Stobhill Hospital" w:history="1">
        <w:r w:rsidR="008502BD" w:rsidRPr="00D60D96">
          <w:rPr>
            <w:rFonts w:ascii="Arial" w:hAnsi="Arial" w:cs="Arial"/>
            <w:bCs/>
            <w:color w:val="002060"/>
          </w:rPr>
          <w:t>New Stobhill Hospital</w:t>
        </w:r>
      </w:hyperlink>
    </w:p>
    <w:p w14:paraId="24217927" w14:textId="77777777" w:rsidR="008502BD" w:rsidRPr="00D60D96" w:rsidRDefault="00303D06" w:rsidP="00067415">
      <w:pPr>
        <w:numPr>
          <w:ilvl w:val="0"/>
          <w:numId w:val="15"/>
        </w:numPr>
        <w:rPr>
          <w:rFonts w:ascii="Arial" w:hAnsi="Arial" w:cs="Arial"/>
          <w:color w:val="002060"/>
        </w:rPr>
      </w:pPr>
      <w:hyperlink r:id="rId46" w:tooltip="New Victoria Hospital" w:history="1">
        <w:r w:rsidR="008502BD" w:rsidRPr="00D60D96">
          <w:rPr>
            <w:rFonts w:ascii="Arial" w:hAnsi="Arial" w:cs="Arial"/>
            <w:bCs/>
            <w:color w:val="002060"/>
          </w:rPr>
          <w:t xml:space="preserve">New Victoria Hospital </w:t>
        </w:r>
      </w:hyperlink>
    </w:p>
    <w:p w14:paraId="33318B49" w14:textId="77777777" w:rsidR="008502BD" w:rsidRPr="00D60D96" w:rsidRDefault="00303D06" w:rsidP="00067415">
      <w:pPr>
        <w:numPr>
          <w:ilvl w:val="0"/>
          <w:numId w:val="15"/>
        </w:numPr>
        <w:rPr>
          <w:rFonts w:ascii="Arial" w:hAnsi="Arial" w:cs="Arial"/>
          <w:color w:val="002060"/>
        </w:rPr>
      </w:pPr>
      <w:hyperlink r:id="rId47" w:tgtFrame="_blank" w:tooltip="West Glasgow Ambulatory Care Hospital" w:history="1">
        <w:r w:rsidR="008502BD" w:rsidRPr="00D60D96">
          <w:rPr>
            <w:rFonts w:ascii="Arial" w:hAnsi="Arial" w:cs="Arial"/>
            <w:bCs/>
            <w:color w:val="002060"/>
          </w:rPr>
          <w:t>West Glasgow Ambulatory Care Hospital</w:t>
        </w:r>
      </w:hyperlink>
    </w:p>
    <w:p w14:paraId="0EB93941" w14:textId="77777777" w:rsidR="008502BD" w:rsidRPr="00D60D96" w:rsidRDefault="008502BD" w:rsidP="00067415">
      <w:pPr>
        <w:spacing w:before="300" w:beforeAutospacing="1" w:after="300"/>
        <w:jc w:val="both"/>
        <w:rPr>
          <w:rFonts w:ascii="Arial" w:hAnsi="Arial" w:cs="Arial"/>
          <w:color w:val="002060"/>
        </w:rPr>
      </w:pPr>
      <w:r w:rsidRPr="00D60D96">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D60D96" w:rsidRDefault="008502BD" w:rsidP="00067415">
      <w:pPr>
        <w:spacing w:before="300" w:after="300"/>
        <w:rPr>
          <w:rFonts w:ascii="Arial" w:hAnsi="Arial" w:cs="Arial"/>
          <w:b/>
          <w:color w:val="002060"/>
        </w:rPr>
      </w:pPr>
      <w:r w:rsidRPr="00D60D96">
        <w:rPr>
          <w:rFonts w:ascii="Arial" w:hAnsi="Arial" w:cs="Arial"/>
          <w:b/>
          <w:color w:val="002060"/>
        </w:rPr>
        <w:t xml:space="preserve">NHS Greater Glasgow and Clyde Medical Workforce Plans </w:t>
      </w:r>
    </w:p>
    <w:p w14:paraId="62D82EF3" w14:textId="77777777" w:rsidR="008502BD" w:rsidRPr="00D60D96" w:rsidRDefault="00E30E13" w:rsidP="00067415">
      <w:pPr>
        <w:pStyle w:val="NormalWeb"/>
        <w:rPr>
          <w:rFonts w:ascii="Arial" w:hAnsi="Arial" w:cs="Arial"/>
          <w:b/>
          <w:color w:val="002060"/>
        </w:rPr>
      </w:pPr>
      <w:r w:rsidRPr="00D60D96">
        <w:rPr>
          <w:noProof/>
          <w:color w:val="002060"/>
        </w:rPr>
        <w:drawing>
          <wp:anchor distT="0" distB="0" distL="114300" distR="114300" simplePos="0" relativeHeight="251652096"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D60D96">
          <w:rPr>
            <w:rStyle w:val="Strong"/>
            <w:rFonts w:ascii="Arial" w:hAnsi="Arial" w:cs="Arial"/>
            <w:color w:val="002060"/>
          </w:rPr>
          <w:t>Acute Services Medical Workforce Plan</w:t>
        </w:r>
      </w:hyperlink>
      <w:r w:rsidR="008502BD" w:rsidRPr="00D60D96">
        <w:rPr>
          <w:rFonts w:ascii="Arial" w:hAnsi="Arial" w:cs="Arial"/>
          <w:color w:val="002060"/>
        </w:rPr>
        <w:t xml:space="preserve">, </w:t>
      </w:r>
      <w:hyperlink r:id="rId49" w:tooltip="Mental Health Services.docx" w:history="1">
        <w:r w:rsidR="008502BD" w:rsidRPr="00D60D96">
          <w:rPr>
            <w:rStyle w:val="Strong"/>
            <w:rFonts w:ascii="Arial" w:hAnsi="Arial" w:cs="Arial"/>
            <w:color w:val="002060"/>
          </w:rPr>
          <w:t>Mental Health Services Medical Workforce Plan</w:t>
        </w:r>
      </w:hyperlink>
      <w:r w:rsidR="008502BD" w:rsidRPr="00D60D96">
        <w:rPr>
          <w:rFonts w:ascii="Arial" w:hAnsi="Arial" w:cs="Arial"/>
          <w:color w:val="002060"/>
        </w:rPr>
        <w:t xml:space="preserve"> and  the </w:t>
      </w:r>
      <w:hyperlink r:id="rId50" w:tooltip="Oral Health Services.docx" w:history="1">
        <w:r w:rsidR="008502BD" w:rsidRPr="00D60D96">
          <w:rPr>
            <w:rStyle w:val="Strong"/>
            <w:rFonts w:ascii="Arial" w:hAnsi="Arial" w:cs="Arial"/>
            <w:color w:val="002060"/>
          </w:rPr>
          <w:t>Oral Health (Dentist) Workforce Plan</w:t>
        </w:r>
      </w:hyperlink>
      <w:r w:rsidR="008502BD" w:rsidRPr="00D60D96">
        <w:rPr>
          <w:rFonts w:ascii="Arial" w:hAnsi="Arial" w:cs="Arial"/>
          <w:color w:val="002060"/>
        </w:rPr>
        <w:t xml:space="preserve"> please visit </w:t>
      </w:r>
      <w:hyperlink r:id="rId51" w:history="1">
        <w:r w:rsidR="008502BD" w:rsidRPr="00D60D96">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D60D96" w:rsidRDefault="008502BD" w:rsidP="00067415">
      <w:pPr>
        <w:spacing w:before="300" w:after="300"/>
        <w:outlineLvl w:val="0"/>
        <w:rPr>
          <w:rFonts w:ascii="Arial" w:hAnsi="Arial" w:cs="Arial"/>
          <w:b/>
          <w:bCs/>
          <w:color w:val="002060"/>
          <w:kern w:val="36"/>
        </w:rPr>
      </w:pPr>
      <w:r w:rsidRPr="00D60D96">
        <w:rPr>
          <w:rFonts w:ascii="Arial" w:hAnsi="Arial" w:cs="Arial"/>
          <w:b/>
          <w:bCs/>
          <w:color w:val="002060"/>
          <w:kern w:val="36"/>
        </w:rPr>
        <w:t>Our Culture and Values</w:t>
      </w:r>
    </w:p>
    <w:p w14:paraId="57F71212" w14:textId="77777777" w:rsidR="008502BD" w:rsidRPr="00D60D96" w:rsidRDefault="008502BD" w:rsidP="00067415">
      <w:pPr>
        <w:spacing w:before="300" w:after="300"/>
        <w:outlineLvl w:val="0"/>
        <w:rPr>
          <w:rFonts w:ascii="Arial" w:hAnsi="Arial" w:cs="Arial"/>
          <w:bCs/>
          <w:i/>
          <w:color w:val="002060"/>
          <w:kern w:val="36"/>
        </w:rPr>
      </w:pPr>
      <w:r w:rsidRPr="00D60D96">
        <w:rPr>
          <w:rFonts w:ascii="Arial" w:hAnsi="Arial" w:cs="Arial"/>
          <w:bCs/>
          <w:i/>
          <w:color w:val="002060"/>
          <w:kern w:val="36"/>
        </w:rPr>
        <w:t>Jane Grant, Chief Executive, NHS Greater Glasgow and Clyde</w:t>
      </w:r>
    </w:p>
    <w:p w14:paraId="3C7D316E" w14:textId="77777777" w:rsidR="008502BD" w:rsidRPr="00D60D96" w:rsidRDefault="008502BD" w:rsidP="00067415">
      <w:pPr>
        <w:spacing w:before="300" w:after="300"/>
        <w:jc w:val="both"/>
        <w:rPr>
          <w:rFonts w:ascii="Arial" w:hAnsi="Arial" w:cs="Arial"/>
          <w:i/>
          <w:color w:val="002060"/>
        </w:rPr>
      </w:pPr>
      <w:r w:rsidRPr="00D60D9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D60D96" w:rsidRDefault="008502BD" w:rsidP="00067415">
      <w:pPr>
        <w:spacing w:before="300" w:after="300"/>
        <w:jc w:val="both"/>
        <w:rPr>
          <w:rFonts w:ascii="Arial" w:hAnsi="Arial" w:cs="Arial"/>
          <w:i/>
          <w:color w:val="002060"/>
        </w:rPr>
      </w:pPr>
      <w:r w:rsidRPr="00D60D9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D60D96" w:rsidRDefault="008502BD" w:rsidP="00067415">
      <w:pPr>
        <w:spacing w:before="300" w:after="300"/>
        <w:jc w:val="both"/>
        <w:rPr>
          <w:rFonts w:ascii="Arial" w:hAnsi="Arial" w:cs="Arial"/>
          <w:i/>
          <w:color w:val="002060"/>
        </w:rPr>
      </w:pPr>
      <w:r w:rsidRPr="00D60D9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D60D96" w:rsidRDefault="00303D06" w:rsidP="00067415">
      <w:pPr>
        <w:spacing w:before="300" w:after="300"/>
        <w:outlineLvl w:val="0"/>
        <w:rPr>
          <w:rFonts w:ascii="Arial" w:hAnsi="Arial" w:cs="Arial"/>
          <w:b/>
          <w:bCs/>
          <w:color w:val="002060"/>
          <w:kern w:val="36"/>
        </w:rPr>
      </w:pPr>
      <w:hyperlink r:id="rId52" w:history="1">
        <w:r w:rsidR="008502BD" w:rsidRPr="00D60D96">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D60D96" w:rsidRDefault="008502BD" w:rsidP="00067415">
      <w:pPr>
        <w:tabs>
          <w:tab w:val="left" w:pos="828"/>
        </w:tabs>
        <w:kinsoku w:val="0"/>
        <w:overflowPunct w:val="0"/>
        <w:adjustRightInd w:val="0"/>
        <w:rPr>
          <w:rFonts w:ascii="Arial" w:hAnsi="Arial" w:cs="Arial"/>
          <w:b/>
          <w:color w:val="002060"/>
        </w:rPr>
      </w:pPr>
      <w:r w:rsidRPr="00D60D96">
        <w:rPr>
          <w:rFonts w:ascii="Arial" w:hAnsi="Arial" w:cs="Arial"/>
          <w:color w:val="002060"/>
          <w:spacing w:val="-1"/>
        </w:rPr>
        <w:t>For more information about NH</w:t>
      </w:r>
      <w:r w:rsidRPr="00D60D96">
        <w:rPr>
          <w:rFonts w:ascii="Arial" w:hAnsi="Arial" w:cs="Arial"/>
          <w:color w:val="002060"/>
        </w:rPr>
        <w:t>S Grea</w:t>
      </w:r>
      <w:r w:rsidRPr="00D60D96">
        <w:rPr>
          <w:rFonts w:ascii="Arial" w:hAnsi="Arial" w:cs="Arial"/>
          <w:color w:val="002060"/>
          <w:spacing w:val="-2"/>
        </w:rPr>
        <w:t>t</w:t>
      </w:r>
      <w:r w:rsidRPr="00D60D96">
        <w:rPr>
          <w:rFonts w:ascii="Arial" w:hAnsi="Arial" w:cs="Arial"/>
          <w:color w:val="002060"/>
        </w:rPr>
        <w:t>er</w:t>
      </w:r>
      <w:r w:rsidRPr="00D60D96">
        <w:rPr>
          <w:rFonts w:ascii="Arial" w:hAnsi="Arial" w:cs="Arial"/>
          <w:color w:val="002060"/>
          <w:spacing w:val="-2"/>
        </w:rPr>
        <w:t xml:space="preserve"> G</w:t>
      </w:r>
      <w:r w:rsidRPr="00D60D96">
        <w:rPr>
          <w:rFonts w:ascii="Arial" w:hAnsi="Arial" w:cs="Arial"/>
          <w:color w:val="002060"/>
        </w:rPr>
        <w:t>la</w:t>
      </w:r>
      <w:r w:rsidRPr="00D60D96">
        <w:rPr>
          <w:rFonts w:ascii="Arial" w:hAnsi="Arial" w:cs="Arial"/>
          <w:color w:val="002060"/>
          <w:spacing w:val="-1"/>
        </w:rPr>
        <w:t>s</w:t>
      </w:r>
      <w:r w:rsidRPr="00D60D96">
        <w:rPr>
          <w:rFonts w:ascii="Arial" w:hAnsi="Arial" w:cs="Arial"/>
          <w:color w:val="002060"/>
        </w:rPr>
        <w:t>g</w:t>
      </w:r>
      <w:r w:rsidRPr="00D60D96">
        <w:rPr>
          <w:rFonts w:ascii="Arial" w:hAnsi="Arial" w:cs="Arial"/>
          <w:color w:val="002060"/>
          <w:spacing w:val="-4"/>
        </w:rPr>
        <w:t>o</w:t>
      </w:r>
      <w:r w:rsidRPr="00D60D96">
        <w:rPr>
          <w:rFonts w:ascii="Arial" w:hAnsi="Arial" w:cs="Arial"/>
          <w:color w:val="002060"/>
        </w:rPr>
        <w:t>w</w:t>
      </w:r>
      <w:r w:rsidRPr="00D60D96">
        <w:rPr>
          <w:rFonts w:ascii="Arial" w:hAnsi="Arial" w:cs="Arial"/>
          <w:color w:val="002060"/>
          <w:spacing w:val="-1"/>
        </w:rPr>
        <w:t xml:space="preserve"> </w:t>
      </w:r>
      <w:r w:rsidRPr="00D60D96">
        <w:rPr>
          <w:rFonts w:ascii="Arial" w:hAnsi="Arial" w:cs="Arial"/>
          <w:color w:val="002060"/>
        </w:rPr>
        <w:t>a</w:t>
      </w:r>
      <w:r w:rsidRPr="00D60D96">
        <w:rPr>
          <w:rFonts w:ascii="Arial" w:hAnsi="Arial" w:cs="Arial"/>
          <w:color w:val="002060"/>
          <w:spacing w:val="-1"/>
        </w:rPr>
        <w:t>n</w:t>
      </w:r>
      <w:r w:rsidRPr="00D60D96">
        <w:rPr>
          <w:rFonts w:ascii="Arial" w:hAnsi="Arial" w:cs="Arial"/>
          <w:color w:val="002060"/>
        </w:rPr>
        <w:t>d Cl</w:t>
      </w:r>
      <w:r w:rsidRPr="00D60D96">
        <w:rPr>
          <w:rFonts w:ascii="Arial" w:hAnsi="Arial" w:cs="Arial"/>
          <w:color w:val="002060"/>
          <w:spacing w:val="-5"/>
        </w:rPr>
        <w:t>y</w:t>
      </w:r>
      <w:r w:rsidRPr="00D60D96">
        <w:rPr>
          <w:rFonts w:ascii="Arial" w:hAnsi="Arial" w:cs="Arial"/>
          <w:color w:val="002060"/>
        </w:rPr>
        <w:t xml:space="preserve">de please visit: </w:t>
      </w:r>
      <w:hyperlink r:id="rId53" w:history="1">
        <w:r w:rsidRPr="00D60D96">
          <w:rPr>
            <w:rStyle w:val="Hyperlink"/>
            <w:rFonts w:ascii="Arial" w:hAnsi="Arial" w:cs="Arial"/>
            <w:b/>
            <w:bCs/>
            <w:color w:val="002060"/>
          </w:rPr>
          <w:t>www.nhsggc.org.uk</w:t>
        </w:r>
      </w:hyperlink>
      <w:r w:rsidRPr="00D60D96">
        <w:rPr>
          <w:rFonts w:ascii="Arial" w:hAnsi="Arial" w:cs="Arial"/>
          <w:b/>
          <w:color w:val="002060"/>
        </w:rPr>
        <w:t xml:space="preserve">.  </w:t>
      </w:r>
    </w:p>
    <w:p w14:paraId="28BB4208" w14:textId="77777777" w:rsidR="008502BD" w:rsidRPr="00D60D96" w:rsidRDefault="008502BD" w:rsidP="00067415">
      <w:pPr>
        <w:tabs>
          <w:tab w:val="left" w:pos="828"/>
        </w:tabs>
        <w:kinsoku w:val="0"/>
        <w:overflowPunct w:val="0"/>
        <w:adjustRightInd w:val="0"/>
        <w:rPr>
          <w:rFonts w:ascii="Arial" w:hAnsi="Arial" w:cs="Arial"/>
          <w:b/>
          <w:color w:val="002060"/>
        </w:rPr>
      </w:pPr>
    </w:p>
    <w:p w14:paraId="32E0FF7A" w14:textId="77777777" w:rsidR="008502BD" w:rsidRPr="00D60D96" w:rsidRDefault="008502BD" w:rsidP="00067415">
      <w:pPr>
        <w:tabs>
          <w:tab w:val="left" w:pos="828"/>
        </w:tabs>
        <w:kinsoku w:val="0"/>
        <w:overflowPunct w:val="0"/>
        <w:adjustRightInd w:val="0"/>
        <w:rPr>
          <w:rFonts w:ascii="Arial" w:hAnsi="Arial" w:cs="Arial"/>
          <w:b/>
          <w:color w:val="002060"/>
        </w:rPr>
      </w:pPr>
      <w:r w:rsidRPr="00D60D96">
        <w:rPr>
          <w:rFonts w:ascii="Arial" w:hAnsi="Arial" w:cs="Arial"/>
          <w:color w:val="002060"/>
        </w:rPr>
        <w:t>Find out more about NHS Scotland, the biggest employer in the country, providing jobs to people in more than 70 different professions, and its workforce is its greatest asset.</w:t>
      </w:r>
      <w:r w:rsidRPr="00D60D96">
        <w:rPr>
          <w:rFonts w:ascii="Arial" w:hAnsi="Arial" w:cs="Arial"/>
          <w:b/>
          <w:color w:val="002060"/>
        </w:rPr>
        <w:t xml:space="preserve"> </w:t>
      </w:r>
      <w:hyperlink r:id="rId54" w:history="1">
        <w:r w:rsidRPr="00D60D96">
          <w:rPr>
            <w:rStyle w:val="Hyperlink"/>
            <w:rFonts w:ascii="Arial" w:hAnsi="Arial" w:cs="Arial"/>
            <w:b/>
            <w:color w:val="002060"/>
          </w:rPr>
          <w:t>https://www.scotland.org/work/career-opportunities/healthcare</w:t>
        </w:r>
      </w:hyperlink>
    </w:p>
    <w:p w14:paraId="7CB5CB9A" w14:textId="77777777" w:rsidR="008502BD" w:rsidRPr="00D60D96" w:rsidRDefault="008502BD" w:rsidP="00067415">
      <w:pPr>
        <w:pStyle w:val="Default"/>
        <w:rPr>
          <w:b/>
          <w:color w:val="002060"/>
        </w:rPr>
      </w:pPr>
    </w:p>
    <w:p w14:paraId="6550BC71" w14:textId="77777777" w:rsidR="008502BD" w:rsidRPr="00D60D96" w:rsidRDefault="008502BD" w:rsidP="00067415">
      <w:pPr>
        <w:pStyle w:val="Default"/>
        <w:rPr>
          <w:b/>
          <w:color w:val="002060"/>
        </w:rPr>
      </w:pPr>
    </w:p>
    <w:p w14:paraId="655A31A9" w14:textId="77777777" w:rsidR="008502BD" w:rsidRPr="00D60D96" w:rsidRDefault="008502BD" w:rsidP="00067415">
      <w:pPr>
        <w:pStyle w:val="Default"/>
        <w:rPr>
          <w:b/>
          <w:color w:val="002060"/>
        </w:rPr>
      </w:pPr>
    </w:p>
    <w:p w14:paraId="50300ED7" w14:textId="16BF7369" w:rsidR="008502BD" w:rsidRPr="00D60D96" w:rsidRDefault="008A52E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lastRenderedPageBreak/>
        <w:t xml:space="preserve">Section </w:t>
      </w:r>
      <w:r w:rsidR="00D60D96" w:rsidRPr="00D60D96">
        <w:rPr>
          <w:rFonts w:ascii="Arial" w:hAnsi="Arial" w:cs="Arial"/>
          <w:b/>
          <w:bCs/>
          <w:color w:val="002060"/>
          <w:sz w:val="32"/>
          <w:szCs w:val="32"/>
        </w:rPr>
        <w:t>8</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5EB61DE7"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Living and Working in the Greater Glasgow and Clyde area</w:t>
      </w:r>
    </w:p>
    <w:p w14:paraId="0BA611EB" w14:textId="77777777" w:rsidR="008502BD" w:rsidRPr="00D60D96" w:rsidRDefault="008502BD" w:rsidP="00067415">
      <w:pPr>
        <w:jc w:val="both"/>
        <w:rPr>
          <w:rFonts w:ascii="Arial" w:hAnsi="Arial" w:cs="Arial"/>
          <w:iCs/>
          <w:color w:val="002060"/>
        </w:rPr>
      </w:pPr>
    </w:p>
    <w:p w14:paraId="7D0A2688" w14:textId="77777777" w:rsidR="008502BD" w:rsidRPr="00D60D96" w:rsidRDefault="008502BD" w:rsidP="00067415">
      <w:pPr>
        <w:jc w:val="both"/>
        <w:rPr>
          <w:rFonts w:ascii="Arial" w:hAnsi="Arial" w:cs="Arial"/>
          <w:color w:val="002060"/>
        </w:rPr>
      </w:pPr>
      <w:r w:rsidRPr="00D60D96">
        <w:rPr>
          <w:rFonts w:ascii="Arial" w:hAnsi="Arial" w:cs="Arial"/>
          <w:iCs/>
          <w:color w:val="002060"/>
        </w:rPr>
        <w:t>As a place to live, the Greater Glasgow and Clyde area has many attractions.</w:t>
      </w:r>
      <w:r w:rsidRPr="00D60D96">
        <w:rPr>
          <w:rFonts w:ascii="Arial" w:hAnsi="Arial" w:cs="Arial"/>
          <w:i/>
          <w:iCs/>
          <w:color w:val="002060"/>
        </w:rPr>
        <w:t xml:space="preserve"> </w:t>
      </w:r>
      <w:r w:rsidRPr="00D60D9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D60D96" w:rsidRDefault="008502BD" w:rsidP="00067415">
      <w:pPr>
        <w:jc w:val="both"/>
        <w:rPr>
          <w:rFonts w:ascii="Arial" w:hAnsi="Arial" w:cs="Arial"/>
          <w:color w:val="002060"/>
        </w:rPr>
      </w:pPr>
    </w:p>
    <w:p w14:paraId="6C2C8DF8" w14:textId="77777777" w:rsidR="008502BD" w:rsidRPr="00D60D96" w:rsidRDefault="008502BD" w:rsidP="00067415">
      <w:pPr>
        <w:jc w:val="both"/>
        <w:rPr>
          <w:rFonts w:ascii="Arial" w:hAnsi="Arial" w:cs="Arial"/>
          <w:color w:val="002060"/>
        </w:rPr>
      </w:pPr>
      <w:r w:rsidRPr="00D60D9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D60D96" w:rsidRDefault="008502BD" w:rsidP="00067415">
      <w:pPr>
        <w:jc w:val="both"/>
        <w:rPr>
          <w:rFonts w:ascii="Arial" w:hAnsi="Arial" w:cs="Arial"/>
          <w:color w:val="002060"/>
        </w:rPr>
      </w:pPr>
    </w:p>
    <w:p w14:paraId="747BCE1C" w14:textId="77777777" w:rsidR="008502BD" w:rsidRPr="00D60D96" w:rsidRDefault="008502BD" w:rsidP="00067415">
      <w:pPr>
        <w:jc w:val="both"/>
        <w:rPr>
          <w:rFonts w:ascii="Arial" w:hAnsi="Arial" w:cs="Arial"/>
          <w:color w:val="002060"/>
        </w:rPr>
      </w:pPr>
      <w:r w:rsidRPr="00D60D9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D60D96" w:rsidRDefault="00E30E13" w:rsidP="00067415">
      <w:pPr>
        <w:jc w:val="both"/>
        <w:rPr>
          <w:rFonts w:ascii="Arial" w:hAnsi="Arial" w:cs="Arial"/>
          <w:color w:val="002060"/>
        </w:rPr>
      </w:pPr>
      <w:r w:rsidRPr="00D60D96">
        <w:rPr>
          <w:noProof/>
          <w:color w:val="002060"/>
        </w:rPr>
        <w:drawing>
          <wp:anchor distT="0" distB="0" distL="114300" distR="114300" simplePos="0" relativeHeight="25164800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Glasgow</w:t>
      </w:r>
    </w:p>
    <w:p w14:paraId="760B6417" w14:textId="77777777" w:rsidR="008502BD" w:rsidRPr="00D60D96" w:rsidRDefault="008502BD" w:rsidP="00067415">
      <w:pPr>
        <w:outlineLvl w:val="3"/>
        <w:rPr>
          <w:rFonts w:ascii="Arial" w:hAnsi="Arial" w:cs="Arial"/>
          <w:b/>
          <w:color w:val="002060"/>
        </w:rPr>
      </w:pPr>
    </w:p>
    <w:p w14:paraId="2E0BCF1A" w14:textId="77777777" w:rsidR="008502BD" w:rsidRPr="00D60D96" w:rsidRDefault="008502BD" w:rsidP="00067415">
      <w:pPr>
        <w:outlineLvl w:val="3"/>
        <w:rPr>
          <w:rFonts w:ascii="Arial" w:hAnsi="Arial" w:cs="Arial"/>
          <w:b/>
          <w:color w:val="002060"/>
        </w:rPr>
      </w:pPr>
    </w:p>
    <w:p w14:paraId="1614DEF5" w14:textId="77777777" w:rsidR="008502BD" w:rsidRPr="00D60D96" w:rsidRDefault="008502BD" w:rsidP="00067415">
      <w:pPr>
        <w:outlineLvl w:val="3"/>
        <w:rPr>
          <w:rFonts w:ascii="Arial" w:hAnsi="Arial" w:cs="Arial"/>
          <w:color w:val="002060"/>
        </w:rPr>
      </w:pPr>
    </w:p>
    <w:p w14:paraId="39BA0D8F" w14:textId="77777777" w:rsidR="008502BD" w:rsidRPr="00D60D96" w:rsidRDefault="008502BD" w:rsidP="00067415">
      <w:pPr>
        <w:outlineLvl w:val="3"/>
        <w:rPr>
          <w:rFonts w:ascii="Arial" w:hAnsi="Arial" w:cs="Arial"/>
          <w:color w:val="002060"/>
        </w:rPr>
      </w:pPr>
    </w:p>
    <w:p w14:paraId="31A6F566" w14:textId="77777777" w:rsidR="008502BD" w:rsidRPr="00D60D96" w:rsidRDefault="00E30E13" w:rsidP="00067415">
      <w:pPr>
        <w:outlineLvl w:val="3"/>
        <w:rPr>
          <w:rFonts w:ascii="Arial" w:hAnsi="Arial" w:cs="Arial"/>
          <w:color w:val="002060"/>
        </w:rPr>
      </w:pPr>
      <w:r w:rsidRPr="00D60D96">
        <w:rPr>
          <w:noProof/>
          <w:color w:val="002060"/>
        </w:rPr>
        <w:drawing>
          <wp:anchor distT="0" distB="0" distL="114300" distR="114300" simplePos="0" relativeHeight="251650048"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D60D96" w:rsidRDefault="008502BD" w:rsidP="00067415">
      <w:pPr>
        <w:outlineLvl w:val="3"/>
        <w:rPr>
          <w:rFonts w:ascii="Arial" w:hAnsi="Arial" w:cs="Arial"/>
          <w:color w:val="002060"/>
        </w:rPr>
      </w:pPr>
    </w:p>
    <w:p w14:paraId="2C706E19" w14:textId="77777777" w:rsidR="008502BD" w:rsidRPr="00D60D96" w:rsidRDefault="008502BD" w:rsidP="00067415">
      <w:pPr>
        <w:outlineLvl w:val="3"/>
        <w:rPr>
          <w:rFonts w:ascii="Arial" w:hAnsi="Arial" w:cs="Arial"/>
          <w:color w:val="002060"/>
        </w:rPr>
      </w:pPr>
    </w:p>
    <w:p w14:paraId="703C70CC" w14:textId="77777777" w:rsidR="008502BD" w:rsidRPr="00D60D96" w:rsidRDefault="008502BD" w:rsidP="00067415">
      <w:pPr>
        <w:outlineLvl w:val="3"/>
        <w:rPr>
          <w:rFonts w:ascii="Arial" w:hAnsi="Arial" w:cs="Arial"/>
          <w:color w:val="002060"/>
        </w:rPr>
      </w:pPr>
    </w:p>
    <w:p w14:paraId="59C03965" w14:textId="77777777" w:rsidR="008502BD" w:rsidRPr="00D60D96" w:rsidRDefault="008502BD" w:rsidP="00067415">
      <w:pPr>
        <w:outlineLvl w:val="3"/>
        <w:rPr>
          <w:rFonts w:ascii="Arial" w:hAnsi="Arial" w:cs="Arial"/>
          <w:color w:val="002060"/>
        </w:rPr>
      </w:pPr>
    </w:p>
    <w:p w14:paraId="3E66B820" w14:textId="77777777" w:rsidR="008502BD" w:rsidRPr="00D60D96" w:rsidRDefault="008502BD" w:rsidP="00067415">
      <w:pPr>
        <w:jc w:val="both"/>
        <w:outlineLvl w:val="3"/>
        <w:rPr>
          <w:rFonts w:ascii="Arial" w:hAnsi="Arial" w:cs="Arial"/>
          <w:color w:val="002060"/>
        </w:rPr>
      </w:pPr>
      <w:r w:rsidRPr="00D60D9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D60D96" w:rsidRDefault="008502BD" w:rsidP="00067415">
      <w:pPr>
        <w:jc w:val="both"/>
        <w:rPr>
          <w:rFonts w:ascii="Arial" w:hAnsi="Arial" w:cs="Arial"/>
          <w:color w:val="002060"/>
        </w:rPr>
      </w:pPr>
    </w:p>
    <w:p w14:paraId="2A33BF09" w14:textId="77777777" w:rsidR="008502BD" w:rsidRPr="00D60D96" w:rsidRDefault="008502BD" w:rsidP="00067415">
      <w:pPr>
        <w:jc w:val="both"/>
        <w:rPr>
          <w:rFonts w:ascii="Arial" w:hAnsi="Arial" w:cs="Arial"/>
          <w:color w:val="002060"/>
        </w:rPr>
      </w:pPr>
      <w:r w:rsidRPr="00D60D9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D60D96" w:rsidRDefault="008502BD" w:rsidP="00067415">
      <w:pPr>
        <w:jc w:val="both"/>
        <w:rPr>
          <w:rFonts w:ascii="Arial" w:hAnsi="Arial" w:cs="Arial"/>
          <w:color w:val="002060"/>
        </w:rPr>
      </w:pPr>
    </w:p>
    <w:p w14:paraId="5FE2FF33" w14:textId="77777777" w:rsidR="008502BD" w:rsidRPr="00D60D96" w:rsidRDefault="008502BD" w:rsidP="00067415">
      <w:pPr>
        <w:jc w:val="both"/>
        <w:rPr>
          <w:rFonts w:ascii="Arial" w:hAnsi="Arial" w:cs="Arial"/>
          <w:color w:val="002060"/>
        </w:rPr>
      </w:pPr>
      <w:r w:rsidRPr="00D60D96">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D60D96" w:rsidRDefault="008502BD" w:rsidP="00067415">
      <w:pPr>
        <w:jc w:val="both"/>
        <w:rPr>
          <w:rFonts w:ascii="Arial" w:hAnsi="Arial" w:cs="Arial"/>
          <w:color w:val="002060"/>
        </w:rPr>
      </w:pPr>
    </w:p>
    <w:p w14:paraId="1EE2EC1F" w14:textId="77777777" w:rsidR="008502BD" w:rsidRPr="00D60D96" w:rsidRDefault="008502BD" w:rsidP="00067415">
      <w:pPr>
        <w:jc w:val="both"/>
        <w:rPr>
          <w:rFonts w:ascii="Arial" w:hAnsi="Arial" w:cs="Arial"/>
          <w:color w:val="002060"/>
        </w:rPr>
      </w:pPr>
      <w:r w:rsidRPr="00D60D96">
        <w:rPr>
          <w:rFonts w:ascii="Arial" w:hAnsi="Arial" w:cs="Arial"/>
          <w:color w:val="002060"/>
        </w:rPr>
        <w:t>Home to over 133,000 students from around the world, this vibrant city has five world-renowned universities and seven colleges.</w:t>
      </w:r>
    </w:p>
    <w:p w14:paraId="028926CD" w14:textId="77777777" w:rsidR="008502BD" w:rsidRPr="00D60D96" w:rsidRDefault="008502BD" w:rsidP="00067415">
      <w:pPr>
        <w:jc w:val="both"/>
        <w:rPr>
          <w:rFonts w:ascii="Arial" w:hAnsi="Arial" w:cs="Arial"/>
          <w:color w:val="002060"/>
        </w:rPr>
      </w:pPr>
    </w:p>
    <w:p w14:paraId="62A2292A"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Lots to see and do</w:t>
      </w:r>
    </w:p>
    <w:p w14:paraId="02120DED" w14:textId="77777777" w:rsidR="008502BD" w:rsidRPr="00D60D96" w:rsidRDefault="008502BD" w:rsidP="00067415">
      <w:pPr>
        <w:outlineLvl w:val="3"/>
        <w:rPr>
          <w:rFonts w:ascii="Arial" w:hAnsi="Arial" w:cs="Arial"/>
          <w:b/>
          <w:color w:val="002060"/>
        </w:rPr>
      </w:pPr>
    </w:p>
    <w:p w14:paraId="09ACE32A" w14:textId="77777777" w:rsidR="008502BD" w:rsidRPr="00D60D96" w:rsidRDefault="008502BD" w:rsidP="00067415">
      <w:pPr>
        <w:jc w:val="both"/>
        <w:rPr>
          <w:rFonts w:ascii="Arial" w:hAnsi="Arial" w:cs="Arial"/>
          <w:color w:val="002060"/>
        </w:rPr>
      </w:pPr>
      <w:r w:rsidRPr="00D60D9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D60D96" w:rsidRDefault="008502BD" w:rsidP="00067415">
      <w:pPr>
        <w:jc w:val="both"/>
        <w:rPr>
          <w:rFonts w:ascii="Arial" w:hAnsi="Arial" w:cs="Arial"/>
          <w:color w:val="002060"/>
        </w:rPr>
      </w:pPr>
    </w:p>
    <w:p w14:paraId="5DAB03DB" w14:textId="77777777" w:rsidR="008502BD" w:rsidRPr="00D60D96" w:rsidRDefault="008502BD" w:rsidP="00067415">
      <w:pPr>
        <w:jc w:val="both"/>
        <w:rPr>
          <w:rFonts w:ascii="Arial" w:hAnsi="Arial" w:cs="Arial"/>
          <w:color w:val="002060"/>
        </w:rPr>
      </w:pPr>
      <w:r w:rsidRPr="00D60D96">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D60D96" w:rsidRDefault="008502BD" w:rsidP="00067415">
      <w:pPr>
        <w:jc w:val="both"/>
        <w:rPr>
          <w:rFonts w:ascii="Arial" w:hAnsi="Arial" w:cs="Arial"/>
          <w:color w:val="002060"/>
        </w:rPr>
      </w:pPr>
    </w:p>
    <w:p w14:paraId="4D605FE8" w14:textId="77777777" w:rsidR="008502BD" w:rsidRPr="00D60D96" w:rsidRDefault="008502BD" w:rsidP="00067415">
      <w:pPr>
        <w:jc w:val="both"/>
        <w:rPr>
          <w:rFonts w:ascii="Arial" w:hAnsi="Arial" w:cs="Arial"/>
          <w:color w:val="002060"/>
        </w:rPr>
      </w:pPr>
      <w:r w:rsidRPr="00D60D96">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D60D96" w:rsidRDefault="008502BD" w:rsidP="00067415">
      <w:pPr>
        <w:jc w:val="both"/>
        <w:rPr>
          <w:rFonts w:ascii="Arial" w:hAnsi="Arial" w:cs="Arial"/>
          <w:color w:val="002060"/>
        </w:rPr>
      </w:pPr>
    </w:p>
    <w:p w14:paraId="52DC283D" w14:textId="77777777" w:rsidR="008502BD" w:rsidRPr="00D60D96" w:rsidRDefault="008502BD" w:rsidP="00067415">
      <w:pPr>
        <w:jc w:val="both"/>
        <w:rPr>
          <w:rFonts w:ascii="Arial" w:hAnsi="Arial" w:cs="Arial"/>
          <w:color w:val="002060"/>
        </w:rPr>
      </w:pPr>
      <w:r w:rsidRPr="00D60D96">
        <w:rPr>
          <w:rFonts w:ascii="Arial" w:hAnsi="Arial" w:cs="Arial"/>
          <w:color w:val="002060"/>
        </w:rPr>
        <w:t>This year’s Mercer’s Quality of Living survey sees Glasgow beat the likes of Rome, Prague, and Dubai to be </w:t>
      </w:r>
      <w:hyperlink r:id="rId56" w:history="1">
        <w:r w:rsidRPr="00D60D96">
          <w:rPr>
            <w:rFonts w:ascii="Arial" w:hAnsi="Arial" w:cs="Arial"/>
            <w:color w:val="002060"/>
          </w:rPr>
          <w:t>named as one of the best cities in the world to live.</w:t>
        </w:r>
      </w:hyperlink>
    </w:p>
    <w:p w14:paraId="63008061" w14:textId="77777777" w:rsidR="008502BD" w:rsidRPr="00D60D96" w:rsidRDefault="008502BD" w:rsidP="00067415">
      <w:pPr>
        <w:jc w:val="both"/>
        <w:rPr>
          <w:rFonts w:ascii="Arial" w:hAnsi="Arial" w:cs="Arial"/>
          <w:color w:val="002060"/>
        </w:rPr>
      </w:pPr>
    </w:p>
    <w:p w14:paraId="2549E960" w14:textId="77777777" w:rsidR="008502BD" w:rsidRPr="00D60D96" w:rsidRDefault="008502BD" w:rsidP="00067415">
      <w:pPr>
        <w:jc w:val="both"/>
        <w:rPr>
          <w:rFonts w:ascii="Arial" w:hAnsi="Arial" w:cs="Arial"/>
          <w:color w:val="002060"/>
        </w:rPr>
      </w:pPr>
      <w:r w:rsidRPr="00D60D9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D60D96" w:rsidRDefault="008502BD" w:rsidP="00067415">
      <w:pPr>
        <w:jc w:val="both"/>
        <w:rPr>
          <w:rFonts w:ascii="Arial" w:hAnsi="Arial" w:cs="Arial"/>
          <w:color w:val="002060"/>
        </w:rPr>
      </w:pPr>
    </w:p>
    <w:p w14:paraId="28845A65" w14:textId="77777777" w:rsidR="008502BD" w:rsidRPr="00D60D96" w:rsidRDefault="00E30E13" w:rsidP="00067415">
      <w:pPr>
        <w:jc w:val="both"/>
        <w:rPr>
          <w:rFonts w:ascii="Arial" w:hAnsi="Arial" w:cs="Arial"/>
          <w:color w:val="002060"/>
        </w:rPr>
      </w:pPr>
      <w:r w:rsidRPr="00D60D96">
        <w:rPr>
          <w:noProof/>
          <w:color w:val="002060"/>
        </w:rPr>
        <w:drawing>
          <wp:anchor distT="0" distB="0" distL="114300" distR="114300" simplePos="0" relativeHeight="251645952"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D60D96" w:rsidRDefault="008502BD" w:rsidP="00067415">
      <w:pPr>
        <w:jc w:val="both"/>
        <w:rPr>
          <w:rFonts w:ascii="Arial" w:hAnsi="Arial" w:cs="Arial"/>
          <w:color w:val="002060"/>
        </w:rPr>
      </w:pPr>
    </w:p>
    <w:p w14:paraId="454A6906"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Housing</w:t>
      </w:r>
    </w:p>
    <w:p w14:paraId="52ABD2BC" w14:textId="77777777" w:rsidR="008502BD" w:rsidRPr="00D60D96" w:rsidRDefault="008502BD" w:rsidP="00067415">
      <w:pPr>
        <w:outlineLvl w:val="3"/>
        <w:rPr>
          <w:rFonts w:ascii="Arial" w:hAnsi="Arial" w:cs="Arial"/>
          <w:b/>
          <w:color w:val="002060"/>
        </w:rPr>
      </w:pPr>
    </w:p>
    <w:p w14:paraId="24C0620C" w14:textId="77777777" w:rsidR="008502BD" w:rsidRPr="00D60D96" w:rsidRDefault="008502BD" w:rsidP="00067415">
      <w:pPr>
        <w:jc w:val="both"/>
        <w:rPr>
          <w:rFonts w:ascii="Arial" w:hAnsi="Arial" w:cs="Arial"/>
          <w:color w:val="002060"/>
        </w:rPr>
      </w:pPr>
      <w:r w:rsidRPr="00D60D9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D60D96" w:rsidRDefault="008502BD" w:rsidP="00067415">
      <w:pPr>
        <w:outlineLvl w:val="3"/>
        <w:rPr>
          <w:rFonts w:ascii="Arial" w:hAnsi="Arial" w:cs="Arial"/>
          <w:color w:val="002060"/>
        </w:rPr>
      </w:pPr>
    </w:p>
    <w:p w14:paraId="18D72B3A" w14:textId="77777777" w:rsidR="008502BD" w:rsidRPr="00D60D96" w:rsidRDefault="008502BD" w:rsidP="00067415">
      <w:pPr>
        <w:outlineLvl w:val="3"/>
        <w:rPr>
          <w:rFonts w:ascii="Arial" w:hAnsi="Arial" w:cs="Arial"/>
          <w:b/>
          <w:color w:val="002060"/>
        </w:rPr>
      </w:pPr>
    </w:p>
    <w:p w14:paraId="11A204C0" w14:textId="77777777" w:rsidR="008502BD" w:rsidRPr="00D60D96" w:rsidRDefault="00E30E13" w:rsidP="00067415">
      <w:pPr>
        <w:outlineLvl w:val="3"/>
        <w:rPr>
          <w:rFonts w:ascii="Arial" w:hAnsi="Arial" w:cs="Arial"/>
          <w:b/>
          <w:color w:val="002060"/>
        </w:rPr>
      </w:pPr>
      <w:r w:rsidRPr="00D60D96">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D60D96" w:rsidRDefault="008502BD" w:rsidP="00067415">
      <w:pPr>
        <w:outlineLvl w:val="3"/>
        <w:rPr>
          <w:rFonts w:ascii="Arial" w:hAnsi="Arial" w:cs="Arial"/>
          <w:b/>
          <w:color w:val="002060"/>
        </w:rPr>
      </w:pPr>
    </w:p>
    <w:p w14:paraId="1082500D"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Getting around</w:t>
      </w:r>
    </w:p>
    <w:p w14:paraId="7245B093" w14:textId="77777777" w:rsidR="008502BD" w:rsidRPr="00D60D96" w:rsidRDefault="008502BD" w:rsidP="00067415">
      <w:pPr>
        <w:outlineLvl w:val="3"/>
        <w:rPr>
          <w:rFonts w:ascii="Arial" w:hAnsi="Arial" w:cs="Arial"/>
          <w:b/>
          <w:color w:val="002060"/>
        </w:rPr>
      </w:pPr>
    </w:p>
    <w:p w14:paraId="7693FDE5" w14:textId="77777777" w:rsidR="008502BD" w:rsidRPr="00D60D96" w:rsidRDefault="008502BD" w:rsidP="00067415">
      <w:pPr>
        <w:jc w:val="both"/>
        <w:rPr>
          <w:rFonts w:ascii="Arial" w:hAnsi="Arial" w:cs="Arial"/>
          <w:color w:val="002060"/>
        </w:rPr>
      </w:pPr>
      <w:r w:rsidRPr="00D60D96">
        <w:rPr>
          <w:rFonts w:ascii="Arial" w:hAnsi="Arial" w:cs="Arial"/>
          <w:color w:val="002060"/>
        </w:rPr>
        <w:t>The region’s excellent transport links mean you’re connected to the rest of the UK - and the world. </w:t>
      </w:r>
    </w:p>
    <w:p w14:paraId="26803C32" w14:textId="77777777" w:rsidR="008502BD" w:rsidRPr="00D60D96" w:rsidRDefault="008502BD" w:rsidP="00067415">
      <w:pPr>
        <w:jc w:val="both"/>
        <w:rPr>
          <w:rFonts w:ascii="Arial" w:hAnsi="Arial" w:cs="Arial"/>
          <w:color w:val="002060"/>
        </w:rPr>
      </w:pPr>
    </w:p>
    <w:p w14:paraId="20920356" w14:textId="77777777" w:rsidR="008502BD" w:rsidRPr="00D60D96" w:rsidRDefault="008502BD" w:rsidP="00067415">
      <w:pPr>
        <w:jc w:val="both"/>
        <w:rPr>
          <w:rFonts w:ascii="Arial" w:hAnsi="Arial" w:cs="Arial"/>
          <w:color w:val="002060"/>
        </w:rPr>
      </w:pPr>
      <w:r w:rsidRPr="00D60D96">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D60D96" w:rsidRDefault="008502BD" w:rsidP="00067415">
      <w:pPr>
        <w:jc w:val="both"/>
        <w:rPr>
          <w:rFonts w:ascii="Arial" w:hAnsi="Arial" w:cs="Arial"/>
          <w:color w:val="002060"/>
        </w:rPr>
      </w:pPr>
    </w:p>
    <w:p w14:paraId="5EFA3654"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D60D96" w:rsidRDefault="008502BD" w:rsidP="00067415">
      <w:pPr>
        <w:jc w:val="both"/>
        <w:rPr>
          <w:rFonts w:ascii="Arial" w:hAnsi="Arial" w:cs="Arial"/>
          <w:color w:val="002060"/>
        </w:rPr>
      </w:pPr>
      <w:r w:rsidRPr="00D60D96">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D60D96" w:rsidRDefault="008502BD" w:rsidP="00067415">
      <w:pPr>
        <w:jc w:val="both"/>
        <w:rPr>
          <w:rFonts w:ascii="Arial" w:hAnsi="Arial" w:cs="Arial"/>
          <w:color w:val="002060"/>
        </w:rPr>
      </w:pPr>
    </w:p>
    <w:p w14:paraId="429C12B9" w14:textId="77777777" w:rsidR="008502BD" w:rsidRPr="00D60D96" w:rsidRDefault="008502BD" w:rsidP="00067415">
      <w:pPr>
        <w:jc w:val="both"/>
        <w:rPr>
          <w:rFonts w:ascii="Arial" w:hAnsi="Arial" w:cs="Arial"/>
          <w:color w:val="002060"/>
        </w:rPr>
      </w:pPr>
      <w:r w:rsidRPr="00D60D96">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D60D96" w:rsidRDefault="008502BD" w:rsidP="00067415">
      <w:pPr>
        <w:jc w:val="both"/>
        <w:rPr>
          <w:rFonts w:ascii="Arial" w:hAnsi="Arial" w:cs="Arial"/>
          <w:color w:val="002060"/>
        </w:rPr>
      </w:pPr>
    </w:p>
    <w:p w14:paraId="71D6EE03" w14:textId="77777777" w:rsidR="008502BD" w:rsidRPr="00D60D96" w:rsidRDefault="008502BD" w:rsidP="00067415">
      <w:pPr>
        <w:jc w:val="both"/>
        <w:rPr>
          <w:rFonts w:ascii="Arial" w:hAnsi="Arial" w:cs="Arial"/>
          <w:color w:val="002060"/>
        </w:rPr>
      </w:pPr>
      <w:r w:rsidRPr="00D60D9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D60D96" w:rsidRDefault="008502BD" w:rsidP="00067415">
      <w:pPr>
        <w:jc w:val="both"/>
        <w:rPr>
          <w:rFonts w:ascii="Arial" w:hAnsi="Arial" w:cs="Arial"/>
          <w:color w:val="002060"/>
        </w:rPr>
      </w:pPr>
    </w:p>
    <w:p w14:paraId="0E4D41F7" w14:textId="77777777" w:rsidR="008502BD" w:rsidRPr="00D60D96" w:rsidRDefault="008502BD" w:rsidP="00067415">
      <w:pPr>
        <w:jc w:val="both"/>
        <w:rPr>
          <w:rFonts w:ascii="Arial" w:hAnsi="Arial" w:cs="Arial"/>
          <w:color w:val="002060"/>
        </w:rPr>
      </w:pPr>
      <w:r w:rsidRPr="00D60D96">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D60D96" w:rsidRDefault="008502BD" w:rsidP="00067415">
      <w:pPr>
        <w:jc w:val="both"/>
        <w:rPr>
          <w:rFonts w:ascii="Arial" w:hAnsi="Arial" w:cs="Arial"/>
          <w:color w:val="002060"/>
        </w:rPr>
      </w:pPr>
    </w:p>
    <w:p w14:paraId="1EA2F60F" w14:textId="77777777" w:rsidR="008502BD" w:rsidRPr="00D60D96" w:rsidRDefault="00E30E13" w:rsidP="00067415">
      <w:pPr>
        <w:pStyle w:val="Default"/>
        <w:rPr>
          <w:b/>
          <w:color w:val="002060"/>
        </w:rPr>
      </w:pPr>
      <w:r w:rsidRPr="00D60D96">
        <w:rPr>
          <w:noProof/>
          <w:color w:val="002060"/>
        </w:rPr>
        <w:drawing>
          <wp:anchor distT="0" distB="0" distL="114300" distR="114300" simplePos="0" relativeHeight="251671552"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D60D96">
        <w:rPr>
          <w:b/>
          <w:color w:val="002060"/>
        </w:rPr>
        <w:t xml:space="preserve">To find more information about living and working in Scotland please visit:  </w:t>
      </w:r>
    </w:p>
    <w:p w14:paraId="6CC66647" w14:textId="77777777" w:rsidR="008502BD" w:rsidRPr="00D60D96" w:rsidRDefault="008502BD" w:rsidP="00067415">
      <w:pPr>
        <w:pStyle w:val="Default"/>
        <w:rPr>
          <w:b/>
          <w:color w:val="002060"/>
        </w:rPr>
      </w:pPr>
    </w:p>
    <w:p w14:paraId="124EA0EA" w14:textId="77777777" w:rsidR="008502BD" w:rsidRPr="00D60D96" w:rsidRDefault="00303D06" w:rsidP="00067415">
      <w:pPr>
        <w:pStyle w:val="Default"/>
        <w:rPr>
          <w:b/>
          <w:color w:val="002060"/>
        </w:rPr>
      </w:pPr>
      <w:hyperlink r:id="rId58" w:history="1">
        <w:r w:rsidR="008502BD" w:rsidRPr="00D60D96">
          <w:rPr>
            <w:rStyle w:val="Hyperlink"/>
            <w:b/>
            <w:color w:val="002060"/>
          </w:rPr>
          <w:t>https://www.visitscotland.com/</w:t>
        </w:r>
      </w:hyperlink>
    </w:p>
    <w:p w14:paraId="6D7FF2DE" w14:textId="77777777" w:rsidR="008502BD" w:rsidRPr="00D60D96" w:rsidRDefault="008502BD" w:rsidP="00067415">
      <w:pPr>
        <w:pStyle w:val="Default"/>
        <w:rPr>
          <w:b/>
          <w:color w:val="002060"/>
        </w:rPr>
      </w:pPr>
    </w:p>
    <w:p w14:paraId="609521E3" w14:textId="77777777" w:rsidR="008502BD" w:rsidRPr="00D60D96" w:rsidRDefault="00303D06" w:rsidP="00067415">
      <w:pPr>
        <w:pStyle w:val="Default"/>
        <w:rPr>
          <w:b/>
          <w:color w:val="002060"/>
        </w:rPr>
      </w:pPr>
      <w:hyperlink r:id="rId59" w:history="1">
        <w:r w:rsidR="008502BD" w:rsidRPr="00D60D96">
          <w:rPr>
            <w:rStyle w:val="Hyperlink"/>
            <w:b/>
            <w:color w:val="002060"/>
          </w:rPr>
          <w:t>https://www.scotland.org/</w:t>
        </w:r>
      </w:hyperlink>
    </w:p>
    <w:p w14:paraId="5441E964" w14:textId="77777777" w:rsidR="008502BD" w:rsidRPr="00D60D96" w:rsidRDefault="009563BF" w:rsidP="00067415">
      <w:pPr>
        <w:pStyle w:val="Default"/>
        <w:rPr>
          <w:rStyle w:val="Hyperlink"/>
          <w:b/>
          <w:color w:val="002060"/>
        </w:rPr>
      </w:pPr>
      <w:r w:rsidRPr="00D60D96">
        <w:rPr>
          <w:b/>
          <w:color w:val="002060"/>
        </w:rPr>
        <w:fldChar w:fldCharType="begin"/>
      </w:r>
      <w:r w:rsidR="008502BD" w:rsidRPr="00D60D96">
        <w:rPr>
          <w:b/>
          <w:color w:val="002060"/>
        </w:rPr>
        <w:instrText xml:space="preserve"> HYPERLINK ""  "https://www.talentscotland.com/" </w:instrText>
      </w:r>
      <w:r w:rsidRPr="00D60D96">
        <w:rPr>
          <w:b/>
          <w:color w:val="002060"/>
        </w:rPr>
        <w:fldChar w:fldCharType="separate"/>
      </w:r>
    </w:p>
    <w:p w14:paraId="7FA378B1" w14:textId="77777777" w:rsidR="008502BD" w:rsidRPr="00D60D96" w:rsidRDefault="008502BD" w:rsidP="00067415">
      <w:pPr>
        <w:pStyle w:val="Default"/>
        <w:rPr>
          <w:b/>
          <w:color w:val="002060"/>
        </w:rPr>
      </w:pPr>
      <w:r w:rsidRPr="00D60D96">
        <w:rPr>
          <w:rStyle w:val="Hyperlink"/>
          <w:b/>
          <w:color w:val="002060"/>
        </w:rPr>
        <w:t>https://www.talentscotland.com/</w:t>
      </w:r>
      <w:r w:rsidR="009563BF" w:rsidRPr="00D60D96">
        <w:rPr>
          <w:b/>
          <w:color w:val="002060"/>
        </w:rPr>
        <w:fldChar w:fldCharType="end"/>
      </w:r>
    </w:p>
    <w:p w14:paraId="3D5A1690" w14:textId="77777777" w:rsidR="008502BD" w:rsidRPr="00D60D96" w:rsidRDefault="008502BD" w:rsidP="00067415">
      <w:pPr>
        <w:pStyle w:val="Default"/>
        <w:rPr>
          <w:b/>
          <w:color w:val="002060"/>
        </w:rPr>
      </w:pPr>
    </w:p>
    <w:p w14:paraId="44205A52" w14:textId="77777777" w:rsidR="008502BD" w:rsidRPr="00D60D96" w:rsidRDefault="00303D06" w:rsidP="00067415">
      <w:pPr>
        <w:pStyle w:val="Default"/>
        <w:rPr>
          <w:b/>
          <w:color w:val="002060"/>
        </w:rPr>
      </w:pPr>
      <w:hyperlink r:id="rId60" w:history="1">
        <w:r w:rsidR="008502BD" w:rsidRPr="00D60D96">
          <w:rPr>
            <w:rStyle w:val="Hyperlink"/>
            <w:b/>
            <w:color w:val="002060"/>
          </w:rPr>
          <w:t>https://moverdb.com/moving-to-glasgow/</w:t>
        </w:r>
      </w:hyperlink>
    </w:p>
    <w:p w14:paraId="2835C49F" w14:textId="77777777" w:rsidR="008502BD" w:rsidRPr="00D60D96" w:rsidRDefault="008502BD" w:rsidP="00067415">
      <w:pPr>
        <w:pStyle w:val="Default"/>
        <w:rPr>
          <w:b/>
          <w:color w:val="002060"/>
        </w:rPr>
      </w:pPr>
    </w:p>
    <w:p w14:paraId="31C4D085" w14:textId="77777777" w:rsidR="008502BD" w:rsidRPr="00D60D96" w:rsidRDefault="008502BD" w:rsidP="00067415">
      <w:pPr>
        <w:pStyle w:val="Default"/>
        <w:rPr>
          <w:b/>
          <w:color w:val="002060"/>
        </w:rPr>
      </w:pPr>
    </w:p>
    <w:p w14:paraId="6680401A" w14:textId="77777777" w:rsidR="008502BD" w:rsidRPr="00D60D96" w:rsidRDefault="008502BD" w:rsidP="00315293">
      <w:pPr>
        <w:ind w:left="284"/>
        <w:rPr>
          <w:rFonts w:cs="Arial"/>
          <w:color w:val="002060"/>
        </w:rPr>
      </w:pPr>
    </w:p>
    <w:p w14:paraId="612811B7" w14:textId="77777777" w:rsidR="008502BD" w:rsidRPr="00D60D96" w:rsidRDefault="008502BD" w:rsidP="00315293">
      <w:pPr>
        <w:autoSpaceDE w:val="0"/>
        <w:autoSpaceDN w:val="0"/>
        <w:adjustRightInd w:val="0"/>
        <w:rPr>
          <w:rFonts w:ascii="Arial" w:hAnsi="Arial" w:cs="Arial"/>
          <w:color w:val="002060"/>
        </w:rPr>
      </w:pPr>
    </w:p>
    <w:p w14:paraId="593C8560" w14:textId="77777777" w:rsidR="008502BD" w:rsidRPr="00D60D96" w:rsidRDefault="008502BD" w:rsidP="00315293">
      <w:pPr>
        <w:pStyle w:val="Default"/>
        <w:tabs>
          <w:tab w:val="left" w:pos="1843"/>
        </w:tabs>
        <w:jc w:val="both"/>
        <w:rPr>
          <w:b/>
          <w:bCs/>
          <w:color w:val="002060"/>
        </w:rPr>
      </w:pPr>
      <w:r w:rsidRPr="00D60D96">
        <w:rPr>
          <w:b/>
          <w:bCs/>
          <w:color w:val="002060"/>
        </w:rPr>
        <w:t xml:space="preserve">                         </w:t>
      </w:r>
    </w:p>
    <w:p w14:paraId="01D5A34C" w14:textId="0EE99E84" w:rsidR="008502BD" w:rsidRPr="00D60D96" w:rsidRDefault="008502BD" w:rsidP="00EF6D04">
      <w:pPr>
        <w:pStyle w:val="Default"/>
        <w:rPr>
          <w:b/>
          <w:color w:val="002060"/>
        </w:rPr>
      </w:pPr>
    </w:p>
    <w:sectPr w:rsidR="008502BD" w:rsidRPr="00D60D96" w:rsidSect="00303D0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CB722" w14:textId="77777777" w:rsidR="00135932" w:rsidRDefault="00135932">
      <w:r>
        <w:separator/>
      </w:r>
    </w:p>
  </w:endnote>
  <w:endnote w:type="continuationSeparator" w:id="0">
    <w:p w14:paraId="1627B830" w14:textId="77777777" w:rsidR="00135932" w:rsidRDefault="0013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9970" w14:textId="77777777" w:rsidR="00303D06" w:rsidRDefault="00303D0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303D06" w:rsidRDefault="00303D06"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AD6D5" w14:textId="77777777" w:rsidR="00303D06" w:rsidRDefault="00303D06"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EC9D0" w14:textId="77777777" w:rsidR="00303D06" w:rsidRDefault="00303D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303D06" w:rsidRDefault="00303D0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DD9FF" w14:textId="77777777" w:rsidR="00303D06" w:rsidRPr="00067415" w:rsidRDefault="00303D06"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76D70" w14:textId="77777777" w:rsidR="00135932" w:rsidRDefault="00135932">
      <w:r>
        <w:separator/>
      </w:r>
    </w:p>
  </w:footnote>
  <w:footnote w:type="continuationSeparator" w:id="0">
    <w:p w14:paraId="7B8529CF" w14:textId="77777777" w:rsidR="00135932" w:rsidRDefault="00135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483BE" w14:textId="77777777" w:rsidR="00303D06" w:rsidRDefault="00303D06">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71377" w14:textId="77777777" w:rsidR="00303D06" w:rsidRDefault="00303D06">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CE0D" w14:textId="77777777" w:rsidR="00303D06" w:rsidRDefault="00303D06">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F5A14D7"/>
    <w:multiLevelType w:val="hybridMultilevel"/>
    <w:tmpl w:val="68BED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19"/>
  </w:num>
  <w:num w:numId="10">
    <w:abstractNumId w:val="2"/>
  </w:num>
  <w:num w:numId="11">
    <w:abstractNumId w:val="26"/>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7"/>
  </w:num>
  <w:num w:numId="21">
    <w:abstractNumId w:val="25"/>
  </w:num>
  <w:num w:numId="22">
    <w:abstractNumId w:val="23"/>
  </w:num>
  <w:num w:numId="23">
    <w:abstractNumId w:val="8"/>
  </w:num>
  <w:num w:numId="24">
    <w:abstractNumId w:val="4"/>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4"/>
  </w:num>
  <w:num w:numId="32">
    <w:abstractNumId w:val="17"/>
  </w:num>
  <w:num w:numId="33">
    <w:abstractNumId w:val="3"/>
  </w:num>
  <w:num w:numId="34">
    <w:abstractNumId w:val="22"/>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35932"/>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D06"/>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3A2F"/>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0D96"/>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paragraph">
    <w:name w:val="paragraph"/>
    <w:basedOn w:val="Normal"/>
    <w:rsid w:val="00C43A2F"/>
    <w:pPr>
      <w:spacing w:before="100" w:beforeAutospacing="1" w:after="100" w:afterAutospacing="1"/>
    </w:pPr>
    <w:rPr>
      <w:rFonts w:eastAsia="Calibri"/>
    </w:rPr>
  </w:style>
  <w:style w:type="character" w:customStyle="1" w:styleId="normaltextrun">
    <w:name w:val="normaltextrun"/>
    <w:rsid w:val="00C43A2F"/>
  </w:style>
  <w:style w:type="character" w:customStyle="1" w:styleId="eop">
    <w:name w:val="eop"/>
    <w:rsid w:val="00C4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footer" Target="footer3.xm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footer" Target="footer4.xm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10410</Words>
  <Characters>59339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2021-04-15T13:11:00Z</dcterms:created>
  <dcterms:modified xsi:type="dcterms:W3CDTF">2021-04-15T13:11:00Z</dcterms:modified>
</cp:coreProperties>
</file>