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51B" w:rsidRPr="006A257D" w:rsidRDefault="00CD651B" w:rsidP="006A257D">
      <w:pPr>
        <w:pStyle w:val="Title"/>
        <w:rPr>
          <w:rFonts w:ascii="Arial" w:hAnsi="Arial" w:cs="Arial"/>
        </w:rPr>
      </w:pPr>
      <w:r w:rsidRPr="006A257D">
        <w:rPr>
          <w:rFonts w:ascii="Arial" w:hAnsi="Arial" w:cs="Arial"/>
        </w:rPr>
        <w:t>NHS Grampian</w:t>
      </w:r>
    </w:p>
    <w:p w:rsidR="00CD651B" w:rsidRPr="006A257D" w:rsidRDefault="00CD651B" w:rsidP="006A257D">
      <w:pPr>
        <w:rPr>
          <w:rFonts w:ascii="Arial" w:hAnsi="Arial" w:cs="Arial"/>
          <w:b/>
        </w:rPr>
      </w:pPr>
    </w:p>
    <w:p w:rsidR="00CD651B" w:rsidRPr="006A257D" w:rsidRDefault="00CD651B" w:rsidP="006A257D">
      <w:pPr>
        <w:jc w:val="center"/>
        <w:rPr>
          <w:rFonts w:ascii="Arial" w:hAnsi="Arial" w:cs="Arial"/>
          <w:b/>
        </w:rPr>
      </w:pPr>
      <w:r w:rsidRPr="006A257D">
        <w:rPr>
          <w:rFonts w:ascii="Arial" w:hAnsi="Arial" w:cs="Arial"/>
          <w:b/>
        </w:rPr>
        <w:t>Agenda for Change Job Description</w:t>
      </w:r>
    </w:p>
    <w:p w:rsidR="00CD651B" w:rsidRPr="006A257D" w:rsidRDefault="00CD651B" w:rsidP="006A257D">
      <w:pPr>
        <w:rPr>
          <w:rFonts w:ascii="Arial" w:hAnsi="Arial" w:cs="Arial"/>
          <w:b/>
        </w:rPr>
      </w:pPr>
    </w:p>
    <w:p w:rsidR="00CD651B" w:rsidRPr="006A257D" w:rsidRDefault="00CD651B" w:rsidP="006A257D">
      <w:pPr>
        <w:rPr>
          <w:rFonts w:ascii="Arial" w:hAnsi="Arial" w:cs="Arial"/>
          <w:b/>
        </w:rPr>
      </w:pPr>
    </w:p>
    <w:p w:rsidR="00CD651B" w:rsidRPr="006A257D" w:rsidRDefault="00CD651B" w:rsidP="006A257D">
      <w:pPr>
        <w:pStyle w:val="Heading1"/>
        <w:jc w:val="left"/>
        <w:rPr>
          <w:rFonts w:ascii="Arial" w:hAnsi="Arial" w:cs="Arial"/>
          <w:i w:val="0"/>
        </w:rPr>
      </w:pPr>
      <w:r w:rsidRPr="006A257D">
        <w:rPr>
          <w:rFonts w:ascii="Arial" w:hAnsi="Arial" w:cs="Arial"/>
          <w:i w:val="0"/>
        </w:rPr>
        <w:t>SECTION 1</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6"/>
        <w:gridCol w:w="5086"/>
      </w:tblGrid>
      <w:tr w:rsidR="00CD651B" w:rsidRPr="006A257D" w:rsidTr="00FA1B7E">
        <w:trPr>
          <w:trHeight w:val="425"/>
        </w:trPr>
        <w:tc>
          <w:tcPr>
            <w:tcW w:w="5086" w:type="dxa"/>
          </w:tcPr>
          <w:p w:rsidR="00CD651B" w:rsidRPr="006A257D" w:rsidRDefault="00CD651B" w:rsidP="006A257D">
            <w:pPr>
              <w:pStyle w:val="Heading2"/>
              <w:ind w:left="0"/>
              <w:jc w:val="left"/>
              <w:rPr>
                <w:rFonts w:ascii="Arial" w:hAnsi="Arial" w:cs="Arial"/>
                <w:i w:val="0"/>
              </w:rPr>
            </w:pPr>
            <w:r w:rsidRPr="006A257D">
              <w:rPr>
                <w:rFonts w:ascii="Arial" w:hAnsi="Arial" w:cs="Arial"/>
                <w:i w:val="0"/>
              </w:rPr>
              <w:t>JOB  IDENTIFICATION</w:t>
            </w:r>
          </w:p>
        </w:tc>
        <w:tc>
          <w:tcPr>
            <w:tcW w:w="5086" w:type="dxa"/>
          </w:tcPr>
          <w:p w:rsidR="00CD651B" w:rsidRPr="006A257D" w:rsidRDefault="00CD651B" w:rsidP="006A257D">
            <w:pPr>
              <w:pStyle w:val="Heading3"/>
              <w:jc w:val="left"/>
              <w:rPr>
                <w:rFonts w:ascii="Arial" w:hAnsi="Arial" w:cs="Arial"/>
                <w:u w:val="none"/>
              </w:rPr>
            </w:pPr>
            <w:r w:rsidRPr="006A257D">
              <w:rPr>
                <w:rFonts w:ascii="Arial" w:hAnsi="Arial" w:cs="Arial"/>
                <w:u w:val="none"/>
              </w:rPr>
              <w:t>Must be completed</w:t>
            </w:r>
          </w:p>
        </w:tc>
      </w:tr>
      <w:tr w:rsidR="00CD651B" w:rsidRPr="006A257D" w:rsidTr="00FA1B7E">
        <w:trPr>
          <w:trHeight w:val="582"/>
        </w:trPr>
        <w:tc>
          <w:tcPr>
            <w:tcW w:w="5086" w:type="dxa"/>
          </w:tcPr>
          <w:p w:rsidR="00CD651B" w:rsidRPr="006A257D" w:rsidRDefault="00CD651B" w:rsidP="006A257D">
            <w:pPr>
              <w:rPr>
                <w:rFonts w:ascii="Arial" w:hAnsi="Arial" w:cs="Arial"/>
                <w:b/>
              </w:rPr>
            </w:pPr>
            <w:r w:rsidRPr="006A257D">
              <w:rPr>
                <w:rFonts w:ascii="Arial" w:hAnsi="Arial" w:cs="Arial"/>
                <w:b/>
              </w:rPr>
              <w:t>Job  Title:</w:t>
            </w:r>
          </w:p>
          <w:p w:rsidR="00CD651B" w:rsidRPr="006A257D" w:rsidRDefault="00CD651B" w:rsidP="006A257D">
            <w:pPr>
              <w:rPr>
                <w:rFonts w:ascii="Arial" w:hAnsi="Arial" w:cs="Arial"/>
                <w:b/>
              </w:rPr>
            </w:pPr>
          </w:p>
        </w:tc>
        <w:tc>
          <w:tcPr>
            <w:tcW w:w="5086" w:type="dxa"/>
          </w:tcPr>
          <w:p w:rsidR="00CD651B" w:rsidRPr="00B13E1E" w:rsidRDefault="00F23953" w:rsidP="00B13E1E">
            <w:pPr>
              <w:rPr>
                <w:rFonts w:ascii="Arial" w:hAnsi="Arial" w:cs="Arial"/>
                <w:sz w:val="22"/>
                <w:szCs w:val="22"/>
              </w:rPr>
            </w:pPr>
            <w:r w:rsidRPr="00B13E1E">
              <w:rPr>
                <w:rFonts w:ascii="Arial" w:hAnsi="Arial" w:cs="Arial"/>
                <w:sz w:val="22"/>
                <w:szCs w:val="22"/>
              </w:rPr>
              <w:t xml:space="preserve">Specialist AHP - Vocational </w:t>
            </w:r>
            <w:r w:rsidR="00B13E1E">
              <w:rPr>
                <w:rFonts w:ascii="Arial" w:hAnsi="Arial" w:cs="Arial"/>
                <w:sz w:val="22"/>
                <w:szCs w:val="22"/>
              </w:rPr>
              <w:t>R</w:t>
            </w:r>
            <w:r w:rsidRPr="00B13E1E">
              <w:rPr>
                <w:rFonts w:ascii="Arial" w:hAnsi="Arial" w:cs="Arial"/>
                <w:sz w:val="22"/>
                <w:szCs w:val="22"/>
              </w:rPr>
              <w:t>ehabilitation</w:t>
            </w:r>
          </w:p>
        </w:tc>
      </w:tr>
      <w:tr w:rsidR="00CD651B" w:rsidRPr="006A257D" w:rsidTr="00FA1B7E">
        <w:trPr>
          <w:trHeight w:val="567"/>
        </w:trPr>
        <w:tc>
          <w:tcPr>
            <w:tcW w:w="5086" w:type="dxa"/>
          </w:tcPr>
          <w:p w:rsidR="00CD651B" w:rsidRPr="006A257D" w:rsidRDefault="00CD651B" w:rsidP="006A257D">
            <w:pPr>
              <w:rPr>
                <w:rFonts w:ascii="Arial" w:hAnsi="Arial" w:cs="Arial"/>
                <w:b/>
              </w:rPr>
            </w:pPr>
            <w:r w:rsidRPr="006A257D">
              <w:rPr>
                <w:rFonts w:ascii="Arial" w:hAnsi="Arial" w:cs="Arial"/>
                <w:b/>
              </w:rPr>
              <w:t>Department(s):</w:t>
            </w:r>
          </w:p>
          <w:p w:rsidR="00CD651B" w:rsidRPr="006A257D" w:rsidRDefault="00CD651B" w:rsidP="006A257D">
            <w:pPr>
              <w:rPr>
                <w:rFonts w:ascii="Arial" w:hAnsi="Arial" w:cs="Arial"/>
              </w:rPr>
            </w:pPr>
          </w:p>
        </w:tc>
        <w:tc>
          <w:tcPr>
            <w:tcW w:w="5086" w:type="dxa"/>
          </w:tcPr>
          <w:p w:rsidR="00F23953" w:rsidRPr="00B13E1E" w:rsidRDefault="00F23953" w:rsidP="006A257D">
            <w:pPr>
              <w:rPr>
                <w:rFonts w:ascii="Arial" w:hAnsi="Arial" w:cs="Arial"/>
                <w:sz w:val="22"/>
                <w:szCs w:val="22"/>
              </w:rPr>
            </w:pPr>
          </w:p>
          <w:p w:rsidR="00CD651B" w:rsidRPr="00B13E1E" w:rsidRDefault="00F23953" w:rsidP="006A257D">
            <w:pPr>
              <w:rPr>
                <w:rFonts w:ascii="Calibri" w:hAnsi="Calibri" w:cs="Arial"/>
              </w:rPr>
            </w:pPr>
            <w:r w:rsidRPr="00B13E1E">
              <w:rPr>
                <w:rFonts w:ascii="Arial" w:hAnsi="Arial" w:cs="Arial"/>
                <w:sz w:val="22"/>
                <w:szCs w:val="22"/>
              </w:rPr>
              <w:t>North of Scotland Trauma Network</w:t>
            </w:r>
          </w:p>
        </w:tc>
      </w:tr>
      <w:tr w:rsidR="00CD651B" w:rsidRPr="006A257D" w:rsidTr="00FA1B7E">
        <w:trPr>
          <w:trHeight w:val="614"/>
        </w:trPr>
        <w:tc>
          <w:tcPr>
            <w:tcW w:w="5086" w:type="dxa"/>
          </w:tcPr>
          <w:p w:rsidR="00CD651B" w:rsidRPr="006A257D" w:rsidRDefault="00CD651B" w:rsidP="006A257D">
            <w:pPr>
              <w:rPr>
                <w:rFonts w:ascii="Arial" w:hAnsi="Arial" w:cs="Arial"/>
                <w:b/>
              </w:rPr>
            </w:pPr>
            <w:r w:rsidRPr="006A257D">
              <w:rPr>
                <w:rFonts w:ascii="Arial" w:hAnsi="Arial" w:cs="Arial"/>
                <w:b/>
              </w:rPr>
              <w:t>Location:</w:t>
            </w:r>
          </w:p>
          <w:p w:rsidR="00CD651B" w:rsidRPr="006A257D" w:rsidRDefault="00CD651B" w:rsidP="006A257D">
            <w:pPr>
              <w:rPr>
                <w:rFonts w:ascii="Arial" w:hAnsi="Arial" w:cs="Arial"/>
                <w:b/>
              </w:rPr>
            </w:pPr>
          </w:p>
        </w:tc>
        <w:tc>
          <w:tcPr>
            <w:tcW w:w="5086" w:type="dxa"/>
          </w:tcPr>
          <w:p w:rsidR="00CD651B" w:rsidRDefault="00602523" w:rsidP="006A257D">
            <w:pPr>
              <w:rPr>
                <w:rFonts w:ascii="Calibri" w:hAnsi="Calibri" w:cs="Arial"/>
              </w:rPr>
            </w:pPr>
            <w:r>
              <w:rPr>
                <w:rFonts w:ascii="Calibri" w:hAnsi="Calibri" w:cs="Arial"/>
              </w:rPr>
              <w:t xml:space="preserve">Specialist Rehabilitation Service </w:t>
            </w:r>
          </w:p>
          <w:p w:rsidR="00602523" w:rsidRPr="00B13E1E" w:rsidRDefault="00602523" w:rsidP="006A257D">
            <w:pPr>
              <w:rPr>
                <w:rFonts w:ascii="Calibri" w:hAnsi="Calibri" w:cs="Arial"/>
              </w:rPr>
            </w:pPr>
            <w:r>
              <w:rPr>
                <w:rFonts w:ascii="Calibri" w:hAnsi="Calibri" w:cs="Arial"/>
              </w:rPr>
              <w:t xml:space="preserve">NHSG </w:t>
            </w:r>
          </w:p>
        </w:tc>
      </w:tr>
      <w:tr w:rsidR="00FA1B7E" w:rsidRPr="006A257D" w:rsidTr="00FA1B7E">
        <w:trPr>
          <w:trHeight w:val="762"/>
        </w:trPr>
        <w:tc>
          <w:tcPr>
            <w:tcW w:w="5086" w:type="dxa"/>
          </w:tcPr>
          <w:p w:rsidR="00FA1B7E" w:rsidRPr="006A257D" w:rsidRDefault="00FA1B7E" w:rsidP="00133834">
            <w:pPr>
              <w:rPr>
                <w:rFonts w:ascii="Arial" w:hAnsi="Arial" w:cs="Arial"/>
                <w:b/>
              </w:rPr>
            </w:pPr>
            <w:r>
              <w:rPr>
                <w:rFonts w:ascii="Arial" w:hAnsi="Arial" w:cs="Arial"/>
                <w:b/>
              </w:rPr>
              <w:t>Hours:</w:t>
            </w:r>
          </w:p>
        </w:tc>
        <w:tc>
          <w:tcPr>
            <w:tcW w:w="5086" w:type="dxa"/>
          </w:tcPr>
          <w:p w:rsidR="00FA1B7E" w:rsidRDefault="00FA1B7E" w:rsidP="00133834">
            <w:pPr>
              <w:rPr>
                <w:rFonts w:ascii="Calibri" w:hAnsi="Calibri" w:cs="Arial"/>
              </w:rPr>
            </w:pPr>
            <w:r>
              <w:rPr>
                <w:rFonts w:ascii="Calibri" w:hAnsi="Calibri" w:cs="Arial"/>
              </w:rPr>
              <w:t>18.75 Per Week</w:t>
            </w:r>
          </w:p>
        </w:tc>
      </w:tr>
      <w:tr w:rsidR="00FA1B7E" w:rsidRPr="006A257D" w:rsidTr="00FA1B7E">
        <w:trPr>
          <w:trHeight w:val="762"/>
        </w:trPr>
        <w:tc>
          <w:tcPr>
            <w:tcW w:w="5086" w:type="dxa"/>
          </w:tcPr>
          <w:p w:rsidR="00FA1B7E" w:rsidRDefault="00FA1B7E" w:rsidP="00133834">
            <w:pPr>
              <w:rPr>
                <w:rFonts w:ascii="Arial" w:hAnsi="Arial" w:cs="Arial"/>
                <w:b/>
              </w:rPr>
            </w:pPr>
            <w:r>
              <w:rPr>
                <w:rFonts w:ascii="Arial" w:hAnsi="Arial" w:cs="Arial"/>
                <w:b/>
              </w:rPr>
              <w:t>Grade:</w:t>
            </w:r>
          </w:p>
        </w:tc>
        <w:tc>
          <w:tcPr>
            <w:tcW w:w="5086" w:type="dxa"/>
          </w:tcPr>
          <w:p w:rsidR="00FA1B7E" w:rsidRDefault="00FA1B7E" w:rsidP="00133834">
            <w:pPr>
              <w:rPr>
                <w:rFonts w:ascii="Calibri" w:hAnsi="Calibri" w:cs="Arial"/>
              </w:rPr>
            </w:pPr>
            <w:r>
              <w:rPr>
                <w:rFonts w:ascii="Calibri" w:hAnsi="Calibri" w:cs="Arial"/>
              </w:rPr>
              <w:t>Band 7</w:t>
            </w:r>
          </w:p>
        </w:tc>
      </w:tr>
      <w:tr w:rsidR="00FA1B7E" w:rsidRPr="006A257D" w:rsidTr="00FA1B7E">
        <w:trPr>
          <w:trHeight w:val="762"/>
        </w:trPr>
        <w:tc>
          <w:tcPr>
            <w:tcW w:w="5086" w:type="dxa"/>
          </w:tcPr>
          <w:p w:rsidR="00FA1B7E" w:rsidRDefault="00FA1B7E" w:rsidP="00133834">
            <w:pPr>
              <w:rPr>
                <w:rFonts w:ascii="Arial" w:hAnsi="Arial" w:cs="Arial"/>
                <w:b/>
              </w:rPr>
            </w:pPr>
            <w:r>
              <w:rPr>
                <w:rFonts w:ascii="Arial" w:hAnsi="Arial" w:cs="Arial"/>
                <w:b/>
              </w:rPr>
              <w:t>Salary:</w:t>
            </w:r>
          </w:p>
        </w:tc>
        <w:tc>
          <w:tcPr>
            <w:tcW w:w="5086" w:type="dxa"/>
          </w:tcPr>
          <w:p w:rsidR="00FA1B7E" w:rsidRDefault="00FA1B7E" w:rsidP="00133834">
            <w:pPr>
              <w:rPr>
                <w:rFonts w:ascii="Calibri" w:hAnsi="Calibri" w:cs="Arial"/>
              </w:rPr>
            </w:pPr>
            <w:r>
              <w:rPr>
                <w:rFonts w:ascii="Calibri" w:hAnsi="Calibri" w:cs="Arial"/>
              </w:rPr>
              <w:t>£39,693-£46,497 pro rata per anumn</w:t>
            </w:r>
          </w:p>
        </w:tc>
      </w:tr>
      <w:tr w:rsidR="00FA1B7E" w:rsidRPr="006A257D" w:rsidTr="00FA1B7E">
        <w:trPr>
          <w:trHeight w:val="762"/>
        </w:trPr>
        <w:tc>
          <w:tcPr>
            <w:tcW w:w="5086" w:type="dxa"/>
          </w:tcPr>
          <w:p w:rsidR="00FA1B7E" w:rsidRDefault="00FA1B7E" w:rsidP="00133834">
            <w:pPr>
              <w:rPr>
                <w:rFonts w:ascii="Arial" w:hAnsi="Arial" w:cs="Arial"/>
                <w:b/>
              </w:rPr>
            </w:pPr>
            <w:r>
              <w:rPr>
                <w:rFonts w:ascii="Arial" w:hAnsi="Arial" w:cs="Arial"/>
                <w:b/>
              </w:rPr>
              <w:t>Contract:</w:t>
            </w:r>
          </w:p>
        </w:tc>
        <w:tc>
          <w:tcPr>
            <w:tcW w:w="5086" w:type="dxa"/>
          </w:tcPr>
          <w:p w:rsidR="00FA1B7E" w:rsidRDefault="00FA1B7E" w:rsidP="00133834">
            <w:pPr>
              <w:rPr>
                <w:rFonts w:ascii="Calibri" w:hAnsi="Calibri" w:cs="Arial"/>
              </w:rPr>
            </w:pPr>
            <w:r>
              <w:rPr>
                <w:rFonts w:ascii="Calibri" w:hAnsi="Calibri" w:cs="Arial"/>
              </w:rPr>
              <w:t>Permanent</w:t>
            </w:r>
          </w:p>
        </w:tc>
      </w:tr>
    </w:tbl>
    <w:p w:rsidR="00FA1B7E" w:rsidRPr="006A257D" w:rsidRDefault="00FA1B7E" w:rsidP="00FA1B7E">
      <w:pPr>
        <w:rPr>
          <w:rFonts w:ascii="Arial" w:hAnsi="Arial" w:cs="Arial"/>
        </w:rPr>
      </w:pPr>
    </w:p>
    <w:p w:rsidR="00CD651B" w:rsidRPr="006A257D" w:rsidRDefault="00CD651B" w:rsidP="006A257D">
      <w:pPr>
        <w:rPr>
          <w:rFonts w:ascii="Arial" w:hAnsi="Arial" w:cs="Arial"/>
        </w:rPr>
      </w:pPr>
    </w:p>
    <w:p w:rsidR="00CD651B" w:rsidRPr="006A257D" w:rsidRDefault="00CD651B" w:rsidP="006A257D">
      <w:pPr>
        <w:rPr>
          <w:rFonts w:ascii="Arial" w:hAnsi="Arial" w:cs="Arial"/>
        </w:rPr>
      </w:pPr>
    </w:p>
    <w:p w:rsidR="00CD651B" w:rsidRPr="006A257D" w:rsidRDefault="00964A34" w:rsidP="006A257D">
      <w:pPr>
        <w:pStyle w:val="Heading6"/>
        <w:rPr>
          <w:rFonts w:ascii="Arial" w:hAnsi="Arial" w:cs="Arial"/>
          <w:b w:val="0"/>
          <w:sz w:val="24"/>
          <w:u w:val="none"/>
        </w:rPr>
      </w:pPr>
      <w:r>
        <w:rPr>
          <w:rFonts w:ascii="Arial" w:hAnsi="Arial" w:cs="Arial"/>
          <w:sz w:val="24"/>
          <w:u w:val="none"/>
        </w:rPr>
        <w:br w:type="page"/>
      </w:r>
      <w:r w:rsidR="00CD651B" w:rsidRPr="006A257D">
        <w:rPr>
          <w:rFonts w:ascii="Arial" w:hAnsi="Arial" w:cs="Arial"/>
          <w:sz w:val="24"/>
          <w:u w:val="none"/>
        </w:rPr>
        <w:lastRenderedPageBreak/>
        <w:t xml:space="preserve">SECTION 2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9497"/>
      </w:tblGrid>
      <w:tr w:rsidR="00CD651B" w:rsidRPr="006A257D" w:rsidTr="001327EF">
        <w:tc>
          <w:tcPr>
            <w:tcW w:w="534" w:type="dxa"/>
          </w:tcPr>
          <w:p w:rsidR="00CD651B" w:rsidRPr="006A257D" w:rsidRDefault="00CD651B" w:rsidP="006A257D">
            <w:pPr>
              <w:spacing w:before="120"/>
              <w:rPr>
                <w:rFonts w:ascii="Arial" w:hAnsi="Arial" w:cs="Arial"/>
                <w:b/>
              </w:rPr>
            </w:pPr>
          </w:p>
        </w:tc>
        <w:tc>
          <w:tcPr>
            <w:tcW w:w="9497" w:type="dxa"/>
          </w:tcPr>
          <w:p w:rsidR="00CD651B" w:rsidRPr="000D5145" w:rsidRDefault="00CD651B" w:rsidP="006A257D">
            <w:pPr>
              <w:pStyle w:val="Footer"/>
              <w:tabs>
                <w:tab w:val="clear" w:pos="4153"/>
                <w:tab w:val="clear" w:pos="8306"/>
              </w:tabs>
              <w:spacing w:before="120"/>
              <w:rPr>
                <w:rFonts w:ascii="Arial" w:hAnsi="Arial" w:cs="Arial"/>
                <w:sz w:val="24"/>
                <w:u w:val="single"/>
              </w:rPr>
            </w:pPr>
            <w:r w:rsidRPr="000D5145">
              <w:rPr>
                <w:rFonts w:ascii="Arial" w:hAnsi="Arial" w:cs="Arial"/>
                <w:b/>
                <w:sz w:val="24"/>
                <w:u w:val="single"/>
              </w:rPr>
              <w:t xml:space="preserve">Job  Purpose </w:t>
            </w:r>
          </w:p>
          <w:p w:rsidR="00B13E1E" w:rsidRDefault="00B13E1E" w:rsidP="0091061E">
            <w:pPr>
              <w:pStyle w:val="BodyText2"/>
              <w:spacing w:line="240" w:lineRule="auto"/>
              <w:ind w:left="360"/>
              <w:rPr>
                <w:rFonts w:ascii="Arial" w:hAnsi="Arial" w:cs="Arial"/>
                <w:sz w:val="22"/>
                <w:szCs w:val="22"/>
              </w:rPr>
            </w:pPr>
          </w:p>
          <w:p w:rsidR="00876D91" w:rsidRDefault="0091061E" w:rsidP="00E37D69">
            <w:pPr>
              <w:pStyle w:val="BodyText2"/>
              <w:spacing w:line="240" w:lineRule="auto"/>
              <w:ind w:left="360"/>
              <w:rPr>
                <w:rFonts w:ascii="Arial" w:hAnsi="Arial" w:cs="Arial"/>
                <w:sz w:val="22"/>
                <w:szCs w:val="22"/>
              </w:rPr>
            </w:pPr>
            <w:r w:rsidRPr="00B13E1E">
              <w:rPr>
                <w:rFonts w:ascii="Arial" w:hAnsi="Arial" w:cs="Arial"/>
                <w:sz w:val="22"/>
                <w:szCs w:val="22"/>
              </w:rPr>
              <w:t>This</w:t>
            </w:r>
            <w:r w:rsidR="00F5101B">
              <w:rPr>
                <w:rFonts w:ascii="Arial" w:hAnsi="Arial" w:cs="Arial"/>
                <w:sz w:val="22"/>
                <w:szCs w:val="22"/>
              </w:rPr>
              <w:t xml:space="preserve"> is</w:t>
            </w:r>
            <w:r w:rsidR="0094473A">
              <w:rPr>
                <w:rFonts w:ascii="Arial" w:hAnsi="Arial" w:cs="Arial"/>
                <w:sz w:val="22"/>
                <w:szCs w:val="22"/>
              </w:rPr>
              <w:t xml:space="preserve"> </w:t>
            </w:r>
            <w:r w:rsidR="00CB1B08">
              <w:rPr>
                <w:rFonts w:ascii="Arial" w:hAnsi="Arial" w:cs="Arial"/>
                <w:sz w:val="22"/>
                <w:szCs w:val="22"/>
              </w:rPr>
              <w:t xml:space="preserve">a </w:t>
            </w:r>
            <w:r w:rsidR="00F5101B">
              <w:rPr>
                <w:rFonts w:ascii="Arial" w:hAnsi="Arial" w:cs="Arial"/>
                <w:sz w:val="22"/>
                <w:szCs w:val="22"/>
              </w:rPr>
              <w:t>specialist AHP Vocational Rehabilitation post for the North of Scotland Trauma Network</w:t>
            </w:r>
            <w:r w:rsidRPr="00B13E1E">
              <w:rPr>
                <w:rFonts w:ascii="Arial" w:hAnsi="Arial" w:cs="Arial"/>
                <w:sz w:val="22"/>
                <w:szCs w:val="22"/>
              </w:rPr>
              <w:t xml:space="preserve">.  The </w:t>
            </w:r>
            <w:r w:rsidR="0094473A">
              <w:rPr>
                <w:rFonts w:ascii="Arial" w:hAnsi="Arial" w:cs="Arial"/>
                <w:sz w:val="22"/>
                <w:szCs w:val="22"/>
              </w:rPr>
              <w:t xml:space="preserve">Trauma </w:t>
            </w:r>
            <w:r w:rsidRPr="00B13E1E">
              <w:rPr>
                <w:rFonts w:ascii="Arial" w:hAnsi="Arial" w:cs="Arial"/>
                <w:sz w:val="22"/>
                <w:szCs w:val="22"/>
              </w:rPr>
              <w:t xml:space="preserve">Network includes </w:t>
            </w:r>
            <w:r w:rsidR="00F5101B">
              <w:rPr>
                <w:rFonts w:ascii="Arial" w:hAnsi="Arial" w:cs="Arial"/>
                <w:sz w:val="22"/>
                <w:szCs w:val="22"/>
              </w:rPr>
              <w:t xml:space="preserve">the </w:t>
            </w:r>
            <w:r w:rsidRPr="00B13E1E">
              <w:rPr>
                <w:rFonts w:ascii="Arial" w:hAnsi="Arial" w:cs="Arial"/>
                <w:sz w:val="22"/>
                <w:szCs w:val="22"/>
              </w:rPr>
              <w:t>five NHS Health Boards, Grampian, Highland (excluding Argyll &amp; Bute), Orkney, Shetland and</w:t>
            </w:r>
            <w:r w:rsidR="00E37D69">
              <w:rPr>
                <w:rFonts w:ascii="Arial" w:hAnsi="Arial" w:cs="Arial"/>
                <w:sz w:val="22"/>
                <w:szCs w:val="22"/>
              </w:rPr>
              <w:t xml:space="preserve"> the Western Isles</w:t>
            </w:r>
            <w:r w:rsidR="009E6A56">
              <w:rPr>
                <w:rFonts w:ascii="Arial" w:hAnsi="Arial" w:cs="Arial"/>
                <w:sz w:val="22"/>
                <w:szCs w:val="22"/>
              </w:rPr>
              <w:t>,</w:t>
            </w:r>
            <w:r w:rsidRPr="00B13E1E">
              <w:rPr>
                <w:rFonts w:ascii="Arial" w:hAnsi="Arial" w:cs="Arial"/>
                <w:sz w:val="22"/>
                <w:szCs w:val="22"/>
              </w:rPr>
              <w:t xml:space="preserve"> </w:t>
            </w:r>
            <w:r w:rsidR="0094473A">
              <w:rPr>
                <w:rFonts w:ascii="Arial" w:hAnsi="Arial" w:cs="Arial"/>
                <w:sz w:val="22"/>
                <w:szCs w:val="22"/>
              </w:rPr>
              <w:t xml:space="preserve">and </w:t>
            </w:r>
            <w:r w:rsidRPr="00B13E1E">
              <w:rPr>
                <w:rFonts w:ascii="Arial" w:hAnsi="Arial" w:cs="Arial"/>
                <w:sz w:val="22"/>
                <w:szCs w:val="22"/>
              </w:rPr>
              <w:t>Heal</w:t>
            </w:r>
            <w:r w:rsidR="00E37D69">
              <w:rPr>
                <w:rFonts w:ascii="Arial" w:hAnsi="Arial" w:cs="Arial"/>
                <w:sz w:val="22"/>
                <w:szCs w:val="22"/>
              </w:rPr>
              <w:t>th and Social Care Partnerships. The post will include:</w:t>
            </w:r>
          </w:p>
          <w:p w:rsidR="00876D91" w:rsidRDefault="00876D91" w:rsidP="00876D91">
            <w:pPr>
              <w:pStyle w:val="BodyText"/>
              <w:rPr>
                <w:rFonts w:ascii="Arial" w:hAnsi="Arial" w:cs="Arial"/>
                <w:i w:val="0"/>
                <w:sz w:val="22"/>
                <w:szCs w:val="22"/>
              </w:rPr>
            </w:pPr>
          </w:p>
          <w:p w:rsidR="001327EF" w:rsidRDefault="00F5101B" w:rsidP="00E37D69">
            <w:pPr>
              <w:pStyle w:val="BodyText"/>
              <w:numPr>
                <w:ilvl w:val="0"/>
                <w:numId w:val="1"/>
              </w:numPr>
              <w:rPr>
                <w:rFonts w:ascii="Arial" w:hAnsi="Arial" w:cs="Arial"/>
                <w:i w:val="0"/>
                <w:sz w:val="22"/>
                <w:szCs w:val="22"/>
              </w:rPr>
            </w:pPr>
            <w:r>
              <w:rPr>
                <w:rFonts w:ascii="Arial" w:hAnsi="Arial" w:cs="Arial"/>
                <w:i w:val="0"/>
                <w:sz w:val="22"/>
                <w:szCs w:val="22"/>
              </w:rPr>
              <w:t xml:space="preserve">Leading </w:t>
            </w:r>
            <w:r w:rsidR="001327EF" w:rsidRPr="00B13E1E">
              <w:rPr>
                <w:rFonts w:ascii="Arial" w:hAnsi="Arial" w:cs="Arial"/>
                <w:i w:val="0"/>
                <w:sz w:val="22"/>
                <w:szCs w:val="22"/>
              </w:rPr>
              <w:t>the design, delivery and development of Specialist Vocational Rehabilitation servic</w:t>
            </w:r>
            <w:r w:rsidR="00E37D69">
              <w:rPr>
                <w:rFonts w:ascii="Arial" w:hAnsi="Arial" w:cs="Arial"/>
                <w:i w:val="0"/>
                <w:sz w:val="22"/>
                <w:szCs w:val="22"/>
              </w:rPr>
              <w:t xml:space="preserve">es for </w:t>
            </w:r>
            <w:r w:rsidR="001327EF" w:rsidRPr="00B13E1E">
              <w:rPr>
                <w:rFonts w:ascii="Arial" w:hAnsi="Arial" w:cs="Arial"/>
                <w:i w:val="0"/>
                <w:sz w:val="22"/>
                <w:szCs w:val="22"/>
              </w:rPr>
              <w:t xml:space="preserve">Major </w:t>
            </w:r>
            <w:r w:rsidR="00E37D69">
              <w:rPr>
                <w:rFonts w:ascii="Arial" w:hAnsi="Arial" w:cs="Arial"/>
                <w:i w:val="0"/>
                <w:sz w:val="22"/>
                <w:szCs w:val="22"/>
              </w:rPr>
              <w:t>Trauma patients.</w:t>
            </w:r>
          </w:p>
          <w:p w:rsidR="00E37D69" w:rsidRDefault="00E37D69" w:rsidP="00E37D69">
            <w:pPr>
              <w:pStyle w:val="BodyText"/>
              <w:ind w:left="1080"/>
              <w:rPr>
                <w:rFonts w:ascii="Arial" w:hAnsi="Arial" w:cs="Arial"/>
                <w:i w:val="0"/>
                <w:sz w:val="22"/>
                <w:szCs w:val="22"/>
              </w:rPr>
            </w:pPr>
          </w:p>
          <w:p w:rsidR="00E37D69" w:rsidRPr="00B13E1E" w:rsidRDefault="00E37D69" w:rsidP="00E37D69">
            <w:pPr>
              <w:pStyle w:val="ListParagraph"/>
              <w:numPr>
                <w:ilvl w:val="0"/>
                <w:numId w:val="1"/>
              </w:numPr>
              <w:rPr>
                <w:rFonts w:ascii="Arial" w:hAnsi="Arial" w:cs="Arial"/>
                <w:b/>
                <w:sz w:val="22"/>
                <w:szCs w:val="22"/>
              </w:rPr>
            </w:pPr>
            <w:r w:rsidRPr="00E37D69">
              <w:rPr>
                <w:rFonts w:ascii="Arial" w:hAnsi="Arial" w:cs="Arial"/>
                <w:sz w:val="22"/>
                <w:szCs w:val="22"/>
              </w:rPr>
              <w:t>Providing</w:t>
            </w:r>
            <w:r>
              <w:rPr>
                <w:rFonts w:ascii="Arial" w:hAnsi="Arial" w:cs="Arial"/>
                <w:sz w:val="22"/>
                <w:szCs w:val="22"/>
              </w:rPr>
              <w:t xml:space="preserve"> specialist </w:t>
            </w:r>
            <w:r w:rsidR="001327EF" w:rsidRPr="00E37D69">
              <w:rPr>
                <w:rFonts w:ascii="Arial" w:hAnsi="Arial" w:cs="Arial"/>
                <w:sz w:val="22"/>
                <w:szCs w:val="22"/>
              </w:rPr>
              <w:t xml:space="preserve">teaching &amp; advice across the network, </w:t>
            </w:r>
            <w:r w:rsidRPr="00E37D69">
              <w:rPr>
                <w:rFonts w:ascii="Arial" w:hAnsi="Arial" w:cs="Arial"/>
                <w:sz w:val="22"/>
                <w:szCs w:val="22"/>
              </w:rPr>
              <w:t xml:space="preserve">working in partnership with a variety of </w:t>
            </w:r>
            <w:r w:rsidR="001327EF" w:rsidRPr="00E37D69">
              <w:rPr>
                <w:rFonts w:ascii="Arial" w:hAnsi="Arial" w:cs="Arial"/>
                <w:sz w:val="22"/>
                <w:szCs w:val="22"/>
              </w:rPr>
              <w:t xml:space="preserve">health and social care professionals, </w:t>
            </w:r>
            <w:r w:rsidRPr="00E37D69">
              <w:rPr>
                <w:rFonts w:ascii="Arial" w:hAnsi="Arial" w:cs="Arial"/>
                <w:sz w:val="22"/>
                <w:szCs w:val="22"/>
              </w:rPr>
              <w:t xml:space="preserve">patients, </w:t>
            </w:r>
            <w:r w:rsidRPr="00B13E1E">
              <w:rPr>
                <w:rFonts w:ascii="Arial" w:hAnsi="Arial" w:cs="Arial"/>
                <w:sz w:val="22"/>
                <w:szCs w:val="22"/>
              </w:rPr>
              <w:t xml:space="preserve">educational and employment organisations and external agencies. </w:t>
            </w:r>
          </w:p>
          <w:p w:rsidR="00E37D69" w:rsidRPr="00B13E1E" w:rsidRDefault="00E37D69" w:rsidP="00E37D69">
            <w:pPr>
              <w:ind w:left="720"/>
              <w:rPr>
                <w:rFonts w:ascii="Arial" w:hAnsi="Arial" w:cs="Arial"/>
                <w:b/>
                <w:sz w:val="22"/>
                <w:szCs w:val="22"/>
              </w:rPr>
            </w:pPr>
          </w:p>
          <w:p w:rsidR="00E37D69" w:rsidRPr="00E37D69" w:rsidRDefault="00E37D69" w:rsidP="00E37D69">
            <w:pPr>
              <w:pStyle w:val="ListParagraph"/>
              <w:numPr>
                <w:ilvl w:val="0"/>
                <w:numId w:val="1"/>
              </w:numPr>
              <w:rPr>
                <w:rFonts w:ascii="Arial" w:hAnsi="Arial" w:cs="Arial"/>
                <w:b/>
                <w:sz w:val="22"/>
                <w:szCs w:val="22"/>
              </w:rPr>
            </w:pPr>
            <w:r w:rsidRPr="00E37D69">
              <w:rPr>
                <w:rFonts w:ascii="Arial" w:hAnsi="Arial" w:cs="Arial"/>
                <w:sz w:val="22"/>
                <w:szCs w:val="22"/>
              </w:rPr>
              <w:t xml:space="preserve">Developing Vocational Rehabilitation resources. </w:t>
            </w:r>
          </w:p>
          <w:p w:rsidR="001327EF" w:rsidRPr="00E37D69" w:rsidRDefault="001327EF" w:rsidP="009E6A56">
            <w:pPr>
              <w:pStyle w:val="BodyText"/>
              <w:ind w:left="1080"/>
              <w:rPr>
                <w:rFonts w:ascii="Arial" w:hAnsi="Arial" w:cs="Arial"/>
                <w:i w:val="0"/>
                <w:sz w:val="22"/>
                <w:szCs w:val="22"/>
              </w:rPr>
            </w:pPr>
          </w:p>
          <w:p w:rsidR="001327EF" w:rsidRPr="00B13E1E" w:rsidRDefault="00E37D69" w:rsidP="009E6A56">
            <w:pPr>
              <w:pStyle w:val="BodyText"/>
              <w:numPr>
                <w:ilvl w:val="0"/>
                <w:numId w:val="1"/>
              </w:numPr>
              <w:rPr>
                <w:rFonts w:ascii="Arial" w:hAnsi="Arial" w:cs="Arial"/>
                <w:i w:val="0"/>
                <w:sz w:val="22"/>
                <w:szCs w:val="22"/>
              </w:rPr>
            </w:pPr>
            <w:r>
              <w:rPr>
                <w:rFonts w:ascii="Arial" w:hAnsi="Arial" w:cs="Arial"/>
                <w:i w:val="0"/>
                <w:sz w:val="22"/>
                <w:szCs w:val="22"/>
              </w:rPr>
              <w:t>Providing</w:t>
            </w:r>
            <w:r w:rsidR="001327EF" w:rsidRPr="00B13E1E">
              <w:rPr>
                <w:rFonts w:ascii="Arial" w:hAnsi="Arial" w:cs="Arial"/>
                <w:i w:val="0"/>
                <w:sz w:val="22"/>
                <w:szCs w:val="22"/>
              </w:rPr>
              <w:t xml:space="preserve"> advice, and clinical support to a range of </w:t>
            </w:r>
            <w:r w:rsidR="0094473A">
              <w:rPr>
                <w:rFonts w:ascii="Arial" w:hAnsi="Arial" w:cs="Arial"/>
                <w:i w:val="0"/>
                <w:sz w:val="22"/>
                <w:szCs w:val="22"/>
              </w:rPr>
              <w:t>health and social care p</w:t>
            </w:r>
            <w:r w:rsidR="009E6A56">
              <w:rPr>
                <w:rFonts w:ascii="Arial" w:hAnsi="Arial" w:cs="Arial"/>
                <w:i w:val="0"/>
                <w:sz w:val="22"/>
                <w:szCs w:val="22"/>
              </w:rPr>
              <w:t xml:space="preserve">rofessionals, </w:t>
            </w:r>
            <w:r w:rsidR="001327EF" w:rsidRPr="00B13E1E">
              <w:rPr>
                <w:rFonts w:ascii="Arial" w:hAnsi="Arial" w:cs="Arial"/>
                <w:i w:val="0"/>
                <w:sz w:val="22"/>
                <w:szCs w:val="22"/>
              </w:rPr>
              <w:t>in the assessment, diagnostics and treatment of clients requiring vocational rehabilitation services to ensure a high standard of clinical practice.</w:t>
            </w:r>
          </w:p>
          <w:p w:rsidR="001327EF" w:rsidRPr="00B13E1E" w:rsidRDefault="001327EF" w:rsidP="001327EF">
            <w:pPr>
              <w:rPr>
                <w:rFonts w:ascii="Arial" w:hAnsi="Arial" w:cs="Arial"/>
                <w:b/>
                <w:sz w:val="22"/>
                <w:szCs w:val="22"/>
              </w:rPr>
            </w:pPr>
          </w:p>
          <w:p w:rsidR="00876D91" w:rsidRDefault="001327EF" w:rsidP="009E6A56">
            <w:pPr>
              <w:pStyle w:val="BodyText2"/>
              <w:numPr>
                <w:ilvl w:val="0"/>
                <w:numId w:val="1"/>
              </w:numPr>
              <w:spacing w:line="240" w:lineRule="auto"/>
              <w:rPr>
                <w:rFonts w:ascii="Arial" w:hAnsi="Arial" w:cs="Arial"/>
                <w:sz w:val="22"/>
                <w:szCs w:val="22"/>
              </w:rPr>
            </w:pPr>
            <w:r w:rsidRPr="00B13E1E">
              <w:rPr>
                <w:rFonts w:ascii="Arial" w:hAnsi="Arial" w:cs="Arial"/>
                <w:sz w:val="22"/>
                <w:szCs w:val="22"/>
              </w:rPr>
              <w:t>Lead clinical audit</w:t>
            </w:r>
            <w:r w:rsidR="0094473A">
              <w:rPr>
                <w:rFonts w:ascii="Arial" w:hAnsi="Arial" w:cs="Arial"/>
                <w:sz w:val="22"/>
                <w:szCs w:val="22"/>
              </w:rPr>
              <w:t>, quality improvement</w:t>
            </w:r>
            <w:r w:rsidRPr="00B13E1E">
              <w:rPr>
                <w:rFonts w:ascii="Arial" w:hAnsi="Arial" w:cs="Arial"/>
                <w:sz w:val="22"/>
                <w:szCs w:val="22"/>
              </w:rPr>
              <w:t xml:space="preserve"> and undertake research</w:t>
            </w:r>
            <w:r w:rsidR="009E6A56">
              <w:rPr>
                <w:rFonts w:ascii="Arial" w:hAnsi="Arial" w:cs="Arial"/>
                <w:sz w:val="22"/>
                <w:szCs w:val="22"/>
              </w:rPr>
              <w:t xml:space="preserve"> related to the development and implementation of</w:t>
            </w:r>
            <w:r w:rsidRPr="00B13E1E">
              <w:rPr>
                <w:rFonts w:ascii="Arial" w:hAnsi="Arial" w:cs="Arial"/>
                <w:sz w:val="22"/>
                <w:szCs w:val="22"/>
              </w:rPr>
              <w:t xml:space="preserve"> Vocational Rehabilitation Services.</w:t>
            </w:r>
          </w:p>
          <w:p w:rsidR="00876D91" w:rsidRDefault="00876D91" w:rsidP="00876D91">
            <w:pPr>
              <w:pStyle w:val="BodyText2"/>
              <w:spacing w:line="240" w:lineRule="auto"/>
              <w:ind w:left="360"/>
              <w:rPr>
                <w:rFonts w:ascii="Arial" w:hAnsi="Arial" w:cs="Arial"/>
                <w:sz w:val="22"/>
                <w:szCs w:val="22"/>
              </w:rPr>
            </w:pPr>
          </w:p>
          <w:p w:rsidR="00876D91" w:rsidRPr="006A257D" w:rsidRDefault="00876D91" w:rsidP="0094473A">
            <w:pPr>
              <w:pStyle w:val="BodyText2"/>
              <w:spacing w:line="240" w:lineRule="auto"/>
              <w:ind w:left="360"/>
              <w:rPr>
                <w:rFonts w:ascii="Arial" w:hAnsi="Arial" w:cs="Arial"/>
                <w:b/>
                <w:sz w:val="24"/>
              </w:rPr>
            </w:pPr>
            <w:r w:rsidRPr="00B13E1E">
              <w:rPr>
                <w:rFonts w:ascii="Arial" w:hAnsi="Arial" w:cs="Arial"/>
                <w:sz w:val="22"/>
                <w:szCs w:val="22"/>
              </w:rPr>
              <w:t>There may be a</w:t>
            </w:r>
            <w:r w:rsidR="0094473A">
              <w:rPr>
                <w:rFonts w:ascii="Arial" w:hAnsi="Arial" w:cs="Arial"/>
                <w:sz w:val="22"/>
                <w:szCs w:val="22"/>
              </w:rPr>
              <w:t>n occasional</w:t>
            </w:r>
            <w:r w:rsidRPr="00B13E1E">
              <w:rPr>
                <w:rFonts w:ascii="Arial" w:hAnsi="Arial" w:cs="Arial"/>
                <w:sz w:val="22"/>
                <w:szCs w:val="22"/>
              </w:rPr>
              <w:t xml:space="preserve"> requirement to provide services flexibly to meet the needs of service users.  </w:t>
            </w:r>
          </w:p>
        </w:tc>
      </w:tr>
      <w:tr w:rsidR="00CD651B" w:rsidRPr="006A257D" w:rsidTr="001327EF">
        <w:tc>
          <w:tcPr>
            <w:tcW w:w="534" w:type="dxa"/>
          </w:tcPr>
          <w:p w:rsidR="00CD651B" w:rsidRPr="006A257D" w:rsidRDefault="00CD651B" w:rsidP="006A257D">
            <w:pPr>
              <w:spacing w:before="120"/>
              <w:rPr>
                <w:rFonts w:ascii="Arial" w:hAnsi="Arial" w:cs="Arial"/>
                <w:b/>
              </w:rPr>
            </w:pPr>
          </w:p>
        </w:tc>
        <w:tc>
          <w:tcPr>
            <w:tcW w:w="9497" w:type="dxa"/>
          </w:tcPr>
          <w:p w:rsidR="00CC1727" w:rsidRDefault="00CD651B" w:rsidP="006A257D">
            <w:pPr>
              <w:pStyle w:val="Footer"/>
              <w:tabs>
                <w:tab w:val="clear" w:pos="4153"/>
                <w:tab w:val="clear" w:pos="8306"/>
              </w:tabs>
              <w:spacing w:before="120"/>
              <w:rPr>
                <w:rFonts w:ascii="Arial" w:hAnsi="Arial" w:cs="Arial"/>
                <w:sz w:val="24"/>
              </w:rPr>
            </w:pPr>
            <w:r w:rsidRPr="006A257D">
              <w:rPr>
                <w:rFonts w:ascii="Arial" w:hAnsi="Arial" w:cs="Arial"/>
                <w:b/>
                <w:sz w:val="24"/>
              </w:rPr>
              <w:t xml:space="preserve">Organisational Chart </w:t>
            </w:r>
            <w:r w:rsidRPr="006A257D">
              <w:rPr>
                <w:rFonts w:ascii="Arial" w:hAnsi="Arial" w:cs="Arial"/>
                <w:sz w:val="24"/>
              </w:rPr>
              <w:t xml:space="preserve">(Please identify this post clearly in the structure – as a minimum show 2 levels above and 2 levels below (where relevant). </w:t>
            </w:r>
          </w:p>
          <w:p w:rsidR="00060323" w:rsidRPr="00060323" w:rsidRDefault="00060323" w:rsidP="00060323">
            <w:pPr>
              <w:jc w:val="both"/>
              <w:rPr>
                <w:rFonts w:ascii="Univers" w:hAnsi="Univers"/>
                <w:b/>
                <w:sz w:val="22"/>
                <w:szCs w:val="22"/>
                <w:lang w:eastAsia="en-US"/>
              </w:rPr>
            </w:pPr>
          </w:p>
          <w:p w:rsidR="00060323" w:rsidRPr="00060323" w:rsidRDefault="00060323" w:rsidP="00060323">
            <w:pPr>
              <w:jc w:val="both"/>
              <w:rPr>
                <w:rFonts w:ascii="Univers" w:hAnsi="Univers"/>
                <w:b/>
                <w:sz w:val="22"/>
                <w:szCs w:val="22"/>
                <w:lang w:eastAsia="en-US"/>
              </w:rPr>
            </w:pPr>
          </w:p>
          <w:p w:rsidR="00060323" w:rsidRPr="00060323" w:rsidRDefault="00060323" w:rsidP="00060323">
            <w:pPr>
              <w:jc w:val="both"/>
              <w:rPr>
                <w:rFonts w:ascii="Univers" w:hAnsi="Univers"/>
                <w:b/>
                <w:sz w:val="22"/>
                <w:szCs w:val="22"/>
                <w:lang w:eastAsia="en-US"/>
              </w:rPr>
            </w:pPr>
          </w:p>
          <w:p w:rsidR="00060323" w:rsidRPr="00060323" w:rsidRDefault="00060323" w:rsidP="00060323">
            <w:pPr>
              <w:jc w:val="both"/>
              <w:rPr>
                <w:rFonts w:ascii="Univers" w:hAnsi="Univers"/>
                <w:b/>
                <w:sz w:val="22"/>
                <w:szCs w:val="22"/>
                <w:lang w:eastAsia="en-US"/>
              </w:rPr>
            </w:pPr>
          </w:p>
          <w:p w:rsidR="00060323" w:rsidRPr="00060323" w:rsidRDefault="00437322" w:rsidP="00060323">
            <w:pPr>
              <w:jc w:val="both"/>
              <w:rPr>
                <w:rFonts w:ascii="Univers" w:hAnsi="Univers"/>
                <w:b/>
                <w:sz w:val="22"/>
                <w:szCs w:val="22"/>
                <w:lang w:eastAsia="en-US"/>
              </w:rPr>
            </w:pPr>
            <w:r>
              <w:rPr>
                <w:rFonts w:ascii="Univers" w:hAnsi="Univers"/>
                <w:b/>
                <w:noProof/>
                <w:sz w:val="22"/>
                <w:szCs w:val="22"/>
              </w:rPr>
              <mc:AlternateContent>
                <mc:Choice Requires="wpg">
                  <w:drawing>
                    <wp:anchor distT="0" distB="0" distL="114300" distR="114300" simplePos="0" relativeHeight="251660288" behindDoc="0" locked="0" layoutInCell="0" allowOverlap="1" wp14:anchorId="795B791A" wp14:editId="4541C96A">
                      <wp:simplePos x="0" y="0"/>
                      <wp:positionH relativeFrom="column">
                        <wp:posOffset>894715</wp:posOffset>
                      </wp:positionH>
                      <wp:positionV relativeFrom="paragraph">
                        <wp:posOffset>30480</wp:posOffset>
                      </wp:positionV>
                      <wp:extent cx="4292600" cy="2587625"/>
                      <wp:effectExtent l="0" t="0" r="12700" b="2222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2600" cy="2587625"/>
                                <a:chOff x="4898" y="9452"/>
                                <a:chExt cx="4310" cy="2933"/>
                              </a:xfrm>
                            </wpg:grpSpPr>
                            <wps:wsp>
                              <wps:cNvPr id="3" name="Text Box 3"/>
                              <wps:cNvSpPr txBox="1">
                                <a:spLocks noChangeArrowheads="1"/>
                              </wps:cNvSpPr>
                              <wps:spPr bwMode="auto">
                                <a:xfrm>
                                  <a:off x="7566" y="9452"/>
                                  <a:ext cx="1642" cy="626"/>
                                </a:xfrm>
                                <a:prstGeom prst="rect">
                                  <a:avLst/>
                                </a:prstGeom>
                                <a:solidFill>
                                  <a:srgbClr val="FFFFFF"/>
                                </a:solidFill>
                                <a:ln w="9525">
                                  <a:solidFill>
                                    <a:srgbClr val="000000"/>
                                  </a:solidFill>
                                  <a:miter lim="800000"/>
                                  <a:headEnd/>
                                  <a:tailEnd/>
                                </a:ln>
                              </wps:spPr>
                              <wps:txbx>
                                <w:txbxContent>
                                  <w:p w:rsidR="000D5145" w:rsidRDefault="00437322" w:rsidP="00060323">
                                    <w:pPr>
                                      <w:jc w:val="center"/>
                                    </w:pPr>
                                    <w:r>
                                      <w:t xml:space="preserve"> Grampian Vocational Rehabilitation </w:t>
                                    </w:r>
                                    <w:r w:rsidR="000D5145">
                                      <w:t xml:space="preserve"> Lead</w:t>
                                    </w: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4898" y="10546"/>
                                  <a:ext cx="2900" cy="558"/>
                                </a:xfrm>
                                <a:prstGeom prst="rect">
                                  <a:avLst/>
                                </a:prstGeom>
                                <a:solidFill>
                                  <a:srgbClr val="FFFFFF"/>
                                </a:solidFill>
                                <a:ln w="9525">
                                  <a:solidFill>
                                    <a:srgbClr val="000000"/>
                                  </a:solidFill>
                                  <a:miter lim="800000"/>
                                  <a:headEnd/>
                                  <a:tailEnd/>
                                </a:ln>
                              </wps:spPr>
                              <wps:txbx>
                                <w:txbxContent>
                                  <w:p w:rsidR="000D5145" w:rsidRPr="00466113" w:rsidRDefault="000D5145" w:rsidP="00060323">
                                    <w:pPr>
                                      <w:jc w:val="center"/>
                                      <w:rPr>
                                        <w:b/>
                                      </w:rPr>
                                    </w:pPr>
                                    <w:r w:rsidRPr="00466113">
                                      <w:rPr>
                                        <w:b/>
                                      </w:rPr>
                                      <w:t>AHP Vocational Rehabilitation</w:t>
                                    </w:r>
                                  </w:p>
                                  <w:p w:rsidR="000D5145" w:rsidRPr="00466113" w:rsidRDefault="000D5145" w:rsidP="00060323">
                                    <w:pPr>
                                      <w:jc w:val="center"/>
                                      <w:rPr>
                                        <w:b/>
                                      </w:rPr>
                                    </w:pPr>
                                    <w:r w:rsidRPr="00466113">
                                      <w:rPr>
                                        <w:b/>
                                      </w:rPr>
                                      <w:t>This Post</w:t>
                                    </w:r>
                                  </w:p>
                                </w:txbxContent>
                              </wps:txbx>
                              <wps:bodyPr rot="0" vert="horz" wrap="square" lIns="91440" tIns="45720" rIns="91440" bIns="45720" anchor="t" anchorCtr="0" upright="1">
                                <a:noAutofit/>
                              </wps:bodyPr>
                            </wps:wsp>
                            <wps:wsp>
                              <wps:cNvPr id="5" name="Text Box 5"/>
                              <wps:cNvSpPr txBox="1">
                                <a:spLocks noChangeArrowheads="1"/>
                              </wps:cNvSpPr>
                              <wps:spPr bwMode="auto">
                                <a:xfrm>
                                  <a:off x="4898" y="11626"/>
                                  <a:ext cx="2922" cy="759"/>
                                </a:xfrm>
                                <a:prstGeom prst="rect">
                                  <a:avLst/>
                                </a:prstGeom>
                                <a:solidFill>
                                  <a:srgbClr val="FFFFFF"/>
                                </a:solidFill>
                                <a:ln w="9525">
                                  <a:solidFill>
                                    <a:srgbClr val="000000"/>
                                  </a:solidFill>
                                  <a:miter lim="800000"/>
                                  <a:headEnd/>
                                  <a:tailEnd/>
                                </a:ln>
                              </wps:spPr>
                              <wps:txbx>
                                <w:txbxContent>
                                  <w:p w:rsidR="000D5145" w:rsidRDefault="00437322" w:rsidP="00437322">
                                    <w:r>
                                      <w:t>Health and social care</w:t>
                                    </w:r>
                                    <w:r w:rsidR="000D5145">
                                      <w:t xml:space="preserve"> staff within the NoS Major Trauma Network</w:t>
                                    </w:r>
                                  </w:p>
                                </w:txbxContent>
                              </wps:txbx>
                              <wps:bodyPr rot="0" vert="horz" wrap="square" lIns="91440" tIns="45720" rIns="91440" bIns="45720" anchor="t" anchorCtr="0" upright="1">
                                <a:noAutofit/>
                              </wps:bodyPr>
                            </wps:wsp>
                            <wps:wsp>
                              <wps:cNvPr id="6" name="Line 6"/>
                              <wps:cNvCnPr>
                                <a:cxnSpLocks noChangeShapeType="1"/>
                              </wps:cNvCnPr>
                              <wps:spPr bwMode="auto">
                                <a:xfrm>
                                  <a:off x="6300" y="10064"/>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6279" y="11152"/>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9"/>
                              <wps:cNvSpPr txBox="1">
                                <a:spLocks noChangeArrowheads="1"/>
                              </wps:cNvSpPr>
                              <wps:spPr bwMode="auto">
                                <a:xfrm>
                                  <a:off x="5578" y="9452"/>
                                  <a:ext cx="1642" cy="641"/>
                                </a:xfrm>
                                <a:prstGeom prst="rect">
                                  <a:avLst/>
                                </a:prstGeom>
                                <a:solidFill>
                                  <a:srgbClr val="FFFFFF"/>
                                </a:solidFill>
                                <a:ln w="9525">
                                  <a:solidFill>
                                    <a:srgbClr val="000000"/>
                                  </a:solidFill>
                                  <a:miter lim="800000"/>
                                  <a:headEnd/>
                                  <a:tailEnd/>
                                </a:ln>
                              </wps:spPr>
                              <wps:txbx>
                                <w:txbxContent>
                                  <w:p w:rsidR="00437322" w:rsidRDefault="00466113" w:rsidP="00466113">
                                    <w:r>
                                      <w:t xml:space="preserve">   </w:t>
                                    </w:r>
                                    <w:r w:rsidR="00437322">
                                      <w:t>Profession Lead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5B791A" id="Group 2" o:spid="_x0000_s1026" style="position:absolute;left:0;text-align:left;margin-left:70.45pt;margin-top:2.4pt;width:338pt;height:203.75pt;z-index:251660288" coordorigin="4898,9452" coordsize="4310,2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" o:allowincell="f">
                      <v:shapetype id="_x0000_t202" coordsize="21600,21600" o:spt="202" path="m,l,21600r21600,l21600,xe">
                        <v:stroke joinstyle="miter"/>
                        <v:path gradientshapeok="t" o:connecttype="rect"/>
                      </v:shapetype>
                      <v:shape id="Text Box 3" o:spid="_x0000_s1027" type="#_x0000_t202" style="position:absolute;left:7566;top:9452;width:1642;height: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0D5145" w:rsidRDefault="00437322" w:rsidP="00060323">
                              <w:pPr>
                                <w:jc w:val="center"/>
                              </w:pPr>
                              <w:r>
                                <w:t xml:space="preserve"> Grampian Vocational Rehabilitation </w:t>
                              </w:r>
                              <w:r w:rsidR="000D5145">
                                <w:t xml:space="preserve"> Lead</w:t>
                              </w:r>
                            </w:p>
                          </w:txbxContent>
                        </v:textbox>
                      </v:shape>
                      <v:shape id="Text Box 4" o:spid="_x0000_s1028" type="#_x0000_t202" style="position:absolute;left:4898;top:10546;width:2900;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0D5145" w:rsidRPr="00466113" w:rsidRDefault="000D5145" w:rsidP="00060323">
                              <w:pPr>
                                <w:jc w:val="center"/>
                                <w:rPr>
                                  <w:b/>
                                </w:rPr>
                              </w:pPr>
                              <w:r w:rsidRPr="00466113">
                                <w:rPr>
                                  <w:b/>
                                </w:rPr>
                                <w:t>AHP Vocational Rehabilitation</w:t>
                              </w:r>
                            </w:p>
                            <w:p w:rsidR="000D5145" w:rsidRPr="00466113" w:rsidRDefault="000D5145" w:rsidP="00060323">
                              <w:pPr>
                                <w:jc w:val="center"/>
                                <w:rPr>
                                  <w:b/>
                                </w:rPr>
                              </w:pPr>
                              <w:r w:rsidRPr="00466113">
                                <w:rPr>
                                  <w:b/>
                                </w:rPr>
                                <w:t>This Post</w:t>
                              </w:r>
                            </w:p>
                          </w:txbxContent>
                        </v:textbox>
                      </v:shape>
                      <v:shape id="Text Box 5" o:spid="_x0000_s1029" type="#_x0000_t202" style="position:absolute;left:4898;top:11626;width:2922;height: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0D5145" w:rsidRDefault="00437322" w:rsidP="00437322">
                              <w:r>
                                <w:t>Health and social care</w:t>
                              </w:r>
                              <w:r w:rsidR="000D5145">
                                <w:t xml:space="preserve"> staff within the NoS Major Trauma Network</w:t>
                              </w:r>
                            </w:p>
                          </w:txbxContent>
                        </v:textbox>
                      </v:shape>
                      <v:line id="Line 6" o:spid="_x0000_s1030" style="position:absolute;visibility:visible;mso-wrap-style:square" from="6300,10064" to="6300,10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line id="Line 7" o:spid="_x0000_s1031" style="position:absolute;visibility:visible;mso-wrap-style:square" from="6279,11152" to="6279,11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shape id="Text Box 9" o:spid="_x0000_s1032" type="#_x0000_t202" style="position:absolute;left:5578;top:9452;width:1642;height: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437322" w:rsidRDefault="00466113" w:rsidP="00466113">
                              <w:r>
                                <w:t xml:space="preserve">   </w:t>
                              </w:r>
                              <w:r w:rsidR="00437322">
                                <w:t>Profession Lead</w:t>
                              </w:r>
                            </w:p>
                          </w:txbxContent>
                        </v:textbox>
                      </v:shape>
                    </v:group>
                  </w:pict>
                </mc:Fallback>
              </mc:AlternateContent>
            </w:r>
            <w:r w:rsidR="0094473A">
              <w:rPr>
                <w:rFonts w:ascii="Univers" w:hAnsi="Univers"/>
                <w:b/>
                <w:noProof/>
                <w:sz w:val="22"/>
                <w:szCs w:val="22"/>
              </w:rPr>
              <mc:AlternateContent>
                <mc:Choice Requires="wps">
                  <w:drawing>
                    <wp:anchor distT="0" distB="0" distL="114300" distR="114300" simplePos="0" relativeHeight="251661312" behindDoc="0" locked="0" layoutInCell="1" allowOverlap="1" wp14:anchorId="6995A952" wp14:editId="2D8D8EA0">
                      <wp:simplePos x="0" y="0"/>
                      <wp:positionH relativeFrom="column">
                        <wp:posOffset>-38735</wp:posOffset>
                      </wp:positionH>
                      <wp:positionV relativeFrom="paragraph">
                        <wp:posOffset>43180</wp:posOffset>
                      </wp:positionV>
                      <wp:extent cx="1301750" cy="908050"/>
                      <wp:effectExtent l="0" t="0" r="12700" b="254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0" cy="908050"/>
                              </a:xfrm>
                              <a:prstGeom prst="rect">
                                <a:avLst/>
                              </a:prstGeom>
                              <a:solidFill>
                                <a:sysClr val="window" lastClr="FFFFFF"/>
                              </a:solidFill>
                              <a:ln w="25400" cap="flat" cmpd="sng" algn="ctr">
                                <a:solidFill>
                                  <a:sysClr val="windowText" lastClr="000000"/>
                                </a:solidFill>
                                <a:prstDash val="solid"/>
                              </a:ln>
                              <a:effectLst/>
                            </wps:spPr>
                            <wps:txbx>
                              <w:txbxContent>
                                <w:p w:rsidR="000D5145" w:rsidRDefault="000D5145" w:rsidP="00060323">
                                  <w:pPr>
                                    <w:jc w:val="center"/>
                                  </w:pPr>
                                  <w:r>
                                    <w:t>North of Scotland Trauma Network</w:t>
                                  </w:r>
                                </w:p>
                                <w:p w:rsidR="000D5145" w:rsidRDefault="0094473A" w:rsidP="00060323">
                                  <w:pPr>
                                    <w:jc w:val="center"/>
                                  </w:pPr>
                                  <w:r>
                                    <w:t xml:space="preserve">Rehabilitation Lead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95A952" id="Rectangle 7" o:spid="_x0000_s1033" style="position:absolute;left:0;text-align:left;margin-left:-3.05pt;margin-top:3.4pt;width:102.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" fillcolor="window" strokecolor="windowText" strokeweight="2pt">
                      <v:path arrowok="t"/>
                      <v:textbox>
                        <w:txbxContent>
                          <w:p w:rsidR="000D5145" w:rsidRDefault="000D5145" w:rsidP="00060323">
                            <w:pPr>
                              <w:jc w:val="center"/>
                            </w:pPr>
                            <w:r>
                              <w:t>North of Scotland Trauma Network</w:t>
                            </w:r>
                          </w:p>
                          <w:p w:rsidR="000D5145" w:rsidRDefault="0094473A" w:rsidP="00060323">
                            <w:pPr>
                              <w:jc w:val="center"/>
                            </w:pPr>
                            <w:r>
                              <w:t xml:space="preserve">Rehabilitation Lead </w:t>
                            </w:r>
                          </w:p>
                        </w:txbxContent>
                      </v:textbox>
                    </v:rect>
                  </w:pict>
                </mc:Fallback>
              </mc:AlternateContent>
            </w:r>
          </w:p>
          <w:p w:rsidR="00060323" w:rsidRPr="00060323" w:rsidRDefault="00060323" w:rsidP="00060323">
            <w:pPr>
              <w:jc w:val="both"/>
              <w:rPr>
                <w:rFonts w:ascii="Univers" w:hAnsi="Univers"/>
                <w:b/>
                <w:sz w:val="22"/>
                <w:szCs w:val="22"/>
                <w:lang w:eastAsia="en-US"/>
              </w:rPr>
            </w:pPr>
          </w:p>
          <w:p w:rsidR="00060323" w:rsidRPr="00060323" w:rsidRDefault="00060323" w:rsidP="00060323">
            <w:pPr>
              <w:jc w:val="both"/>
              <w:rPr>
                <w:rFonts w:ascii="Univers" w:hAnsi="Univers"/>
                <w:b/>
                <w:sz w:val="22"/>
                <w:szCs w:val="22"/>
                <w:lang w:eastAsia="en-US"/>
              </w:rPr>
            </w:pPr>
          </w:p>
          <w:p w:rsidR="00060323" w:rsidRPr="00060323" w:rsidRDefault="00437322" w:rsidP="00060323">
            <w:pPr>
              <w:jc w:val="both"/>
              <w:rPr>
                <w:rFonts w:ascii="Univers" w:hAnsi="Univers"/>
                <w:b/>
                <w:sz w:val="22"/>
                <w:szCs w:val="22"/>
                <w:lang w:eastAsia="en-US"/>
              </w:rPr>
            </w:pPr>
            <w:r>
              <w:rPr>
                <w:noProof/>
              </w:rPr>
              <mc:AlternateContent>
                <mc:Choice Requires="wps">
                  <w:drawing>
                    <wp:anchor distT="0" distB="0" distL="114300" distR="114300" simplePos="0" relativeHeight="251665408" behindDoc="0" locked="0" layoutInCell="1" allowOverlap="1" wp14:anchorId="2C6930A8" wp14:editId="5A7C5ED1">
                      <wp:simplePos x="0" y="0"/>
                      <wp:positionH relativeFrom="column">
                        <wp:posOffset>3275965</wp:posOffset>
                      </wp:positionH>
                      <wp:positionV relativeFrom="paragraph">
                        <wp:posOffset>151765</wp:posOffset>
                      </wp:positionV>
                      <wp:extent cx="546100" cy="349250"/>
                      <wp:effectExtent l="38100" t="0" r="25400" b="5080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6100" cy="349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F8EEF01" id="Line 6"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95pt,11.95pt" to="300.9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">
                      <v:stroke endarrow="block"/>
                    </v:line>
                  </w:pict>
                </mc:Fallback>
              </mc:AlternateContent>
            </w:r>
            <w:r>
              <w:rPr>
                <w:noProof/>
              </w:rPr>
              <mc:AlternateContent>
                <mc:Choice Requires="wps">
                  <w:drawing>
                    <wp:anchor distT="0" distB="0" distL="114300" distR="114300" simplePos="0" relativeHeight="251663360" behindDoc="0" locked="0" layoutInCell="1" allowOverlap="1" wp14:anchorId="7215CC60" wp14:editId="494E7629">
                      <wp:simplePos x="0" y="0"/>
                      <wp:positionH relativeFrom="column">
                        <wp:posOffset>1294765</wp:posOffset>
                      </wp:positionH>
                      <wp:positionV relativeFrom="paragraph">
                        <wp:posOffset>5715</wp:posOffset>
                      </wp:positionV>
                      <wp:extent cx="381000" cy="450850"/>
                      <wp:effectExtent l="0" t="0" r="76200" b="6350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450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6D1B1C2"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95pt,.45pt" to="131.9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">
                      <v:stroke endarrow="block"/>
                    </v:line>
                  </w:pict>
                </mc:Fallback>
              </mc:AlternateContent>
            </w:r>
          </w:p>
          <w:p w:rsidR="00060323" w:rsidRPr="00060323" w:rsidRDefault="00060323" w:rsidP="00060323">
            <w:pPr>
              <w:jc w:val="both"/>
              <w:rPr>
                <w:rFonts w:ascii="Univers" w:hAnsi="Univers"/>
                <w:b/>
                <w:sz w:val="22"/>
                <w:szCs w:val="22"/>
                <w:lang w:eastAsia="en-US"/>
              </w:rPr>
            </w:pPr>
          </w:p>
          <w:p w:rsidR="00060323" w:rsidRPr="00060323" w:rsidRDefault="00060323" w:rsidP="00060323">
            <w:pPr>
              <w:jc w:val="both"/>
              <w:rPr>
                <w:rFonts w:ascii="Univers" w:hAnsi="Univers"/>
                <w:b/>
                <w:sz w:val="22"/>
                <w:szCs w:val="22"/>
                <w:lang w:eastAsia="en-US"/>
              </w:rPr>
            </w:pPr>
          </w:p>
          <w:p w:rsidR="00CC1727" w:rsidRDefault="00CC1727" w:rsidP="006A257D">
            <w:pPr>
              <w:pStyle w:val="Footer"/>
              <w:tabs>
                <w:tab w:val="clear" w:pos="4153"/>
                <w:tab w:val="clear" w:pos="8306"/>
              </w:tabs>
              <w:spacing w:before="120"/>
              <w:rPr>
                <w:rFonts w:ascii="Arial" w:hAnsi="Arial" w:cs="Arial"/>
                <w:sz w:val="24"/>
              </w:rPr>
            </w:pPr>
          </w:p>
          <w:p w:rsidR="00CD651B" w:rsidRDefault="00CD651B" w:rsidP="006A257D">
            <w:pPr>
              <w:pStyle w:val="Footer"/>
              <w:tabs>
                <w:tab w:val="clear" w:pos="4153"/>
                <w:tab w:val="clear" w:pos="8306"/>
              </w:tabs>
              <w:spacing w:before="120"/>
              <w:rPr>
                <w:rFonts w:ascii="Arial" w:hAnsi="Arial" w:cs="Arial"/>
                <w:b/>
                <w:sz w:val="24"/>
              </w:rPr>
            </w:pPr>
          </w:p>
          <w:p w:rsidR="00060323" w:rsidRDefault="00060323" w:rsidP="006A257D">
            <w:pPr>
              <w:pStyle w:val="Footer"/>
              <w:tabs>
                <w:tab w:val="clear" w:pos="4153"/>
                <w:tab w:val="clear" w:pos="8306"/>
              </w:tabs>
              <w:spacing w:before="120"/>
              <w:rPr>
                <w:rFonts w:ascii="Arial" w:hAnsi="Arial" w:cs="Arial"/>
                <w:b/>
                <w:sz w:val="24"/>
              </w:rPr>
            </w:pPr>
          </w:p>
          <w:p w:rsidR="00060323" w:rsidRDefault="00060323" w:rsidP="006A257D">
            <w:pPr>
              <w:pStyle w:val="Footer"/>
              <w:tabs>
                <w:tab w:val="clear" w:pos="4153"/>
                <w:tab w:val="clear" w:pos="8306"/>
              </w:tabs>
              <w:spacing w:before="120"/>
              <w:rPr>
                <w:rFonts w:ascii="Arial" w:hAnsi="Arial" w:cs="Arial"/>
                <w:b/>
                <w:sz w:val="24"/>
              </w:rPr>
            </w:pPr>
          </w:p>
          <w:p w:rsidR="00060323" w:rsidRDefault="00060323" w:rsidP="006A257D">
            <w:pPr>
              <w:pStyle w:val="Footer"/>
              <w:tabs>
                <w:tab w:val="clear" w:pos="4153"/>
                <w:tab w:val="clear" w:pos="8306"/>
              </w:tabs>
              <w:spacing w:before="120"/>
              <w:rPr>
                <w:rFonts w:ascii="Arial" w:hAnsi="Arial" w:cs="Arial"/>
                <w:b/>
                <w:sz w:val="24"/>
              </w:rPr>
            </w:pPr>
          </w:p>
          <w:p w:rsidR="00060323" w:rsidRDefault="00060323" w:rsidP="006A257D">
            <w:pPr>
              <w:pStyle w:val="Footer"/>
              <w:tabs>
                <w:tab w:val="clear" w:pos="4153"/>
                <w:tab w:val="clear" w:pos="8306"/>
              </w:tabs>
              <w:spacing w:before="120"/>
              <w:rPr>
                <w:rFonts w:ascii="Arial" w:hAnsi="Arial" w:cs="Arial"/>
                <w:b/>
                <w:sz w:val="24"/>
              </w:rPr>
            </w:pPr>
          </w:p>
          <w:p w:rsidR="00060323" w:rsidRPr="006A257D" w:rsidRDefault="00060323" w:rsidP="006A257D">
            <w:pPr>
              <w:pStyle w:val="Footer"/>
              <w:tabs>
                <w:tab w:val="clear" w:pos="4153"/>
                <w:tab w:val="clear" w:pos="8306"/>
              </w:tabs>
              <w:spacing w:before="120"/>
              <w:rPr>
                <w:rFonts w:ascii="Arial" w:hAnsi="Arial" w:cs="Arial"/>
                <w:b/>
                <w:sz w:val="24"/>
              </w:rPr>
            </w:pPr>
          </w:p>
        </w:tc>
      </w:tr>
    </w:tbl>
    <w:p w:rsidR="00CD651B" w:rsidRPr="006A257D" w:rsidRDefault="00CD651B" w:rsidP="006A257D">
      <w:pPr>
        <w:pStyle w:val="Heading6"/>
        <w:rPr>
          <w:rFonts w:ascii="Arial" w:hAnsi="Arial" w:cs="Arial"/>
          <w:b w:val="0"/>
          <w:sz w:val="24"/>
          <w:u w:val="none"/>
        </w:rPr>
      </w:pPr>
    </w:p>
    <w:p w:rsidR="00CD651B" w:rsidRPr="006A257D" w:rsidRDefault="00CD651B" w:rsidP="006A257D">
      <w:pPr>
        <w:pStyle w:val="Heading6"/>
        <w:rPr>
          <w:rFonts w:ascii="Arial" w:hAnsi="Arial" w:cs="Arial"/>
          <w:b w:val="0"/>
          <w:sz w:val="24"/>
          <w:u w:val="none"/>
        </w:rPr>
      </w:pPr>
      <w:r w:rsidRPr="006A257D">
        <w:rPr>
          <w:rFonts w:ascii="Arial" w:hAnsi="Arial" w:cs="Arial"/>
          <w:b w:val="0"/>
          <w:sz w:val="24"/>
          <w:u w:val="none"/>
        </w:rPr>
        <w:br w:type="page"/>
      </w:r>
      <w:r w:rsidRPr="006A257D">
        <w:rPr>
          <w:rFonts w:ascii="Arial" w:hAnsi="Arial" w:cs="Arial"/>
          <w:b w:val="0"/>
          <w:sz w:val="24"/>
          <w:u w:val="none"/>
        </w:rPr>
        <w:lastRenderedPageBreak/>
        <w:t>Please refer to appendix B(i) for definitions</w:t>
      </w:r>
    </w:p>
    <w:p w:rsidR="00CD651B" w:rsidRPr="006A257D" w:rsidRDefault="00CD651B" w:rsidP="006A257D">
      <w:pPr>
        <w:rPr>
          <w:rFonts w:ascii="Arial" w:hAnsi="Arial"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9497"/>
      </w:tblGrid>
      <w:tr w:rsidR="00CD651B" w:rsidRPr="006A257D" w:rsidTr="00156C4F">
        <w:tc>
          <w:tcPr>
            <w:tcW w:w="534" w:type="dxa"/>
          </w:tcPr>
          <w:p w:rsidR="00CD651B" w:rsidRPr="006A257D" w:rsidRDefault="00CD651B" w:rsidP="006A257D">
            <w:pPr>
              <w:spacing w:before="120"/>
              <w:rPr>
                <w:rFonts w:ascii="Arial" w:hAnsi="Arial" w:cs="Arial"/>
                <w:b/>
              </w:rPr>
            </w:pPr>
            <w:r w:rsidRPr="006A257D">
              <w:rPr>
                <w:rFonts w:ascii="Arial" w:hAnsi="Arial" w:cs="Arial"/>
                <w:b/>
              </w:rPr>
              <w:t>1</w:t>
            </w:r>
          </w:p>
        </w:tc>
        <w:tc>
          <w:tcPr>
            <w:tcW w:w="9497" w:type="dxa"/>
          </w:tcPr>
          <w:p w:rsidR="00CD651B" w:rsidRPr="00D91C60" w:rsidRDefault="00CD651B" w:rsidP="000D5145">
            <w:pPr>
              <w:rPr>
                <w:b/>
                <w:u w:val="single"/>
              </w:rPr>
            </w:pPr>
            <w:r w:rsidRPr="00D91C60">
              <w:rPr>
                <w:b/>
                <w:u w:val="single"/>
              </w:rPr>
              <w:t>Communication and relationship skills</w:t>
            </w:r>
          </w:p>
          <w:p w:rsidR="00CD651B" w:rsidRPr="000D5145" w:rsidRDefault="00CD651B" w:rsidP="000D5145"/>
          <w:p w:rsidR="000A4CA5" w:rsidRPr="00BA0D63" w:rsidRDefault="000D5145" w:rsidP="000D5145">
            <w:pPr>
              <w:rPr>
                <w:b/>
              </w:rPr>
            </w:pPr>
            <w:r w:rsidRPr="00BA0D63">
              <w:rPr>
                <w:b/>
              </w:rPr>
              <w:t>Regional and National</w:t>
            </w:r>
          </w:p>
          <w:p w:rsidR="000D5145" w:rsidRPr="000D5145" w:rsidRDefault="000D5145" w:rsidP="000D5145">
            <w:pPr>
              <w:rPr>
                <w:b/>
                <w:u w:val="single"/>
              </w:rPr>
            </w:pPr>
          </w:p>
          <w:p w:rsidR="000A4CA5" w:rsidRPr="000D5145" w:rsidRDefault="000A4CA5" w:rsidP="000D5145">
            <w:r w:rsidRPr="000D5145">
              <w:t>Develop effective professional working relationships with NoS Trauma n</w:t>
            </w:r>
            <w:r w:rsidR="009E6A56" w:rsidRPr="000D5145">
              <w:t xml:space="preserve">etwork rehabilitation lead, </w:t>
            </w:r>
            <w:r w:rsidRPr="000D5145">
              <w:t xml:space="preserve">clinical leads, MDT teams, </w:t>
            </w:r>
            <w:r w:rsidR="001D165E" w:rsidRPr="000D5145">
              <w:t>health social care partnership colleagues</w:t>
            </w:r>
            <w:r w:rsidR="00CB1B08" w:rsidRPr="000D5145">
              <w:t xml:space="preserve">, third sector organisations </w:t>
            </w:r>
            <w:r w:rsidRPr="000D5145">
              <w:t>and other stakeholders.</w:t>
            </w:r>
          </w:p>
          <w:p w:rsidR="000A4CA5" w:rsidRPr="000D5145" w:rsidRDefault="000A4CA5" w:rsidP="000D5145"/>
          <w:p w:rsidR="000A4CA5" w:rsidRPr="000D5145" w:rsidRDefault="000A4CA5" w:rsidP="000D5145">
            <w:r w:rsidRPr="000D5145">
              <w:t>Establish and maintain effective communication and network arrangements through joint working with the NoS trauma network</w:t>
            </w:r>
          </w:p>
          <w:p w:rsidR="000A4CA5" w:rsidRPr="000D5145" w:rsidRDefault="000A4CA5" w:rsidP="000D5145"/>
          <w:p w:rsidR="000A4CA5" w:rsidRPr="000D5145" w:rsidRDefault="001D165E" w:rsidP="000D5145">
            <w:r w:rsidRPr="000D5145">
              <w:t>This may i</w:t>
            </w:r>
            <w:r w:rsidR="00CB1B08" w:rsidRPr="000D5145">
              <w:t>nclude</w:t>
            </w:r>
            <w:r w:rsidR="000A4CA5" w:rsidRPr="000D5145">
              <w:t xml:space="preserve"> face to face meetings, presentations, videoconferencing, email and telephone communication.</w:t>
            </w:r>
          </w:p>
          <w:p w:rsidR="001D165E" w:rsidRPr="000D5145" w:rsidRDefault="001D165E" w:rsidP="000D5145"/>
          <w:p w:rsidR="001D165E" w:rsidRPr="000D5145" w:rsidRDefault="001D165E" w:rsidP="000D5145"/>
          <w:p w:rsidR="001D165E" w:rsidRPr="00BA0D63" w:rsidRDefault="001D165E" w:rsidP="000D5145">
            <w:pPr>
              <w:rPr>
                <w:b/>
              </w:rPr>
            </w:pPr>
            <w:r w:rsidRPr="00BA0D63">
              <w:rPr>
                <w:b/>
              </w:rPr>
              <w:t>Therapy Staff and Other Healthcare Professionals</w:t>
            </w:r>
          </w:p>
          <w:p w:rsidR="001D165E" w:rsidRPr="000D5145" w:rsidRDefault="001D165E" w:rsidP="000D5145"/>
          <w:p w:rsidR="001D165E" w:rsidRPr="000D5145" w:rsidRDefault="001D165E" w:rsidP="000D5145">
            <w:r w:rsidRPr="000D5145">
              <w:t>Provide specialist vocational rehabilitation advice to health and social care professionals, educational or employment organisations and external agencies.</w:t>
            </w:r>
          </w:p>
          <w:p w:rsidR="001D165E" w:rsidRPr="000D5145" w:rsidRDefault="001D165E" w:rsidP="000D5145"/>
          <w:p w:rsidR="001D165E" w:rsidRPr="000D5145" w:rsidRDefault="001D165E" w:rsidP="000D5145">
            <w:r w:rsidRPr="000D5145">
              <w:t>In keeping with policies and standards, maintain strict confidentiality regarding client and staff information.</w:t>
            </w:r>
          </w:p>
          <w:p w:rsidR="001D165E" w:rsidRPr="000D5145" w:rsidRDefault="001D165E" w:rsidP="000D5145"/>
          <w:p w:rsidR="001D165E" w:rsidRPr="000D5145" w:rsidRDefault="001D165E" w:rsidP="000D5145">
            <w:r w:rsidRPr="000D5145">
              <w:t>Communicate effectively with internal and external agencies.</w:t>
            </w:r>
          </w:p>
          <w:p w:rsidR="001D165E" w:rsidRPr="000D5145" w:rsidRDefault="001D165E" w:rsidP="000D5145"/>
          <w:p w:rsidR="000A4CA5" w:rsidRPr="00BA0D63" w:rsidRDefault="000A4CA5" w:rsidP="000D5145">
            <w:pPr>
              <w:rPr>
                <w:b/>
              </w:rPr>
            </w:pPr>
            <w:r w:rsidRPr="00BA0D63">
              <w:rPr>
                <w:b/>
              </w:rPr>
              <w:t>Clients and Relatives/Carers</w:t>
            </w:r>
          </w:p>
          <w:p w:rsidR="000A4CA5" w:rsidRPr="000D5145" w:rsidRDefault="000A4CA5" w:rsidP="000D5145"/>
          <w:p w:rsidR="000A4CA5" w:rsidRPr="000D5145" w:rsidRDefault="000A4CA5" w:rsidP="000D5145">
            <w:r w:rsidRPr="000D5145">
              <w:t>Communicate clinical information effectively and appropriately with clients and their carers using a range of verbal, non-verbal, written and presentation skills.  This may involve conveying terminology into lay terms to facilitate understanding and help treatment compliance.</w:t>
            </w:r>
          </w:p>
          <w:p w:rsidR="000A4CA5" w:rsidRPr="000D5145" w:rsidRDefault="000A4CA5" w:rsidP="000D5145"/>
          <w:p w:rsidR="000A4CA5" w:rsidRPr="000D5145" w:rsidRDefault="000A4CA5" w:rsidP="000D5145">
            <w:r w:rsidRPr="000D5145">
              <w:t>Provide and receive information regarding assessment, diagnosis, prognosis and treatment to encourage compliance.</w:t>
            </w:r>
          </w:p>
          <w:p w:rsidR="000A4CA5" w:rsidRPr="000D5145" w:rsidRDefault="000A4CA5" w:rsidP="000D5145"/>
          <w:p w:rsidR="000A4CA5" w:rsidRPr="000D5145" w:rsidRDefault="000A4CA5" w:rsidP="000D5145">
            <w:r w:rsidRPr="000D5145">
              <w:t>Provide support, reassurance and encouragement to clients and their carers as part of the treatment process.</w:t>
            </w:r>
          </w:p>
          <w:p w:rsidR="000A4CA5" w:rsidRPr="000D5145" w:rsidRDefault="000A4CA5" w:rsidP="000D5145"/>
          <w:p w:rsidR="000A4CA5" w:rsidRPr="000D5145" w:rsidRDefault="000A4CA5" w:rsidP="000D5145">
            <w:r w:rsidRPr="000D5145">
              <w:t>Encourage and motivate clients to maximise treatment outcome recognising those who are in pain, are afraid or reluctant and require reassuring, motivating and persuading to comply with treatment.</w:t>
            </w:r>
          </w:p>
          <w:p w:rsidR="000A4CA5" w:rsidRPr="000D5145" w:rsidRDefault="000A4CA5" w:rsidP="000D5145"/>
          <w:p w:rsidR="000A4CA5" w:rsidRPr="000D5145" w:rsidRDefault="000A4CA5" w:rsidP="000D5145">
            <w:r w:rsidRPr="000D5145">
              <w:t>Convey information in a particularly sensitive manner when it is contradictory to client and carer expectations, cultural beliefs or desires.</w:t>
            </w:r>
          </w:p>
          <w:p w:rsidR="000A4CA5" w:rsidRPr="000D5145" w:rsidRDefault="000A4CA5" w:rsidP="000D5145"/>
          <w:p w:rsidR="001D165E" w:rsidRPr="000D5145" w:rsidRDefault="000A4CA5" w:rsidP="0094473A">
            <w:r w:rsidRPr="000D5145">
              <w:t>Utilise appropriate methods and aids when working with clients</w:t>
            </w:r>
            <w:r w:rsidR="0094473A">
              <w:t>.</w:t>
            </w:r>
            <w:r w:rsidRPr="000D5145">
              <w:t xml:space="preserve"> </w:t>
            </w:r>
          </w:p>
          <w:p w:rsidR="001D165E" w:rsidRPr="000D5145" w:rsidRDefault="001D165E" w:rsidP="000D5145"/>
          <w:p w:rsidR="00CD651B" w:rsidRPr="000D5145" w:rsidRDefault="001D165E" w:rsidP="000D5145">
            <w:r w:rsidRPr="000D5145">
              <w:t>Provide and receive complex, sensitive information where there may be barriers to understanding</w:t>
            </w:r>
            <w:r w:rsidR="0094473A">
              <w:t>.</w:t>
            </w:r>
          </w:p>
        </w:tc>
      </w:tr>
      <w:tr w:rsidR="00CD651B" w:rsidRPr="006A257D" w:rsidTr="00156C4F">
        <w:tc>
          <w:tcPr>
            <w:tcW w:w="534" w:type="dxa"/>
          </w:tcPr>
          <w:p w:rsidR="00CD651B" w:rsidRPr="006A257D" w:rsidRDefault="00CD651B" w:rsidP="006A257D">
            <w:pPr>
              <w:spacing w:before="120"/>
              <w:rPr>
                <w:rFonts w:ascii="Arial" w:hAnsi="Arial" w:cs="Arial"/>
              </w:rPr>
            </w:pPr>
            <w:r w:rsidRPr="006A257D">
              <w:rPr>
                <w:rFonts w:ascii="Arial" w:hAnsi="Arial" w:cs="Arial"/>
                <w:b/>
              </w:rPr>
              <w:lastRenderedPageBreak/>
              <w:t>2</w:t>
            </w:r>
          </w:p>
        </w:tc>
        <w:tc>
          <w:tcPr>
            <w:tcW w:w="9497" w:type="dxa"/>
          </w:tcPr>
          <w:p w:rsidR="00CD651B" w:rsidRPr="00D91C60" w:rsidRDefault="00CD651B" w:rsidP="000D5145">
            <w:pPr>
              <w:rPr>
                <w:b/>
                <w:u w:val="single"/>
              </w:rPr>
            </w:pPr>
            <w:r w:rsidRPr="00D91C60">
              <w:rPr>
                <w:b/>
                <w:u w:val="single"/>
              </w:rPr>
              <w:t>Knowledge, training and experience</w:t>
            </w:r>
          </w:p>
          <w:p w:rsidR="00CD651B" w:rsidRPr="000D5145" w:rsidRDefault="00CD651B" w:rsidP="000D5145"/>
          <w:p w:rsidR="00635E5D" w:rsidRPr="000D5145" w:rsidRDefault="000A4CA5" w:rsidP="000D5145">
            <w:r w:rsidRPr="000D5145">
              <w:t xml:space="preserve">Degree or equivalent in an Allied Health Professional role. </w:t>
            </w:r>
          </w:p>
          <w:p w:rsidR="00635E5D" w:rsidRPr="000D5145" w:rsidRDefault="00635E5D" w:rsidP="000D5145"/>
          <w:p w:rsidR="000A4CA5" w:rsidRPr="000D5145" w:rsidRDefault="000A4CA5" w:rsidP="000D5145">
            <w:r w:rsidRPr="000D5145">
              <w:t>Extensive post registration experience within vocational rehabilitation.</w:t>
            </w:r>
          </w:p>
          <w:p w:rsidR="000A4CA5" w:rsidRPr="000D5145" w:rsidRDefault="000A4CA5" w:rsidP="000D5145"/>
          <w:p w:rsidR="000A4CA5" w:rsidRPr="000D5145" w:rsidRDefault="000A4CA5" w:rsidP="000D5145">
            <w:r w:rsidRPr="000D5145">
              <w:t>Registration as a designated Therapist with the Health and Care Professions Council (HCPC).</w:t>
            </w:r>
          </w:p>
          <w:p w:rsidR="00DB3110" w:rsidRPr="000D5145" w:rsidRDefault="00DB3110" w:rsidP="000D5145"/>
          <w:p w:rsidR="00DB3110" w:rsidRPr="000D5145" w:rsidRDefault="00DB3110" w:rsidP="000D5145">
            <w:r w:rsidRPr="000D5145">
              <w:t>Experience of working at Masters level or equivalent.</w:t>
            </w:r>
          </w:p>
          <w:p w:rsidR="000A4CA5" w:rsidRPr="000D5145" w:rsidRDefault="000A4CA5" w:rsidP="000D5145"/>
          <w:p w:rsidR="000B02EA" w:rsidRPr="000D5145" w:rsidRDefault="000A4CA5" w:rsidP="000D5145">
            <w:r w:rsidRPr="000D5145">
              <w:t>Extensive post graduate experience preferably in more than one setting</w:t>
            </w:r>
            <w:r w:rsidR="000B02EA" w:rsidRPr="000D5145">
              <w:t>.</w:t>
            </w:r>
          </w:p>
          <w:p w:rsidR="000B02EA" w:rsidRPr="000D5145" w:rsidRDefault="000B02EA" w:rsidP="000D5145"/>
          <w:p w:rsidR="000A4CA5" w:rsidRPr="000D5145" w:rsidRDefault="000A4CA5" w:rsidP="000D5145">
            <w:r w:rsidRPr="000D5145">
              <w:t>Highly developed knowledge of trauma impacting on physical and mental health</w:t>
            </w:r>
          </w:p>
          <w:p w:rsidR="000A4CA5" w:rsidRPr="000D5145" w:rsidRDefault="000A4CA5" w:rsidP="000D5145"/>
          <w:p w:rsidR="000A4CA5" w:rsidRPr="000D5145" w:rsidRDefault="000A4CA5" w:rsidP="000D5145">
            <w:r w:rsidRPr="000D5145">
              <w:t>Evidence of commitment to CPD</w:t>
            </w:r>
          </w:p>
          <w:p w:rsidR="000A4CA5" w:rsidRPr="000D5145" w:rsidRDefault="000A4CA5" w:rsidP="000D5145"/>
          <w:p w:rsidR="000A4CA5" w:rsidRPr="000D5145" w:rsidRDefault="000A4CA5" w:rsidP="000D5145">
            <w:r w:rsidRPr="000D5145">
              <w:t>Effective communication skills.</w:t>
            </w:r>
          </w:p>
          <w:p w:rsidR="000A4CA5" w:rsidRPr="000D5145" w:rsidRDefault="000A4CA5" w:rsidP="000D5145"/>
          <w:p w:rsidR="000A4CA5" w:rsidRPr="000D5145" w:rsidRDefault="000A4CA5" w:rsidP="000D5145">
            <w:r w:rsidRPr="000D5145">
              <w:t>Knowledge of:</w:t>
            </w:r>
          </w:p>
          <w:p w:rsidR="000B02EA" w:rsidRPr="000D5145" w:rsidRDefault="000A4CA5" w:rsidP="000D5145">
            <w:r w:rsidRPr="000D5145">
              <w:t>IT, e.g. word processing, use of internet, exel spreadsheets</w:t>
            </w:r>
          </w:p>
          <w:p w:rsidR="000B02EA" w:rsidRPr="000D5145" w:rsidRDefault="000B02EA" w:rsidP="000D5145">
            <w:r w:rsidRPr="000D5145">
              <w:t>Training and presentation skills</w:t>
            </w:r>
          </w:p>
          <w:p w:rsidR="00CB1B08" w:rsidRPr="000D5145" w:rsidRDefault="000B02EA" w:rsidP="000D5145">
            <w:r w:rsidRPr="000D5145">
              <w:t>E</w:t>
            </w:r>
            <w:r w:rsidR="0094473A">
              <w:t>xperience of clinical audit and quality improvement</w:t>
            </w:r>
          </w:p>
          <w:p w:rsidR="000A4CA5" w:rsidRPr="000D5145" w:rsidRDefault="000A4CA5" w:rsidP="000D5145">
            <w:r w:rsidRPr="000D5145">
              <w:t>Moving &amp; Handling</w:t>
            </w:r>
            <w:r w:rsidR="00CB1B08" w:rsidRPr="000D5145">
              <w:t xml:space="preserve"> experience</w:t>
            </w:r>
          </w:p>
          <w:p w:rsidR="00C83AD7" w:rsidRPr="000D5145" w:rsidRDefault="00C83AD7" w:rsidP="000D5145">
            <w:r w:rsidRPr="000D5145">
              <w:t xml:space="preserve">Vocational assessment  </w:t>
            </w:r>
          </w:p>
          <w:p w:rsidR="000A4CA5" w:rsidRPr="000D5145" w:rsidRDefault="000A4CA5" w:rsidP="000D5145">
            <w:r w:rsidRPr="000D5145">
              <w:t>Fire Safety</w:t>
            </w:r>
          </w:p>
          <w:p w:rsidR="000A4CA5" w:rsidRPr="000D5145" w:rsidRDefault="000A4CA5" w:rsidP="000D5145">
            <w:r w:rsidRPr="000D5145">
              <w:t>Health &amp; Safety</w:t>
            </w:r>
          </w:p>
          <w:p w:rsidR="000A4CA5" w:rsidRPr="000D5145" w:rsidRDefault="000A4CA5" w:rsidP="000D5145">
            <w:r w:rsidRPr="000D5145">
              <w:t>Risk Assessment</w:t>
            </w:r>
          </w:p>
          <w:p w:rsidR="000A4CA5" w:rsidRPr="000D5145" w:rsidRDefault="000A4CA5" w:rsidP="000D5145">
            <w:r w:rsidRPr="000D5145">
              <w:t>Information Governance</w:t>
            </w:r>
          </w:p>
          <w:p w:rsidR="000A4CA5" w:rsidRPr="000D5145" w:rsidRDefault="000A4CA5" w:rsidP="000D5145">
            <w:r w:rsidRPr="000D5145">
              <w:t>Child and Adult Protection</w:t>
            </w:r>
          </w:p>
          <w:p w:rsidR="000A4CA5" w:rsidRPr="000D5145" w:rsidRDefault="000A4CA5" w:rsidP="000D5145">
            <w:r w:rsidRPr="000D5145">
              <w:t>CPR and choking management</w:t>
            </w:r>
          </w:p>
          <w:p w:rsidR="000A4CA5" w:rsidRPr="000D5145" w:rsidRDefault="000A4CA5" w:rsidP="000D5145">
            <w:r w:rsidRPr="000D5145">
              <w:t>Violence and aggression</w:t>
            </w:r>
          </w:p>
          <w:p w:rsidR="000A4CA5" w:rsidRPr="000D5145" w:rsidRDefault="000B02EA" w:rsidP="000D5145">
            <w:r w:rsidRPr="000D5145">
              <w:t>Goal setting</w:t>
            </w:r>
          </w:p>
          <w:p w:rsidR="000A4CA5" w:rsidRPr="000D5145" w:rsidRDefault="000A4CA5" w:rsidP="000D5145"/>
          <w:p w:rsidR="000A4CA5" w:rsidRPr="000D5145" w:rsidRDefault="000A4CA5" w:rsidP="000D5145">
            <w:r w:rsidRPr="000D5145">
              <w:t>Student practice education training through post graduate training.</w:t>
            </w:r>
          </w:p>
          <w:p w:rsidR="000A4CA5" w:rsidRPr="000D5145" w:rsidRDefault="000A4CA5" w:rsidP="000D5145"/>
          <w:p w:rsidR="000A4CA5" w:rsidRPr="000D5145" w:rsidRDefault="000A4CA5" w:rsidP="000D5145">
            <w:r w:rsidRPr="000D5145">
              <w:t>Experience of and evidence of commitment to multi-disciplinary working.</w:t>
            </w:r>
          </w:p>
          <w:p w:rsidR="000A4CA5" w:rsidRPr="000D5145" w:rsidRDefault="000A4CA5" w:rsidP="000D5145"/>
          <w:p w:rsidR="000A4CA5" w:rsidRPr="000D5145" w:rsidRDefault="000A4CA5" w:rsidP="000D5145">
            <w:r w:rsidRPr="000D5145">
              <w:t>Knowledge and understanding of mentorship within clinical practice.</w:t>
            </w:r>
          </w:p>
          <w:p w:rsidR="00CD651B" w:rsidRDefault="00CD651B" w:rsidP="000D5145"/>
          <w:p w:rsidR="00FA1B7E" w:rsidRPr="000D5145" w:rsidRDefault="00FA1B7E" w:rsidP="000D5145"/>
        </w:tc>
      </w:tr>
      <w:tr w:rsidR="00CD651B" w:rsidRPr="006A257D" w:rsidTr="00156C4F">
        <w:tc>
          <w:tcPr>
            <w:tcW w:w="534" w:type="dxa"/>
          </w:tcPr>
          <w:p w:rsidR="00CD651B" w:rsidRPr="006A257D" w:rsidRDefault="00CD651B" w:rsidP="006A257D">
            <w:pPr>
              <w:spacing w:before="120"/>
              <w:rPr>
                <w:rFonts w:ascii="Arial" w:hAnsi="Arial" w:cs="Arial"/>
              </w:rPr>
            </w:pPr>
            <w:r w:rsidRPr="006A257D">
              <w:rPr>
                <w:rFonts w:ascii="Arial" w:hAnsi="Arial" w:cs="Arial"/>
                <w:b/>
              </w:rPr>
              <w:lastRenderedPageBreak/>
              <w:t>3</w:t>
            </w:r>
          </w:p>
        </w:tc>
        <w:tc>
          <w:tcPr>
            <w:tcW w:w="9497" w:type="dxa"/>
          </w:tcPr>
          <w:p w:rsidR="00CD651B" w:rsidRPr="00D91C60" w:rsidRDefault="00CD651B" w:rsidP="000D5145">
            <w:pPr>
              <w:rPr>
                <w:b/>
                <w:u w:val="single"/>
              </w:rPr>
            </w:pPr>
            <w:r w:rsidRPr="00D91C60">
              <w:rPr>
                <w:b/>
                <w:u w:val="single"/>
              </w:rPr>
              <w:t>Analytical and judgemental skills</w:t>
            </w:r>
          </w:p>
          <w:p w:rsidR="00973AC5" w:rsidRPr="000D5145" w:rsidRDefault="00973AC5" w:rsidP="000D5145"/>
          <w:p w:rsidR="00973AC5" w:rsidRPr="000D5145" w:rsidRDefault="00973AC5" w:rsidP="000D5145">
            <w:r w:rsidRPr="000D5145">
              <w:t>Work autonomously making clinical decisions within the scope of legislation, professional practice, NHS policies and procedures/guidelines and seeks clinical advice when necessary.</w:t>
            </w:r>
          </w:p>
          <w:p w:rsidR="00973AC5" w:rsidRPr="000D5145" w:rsidRDefault="00973AC5" w:rsidP="000D5145"/>
          <w:p w:rsidR="00973AC5" w:rsidRPr="000D5145" w:rsidRDefault="00973AC5" w:rsidP="000D5145">
            <w:r w:rsidRPr="000D5145">
              <w:t xml:space="preserve">Provide </w:t>
            </w:r>
            <w:r w:rsidR="00156C4F" w:rsidRPr="000D5145">
              <w:t xml:space="preserve">highly </w:t>
            </w:r>
            <w:r w:rsidRPr="000D5145">
              <w:t>specialist advice, guidance and expertise to staff in clinical areas.</w:t>
            </w:r>
          </w:p>
          <w:p w:rsidR="00973AC5" w:rsidRPr="000D5145" w:rsidRDefault="00973AC5" w:rsidP="000D5145"/>
          <w:p w:rsidR="00973AC5" w:rsidRPr="000D5145" w:rsidRDefault="00973AC5" w:rsidP="000D5145">
            <w:r w:rsidRPr="000D5145">
              <w:t>Analyse and interpret complex clinical and non-clinical data which influences service delivery and development e.g. activity data, referral trends, audit and research data in relation to Vocational Rehabilitation.</w:t>
            </w:r>
          </w:p>
          <w:p w:rsidR="00973AC5" w:rsidRPr="000D5145" w:rsidRDefault="00973AC5" w:rsidP="000D5145"/>
          <w:p w:rsidR="00973AC5" w:rsidRPr="000D5145" w:rsidRDefault="00973AC5" w:rsidP="000D5145">
            <w:r w:rsidRPr="000D5145">
              <w:t xml:space="preserve">Extended knowledge of a range of clinical conditions across physical and mental health services </w:t>
            </w:r>
          </w:p>
          <w:p w:rsidR="00973AC5" w:rsidRPr="000D5145" w:rsidRDefault="00973AC5" w:rsidP="000D5145"/>
          <w:p w:rsidR="00973AC5" w:rsidRPr="000D5145" w:rsidRDefault="00973AC5" w:rsidP="000D5145">
            <w:r w:rsidRPr="000D5145">
              <w:t>Autonomous decision making regarding work plan and prioritisation of activity.</w:t>
            </w:r>
          </w:p>
          <w:p w:rsidR="00973AC5" w:rsidRPr="000D5145" w:rsidRDefault="00973AC5" w:rsidP="000D5145"/>
          <w:p w:rsidR="00C83AD7" w:rsidRPr="000D5145" w:rsidRDefault="00C83AD7" w:rsidP="000D5145">
            <w:r w:rsidRPr="000D5145">
              <w:t xml:space="preserve">Support </w:t>
            </w:r>
            <w:r w:rsidR="00973AC5" w:rsidRPr="000D5145">
              <w:t>staff to assess, plan and undertake vocational rehabilitation interventions using clinical reasoning</w:t>
            </w:r>
            <w:r w:rsidR="00055E1A" w:rsidRPr="000D5145">
              <w:t xml:space="preserve"> skills. To </w:t>
            </w:r>
            <w:r w:rsidRPr="000D5145">
              <w:t>guide staff and clients in appropriate therapeutic interventions according to the individuals clinical condition.</w:t>
            </w:r>
          </w:p>
          <w:p w:rsidR="00055E1A" w:rsidRPr="000D5145" w:rsidRDefault="00055E1A" w:rsidP="000D5145"/>
          <w:p w:rsidR="00B13E1E" w:rsidRPr="000D5145" w:rsidRDefault="00055E1A" w:rsidP="000D5145">
            <w:r w:rsidRPr="000D5145">
              <w:t xml:space="preserve">Analyse complex facts or situations </w:t>
            </w:r>
            <w:r w:rsidR="00354500" w:rsidRPr="000D5145">
              <w:t>which require analysis, interpretation and comparison of a range of options which will influence the appropropriate course of action.</w:t>
            </w:r>
          </w:p>
          <w:p w:rsidR="00354500" w:rsidRPr="000D5145" w:rsidRDefault="00354500" w:rsidP="000D5145"/>
          <w:p w:rsidR="00AA2856" w:rsidRPr="000D5145" w:rsidRDefault="00AA2856" w:rsidP="000D5145">
            <w:r w:rsidRPr="000D5145">
              <w:t>Be aware of current legislation including that of the Professional Body which impacts on the service provided and comply with all NHS policies including clinical risk and Health &amp; Safety</w:t>
            </w:r>
          </w:p>
          <w:p w:rsidR="00C15F43" w:rsidRPr="000D5145" w:rsidRDefault="00C15F43" w:rsidP="000D5145"/>
          <w:p w:rsidR="00CD651B" w:rsidRPr="000D5145" w:rsidRDefault="00CD651B" w:rsidP="000D5145"/>
        </w:tc>
      </w:tr>
      <w:tr w:rsidR="00CD651B" w:rsidRPr="006A257D" w:rsidTr="00156C4F">
        <w:tc>
          <w:tcPr>
            <w:tcW w:w="534" w:type="dxa"/>
          </w:tcPr>
          <w:p w:rsidR="00CD651B" w:rsidRPr="006A257D" w:rsidRDefault="00CD651B" w:rsidP="006A257D">
            <w:pPr>
              <w:spacing w:before="120"/>
              <w:rPr>
                <w:rFonts w:ascii="Arial" w:hAnsi="Arial" w:cs="Arial"/>
              </w:rPr>
            </w:pPr>
            <w:r w:rsidRPr="006A257D">
              <w:rPr>
                <w:rFonts w:ascii="Arial" w:hAnsi="Arial" w:cs="Arial"/>
                <w:b/>
              </w:rPr>
              <w:t>4</w:t>
            </w:r>
          </w:p>
        </w:tc>
        <w:tc>
          <w:tcPr>
            <w:tcW w:w="9497" w:type="dxa"/>
          </w:tcPr>
          <w:p w:rsidR="00CD651B" w:rsidRPr="00D91C60" w:rsidRDefault="00CD651B" w:rsidP="000D5145">
            <w:pPr>
              <w:rPr>
                <w:b/>
                <w:u w:val="single"/>
              </w:rPr>
            </w:pPr>
            <w:r w:rsidRPr="00D91C60">
              <w:rPr>
                <w:b/>
                <w:u w:val="single"/>
              </w:rPr>
              <w:t>Planning and organisational skills</w:t>
            </w:r>
          </w:p>
          <w:p w:rsidR="000D5145" w:rsidRPr="000D5145" w:rsidRDefault="000D5145" w:rsidP="000D5145">
            <w:pPr>
              <w:rPr>
                <w:b/>
                <w:u w:val="single"/>
              </w:rPr>
            </w:pPr>
          </w:p>
          <w:p w:rsidR="00CD651B" w:rsidRPr="000D5145" w:rsidRDefault="00635E5D" w:rsidP="000D5145">
            <w:r w:rsidRPr="000D5145">
              <w:t>Plan and organise complex activities or pr</w:t>
            </w:r>
            <w:r w:rsidR="00284DE4" w:rsidRPr="000D5145">
              <w:t xml:space="preserve">ogrammes, requiring formulation </w:t>
            </w:r>
            <w:r w:rsidR="00354500" w:rsidRPr="000D5145">
              <w:t xml:space="preserve">and </w:t>
            </w:r>
            <w:r w:rsidRPr="000D5145">
              <w:t>adjustment</w:t>
            </w:r>
          </w:p>
          <w:p w:rsidR="00973AC5" w:rsidRPr="000D5145" w:rsidRDefault="00973AC5" w:rsidP="000D5145">
            <w:r w:rsidRPr="000D5145">
              <w:t>Participate in the departmental Personal Development and Performance Review system to promote personal and service developments.</w:t>
            </w:r>
          </w:p>
          <w:p w:rsidR="00B13E1E" w:rsidRPr="000D5145" w:rsidRDefault="00973AC5" w:rsidP="000D5145">
            <w:r w:rsidRPr="000D5145">
              <w:t>Provide a professional role model, exercising punctuality, time management and a collaborative and partnership approach at all times.</w:t>
            </w:r>
          </w:p>
          <w:p w:rsidR="00B13E1E" w:rsidRPr="000D5145" w:rsidRDefault="00354500" w:rsidP="000D5145">
            <w:r w:rsidRPr="000D5145">
              <w:t>Design and develop</w:t>
            </w:r>
            <w:r w:rsidR="00FA5C4C" w:rsidRPr="000D5145">
              <w:t xml:space="preserve"> the specialist vocational rehabilitat</w:t>
            </w:r>
            <w:r w:rsidRPr="000D5145">
              <w:t>ion service through</w:t>
            </w:r>
            <w:r w:rsidR="001A4B26">
              <w:t xml:space="preserve"> quality improvement,</w:t>
            </w:r>
            <w:r w:rsidR="00FA5C4C" w:rsidRPr="000D5145">
              <w:t xml:space="preserve"> audit</w:t>
            </w:r>
            <w:r w:rsidRPr="000D5145">
              <w:t xml:space="preserve"> and research</w:t>
            </w:r>
            <w:r w:rsidR="00FA5C4C" w:rsidRPr="000D5145">
              <w:t>.</w:t>
            </w:r>
          </w:p>
          <w:p w:rsidR="00B13E1E" w:rsidRPr="000D5145" w:rsidRDefault="00354500" w:rsidP="000D5145">
            <w:r w:rsidRPr="000D5145">
              <w:t xml:space="preserve">Lead change and implement </w:t>
            </w:r>
            <w:r w:rsidR="00FA5C4C" w:rsidRPr="000D5145">
              <w:t>new practice where there may be competing priorities and demands.</w:t>
            </w:r>
          </w:p>
          <w:p w:rsidR="00B13E1E" w:rsidRPr="000D5145" w:rsidRDefault="00354500" w:rsidP="000D5145">
            <w:r w:rsidRPr="000D5145">
              <w:t>Develop</w:t>
            </w:r>
            <w:r w:rsidR="00FA5C4C" w:rsidRPr="000D5145">
              <w:t xml:space="preserve"> advanced clinical skills and knowledge for self and others. </w:t>
            </w:r>
          </w:p>
          <w:p w:rsidR="00B13E1E" w:rsidRPr="000D5145" w:rsidRDefault="00354500" w:rsidP="000D5145">
            <w:r w:rsidRPr="000D5145">
              <w:t>Develop</w:t>
            </w:r>
            <w:r w:rsidR="00FA5C4C" w:rsidRPr="000D5145">
              <w:t xml:space="preserve"> new skills in response to emerging knowledge and techniques.</w:t>
            </w:r>
          </w:p>
          <w:p w:rsidR="00B13E1E" w:rsidRPr="000D5145" w:rsidRDefault="00354500" w:rsidP="000D5145">
            <w:r w:rsidRPr="000D5145">
              <w:t>Build</w:t>
            </w:r>
            <w:r w:rsidR="00FA5C4C" w:rsidRPr="000D5145">
              <w:t xml:space="preserve"> effective local / national alliances between health, statutory, non statutory and third sector employability agencies.</w:t>
            </w:r>
          </w:p>
          <w:p w:rsidR="00B13E1E" w:rsidRPr="000D5145" w:rsidRDefault="00354500" w:rsidP="000D5145">
            <w:r w:rsidRPr="000D5145">
              <w:t>Provide a</w:t>
            </w:r>
            <w:r w:rsidR="00FA5C4C" w:rsidRPr="000D5145">
              <w:t>dvice re the management of complex patients/caseloads, requiring highly specialist skills and interventions with patients with multiple pathologies</w:t>
            </w:r>
            <w:r w:rsidRPr="000D5145">
              <w:t xml:space="preserve"> in physical and mental health.</w:t>
            </w:r>
          </w:p>
          <w:p w:rsidR="00B13E1E" w:rsidRPr="000D5145" w:rsidRDefault="00FA5C4C" w:rsidP="000D5145">
            <w:r w:rsidRPr="000D5145">
              <w:t>Prioritising workload due to the complex nature of the role and competing demands of the network.</w:t>
            </w:r>
          </w:p>
          <w:p w:rsidR="00C75DBD" w:rsidRPr="000D5145" w:rsidRDefault="00C75DBD" w:rsidP="000D5145"/>
        </w:tc>
      </w:tr>
      <w:tr w:rsidR="00CD651B" w:rsidRPr="006A257D" w:rsidTr="00156C4F">
        <w:tc>
          <w:tcPr>
            <w:tcW w:w="534" w:type="dxa"/>
          </w:tcPr>
          <w:p w:rsidR="00CD651B" w:rsidRPr="006A257D" w:rsidRDefault="00CD651B" w:rsidP="006A257D">
            <w:pPr>
              <w:spacing w:before="120"/>
              <w:rPr>
                <w:rFonts w:ascii="Arial" w:hAnsi="Arial" w:cs="Arial"/>
                <w:b/>
              </w:rPr>
            </w:pPr>
            <w:r w:rsidRPr="006A257D">
              <w:rPr>
                <w:rFonts w:ascii="Arial" w:hAnsi="Arial" w:cs="Arial"/>
                <w:b/>
              </w:rPr>
              <w:t>5</w:t>
            </w:r>
          </w:p>
        </w:tc>
        <w:tc>
          <w:tcPr>
            <w:tcW w:w="9497" w:type="dxa"/>
          </w:tcPr>
          <w:p w:rsidR="00CD651B" w:rsidRPr="00D91C60" w:rsidRDefault="00CD651B" w:rsidP="000D5145">
            <w:pPr>
              <w:rPr>
                <w:b/>
                <w:u w:val="single"/>
              </w:rPr>
            </w:pPr>
            <w:r w:rsidRPr="00D91C60">
              <w:rPr>
                <w:b/>
                <w:u w:val="single"/>
              </w:rPr>
              <w:t>Physical Skills</w:t>
            </w:r>
          </w:p>
          <w:p w:rsidR="006F0F13" w:rsidRPr="000D5145" w:rsidRDefault="006F0F13" w:rsidP="000D5145"/>
          <w:p w:rsidR="006F0F13" w:rsidRPr="000D5145" w:rsidRDefault="006F0F13" w:rsidP="000D5145">
            <w:pPr>
              <w:rPr>
                <w:rFonts w:eastAsia="Arial"/>
              </w:rPr>
            </w:pPr>
            <w:r w:rsidRPr="000D5145">
              <w:t xml:space="preserve">Daily requirement to use keyboard skills for communication, data input, recording and retrieval </w:t>
            </w:r>
          </w:p>
          <w:p w:rsidR="00635E5D" w:rsidRPr="000D5145" w:rsidRDefault="00635E5D" w:rsidP="000D5145"/>
          <w:p w:rsidR="00973AC5" w:rsidRPr="000D5145" w:rsidRDefault="00973AC5" w:rsidP="000D5145">
            <w:r w:rsidRPr="000D5145">
              <w:t>Demonstrate a working knowledge of relevant IT systems and software packages.</w:t>
            </w:r>
          </w:p>
          <w:p w:rsidR="00973AC5" w:rsidRPr="000D5145" w:rsidRDefault="00973AC5" w:rsidP="000D5145"/>
          <w:p w:rsidR="00973AC5" w:rsidRPr="000D5145" w:rsidRDefault="00973AC5" w:rsidP="000D5145">
            <w:r w:rsidRPr="000D5145">
              <w:t>Have a working knowledge of relevant equipment and assessment tools.</w:t>
            </w:r>
          </w:p>
          <w:p w:rsidR="00973AC5" w:rsidRPr="000D5145" w:rsidRDefault="00973AC5" w:rsidP="000D5145"/>
          <w:p w:rsidR="00973AC5" w:rsidRPr="000D5145" w:rsidRDefault="00973AC5" w:rsidP="000D5145">
            <w:r w:rsidRPr="000D5145">
              <w:t>Have a working knowledge of available resources in own service/partner agencies/patients home.</w:t>
            </w:r>
          </w:p>
          <w:p w:rsidR="00C15F43" w:rsidRPr="000D5145" w:rsidRDefault="00C15F43" w:rsidP="000D5145"/>
          <w:p w:rsidR="00FA0AE2" w:rsidRPr="000D5145" w:rsidRDefault="00FA0AE2" w:rsidP="000D5145">
            <w:r w:rsidRPr="000D5145">
              <w:t>Highly developed physical skills, accuracy in handling and manipulation</w:t>
            </w:r>
          </w:p>
          <w:p w:rsidR="00FA0AE2" w:rsidRPr="000D5145" w:rsidRDefault="00FA0AE2" w:rsidP="000D5145">
            <w:r w:rsidRPr="000D5145">
              <w:t xml:space="preserve">required for client assessment and treatment </w:t>
            </w:r>
          </w:p>
          <w:p w:rsidR="00FA0AE2" w:rsidRPr="000D5145" w:rsidRDefault="00FA0AE2" w:rsidP="000D5145"/>
          <w:p w:rsidR="00FA0AE2" w:rsidRPr="000D5145" w:rsidRDefault="00FA0AE2" w:rsidP="000D5145">
            <w:r w:rsidRPr="000D5145">
              <w:t>Accuracy important for use of fine tools, materials and</w:t>
            </w:r>
            <w:r w:rsidR="00FD7CC2" w:rsidRPr="000D5145">
              <w:t xml:space="preserve"> specialist</w:t>
            </w:r>
            <w:r w:rsidRPr="000D5145">
              <w:t xml:space="preserve"> equipment</w:t>
            </w:r>
          </w:p>
          <w:p w:rsidR="00CD651B" w:rsidRPr="000D5145" w:rsidRDefault="00CD651B" w:rsidP="000D5145"/>
        </w:tc>
      </w:tr>
      <w:tr w:rsidR="00CD651B" w:rsidRPr="006A257D" w:rsidTr="00156C4F">
        <w:tc>
          <w:tcPr>
            <w:tcW w:w="534" w:type="dxa"/>
          </w:tcPr>
          <w:p w:rsidR="00CD651B" w:rsidRPr="006A257D" w:rsidRDefault="00CD651B" w:rsidP="006A257D">
            <w:pPr>
              <w:spacing w:before="120"/>
              <w:rPr>
                <w:rFonts w:ascii="Arial" w:hAnsi="Arial" w:cs="Arial"/>
                <w:b/>
              </w:rPr>
            </w:pPr>
            <w:r w:rsidRPr="006A257D">
              <w:rPr>
                <w:rFonts w:ascii="Arial" w:hAnsi="Arial" w:cs="Arial"/>
                <w:b/>
              </w:rPr>
              <w:t>6</w:t>
            </w:r>
          </w:p>
        </w:tc>
        <w:tc>
          <w:tcPr>
            <w:tcW w:w="9497" w:type="dxa"/>
          </w:tcPr>
          <w:p w:rsidR="00CD651B" w:rsidRPr="00D91C60" w:rsidRDefault="00CD651B" w:rsidP="000D5145">
            <w:pPr>
              <w:rPr>
                <w:b/>
                <w:u w:val="single"/>
              </w:rPr>
            </w:pPr>
            <w:r w:rsidRPr="00D91C60">
              <w:rPr>
                <w:b/>
                <w:u w:val="single"/>
              </w:rPr>
              <w:t>Responsibilities for patient/client care</w:t>
            </w:r>
          </w:p>
          <w:p w:rsidR="000D5145" w:rsidRPr="000D5145" w:rsidRDefault="000D5145" w:rsidP="000D5145">
            <w:pPr>
              <w:rPr>
                <w:b/>
                <w:u w:val="single"/>
              </w:rPr>
            </w:pPr>
          </w:p>
          <w:p w:rsidR="00FE5019" w:rsidRPr="000D5145" w:rsidRDefault="00FE5019" w:rsidP="000D5145">
            <w:r w:rsidRPr="000D5145">
              <w:t xml:space="preserve">As an expert advisor, work as an autonomous clinician within the North of Scotland Trauma network taking responsibility for vocational rehabilitation service design, delivery and development. </w:t>
            </w:r>
          </w:p>
          <w:p w:rsidR="00FE5019" w:rsidRPr="000D5145" w:rsidRDefault="00FE5019" w:rsidP="000D5145"/>
          <w:p w:rsidR="00FE5019" w:rsidRPr="000D5145" w:rsidRDefault="00FE5019" w:rsidP="000D5145">
            <w:r w:rsidRPr="000D5145">
              <w:t>Ensure consistency of  the vocational rehabilitation service delivery through signposting to the vocational rehabilitation pathway across the North of Scotland Network.</w:t>
            </w:r>
          </w:p>
          <w:p w:rsidR="00FE5019" w:rsidRPr="000D5145" w:rsidRDefault="00FE5019" w:rsidP="000D5145"/>
          <w:p w:rsidR="00FE5019" w:rsidRPr="000D5145" w:rsidRDefault="00FE5019" w:rsidP="000D5145">
            <w:r w:rsidRPr="000D5145">
              <w:t>Lead AHP for the region within vocational rehabilitation forums and link to other trauma networks</w:t>
            </w:r>
            <w:r w:rsidR="00DE6867" w:rsidRPr="000D5145">
              <w:t>.</w:t>
            </w:r>
          </w:p>
          <w:p w:rsidR="00CD651B" w:rsidRPr="000D5145" w:rsidRDefault="00CD651B" w:rsidP="000D5145"/>
          <w:p w:rsidR="00FE5019" w:rsidRPr="000D5145" w:rsidRDefault="00FE5019" w:rsidP="000D5145">
            <w:r w:rsidRPr="000D5145">
              <w:t>Advise on assessment and treatment programmes of care for individual clients in line with their vocational needs, use clinical evidence to support AHPs in their delivery of vocational rehabilitation for complex cases or those that require highly specialist treatment.</w:t>
            </w:r>
          </w:p>
          <w:p w:rsidR="00DE6867" w:rsidRPr="000D5145" w:rsidRDefault="00DE6867" w:rsidP="000D5145"/>
          <w:p w:rsidR="00DE6867" w:rsidRPr="000D5145" w:rsidRDefault="00DE6867" w:rsidP="000D5145">
            <w:r w:rsidRPr="000D5145">
              <w:t>Develop specialised programmes to address vocational rehabilitation needs.</w:t>
            </w:r>
          </w:p>
          <w:p w:rsidR="00FE5019" w:rsidRPr="000D5145" w:rsidRDefault="00FE5019" w:rsidP="000D5145"/>
          <w:p w:rsidR="00FE5019" w:rsidRPr="000D5145" w:rsidRDefault="00FE5019" w:rsidP="000D5145">
            <w:r w:rsidRPr="000D5145">
              <w:t xml:space="preserve">Work as part of a multi-professional team to ensure effective communication and delivery of care.  </w:t>
            </w:r>
          </w:p>
          <w:p w:rsidR="00C15F43" w:rsidRPr="000D5145" w:rsidRDefault="00C15F43" w:rsidP="000D5145"/>
          <w:p w:rsidR="00CD651B" w:rsidRPr="000D5145" w:rsidRDefault="00CD651B" w:rsidP="000D5145"/>
        </w:tc>
      </w:tr>
      <w:tr w:rsidR="00CD651B" w:rsidRPr="006A257D" w:rsidTr="00156C4F">
        <w:tc>
          <w:tcPr>
            <w:tcW w:w="534" w:type="dxa"/>
          </w:tcPr>
          <w:p w:rsidR="00CD651B" w:rsidRPr="006A257D" w:rsidRDefault="00CD651B" w:rsidP="006A257D">
            <w:pPr>
              <w:spacing w:before="120"/>
              <w:rPr>
                <w:rFonts w:ascii="Arial" w:hAnsi="Arial" w:cs="Arial"/>
                <w:b/>
              </w:rPr>
            </w:pPr>
            <w:r w:rsidRPr="006A257D">
              <w:rPr>
                <w:rFonts w:ascii="Arial" w:hAnsi="Arial" w:cs="Arial"/>
                <w:b/>
              </w:rPr>
              <w:t>7</w:t>
            </w:r>
          </w:p>
        </w:tc>
        <w:tc>
          <w:tcPr>
            <w:tcW w:w="9497" w:type="dxa"/>
          </w:tcPr>
          <w:p w:rsidR="00CD651B" w:rsidRPr="00D91C60" w:rsidRDefault="00CD651B" w:rsidP="000D5145">
            <w:pPr>
              <w:rPr>
                <w:b/>
                <w:u w:val="single"/>
              </w:rPr>
            </w:pPr>
            <w:r w:rsidRPr="00D91C60">
              <w:rPr>
                <w:b/>
                <w:u w:val="single"/>
              </w:rPr>
              <w:t>Responsibilities for policy and service development implementation</w:t>
            </w:r>
          </w:p>
          <w:p w:rsidR="00CD651B" w:rsidRPr="000D5145" w:rsidRDefault="00CD651B" w:rsidP="000D5145"/>
          <w:p w:rsidR="00FE5019" w:rsidRPr="000D5145" w:rsidRDefault="00FE5019" w:rsidP="000D5145">
            <w:r w:rsidRPr="000D5145">
              <w:t>Link to the National Active and Independent Living Programme) (AILP) vocational rehabilitation forum</w:t>
            </w:r>
          </w:p>
          <w:p w:rsidR="00CD651B" w:rsidRPr="000D5145" w:rsidRDefault="00CD651B" w:rsidP="000D5145"/>
          <w:p w:rsidR="00AA2856" w:rsidRPr="000D5145" w:rsidRDefault="00AA2856" w:rsidP="000D5145">
            <w:r w:rsidRPr="000D5145">
              <w:t>Develop and enhance the use of the ‘AHP advisory fitness to work report’ and the use of the ‘Fit note’</w:t>
            </w:r>
          </w:p>
          <w:p w:rsidR="00AA2856" w:rsidRPr="000D5145" w:rsidRDefault="00AA2856" w:rsidP="000D5145"/>
          <w:p w:rsidR="007D7AB3" w:rsidRPr="000D5145" w:rsidRDefault="00AA2856" w:rsidP="000D5145">
            <w:r w:rsidRPr="000D5145">
              <w:t>Actively contribute to policy development</w:t>
            </w:r>
            <w:r w:rsidR="007D7AB3" w:rsidRPr="000D5145">
              <w:t xml:space="preserve"> , propose policy or service changes </w:t>
            </w:r>
            <w:r w:rsidRPr="000D5145">
              <w:t xml:space="preserve">to </w:t>
            </w:r>
            <w:r w:rsidR="00C641C5" w:rsidRPr="000D5145">
              <w:t>i</w:t>
            </w:r>
            <w:r w:rsidRPr="000D5145">
              <w:t>mprove client care</w:t>
            </w:r>
            <w:r w:rsidR="00DE6867" w:rsidRPr="000D5145">
              <w:t>.</w:t>
            </w:r>
          </w:p>
          <w:p w:rsidR="007D7AB3" w:rsidRPr="000D5145" w:rsidRDefault="007D7AB3" w:rsidP="000D5145"/>
          <w:p w:rsidR="007D7AB3" w:rsidRPr="000D5145" w:rsidRDefault="007D7AB3" w:rsidP="000D5145">
            <w:r w:rsidRPr="000D5145">
              <w:t xml:space="preserve">Consider a NoS Network wide </w:t>
            </w:r>
            <w:r w:rsidR="00203EB6" w:rsidRPr="000D5145">
              <w:t>approach to vocational rehabilitation</w:t>
            </w:r>
          </w:p>
          <w:p w:rsidR="00C75DBD" w:rsidRPr="000D5145" w:rsidRDefault="00C75DBD" w:rsidP="000D5145"/>
        </w:tc>
      </w:tr>
      <w:tr w:rsidR="00CD651B" w:rsidRPr="006A257D" w:rsidTr="00156C4F">
        <w:tc>
          <w:tcPr>
            <w:tcW w:w="534" w:type="dxa"/>
          </w:tcPr>
          <w:p w:rsidR="00CD651B" w:rsidRPr="006A257D" w:rsidRDefault="00CD651B" w:rsidP="006A257D">
            <w:pPr>
              <w:spacing w:before="120"/>
              <w:rPr>
                <w:rFonts w:ascii="Arial" w:hAnsi="Arial" w:cs="Arial"/>
                <w:b/>
              </w:rPr>
            </w:pPr>
            <w:r w:rsidRPr="006A257D">
              <w:rPr>
                <w:rFonts w:ascii="Arial" w:hAnsi="Arial" w:cs="Arial"/>
                <w:b/>
              </w:rPr>
              <w:t>8</w:t>
            </w:r>
          </w:p>
        </w:tc>
        <w:tc>
          <w:tcPr>
            <w:tcW w:w="9497" w:type="dxa"/>
          </w:tcPr>
          <w:p w:rsidR="00CD651B" w:rsidRPr="00D91C60" w:rsidRDefault="00CD651B" w:rsidP="000D5145">
            <w:pPr>
              <w:rPr>
                <w:b/>
                <w:u w:val="single"/>
              </w:rPr>
            </w:pPr>
            <w:r w:rsidRPr="00D91C60">
              <w:rPr>
                <w:b/>
                <w:u w:val="single"/>
              </w:rPr>
              <w:t>Responsibilities for financial and physical resources</w:t>
            </w:r>
          </w:p>
          <w:p w:rsidR="00635E5D" w:rsidRPr="000D5145" w:rsidRDefault="00635E5D" w:rsidP="000D5145"/>
          <w:p w:rsidR="00973AC5" w:rsidRPr="000D5145" w:rsidRDefault="00973AC5" w:rsidP="000D5145">
            <w:r w:rsidRPr="000D5145">
              <w:t>Be responsible for safe working practice in designated area to include compliance with necessary Safety Advisories of NHS for the use and supply of equipment.</w:t>
            </w:r>
          </w:p>
          <w:p w:rsidR="00FD7CC2" w:rsidRPr="000D5145" w:rsidRDefault="00FD7CC2" w:rsidP="000D5145"/>
          <w:p w:rsidR="00FD7CC2" w:rsidRPr="000D5145" w:rsidRDefault="00FD7CC2" w:rsidP="000D5145">
            <w:r w:rsidRPr="000D5145">
              <w:t>Working knowledge of specialist equipment for assessment and treatment purposes.</w:t>
            </w:r>
          </w:p>
          <w:p w:rsidR="007D7AB3" w:rsidRPr="000D5145" w:rsidRDefault="007D7AB3" w:rsidP="000D5145"/>
          <w:p w:rsidR="007D7AB3" w:rsidRPr="000D5145" w:rsidRDefault="007D7AB3" w:rsidP="000D5145">
            <w:r w:rsidRPr="000D5145">
              <w:t>Safe use of equipment other than equipment used personally</w:t>
            </w:r>
            <w:r w:rsidR="00E454AB" w:rsidRPr="000D5145">
              <w:t xml:space="preserve"> e.g. instructing others in how to safely use specialist equipment or tools within the course of patient care.</w:t>
            </w:r>
          </w:p>
          <w:p w:rsidR="00FA1B7E" w:rsidRPr="000D5145" w:rsidRDefault="00FA1B7E" w:rsidP="000D5145"/>
        </w:tc>
      </w:tr>
    </w:tbl>
    <w:p w:rsidR="00FA1B7E" w:rsidRDefault="00FA1B7E">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9497"/>
      </w:tblGrid>
      <w:tr w:rsidR="00CD651B" w:rsidRPr="006A257D" w:rsidTr="00156C4F">
        <w:tc>
          <w:tcPr>
            <w:tcW w:w="534" w:type="dxa"/>
          </w:tcPr>
          <w:p w:rsidR="00CD651B" w:rsidRPr="006A257D" w:rsidRDefault="00CD651B" w:rsidP="006A257D">
            <w:pPr>
              <w:spacing w:before="120"/>
              <w:rPr>
                <w:rFonts w:ascii="Arial" w:hAnsi="Arial" w:cs="Arial"/>
                <w:b/>
              </w:rPr>
            </w:pPr>
            <w:r w:rsidRPr="006A257D">
              <w:rPr>
                <w:rFonts w:ascii="Arial" w:hAnsi="Arial" w:cs="Arial"/>
                <w:b/>
              </w:rPr>
              <w:t>9</w:t>
            </w:r>
          </w:p>
        </w:tc>
        <w:tc>
          <w:tcPr>
            <w:tcW w:w="9497" w:type="dxa"/>
          </w:tcPr>
          <w:p w:rsidR="00CD651B" w:rsidRPr="00D91C60" w:rsidRDefault="00CD651B" w:rsidP="000D5145">
            <w:pPr>
              <w:rPr>
                <w:b/>
                <w:u w:val="single"/>
              </w:rPr>
            </w:pPr>
            <w:r w:rsidRPr="00D91C60">
              <w:rPr>
                <w:b/>
                <w:u w:val="single"/>
              </w:rPr>
              <w:t>Responsibilities for human resources</w:t>
            </w:r>
          </w:p>
          <w:p w:rsidR="00CD651B" w:rsidRPr="000D5145" w:rsidRDefault="00CD651B" w:rsidP="000D5145"/>
          <w:p w:rsidR="006F0F13" w:rsidRPr="000D5145" w:rsidRDefault="00FE5019" w:rsidP="000D5145">
            <w:r w:rsidRPr="000D5145">
              <w:t>Lead and provide specialist education and training in vocational rehabilitation</w:t>
            </w:r>
          </w:p>
          <w:p w:rsidR="00D97E5C" w:rsidRPr="000D5145" w:rsidRDefault="00D97E5C" w:rsidP="000D5145"/>
          <w:p w:rsidR="006F0F13" w:rsidRPr="000D5145" w:rsidRDefault="006F0F13" w:rsidP="000D5145">
            <w:r w:rsidRPr="000D5145">
              <w:t xml:space="preserve">Be a point of contact for the relevant </w:t>
            </w:r>
            <w:r w:rsidR="001A4B26">
              <w:t xml:space="preserve">health and social care </w:t>
            </w:r>
            <w:r w:rsidRPr="000D5145">
              <w:t>staff for advanced clinical advice and support for complex patient case loads</w:t>
            </w:r>
            <w:r w:rsidR="00D97E5C" w:rsidRPr="000D5145">
              <w:t xml:space="preserve"> with V</w:t>
            </w:r>
            <w:r w:rsidR="0056244D" w:rsidRPr="000D5145">
              <w:t xml:space="preserve">ocational </w:t>
            </w:r>
            <w:r w:rsidR="00D97E5C" w:rsidRPr="000D5145">
              <w:t>R</w:t>
            </w:r>
            <w:r w:rsidR="0056244D" w:rsidRPr="000D5145">
              <w:t>ehabilitation</w:t>
            </w:r>
            <w:r w:rsidR="00D97E5C" w:rsidRPr="000D5145">
              <w:t xml:space="preserve"> needs</w:t>
            </w:r>
            <w:r w:rsidRPr="000D5145">
              <w:t>.</w:t>
            </w:r>
          </w:p>
          <w:p w:rsidR="00D97E5C" w:rsidRPr="000D5145" w:rsidRDefault="00D97E5C" w:rsidP="000D5145"/>
          <w:p w:rsidR="006F0F13" w:rsidRPr="000D5145" w:rsidRDefault="006F0F13" w:rsidP="000D5145">
            <w:r w:rsidRPr="000D5145">
              <w:t xml:space="preserve">To be a clinical leader for relevant staff </w:t>
            </w:r>
            <w:r w:rsidR="00D97E5C" w:rsidRPr="000D5145">
              <w:t xml:space="preserve">at all levels </w:t>
            </w:r>
            <w:r w:rsidRPr="000D5145">
              <w:t xml:space="preserve">fostering a coaching and learning environment  </w:t>
            </w:r>
          </w:p>
          <w:p w:rsidR="00D97E5C" w:rsidRPr="000D5145" w:rsidRDefault="00D97E5C" w:rsidP="000D5145"/>
          <w:p w:rsidR="006F0F13" w:rsidRPr="000D5145" w:rsidRDefault="006F0F13" w:rsidP="000D5145">
            <w:r w:rsidRPr="000D5145">
              <w:t>To undertake teaching/lecturing both internally and externally and to public organisations as invited.</w:t>
            </w:r>
          </w:p>
          <w:p w:rsidR="00D97E5C" w:rsidRPr="000D5145" w:rsidRDefault="00D97E5C" w:rsidP="000D5145"/>
          <w:p w:rsidR="006F0F13" w:rsidRPr="000D5145" w:rsidRDefault="006F0F13" w:rsidP="000D5145">
            <w:r w:rsidRPr="000D5145">
              <w:t xml:space="preserve">Participate in the recruitment and selection of </w:t>
            </w:r>
            <w:r w:rsidR="00D97E5C" w:rsidRPr="000D5145">
              <w:t>staff</w:t>
            </w:r>
            <w:r w:rsidRPr="000D5145">
              <w:t xml:space="preserve"> with in </w:t>
            </w:r>
            <w:r w:rsidR="00D97E5C" w:rsidRPr="000D5145">
              <w:t>AHP/Major trauma service</w:t>
            </w:r>
          </w:p>
          <w:p w:rsidR="00D97E5C" w:rsidRPr="000D5145" w:rsidRDefault="00D97E5C" w:rsidP="000D5145"/>
          <w:p w:rsidR="00D97E5C" w:rsidRPr="000D5145" w:rsidRDefault="00D97E5C" w:rsidP="000D5145">
            <w:r w:rsidRPr="000D5145">
              <w:t>To support</w:t>
            </w:r>
            <w:r w:rsidR="00E454AB" w:rsidRPr="000D5145">
              <w:t xml:space="preserve"> and supervise</w:t>
            </w:r>
            <w:r w:rsidRPr="000D5145">
              <w:t xml:space="preserve"> student education by taking students on placement </w:t>
            </w:r>
          </w:p>
          <w:p w:rsidR="00683DC2" w:rsidRPr="000D5145" w:rsidRDefault="00683DC2" w:rsidP="000D5145"/>
          <w:p w:rsidR="006F0F13" w:rsidRPr="000D5145" w:rsidRDefault="006F0F13" w:rsidP="000D5145">
            <w:r w:rsidRPr="000D5145">
              <w:t>To</w:t>
            </w:r>
            <w:r w:rsidR="0062226C" w:rsidRPr="000D5145">
              <w:t xml:space="preserve"> identifying training needs of </w:t>
            </w:r>
            <w:r w:rsidRPr="000D5145">
              <w:t xml:space="preserve">relevant others </w:t>
            </w:r>
            <w:r w:rsidR="00D97E5C" w:rsidRPr="000D5145">
              <w:t>as part of role in teaching and developing skills of V</w:t>
            </w:r>
            <w:r w:rsidR="0062226C" w:rsidRPr="000D5145">
              <w:t xml:space="preserve">ocational </w:t>
            </w:r>
            <w:r w:rsidR="00D97E5C" w:rsidRPr="000D5145">
              <w:t>R</w:t>
            </w:r>
            <w:r w:rsidR="0062226C" w:rsidRPr="000D5145">
              <w:t>ehabilitation</w:t>
            </w:r>
          </w:p>
          <w:p w:rsidR="00D97E5C" w:rsidRPr="000D5145" w:rsidRDefault="00D97E5C" w:rsidP="000D5145"/>
          <w:p w:rsidR="006F0F13" w:rsidRPr="000D5145" w:rsidRDefault="006F0F13" w:rsidP="000D5145">
            <w:r w:rsidRPr="000D5145">
              <w:t>To undertake continual professional development and maintain a CPD portfolio including continuing education and attendance at appropriate courses and study days in line with professional requirements.</w:t>
            </w:r>
          </w:p>
          <w:p w:rsidR="00D97E5C" w:rsidRPr="000D5145" w:rsidRDefault="00D97E5C" w:rsidP="000D5145"/>
          <w:p w:rsidR="00D97E5C" w:rsidRPr="000D5145" w:rsidRDefault="006F0F13" w:rsidP="000D5145">
            <w:r w:rsidRPr="000D5145">
              <w:t>To identify own training needs and complete a personal development plan.</w:t>
            </w:r>
          </w:p>
          <w:p w:rsidR="00D97E5C" w:rsidRPr="000D5145" w:rsidRDefault="00D97E5C" w:rsidP="000D5145"/>
          <w:p w:rsidR="00D97E5C" w:rsidRPr="000D5145" w:rsidRDefault="00D97E5C" w:rsidP="000D5145">
            <w:r w:rsidRPr="000D5145">
              <w:t>To contribute to specialist educational programmes in the area</w:t>
            </w:r>
          </w:p>
          <w:p w:rsidR="00D97E5C" w:rsidRPr="000D5145" w:rsidRDefault="00D97E5C" w:rsidP="000D5145"/>
          <w:p w:rsidR="00D97E5C" w:rsidRPr="000D5145" w:rsidRDefault="00D97E5C" w:rsidP="000D5145">
            <w:r w:rsidRPr="000D5145">
              <w:t>To prepare and deliver in-service training sessions to groups of AHP/ MDT members where appropriate.</w:t>
            </w:r>
          </w:p>
          <w:p w:rsidR="00D97E5C" w:rsidRPr="000D5145" w:rsidRDefault="00D97E5C" w:rsidP="000D5145"/>
          <w:p w:rsidR="00D97E5C" w:rsidRPr="000D5145" w:rsidRDefault="00D97E5C" w:rsidP="000D5145">
            <w:r w:rsidRPr="000D5145">
              <w:t>To share good practice with all grades of staff, internal and external to the organisation.</w:t>
            </w:r>
          </w:p>
          <w:p w:rsidR="00FE5019" w:rsidRPr="000D5145" w:rsidRDefault="00FE5019" w:rsidP="000D5145"/>
          <w:p w:rsidR="00CD651B" w:rsidRPr="000D5145" w:rsidRDefault="00CD651B" w:rsidP="000D5145"/>
        </w:tc>
      </w:tr>
      <w:tr w:rsidR="00CD651B" w:rsidRPr="006A257D" w:rsidTr="00156C4F">
        <w:tc>
          <w:tcPr>
            <w:tcW w:w="534" w:type="dxa"/>
          </w:tcPr>
          <w:p w:rsidR="00CD651B" w:rsidRPr="006A257D" w:rsidRDefault="00CD651B" w:rsidP="006A257D">
            <w:pPr>
              <w:spacing w:before="120"/>
              <w:rPr>
                <w:rFonts w:ascii="Arial" w:hAnsi="Arial" w:cs="Arial"/>
                <w:b/>
              </w:rPr>
            </w:pPr>
            <w:r w:rsidRPr="006A257D">
              <w:rPr>
                <w:rFonts w:ascii="Arial" w:hAnsi="Arial" w:cs="Arial"/>
                <w:b/>
              </w:rPr>
              <w:t>10</w:t>
            </w:r>
          </w:p>
        </w:tc>
        <w:tc>
          <w:tcPr>
            <w:tcW w:w="9497" w:type="dxa"/>
          </w:tcPr>
          <w:p w:rsidR="00CD651B" w:rsidRPr="00D91C60" w:rsidRDefault="00CD651B" w:rsidP="000D5145">
            <w:pPr>
              <w:rPr>
                <w:b/>
                <w:u w:val="single"/>
              </w:rPr>
            </w:pPr>
            <w:r w:rsidRPr="00D91C60">
              <w:rPr>
                <w:b/>
                <w:u w:val="single"/>
              </w:rPr>
              <w:t>Responsibilities for information resources</w:t>
            </w:r>
          </w:p>
          <w:p w:rsidR="000D5145" w:rsidRPr="000D5145" w:rsidRDefault="000D5145" w:rsidP="000D5145">
            <w:pPr>
              <w:rPr>
                <w:b/>
                <w:u w:val="single"/>
              </w:rPr>
            </w:pPr>
          </w:p>
          <w:p w:rsidR="00FE5019" w:rsidRPr="000D5145" w:rsidRDefault="00FE5019" w:rsidP="000D5145">
            <w:r w:rsidRPr="000D5145">
              <w:t xml:space="preserve">Develop information and vocational rehabilitation resources </w:t>
            </w:r>
          </w:p>
          <w:p w:rsidR="00C15F43" w:rsidRPr="000D5145" w:rsidRDefault="00C15F43" w:rsidP="000D5145"/>
          <w:p w:rsidR="00973AC5" w:rsidRPr="000D5145" w:rsidRDefault="00973AC5" w:rsidP="000D5145">
            <w:r w:rsidRPr="000D5145">
              <w:t>Maintain accurate, comprehensive and up to date client records and mandatory statistical information to reflect care provided.</w:t>
            </w:r>
          </w:p>
          <w:p w:rsidR="00973AC5" w:rsidRPr="000D5145" w:rsidRDefault="00973AC5" w:rsidP="000D5145"/>
          <w:p w:rsidR="007D7AB3" w:rsidRPr="000D5145" w:rsidRDefault="00973AC5" w:rsidP="000D5145">
            <w:r w:rsidRPr="000D5145">
              <w:t>Maintain patient records, statistics, and appointment diaries.</w:t>
            </w:r>
          </w:p>
          <w:p w:rsidR="007D7AB3" w:rsidRPr="000D5145" w:rsidRDefault="007D7AB3" w:rsidP="000D5145"/>
          <w:p w:rsidR="00CD651B" w:rsidRPr="000D5145" w:rsidRDefault="00CD651B" w:rsidP="000D5145"/>
        </w:tc>
      </w:tr>
      <w:tr w:rsidR="00CD651B" w:rsidRPr="006A257D" w:rsidTr="00156C4F">
        <w:tc>
          <w:tcPr>
            <w:tcW w:w="534" w:type="dxa"/>
          </w:tcPr>
          <w:p w:rsidR="00CD651B" w:rsidRPr="006A257D" w:rsidRDefault="00CD651B" w:rsidP="006A257D">
            <w:pPr>
              <w:spacing w:before="120"/>
              <w:rPr>
                <w:rFonts w:ascii="Arial" w:hAnsi="Arial" w:cs="Arial"/>
                <w:b/>
              </w:rPr>
            </w:pPr>
            <w:r w:rsidRPr="006A257D">
              <w:rPr>
                <w:rFonts w:ascii="Arial" w:hAnsi="Arial" w:cs="Arial"/>
                <w:b/>
              </w:rPr>
              <w:t>11</w:t>
            </w:r>
          </w:p>
        </w:tc>
        <w:tc>
          <w:tcPr>
            <w:tcW w:w="9497" w:type="dxa"/>
          </w:tcPr>
          <w:p w:rsidR="00CD651B" w:rsidRPr="00D91C60" w:rsidRDefault="00CD651B" w:rsidP="000D5145">
            <w:pPr>
              <w:rPr>
                <w:b/>
                <w:u w:val="single"/>
              </w:rPr>
            </w:pPr>
            <w:r w:rsidRPr="00D91C60">
              <w:rPr>
                <w:b/>
                <w:u w:val="single"/>
              </w:rPr>
              <w:t>Responsibilities for research and development</w:t>
            </w:r>
          </w:p>
          <w:p w:rsidR="000D5145" w:rsidRPr="000D5145" w:rsidRDefault="000D5145" w:rsidP="000D5145">
            <w:pPr>
              <w:rPr>
                <w:b/>
                <w:u w:val="single"/>
              </w:rPr>
            </w:pPr>
          </w:p>
          <w:p w:rsidR="00CD651B" w:rsidRPr="000D5145" w:rsidRDefault="00256811" w:rsidP="000D5145">
            <w:r w:rsidRPr="000D5145">
              <w:t>Regularly undertake</w:t>
            </w:r>
            <w:r w:rsidR="0056244D" w:rsidRPr="000D5145">
              <w:t xml:space="preserve"> audit, quality improvement,</w:t>
            </w:r>
            <w:r w:rsidRPr="000D5145">
              <w:t xml:space="preserve"> r</w:t>
            </w:r>
            <w:r w:rsidR="00AC481F" w:rsidRPr="000D5145">
              <w:t xml:space="preserve">esearch and development </w:t>
            </w:r>
            <w:r w:rsidR="00635E5D" w:rsidRPr="000D5145">
              <w:t>activity</w:t>
            </w:r>
          </w:p>
          <w:p w:rsidR="00635E5D" w:rsidRPr="000D5145" w:rsidRDefault="00635E5D" w:rsidP="000D5145"/>
          <w:p w:rsidR="00AC481F" w:rsidRPr="000D5145" w:rsidRDefault="00AA2856" w:rsidP="000D5145">
            <w:r w:rsidRPr="000D5145">
              <w:t xml:space="preserve">Monitor and evaluate the development of vocational rehabilitation </w:t>
            </w:r>
          </w:p>
          <w:p w:rsidR="002E3C46" w:rsidRPr="000D5145" w:rsidRDefault="00AA2856" w:rsidP="000D5145">
            <w:r w:rsidRPr="000D5145">
              <w:t>services across the North of Scotland</w:t>
            </w:r>
          </w:p>
        </w:tc>
      </w:tr>
      <w:tr w:rsidR="00CD651B" w:rsidRPr="006A257D" w:rsidTr="00156C4F">
        <w:tc>
          <w:tcPr>
            <w:tcW w:w="534" w:type="dxa"/>
          </w:tcPr>
          <w:p w:rsidR="00CD651B" w:rsidRPr="006A257D" w:rsidRDefault="00CD651B" w:rsidP="006A257D">
            <w:pPr>
              <w:spacing w:before="120"/>
              <w:rPr>
                <w:rFonts w:ascii="Arial" w:hAnsi="Arial" w:cs="Arial"/>
                <w:b/>
              </w:rPr>
            </w:pPr>
            <w:r w:rsidRPr="006A257D">
              <w:rPr>
                <w:rFonts w:ascii="Arial" w:hAnsi="Arial" w:cs="Arial"/>
                <w:b/>
              </w:rPr>
              <w:t>12</w:t>
            </w:r>
          </w:p>
        </w:tc>
        <w:tc>
          <w:tcPr>
            <w:tcW w:w="9497" w:type="dxa"/>
          </w:tcPr>
          <w:p w:rsidR="00CD651B" w:rsidRPr="00D91C60" w:rsidRDefault="00CD651B" w:rsidP="000D5145">
            <w:pPr>
              <w:rPr>
                <w:b/>
                <w:u w:val="single"/>
              </w:rPr>
            </w:pPr>
            <w:r w:rsidRPr="00D91C60">
              <w:rPr>
                <w:b/>
                <w:u w:val="single"/>
              </w:rPr>
              <w:t>Freedom to act</w:t>
            </w:r>
          </w:p>
          <w:p w:rsidR="00D97E5C" w:rsidRPr="000D5145" w:rsidRDefault="00D97E5C" w:rsidP="000D5145"/>
          <w:p w:rsidR="00D97E5C" w:rsidRPr="000D5145" w:rsidRDefault="00D97E5C" w:rsidP="000D5145">
            <w:r w:rsidRPr="000D5145">
              <w:t xml:space="preserve">Works within wide range of codes of practice and professional guidelines/interprets nation professional policies </w:t>
            </w:r>
            <w:r w:rsidR="00073C5B" w:rsidRPr="000D5145">
              <w:t xml:space="preserve">in </w:t>
            </w:r>
            <w:r w:rsidRPr="000D5145">
              <w:t>specialist area</w:t>
            </w:r>
          </w:p>
          <w:p w:rsidR="00D97E5C" w:rsidRPr="000D5145" w:rsidRDefault="00D97E5C" w:rsidP="000D5145"/>
          <w:p w:rsidR="00D97E5C" w:rsidRPr="000D5145" w:rsidRDefault="00D97E5C" w:rsidP="000D5145">
            <w:r w:rsidRPr="000D5145">
              <w:t xml:space="preserve">To comply with the Health Professions Council the relevant national body e.g. British Association of Occupational Therapists </w:t>
            </w:r>
            <w:r w:rsidR="00683DC2" w:rsidRPr="000D5145">
              <w:t>or Chartered Society of Physiotherapy (CSP)</w:t>
            </w:r>
            <w:r w:rsidRPr="000D5145">
              <w:t xml:space="preserve"> codes of ethics an</w:t>
            </w:r>
            <w:r w:rsidR="008C7C86" w:rsidRPr="000D5145">
              <w:t>d rules of professional conduct etc.</w:t>
            </w:r>
          </w:p>
          <w:p w:rsidR="00D97E5C" w:rsidRPr="000D5145" w:rsidRDefault="00D97E5C" w:rsidP="000D5145"/>
          <w:p w:rsidR="00D97E5C" w:rsidRPr="000D5145" w:rsidRDefault="00D97E5C" w:rsidP="000D5145">
            <w:r w:rsidRPr="000D5145">
              <w:t>To demonstrate a comprehensive understanding of patient safety and clinical governance and be active in applying this to work situations, including maintaining own continuous professional development (CPD) by keeping abreast of any new trends and developments, and incorporate them as necessary in your work.</w:t>
            </w:r>
          </w:p>
          <w:p w:rsidR="00D97E5C" w:rsidRPr="000D5145" w:rsidRDefault="00D97E5C" w:rsidP="000D5145"/>
          <w:p w:rsidR="00D97E5C" w:rsidRPr="000D5145" w:rsidRDefault="00D97E5C" w:rsidP="000D5145">
            <w:r w:rsidRPr="000D5145">
              <w:t>To undertake the measurement and evaluation of your work and current practices through the use of evidence based practice projects, audit and outcome measures, individually and with team or manager. Make recommendations for and implement change.</w:t>
            </w:r>
          </w:p>
          <w:p w:rsidR="00D97E5C" w:rsidRPr="000D5145" w:rsidRDefault="00D97E5C" w:rsidP="000D5145"/>
          <w:p w:rsidR="00D97E5C" w:rsidRPr="000D5145" w:rsidRDefault="00D97E5C" w:rsidP="000D5145">
            <w:r w:rsidRPr="000D5145">
              <w:t>To participate in the staff appraisal scheme and Personal Development planning (PDP) as both appraiser and an appraisee.</w:t>
            </w:r>
          </w:p>
          <w:p w:rsidR="00D97E5C" w:rsidRPr="000D5145" w:rsidRDefault="00D97E5C" w:rsidP="000D5145"/>
          <w:p w:rsidR="00D97E5C" w:rsidRPr="000D5145" w:rsidRDefault="00D97E5C" w:rsidP="000D5145">
            <w:r w:rsidRPr="000D5145">
              <w:t>To participate in discussions with the management team the clinical priorities and service development needs within the specialist area, which contributes to the departmental service development strategy.</w:t>
            </w:r>
          </w:p>
          <w:p w:rsidR="00D97E5C" w:rsidRPr="000D5145" w:rsidRDefault="00D97E5C" w:rsidP="000D5145"/>
          <w:p w:rsidR="00D97E5C" w:rsidRPr="000D5145" w:rsidRDefault="00D97E5C" w:rsidP="000D5145">
            <w:r w:rsidRPr="000D5145">
              <w:t>Maintain Registration with the Health Professionals Council and produce evidence of registrationannually.</w:t>
            </w:r>
          </w:p>
          <w:p w:rsidR="00D97E5C" w:rsidRPr="000D5145" w:rsidRDefault="00D97E5C" w:rsidP="000D5145"/>
          <w:p w:rsidR="00D97E5C" w:rsidRPr="000D5145" w:rsidRDefault="00D97E5C" w:rsidP="000D5145">
            <w:r w:rsidRPr="000D5145">
              <w:t>Work at all times within the code of professional conduct defined by the Health Professionals Council. Being professional, responsible and accountable for allaspects of own work.</w:t>
            </w:r>
          </w:p>
          <w:p w:rsidR="00D97E5C" w:rsidRPr="000D5145" w:rsidRDefault="00D97E5C" w:rsidP="000D5145"/>
          <w:p w:rsidR="00D97E5C" w:rsidRPr="000D5145" w:rsidRDefault="00D97E5C" w:rsidP="000D5145">
            <w:r w:rsidRPr="000D5145">
              <w:t>Be responsible for ensuring that your practice is developed and maintained and that updated practices are disseminated through publications, presentations at conference and locally to appropriate colleagues.</w:t>
            </w:r>
          </w:p>
          <w:p w:rsidR="00D97E5C" w:rsidRPr="000D5145" w:rsidRDefault="00D97E5C" w:rsidP="000D5145"/>
          <w:p w:rsidR="00D97E5C" w:rsidRPr="000D5145" w:rsidRDefault="00D97E5C" w:rsidP="000D5145">
            <w:r w:rsidRPr="000D5145">
              <w:t>Critically appraise evidence from diverse sources to make informed judgements about its quality and application to practice.</w:t>
            </w:r>
          </w:p>
          <w:p w:rsidR="00D97E5C" w:rsidRPr="000D5145" w:rsidRDefault="00D97E5C" w:rsidP="000D5145"/>
          <w:p w:rsidR="00D97E5C" w:rsidRPr="000D5145" w:rsidRDefault="00D97E5C" w:rsidP="000D5145">
            <w:r w:rsidRPr="000D5145">
              <w:t>To practice in a clinical specialist role having the freedom to initiate treatments and care plans, review clinical actions using and interpreting clinical and professional guidance, protocols and policies.</w:t>
            </w:r>
          </w:p>
          <w:p w:rsidR="00D97E5C" w:rsidRPr="000D5145" w:rsidRDefault="00D97E5C" w:rsidP="000D5145"/>
          <w:p w:rsidR="00D97E5C" w:rsidRPr="000D5145" w:rsidRDefault="00D97E5C" w:rsidP="000D5145">
            <w:r w:rsidRPr="000D5145">
              <w:t>To interpret national and professional policies and guidelines for own specialist area.</w:t>
            </w:r>
          </w:p>
          <w:p w:rsidR="00D97E5C" w:rsidRPr="000D5145" w:rsidRDefault="00D97E5C" w:rsidP="000D5145"/>
          <w:p w:rsidR="006F0F13" w:rsidRPr="000D5145" w:rsidRDefault="006F0F13" w:rsidP="000D5145">
            <w:r w:rsidRPr="000D5145">
              <w:t>Work autonomously and independently making clinical decisions within standards and guidance from the relevant professional Standards and Codes of Conduct, making use of national and regional clinical networks when required.</w:t>
            </w:r>
          </w:p>
          <w:p w:rsidR="00C75DBD" w:rsidRPr="000D5145" w:rsidRDefault="00C75DBD" w:rsidP="000D5145"/>
          <w:p w:rsidR="00CD651B" w:rsidRPr="000D5145" w:rsidRDefault="00CD651B" w:rsidP="000D5145"/>
        </w:tc>
      </w:tr>
    </w:tbl>
    <w:p w:rsidR="00FA1B7E" w:rsidRDefault="00FA1B7E">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9497"/>
      </w:tblGrid>
      <w:tr w:rsidR="00CD651B" w:rsidRPr="006A257D" w:rsidTr="00156C4F">
        <w:tc>
          <w:tcPr>
            <w:tcW w:w="534" w:type="dxa"/>
          </w:tcPr>
          <w:p w:rsidR="00CD651B" w:rsidRPr="006A257D" w:rsidRDefault="00CD651B" w:rsidP="006A257D">
            <w:pPr>
              <w:spacing w:before="120"/>
              <w:rPr>
                <w:rFonts w:ascii="Arial" w:hAnsi="Arial" w:cs="Arial"/>
                <w:b/>
              </w:rPr>
            </w:pPr>
            <w:r w:rsidRPr="006A257D">
              <w:rPr>
                <w:rFonts w:ascii="Arial" w:hAnsi="Arial" w:cs="Arial"/>
                <w:b/>
              </w:rPr>
              <w:t>13</w:t>
            </w:r>
          </w:p>
        </w:tc>
        <w:tc>
          <w:tcPr>
            <w:tcW w:w="9497" w:type="dxa"/>
          </w:tcPr>
          <w:p w:rsidR="00CD651B" w:rsidRPr="00D91C60" w:rsidRDefault="00CD651B" w:rsidP="000D5145">
            <w:pPr>
              <w:rPr>
                <w:b/>
                <w:u w:val="single"/>
              </w:rPr>
            </w:pPr>
            <w:r w:rsidRPr="00D91C60">
              <w:rPr>
                <w:b/>
                <w:u w:val="single"/>
              </w:rPr>
              <w:t>Physical effort</w:t>
            </w:r>
          </w:p>
          <w:p w:rsidR="000D5145" w:rsidRPr="000D5145" w:rsidRDefault="000D5145" w:rsidP="000D5145">
            <w:pPr>
              <w:rPr>
                <w:b/>
                <w:u w:val="single"/>
              </w:rPr>
            </w:pPr>
          </w:p>
          <w:p w:rsidR="00EA7E9E" w:rsidRPr="000D5145" w:rsidRDefault="00EA7E9E" w:rsidP="000D5145">
            <w:r w:rsidRPr="000D5145">
              <w:t>Frequent light effort for several short periods/ frequent moderate effort for</w:t>
            </w:r>
          </w:p>
          <w:p w:rsidR="00EA7E9E" w:rsidRPr="000D5145" w:rsidRDefault="00EA7E9E" w:rsidP="000D5145">
            <w:r w:rsidRPr="000D5145">
              <w:t>several short periods</w:t>
            </w:r>
          </w:p>
          <w:p w:rsidR="000A4CA5" w:rsidRPr="000D5145" w:rsidRDefault="000A4CA5" w:rsidP="000D5145"/>
          <w:p w:rsidR="000A4CA5" w:rsidRPr="000D5145" w:rsidRDefault="00EA7E9E" w:rsidP="000D5145">
            <w:r w:rsidRPr="000D5145">
              <w:t>Frequent</w:t>
            </w:r>
            <w:r w:rsidR="000A4CA5" w:rsidRPr="000D5145">
              <w:t xml:space="preserve"> carrying of equipment for presentations and training.</w:t>
            </w:r>
          </w:p>
          <w:p w:rsidR="00AC481F" w:rsidRPr="000D5145" w:rsidRDefault="000A4CA5" w:rsidP="000D5145">
            <w:r w:rsidRPr="000D5145">
              <w:t>Frequently driving extensive distances for meetings and teaching purposes</w:t>
            </w:r>
          </w:p>
          <w:p w:rsidR="00AC481F" w:rsidRPr="000D5145" w:rsidRDefault="00AC481F" w:rsidP="000D5145"/>
          <w:p w:rsidR="008C7C86" w:rsidRPr="000D5145" w:rsidRDefault="008C7C86" w:rsidP="000D5145">
            <w:r w:rsidRPr="000D5145">
              <w:t>To adjust manual handling for patients w</w:t>
            </w:r>
            <w:r w:rsidR="00073C5B" w:rsidRPr="000D5145">
              <w:t xml:space="preserve">hose medical condition may make handling    </w:t>
            </w:r>
            <w:r w:rsidRPr="000D5145">
              <w:t>challenging e.g. anxiety, pain, limited mobility</w:t>
            </w:r>
            <w:r w:rsidR="00073C5B" w:rsidRPr="000D5145">
              <w:t>, cognitive and behavioural difficulties.</w:t>
            </w:r>
          </w:p>
          <w:p w:rsidR="008C7C86" w:rsidRPr="000D5145" w:rsidRDefault="008C7C86" w:rsidP="000D5145"/>
        </w:tc>
      </w:tr>
      <w:tr w:rsidR="00CD651B" w:rsidRPr="006A257D" w:rsidTr="00156C4F">
        <w:tc>
          <w:tcPr>
            <w:tcW w:w="534" w:type="dxa"/>
          </w:tcPr>
          <w:p w:rsidR="00CD651B" w:rsidRPr="006A257D" w:rsidRDefault="00CD651B" w:rsidP="006A257D">
            <w:pPr>
              <w:spacing w:before="120"/>
              <w:rPr>
                <w:rFonts w:ascii="Arial" w:hAnsi="Arial" w:cs="Arial"/>
                <w:b/>
              </w:rPr>
            </w:pPr>
            <w:r w:rsidRPr="006A257D">
              <w:rPr>
                <w:rFonts w:ascii="Arial" w:hAnsi="Arial" w:cs="Arial"/>
                <w:b/>
              </w:rPr>
              <w:t>14</w:t>
            </w:r>
          </w:p>
        </w:tc>
        <w:tc>
          <w:tcPr>
            <w:tcW w:w="9497" w:type="dxa"/>
          </w:tcPr>
          <w:p w:rsidR="00CD651B" w:rsidRPr="00D91C60" w:rsidRDefault="00CD651B" w:rsidP="000D5145">
            <w:pPr>
              <w:rPr>
                <w:b/>
                <w:u w:val="single"/>
              </w:rPr>
            </w:pPr>
            <w:r w:rsidRPr="00D91C60">
              <w:rPr>
                <w:b/>
                <w:u w:val="single"/>
              </w:rPr>
              <w:t>Mental effort</w:t>
            </w:r>
          </w:p>
          <w:p w:rsidR="000D5145" w:rsidRPr="000D5145" w:rsidRDefault="000D5145" w:rsidP="000D5145">
            <w:pPr>
              <w:rPr>
                <w:b/>
                <w:u w:val="single"/>
              </w:rPr>
            </w:pPr>
          </w:p>
          <w:p w:rsidR="00CD651B" w:rsidRPr="000D5145" w:rsidRDefault="00EA7E9E" w:rsidP="000D5145">
            <w:r w:rsidRPr="000D5145">
              <w:t>Frequent concentration, work pattern</w:t>
            </w:r>
            <w:r w:rsidR="00AC481F" w:rsidRPr="000D5145">
              <w:t xml:space="preserve"> will have predictable and unpredictable periods</w:t>
            </w:r>
          </w:p>
          <w:p w:rsidR="00CD651B" w:rsidRPr="000D5145" w:rsidRDefault="00CD651B" w:rsidP="000D5145"/>
          <w:p w:rsidR="000A4CA5" w:rsidRPr="000D5145" w:rsidRDefault="000A4CA5" w:rsidP="000D5145">
            <w:r w:rsidRPr="000D5145">
              <w:t>Several times daily prolonged concentration required in teaching, presenting and attending meetings.</w:t>
            </w:r>
          </w:p>
          <w:p w:rsidR="000A4CA5" w:rsidRPr="000D5145" w:rsidRDefault="000A4CA5" w:rsidP="000D5145"/>
          <w:p w:rsidR="000A4CA5" w:rsidRPr="000D5145" w:rsidRDefault="000A4CA5" w:rsidP="000D5145">
            <w:r w:rsidRPr="000D5145">
              <w:t>Frequent interruptions during vocational advice and interventions</w:t>
            </w:r>
          </w:p>
          <w:p w:rsidR="000A4CA5" w:rsidRPr="000D5145" w:rsidRDefault="000A4CA5" w:rsidP="000D5145"/>
          <w:p w:rsidR="000A4CA5" w:rsidRPr="000D5145" w:rsidRDefault="000A4CA5" w:rsidP="000D5145">
            <w:r w:rsidRPr="000D5145">
              <w:t>Daily, make quick on the spot judgements to support colleagues delivering specialist interventions</w:t>
            </w:r>
          </w:p>
          <w:p w:rsidR="000A4CA5" w:rsidRPr="000D5145" w:rsidRDefault="000A4CA5" w:rsidP="000D5145"/>
          <w:p w:rsidR="00CD651B" w:rsidRPr="000D5145" w:rsidRDefault="000A4CA5" w:rsidP="000D5145">
            <w:r w:rsidRPr="000D5145">
              <w:t>Dealing with other organisations providing a range of vocational services</w:t>
            </w:r>
          </w:p>
        </w:tc>
      </w:tr>
      <w:tr w:rsidR="00CD651B" w:rsidRPr="006A257D" w:rsidTr="00156C4F">
        <w:tc>
          <w:tcPr>
            <w:tcW w:w="534" w:type="dxa"/>
          </w:tcPr>
          <w:p w:rsidR="00CD651B" w:rsidRPr="006A257D" w:rsidRDefault="00CD651B" w:rsidP="006A257D">
            <w:pPr>
              <w:spacing w:before="120"/>
              <w:rPr>
                <w:rFonts w:ascii="Arial" w:hAnsi="Arial" w:cs="Arial"/>
                <w:b/>
              </w:rPr>
            </w:pPr>
            <w:r w:rsidRPr="006A257D">
              <w:rPr>
                <w:rFonts w:ascii="Arial" w:hAnsi="Arial" w:cs="Arial"/>
                <w:b/>
              </w:rPr>
              <w:t>15</w:t>
            </w:r>
          </w:p>
        </w:tc>
        <w:tc>
          <w:tcPr>
            <w:tcW w:w="9497" w:type="dxa"/>
          </w:tcPr>
          <w:p w:rsidR="00CD651B" w:rsidRPr="00D91C60" w:rsidRDefault="00CD651B" w:rsidP="000D5145">
            <w:pPr>
              <w:rPr>
                <w:b/>
                <w:u w:val="single"/>
              </w:rPr>
            </w:pPr>
            <w:r w:rsidRPr="00D91C60">
              <w:rPr>
                <w:b/>
                <w:u w:val="single"/>
              </w:rPr>
              <w:t>Emotional effort</w:t>
            </w:r>
          </w:p>
          <w:p w:rsidR="000D5145" w:rsidRDefault="000D5145" w:rsidP="000D5145">
            <w:pPr>
              <w:rPr>
                <w:b/>
                <w:u w:val="single"/>
              </w:rPr>
            </w:pPr>
          </w:p>
          <w:p w:rsidR="000A4CA5" w:rsidRPr="000D5145" w:rsidRDefault="004538C2" w:rsidP="000D5145">
            <w:r w:rsidRPr="000D5145">
              <w:t xml:space="preserve"> Frequent exposure to clients with major trauma/life changing injuries.</w:t>
            </w:r>
          </w:p>
          <w:p w:rsidR="004538C2" w:rsidRPr="000D5145" w:rsidRDefault="004538C2" w:rsidP="000D5145"/>
          <w:p w:rsidR="000A4CA5" w:rsidRPr="000D5145" w:rsidRDefault="000A4CA5" w:rsidP="000D5145">
            <w:r w:rsidRPr="000D5145">
              <w:t>Working with clients with a diverse range of physical</w:t>
            </w:r>
            <w:r w:rsidR="00073C5B" w:rsidRPr="000D5145">
              <w:t>,</w:t>
            </w:r>
            <w:r w:rsidRPr="000D5145">
              <w:t xml:space="preserve"> cognitive and communication abilities. </w:t>
            </w:r>
          </w:p>
          <w:p w:rsidR="000A4CA5" w:rsidRPr="000D5145" w:rsidRDefault="000A4CA5" w:rsidP="000D5145"/>
          <w:p w:rsidR="00B13E1E" w:rsidRPr="000D5145" w:rsidRDefault="000A4CA5" w:rsidP="000D5145">
            <w:r w:rsidRPr="000D5145">
              <w:t xml:space="preserve">Provide emotional support to </w:t>
            </w:r>
            <w:r w:rsidR="004538C2" w:rsidRPr="000D5145">
              <w:t xml:space="preserve">clients and </w:t>
            </w:r>
            <w:r w:rsidRPr="000D5145">
              <w:t xml:space="preserve">colleagues who may be dealing with sensitive and contentious issues regarding return to work. </w:t>
            </w:r>
          </w:p>
          <w:p w:rsidR="00B13E1E" w:rsidRPr="000D5145" w:rsidRDefault="00B13E1E" w:rsidP="000D5145"/>
          <w:p w:rsidR="004538C2" w:rsidRPr="000D5145" w:rsidRDefault="00B13E1E" w:rsidP="000D5145">
            <w:r w:rsidRPr="000D5145">
              <w:t>Conveying</w:t>
            </w:r>
            <w:r w:rsidR="004538C2" w:rsidRPr="000D5145">
              <w:t xml:space="preserve"> complex information to clients</w:t>
            </w:r>
            <w:r w:rsidRPr="000D5145">
              <w:t xml:space="preserve"> and families who maybe distressed</w:t>
            </w:r>
            <w:r w:rsidR="00DA3170" w:rsidRPr="000D5145">
              <w:t xml:space="preserve"> or facing    difficulties eg unable to return to work.</w:t>
            </w:r>
          </w:p>
          <w:p w:rsidR="004538C2" w:rsidRPr="000D5145" w:rsidRDefault="004538C2" w:rsidP="000D5145"/>
          <w:p w:rsidR="004538C2" w:rsidRPr="000D5145" w:rsidRDefault="004538C2" w:rsidP="000D5145">
            <w:r w:rsidRPr="000D5145">
              <w:t>Occasional/ frequent distressing or emotional circumstances</w:t>
            </w:r>
            <w:r w:rsidR="00073C5B" w:rsidRPr="000D5145">
              <w:t>.</w:t>
            </w:r>
          </w:p>
          <w:p w:rsidR="00EA7E9E" w:rsidRPr="000D5145" w:rsidRDefault="00EA7E9E" w:rsidP="000D5145"/>
          <w:p w:rsidR="00EA7E9E" w:rsidRPr="000D5145" w:rsidRDefault="00EA7E9E" w:rsidP="000D5145"/>
        </w:tc>
      </w:tr>
      <w:tr w:rsidR="00CD651B" w:rsidRPr="006A257D" w:rsidTr="00156C4F">
        <w:tc>
          <w:tcPr>
            <w:tcW w:w="534" w:type="dxa"/>
          </w:tcPr>
          <w:p w:rsidR="00CD651B" w:rsidRPr="006A257D" w:rsidRDefault="00CD651B" w:rsidP="000D5145">
            <w:r w:rsidRPr="006A257D">
              <w:t>16</w:t>
            </w:r>
          </w:p>
        </w:tc>
        <w:tc>
          <w:tcPr>
            <w:tcW w:w="9497" w:type="dxa"/>
          </w:tcPr>
          <w:p w:rsidR="00EA7E9E" w:rsidRPr="00D91C60" w:rsidRDefault="00CD651B" w:rsidP="000D5145">
            <w:pPr>
              <w:rPr>
                <w:b/>
                <w:u w:val="single"/>
              </w:rPr>
            </w:pPr>
            <w:r w:rsidRPr="00D91C60">
              <w:rPr>
                <w:b/>
                <w:u w:val="single"/>
              </w:rPr>
              <w:t>Working conditions</w:t>
            </w:r>
          </w:p>
          <w:p w:rsidR="000D5145" w:rsidRPr="000D5145" w:rsidRDefault="000D5145" w:rsidP="000D5145">
            <w:pPr>
              <w:rPr>
                <w:b/>
                <w:u w:val="single"/>
              </w:rPr>
            </w:pPr>
          </w:p>
          <w:p w:rsidR="000A4CA5" w:rsidRPr="000D5145" w:rsidRDefault="00EA7E9E" w:rsidP="000D5145">
            <w:r w:rsidRPr="000D5145">
              <w:t>Frequent e</w:t>
            </w:r>
            <w:r w:rsidR="000A4CA5" w:rsidRPr="000D5145">
              <w:t>xposure to clients with major trauma</w:t>
            </w:r>
            <w:r w:rsidR="0062226C" w:rsidRPr="000D5145">
              <w:t>/life changing injuri</w:t>
            </w:r>
            <w:r w:rsidRPr="000D5145">
              <w:t>es</w:t>
            </w:r>
            <w:r w:rsidR="000A4CA5" w:rsidRPr="000D5145">
              <w:t>.</w:t>
            </w:r>
          </w:p>
          <w:p w:rsidR="000A4CA5" w:rsidRPr="000D5145" w:rsidRDefault="000A4CA5" w:rsidP="000D5145"/>
          <w:p w:rsidR="000A4CA5" w:rsidRPr="000D5145" w:rsidRDefault="000A4CA5" w:rsidP="000D5145">
            <w:r w:rsidRPr="000D5145">
              <w:t>Frequent driving in busy traffic</w:t>
            </w:r>
            <w:r w:rsidR="00EA7E9E" w:rsidRPr="000D5145">
              <w:t xml:space="preserve"> and across North of Scotland</w:t>
            </w:r>
            <w:r w:rsidRPr="000D5145">
              <w:t>.</w:t>
            </w:r>
          </w:p>
          <w:p w:rsidR="000A4CA5" w:rsidRPr="000D5145" w:rsidRDefault="000A4CA5" w:rsidP="000D5145"/>
          <w:p w:rsidR="000A4CA5" w:rsidRPr="000D5145" w:rsidRDefault="000A4CA5" w:rsidP="000D5145">
            <w:r w:rsidRPr="000D5145">
              <w:t>Working in a variety of environments from office space to working in the community.</w:t>
            </w:r>
          </w:p>
          <w:p w:rsidR="004538C2" w:rsidRPr="000D5145" w:rsidRDefault="004538C2" w:rsidP="000D5145"/>
          <w:p w:rsidR="004538C2" w:rsidRPr="000D5145" w:rsidRDefault="004538C2" w:rsidP="000D5145">
            <w:r w:rsidRPr="000D5145">
              <w:t xml:space="preserve">Occasional/ frequent unpleasant conditions within the clinical or workplace </w:t>
            </w:r>
            <w:r w:rsidR="00073C5B" w:rsidRPr="000D5145">
              <w:t>environment.</w:t>
            </w:r>
          </w:p>
          <w:p w:rsidR="00C54702" w:rsidRPr="000D5145" w:rsidRDefault="00C54702" w:rsidP="000D5145"/>
          <w:p w:rsidR="00C54702" w:rsidRPr="000D5145" w:rsidRDefault="00C54702" w:rsidP="000D5145">
            <w:r w:rsidRPr="000D5145">
              <w:t xml:space="preserve">Sustained periods of therapeutic handling of both patients and equipment throughout </w:t>
            </w:r>
          </w:p>
          <w:p w:rsidR="00C54702" w:rsidRPr="000D5145" w:rsidRDefault="00C54702" w:rsidP="000D5145">
            <w:r w:rsidRPr="000D5145">
              <w:t>the working day. Requirement to maintain static postures i.e. sitting and standing  for variable lengths of time.</w:t>
            </w:r>
          </w:p>
          <w:p w:rsidR="00C54702" w:rsidRPr="000D5145" w:rsidRDefault="00C54702" w:rsidP="000D5145"/>
          <w:p w:rsidR="00CD651B" w:rsidRPr="000D5145" w:rsidRDefault="00CD651B" w:rsidP="000D5145"/>
        </w:tc>
      </w:tr>
    </w:tbl>
    <w:p w:rsidR="00CD651B" w:rsidRPr="006A257D" w:rsidRDefault="00CD651B" w:rsidP="000D5145"/>
    <w:p w:rsidR="00FA1B7E" w:rsidRDefault="00FA1B7E">
      <w:r>
        <w:br w:type="page"/>
      </w:r>
    </w:p>
    <w:tbl>
      <w:tblPr>
        <w:tblW w:w="0" w:type="dxa"/>
        <w:jc w:val="center"/>
        <w:tblLayout w:type="fixed"/>
        <w:tblLook w:val="04A0" w:firstRow="1" w:lastRow="0" w:firstColumn="1" w:lastColumn="0" w:noHBand="0" w:noVBand="1"/>
      </w:tblPr>
      <w:tblGrid>
        <w:gridCol w:w="236"/>
        <w:gridCol w:w="10185"/>
        <w:gridCol w:w="37"/>
      </w:tblGrid>
      <w:tr w:rsidR="00FA1B7E" w:rsidTr="00FA1B7E">
        <w:trPr>
          <w:trHeight w:val="1416"/>
          <w:jc w:val="center"/>
        </w:trPr>
        <w:tc>
          <w:tcPr>
            <w:tcW w:w="236" w:type="dxa"/>
          </w:tcPr>
          <w:p w:rsidR="00FA1B7E" w:rsidRDefault="00FA1B7E">
            <w:pPr>
              <w:spacing w:line="276" w:lineRule="auto"/>
              <w:jc w:val="center"/>
              <w:rPr>
                <w:sz w:val="20"/>
                <w:szCs w:val="20"/>
              </w:rPr>
            </w:pPr>
          </w:p>
        </w:tc>
        <w:tc>
          <w:tcPr>
            <w:tcW w:w="10222" w:type="dxa"/>
            <w:gridSpan w:val="2"/>
          </w:tcPr>
          <w:p w:rsidR="00FA1B7E" w:rsidRDefault="00FA1B7E">
            <w:pPr>
              <w:spacing w:line="276" w:lineRule="auto"/>
              <w:jc w:val="both"/>
              <w:rPr>
                <w:b/>
              </w:rPr>
            </w:pPr>
          </w:p>
          <w:p w:rsidR="00FA1B7E" w:rsidRDefault="00FA1B7E">
            <w:pPr>
              <w:spacing w:line="276" w:lineRule="auto"/>
              <w:jc w:val="both"/>
              <w:rPr>
                <w:rFonts w:ascii="Arial" w:hAnsi="Arial" w:cs="Arial"/>
                <w:b/>
                <w:sz w:val="32"/>
              </w:rPr>
            </w:pPr>
            <w:r>
              <w:rPr>
                <w:rFonts w:ascii="Arial" w:hAnsi="Arial" w:cs="Arial"/>
                <w:b/>
                <w:sz w:val="32"/>
              </w:rPr>
              <w:t>PERSON SPECIFICATION</w:t>
            </w:r>
          </w:p>
          <w:p w:rsidR="00FA1B7E" w:rsidRDefault="00FA1B7E">
            <w:pPr>
              <w:spacing w:line="276" w:lineRule="auto"/>
              <w:jc w:val="center"/>
              <w:rPr>
                <w:b/>
                <w:sz w:val="32"/>
              </w:rPr>
            </w:pPr>
          </w:p>
        </w:tc>
      </w:tr>
      <w:tr w:rsidR="00FA1B7E" w:rsidTr="00FA1B7E">
        <w:trPr>
          <w:gridAfter w:val="1"/>
          <w:wAfter w:w="37" w:type="dxa"/>
          <w:jc w:val="center"/>
        </w:trPr>
        <w:tc>
          <w:tcPr>
            <w:tcW w:w="10421" w:type="dxa"/>
            <w:gridSpan w:val="2"/>
            <w:tcBorders>
              <w:top w:val="double" w:sz="6" w:space="0" w:color="auto"/>
              <w:left w:val="double" w:sz="6" w:space="0" w:color="auto"/>
              <w:bottom w:val="double" w:sz="6" w:space="0" w:color="auto"/>
              <w:right w:val="double" w:sz="6" w:space="0" w:color="auto"/>
            </w:tcBorders>
            <w:hideMark/>
          </w:tcPr>
          <w:p w:rsidR="00FA1B7E" w:rsidRDefault="00FA1B7E">
            <w:pPr>
              <w:spacing w:line="276" w:lineRule="auto"/>
              <w:jc w:val="both"/>
              <w:rPr>
                <w:rFonts w:ascii="Arial" w:hAnsi="Arial" w:cs="Arial"/>
                <w:sz w:val="22"/>
              </w:rPr>
            </w:pPr>
            <w:r>
              <w:rPr>
                <w:rFonts w:ascii="Arial" w:hAnsi="Arial" w:cs="Arial"/>
              </w:rPr>
              <w:t xml:space="preserve">The Person Specification should meet the demands of the job and comply with current legislation.  Setting unnecessary standards may, for example, unfairly discriminate against one sex, the disabled or minority racial groups.  Applicants should be assessed in relation to their ability to meet the real requirements of the job as laid down in the job description.  Shortlisted candidates </w:t>
            </w:r>
            <w:r>
              <w:rPr>
                <w:rFonts w:ascii="Arial" w:hAnsi="Arial" w:cs="Arial"/>
                <w:b/>
                <w:u w:val="single"/>
              </w:rPr>
              <w:t>MUST</w:t>
            </w:r>
            <w:r>
              <w:rPr>
                <w:rFonts w:ascii="Arial" w:hAnsi="Arial" w:cs="Arial"/>
              </w:rPr>
              <w:t xml:space="preserve"> possess all the essential components as detailed below</w:t>
            </w:r>
            <w:r>
              <w:rPr>
                <w:rFonts w:ascii="Arial" w:hAnsi="Arial" w:cs="Arial"/>
                <w:sz w:val="22"/>
              </w:rPr>
              <w:t xml:space="preserve">. </w:t>
            </w:r>
          </w:p>
        </w:tc>
      </w:tr>
    </w:tbl>
    <w:p w:rsidR="00FA1B7E" w:rsidRDefault="00FA1B7E" w:rsidP="00FA1B7E">
      <w:pPr>
        <w:jc w:val="center"/>
        <w:rPr>
          <w:sz w:val="22"/>
          <w:szCs w:val="20"/>
          <w:lang w:eastAsia="en-US"/>
        </w:rPr>
      </w:pPr>
    </w:p>
    <w:p w:rsidR="00FA1B7E" w:rsidRDefault="00FA1B7E" w:rsidP="00FA1B7E">
      <w:pPr>
        <w:pStyle w:val="Heading1"/>
        <w:tabs>
          <w:tab w:val="left" w:pos="3402"/>
        </w:tabs>
        <w:rPr>
          <w:rFonts w:ascii="Arial" w:hAnsi="Arial" w:cs="Arial"/>
        </w:rPr>
      </w:pPr>
      <w:r>
        <w:rPr>
          <w:rFonts w:ascii="Arial" w:hAnsi="Arial" w:cs="Arial"/>
        </w:rPr>
        <w:t xml:space="preserve">POST                                        North of Scotland Trauma Network              Vocational Rehabilitation Specialist </w:t>
      </w:r>
      <w:r>
        <w:rPr>
          <w:rFonts w:ascii="Arial" w:hAnsi="Arial" w:cs="Arial"/>
          <w:b w:val="0"/>
        </w:rPr>
        <w:t xml:space="preserve"> </w:t>
      </w:r>
    </w:p>
    <w:p w:rsidR="00FA1B7E" w:rsidRDefault="00FA1B7E" w:rsidP="00FA1B7E">
      <w:pPr>
        <w:rPr>
          <w:rFonts w:ascii="Arial" w:hAnsi="Arial" w:cs="Arial"/>
          <w:b/>
        </w:rPr>
      </w:pPr>
    </w:p>
    <w:p w:rsidR="00FA1B7E" w:rsidRDefault="00FA1B7E" w:rsidP="00FA1B7E">
      <w:pPr>
        <w:rPr>
          <w:rFonts w:ascii="Arial" w:hAnsi="Arial" w:cs="Arial"/>
          <w:b/>
        </w:rPr>
      </w:pPr>
      <w:r>
        <w:rPr>
          <w:rFonts w:ascii="Arial" w:hAnsi="Arial" w:cs="Arial"/>
          <w:b/>
        </w:rPr>
        <w:t>GRADE:</w:t>
      </w:r>
      <w:r>
        <w:rPr>
          <w:rFonts w:ascii="Arial" w:hAnsi="Arial" w:cs="Arial"/>
          <w:b/>
        </w:rPr>
        <w:tab/>
        <w:t xml:space="preserve">                             Band 7</w:t>
      </w:r>
      <w:r>
        <w:rPr>
          <w:rFonts w:ascii="Arial" w:hAnsi="Arial" w:cs="Arial"/>
          <w:b/>
        </w:rPr>
        <w:tab/>
      </w:r>
      <w:r>
        <w:rPr>
          <w:rFonts w:ascii="Arial" w:hAnsi="Arial" w:cs="Arial"/>
          <w:b/>
        </w:rPr>
        <w:tab/>
      </w:r>
      <w:r>
        <w:rPr>
          <w:rFonts w:ascii="Arial" w:hAnsi="Arial" w:cs="Arial"/>
          <w:b/>
          <w:i/>
        </w:rPr>
        <w:t xml:space="preserve">        </w:t>
      </w:r>
    </w:p>
    <w:p w:rsidR="00FA1B7E" w:rsidRDefault="00FA1B7E" w:rsidP="00FA1B7E">
      <w:pPr>
        <w:rPr>
          <w:rFonts w:ascii="Arial" w:hAnsi="Arial" w:cs="Arial"/>
          <w:b/>
        </w:rPr>
      </w:pPr>
      <w:r>
        <w:rPr>
          <w:rFonts w:ascii="Arial" w:hAnsi="Arial" w:cs="Arial"/>
          <w:b/>
        </w:rPr>
        <w:tab/>
      </w:r>
      <w:r>
        <w:rPr>
          <w:rFonts w:ascii="Arial" w:hAnsi="Arial" w:cs="Arial"/>
          <w:b/>
        </w:rPr>
        <w:tab/>
      </w:r>
    </w:p>
    <w:p w:rsidR="00FA1B7E" w:rsidRDefault="00FA1B7E" w:rsidP="00FA1B7E">
      <w:pPr>
        <w:tabs>
          <w:tab w:val="left" w:pos="3402"/>
        </w:tabs>
        <w:rPr>
          <w:rFonts w:ascii="Arial" w:hAnsi="Arial" w:cs="Arial"/>
          <w:b/>
        </w:rPr>
      </w:pPr>
      <w:r>
        <w:rPr>
          <w:rFonts w:ascii="Arial" w:hAnsi="Arial" w:cs="Arial"/>
          <w:b/>
        </w:rPr>
        <w:t xml:space="preserve">LOCATION:                              To be negociated </w:t>
      </w:r>
    </w:p>
    <w:p w:rsidR="00FA1B7E" w:rsidRDefault="00FA1B7E" w:rsidP="00FA1B7E">
      <w:pPr>
        <w:tabs>
          <w:tab w:val="left" w:pos="3402"/>
        </w:tabs>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p>
    <w:p w:rsidR="00FA1B7E" w:rsidRDefault="00FA1B7E" w:rsidP="00FA1B7E">
      <w:pPr>
        <w:tabs>
          <w:tab w:val="left" w:pos="3402"/>
        </w:tabs>
        <w:ind w:left="3402" w:hanging="3402"/>
        <w:rPr>
          <w:b/>
          <w:i/>
        </w:rPr>
      </w:pPr>
      <w:r>
        <w:rPr>
          <w:rFonts w:ascii="Arial" w:hAnsi="Arial" w:cs="Arial"/>
          <w:b/>
        </w:rPr>
        <w:t>WARD/DEPARTMENT:            To be negociated</w:t>
      </w:r>
    </w:p>
    <w:p w:rsidR="00FA1B7E" w:rsidRDefault="00FA1B7E" w:rsidP="00FA1B7E">
      <w:pPr>
        <w:tabs>
          <w:tab w:val="left" w:pos="3402"/>
        </w:tabs>
        <w:ind w:left="3402" w:hanging="3402"/>
        <w:rPr>
          <w:szCs w:val="20"/>
        </w:rPr>
      </w:pPr>
    </w:p>
    <w:tbl>
      <w:tblPr>
        <w:tblpPr w:leftFromText="180" w:rightFromText="180" w:bottomFromText="200" w:vertAnchor="page" w:horzAnchor="margin" w:tblpXSpec="center" w:tblpY="8311"/>
        <w:tblW w:w="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925"/>
        <w:gridCol w:w="3969"/>
        <w:gridCol w:w="3686"/>
      </w:tblGrid>
      <w:tr w:rsidR="00FA1B7E" w:rsidTr="0012035C">
        <w:tc>
          <w:tcPr>
            <w:tcW w:w="2925" w:type="dxa"/>
            <w:tcBorders>
              <w:top w:val="double" w:sz="6" w:space="0" w:color="auto"/>
              <w:left w:val="double" w:sz="6" w:space="0" w:color="auto"/>
              <w:bottom w:val="single" w:sz="4" w:space="0" w:color="auto"/>
              <w:right w:val="single" w:sz="6" w:space="0" w:color="auto"/>
            </w:tcBorders>
            <w:hideMark/>
          </w:tcPr>
          <w:p w:rsidR="00FA1B7E" w:rsidRDefault="00FA1B7E">
            <w:pPr>
              <w:spacing w:line="276" w:lineRule="auto"/>
              <w:jc w:val="center"/>
              <w:rPr>
                <w:rFonts w:ascii="Arial" w:hAnsi="Arial" w:cs="Arial"/>
                <w:b/>
              </w:rPr>
            </w:pPr>
            <w:r>
              <w:rPr>
                <w:rFonts w:ascii="Arial" w:hAnsi="Arial" w:cs="Arial"/>
                <w:b/>
              </w:rPr>
              <w:t xml:space="preserve">FACTOR </w:t>
            </w:r>
          </w:p>
        </w:tc>
        <w:tc>
          <w:tcPr>
            <w:tcW w:w="3969" w:type="dxa"/>
            <w:tcBorders>
              <w:top w:val="double" w:sz="6" w:space="0" w:color="auto"/>
              <w:left w:val="single" w:sz="6" w:space="0" w:color="auto"/>
              <w:bottom w:val="single" w:sz="4" w:space="0" w:color="auto"/>
              <w:right w:val="single" w:sz="6" w:space="0" w:color="auto"/>
            </w:tcBorders>
            <w:hideMark/>
          </w:tcPr>
          <w:p w:rsidR="00FA1B7E" w:rsidRDefault="00FA1B7E">
            <w:pPr>
              <w:spacing w:line="276" w:lineRule="auto"/>
              <w:jc w:val="center"/>
              <w:rPr>
                <w:rFonts w:ascii="Arial" w:hAnsi="Arial" w:cs="Arial"/>
                <w:b/>
              </w:rPr>
            </w:pPr>
            <w:r>
              <w:rPr>
                <w:rFonts w:ascii="Arial" w:hAnsi="Arial" w:cs="Arial"/>
                <w:b/>
              </w:rPr>
              <w:t>ESSENTIAL</w:t>
            </w:r>
          </w:p>
        </w:tc>
        <w:tc>
          <w:tcPr>
            <w:tcW w:w="3686" w:type="dxa"/>
            <w:tcBorders>
              <w:top w:val="double" w:sz="6" w:space="0" w:color="auto"/>
              <w:left w:val="single" w:sz="6" w:space="0" w:color="auto"/>
              <w:bottom w:val="single" w:sz="4" w:space="0" w:color="auto"/>
              <w:right w:val="double" w:sz="6" w:space="0" w:color="auto"/>
            </w:tcBorders>
            <w:hideMark/>
          </w:tcPr>
          <w:p w:rsidR="00FA1B7E" w:rsidRDefault="00FA1B7E">
            <w:pPr>
              <w:spacing w:line="276" w:lineRule="auto"/>
              <w:jc w:val="center"/>
              <w:rPr>
                <w:rFonts w:ascii="Arial" w:hAnsi="Arial" w:cs="Arial"/>
                <w:b/>
              </w:rPr>
            </w:pPr>
            <w:r>
              <w:rPr>
                <w:rFonts w:ascii="Arial" w:hAnsi="Arial" w:cs="Arial"/>
                <w:b/>
              </w:rPr>
              <w:t>DESIRABLE</w:t>
            </w:r>
          </w:p>
        </w:tc>
      </w:tr>
      <w:tr w:rsidR="00FA1B7E" w:rsidTr="0012035C">
        <w:tc>
          <w:tcPr>
            <w:tcW w:w="2925" w:type="dxa"/>
            <w:tcBorders>
              <w:top w:val="single" w:sz="4" w:space="0" w:color="auto"/>
              <w:left w:val="single" w:sz="4" w:space="0" w:color="auto"/>
              <w:bottom w:val="single" w:sz="4" w:space="0" w:color="auto"/>
              <w:right w:val="single" w:sz="4" w:space="0" w:color="auto"/>
            </w:tcBorders>
          </w:tcPr>
          <w:p w:rsidR="00FA1B7E" w:rsidRDefault="00FA1B7E">
            <w:pPr>
              <w:pStyle w:val="Heading1"/>
              <w:spacing w:line="276" w:lineRule="auto"/>
              <w:rPr>
                <w:rFonts w:asciiTheme="majorHAnsi" w:hAnsiTheme="majorHAnsi" w:cstheme="majorBidi"/>
                <w:sz w:val="22"/>
                <w:szCs w:val="22"/>
              </w:rPr>
            </w:pPr>
            <w:r>
              <w:rPr>
                <w:rFonts w:ascii="Arial" w:hAnsi="Arial" w:cs="Arial"/>
                <w:sz w:val="22"/>
                <w:szCs w:val="22"/>
              </w:rPr>
              <w:t xml:space="preserve">Qualifications </w:t>
            </w:r>
            <w:r>
              <w:rPr>
                <w:sz w:val="22"/>
                <w:szCs w:val="22"/>
              </w:rPr>
              <w:t xml:space="preserve">&amp; </w:t>
            </w:r>
            <w:r>
              <w:rPr>
                <w:rFonts w:ascii="Arial" w:hAnsi="Arial" w:cs="Arial"/>
                <w:sz w:val="22"/>
                <w:szCs w:val="22"/>
              </w:rPr>
              <w:t>Experience</w:t>
            </w:r>
            <w:r>
              <w:rPr>
                <w:sz w:val="22"/>
                <w:szCs w:val="22"/>
              </w:rPr>
              <w:t>:</w:t>
            </w:r>
          </w:p>
          <w:p w:rsidR="00FA1B7E" w:rsidRDefault="00FA1B7E">
            <w:pPr>
              <w:spacing w:line="276" w:lineRule="auto"/>
              <w:rPr>
                <w:sz w:val="22"/>
                <w:szCs w:val="22"/>
              </w:rPr>
            </w:pPr>
          </w:p>
          <w:p w:rsidR="00FA1B7E" w:rsidRDefault="00FA1B7E">
            <w:pPr>
              <w:spacing w:line="276" w:lineRule="auto"/>
              <w:rPr>
                <w:sz w:val="22"/>
                <w:szCs w:val="22"/>
              </w:rPr>
            </w:pPr>
          </w:p>
          <w:p w:rsidR="00FA1B7E" w:rsidRDefault="00FA1B7E">
            <w:pPr>
              <w:spacing w:line="276" w:lineRule="auto"/>
              <w:rPr>
                <w:sz w:val="22"/>
                <w:szCs w:val="22"/>
              </w:rPr>
            </w:pPr>
          </w:p>
          <w:p w:rsidR="0012035C" w:rsidRDefault="0012035C">
            <w:pPr>
              <w:spacing w:line="276" w:lineRule="auto"/>
              <w:rPr>
                <w:sz w:val="22"/>
                <w:szCs w:val="22"/>
              </w:rPr>
            </w:pPr>
          </w:p>
          <w:p w:rsidR="0012035C" w:rsidRDefault="0012035C">
            <w:pPr>
              <w:spacing w:line="276" w:lineRule="auto"/>
              <w:rPr>
                <w:sz w:val="22"/>
                <w:szCs w:val="22"/>
              </w:rPr>
            </w:pPr>
          </w:p>
          <w:p w:rsidR="0012035C" w:rsidRDefault="0012035C">
            <w:pPr>
              <w:spacing w:line="276" w:lineRule="auto"/>
              <w:rPr>
                <w:sz w:val="22"/>
                <w:szCs w:val="22"/>
              </w:rPr>
            </w:pPr>
          </w:p>
          <w:p w:rsidR="0012035C" w:rsidRDefault="0012035C">
            <w:pPr>
              <w:spacing w:line="276" w:lineRule="auto"/>
              <w:rPr>
                <w:sz w:val="22"/>
                <w:szCs w:val="22"/>
              </w:rPr>
            </w:pPr>
          </w:p>
          <w:p w:rsidR="0012035C" w:rsidRDefault="0012035C">
            <w:pPr>
              <w:spacing w:line="276" w:lineRule="auto"/>
              <w:rPr>
                <w:sz w:val="22"/>
                <w:szCs w:val="22"/>
              </w:rPr>
            </w:pPr>
          </w:p>
          <w:p w:rsidR="0012035C" w:rsidRDefault="0012035C">
            <w:pPr>
              <w:spacing w:line="276" w:lineRule="auto"/>
              <w:rPr>
                <w:sz w:val="22"/>
                <w:szCs w:val="22"/>
              </w:rPr>
            </w:pPr>
          </w:p>
          <w:p w:rsidR="0012035C" w:rsidRDefault="0012035C">
            <w:pPr>
              <w:spacing w:line="276" w:lineRule="auto"/>
              <w:rPr>
                <w:sz w:val="22"/>
                <w:szCs w:val="22"/>
              </w:rPr>
            </w:pPr>
          </w:p>
          <w:p w:rsidR="0012035C" w:rsidRDefault="0012035C">
            <w:pPr>
              <w:spacing w:line="276" w:lineRule="auto"/>
              <w:rPr>
                <w:sz w:val="22"/>
                <w:szCs w:val="22"/>
              </w:rPr>
            </w:pPr>
          </w:p>
          <w:p w:rsidR="0012035C" w:rsidRDefault="0012035C">
            <w:pPr>
              <w:spacing w:line="276" w:lineRule="auto"/>
              <w:rPr>
                <w:sz w:val="22"/>
                <w:szCs w:val="22"/>
              </w:rPr>
            </w:pPr>
          </w:p>
          <w:p w:rsidR="0012035C" w:rsidRDefault="0012035C">
            <w:pPr>
              <w:spacing w:line="276" w:lineRule="auto"/>
              <w:rPr>
                <w:sz w:val="22"/>
                <w:szCs w:val="22"/>
              </w:rPr>
            </w:pPr>
          </w:p>
          <w:p w:rsidR="0012035C" w:rsidRDefault="0012035C">
            <w:pPr>
              <w:spacing w:line="276" w:lineRule="auto"/>
              <w:rPr>
                <w:sz w:val="22"/>
                <w:szCs w:val="22"/>
              </w:rPr>
            </w:pPr>
          </w:p>
          <w:p w:rsidR="0012035C" w:rsidRDefault="0012035C">
            <w:pPr>
              <w:spacing w:line="276" w:lineRule="auto"/>
              <w:rPr>
                <w:sz w:val="22"/>
                <w:szCs w:val="22"/>
              </w:rPr>
            </w:pPr>
          </w:p>
          <w:p w:rsidR="0012035C" w:rsidRDefault="0012035C">
            <w:pPr>
              <w:spacing w:line="276" w:lineRule="auto"/>
              <w:rPr>
                <w:sz w:val="22"/>
                <w:szCs w:val="22"/>
              </w:rPr>
            </w:pPr>
          </w:p>
          <w:p w:rsidR="0012035C" w:rsidRDefault="0012035C">
            <w:pPr>
              <w:spacing w:line="276" w:lineRule="auto"/>
              <w:rPr>
                <w:sz w:val="22"/>
                <w:szCs w:val="22"/>
              </w:rPr>
            </w:pPr>
          </w:p>
          <w:p w:rsidR="0012035C" w:rsidRDefault="0012035C">
            <w:pPr>
              <w:spacing w:line="276" w:lineRule="auto"/>
              <w:rPr>
                <w:sz w:val="22"/>
                <w:szCs w:val="22"/>
              </w:rPr>
            </w:pPr>
          </w:p>
          <w:p w:rsidR="0012035C" w:rsidRDefault="0012035C">
            <w:pPr>
              <w:spacing w:line="276" w:lineRule="auto"/>
              <w:rPr>
                <w:sz w:val="22"/>
                <w:szCs w:val="22"/>
              </w:rPr>
            </w:pPr>
          </w:p>
          <w:p w:rsidR="0012035C" w:rsidRDefault="0012035C">
            <w:pPr>
              <w:spacing w:line="276" w:lineRule="auto"/>
              <w:rPr>
                <w:sz w:val="22"/>
                <w:szCs w:val="22"/>
              </w:rPr>
            </w:pPr>
          </w:p>
          <w:p w:rsidR="0012035C" w:rsidRDefault="0012035C">
            <w:pPr>
              <w:spacing w:line="276" w:lineRule="auto"/>
              <w:rPr>
                <w:sz w:val="22"/>
                <w:szCs w:val="22"/>
              </w:rPr>
            </w:pPr>
            <w:bookmarkStart w:id="0" w:name="_GoBack"/>
            <w:bookmarkEnd w:id="0"/>
          </w:p>
        </w:tc>
        <w:tc>
          <w:tcPr>
            <w:tcW w:w="3969" w:type="dxa"/>
            <w:tcBorders>
              <w:top w:val="single" w:sz="4" w:space="0" w:color="auto"/>
              <w:left w:val="single" w:sz="4" w:space="0" w:color="auto"/>
              <w:bottom w:val="single" w:sz="4" w:space="0" w:color="auto"/>
              <w:right w:val="single" w:sz="4" w:space="0" w:color="auto"/>
            </w:tcBorders>
          </w:tcPr>
          <w:p w:rsidR="00FA1B7E" w:rsidRDefault="00FA1B7E">
            <w:pPr>
              <w:spacing w:line="276" w:lineRule="auto"/>
              <w:rPr>
                <w:rFonts w:ascii="Arial" w:hAnsi="Arial" w:cs="Arial"/>
                <w:sz w:val="22"/>
                <w:szCs w:val="22"/>
              </w:rPr>
            </w:pPr>
          </w:p>
          <w:p w:rsidR="00FA1B7E" w:rsidRDefault="00FA1B7E">
            <w:pPr>
              <w:spacing w:line="276" w:lineRule="auto"/>
              <w:rPr>
                <w:rFonts w:ascii="Arial" w:hAnsi="Arial" w:cs="Arial"/>
                <w:sz w:val="22"/>
                <w:szCs w:val="22"/>
              </w:rPr>
            </w:pPr>
            <w:r>
              <w:rPr>
                <w:rFonts w:ascii="Arial" w:hAnsi="Arial" w:cs="Arial"/>
                <w:sz w:val="22"/>
                <w:szCs w:val="22"/>
              </w:rPr>
              <w:t>Hons Degree in Occupational Therapy/Physiotherapy/Speech and Language therapy/Dietetics  or equivalent</w:t>
            </w:r>
          </w:p>
          <w:p w:rsidR="00FA1B7E" w:rsidRDefault="00FA1B7E">
            <w:pPr>
              <w:spacing w:line="276" w:lineRule="auto"/>
              <w:rPr>
                <w:rFonts w:ascii="Arial" w:hAnsi="Arial" w:cs="Arial"/>
                <w:sz w:val="22"/>
                <w:szCs w:val="22"/>
              </w:rPr>
            </w:pPr>
          </w:p>
          <w:p w:rsidR="00FA1B7E" w:rsidRDefault="00FA1B7E">
            <w:pPr>
              <w:spacing w:line="276" w:lineRule="auto"/>
              <w:rPr>
                <w:rFonts w:ascii="Arial" w:hAnsi="Arial" w:cs="Arial"/>
                <w:sz w:val="22"/>
                <w:szCs w:val="22"/>
              </w:rPr>
            </w:pPr>
            <w:r>
              <w:rPr>
                <w:rFonts w:ascii="Arial" w:hAnsi="Arial" w:cs="Arial"/>
                <w:sz w:val="22"/>
                <w:szCs w:val="22"/>
              </w:rPr>
              <w:t>Experience in the provision of trauma rehabilitation care</w:t>
            </w:r>
          </w:p>
          <w:p w:rsidR="00FA1B7E" w:rsidRDefault="00FA1B7E">
            <w:pPr>
              <w:spacing w:line="276" w:lineRule="auto"/>
              <w:rPr>
                <w:rFonts w:ascii="Arial" w:hAnsi="Arial" w:cs="Arial"/>
                <w:sz w:val="22"/>
                <w:szCs w:val="22"/>
              </w:rPr>
            </w:pPr>
          </w:p>
          <w:p w:rsidR="00FA1B7E" w:rsidRDefault="00FA1B7E">
            <w:pPr>
              <w:spacing w:line="276" w:lineRule="auto"/>
              <w:rPr>
                <w:rFonts w:ascii="Arial" w:hAnsi="Arial" w:cs="Arial"/>
                <w:sz w:val="22"/>
                <w:szCs w:val="22"/>
              </w:rPr>
            </w:pPr>
            <w:r>
              <w:rPr>
                <w:rFonts w:ascii="Arial" w:hAnsi="Arial" w:cs="Arial"/>
                <w:sz w:val="22"/>
                <w:szCs w:val="22"/>
              </w:rPr>
              <w:t>Knowledge of current developments in NoS Trauma patient pathway, regional and national policy</w:t>
            </w:r>
          </w:p>
          <w:p w:rsidR="00FA1B7E" w:rsidRDefault="00FA1B7E">
            <w:pPr>
              <w:spacing w:line="276" w:lineRule="auto"/>
              <w:rPr>
                <w:rFonts w:ascii="Arial" w:hAnsi="Arial" w:cs="Arial"/>
                <w:sz w:val="22"/>
                <w:szCs w:val="22"/>
              </w:rPr>
            </w:pPr>
          </w:p>
          <w:p w:rsidR="00FA1B7E" w:rsidRDefault="00FA1B7E">
            <w:pPr>
              <w:spacing w:line="276" w:lineRule="auto"/>
              <w:rPr>
                <w:rFonts w:ascii="Arial" w:hAnsi="Arial" w:cs="Arial"/>
                <w:sz w:val="22"/>
                <w:szCs w:val="22"/>
              </w:rPr>
            </w:pPr>
            <w:r>
              <w:rPr>
                <w:rFonts w:ascii="Arial" w:hAnsi="Arial" w:cs="Arial"/>
                <w:sz w:val="22"/>
                <w:szCs w:val="22"/>
              </w:rPr>
              <w:t xml:space="preserve">Experience of working as an autonomous practitioner </w:t>
            </w:r>
          </w:p>
          <w:p w:rsidR="00FA1B7E" w:rsidRDefault="00FA1B7E">
            <w:pPr>
              <w:spacing w:line="276" w:lineRule="auto"/>
              <w:rPr>
                <w:rFonts w:ascii="Arial" w:hAnsi="Arial" w:cs="Arial"/>
                <w:sz w:val="22"/>
                <w:szCs w:val="22"/>
              </w:rPr>
            </w:pPr>
          </w:p>
          <w:p w:rsidR="00FA1B7E" w:rsidRDefault="00FA1B7E">
            <w:pPr>
              <w:spacing w:line="276" w:lineRule="auto"/>
              <w:rPr>
                <w:rFonts w:ascii="Arial" w:hAnsi="Arial" w:cs="Arial"/>
                <w:sz w:val="22"/>
                <w:szCs w:val="22"/>
              </w:rPr>
            </w:pPr>
            <w:r>
              <w:rPr>
                <w:rFonts w:ascii="Arial" w:hAnsi="Arial" w:cs="Arial"/>
                <w:sz w:val="22"/>
                <w:szCs w:val="22"/>
              </w:rPr>
              <w:t xml:space="preserve">Evidence of Leadership skills </w:t>
            </w:r>
          </w:p>
          <w:p w:rsidR="00FA1B7E" w:rsidRDefault="00FA1B7E">
            <w:pPr>
              <w:spacing w:line="276" w:lineRule="auto"/>
              <w:rPr>
                <w:rFonts w:ascii="Arial" w:hAnsi="Arial" w:cs="Arial"/>
                <w:sz w:val="22"/>
                <w:szCs w:val="22"/>
              </w:rPr>
            </w:pPr>
            <w:r>
              <w:rPr>
                <w:rFonts w:ascii="Arial" w:hAnsi="Arial" w:cs="Arial"/>
                <w:sz w:val="22"/>
                <w:szCs w:val="22"/>
              </w:rPr>
              <w:t xml:space="preserve"> </w:t>
            </w:r>
          </w:p>
          <w:p w:rsidR="00FA1B7E" w:rsidRDefault="00FA1B7E">
            <w:pPr>
              <w:spacing w:line="276" w:lineRule="auto"/>
              <w:rPr>
                <w:rFonts w:ascii="Arial" w:hAnsi="Arial" w:cs="Arial"/>
                <w:sz w:val="22"/>
                <w:szCs w:val="22"/>
              </w:rPr>
            </w:pPr>
            <w:r>
              <w:rPr>
                <w:rFonts w:ascii="Arial" w:hAnsi="Arial" w:cs="Arial"/>
                <w:sz w:val="22"/>
                <w:szCs w:val="22"/>
              </w:rPr>
              <w:t>Excellent communication and networking skills</w:t>
            </w:r>
          </w:p>
          <w:p w:rsidR="00FA1B7E" w:rsidRDefault="00FA1B7E">
            <w:pPr>
              <w:spacing w:line="276" w:lineRule="auto"/>
              <w:rPr>
                <w:rFonts w:ascii="Arial" w:hAnsi="Arial" w:cs="Arial"/>
                <w:sz w:val="22"/>
                <w:szCs w:val="22"/>
              </w:rPr>
            </w:pPr>
          </w:p>
          <w:p w:rsidR="0012035C" w:rsidRDefault="0012035C">
            <w:pPr>
              <w:spacing w:line="276" w:lineRule="auto"/>
              <w:rPr>
                <w:rFonts w:ascii="Arial" w:hAnsi="Arial" w:cs="Arial"/>
                <w:sz w:val="22"/>
                <w:szCs w:val="22"/>
              </w:rPr>
            </w:pPr>
          </w:p>
          <w:p w:rsidR="0012035C" w:rsidRDefault="0012035C">
            <w:pPr>
              <w:spacing w:line="276" w:lineRule="auto"/>
              <w:rPr>
                <w:rFonts w:ascii="Arial" w:hAnsi="Arial" w:cs="Arial"/>
                <w:sz w:val="22"/>
                <w:szCs w:val="22"/>
              </w:rPr>
            </w:pPr>
          </w:p>
          <w:p w:rsidR="00FA1B7E" w:rsidRDefault="00FA1B7E">
            <w:pPr>
              <w:spacing w:line="276" w:lineRule="auto"/>
              <w:rPr>
                <w:rFonts w:ascii="Arial" w:hAnsi="Arial" w:cs="Arial"/>
                <w:sz w:val="22"/>
                <w:szCs w:val="22"/>
              </w:rPr>
            </w:pPr>
            <w:r>
              <w:rPr>
                <w:rFonts w:ascii="Arial" w:hAnsi="Arial" w:cs="Arial"/>
                <w:sz w:val="22"/>
                <w:szCs w:val="22"/>
              </w:rPr>
              <w:t xml:space="preserve">Evidence of Continued Professional Development </w:t>
            </w:r>
          </w:p>
          <w:p w:rsidR="00FA1B7E" w:rsidRDefault="00FA1B7E">
            <w:pPr>
              <w:spacing w:line="276" w:lineRule="auto"/>
              <w:ind w:left="360"/>
              <w:rPr>
                <w:rFonts w:ascii="Arial" w:hAnsi="Arial" w:cs="Arial"/>
                <w:sz w:val="22"/>
                <w:szCs w:val="22"/>
              </w:rPr>
            </w:pPr>
          </w:p>
          <w:p w:rsidR="00FA1B7E" w:rsidRDefault="00FA1B7E">
            <w:pPr>
              <w:spacing w:line="276" w:lineRule="auto"/>
              <w:rPr>
                <w:rFonts w:ascii="Arial" w:hAnsi="Arial" w:cs="Arial"/>
                <w:sz w:val="22"/>
                <w:szCs w:val="22"/>
              </w:rPr>
            </w:pPr>
            <w:r>
              <w:rPr>
                <w:rFonts w:ascii="Arial" w:hAnsi="Arial" w:cs="Arial"/>
                <w:sz w:val="22"/>
                <w:szCs w:val="22"/>
              </w:rPr>
              <w:t>Proven assessment, treatment, communication skills, and discharge planning skills relevant to trauma rehabilitation at Band 6 level or equivalent</w:t>
            </w:r>
          </w:p>
          <w:p w:rsidR="00FA1B7E" w:rsidRDefault="00FA1B7E">
            <w:pPr>
              <w:spacing w:line="276" w:lineRule="auto"/>
              <w:ind w:left="360"/>
              <w:rPr>
                <w:rFonts w:ascii="Arial" w:hAnsi="Arial" w:cs="Arial"/>
                <w:sz w:val="22"/>
                <w:szCs w:val="22"/>
              </w:rPr>
            </w:pPr>
          </w:p>
          <w:p w:rsidR="00FA1B7E" w:rsidRDefault="00FA1B7E">
            <w:pPr>
              <w:spacing w:line="276" w:lineRule="auto"/>
              <w:rPr>
                <w:rFonts w:ascii="Arial" w:hAnsi="Arial" w:cs="Arial"/>
                <w:sz w:val="22"/>
                <w:szCs w:val="22"/>
              </w:rPr>
            </w:pPr>
            <w:r>
              <w:rPr>
                <w:rFonts w:ascii="Arial" w:hAnsi="Arial" w:cs="Arial"/>
                <w:sz w:val="22"/>
                <w:szCs w:val="22"/>
              </w:rPr>
              <w:t>Experience of staff/service development activities</w:t>
            </w:r>
          </w:p>
          <w:p w:rsidR="00FA1B7E" w:rsidRDefault="00FA1B7E">
            <w:pPr>
              <w:spacing w:line="276" w:lineRule="auto"/>
              <w:ind w:left="360"/>
              <w:rPr>
                <w:rFonts w:ascii="Arial" w:hAnsi="Arial" w:cs="Arial"/>
                <w:sz w:val="22"/>
                <w:szCs w:val="22"/>
              </w:rPr>
            </w:pPr>
          </w:p>
          <w:p w:rsidR="00FA1B7E" w:rsidRDefault="00FA1B7E">
            <w:pPr>
              <w:spacing w:line="276" w:lineRule="auto"/>
              <w:rPr>
                <w:rFonts w:ascii="Arial" w:hAnsi="Arial" w:cs="Arial"/>
                <w:sz w:val="22"/>
                <w:szCs w:val="22"/>
              </w:rPr>
            </w:pPr>
            <w:r>
              <w:rPr>
                <w:rFonts w:ascii="Arial" w:hAnsi="Arial" w:cs="Arial"/>
                <w:sz w:val="22"/>
                <w:szCs w:val="22"/>
              </w:rPr>
              <w:t>Experience of undertaking audit and or QI activities</w:t>
            </w:r>
          </w:p>
          <w:p w:rsidR="00FA1B7E" w:rsidRDefault="00FA1B7E">
            <w:pPr>
              <w:spacing w:line="276" w:lineRule="auto"/>
              <w:rPr>
                <w:rFonts w:ascii="Arial" w:hAnsi="Arial" w:cs="Arial"/>
                <w:sz w:val="22"/>
                <w:szCs w:val="22"/>
              </w:rPr>
            </w:pPr>
          </w:p>
          <w:p w:rsidR="00FA1B7E" w:rsidRDefault="00FA1B7E">
            <w:pPr>
              <w:spacing w:line="276" w:lineRule="auto"/>
              <w:rPr>
                <w:rFonts w:ascii="Arial" w:hAnsi="Arial" w:cs="Arial"/>
                <w:sz w:val="22"/>
                <w:szCs w:val="22"/>
              </w:rPr>
            </w:pPr>
            <w:r>
              <w:rPr>
                <w:rFonts w:ascii="Arial" w:hAnsi="Arial" w:cs="Arial"/>
                <w:sz w:val="22"/>
                <w:szCs w:val="22"/>
              </w:rPr>
              <w:t xml:space="preserve">Practice Educator Training </w:t>
            </w:r>
          </w:p>
          <w:p w:rsidR="00FA1B7E" w:rsidRDefault="00FA1B7E">
            <w:pPr>
              <w:spacing w:line="276" w:lineRule="auto"/>
              <w:rPr>
                <w:rFonts w:ascii="Arial" w:hAnsi="Arial" w:cs="Arial"/>
                <w:sz w:val="22"/>
                <w:szCs w:val="22"/>
              </w:rPr>
            </w:pPr>
          </w:p>
          <w:p w:rsidR="00FA1B7E" w:rsidRDefault="00FA1B7E">
            <w:pPr>
              <w:spacing w:line="276" w:lineRule="auto"/>
              <w:rPr>
                <w:rFonts w:ascii="Arial" w:hAnsi="Arial" w:cs="Arial"/>
                <w:sz w:val="22"/>
                <w:szCs w:val="22"/>
              </w:rPr>
            </w:pPr>
            <w:r>
              <w:rPr>
                <w:rFonts w:ascii="Arial" w:hAnsi="Arial" w:cs="Arial"/>
                <w:sz w:val="22"/>
                <w:szCs w:val="22"/>
              </w:rPr>
              <w:t>Experience of Student and staff education and supervision</w:t>
            </w:r>
          </w:p>
          <w:p w:rsidR="00FA1B7E" w:rsidRDefault="00FA1B7E">
            <w:pPr>
              <w:spacing w:line="276" w:lineRule="auto"/>
              <w:ind w:left="360"/>
              <w:rPr>
                <w:rFonts w:ascii="Arial" w:hAnsi="Arial" w:cs="Arial"/>
                <w:sz w:val="22"/>
                <w:szCs w:val="22"/>
              </w:rPr>
            </w:pPr>
          </w:p>
          <w:p w:rsidR="00FA1B7E" w:rsidRDefault="00FA1B7E">
            <w:pPr>
              <w:spacing w:line="276" w:lineRule="auto"/>
              <w:rPr>
                <w:rFonts w:ascii="Arial" w:hAnsi="Arial" w:cs="Arial"/>
                <w:sz w:val="22"/>
                <w:szCs w:val="22"/>
              </w:rPr>
            </w:pPr>
            <w:r>
              <w:rPr>
                <w:rFonts w:ascii="Arial" w:hAnsi="Arial" w:cs="Arial"/>
                <w:sz w:val="22"/>
                <w:szCs w:val="22"/>
              </w:rPr>
              <w:t>IT Skills</w:t>
            </w:r>
          </w:p>
          <w:p w:rsidR="00FA1B7E" w:rsidRDefault="00FA1B7E">
            <w:pPr>
              <w:spacing w:line="276" w:lineRule="auto"/>
              <w:rPr>
                <w:rFonts w:ascii="Arial" w:hAnsi="Arial" w:cs="Arial"/>
                <w:sz w:val="22"/>
                <w:szCs w:val="22"/>
              </w:rPr>
            </w:pPr>
          </w:p>
        </w:tc>
        <w:tc>
          <w:tcPr>
            <w:tcW w:w="3686" w:type="dxa"/>
            <w:tcBorders>
              <w:top w:val="single" w:sz="4" w:space="0" w:color="auto"/>
              <w:left w:val="single" w:sz="4" w:space="0" w:color="auto"/>
              <w:bottom w:val="single" w:sz="4" w:space="0" w:color="auto"/>
              <w:right w:val="single" w:sz="4" w:space="0" w:color="auto"/>
            </w:tcBorders>
          </w:tcPr>
          <w:p w:rsidR="00FA1B7E" w:rsidRDefault="00FA1B7E">
            <w:pPr>
              <w:spacing w:line="276" w:lineRule="auto"/>
              <w:rPr>
                <w:rFonts w:ascii="Arial" w:hAnsi="Arial" w:cs="Arial"/>
                <w:sz w:val="22"/>
                <w:szCs w:val="22"/>
              </w:rPr>
            </w:pPr>
          </w:p>
          <w:p w:rsidR="00FA1B7E" w:rsidRDefault="00FA1B7E">
            <w:pPr>
              <w:spacing w:line="276" w:lineRule="auto"/>
              <w:rPr>
                <w:rFonts w:ascii="Arial" w:hAnsi="Arial" w:cs="Arial"/>
                <w:sz w:val="22"/>
                <w:szCs w:val="22"/>
              </w:rPr>
            </w:pPr>
            <w:r>
              <w:rPr>
                <w:rFonts w:ascii="Arial" w:hAnsi="Arial" w:cs="Arial"/>
                <w:sz w:val="22"/>
                <w:szCs w:val="22"/>
              </w:rPr>
              <w:t>Member of relevant specialist professional bodies</w:t>
            </w:r>
          </w:p>
          <w:p w:rsidR="00FA1B7E" w:rsidRDefault="00FA1B7E">
            <w:pPr>
              <w:spacing w:line="276" w:lineRule="auto"/>
              <w:rPr>
                <w:rFonts w:ascii="Arial" w:hAnsi="Arial" w:cs="Arial"/>
                <w:sz w:val="22"/>
                <w:szCs w:val="22"/>
              </w:rPr>
            </w:pPr>
          </w:p>
          <w:p w:rsidR="00FA1B7E" w:rsidRDefault="00FA1B7E">
            <w:pPr>
              <w:spacing w:line="276" w:lineRule="auto"/>
              <w:rPr>
                <w:rFonts w:ascii="Arial" w:hAnsi="Arial" w:cs="Arial"/>
                <w:sz w:val="22"/>
                <w:szCs w:val="22"/>
              </w:rPr>
            </w:pPr>
            <w:r>
              <w:rPr>
                <w:rFonts w:ascii="Arial" w:hAnsi="Arial" w:cs="Arial"/>
                <w:sz w:val="22"/>
                <w:szCs w:val="22"/>
              </w:rPr>
              <w:t xml:space="preserve">Post Graduate training relevant to the post </w:t>
            </w:r>
          </w:p>
          <w:p w:rsidR="00FA1B7E" w:rsidRDefault="00FA1B7E">
            <w:pPr>
              <w:spacing w:line="276" w:lineRule="auto"/>
              <w:rPr>
                <w:rFonts w:ascii="Arial" w:hAnsi="Arial" w:cs="Arial"/>
                <w:sz w:val="22"/>
                <w:szCs w:val="22"/>
              </w:rPr>
            </w:pPr>
          </w:p>
          <w:p w:rsidR="00FA1B7E" w:rsidRDefault="00FA1B7E">
            <w:pPr>
              <w:spacing w:line="276" w:lineRule="auto"/>
              <w:rPr>
                <w:rFonts w:ascii="Arial" w:hAnsi="Arial" w:cs="Arial"/>
                <w:sz w:val="22"/>
                <w:szCs w:val="22"/>
              </w:rPr>
            </w:pPr>
            <w:r>
              <w:rPr>
                <w:rFonts w:ascii="Arial" w:hAnsi="Arial" w:cs="Arial"/>
                <w:sz w:val="22"/>
                <w:szCs w:val="22"/>
              </w:rPr>
              <w:t xml:space="preserve">Experience of working collaboratively with multidisciplinary teams/ agencies to deliver specific objectives </w:t>
            </w:r>
          </w:p>
          <w:p w:rsidR="00FA1B7E" w:rsidRDefault="00FA1B7E">
            <w:pPr>
              <w:spacing w:line="276" w:lineRule="auto"/>
              <w:rPr>
                <w:rFonts w:ascii="Arial" w:hAnsi="Arial" w:cs="Arial"/>
                <w:sz w:val="22"/>
                <w:szCs w:val="22"/>
              </w:rPr>
            </w:pPr>
          </w:p>
          <w:p w:rsidR="00FA1B7E" w:rsidRDefault="00FA1B7E">
            <w:pPr>
              <w:spacing w:line="276" w:lineRule="auto"/>
              <w:rPr>
                <w:rFonts w:ascii="Arial" w:hAnsi="Arial" w:cs="Arial"/>
                <w:sz w:val="22"/>
                <w:szCs w:val="22"/>
              </w:rPr>
            </w:pPr>
            <w:r>
              <w:rPr>
                <w:rFonts w:ascii="Arial" w:hAnsi="Arial" w:cs="Arial"/>
                <w:sz w:val="22"/>
                <w:szCs w:val="22"/>
              </w:rPr>
              <w:t xml:space="preserve">Experience of leading service development </w:t>
            </w:r>
          </w:p>
          <w:p w:rsidR="00FA1B7E" w:rsidRDefault="00FA1B7E">
            <w:pPr>
              <w:spacing w:line="276" w:lineRule="auto"/>
              <w:rPr>
                <w:rFonts w:ascii="Arial" w:hAnsi="Arial" w:cs="Arial"/>
                <w:sz w:val="22"/>
                <w:szCs w:val="22"/>
              </w:rPr>
            </w:pPr>
          </w:p>
          <w:p w:rsidR="00FA1B7E" w:rsidRDefault="00FA1B7E">
            <w:pPr>
              <w:spacing w:line="276" w:lineRule="auto"/>
              <w:rPr>
                <w:rFonts w:ascii="Arial" w:hAnsi="Arial" w:cs="Arial"/>
                <w:sz w:val="22"/>
                <w:szCs w:val="22"/>
              </w:rPr>
            </w:pPr>
            <w:r>
              <w:rPr>
                <w:rFonts w:ascii="Arial" w:hAnsi="Arial" w:cs="Arial"/>
                <w:sz w:val="22"/>
                <w:szCs w:val="22"/>
              </w:rPr>
              <w:t>Additional roles and responsibilities i.e. key handler, BLS, risk assessor, QI</w:t>
            </w:r>
          </w:p>
          <w:p w:rsidR="00FA1B7E" w:rsidRDefault="00FA1B7E">
            <w:pPr>
              <w:spacing w:line="276" w:lineRule="auto"/>
              <w:rPr>
                <w:rFonts w:ascii="Arial" w:hAnsi="Arial" w:cs="Arial"/>
                <w:sz w:val="22"/>
                <w:szCs w:val="22"/>
              </w:rPr>
            </w:pPr>
          </w:p>
          <w:p w:rsidR="00FA1B7E" w:rsidRDefault="00FA1B7E">
            <w:pPr>
              <w:spacing w:line="276" w:lineRule="auto"/>
              <w:rPr>
                <w:rFonts w:ascii="Arial" w:hAnsi="Arial" w:cs="Arial"/>
                <w:sz w:val="22"/>
                <w:szCs w:val="22"/>
              </w:rPr>
            </w:pPr>
            <w:r>
              <w:rPr>
                <w:rFonts w:ascii="Arial" w:hAnsi="Arial" w:cs="Arial"/>
                <w:sz w:val="22"/>
                <w:szCs w:val="22"/>
              </w:rPr>
              <w:t>Experience in psychological interventions</w:t>
            </w:r>
          </w:p>
          <w:p w:rsidR="00FA1B7E" w:rsidRDefault="00FA1B7E">
            <w:pPr>
              <w:spacing w:line="276" w:lineRule="auto"/>
              <w:rPr>
                <w:rFonts w:ascii="Arial" w:hAnsi="Arial" w:cs="Arial"/>
                <w:sz w:val="22"/>
                <w:szCs w:val="22"/>
              </w:rPr>
            </w:pPr>
          </w:p>
          <w:p w:rsidR="00FA1B7E" w:rsidRDefault="00FA1B7E">
            <w:pPr>
              <w:spacing w:line="276" w:lineRule="auto"/>
              <w:rPr>
                <w:rFonts w:ascii="Arial" w:hAnsi="Arial" w:cs="Arial"/>
                <w:sz w:val="22"/>
                <w:szCs w:val="22"/>
              </w:rPr>
            </w:pPr>
          </w:p>
        </w:tc>
      </w:tr>
    </w:tbl>
    <w:p w:rsidR="00FA1B7E" w:rsidRDefault="00FA1B7E" w:rsidP="00FA1B7E">
      <w:pPr>
        <w:tabs>
          <w:tab w:val="left" w:pos="3402"/>
        </w:tabs>
        <w:ind w:left="3402" w:hanging="3402"/>
        <w:jc w:val="center"/>
        <w:rPr>
          <w:rFonts w:ascii="Arial" w:hAnsi="Arial" w:cs="Arial"/>
          <w:b/>
          <w:sz w:val="28"/>
          <w:szCs w:val="28"/>
          <w:lang w:eastAsia="en-US"/>
        </w:rPr>
      </w:pPr>
      <w:r>
        <w:rPr>
          <w:rFonts w:ascii="Arial" w:hAnsi="Arial" w:cs="Arial"/>
          <w:b/>
          <w:sz w:val="28"/>
          <w:szCs w:val="28"/>
        </w:rPr>
        <w:t>GENERAL REQUIREMENTS</w:t>
      </w:r>
    </w:p>
    <w:p w:rsidR="00FA1B7E" w:rsidRDefault="00FA1B7E" w:rsidP="00FA1B7E">
      <w:pPr>
        <w:tabs>
          <w:tab w:val="left" w:pos="3402"/>
        </w:tabs>
        <w:rPr>
          <w:sz w:val="20"/>
          <w:szCs w:val="20"/>
        </w:rPr>
      </w:pPr>
      <w:r>
        <w:tab/>
      </w:r>
      <w:r>
        <w:tab/>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943"/>
        <w:gridCol w:w="3969"/>
        <w:gridCol w:w="3686"/>
      </w:tblGrid>
      <w:tr w:rsidR="00FA1B7E" w:rsidTr="00FA1B7E">
        <w:trPr>
          <w:jc w:val="center"/>
        </w:trPr>
        <w:tc>
          <w:tcPr>
            <w:tcW w:w="2943" w:type="dxa"/>
            <w:tcBorders>
              <w:top w:val="double" w:sz="6" w:space="0" w:color="auto"/>
              <w:left w:val="double" w:sz="6" w:space="0" w:color="auto"/>
              <w:bottom w:val="single" w:sz="6" w:space="0" w:color="auto"/>
              <w:right w:val="single" w:sz="6" w:space="0" w:color="auto"/>
            </w:tcBorders>
          </w:tcPr>
          <w:p w:rsidR="00FA1B7E" w:rsidRDefault="00FA1B7E">
            <w:pPr>
              <w:pStyle w:val="Heading1"/>
              <w:spacing w:line="276" w:lineRule="auto"/>
              <w:rPr>
                <w:sz w:val="22"/>
                <w:szCs w:val="22"/>
              </w:rPr>
            </w:pPr>
            <w:r>
              <w:rPr>
                <w:rFonts w:ascii="Arial" w:hAnsi="Arial" w:cs="Arial"/>
                <w:sz w:val="22"/>
                <w:szCs w:val="22"/>
              </w:rPr>
              <w:t>Circumstance and Flexibility</w:t>
            </w:r>
            <w:r>
              <w:rPr>
                <w:sz w:val="22"/>
                <w:szCs w:val="22"/>
              </w:rPr>
              <w:t>:</w:t>
            </w:r>
          </w:p>
          <w:p w:rsidR="00FA1B7E" w:rsidRDefault="00FA1B7E">
            <w:pPr>
              <w:spacing w:line="276" w:lineRule="auto"/>
              <w:rPr>
                <w:sz w:val="22"/>
                <w:szCs w:val="22"/>
              </w:rPr>
            </w:pPr>
          </w:p>
          <w:p w:rsidR="00FA1B7E" w:rsidRDefault="00FA1B7E">
            <w:pPr>
              <w:spacing w:line="276" w:lineRule="auto"/>
              <w:rPr>
                <w:b/>
                <w:sz w:val="22"/>
                <w:szCs w:val="22"/>
              </w:rPr>
            </w:pPr>
          </w:p>
          <w:p w:rsidR="00FA1B7E" w:rsidRDefault="00FA1B7E">
            <w:pPr>
              <w:spacing w:line="276" w:lineRule="auto"/>
              <w:rPr>
                <w:sz w:val="22"/>
                <w:szCs w:val="22"/>
              </w:rPr>
            </w:pPr>
          </w:p>
        </w:tc>
        <w:tc>
          <w:tcPr>
            <w:tcW w:w="3969" w:type="dxa"/>
            <w:tcBorders>
              <w:top w:val="double" w:sz="6" w:space="0" w:color="auto"/>
              <w:left w:val="single" w:sz="6" w:space="0" w:color="auto"/>
              <w:bottom w:val="single" w:sz="6" w:space="0" w:color="auto"/>
              <w:right w:val="single" w:sz="6" w:space="0" w:color="auto"/>
            </w:tcBorders>
          </w:tcPr>
          <w:p w:rsidR="00FA1B7E" w:rsidRDefault="00FA1B7E">
            <w:pPr>
              <w:spacing w:line="276" w:lineRule="auto"/>
              <w:rPr>
                <w:rFonts w:ascii="Arial" w:hAnsi="Arial" w:cs="Arial"/>
                <w:sz w:val="22"/>
                <w:szCs w:val="22"/>
              </w:rPr>
            </w:pPr>
          </w:p>
          <w:p w:rsidR="00FA1B7E" w:rsidRDefault="00FA1B7E">
            <w:pPr>
              <w:spacing w:line="276" w:lineRule="auto"/>
              <w:rPr>
                <w:rFonts w:ascii="Arial" w:hAnsi="Arial" w:cs="Arial"/>
                <w:color w:val="000000"/>
                <w:sz w:val="22"/>
                <w:szCs w:val="22"/>
              </w:rPr>
            </w:pPr>
            <w:r>
              <w:rPr>
                <w:rFonts w:ascii="Arial" w:hAnsi="Arial" w:cs="Arial"/>
                <w:color w:val="000000"/>
                <w:sz w:val="22"/>
                <w:szCs w:val="22"/>
              </w:rPr>
              <w:t>There may be a requirement to provide services flexibly to meet the needs of service users. This could include providing services over the weekends and extended hours</w:t>
            </w:r>
          </w:p>
          <w:p w:rsidR="00FA1B7E" w:rsidRDefault="00FA1B7E">
            <w:pPr>
              <w:spacing w:line="276" w:lineRule="auto"/>
              <w:ind w:left="360"/>
              <w:rPr>
                <w:rFonts w:ascii="Arial" w:hAnsi="Arial" w:cs="Arial"/>
                <w:color w:val="000000"/>
                <w:sz w:val="22"/>
                <w:szCs w:val="22"/>
              </w:rPr>
            </w:pPr>
          </w:p>
          <w:p w:rsidR="00FA1B7E" w:rsidRDefault="00FA1B7E">
            <w:pPr>
              <w:spacing w:line="276" w:lineRule="auto"/>
              <w:rPr>
                <w:rFonts w:ascii="Arial" w:hAnsi="Arial" w:cs="Arial"/>
                <w:color w:val="000000"/>
                <w:sz w:val="22"/>
                <w:szCs w:val="22"/>
              </w:rPr>
            </w:pPr>
            <w:r>
              <w:rPr>
                <w:rFonts w:ascii="Arial" w:hAnsi="Arial" w:cs="Arial"/>
                <w:color w:val="000000"/>
                <w:sz w:val="22"/>
                <w:szCs w:val="22"/>
              </w:rPr>
              <w:t>Evidence of team leadership skills</w:t>
            </w:r>
          </w:p>
          <w:p w:rsidR="00FA1B7E" w:rsidRDefault="00FA1B7E">
            <w:pPr>
              <w:pStyle w:val="ListParagraph"/>
              <w:spacing w:line="276" w:lineRule="auto"/>
              <w:rPr>
                <w:rFonts w:ascii="Arial" w:hAnsi="Arial" w:cs="Arial"/>
                <w:color w:val="000000"/>
                <w:sz w:val="22"/>
                <w:szCs w:val="22"/>
              </w:rPr>
            </w:pPr>
          </w:p>
          <w:p w:rsidR="00FA1B7E" w:rsidRDefault="00FA1B7E">
            <w:pPr>
              <w:spacing w:line="276" w:lineRule="auto"/>
              <w:rPr>
                <w:rFonts w:ascii="Arial" w:hAnsi="Arial" w:cs="Arial"/>
                <w:sz w:val="22"/>
                <w:szCs w:val="22"/>
              </w:rPr>
            </w:pPr>
            <w:r>
              <w:rPr>
                <w:rFonts w:ascii="Arial" w:hAnsi="Arial" w:cs="Arial"/>
                <w:sz w:val="22"/>
                <w:szCs w:val="22"/>
              </w:rPr>
              <w:t>Able to work flexibly to meet NoS Trauma Network service  requirements</w:t>
            </w:r>
          </w:p>
          <w:p w:rsidR="00FA1B7E" w:rsidRDefault="00FA1B7E">
            <w:pPr>
              <w:pStyle w:val="ListParagraph"/>
              <w:spacing w:line="276" w:lineRule="auto"/>
              <w:rPr>
                <w:rFonts w:ascii="Arial" w:hAnsi="Arial" w:cs="Arial"/>
                <w:sz w:val="22"/>
                <w:szCs w:val="22"/>
              </w:rPr>
            </w:pPr>
          </w:p>
          <w:p w:rsidR="00FA1B7E" w:rsidRDefault="00FA1B7E">
            <w:pPr>
              <w:spacing w:line="276" w:lineRule="auto"/>
              <w:rPr>
                <w:rFonts w:ascii="Arial" w:hAnsi="Arial" w:cs="Arial"/>
                <w:sz w:val="22"/>
                <w:szCs w:val="22"/>
              </w:rPr>
            </w:pPr>
            <w:r>
              <w:rPr>
                <w:rFonts w:ascii="Arial" w:hAnsi="Arial" w:cs="Arial"/>
                <w:sz w:val="22"/>
                <w:szCs w:val="22"/>
              </w:rPr>
              <w:t xml:space="preserve">Evidence of strategies to manage work load demands </w:t>
            </w:r>
          </w:p>
        </w:tc>
        <w:tc>
          <w:tcPr>
            <w:tcW w:w="3686" w:type="dxa"/>
            <w:tcBorders>
              <w:top w:val="double" w:sz="6" w:space="0" w:color="auto"/>
              <w:left w:val="single" w:sz="6" w:space="0" w:color="auto"/>
              <w:bottom w:val="single" w:sz="6" w:space="0" w:color="auto"/>
              <w:right w:val="double" w:sz="6" w:space="0" w:color="auto"/>
            </w:tcBorders>
          </w:tcPr>
          <w:p w:rsidR="00FA1B7E" w:rsidRDefault="00FA1B7E">
            <w:pPr>
              <w:spacing w:line="276" w:lineRule="auto"/>
              <w:rPr>
                <w:rFonts w:ascii="Arial" w:hAnsi="Arial" w:cs="Arial"/>
                <w:szCs w:val="20"/>
              </w:rPr>
            </w:pPr>
          </w:p>
          <w:p w:rsidR="00FA1B7E" w:rsidRDefault="00FA1B7E">
            <w:pPr>
              <w:spacing w:line="276" w:lineRule="auto"/>
              <w:rPr>
                <w:rFonts w:ascii="Arial" w:hAnsi="Arial" w:cs="Arial"/>
              </w:rPr>
            </w:pPr>
          </w:p>
        </w:tc>
      </w:tr>
      <w:tr w:rsidR="00FA1B7E" w:rsidTr="00FA1B7E">
        <w:trPr>
          <w:jc w:val="center"/>
        </w:trPr>
        <w:tc>
          <w:tcPr>
            <w:tcW w:w="2943" w:type="dxa"/>
            <w:tcBorders>
              <w:top w:val="single" w:sz="6" w:space="0" w:color="auto"/>
              <w:left w:val="double" w:sz="6" w:space="0" w:color="auto"/>
              <w:bottom w:val="single" w:sz="6" w:space="0" w:color="auto"/>
              <w:right w:val="single" w:sz="6" w:space="0" w:color="auto"/>
            </w:tcBorders>
          </w:tcPr>
          <w:p w:rsidR="00FA1B7E" w:rsidRDefault="00FA1B7E">
            <w:pPr>
              <w:spacing w:line="276" w:lineRule="auto"/>
              <w:rPr>
                <w:b/>
                <w:sz w:val="22"/>
                <w:szCs w:val="22"/>
              </w:rPr>
            </w:pPr>
          </w:p>
          <w:p w:rsidR="00FA1B7E" w:rsidRDefault="00FA1B7E">
            <w:pPr>
              <w:spacing w:line="276" w:lineRule="auto"/>
              <w:rPr>
                <w:b/>
                <w:sz w:val="22"/>
                <w:szCs w:val="22"/>
              </w:rPr>
            </w:pPr>
            <w:r>
              <w:rPr>
                <w:rFonts w:ascii="Arial" w:hAnsi="Arial" w:cs="Arial"/>
                <w:b/>
                <w:sz w:val="22"/>
                <w:szCs w:val="22"/>
              </w:rPr>
              <w:t>Particular Requirements of the Post</w:t>
            </w:r>
            <w:r>
              <w:rPr>
                <w:b/>
                <w:sz w:val="22"/>
                <w:szCs w:val="22"/>
              </w:rPr>
              <w:t>:</w:t>
            </w:r>
          </w:p>
          <w:p w:rsidR="00FA1B7E" w:rsidRDefault="00FA1B7E">
            <w:pPr>
              <w:spacing w:line="276" w:lineRule="auto"/>
              <w:rPr>
                <w:sz w:val="22"/>
                <w:szCs w:val="22"/>
              </w:rPr>
            </w:pPr>
            <w:r>
              <w:rPr>
                <w:b/>
                <w:sz w:val="22"/>
                <w:szCs w:val="22"/>
              </w:rPr>
              <w:t xml:space="preserve"> </w:t>
            </w:r>
          </w:p>
        </w:tc>
        <w:tc>
          <w:tcPr>
            <w:tcW w:w="3969" w:type="dxa"/>
            <w:tcBorders>
              <w:top w:val="single" w:sz="6" w:space="0" w:color="auto"/>
              <w:left w:val="single" w:sz="6" w:space="0" w:color="auto"/>
              <w:bottom w:val="single" w:sz="6" w:space="0" w:color="auto"/>
              <w:right w:val="single" w:sz="6" w:space="0" w:color="auto"/>
            </w:tcBorders>
          </w:tcPr>
          <w:p w:rsidR="00FA1B7E" w:rsidRDefault="00FA1B7E">
            <w:pPr>
              <w:spacing w:line="276" w:lineRule="auto"/>
              <w:rPr>
                <w:rFonts w:ascii="Arial" w:hAnsi="Arial" w:cs="Arial"/>
                <w:sz w:val="22"/>
                <w:szCs w:val="22"/>
              </w:rPr>
            </w:pPr>
          </w:p>
          <w:p w:rsidR="00FA1B7E" w:rsidRDefault="00FA1B7E">
            <w:pPr>
              <w:spacing w:line="276" w:lineRule="auto"/>
              <w:rPr>
                <w:rFonts w:ascii="Arial" w:hAnsi="Arial" w:cs="Arial"/>
                <w:sz w:val="22"/>
                <w:szCs w:val="22"/>
              </w:rPr>
            </w:pPr>
            <w:r>
              <w:rPr>
                <w:rFonts w:ascii="Arial" w:hAnsi="Arial" w:cs="Arial"/>
                <w:sz w:val="22"/>
                <w:szCs w:val="22"/>
              </w:rPr>
              <w:t xml:space="preserve">Registered with HCPC </w:t>
            </w:r>
          </w:p>
          <w:p w:rsidR="00FA1B7E" w:rsidRDefault="00FA1B7E">
            <w:pPr>
              <w:spacing w:line="276" w:lineRule="auto"/>
              <w:rPr>
                <w:rFonts w:ascii="Arial" w:hAnsi="Arial" w:cs="Arial"/>
                <w:sz w:val="22"/>
                <w:szCs w:val="22"/>
              </w:rPr>
            </w:pPr>
          </w:p>
          <w:p w:rsidR="00FA1B7E" w:rsidRDefault="00FA1B7E">
            <w:pPr>
              <w:spacing w:line="276" w:lineRule="auto"/>
              <w:rPr>
                <w:rFonts w:ascii="Arial" w:hAnsi="Arial" w:cs="Arial"/>
                <w:color w:val="000000"/>
                <w:sz w:val="22"/>
                <w:szCs w:val="22"/>
              </w:rPr>
            </w:pPr>
            <w:r>
              <w:rPr>
                <w:rFonts w:ascii="Arial" w:hAnsi="Arial" w:cs="Arial"/>
                <w:color w:val="000000"/>
                <w:sz w:val="22"/>
                <w:szCs w:val="22"/>
              </w:rPr>
              <w:t>Current Driving Licence valid for driving in the UK</w:t>
            </w:r>
          </w:p>
          <w:p w:rsidR="00FA1B7E" w:rsidRDefault="00FA1B7E">
            <w:pPr>
              <w:spacing w:line="276" w:lineRule="auto"/>
              <w:rPr>
                <w:rFonts w:ascii="Arial" w:hAnsi="Arial" w:cs="Arial"/>
                <w:color w:val="000000"/>
                <w:sz w:val="22"/>
                <w:szCs w:val="22"/>
              </w:rPr>
            </w:pPr>
          </w:p>
          <w:p w:rsidR="00FA1B7E" w:rsidRDefault="00FA1B7E">
            <w:pPr>
              <w:spacing w:line="276" w:lineRule="auto"/>
              <w:rPr>
                <w:rFonts w:ascii="Arial" w:hAnsi="Arial" w:cs="Arial"/>
                <w:color w:val="000000"/>
                <w:sz w:val="22"/>
                <w:szCs w:val="22"/>
              </w:rPr>
            </w:pPr>
            <w:r>
              <w:rPr>
                <w:rFonts w:ascii="Arial" w:hAnsi="Arial" w:cs="Arial"/>
                <w:color w:val="000000"/>
                <w:sz w:val="22"/>
                <w:szCs w:val="22"/>
              </w:rPr>
              <w:t xml:space="preserve">Access to a vehicle for business use and duties </w:t>
            </w:r>
          </w:p>
          <w:p w:rsidR="00FA1B7E" w:rsidRDefault="00FA1B7E">
            <w:pPr>
              <w:spacing w:line="276" w:lineRule="auto"/>
              <w:rPr>
                <w:rFonts w:ascii="Arial" w:hAnsi="Arial" w:cs="Arial"/>
                <w:color w:val="000000"/>
                <w:sz w:val="22"/>
                <w:szCs w:val="22"/>
              </w:rPr>
            </w:pPr>
          </w:p>
          <w:p w:rsidR="00FA1B7E" w:rsidRDefault="00FA1B7E">
            <w:pPr>
              <w:spacing w:line="276" w:lineRule="auto"/>
              <w:rPr>
                <w:rFonts w:ascii="Arial" w:hAnsi="Arial" w:cs="Arial"/>
                <w:sz w:val="22"/>
                <w:szCs w:val="22"/>
              </w:rPr>
            </w:pPr>
            <w:r>
              <w:rPr>
                <w:rFonts w:ascii="Arial" w:hAnsi="Arial" w:cs="Arial"/>
                <w:color w:val="000000"/>
                <w:sz w:val="22"/>
                <w:szCs w:val="22"/>
              </w:rPr>
              <w:t>Physically able to undertake a range of moving  and handling duties</w:t>
            </w:r>
          </w:p>
        </w:tc>
        <w:tc>
          <w:tcPr>
            <w:tcW w:w="3686" w:type="dxa"/>
            <w:tcBorders>
              <w:top w:val="single" w:sz="6" w:space="0" w:color="auto"/>
              <w:left w:val="single" w:sz="6" w:space="0" w:color="auto"/>
              <w:bottom w:val="single" w:sz="6" w:space="0" w:color="auto"/>
              <w:right w:val="double" w:sz="6" w:space="0" w:color="auto"/>
            </w:tcBorders>
          </w:tcPr>
          <w:p w:rsidR="00FA1B7E" w:rsidRDefault="00FA1B7E">
            <w:pPr>
              <w:spacing w:line="276" w:lineRule="auto"/>
              <w:rPr>
                <w:rFonts w:ascii="Arial" w:hAnsi="Arial" w:cs="Arial"/>
                <w:color w:val="000000"/>
              </w:rPr>
            </w:pPr>
          </w:p>
          <w:p w:rsidR="00FA1B7E" w:rsidRDefault="00FA1B7E">
            <w:pPr>
              <w:spacing w:line="276" w:lineRule="auto"/>
              <w:rPr>
                <w:rFonts w:ascii="Arial" w:hAnsi="Arial" w:cs="Arial"/>
                <w:color w:val="000000"/>
                <w:sz w:val="20"/>
                <w:szCs w:val="20"/>
              </w:rPr>
            </w:pPr>
          </w:p>
        </w:tc>
      </w:tr>
      <w:tr w:rsidR="00FA1B7E" w:rsidTr="00FA1B7E">
        <w:trPr>
          <w:jc w:val="center"/>
        </w:trPr>
        <w:tc>
          <w:tcPr>
            <w:tcW w:w="2943" w:type="dxa"/>
            <w:tcBorders>
              <w:top w:val="single" w:sz="6" w:space="0" w:color="auto"/>
              <w:left w:val="double" w:sz="6" w:space="0" w:color="auto"/>
              <w:bottom w:val="double" w:sz="6" w:space="0" w:color="auto"/>
              <w:right w:val="single" w:sz="6" w:space="0" w:color="auto"/>
            </w:tcBorders>
          </w:tcPr>
          <w:p w:rsidR="00FA1B7E" w:rsidRDefault="00FA1B7E">
            <w:pPr>
              <w:spacing w:line="276" w:lineRule="auto"/>
              <w:rPr>
                <w:rFonts w:ascii="Arial" w:hAnsi="Arial" w:cs="Arial"/>
                <w:b/>
                <w:sz w:val="22"/>
                <w:szCs w:val="22"/>
              </w:rPr>
            </w:pPr>
          </w:p>
          <w:p w:rsidR="00FA1B7E" w:rsidRDefault="00FA1B7E">
            <w:pPr>
              <w:spacing w:line="276" w:lineRule="auto"/>
              <w:rPr>
                <w:rFonts w:ascii="Arial" w:hAnsi="Arial" w:cs="Arial"/>
                <w:sz w:val="22"/>
                <w:szCs w:val="22"/>
              </w:rPr>
            </w:pPr>
            <w:r>
              <w:rPr>
                <w:rFonts w:ascii="Arial" w:hAnsi="Arial" w:cs="Arial"/>
                <w:b/>
                <w:sz w:val="22"/>
                <w:szCs w:val="22"/>
              </w:rPr>
              <w:t>Level Of Disclosure Check Required on appointment:</w:t>
            </w:r>
          </w:p>
          <w:p w:rsidR="00FA1B7E" w:rsidRDefault="00FA1B7E">
            <w:pPr>
              <w:spacing w:line="276" w:lineRule="auto"/>
              <w:rPr>
                <w:rFonts w:ascii="Arial" w:hAnsi="Arial" w:cs="Arial"/>
                <w:sz w:val="22"/>
                <w:szCs w:val="22"/>
              </w:rPr>
            </w:pPr>
          </w:p>
        </w:tc>
        <w:tc>
          <w:tcPr>
            <w:tcW w:w="3969" w:type="dxa"/>
            <w:tcBorders>
              <w:top w:val="single" w:sz="6" w:space="0" w:color="auto"/>
              <w:left w:val="single" w:sz="6" w:space="0" w:color="auto"/>
              <w:bottom w:val="double" w:sz="6" w:space="0" w:color="auto"/>
              <w:right w:val="single" w:sz="6" w:space="0" w:color="auto"/>
            </w:tcBorders>
          </w:tcPr>
          <w:p w:rsidR="00FA1B7E" w:rsidRDefault="00FA1B7E">
            <w:pPr>
              <w:spacing w:line="276" w:lineRule="auto"/>
              <w:rPr>
                <w:rFonts w:ascii="Arial" w:hAnsi="Arial" w:cs="Arial"/>
                <w:sz w:val="22"/>
                <w:szCs w:val="22"/>
              </w:rPr>
            </w:pPr>
          </w:p>
          <w:p w:rsidR="00FA1B7E" w:rsidRDefault="00FA1B7E">
            <w:pPr>
              <w:spacing w:line="276" w:lineRule="auto"/>
              <w:rPr>
                <w:rFonts w:ascii="Arial" w:hAnsi="Arial" w:cs="Arial"/>
                <w:sz w:val="22"/>
                <w:szCs w:val="22"/>
              </w:rPr>
            </w:pPr>
            <w:r>
              <w:rPr>
                <w:rFonts w:ascii="Arial" w:hAnsi="Arial" w:cs="Arial"/>
                <w:sz w:val="22"/>
                <w:szCs w:val="22"/>
              </w:rPr>
              <w:t>PVG</w:t>
            </w:r>
          </w:p>
          <w:p w:rsidR="00FA1B7E" w:rsidRDefault="00FA1B7E">
            <w:pPr>
              <w:spacing w:line="276" w:lineRule="auto"/>
              <w:rPr>
                <w:sz w:val="22"/>
                <w:szCs w:val="22"/>
              </w:rPr>
            </w:pPr>
          </w:p>
          <w:p w:rsidR="00FA1B7E" w:rsidRDefault="00FA1B7E">
            <w:pPr>
              <w:spacing w:line="276" w:lineRule="auto"/>
              <w:rPr>
                <w:sz w:val="22"/>
                <w:szCs w:val="22"/>
              </w:rPr>
            </w:pPr>
          </w:p>
          <w:p w:rsidR="00FA1B7E" w:rsidRDefault="00FA1B7E">
            <w:pPr>
              <w:spacing w:line="276" w:lineRule="auto"/>
              <w:rPr>
                <w:sz w:val="22"/>
                <w:szCs w:val="22"/>
              </w:rPr>
            </w:pPr>
          </w:p>
        </w:tc>
        <w:tc>
          <w:tcPr>
            <w:tcW w:w="3686" w:type="dxa"/>
            <w:tcBorders>
              <w:top w:val="single" w:sz="6" w:space="0" w:color="auto"/>
              <w:left w:val="single" w:sz="6" w:space="0" w:color="auto"/>
              <w:bottom w:val="double" w:sz="6" w:space="0" w:color="auto"/>
              <w:right w:val="double" w:sz="6" w:space="0" w:color="auto"/>
            </w:tcBorders>
          </w:tcPr>
          <w:p w:rsidR="00FA1B7E" w:rsidRDefault="00FA1B7E">
            <w:pPr>
              <w:spacing w:line="276" w:lineRule="auto"/>
              <w:rPr>
                <w:szCs w:val="20"/>
              </w:rPr>
            </w:pPr>
          </w:p>
          <w:p w:rsidR="00FA1B7E" w:rsidRDefault="00FA1B7E">
            <w:pPr>
              <w:spacing w:line="276" w:lineRule="auto"/>
            </w:pPr>
          </w:p>
        </w:tc>
      </w:tr>
    </w:tbl>
    <w:p w:rsidR="00CD651B" w:rsidRDefault="00CD651B" w:rsidP="000D5145"/>
    <w:p w:rsidR="000D5145" w:rsidRDefault="000D5145" w:rsidP="000D5145"/>
    <w:p w:rsidR="000D5145" w:rsidRDefault="000D5145" w:rsidP="000D5145"/>
    <w:p w:rsidR="000D5145" w:rsidRDefault="000D5145" w:rsidP="000D5145"/>
    <w:p w:rsidR="00FA1B7E" w:rsidRDefault="00FA1B7E" w:rsidP="000D5145"/>
    <w:p w:rsidR="00FA1B7E" w:rsidRDefault="00FA1B7E" w:rsidP="000D5145"/>
    <w:p w:rsidR="00FA1B7E" w:rsidRDefault="00FA1B7E" w:rsidP="000D5145"/>
    <w:p w:rsidR="00FA1B7E" w:rsidRDefault="00FA1B7E" w:rsidP="000D5145"/>
    <w:p w:rsidR="00FA1B7E" w:rsidRDefault="00FA1B7E" w:rsidP="000D5145"/>
    <w:p w:rsidR="00FA1B7E" w:rsidRDefault="00FA1B7E" w:rsidP="000D5145"/>
    <w:p w:rsidR="00FA1B7E" w:rsidRDefault="00FA1B7E" w:rsidP="000D5145"/>
    <w:p w:rsidR="00FA1B7E" w:rsidRDefault="00FA1B7E" w:rsidP="000D5145"/>
    <w:p w:rsidR="00FA1B7E" w:rsidRDefault="00FA1B7E" w:rsidP="000D5145"/>
    <w:p w:rsidR="00FA1B7E" w:rsidRDefault="00FA1B7E" w:rsidP="000D5145"/>
    <w:p w:rsidR="00FA1B7E" w:rsidRDefault="00FA1B7E" w:rsidP="000D5145"/>
    <w:p w:rsidR="00FA1B7E" w:rsidRDefault="00FA1B7E" w:rsidP="000D5145"/>
    <w:p w:rsidR="00FA1B7E" w:rsidRDefault="00FA1B7E" w:rsidP="000D5145"/>
    <w:p w:rsidR="00FA1B7E" w:rsidRDefault="00FA1B7E" w:rsidP="000D5145"/>
    <w:p w:rsidR="00FA1B7E" w:rsidRDefault="00FA1B7E" w:rsidP="000D5145"/>
    <w:p w:rsidR="00FA1B7E" w:rsidRDefault="00FA1B7E" w:rsidP="000D5145"/>
    <w:p w:rsidR="00FA1B7E" w:rsidRDefault="00FA1B7E" w:rsidP="000D5145"/>
    <w:p w:rsidR="00FA1B7E" w:rsidRDefault="00FA1B7E" w:rsidP="000D5145"/>
    <w:p w:rsidR="00FA1B7E" w:rsidRDefault="00FA1B7E" w:rsidP="000D5145"/>
    <w:p w:rsidR="00FA1B7E" w:rsidRDefault="00FA1B7E" w:rsidP="000D5145"/>
    <w:p w:rsidR="00FA1B7E" w:rsidRDefault="00FA1B7E" w:rsidP="000D5145"/>
    <w:p w:rsidR="00FA1B7E" w:rsidRDefault="00FA1B7E" w:rsidP="000D5145"/>
    <w:p w:rsidR="00FA1B7E" w:rsidRDefault="00FA1B7E" w:rsidP="000D5145"/>
    <w:p w:rsidR="000D5145" w:rsidRDefault="000D5145" w:rsidP="000D5145"/>
    <w:p w:rsidR="000D5145" w:rsidRDefault="000D5145" w:rsidP="000D5145"/>
    <w:p w:rsidR="000D5145" w:rsidRDefault="000D5145" w:rsidP="000D5145"/>
    <w:p w:rsidR="000D5145" w:rsidRDefault="000D5145" w:rsidP="000D5145"/>
    <w:p w:rsidR="000D5145" w:rsidRDefault="000D5145" w:rsidP="000D5145"/>
    <w:p w:rsidR="000D5145" w:rsidRDefault="000D5145" w:rsidP="000D5145"/>
    <w:p w:rsidR="000D5145" w:rsidRDefault="000D5145" w:rsidP="000D5145"/>
    <w:p w:rsidR="000D5145" w:rsidRDefault="000D5145" w:rsidP="000D5145"/>
    <w:p w:rsidR="000D5145" w:rsidRDefault="000D5145" w:rsidP="000D5145"/>
    <w:p w:rsidR="000D5145" w:rsidRDefault="000D5145" w:rsidP="000D5145"/>
    <w:p w:rsidR="000D5145" w:rsidRDefault="000D5145" w:rsidP="000D5145"/>
    <w:p w:rsidR="000D5145" w:rsidRDefault="000D5145" w:rsidP="000D5145"/>
    <w:p w:rsidR="000D5145" w:rsidRDefault="000D5145" w:rsidP="000D5145"/>
    <w:p w:rsidR="000D5145" w:rsidRDefault="000D5145" w:rsidP="000D5145"/>
    <w:p w:rsidR="000D5145" w:rsidRDefault="000D5145" w:rsidP="000D5145"/>
    <w:p w:rsidR="000D5145" w:rsidRDefault="000D5145" w:rsidP="000D5145"/>
    <w:p w:rsidR="000D5145" w:rsidRDefault="000D5145" w:rsidP="000D5145"/>
    <w:p w:rsidR="000D5145" w:rsidRDefault="000D5145" w:rsidP="000D5145"/>
    <w:p w:rsidR="000D5145" w:rsidRDefault="000D5145" w:rsidP="000D5145"/>
    <w:p w:rsidR="000D5145" w:rsidRDefault="000D5145" w:rsidP="000D5145"/>
    <w:p w:rsidR="000D5145" w:rsidRDefault="000D5145" w:rsidP="000D5145"/>
    <w:p w:rsidR="000D5145" w:rsidRDefault="000D5145" w:rsidP="000D5145"/>
    <w:p w:rsidR="000D5145" w:rsidRDefault="000D5145" w:rsidP="000D5145"/>
    <w:p w:rsidR="000D5145" w:rsidRDefault="000D5145" w:rsidP="000D5145"/>
    <w:p w:rsidR="000D5145" w:rsidRDefault="000D5145" w:rsidP="000D5145"/>
    <w:p w:rsidR="000D5145" w:rsidRDefault="000D5145" w:rsidP="000D5145"/>
    <w:p w:rsidR="000D5145" w:rsidRDefault="000D5145" w:rsidP="000D5145"/>
    <w:p w:rsidR="000D5145" w:rsidRDefault="000D5145" w:rsidP="000D5145"/>
    <w:p w:rsidR="000D5145" w:rsidRDefault="000D5145" w:rsidP="000D5145"/>
    <w:p w:rsidR="000D5145" w:rsidRDefault="000D5145" w:rsidP="000D5145"/>
    <w:p w:rsidR="000D5145" w:rsidRDefault="000D5145" w:rsidP="000D5145"/>
    <w:p w:rsidR="000D5145" w:rsidRDefault="000D5145" w:rsidP="000D5145"/>
    <w:p w:rsidR="00C15F43" w:rsidRPr="006A257D" w:rsidRDefault="00C15F43" w:rsidP="00964A34">
      <w:pPr>
        <w:jc w:val="right"/>
      </w:pPr>
    </w:p>
    <w:sectPr w:rsidR="00C15F43" w:rsidRPr="006A257D" w:rsidSect="005208D0">
      <w:footerReference w:type="even" r:id="rId13"/>
      <w:footerReference w:type="default" r:id="rId14"/>
      <w:pgSz w:w="11906" w:h="16838"/>
      <w:pgMar w:top="1440" w:right="1134" w:bottom="1440"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630" w:rsidRDefault="007E0630">
      <w:r>
        <w:separator/>
      </w:r>
    </w:p>
  </w:endnote>
  <w:endnote w:type="continuationSeparator" w:id="0">
    <w:p w:rsidR="007E0630" w:rsidRDefault="007E0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145" w:rsidRDefault="00984009">
    <w:pPr>
      <w:pStyle w:val="Footer"/>
      <w:framePr w:wrap="around" w:vAnchor="text" w:hAnchor="margin" w:xAlign="right" w:y="1"/>
      <w:rPr>
        <w:rStyle w:val="PageNumber"/>
      </w:rPr>
    </w:pPr>
    <w:r>
      <w:rPr>
        <w:rStyle w:val="PageNumber"/>
      </w:rPr>
      <w:fldChar w:fldCharType="begin"/>
    </w:r>
    <w:r w:rsidR="000D5145">
      <w:rPr>
        <w:rStyle w:val="PageNumber"/>
      </w:rPr>
      <w:instrText xml:space="preserve">PAGE  </w:instrText>
    </w:r>
    <w:r>
      <w:rPr>
        <w:rStyle w:val="PageNumber"/>
      </w:rPr>
      <w:fldChar w:fldCharType="separate"/>
    </w:r>
    <w:r w:rsidR="000D5145">
      <w:rPr>
        <w:rStyle w:val="PageNumber"/>
        <w:noProof/>
      </w:rPr>
      <w:t>3</w:t>
    </w:r>
    <w:r>
      <w:rPr>
        <w:rStyle w:val="PageNumber"/>
      </w:rPr>
      <w:fldChar w:fldCharType="end"/>
    </w:r>
  </w:p>
  <w:p w:rsidR="000D5145" w:rsidRDefault="000D514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145" w:rsidRDefault="00984009">
    <w:pPr>
      <w:pStyle w:val="Footer"/>
      <w:framePr w:wrap="around" w:vAnchor="text" w:hAnchor="margin" w:xAlign="right" w:y="1"/>
      <w:rPr>
        <w:rStyle w:val="PageNumber"/>
      </w:rPr>
    </w:pPr>
    <w:r>
      <w:rPr>
        <w:rStyle w:val="PageNumber"/>
      </w:rPr>
      <w:fldChar w:fldCharType="begin"/>
    </w:r>
    <w:r w:rsidR="000D5145">
      <w:rPr>
        <w:rStyle w:val="PageNumber"/>
      </w:rPr>
      <w:instrText xml:space="preserve">PAGE  </w:instrText>
    </w:r>
    <w:r>
      <w:rPr>
        <w:rStyle w:val="PageNumber"/>
      </w:rPr>
      <w:fldChar w:fldCharType="separate"/>
    </w:r>
    <w:r w:rsidR="0012035C">
      <w:rPr>
        <w:rStyle w:val="PageNumber"/>
        <w:noProof/>
      </w:rPr>
      <w:t>14</w:t>
    </w:r>
    <w:r>
      <w:rPr>
        <w:rStyle w:val="PageNumber"/>
      </w:rPr>
      <w:fldChar w:fldCharType="end"/>
    </w:r>
  </w:p>
  <w:p w:rsidR="000D5145" w:rsidRDefault="000D5145">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630" w:rsidRDefault="007E0630">
      <w:r>
        <w:separator/>
      </w:r>
    </w:p>
  </w:footnote>
  <w:footnote w:type="continuationSeparator" w:id="0">
    <w:p w:rsidR="007E0630" w:rsidRDefault="007E06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33F63"/>
    <w:multiLevelType w:val="hybridMultilevel"/>
    <w:tmpl w:val="1966CF1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15:restartNumberingAfterBreak="0">
    <w:nsid w:val="19A63867"/>
    <w:multiLevelType w:val="hybridMultilevel"/>
    <w:tmpl w:val="E83A9BB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546357C"/>
    <w:multiLevelType w:val="hybridMultilevel"/>
    <w:tmpl w:val="28408B06"/>
    <w:lvl w:ilvl="0" w:tplc="694CF5FC">
      <w:start w:val="1"/>
      <w:numFmt w:val="bullet"/>
      <w:lvlText w:val=""/>
      <w:lvlJc w:val="left"/>
      <w:pPr>
        <w:tabs>
          <w:tab w:val="num" w:pos="720"/>
        </w:tabs>
        <w:ind w:left="720" w:hanging="360"/>
      </w:pPr>
      <w:rPr>
        <w:rFonts w:ascii="Symbol" w:hAnsi="Symbol" w:hint="default"/>
        <w:color w:val="auto"/>
      </w:rPr>
    </w:lvl>
    <w:lvl w:ilvl="1" w:tplc="8968C93A">
      <w:start w:val="1"/>
      <w:numFmt w:val="bullet"/>
      <w:lvlText w:val=""/>
      <w:lvlJc w:val="left"/>
      <w:pPr>
        <w:tabs>
          <w:tab w:val="num" w:pos="1800"/>
        </w:tabs>
        <w:ind w:left="1800" w:hanging="360"/>
      </w:pPr>
      <w:rPr>
        <w:rFonts w:ascii="Symbol" w:hAnsi="Symbol" w:hint="default"/>
        <w:color w:val="auto"/>
      </w:rPr>
    </w:lvl>
    <w:lvl w:ilvl="2" w:tplc="6786D90C" w:tentative="1">
      <w:start w:val="1"/>
      <w:numFmt w:val="lowerRoman"/>
      <w:lvlText w:val="%3."/>
      <w:lvlJc w:val="right"/>
      <w:pPr>
        <w:tabs>
          <w:tab w:val="num" w:pos="2520"/>
        </w:tabs>
        <w:ind w:left="2520" w:hanging="180"/>
      </w:pPr>
    </w:lvl>
    <w:lvl w:ilvl="3" w:tplc="33DCE63A" w:tentative="1">
      <w:start w:val="1"/>
      <w:numFmt w:val="decimal"/>
      <w:lvlText w:val="%4."/>
      <w:lvlJc w:val="left"/>
      <w:pPr>
        <w:tabs>
          <w:tab w:val="num" w:pos="3240"/>
        </w:tabs>
        <w:ind w:left="3240" w:hanging="360"/>
      </w:pPr>
    </w:lvl>
    <w:lvl w:ilvl="4" w:tplc="C484A5D8" w:tentative="1">
      <w:start w:val="1"/>
      <w:numFmt w:val="lowerLetter"/>
      <w:lvlText w:val="%5."/>
      <w:lvlJc w:val="left"/>
      <w:pPr>
        <w:tabs>
          <w:tab w:val="num" w:pos="3960"/>
        </w:tabs>
        <w:ind w:left="3960" w:hanging="360"/>
      </w:pPr>
    </w:lvl>
    <w:lvl w:ilvl="5" w:tplc="F2E6184C" w:tentative="1">
      <w:start w:val="1"/>
      <w:numFmt w:val="lowerRoman"/>
      <w:lvlText w:val="%6."/>
      <w:lvlJc w:val="right"/>
      <w:pPr>
        <w:tabs>
          <w:tab w:val="num" w:pos="4680"/>
        </w:tabs>
        <w:ind w:left="4680" w:hanging="180"/>
      </w:pPr>
    </w:lvl>
    <w:lvl w:ilvl="6" w:tplc="66149CD2" w:tentative="1">
      <w:start w:val="1"/>
      <w:numFmt w:val="decimal"/>
      <w:lvlText w:val="%7."/>
      <w:lvlJc w:val="left"/>
      <w:pPr>
        <w:tabs>
          <w:tab w:val="num" w:pos="5400"/>
        </w:tabs>
        <w:ind w:left="5400" w:hanging="360"/>
      </w:pPr>
    </w:lvl>
    <w:lvl w:ilvl="7" w:tplc="8E9C8648" w:tentative="1">
      <w:start w:val="1"/>
      <w:numFmt w:val="lowerLetter"/>
      <w:lvlText w:val="%8."/>
      <w:lvlJc w:val="left"/>
      <w:pPr>
        <w:tabs>
          <w:tab w:val="num" w:pos="6120"/>
        </w:tabs>
        <w:ind w:left="6120" w:hanging="360"/>
      </w:pPr>
    </w:lvl>
    <w:lvl w:ilvl="8" w:tplc="D8303156" w:tentative="1">
      <w:start w:val="1"/>
      <w:numFmt w:val="lowerRoman"/>
      <w:lvlText w:val="%9."/>
      <w:lvlJc w:val="right"/>
      <w:pPr>
        <w:tabs>
          <w:tab w:val="num" w:pos="6840"/>
        </w:tabs>
        <w:ind w:left="6840" w:hanging="180"/>
      </w:pPr>
    </w:lvl>
  </w:abstractNum>
  <w:abstractNum w:abstractNumId="3" w15:restartNumberingAfterBreak="0">
    <w:nsid w:val="6C7046BB"/>
    <w:multiLevelType w:val="hybridMultilevel"/>
    <w:tmpl w:val="B552B0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D23035F"/>
    <w:multiLevelType w:val="multilevel"/>
    <w:tmpl w:val="FE18757E"/>
    <w:styleLink w:val="List21"/>
    <w:lvl w:ilvl="0">
      <w:start w:val="1"/>
      <w:numFmt w:val="decimal"/>
      <w:lvlText w:val="%1."/>
      <w:lvlJc w:val="left"/>
      <w:pPr>
        <w:tabs>
          <w:tab w:val="num" w:pos="720"/>
        </w:tabs>
        <w:ind w:left="720" w:hanging="36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1">
      <w:start w:val="1"/>
      <w:numFmt w:val="lowerLetter"/>
      <w:lvlText w:val="%2."/>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2">
      <w:start w:val="1"/>
      <w:numFmt w:val="lowerRoman"/>
      <w:lvlText w:val="%3."/>
      <w:lvlJc w:val="left"/>
      <w:pPr>
        <w:tabs>
          <w:tab w:val="num" w:pos="2135"/>
        </w:tabs>
        <w:ind w:left="2135" w:hanging="271"/>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3">
      <w:start w:val="1"/>
      <w:numFmt w:val="decimal"/>
      <w:lvlText w:val="%4."/>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4">
      <w:start w:val="1"/>
      <w:numFmt w:val="lowerLetter"/>
      <w:lvlText w:val="%5."/>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5">
      <w:start w:val="1"/>
      <w:numFmt w:val="lowerRoman"/>
      <w:lvlText w:val="%6."/>
      <w:lvlJc w:val="left"/>
      <w:pPr>
        <w:tabs>
          <w:tab w:val="num" w:pos="4295"/>
        </w:tabs>
        <w:ind w:left="4295" w:hanging="271"/>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6">
      <w:start w:val="1"/>
      <w:numFmt w:val="decimal"/>
      <w:lvlText w:val="%7."/>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7">
      <w:start w:val="1"/>
      <w:numFmt w:val="lowerLetter"/>
      <w:lvlText w:val="%8."/>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8">
      <w:start w:val="1"/>
      <w:numFmt w:val="lowerRoman"/>
      <w:lvlText w:val="%9."/>
      <w:lvlJc w:val="left"/>
      <w:pPr>
        <w:tabs>
          <w:tab w:val="num" w:pos="6455"/>
        </w:tabs>
        <w:ind w:left="6455" w:hanging="271"/>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352"/>
    <w:rsid w:val="00021645"/>
    <w:rsid w:val="000266F2"/>
    <w:rsid w:val="00055454"/>
    <w:rsid w:val="00055E1A"/>
    <w:rsid w:val="00060323"/>
    <w:rsid w:val="00064D7B"/>
    <w:rsid w:val="00073C5B"/>
    <w:rsid w:val="00077707"/>
    <w:rsid w:val="00091216"/>
    <w:rsid w:val="00097352"/>
    <w:rsid w:val="000A10E3"/>
    <w:rsid w:val="000A3180"/>
    <w:rsid w:val="000A4CA5"/>
    <w:rsid w:val="000B02EA"/>
    <w:rsid w:val="000C2699"/>
    <w:rsid w:val="000C6D5A"/>
    <w:rsid w:val="000D5145"/>
    <w:rsid w:val="001128A0"/>
    <w:rsid w:val="0012035C"/>
    <w:rsid w:val="001327EF"/>
    <w:rsid w:val="00140521"/>
    <w:rsid w:val="00156C4F"/>
    <w:rsid w:val="00157022"/>
    <w:rsid w:val="00181E90"/>
    <w:rsid w:val="001863D2"/>
    <w:rsid w:val="00197A96"/>
    <w:rsid w:val="001A45BB"/>
    <w:rsid w:val="001A4B26"/>
    <w:rsid w:val="001A6485"/>
    <w:rsid w:val="001D165E"/>
    <w:rsid w:val="00203EB6"/>
    <w:rsid w:val="00215154"/>
    <w:rsid w:val="00252AD2"/>
    <w:rsid w:val="00256811"/>
    <w:rsid w:val="00284DE4"/>
    <w:rsid w:val="002A387A"/>
    <w:rsid w:val="002A4FAF"/>
    <w:rsid w:val="002C0C0F"/>
    <w:rsid w:val="002E3C46"/>
    <w:rsid w:val="00315A6F"/>
    <w:rsid w:val="00320501"/>
    <w:rsid w:val="00331969"/>
    <w:rsid w:val="00344240"/>
    <w:rsid w:val="00354500"/>
    <w:rsid w:val="0035556C"/>
    <w:rsid w:val="00360874"/>
    <w:rsid w:val="00362940"/>
    <w:rsid w:val="00385BF7"/>
    <w:rsid w:val="003864F7"/>
    <w:rsid w:val="003C39E7"/>
    <w:rsid w:val="003E27E5"/>
    <w:rsid w:val="003E5D53"/>
    <w:rsid w:val="003F5E52"/>
    <w:rsid w:val="00420DF2"/>
    <w:rsid w:val="00434369"/>
    <w:rsid w:val="00437322"/>
    <w:rsid w:val="004538C2"/>
    <w:rsid w:val="00457069"/>
    <w:rsid w:val="00466113"/>
    <w:rsid w:val="00482A11"/>
    <w:rsid w:val="004839C6"/>
    <w:rsid w:val="004C0C65"/>
    <w:rsid w:val="004D4C1A"/>
    <w:rsid w:val="004D5661"/>
    <w:rsid w:val="004E2509"/>
    <w:rsid w:val="005164E5"/>
    <w:rsid w:val="005208D0"/>
    <w:rsid w:val="00522BB7"/>
    <w:rsid w:val="00533521"/>
    <w:rsid w:val="005412D5"/>
    <w:rsid w:val="0056244D"/>
    <w:rsid w:val="005800EC"/>
    <w:rsid w:val="00590235"/>
    <w:rsid w:val="005E0383"/>
    <w:rsid w:val="005E42F7"/>
    <w:rsid w:val="00602523"/>
    <w:rsid w:val="00616EB9"/>
    <w:rsid w:val="0062226C"/>
    <w:rsid w:val="00626AEE"/>
    <w:rsid w:val="00634629"/>
    <w:rsid w:val="00635E5D"/>
    <w:rsid w:val="006740F1"/>
    <w:rsid w:val="00677FC5"/>
    <w:rsid w:val="00683DC2"/>
    <w:rsid w:val="006A257D"/>
    <w:rsid w:val="006C243C"/>
    <w:rsid w:val="006C44BE"/>
    <w:rsid w:val="006E19BF"/>
    <w:rsid w:val="006F0F13"/>
    <w:rsid w:val="00723162"/>
    <w:rsid w:val="00741B7C"/>
    <w:rsid w:val="0075249C"/>
    <w:rsid w:val="00771CCD"/>
    <w:rsid w:val="007B2D28"/>
    <w:rsid w:val="007D5791"/>
    <w:rsid w:val="007D7AB3"/>
    <w:rsid w:val="007E0630"/>
    <w:rsid w:val="007F48C6"/>
    <w:rsid w:val="008142D9"/>
    <w:rsid w:val="008155ED"/>
    <w:rsid w:val="00825B01"/>
    <w:rsid w:val="008349A3"/>
    <w:rsid w:val="00862E8E"/>
    <w:rsid w:val="00876D91"/>
    <w:rsid w:val="008A294A"/>
    <w:rsid w:val="008B3FA5"/>
    <w:rsid w:val="008C7C86"/>
    <w:rsid w:val="008D58ED"/>
    <w:rsid w:val="008E43E3"/>
    <w:rsid w:val="008F13DD"/>
    <w:rsid w:val="008F2806"/>
    <w:rsid w:val="0091061E"/>
    <w:rsid w:val="009121B5"/>
    <w:rsid w:val="0092573F"/>
    <w:rsid w:val="0092741A"/>
    <w:rsid w:val="00937BE9"/>
    <w:rsid w:val="0094473A"/>
    <w:rsid w:val="0095400B"/>
    <w:rsid w:val="00955680"/>
    <w:rsid w:val="00957776"/>
    <w:rsid w:val="00961545"/>
    <w:rsid w:val="00961EDB"/>
    <w:rsid w:val="00964A34"/>
    <w:rsid w:val="00973AC5"/>
    <w:rsid w:val="00982991"/>
    <w:rsid w:val="00984009"/>
    <w:rsid w:val="009842A1"/>
    <w:rsid w:val="00987429"/>
    <w:rsid w:val="009A6A4F"/>
    <w:rsid w:val="009B4213"/>
    <w:rsid w:val="009C326D"/>
    <w:rsid w:val="009E6A56"/>
    <w:rsid w:val="00A003D4"/>
    <w:rsid w:val="00A00A31"/>
    <w:rsid w:val="00A60BFC"/>
    <w:rsid w:val="00A739D4"/>
    <w:rsid w:val="00A81A75"/>
    <w:rsid w:val="00AA2856"/>
    <w:rsid w:val="00AB5662"/>
    <w:rsid w:val="00AC481F"/>
    <w:rsid w:val="00B13E1E"/>
    <w:rsid w:val="00B71CF2"/>
    <w:rsid w:val="00B74121"/>
    <w:rsid w:val="00BA0D63"/>
    <w:rsid w:val="00BA3A6A"/>
    <w:rsid w:val="00BA6352"/>
    <w:rsid w:val="00BF1856"/>
    <w:rsid w:val="00C03738"/>
    <w:rsid w:val="00C15F43"/>
    <w:rsid w:val="00C36B32"/>
    <w:rsid w:val="00C54702"/>
    <w:rsid w:val="00C5713C"/>
    <w:rsid w:val="00C641C5"/>
    <w:rsid w:val="00C73C48"/>
    <w:rsid w:val="00C75DBD"/>
    <w:rsid w:val="00C83AD7"/>
    <w:rsid w:val="00CA442A"/>
    <w:rsid w:val="00CB1B08"/>
    <w:rsid w:val="00CC1727"/>
    <w:rsid w:val="00CD651B"/>
    <w:rsid w:val="00CE55E9"/>
    <w:rsid w:val="00D11B4D"/>
    <w:rsid w:val="00D2116D"/>
    <w:rsid w:val="00D25849"/>
    <w:rsid w:val="00D377C4"/>
    <w:rsid w:val="00D91C60"/>
    <w:rsid w:val="00D97E5C"/>
    <w:rsid w:val="00DA3170"/>
    <w:rsid w:val="00DB3110"/>
    <w:rsid w:val="00DC3DD8"/>
    <w:rsid w:val="00DD7504"/>
    <w:rsid w:val="00DE6867"/>
    <w:rsid w:val="00E32CAB"/>
    <w:rsid w:val="00E34B5C"/>
    <w:rsid w:val="00E37D69"/>
    <w:rsid w:val="00E454AB"/>
    <w:rsid w:val="00E52316"/>
    <w:rsid w:val="00E603DA"/>
    <w:rsid w:val="00E929B1"/>
    <w:rsid w:val="00E93F70"/>
    <w:rsid w:val="00EA4AAE"/>
    <w:rsid w:val="00EA7E9E"/>
    <w:rsid w:val="00EC67B2"/>
    <w:rsid w:val="00EE2A15"/>
    <w:rsid w:val="00F23953"/>
    <w:rsid w:val="00F27D5B"/>
    <w:rsid w:val="00F36E14"/>
    <w:rsid w:val="00F4153B"/>
    <w:rsid w:val="00F5055A"/>
    <w:rsid w:val="00F5101B"/>
    <w:rsid w:val="00F70851"/>
    <w:rsid w:val="00F8024B"/>
    <w:rsid w:val="00F80595"/>
    <w:rsid w:val="00FA0AE2"/>
    <w:rsid w:val="00FA1B7E"/>
    <w:rsid w:val="00FA4975"/>
    <w:rsid w:val="00FA5C4C"/>
    <w:rsid w:val="00FD38EF"/>
    <w:rsid w:val="00FD6E4B"/>
    <w:rsid w:val="00FD7CC2"/>
    <w:rsid w:val="00FE5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4DE357E-E067-41A0-84C1-3AE43BB3F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5BB"/>
    <w:rPr>
      <w:sz w:val="24"/>
      <w:szCs w:val="24"/>
    </w:rPr>
  </w:style>
  <w:style w:type="paragraph" w:styleId="Heading1">
    <w:name w:val="heading 1"/>
    <w:basedOn w:val="Normal"/>
    <w:next w:val="Normal"/>
    <w:qFormat/>
    <w:rsid w:val="005208D0"/>
    <w:pPr>
      <w:keepNext/>
      <w:spacing w:line="360" w:lineRule="auto"/>
      <w:jc w:val="both"/>
      <w:outlineLvl w:val="0"/>
    </w:pPr>
    <w:rPr>
      <w:b/>
      <w:i/>
    </w:rPr>
  </w:style>
  <w:style w:type="paragraph" w:styleId="Heading2">
    <w:name w:val="heading 2"/>
    <w:basedOn w:val="Normal"/>
    <w:next w:val="Normal"/>
    <w:qFormat/>
    <w:rsid w:val="005208D0"/>
    <w:pPr>
      <w:keepNext/>
      <w:spacing w:line="360" w:lineRule="auto"/>
      <w:ind w:left="1800"/>
      <w:jc w:val="both"/>
      <w:outlineLvl w:val="1"/>
    </w:pPr>
    <w:rPr>
      <w:i/>
    </w:rPr>
  </w:style>
  <w:style w:type="paragraph" w:styleId="Heading3">
    <w:name w:val="heading 3"/>
    <w:basedOn w:val="Normal"/>
    <w:next w:val="Normal"/>
    <w:qFormat/>
    <w:rsid w:val="005208D0"/>
    <w:pPr>
      <w:keepNext/>
      <w:spacing w:line="360" w:lineRule="auto"/>
      <w:jc w:val="both"/>
      <w:outlineLvl w:val="2"/>
    </w:pPr>
    <w:rPr>
      <w:b/>
      <w:u w:val="single"/>
    </w:rPr>
  </w:style>
  <w:style w:type="paragraph" w:styleId="Heading6">
    <w:name w:val="heading 6"/>
    <w:basedOn w:val="Normal"/>
    <w:next w:val="Normal"/>
    <w:qFormat/>
    <w:rsid w:val="005208D0"/>
    <w:pPr>
      <w:keepNext/>
      <w:outlineLvl w:val="5"/>
    </w:pPr>
    <w:rPr>
      <w:b/>
      <w:sz w:val="22"/>
      <w:u w:val="single"/>
    </w:rPr>
  </w:style>
  <w:style w:type="paragraph" w:styleId="Heading7">
    <w:name w:val="heading 7"/>
    <w:basedOn w:val="Normal"/>
    <w:next w:val="Normal"/>
    <w:qFormat/>
    <w:rsid w:val="005208D0"/>
    <w:pPr>
      <w:keepNext/>
      <w:ind w:right="-270"/>
      <w:jc w:val="both"/>
      <w:outlineLvl w:val="6"/>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208D0"/>
    <w:rPr>
      <w:rFonts w:ascii="Tahoma" w:hAnsi="Tahoma" w:cs="Tahoma"/>
      <w:sz w:val="16"/>
      <w:szCs w:val="16"/>
    </w:rPr>
  </w:style>
  <w:style w:type="paragraph" w:styleId="BodyText">
    <w:name w:val="Body Text"/>
    <w:basedOn w:val="Normal"/>
    <w:rsid w:val="005208D0"/>
    <w:pPr>
      <w:jc w:val="both"/>
    </w:pPr>
    <w:rPr>
      <w:i/>
    </w:rPr>
  </w:style>
  <w:style w:type="paragraph" w:styleId="BodyText2">
    <w:name w:val="Body Text 2"/>
    <w:basedOn w:val="Normal"/>
    <w:rsid w:val="005208D0"/>
    <w:pPr>
      <w:spacing w:line="360" w:lineRule="auto"/>
    </w:pPr>
    <w:rPr>
      <w:sz w:val="20"/>
    </w:rPr>
  </w:style>
  <w:style w:type="paragraph" w:styleId="Footer">
    <w:name w:val="footer"/>
    <w:basedOn w:val="Normal"/>
    <w:rsid w:val="005208D0"/>
    <w:pPr>
      <w:tabs>
        <w:tab w:val="center" w:pos="4153"/>
        <w:tab w:val="right" w:pos="8306"/>
      </w:tabs>
    </w:pPr>
    <w:rPr>
      <w:sz w:val="20"/>
    </w:rPr>
  </w:style>
  <w:style w:type="character" w:styleId="PageNumber">
    <w:name w:val="page number"/>
    <w:basedOn w:val="DefaultParagraphFont"/>
    <w:rsid w:val="005208D0"/>
  </w:style>
  <w:style w:type="paragraph" w:styleId="Title">
    <w:name w:val="Title"/>
    <w:basedOn w:val="Normal"/>
    <w:qFormat/>
    <w:rsid w:val="005208D0"/>
    <w:pPr>
      <w:jc w:val="center"/>
    </w:pPr>
    <w:rPr>
      <w:b/>
      <w:lang w:val="en-US"/>
    </w:rPr>
  </w:style>
  <w:style w:type="paragraph" w:styleId="BodyTextIndent">
    <w:name w:val="Body Text Indent"/>
    <w:basedOn w:val="Normal"/>
    <w:rsid w:val="005208D0"/>
    <w:pPr>
      <w:ind w:left="720" w:hanging="720"/>
    </w:pPr>
    <w:rPr>
      <w:lang w:val="en-US"/>
    </w:rPr>
  </w:style>
  <w:style w:type="paragraph" w:styleId="Header">
    <w:name w:val="header"/>
    <w:basedOn w:val="Normal"/>
    <w:rsid w:val="005208D0"/>
    <w:pPr>
      <w:tabs>
        <w:tab w:val="center" w:pos="4153"/>
        <w:tab w:val="right" w:pos="8306"/>
      </w:tabs>
    </w:pPr>
  </w:style>
  <w:style w:type="paragraph" w:customStyle="1" w:styleId="nhstopaddress">
    <w:name w:val="nhs_topaddress"/>
    <w:basedOn w:val="Normal"/>
    <w:rsid w:val="005208D0"/>
    <w:pPr>
      <w:tabs>
        <w:tab w:val="left" w:pos="993"/>
      </w:tabs>
    </w:pPr>
    <w:rPr>
      <w:kern w:val="16"/>
      <w:sz w:val="18"/>
      <w:szCs w:val="20"/>
      <w:lang w:eastAsia="en-US"/>
    </w:rPr>
  </w:style>
  <w:style w:type="paragraph" w:customStyle="1" w:styleId="nhsrecipient">
    <w:name w:val="nhs_recipient"/>
    <w:basedOn w:val="Normal"/>
    <w:rsid w:val="005208D0"/>
    <w:rPr>
      <w:kern w:val="16"/>
      <w:szCs w:val="20"/>
      <w:lang w:eastAsia="en-US"/>
    </w:rPr>
  </w:style>
  <w:style w:type="paragraph" w:customStyle="1" w:styleId="nhsinfo">
    <w:name w:val="nhs_info"/>
    <w:basedOn w:val="Normal"/>
    <w:rsid w:val="005208D0"/>
    <w:pPr>
      <w:tabs>
        <w:tab w:val="left" w:pos="993"/>
      </w:tabs>
      <w:ind w:left="993" w:hanging="993"/>
    </w:pPr>
    <w:rPr>
      <w:kern w:val="16"/>
      <w:sz w:val="18"/>
      <w:szCs w:val="20"/>
      <w:lang w:eastAsia="en-US"/>
    </w:rPr>
  </w:style>
  <w:style w:type="table" w:styleId="TableGrid">
    <w:name w:val="Table Grid"/>
    <w:basedOn w:val="TableNormal"/>
    <w:rsid w:val="00C15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27EF"/>
    <w:pPr>
      <w:ind w:left="720"/>
      <w:contextualSpacing/>
    </w:pPr>
    <w:rPr>
      <w:sz w:val="20"/>
      <w:szCs w:val="20"/>
      <w:lang w:eastAsia="en-US"/>
    </w:rPr>
  </w:style>
  <w:style w:type="numbering" w:customStyle="1" w:styleId="List21">
    <w:name w:val="List 21"/>
    <w:basedOn w:val="NoList"/>
    <w:rsid w:val="006F0F13"/>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78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
<Relationships xmlns="http://schemas.openxmlformats.org/package/2006/relationships"><Relationship Id="rId8" Type="http://schemas.openxmlformats.org/officeDocument/2006/relationships/styles" Target="styles.xml" /><Relationship Id="rId13" Type="http://schemas.openxmlformats.org/officeDocument/2006/relationships/footer" Target="footer1.xml" /><Relationship Id="rId3" Type="http://schemas.openxmlformats.org/officeDocument/2006/relationships/customXml" Target="../customXml/item3.xml" /><Relationship Id="rId7" Type="http://schemas.openxmlformats.org/officeDocument/2006/relationships/numbering" Target="numbering.xml" /><Relationship Id="rId12" Type="http://schemas.openxmlformats.org/officeDocument/2006/relationships/endnotes" Target="endnotes.xml" /><Relationship Id="rId2" Type="http://schemas.openxmlformats.org/officeDocument/2006/relationships/customXml" Target="../customXml/item2.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customXml" Target="../customXml/item6.xml" /><Relationship Id="rId11" Type="http://schemas.openxmlformats.org/officeDocument/2006/relationships/footnotes" Target="footnotes.xml" /><Relationship Id="rId5" Type="http://schemas.openxmlformats.org/officeDocument/2006/relationships/customXml" Target="../customXml/item5.xml" /><Relationship Id="rId15" Type="http://schemas.openxmlformats.org/officeDocument/2006/relationships/fontTable" Target="fontTable.xml" /><Relationship Id="rId10" Type="http://schemas.openxmlformats.org/officeDocument/2006/relationships/webSettings" Target="webSettings.xml" /><Relationship Id="rId4" Type="http://schemas.openxmlformats.org/officeDocument/2006/relationships/customXml" Target="../customXml/item4.xml" /><Relationship Id="rId9" Type="http://schemas.openxmlformats.org/officeDocument/2006/relationships/settings" Target="settings.xml" /><Relationship Id="rId14"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NHSG_Publication_Class xmlns="http://schemas.microsoft.com/sharepoint/v3"/>
    <NHSG_Document_Reviewer xmlns="http://schemas.microsoft.com/sharepoint/v3">
      <UserInfo>
        <DisplayName/>
        <AccountId/>
        <AccountType/>
      </UserInfo>
    </NHSG_Document_Reviewer>
    <NHSG_Information_Type xmlns="http://schemas.microsoft.com/sharepoint/v3"/>
    <NHSG_Document_Description xmlns="http://schemas.microsoft.com/sharepoint/v3" xsi:nil="true"/>
    <NHSG_Document_Audience xmlns="http://schemas.microsoft.com/sharepoint/v3"/>
    <NHSG_Document_Subject xmlns="http://schemas.microsoft.com/sharepoint/v3"/>
    <NHSG_Document_Author xmlns="http://schemas.microsoft.com/sharepoint/v3">
      <UserInfo>
        <DisplayName/>
        <AccountId/>
        <AccountType/>
      </UserInfo>
    </NHSG_Document_Author>
    <NHSG_Document_Review_Date xmlns="http://schemas.microsoft.com/sharepoint/v3"/>
    <ExpiryDate xmlns="http://schemas.microsoft.com/sharepoint/v3"/>
  </documentManagement>
</p:properties>
</file>

<file path=customXml/item2.xml><?xml version="1.0" encoding="utf-8"?>
<?mso-contentType ?>
<FormTemplates xmlns="http://schemas.microsoft.com/sharepoint/v3/contenttype/forms">
  <Display>DocumentLibraryForm</Display>
  <Edit>CustomDocLibForm</Edit>
  <New>CustomDocLibForm</New>
</FormTemplates>
</file>

<file path=customXml/item3.xml><?xml version="1.0" encoding="utf-8"?>
<LongProperties xmlns="http://schemas.microsoft.com/office/2006/metadata/long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NHSGStandard" ma:contentTypeID="0x0101003F95EE0E5E1B4A03ABDCE61B312B676F01006A1CAAB8FE45D643AC8B590DEB07ABA8" ma:contentTypeVersion="2" ma:contentTypeDescription="Standard NHSG Formal Document Content Type" ma:contentTypeScope="" ma:versionID="a94cdc37a7da40c834f44efec4c73928">
  <xsd:schema xmlns:xsd="http://www.w3.org/2001/XMLSchema" xmlns:p="http://schemas.microsoft.com/office/2006/metadata/properties" xmlns:ns1="http://schemas.microsoft.com/sharepoint/v3" targetNamespace="http://schemas.microsoft.com/office/2006/metadata/properties" ma:root="true" ma:fieldsID="0c7cc64a964b5d5a8a0e7846688f2306" ns1:_="">
    <xsd:import namespace="http://schemas.microsoft.com/sharepoint/v3"/>
    <xsd:element name="properties">
      <xsd:complexType>
        <xsd:sequence>
          <xsd:element name="documentManagement">
            <xsd:complexType>
              <xsd:all>
                <xsd:element ref="ns1:NHSG_Document_Author"/>
                <xsd:element ref="ns1:NHSG_Document_Reviewer"/>
                <xsd:element ref="ns1:NHSG_Document_Review_Date"/>
                <xsd:element ref="ns1:ExpiryDate"/>
                <xsd:element ref="ns1:NHSG_Document_Audience"/>
                <xsd:element ref="ns1:NHSG_Document_Subject"/>
                <xsd:element ref="ns1:NHSG_Publication_Class"/>
                <xsd:element ref="ns1:NHSG_Information_Type"/>
                <xsd:element ref="ns1:NHSG_Document_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NHSG_Document_Author" ma:index="1" ma:displayName="Author" ma:internalName="NHSG_Document_Autho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HSG_Document_Reviewer" ma:index="2" ma:displayName="Document Reviewer" ma:internalName="NHSG_Document_Reviewe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HSG_Document_Review_Date" ma:index="3" ma:displayName="Review Date" ma:format="DateOnly" ma:internalName="NHSG_Document_Review_Date" ma:readOnly="false">
      <xsd:simpleType>
        <xsd:restriction base="dms:DateTime"/>
      </xsd:simpleType>
    </xsd:element>
    <xsd:element name="ExpiryDate" ma:index="4" ma:displayName="Expiry Date" ma:format="DateOnly" ma:internalName="ExpiryDate" ma:readOnly="false">
      <xsd:simpleType>
        <xsd:restriction base="dms:DateTime"/>
      </xsd:simpleType>
    </xsd:element>
    <xsd:element name="NHSG_Document_Audience" ma:index="5" ma:displayName="Audience" ma:default="NHS Grampian - Internal" ma:internalName="NHSG_Document_Audience">
      <xsd:simpleType>
        <xsd:restriction base="dms:Choice">
          <xsd:enumeration value="NHS Grampian - Internal"/>
          <xsd:enumeration value="Public - External"/>
        </xsd:restriction>
      </xsd:simpleType>
    </xsd:element>
    <xsd:element name="NHSG_Document_Subject" ma:index="6" ma:displayName="Subject" ma:default="About NHS Grampian" ma:internalName="NHSG_Document_Subject">
      <xsd:simpleType>
        <xsd:restriction base="dms:Choice">
          <xsd:enumeration value="About NHS Grampian"/>
          <xsd:enumeration value="Academic partners"/>
          <xsd:enumeration value="Access to information, rights of"/>
          <xsd:enumeration value="Achievements"/>
          <xsd:enumeration value="Action Plan"/>
          <xsd:enumeration value="Action Plan (Local Joint)"/>
          <xsd:enumeration value="Administrative "/>
          <xsd:enumeration value="Adverse incident reporting"/>
          <xsd:enumeration value="Advocacy"/>
          <xsd:enumeration value="Agenda of Board Meetings"/>
          <xsd:enumeration value="Agenda of Board sub-committee meetings"/>
          <xsd:enumeration value="Agenda of meetings"/>
          <xsd:enumeration value="Aims and objectives"/>
          <xsd:enumeration value="Annual Report"/>
          <xsd:enumeration value="Application forms"/>
          <xsd:enumeration value="Area Clinical Forum (ACF)"/>
          <xsd:enumeration value="Audit issues"/>
          <xsd:enumeration value="Audit material"/>
          <xsd:enumeration value="Benchmarking"/>
          <xsd:enumeration value="Business Continuity"/>
          <xsd:enumeration value="Business Plan/Strategic Plan"/>
          <xsd:enumeration value="Business Planning"/>
          <xsd:enumeration value="Catering"/>
          <xsd:enumeration value="Charitable bodies"/>
          <xsd:enumeration value="Chief Executive"/>
          <xsd:enumeration value="Child Protection"/>
          <xsd:enumeration value="Cleaning"/>
          <xsd:enumeration value="Clinical Audit"/>
          <xsd:enumeration value="Clinical Governance"/>
          <xsd:enumeration value="Clinical Guidelines"/>
          <xsd:enumeration value="Clinical policy/protocol"/>
          <xsd:enumeration value="Clinical services that we commission"/>
          <xsd:enumeration value="Clinical services that we provide"/>
          <xsd:enumeration value="Clinical Supervision"/>
          <xsd:enumeration value="Closures/variation of services"/>
          <xsd:enumeration value="Codes of Conduct"/>
          <xsd:enumeration value="Commercial information"/>
          <xsd:enumeration value="Communications"/>
          <xsd:enumeration value="Communications with the media"/>
          <xsd:enumeration value="Complaints"/>
          <xsd:enumeration value="Complaints procedure"/>
          <xsd:enumeration value="Confidential information"/>
          <xsd:enumeration value="Confidentiality"/>
          <xsd:enumeration value="Consent"/>
          <xsd:enumeration value="Consultant Appraisal"/>
          <xsd:enumeration value="Consultation Paper"/>
          <xsd:enumeration value="Consultation procedures"/>
          <xsd:enumeration value="Consultations in progress"/>
          <xsd:enumeration value="Contracts"/>
          <xsd:enumeration value="Contracts GP/Consultants"/>
          <xsd:enumeration value="Corporate Governance"/>
          <xsd:enumeration value="Corporate Information "/>
          <xsd:enumeration value="Corporate Plan"/>
          <xsd:enumeration value="Corporate Reports"/>
          <xsd:enumeration value="Customer Services"/>
          <xsd:enumeration value="Data Processing Agreements"/>
          <xsd:enumeration value="Data Protection Act 1998"/>
          <xsd:enumeration value="Decision-making processes"/>
          <xsd:enumeration value="Details of NHS Grampian"/>
          <xsd:enumeration value="Development areas"/>
          <xsd:enumeration value="Dietetics"/>
          <xsd:enumeration value="Director of Nursing"/>
          <xsd:enumeration value="Disability and Equality"/>
          <xsd:enumeration value="Disciplinary procedures"/>
          <xsd:enumeration value="e-Care"/>
          <xsd:enumeration value="e-Health"/>
          <xsd:enumeration value="Emergency Planning"/>
          <xsd:enumeration value="Endowment funds"/>
          <xsd:enumeration value="Environmental Information "/>
          <xsd:enumeration value="Environmental Information Regulations"/>
          <xsd:enumeration value="Equality"/>
          <xsd:enumeration value="Equipment - Fixed and Moveable Assets"/>
          <xsd:enumeration value="Estates"/>
          <xsd:enumeration value="Finance, resources"/>
          <xsd:enumeration value="Financial accounts"/>
          <xsd:enumeration value="Financial aims"/>
          <xsd:enumeration value="Financial Information "/>
          <xsd:enumeration value="Financial objectives"/>
          <xsd:enumeration value="Financial targets"/>
          <xsd:enumeration value="Formal consultation documentation"/>
          <xsd:enumeration value="Freedom of Information Scotland Act 2002"/>
          <xsd:enumeration value="Funding details"/>
          <xsd:enumeration value="General Dental Services"/>
          <xsd:enumeration value="General policies and procedures"/>
          <xsd:enumeration value="General Practitioners"/>
          <xsd:enumeration value="Governance"/>
          <xsd:enumeration value="Guidance and information leaflets"/>
          <xsd:enumeration value="Health and Safety Policy"/>
          <xsd:enumeration value="Health and Safety"/>
          <xsd:enumeration value="How the services match the needs of the community"/>
          <xsd:enumeration value="How we deliver our services"/>
          <xsd:enumeration value="Human Resources"/>
          <xsd:enumeration value="IM and T"/>
          <xsd:enumeration value="Improving Working Lives"/>
          <xsd:enumeration value="Independent inspections and findings"/>
          <xsd:enumeration value="Induction"/>
          <xsd:enumeration value="Infection Control and Policy"/>
          <xsd:enumeration value="Information Governance"/>
          <xsd:enumeration value="Information Management"/>
          <xsd:enumeration value="Information-sharing protocols"/>
          <xsd:enumeration value="Internal Meetings"/>
          <xsd:enumeration value="Joint Futures"/>
          <xsd:enumeration value="Key performance indicators"/>
          <xsd:enumeration value="Legal"/>
          <xsd:enumeration value="Local Newsletter"/>
          <xsd:enumeration value="Local NHS structure"/>
          <xsd:enumeration value="Local Strategic Partnerships"/>
          <xsd:enumeration value="Management and Prevention of Violence at Work Policy"/>
          <xsd:enumeration value="Management arrangements"/>
          <xsd:enumeration value="Medical Director"/>
          <xsd:enumeration value="Mental Health Division"/>
          <xsd:enumeration value="Minutes of Board meetings "/>
          <xsd:enumeration value="Minutes of Board sub-committee meetings"/>
          <xsd:enumeration value="Minutes of Management meetings"/>
          <xsd:enumeration value="Minutes of meetings"/>
          <xsd:enumeration value="Monitoring performance"/>
          <xsd:enumeration value="News Release"/>
          <xsd:enumeration value="NHS Plan"/>
          <xsd:enumeration value="Non-clinical services"/>
          <xsd:enumeration value="Occupational Health"/>
          <xsd:enumeration value="Opticians and Optometrists"/>
          <xsd:enumeration value="Organisational structures"/>
          <xsd:enumeration value="Our Services "/>
          <xsd:enumeration value="Pandemic Flu"/>
          <xsd:enumeration value="Partnership working"/>
          <xsd:enumeration value="Patient Confidentiality"/>
          <xsd:enumeration value="Patient Group Direction"/>
          <xsd:enumeration value="Patient Safety "/>
          <xsd:enumeration value="Performance Assessment Framework(PAF)"/>
          <xsd:enumeration value="Personal information"/>
          <xsd:enumeration value="Pharmaceutical services"/>
          <xsd:enumeration value="Planning documents"/>
          <xsd:enumeration value="Policies"/>
          <xsd:enumeration value="Prescribing and prescription"/>
          <xsd:enumeration value="Prescribing Policy"/>
          <xsd:enumeration value="Procedures"/>
          <xsd:enumeration value="Procurement Policy and Procedure"/>
          <xsd:enumeration value="Professional Advice"/>
          <xsd:enumeration value="Profile"/>
          <xsd:enumeration value="Property and Environment"/>
          <xsd:enumeration value="Public Involvement and Consultation"/>
          <xsd:enumeration value="Purchase of equipment and supplies"/>
          <xsd:enumeration value="Range of services that we provide"/>
          <xsd:enumeration value="Reasons for the decisions"/>
          <xsd:enumeration value="Records Management"/>
          <xsd:enumeration value="Register of Interests"/>
          <xsd:enumeration value="Reporting and Management of Incidents Policy"/>
          <xsd:enumeration value="Reports"/>
          <xsd:enumeration value="Risk Management"/>
          <xsd:enumeration value="Scottish Executive Health"/>
          <xsd:enumeration value="Service redesign"/>
          <xsd:enumeration value="Service Strategy"/>
          <xsd:enumeration value="Services, clinical"/>
          <xsd:enumeration value="Services, development"/>
          <xsd:enumeration value="Services, non-clinical"/>
          <xsd:enumeration value="Sexual Health "/>
          <xsd:enumeration value="Shared Care protocol"/>
          <xsd:enumeration value="Social services"/>
          <xsd:enumeration value="Standing Financial Instructions"/>
          <xsd:enumeration value="Standing Orders"/>
          <xsd:enumeration value="Strategies"/>
          <xsd:enumeration value="Subcommittees"/>
          <xsd:enumeration value="Supporting papers of Board Meetings"/>
          <xsd:enumeration value="Supporting papers of Board sub-committee meetings"/>
          <xsd:enumeration value="Supporting papers of other Committees/ Forums"/>
          <xsd:enumeration value="Survey"/>
          <xsd:enumeration value="The Board"/>
          <xsd:enumeration value="Training and Development"/>
          <xsd:enumeration value="User Manuals"/>
          <xsd:enumeration value="Users and Carers"/>
          <xsd:enumeration value="Waste disposal"/>
          <xsd:enumeration value="Workforce Development "/>
          <xsd:enumeration value="Zero Tolerance"/>
        </xsd:restriction>
      </xsd:simpleType>
    </xsd:element>
    <xsd:element name="NHSG_Publication_Class" ma:index="7" ma:displayName="Publication Class" ma:default="Class (a) - Who we are and what we do?" ma:internalName="NHSG_Publication_Class">
      <xsd:simpleType>
        <xsd:restriction base="dms:Choice">
          <xsd:enumeration value="Class (a) - Who we are and what we do?"/>
          <xsd:enumeration value="Class (b) - Policy and decision-making"/>
          <xsd:enumeration value="Class (c) - How we communicate "/>
          <xsd:enumeration value="Class (d) - Funding and spending"/>
          <xsd:enumeration value="Class (e) - Where do we get the money to pay for our services and how is spending monitored?"/>
          <xsd:enumeration value="Class (f) - How are we doing?"/>
          <xsd:enumeration value="Class (g) - Our staff - their wellbeing an developent"/>
          <xsd:enumeration value="Class (h) - How to find our services"/>
          <xsd:enumeration value="Class (i) - Improving the quality to patient care"/>
          <xsd:enumeration value="Class (j) - Clinical research and development"/>
        </xsd:restriction>
      </xsd:simpleType>
    </xsd:element>
    <xsd:element name="NHSG_Information_Type" ma:index="8" ma:displayName="Information Type" ma:default="Audit" ma:internalName="NHSG_Information_Type">
      <xsd:simpleType>
        <xsd:restriction base="dms:Choice">
          <xsd:enumeration value="Audit"/>
          <xsd:enumeration value="Booklet"/>
          <xsd:enumeration value="Bulletin"/>
          <xsd:enumeration value="Document"/>
          <xsd:enumeration value="Drawings"/>
          <xsd:enumeration value="Guideline"/>
          <xsd:enumeration value="Leaflet"/>
          <xsd:enumeration value="Minutes"/>
          <xsd:enumeration value="Policy"/>
          <xsd:enumeration value="Procedure"/>
          <xsd:enumeration value="Proposal"/>
          <xsd:enumeration value="Protocol"/>
          <xsd:enumeration value="Report"/>
          <xsd:enumeration value="Survey"/>
        </xsd:restriction>
      </xsd:simpleType>
    </xsd:element>
    <xsd:element name="NHSG_Document_Description" ma:index="9" nillable="true" ma:displayName="Description" ma:internalName="NHSG_Document_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D87EE-549C-420E-B483-D3016D460805}">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3AECBD4-EA30-4797-BE6A-5E8B8FE2A323}">
  <ds:schemaRefs>
    <ds:schemaRef ds:uri="http://schemas.microsoft.com/sharepoint/v3/contenttype/forms"/>
  </ds:schemaRefs>
</ds:datastoreItem>
</file>

<file path=customXml/itemProps3.xml><?xml version="1.0" encoding="utf-8"?>
<ds:datastoreItem xmlns:ds="http://schemas.openxmlformats.org/officeDocument/2006/customXml" ds:itemID="{4C814E1F-EDBB-42A3-AFF7-993EE9320ED3}">
  <ds:schemaRefs>
    <ds:schemaRef ds:uri="http://schemas.microsoft.com/office/2006/metadata/longProperties"/>
  </ds:schemaRefs>
</ds:datastoreItem>
</file>

<file path=customXml/itemProps4.xml><?xml version="1.0" encoding="utf-8"?>
<ds:datastoreItem xmlns:ds="http://schemas.openxmlformats.org/officeDocument/2006/customXml" ds:itemID="{71F3BE1B-7C6D-4F80-9A41-5C0F6250CBB3}">
  <ds:schemaRefs>
    <ds:schemaRef ds:uri="http://schemas.microsoft.com/office/2006/metadata/customXsn"/>
  </ds:schemaRefs>
</ds:datastoreItem>
</file>

<file path=customXml/itemProps5.xml><?xml version="1.0" encoding="utf-8"?>
<ds:datastoreItem xmlns:ds="http://schemas.openxmlformats.org/officeDocument/2006/customXml" ds:itemID="{C643B20C-E65F-490F-B802-6E96E1A8D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C6DCEC39-A441-499B-8C55-315BE6A40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2481</Words>
  <Characters>16272</Characters>
  <Application>Microsoft Office Word</Application>
  <DocSecurity>4</DocSecurity>
  <Lines>135</Lines>
  <Paragraphs>37</Paragraphs>
  <ScaleCrop>false</ScaleCrop>
  <HeadingPairs>
    <vt:vector size="2" baseType="variant">
      <vt:variant>
        <vt:lpstr>Title</vt:lpstr>
      </vt:variant>
      <vt:variant>
        <vt:i4>1</vt:i4>
      </vt:variant>
    </vt:vector>
  </HeadingPairs>
  <TitlesOfParts>
    <vt:vector size="1" baseType="lpstr">
      <vt:lpstr>NHSG - Recruitment - Job Evaluation - Mainstreaming Job Description Feb11</vt:lpstr>
    </vt:vector>
  </TitlesOfParts>
  <Company>NHSG</Company>
  <LinksUpToDate>false</LinksUpToDate>
  <CharactersWithSpaces>18716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NHSG - Recruitment - Job Evaluation - Mainstreaming Job Description Feb11</dc:title>
  <dc:creator>BURROWS</dc:creator>
  <cp:lastModifiedBy>Daniel Hay (NHS Grampian)</cp:lastModifiedBy>
  <cp:revision>2</cp:revision>
  <cp:lastPrinted>2011-01-24T08:06:00Z</cp:lastPrinted>
  <dcterms:created xsi:type="dcterms:W3CDTF">2021-04-28T10:23:00Z</dcterms:created>
  <dcterms:modified xsi:type="dcterms:W3CDTF">2021-04-28T10:23:00Z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NHSG_Document_Reviewer">
    <vt:lpwstr>Philip Middleton</vt:lpwstr>
  </property>
  <property fmtid="{D5CDD505-2E9C-101B-9397-08002B2CF9AE}" pid="3" name="ContentType">
    <vt:lpwstr>NHSGStandard</vt:lpwstr>
  </property>
  <property fmtid="{D5CDD505-2E9C-101B-9397-08002B2CF9AE}" pid="4" name="display_urn:schemas-microsoft-com:office:office#NHSG_Document_Author">
    <vt:lpwstr>Philip Middleton</vt:lpwstr>
  </property>
</Properties>
</file>