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0"/>
      </w:tblGrid>
      <w:tr w:rsidR="008044D4" w:rsidRPr="00365021" w:rsidTr="00820075">
        <w:tc>
          <w:tcPr>
            <w:tcW w:w="9720" w:type="dxa"/>
          </w:tcPr>
          <w:p w:rsidR="008044D4" w:rsidRPr="00365021" w:rsidRDefault="008044D4">
            <w:pPr>
              <w:rPr>
                <w:rFonts w:ascii="Arial" w:hAnsi="Arial" w:cs="Arial"/>
                <w:b/>
              </w:rPr>
            </w:pPr>
          </w:p>
          <w:p w:rsidR="008044D4" w:rsidRPr="00365021" w:rsidRDefault="008044D4">
            <w:pPr>
              <w:numPr>
                <w:ilvl w:val="0"/>
                <w:numId w:val="4"/>
              </w:numPr>
              <w:rPr>
                <w:rFonts w:ascii="Arial" w:hAnsi="Arial" w:cs="Arial"/>
                <w:b/>
              </w:rPr>
            </w:pPr>
            <w:r w:rsidRPr="00365021">
              <w:rPr>
                <w:rFonts w:ascii="Arial" w:hAnsi="Arial" w:cs="Arial"/>
                <w:b/>
              </w:rPr>
              <w:t>JOB IDENTIFICATION</w:t>
            </w:r>
          </w:p>
          <w:p w:rsidR="008044D4" w:rsidRPr="00365021" w:rsidRDefault="008044D4">
            <w:pPr>
              <w:rPr>
                <w:rFonts w:ascii="Arial" w:hAnsi="Arial" w:cs="Arial"/>
                <w:b/>
              </w:rPr>
            </w:pPr>
          </w:p>
          <w:p w:rsidR="008044D4" w:rsidRPr="00365021" w:rsidRDefault="008044D4">
            <w:pPr>
              <w:pStyle w:val="BodyText"/>
              <w:rPr>
                <w:rFonts w:cs="Arial"/>
                <w:b/>
              </w:rPr>
            </w:pPr>
          </w:p>
          <w:p w:rsidR="008044D4" w:rsidRPr="00365021" w:rsidRDefault="008044D4">
            <w:pPr>
              <w:tabs>
                <w:tab w:val="left" w:pos="1152"/>
              </w:tabs>
              <w:rPr>
                <w:rFonts w:ascii="Arial" w:hAnsi="Arial" w:cs="Arial"/>
                <w:b/>
              </w:rPr>
            </w:pPr>
            <w:r w:rsidRPr="00365021">
              <w:rPr>
                <w:rFonts w:ascii="Arial" w:hAnsi="Arial" w:cs="Arial"/>
                <w:b/>
              </w:rPr>
              <w:t xml:space="preserve">Job Title: </w:t>
            </w:r>
            <w:r w:rsidR="009635E7" w:rsidRPr="00365021">
              <w:rPr>
                <w:rFonts w:ascii="Arial" w:hAnsi="Arial" w:cs="Arial"/>
              </w:rPr>
              <w:t>Area Support Services</w:t>
            </w:r>
            <w:r w:rsidRPr="00365021">
              <w:rPr>
                <w:rFonts w:ascii="Arial" w:hAnsi="Arial" w:cs="Arial"/>
              </w:rPr>
              <w:t xml:space="preserve"> Manager</w:t>
            </w:r>
            <w:r w:rsidR="00AE2F4A" w:rsidRPr="00365021">
              <w:rPr>
                <w:rFonts w:ascii="Arial" w:hAnsi="Arial" w:cs="Arial"/>
              </w:rPr>
              <w:t xml:space="preserve"> (</w:t>
            </w:r>
            <w:r w:rsidR="00400C75" w:rsidRPr="00365021">
              <w:rPr>
                <w:rFonts w:ascii="Arial" w:hAnsi="Arial" w:cs="Arial"/>
              </w:rPr>
              <w:t>Domestic Services &amp; Catering</w:t>
            </w:r>
            <w:r w:rsidR="00AE2F4A" w:rsidRPr="00365021">
              <w:rPr>
                <w:rFonts w:ascii="Arial" w:hAnsi="Arial" w:cs="Arial"/>
              </w:rPr>
              <w:t>)</w:t>
            </w:r>
            <w:r w:rsidR="00E22B48" w:rsidRPr="00365021">
              <w:rPr>
                <w:rFonts w:ascii="Arial" w:hAnsi="Arial" w:cs="Arial"/>
              </w:rPr>
              <w:t xml:space="preserve"> </w:t>
            </w:r>
            <w:r w:rsidR="009635E7" w:rsidRPr="00365021">
              <w:rPr>
                <w:rFonts w:ascii="Arial" w:hAnsi="Arial" w:cs="Arial"/>
              </w:rPr>
              <w:t xml:space="preserve"> </w:t>
            </w:r>
          </w:p>
          <w:p w:rsidR="008044D4" w:rsidRPr="00365021" w:rsidRDefault="008044D4">
            <w:pPr>
              <w:rPr>
                <w:rFonts w:ascii="Arial" w:hAnsi="Arial" w:cs="Arial"/>
                <w:b/>
              </w:rPr>
            </w:pPr>
          </w:p>
          <w:p w:rsidR="008044D4" w:rsidRPr="00365021" w:rsidRDefault="008044D4">
            <w:pPr>
              <w:rPr>
                <w:rFonts w:ascii="Arial" w:hAnsi="Arial" w:cs="Arial"/>
                <w:b/>
              </w:rPr>
            </w:pPr>
            <w:r w:rsidRPr="00365021">
              <w:rPr>
                <w:rFonts w:ascii="Arial" w:hAnsi="Arial" w:cs="Arial"/>
                <w:b/>
              </w:rPr>
              <w:t xml:space="preserve">Department(s): </w:t>
            </w:r>
            <w:r w:rsidR="003360AA" w:rsidRPr="00365021">
              <w:rPr>
                <w:rFonts w:ascii="Arial" w:hAnsi="Arial" w:cs="Arial"/>
              </w:rPr>
              <w:t>Acute &amp; Diagnostics</w:t>
            </w:r>
            <w:r w:rsidRPr="00365021">
              <w:rPr>
                <w:rFonts w:ascii="Arial" w:hAnsi="Arial" w:cs="Arial"/>
              </w:rPr>
              <w:t xml:space="preserve">: </w:t>
            </w:r>
            <w:r w:rsidR="002E109F" w:rsidRPr="00365021">
              <w:rPr>
                <w:rFonts w:ascii="Arial" w:hAnsi="Arial" w:cs="Arial"/>
              </w:rPr>
              <w:t xml:space="preserve">Catering </w:t>
            </w:r>
            <w:r w:rsidR="00400C75" w:rsidRPr="00365021">
              <w:rPr>
                <w:rFonts w:ascii="Arial" w:hAnsi="Arial" w:cs="Arial"/>
              </w:rPr>
              <w:t xml:space="preserve">&amp; Domestic </w:t>
            </w:r>
            <w:r w:rsidR="002E109F" w:rsidRPr="00365021">
              <w:rPr>
                <w:rFonts w:ascii="Arial" w:hAnsi="Arial" w:cs="Arial"/>
              </w:rPr>
              <w:t>Services</w:t>
            </w:r>
          </w:p>
          <w:p w:rsidR="008044D4" w:rsidRPr="00365021" w:rsidRDefault="008044D4">
            <w:pPr>
              <w:rPr>
                <w:rFonts w:ascii="Arial" w:hAnsi="Arial" w:cs="Arial"/>
                <w:b/>
              </w:rPr>
            </w:pPr>
          </w:p>
          <w:p w:rsidR="008044D4" w:rsidRPr="00365021" w:rsidRDefault="008044D4">
            <w:pPr>
              <w:rPr>
                <w:rFonts w:ascii="Arial" w:hAnsi="Arial" w:cs="Arial"/>
                <w:b/>
              </w:rPr>
            </w:pPr>
            <w:r w:rsidRPr="00365021">
              <w:rPr>
                <w:rFonts w:ascii="Arial" w:hAnsi="Arial" w:cs="Arial"/>
                <w:b/>
              </w:rPr>
              <w:t>Job Holder Reference:</w:t>
            </w:r>
          </w:p>
          <w:p w:rsidR="008044D4" w:rsidRPr="00365021" w:rsidRDefault="008044D4">
            <w:pPr>
              <w:rPr>
                <w:rFonts w:ascii="Arial" w:hAnsi="Arial" w:cs="Arial"/>
                <w:b/>
              </w:rPr>
            </w:pPr>
          </w:p>
          <w:p w:rsidR="008044D4" w:rsidRPr="00365021" w:rsidRDefault="008044D4">
            <w:pPr>
              <w:rPr>
                <w:rFonts w:ascii="Arial" w:hAnsi="Arial" w:cs="Arial"/>
              </w:rPr>
            </w:pPr>
            <w:r w:rsidRPr="00365021">
              <w:rPr>
                <w:rFonts w:ascii="Arial" w:hAnsi="Arial" w:cs="Arial"/>
                <w:b/>
              </w:rPr>
              <w:t xml:space="preserve">No of Job Holders:  </w:t>
            </w:r>
            <w:r w:rsidRPr="00365021">
              <w:rPr>
                <w:rFonts w:ascii="Arial" w:hAnsi="Arial" w:cs="Arial"/>
              </w:rPr>
              <w:t>1</w:t>
            </w:r>
          </w:p>
          <w:p w:rsidR="008044D4" w:rsidRPr="00365021" w:rsidRDefault="008044D4">
            <w:pPr>
              <w:rPr>
                <w:rFonts w:ascii="Arial" w:hAnsi="Arial" w:cs="Arial"/>
                <w:b/>
              </w:rPr>
            </w:pPr>
          </w:p>
        </w:tc>
      </w:tr>
      <w:tr w:rsidR="008044D4" w:rsidRPr="00365021" w:rsidTr="00820075">
        <w:tc>
          <w:tcPr>
            <w:tcW w:w="9720" w:type="dxa"/>
          </w:tcPr>
          <w:p w:rsidR="008044D4" w:rsidRPr="00365021" w:rsidRDefault="008044D4">
            <w:pPr>
              <w:jc w:val="both"/>
              <w:rPr>
                <w:rFonts w:ascii="Arial" w:hAnsi="Arial" w:cs="Arial"/>
                <w:b/>
              </w:rPr>
            </w:pPr>
          </w:p>
          <w:p w:rsidR="008044D4" w:rsidRPr="00365021" w:rsidRDefault="008044D4">
            <w:pPr>
              <w:numPr>
                <w:ilvl w:val="0"/>
                <w:numId w:val="4"/>
              </w:numPr>
              <w:jc w:val="both"/>
              <w:rPr>
                <w:rFonts w:ascii="Arial" w:hAnsi="Arial" w:cs="Arial"/>
                <w:b/>
              </w:rPr>
            </w:pPr>
            <w:r w:rsidRPr="00365021">
              <w:rPr>
                <w:rFonts w:ascii="Arial" w:hAnsi="Arial" w:cs="Arial"/>
                <w:b/>
              </w:rPr>
              <w:t>JOB PURPOSE</w:t>
            </w:r>
          </w:p>
          <w:p w:rsidR="00A32EA7" w:rsidRPr="00365021" w:rsidRDefault="00A32EA7" w:rsidP="00A32EA7">
            <w:pPr>
              <w:jc w:val="both"/>
              <w:rPr>
                <w:rFonts w:ascii="Arial" w:hAnsi="Arial" w:cs="Arial"/>
                <w:b/>
              </w:rPr>
            </w:pPr>
          </w:p>
          <w:p w:rsidR="00A32EA7" w:rsidRPr="00365021" w:rsidRDefault="00A32EA7" w:rsidP="00FB4413">
            <w:pPr>
              <w:ind w:left="34" w:hanging="2"/>
              <w:jc w:val="both"/>
              <w:rPr>
                <w:rFonts w:ascii="Arial" w:hAnsi="Arial" w:cs="Arial"/>
              </w:rPr>
            </w:pPr>
            <w:r w:rsidRPr="00365021">
              <w:rPr>
                <w:rFonts w:ascii="Arial" w:hAnsi="Arial" w:cs="Arial"/>
              </w:rPr>
              <w:t>To ensure the department meets the Board</w:t>
            </w:r>
            <w:r w:rsidR="008C6CF6" w:rsidRPr="00365021">
              <w:rPr>
                <w:rFonts w:ascii="Arial" w:hAnsi="Arial" w:cs="Arial"/>
              </w:rPr>
              <w:t>’</w:t>
            </w:r>
            <w:r w:rsidRPr="00365021">
              <w:rPr>
                <w:rFonts w:ascii="Arial" w:hAnsi="Arial" w:cs="Arial"/>
              </w:rPr>
              <w:t>s Objectives by delivering care that is</w:t>
            </w:r>
            <w:r w:rsidR="00CE708D" w:rsidRPr="00365021">
              <w:rPr>
                <w:rFonts w:ascii="Arial" w:hAnsi="Arial" w:cs="Arial"/>
              </w:rPr>
              <w:t>:</w:t>
            </w:r>
          </w:p>
          <w:p w:rsidR="00B40896" w:rsidRPr="00365021" w:rsidRDefault="00B40896" w:rsidP="00B40896">
            <w:pPr>
              <w:ind w:left="662"/>
              <w:jc w:val="both"/>
              <w:rPr>
                <w:rFonts w:ascii="Arial" w:hAnsi="Arial" w:cs="Arial"/>
                <w:b/>
              </w:rPr>
            </w:pPr>
          </w:p>
          <w:p w:rsidR="00A32EA7" w:rsidRPr="00365021" w:rsidRDefault="00A32EA7" w:rsidP="00A32EA7">
            <w:pPr>
              <w:numPr>
                <w:ilvl w:val="0"/>
                <w:numId w:val="16"/>
              </w:numPr>
              <w:jc w:val="both"/>
              <w:rPr>
                <w:rFonts w:ascii="Arial" w:hAnsi="Arial" w:cs="Arial"/>
              </w:rPr>
            </w:pPr>
            <w:r w:rsidRPr="00365021">
              <w:rPr>
                <w:rFonts w:ascii="Arial" w:hAnsi="Arial" w:cs="Arial"/>
              </w:rPr>
              <w:t>Person Centred</w:t>
            </w:r>
          </w:p>
          <w:p w:rsidR="00A32EA7" w:rsidRPr="00365021" w:rsidRDefault="00A32EA7" w:rsidP="00A32EA7">
            <w:pPr>
              <w:numPr>
                <w:ilvl w:val="0"/>
                <w:numId w:val="16"/>
              </w:numPr>
              <w:jc w:val="both"/>
              <w:rPr>
                <w:rFonts w:ascii="Arial" w:hAnsi="Arial" w:cs="Arial"/>
              </w:rPr>
            </w:pPr>
            <w:r w:rsidRPr="00365021">
              <w:rPr>
                <w:rFonts w:ascii="Arial" w:hAnsi="Arial" w:cs="Arial"/>
              </w:rPr>
              <w:t>Safe</w:t>
            </w:r>
          </w:p>
          <w:p w:rsidR="00A32EA7" w:rsidRPr="00365021" w:rsidRDefault="00A32EA7" w:rsidP="00A32EA7">
            <w:pPr>
              <w:numPr>
                <w:ilvl w:val="0"/>
                <w:numId w:val="16"/>
              </w:numPr>
              <w:jc w:val="both"/>
              <w:rPr>
                <w:rFonts w:ascii="Arial" w:hAnsi="Arial" w:cs="Arial"/>
              </w:rPr>
            </w:pPr>
            <w:r w:rsidRPr="00365021">
              <w:rPr>
                <w:rFonts w:ascii="Arial" w:hAnsi="Arial" w:cs="Arial"/>
              </w:rPr>
              <w:t>Effective</w:t>
            </w:r>
          </w:p>
          <w:p w:rsidR="00A32EA7" w:rsidRPr="00365021" w:rsidRDefault="00A32EA7" w:rsidP="00A32EA7">
            <w:pPr>
              <w:numPr>
                <w:ilvl w:val="0"/>
                <w:numId w:val="16"/>
              </w:numPr>
              <w:jc w:val="both"/>
              <w:rPr>
                <w:rFonts w:ascii="Arial" w:hAnsi="Arial" w:cs="Arial"/>
              </w:rPr>
            </w:pPr>
            <w:r w:rsidRPr="00365021">
              <w:rPr>
                <w:rFonts w:ascii="Arial" w:hAnsi="Arial" w:cs="Arial"/>
              </w:rPr>
              <w:t xml:space="preserve">Efficient </w:t>
            </w:r>
          </w:p>
          <w:p w:rsidR="00A32EA7" w:rsidRPr="00365021" w:rsidRDefault="00A32EA7" w:rsidP="00A32EA7">
            <w:pPr>
              <w:numPr>
                <w:ilvl w:val="0"/>
                <w:numId w:val="16"/>
              </w:numPr>
              <w:jc w:val="both"/>
              <w:rPr>
                <w:rFonts w:ascii="Arial" w:hAnsi="Arial" w:cs="Arial"/>
              </w:rPr>
            </w:pPr>
            <w:r w:rsidRPr="00365021">
              <w:rPr>
                <w:rFonts w:ascii="Arial" w:hAnsi="Arial" w:cs="Arial"/>
              </w:rPr>
              <w:t>Reliable</w:t>
            </w:r>
          </w:p>
          <w:p w:rsidR="008044D4" w:rsidRPr="00365021" w:rsidRDefault="008044D4">
            <w:pPr>
              <w:ind w:left="360"/>
              <w:jc w:val="both"/>
              <w:rPr>
                <w:rFonts w:ascii="Arial" w:hAnsi="Arial" w:cs="Arial"/>
                <w:b/>
              </w:rPr>
            </w:pPr>
          </w:p>
          <w:p w:rsidR="008044D4" w:rsidRPr="00365021" w:rsidRDefault="009635E7">
            <w:pPr>
              <w:jc w:val="both"/>
              <w:rPr>
                <w:rFonts w:ascii="Arial" w:hAnsi="Arial" w:cs="Arial"/>
              </w:rPr>
            </w:pPr>
            <w:r w:rsidRPr="00365021">
              <w:rPr>
                <w:rFonts w:ascii="Arial" w:hAnsi="Arial" w:cs="Arial"/>
              </w:rPr>
              <w:t xml:space="preserve">The Area Support Services </w:t>
            </w:r>
            <w:r w:rsidR="008044D4" w:rsidRPr="00365021">
              <w:rPr>
                <w:rFonts w:ascii="Arial" w:hAnsi="Arial" w:cs="Arial"/>
              </w:rPr>
              <w:t>Manager will be responsible for :</w:t>
            </w:r>
          </w:p>
          <w:p w:rsidR="00A32EA7" w:rsidRPr="00365021" w:rsidRDefault="00A32EA7">
            <w:pPr>
              <w:jc w:val="both"/>
              <w:rPr>
                <w:rFonts w:ascii="Arial" w:hAnsi="Arial" w:cs="Arial"/>
              </w:rPr>
            </w:pPr>
          </w:p>
          <w:p w:rsidR="00400C75" w:rsidRPr="00365021" w:rsidRDefault="00400C75" w:rsidP="00400C75">
            <w:pPr>
              <w:numPr>
                <w:ilvl w:val="0"/>
                <w:numId w:val="18"/>
              </w:numPr>
              <w:jc w:val="both"/>
              <w:rPr>
                <w:rFonts w:ascii="Arial" w:hAnsi="Arial" w:cs="Arial"/>
              </w:rPr>
            </w:pPr>
            <w:r w:rsidRPr="00365021">
              <w:rPr>
                <w:rFonts w:ascii="Arial" w:hAnsi="Arial" w:cs="Arial"/>
              </w:rPr>
              <w:t xml:space="preserve">Meeting the agreed objectives set by the </w:t>
            </w:r>
            <w:r w:rsidR="00FA7A38" w:rsidRPr="00365021">
              <w:rPr>
                <w:rFonts w:ascii="Arial" w:hAnsi="Arial" w:cs="Arial"/>
              </w:rPr>
              <w:t>General Manager</w:t>
            </w:r>
            <w:r w:rsidR="004031CA" w:rsidRPr="00365021">
              <w:rPr>
                <w:rFonts w:ascii="Arial" w:hAnsi="Arial" w:cs="Arial"/>
              </w:rPr>
              <w:t>.</w:t>
            </w:r>
          </w:p>
          <w:p w:rsidR="00400C75" w:rsidRPr="00365021" w:rsidRDefault="00400C75" w:rsidP="00400C75">
            <w:pPr>
              <w:numPr>
                <w:ilvl w:val="0"/>
                <w:numId w:val="18"/>
              </w:numPr>
              <w:jc w:val="both"/>
              <w:rPr>
                <w:rFonts w:ascii="Arial" w:hAnsi="Arial" w:cs="Arial"/>
              </w:rPr>
            </w:pPr>
            <w:r w:rsidRPr="00365021">
              <w:rPr>
                <w:rFonts w:ascii="Arial" w:hAnsi="Arial" w:cs="Arial"/>
              </w:rPr>
              <w:t>Providing effective, efficient and high level leadership qualities, quality assurance and monitoring of catering &amp; cleaning services across NHS Dumfries and Galloway.</w:t>
            </w:r>
          </w:p>
          <w:p w:rsidR="000B71A6" w:rsidRPr="00365021" w:rsidRDefault="000B71A6" w:rsidP="000B71A6">
            <w:pPr>
              <w:numPr>
                <w:ilvl w:val="0"/>
                <w:numId w:val="18"/>
              </w:numPr>
              <w:jc w:val="both"/>
              <w:rPr>
                <w:rFonts w:ascii="Arial" w:hAnsi="Arial" w:cs="Arial"/>
              </w:rPr>
            </w:pPr>
            <w:r w:rsidRPr="00365021">
              <w:rPr>
                <w:rFonts w:ascii="Arial" w:hAnsi="Arial" w:cs="Arial"/>
              </w:rPr>
              <w:t>Overall management of catering &amp; domestic services across NHS Dumfries and Galloway which involves operational service delivery,  strategic direction, planning, development, specialist advice and support.</w:t>
            </w:r>
          </w:p>
          <w:p w:rsidR="00A32EA7" w:rsidRPr="00365021" w:rsidRDefault="00A32EA7" w:rsidP="00A32EA7">
            <w:pPr>
              <w:numPr>
                <w:ilvl w:val="0"/>
                <w:numId w:val="13"/>
              </w:numPr>
              <w:jc w:val="both"/>
              <w:rPr>
                <w:rFonts w:ascii="Arial" w:hAnsi="Arial" w:cs="Arial"/>
                <w:b/>
              </w:rPr>
            </w:pPr>
            <w:r w:rsidRPr="00365021">
              <w:rPr>
                <w:rFonts w:ascii="Arial" w:hAnsi="Arial" w:cs="Arial"/>
              </w:rPr>
              <w:t>Setting quality standards in relatio</w:t>
            </w:r>
            <w:r w:rsidR="006978EC" w:rsidRPr="00365021">
              <w:rPr>
                <w:rFonts w:ascii="Arial" w:hAnsi="Arial" w:cs="Arial"/>
              </w:rPr>
              <w:t xml:space="preserve">n to the </w:t>
            </w:r>
            <w:r w:rsidR="008E4AE2" w:rsidRPr="00365021">
              <w:rPr>
                <w:rFonts w:ascii="Arial" w:hAnsi="Arial" w:cs="Arial"/>
              </w:rPr>
              <w:t xml:space="preserve">catering </w:t>
            </w:r>
            <w:r w:rsidR="00400C75" w:rsidRPr="00365021">
              <w:rPr>
                <w:rFonts w:ascii="Arial" w:hAnsi="Arial" w:cs="Arial"/>
              </w:rPr>
              <w:t xml:space="preserve">&amp; cleaning </w:t>
            </w:r>
            <w:r w:rsidR="008E4AE2" w:rsidRPr="00365021">
              <w:rPr>
                <w:rFonts w:ascii="Arial" w:hAnsi="Arial" w:cs="Arial"/>
              </w:rPr>
              <w:t>service</w:t>
            </w:r>
            <w:r w:rsidR="00400C75" w:rsidRPr="00365021">
              <w:rPr>
                <w:rFonts w:ascii="Arial" w:hAnsi="Arial" w:cs="Arial"/>
              </w:rPr>
              <w:t>s</w:t>
            </w:r>
            <w:r w:rsidRPr="00365021">
              <w:rPr>
                <w:rFonts w:ascii="Arial" w:hAnsi="Arial" w:cs="Arial"/>
              </w:rPr>
              <w:t xml:space="preserve"> across NHS Dumfries and Galloway and </w:t>
            </w:r>
            <w:r w:rsidR="006978EC" w:rsidRPr="00365021">
              <w:rPr>
                <w:rFonts w:ascii="Arial" w:hAnsi="Arial" w:cs="Arial"/>
              </w:rPr>
              <w:t xml:space="preserve">embedding those standards into the departmental culture to </w:t>
            </w:r>
            <w:r w:rsidRPr="00365021">
              <w:rPr>
                <w:rFonts w:ascii="Arial" w:hAnsi="Arial" w:cs="Arial"/>
              </w:rPr>
              <w:t>ensure those standards are delivered</w:t>
            </w:r>
            <w:r w:rsidR="008E4AE2" w:rsidRPr="00365021">
              <w:rPr>
                <w:rFonts w:ascii="Arial" w:hAnsi="Arial" w:cs="Arial"/>
              </w:rPr>
              <w:t>.</w:t>
            </w:r>
          </w:p>
          <w:p w:rsidR="00A32EA7" w:rsidRPr="00365021" w:rsidRDefault="004F5132" w:rsidP="004F5132">
            <w:pPr>
              <w:numPr>
                <w:ilvl w:val="0"/>
                <w:numId w:val="13"/>
              </w:numPr>
              <w:jc w:val="both"/>
              <w:rPr>
                <w:rFonts w:ascii="Arial" w:hAnsi="Arial" w:cs="Arial"/>
              </w:rPr>
            </w:pPr>
            <w:r w:rsidRPr="00365021">
              <w:rPr>
                <w:rFonts w:ascii="Arial" w:hAnsi="Arial" w:cs="Arial"/>
              </w:rPr>
              <w:t>Strategic planning for the services within the remit</w:t>
            </w:r>
            <w:r w:rsidR="006978EC" w:rsidRPr="00365021">
              <w:rPr>
                <w:rFonts w:ascii="Arial" w:hAnsi="Arial" w:cs="Arial"/>
              </w:rPr>
              <w:t xml:space="preserve">, communicating the direction of travel </w:t>
            </w:r>
            <w:r w:rsidR="006B6E12" w:rsidRPr="00365021">
              <w:rPr>
                <w:rFonts w:ascii="Arial" w:hAnsi="Arial" w:cs="Arial"/>
              </w:rPr>
              <w:t>and evaluating</w:t>
            </w:r>
            <w:r w:rsidR="006978EC" w:rsidRPr="00365021">
              <w:rPr>
                <w:rFonts w:ascii="Arial" w:hAnsi="Arial" w:cs="Arial"/>
              </w:rPr>
              <w:t xml:space="preserve"> the strategies to measure their effectiveness</w:t>
            </w:r>
            <w:r w:rsidR="008E4AE2" w:rsidRPr="00365021">
              <w:rPr>
                <w:rFonts w:ascii="Arial" w:hAnsi="Arial" w:cs="Arial"/>
              </w:rPr>
              <w:t>.</w:t>
            </w:r>
          </w:p>
          <w:p w:rsidR="00400C75" w:rsidRPr="00365021" w:rsidRDefault="00400C75">
            <w:pPr>
              <w:numPr>
                <w:ilvl w:val="0"/>
                <w:numId w:val="13"/>
              </w:numPr>
              <w:jc w:val="both"/>
              <w:rPr>
                <w:rFonts w:ascii="Arial" w:hAnsi="Arial" w:cs="Arial"/>
              </w:rPr>
            </w:pPr>
            <w:r w:rsidRPr="00365021">
              <w:rPr>
                <w:rFonts w:ascii="Arial" w:hAnsi="Arial" w:cs="Arial"/>
              </w:rPr>
              <w:t xml:space="preserve">Overall management of </w:t>
            </w:r>
            <w:r w:rsidR="000B71A6" w:rsidRPr="00365021">
              <w:rPr>
                <w:rFonts w:ascii="Arial" w:hAnsi="Arial" w:cs="Arial"/>
              </w:rPr>
              <w:t xml:space="preserve">Portering, </w:t>
            </w:r>
            <w:r w:rsidRPr="00365021">
              <w:rPr>
                <w:rFonts w:ascii="Arial" w:hAnsi="Arial" w:cs="Arial"/>
              </w:rPr>
              <w:t>Sewing, Linen and Laundry Services on the DGRI campus</w:t>
            </w:r>
          </w:p>
          <w:p w:rsidR="005540B6" w:rsidRPr="00365021" w:rsidRDefault="005540B6" w:rsidP="009635E7">
            <w:pPr>
              <w:numPr>
                <w:ilvl w:val="0"/>
                <w:numId w:val="13"/>
              </w:numPr>
              <w:jc w:val="both"/>
              <w:rPr>
                <w:rFonts w:ascii="Arial" w:hAnsi="Arial" w:cs="Arial"/>
                <w:b/>
              </w:rPr>
            </w:pPr>
            <w:r w:rsidRPr="00365021">
              <w:rPr>
                <w:rFonts w:ascii="Arial" w:hAnsi="Arial" w:cs="Arial"/>
              </w:rPr>
              <w:t>Delivering a quality service within budgetary limitations</w:t>
            </w:r>
            <w:r w:rsidR="008E4AE2" w:rsidRPr="00365021">
              <w:rPr>
                <w:rFonts w:ascii="Arial" w:hAnsi="Arial" w:cs="Arial"/>
              </w:rPr>
              <w:t>.</w:t>
            </w:r>
            <w:r w:rsidR="003E4775" w:rsidRPr="00365021">
              <w:rPr>
                <w:rFonts w:ascii="Arial" w:hAnsi="Arial" w:cs="Arial"/>
              </w:rPr>
              <w:t xml:space="preserve"> </w:t>
            </w:r>
          </w:p>
          <w:p w:rsidR="006978EC" w:rsidRPr="00365021" w:rsidRDefault="00067B63" w:rsidP="00F60571">
            <w:pPr>
              <w:ind w:left="360"/>
              <w:jc w:val="both"/>
              <w:rPr>
                <w:rFonts w:ascii="Arial" w:hAnsi="Arial" w:cs="Arial"/>
                <w:b/>
              </w:rPr>
            </w:pPr>
            <w:r w:rsidRPr="00365021">
              <w:rPr>
                <w:rFonts w:ascii="Arial" w:hAnsi="Arial" w:cs="Arial"/>
                <w:b/>
              </w:rPr>
              <w:t xml:space="preserve"> </w:t>
            </w:r>
          </w:p>
        </w:tc>
      </w:tr>
      <w:tr w:rsidR="008044D4" w:rsidRPr="00365021" w:rsidTr="00820075">
        <w:trPr>
          <w:trHeight w:val="1679"/>
        </w:trPr>
        <w:tc>
          <w:tcPr>
            <w:tcW w:w="9720" w:type="dxa"/>
          </w:tcPr>
          <w:p w:rsidR="008044D4" w:rsidRPr="00365021" w:rsidRDefault="008044D4">
            <w:pPr>
              <w:rPr>
                <w:rFonts w:ascii="Arial" w:hAnsi="Arial" w:cs="Arial"/>
              </w:rPr>
            </w:pPr>
          </w:p>
          <w:p w:rsidR="008044D4" w:rsidRPr="00365021" w:rsidRDefault="008044D4">
            <w:pPr>
              <w:rPr>
                <w:rFonts w:ascii="Arial" w:hAnsi="Arial" w:cs="Arial"/>
                <w:b/>
              </w:rPr>
            </w:pPr>
            <w:r w:rsidRPr="00365021">
              <w:rPr>
                <w:rFonts w:ascii="Arial" w:hAnsi="Arial" w:cs="Arial"/>
                <w:b/>
              </w:rPr>
              <w:t>3.  ORGANISATIONAL POSITION</w:t>
            </w:r>
          </w:p>
          <w:p w:rsidR="008044D4" w:rsidRPr="00365021" w:rsidRDefault="00F57AF4">
            <w:pPr>
              <w:rPr>
                <w:rFonts w:ascii="Arial" w:hAnsi="Arial" w:cs="Arial"/>
                <w:b/>
              </w:rPr>
            </w:pPr>
            <w:r w:rsidRPr="00F57AF4">
              <w:rPr>
                <w:rFonts w:ascii="Arial" w:hAnsi="Arial" w:cs="Arial"/>
                <w:noProof/>
                <w:lang w:eastAsia="en-GB"/>
              </w:rPr>
              <w:pict>
                <v:shapetype id="_x0000_t202" coordsize="21600,21600" o:spt="202" path="m,l,21600r21600,l21600,xe">
                  <v:stroke joinstyle="miter"/>
                  <v:path gradientshapeok="t" o:connecttype="rect"/>
                </v:shapetype>
                <v:shape id="_x0000_s1030" type="#_x0000_t202" style="position:absolute;margin-left:308.9pt;margin-top:6.7pt;width:124pt;height:31.6pt;z-index:251664384;mso-width-relative:margin;mso-height-relative:margin">
                  <v:textbox>
                    <w:txbxContent>
                      <w:p w:rsidR="00D353CC" w:rsidRPr="0071412E" w:rsidRDefault="00D353CC" w:rsidP="00BF3EDC">
                        <w:pPr>
                          <w:jc w:val="center"/>
                          <w:rPr>
                            <w:i/>
                            <w:sz w:val="18"/>
                            <w:szCs w:val="18"/>
                          </w:rPr>
                        </w:pPr>
                        <w:r w:rsidRPr="0071412E">
                          <w:rPr>
                            <w:i/>
                            <w:sz w:val="18"/>
                            <w:szCs w:val="18"/>
                          </w:rPr>
                          <w:t>Temporary management structure</w:t>
                        </w:r>
                      </w:p>
                    </w:txbxContent>
                  </v:textbox>
                </v:shape>
              </w:pict>
            </w:r>
            <w:r w:rsidRPr="00F57AF4">
              <w:rPr>
                <w:rFonts w:ascii="Arial" w:hAnsi="Arial" w:cs="Arial"/>
                <w:b/>
                <w:noProof/>
                <w:lang w:val="en-US" w:eastAsia="zh-TW"/>
              </w:rPr>
              <w:pict>
                <v:shape id="_x0000_s1026" type="#_x0000_t202" style="position:absolute;margin-left:174.7pt;margin-top:6.7pt;width:118.35pt;height:25.75pt;z-index:251660288;mso-width-relative:margin;mso-height-relative:margin">
                  <v:textbox>
                    <w:txbxContent>
                      <w:p w:rsidR="00D353CC" w:rsidRDefault="00D353CC" w:rsidP="00E27B82">
                        <w:pPr>
                          <w:jc w:val="center"/>
                        </w:pPr>
                        <w:r>
                          <w:t>General Manager</w:t>
                        </w:r>
                      </w:p>
                    </w:txbxContent>
                  </v:textbox>
                </v:shape>
              </w:pict>
            </w:r>
          </w:p>
          <w:p w:rsidR="008044D4" w:rsidRPr="00365021" w:rsidRDefault="008044D4">
            <w:pPr>
              <w:jc w:val="both"/>
              <w:rPr>
                <w:rFonts w:ascii="Arial" w:hAnsi="Arial" w:cs="Arial"/>
                <w:b/>
              </w:rPr>
            </w:pPr>
          </w:p>
          <w:p w:rsidR="00E27B82" w:rsidRPr="00365021" w:rsidRDefault="00F57AF4">
            <w:pPr>
              <w:jc w:val="both"/>
              <w:rPr>
                <w:rFonts w:ascii="Arial" w:hAnsi="Arial" w:cs="Arial"/>
                <w:b/>
              </w:rPr>
            </w:pPr>
            <w:r>
              <w:rPr>
                <w:rFonts w:ascii="Arial" w:hAnsi="Arial" w:cs="Arial"/>
                <w:b/>
                <w:noProof/>
                <w:lang w:eastAsia="en-GB"/>
              </w:rPr>
              <w:pict>
                <v:shapetype id="_x0000_t32" coordsize="21600,21600" o:spt="32" o:oned="t" path="m,l21600,21600e" filled="f">
                  <v:path arrowok="t" fillok="f" o:connecttype="none"/>
                  <o:lock v:ext="edit" shapetype="t"/>
                </v:shapetype>
                <v:shape id="_x0000_s1031" type="#_x0000_t32" style="position:absolute;left:0;text-align:left;margin-left:228.95pt;margin-top:4.85pt;width:0;height:18.35pt;z-index:251665408" o:connectortype="straight"/>
              </w:pict>
            </w:r>
          </w:p>
          <w:p w:rsidR="00E27B82" w:rsidRPr="00365021" w:rsidRDefault="00F57AF4">
            <w:pPr>
              <w:jc w:val="both"/>
              <w:rPr>
                <w:rFonts w:ascii="Arial" w:hAnsi="Arial" w:cs="Arial"/>
                <w:b/>
              </w:rPr>
            </w:pPr>
            <w:r w:rsidRPr="00F57AF4">
              <w:rPr>
                <w:rFonts w:ascii="Arial" w:hAnsi="Arial" w:cs="Arial"/>
                <w:noProof/>
                <w:lang w:eastAsia="en-GB"/>
              </w:rPr>
              <w:pict>
                <v:shape id="_x0000_s1027" type="#_x0000_t202" style="position:absolute;left:0;text-align:left;margin-left:174.7pt;margin-top:9.4pt;width:118.35pt;height:25.75pt;z-index:251661312;mso-width-relative:margin;mso-height-relative:margin">
                  <v:textbox>
                    <w:txbxContent>
                      <w:p w:rsidR="00D353CC" w:rsidRDefault="00D353CC" w:rsidP="00E27B82">
                        <w:pPr>
                          <w:jc w:val="center"/>
                        </w:pPr>
                        <w:r>
                          <w:t>This Post</w:t>
                        </w:r>
                      </w:p>
                    </w:txbxContent>
                  </v:textbox>
                </v:shape>
              </w:pict>
            </w:r>
          </w:p>
          <w:p w:rsidR="00E27B82" w:rsidRPr="00365021" w:rsidRDefault="00E27B82">
            <w:pPr>
              <w:jc w:val="both"/>
              <w:rPr>
                <w:rFonts w:ascii="Arial" w:hAnsi="Arial" w:cs="Arial"/>
                <w:b/>
              </w:rPr>
            </w:pPr>
          </w:p>
          <w:p w:rsidR="00E27B82" w:rsidRPr="00365021" w:rsidRDefault="00F57AF4">
            <w:pPr>
              <w:jc w:val="both"/>
              <w:rPr>
                <w:rFonts w:ascii="Arial" w:hAnsi="Arial" w:cs="Arial"/>
                <w:b/>
              </w:rPr>
            </w:pPr>
            <w:r>
              <w:rPr>
                <w:rFonts w:ascii="Arial" w:hAnsi="Arial" w:cs="Arial"/>
                <w:b/>
                <w:noProof/>
                <w:lang w:eastAsia="en-GB"/>
              </w:rPr>
              <w:pict>
                <v:shape id="_x0000_s1033" type="#_x0000_t32" style="position:absolute;left:0;text-align:left;margin-left:224pt;margin-top:7.55pt;width:71.15pt;height:25.85pt;z-index:251667456" o:connectortype="straight"/>
              </w:pict>
            </w:r>
            <w:r>
              <w:rPr>
                <w:rFonts w:ascii="Arial" w:hAnsi="Arial" w:cs="Arial"/>
                <w:b/>
                <w:noProof/>
                <w:lang w:eastAsia="en-GB"/>
              </w:rPr>
              <w:pict>
                <v:shape id="_x0000_s1032" type="#_x0000_t32" style="position:absolute;left:0;text-align:left;margin-left:128.65pt;margin-top:7.55pt;width:95.35pt;height:25.85pt;flip:x;z-index:251666432" o:connectortype="straight"/>
              </w:pict>
            </w:r>
          </w:p>
          <w:p w:rsidR="00E27B82" w:rsidRPr="00365021" w:rsidRDefault="00E27B82">
            <w:pPr>
              <w:jc w:val="both"/>
              <w:rPr>
                <w:rFonts w:ascii="Arial" w:hAnsi="Arial" w:cs="Arial"/>
                <w:b/>
              </w:rPr>
            </w:pPr>
          </w:p>
          <w:p w:rsidR="00E27B82" w:rsidRPr="00365021" w:rsidRDefault="00F57AF4">
            <w:pPr>
              <w:jc w:val="both"/>
              <w:rPr>
                <w:rFonts w:ascii="Arial" w:hAnsi="Arial" w:cs="Arial"/>
                <w:b/>
              </w:rPr>
            </w:pPr>
            <w:r w:rsidRPr="00F57AF4">
              <w:rPr>
                <w:rFonts w:ascii="Arial" w:hAnsi="Arial" w:cs="Arial"/>
                <w:noProof/>
                <w:lang w:eastAsia="en-GB"/>
              </w:rPr>
              <w:pict>
                <v:shape id="_x0000_s1029" type="#_x0000_t202" style="position:absolute;left:0;text-align:left;margin-left:224pt;margin-top:5.8pt;width:120.65pt;height:36.55pt;z-index:251663360;mso-width-relative:margin;mso-height-relative:margin">
                  <v:textbox>
                    <w:txbxContent>
                      <w:p w:rsidR="00D353CC" w:rsidRDefault="00D353CC" w:rsidP="00E27B82">
                        <w:pPr>
                          <w:jc w:val="center"/>
                        </w:pPr>
                        <w:r>
                          <w:t>Catering Manager</w:t>
                        </w:r>
                      </w:p>
                    </w:txbxContent>
                  </v:textbox>
                </v:shape>
              </w:pict>
            </w:r>
            <w:r w:rsidRPr="00F57AF4">
              <w:rPr>
                <w:rFonts w:ascii="Arial" w:hAnsi="Arial" w:cs="Arial"/>
                <w:noProof/>
                <w:lang w:eastAsia="en-GB"/>
              </w:rPr>
              <w:pict>
                <v:shape id="_x0000_s1028" type="#_x0000_t202" style="position:absolute;left:0;text-align:left;margin-left:73.9pt;margin-top:5.8pt;width:118.35pt;height:36.55pt;z-index:251662336;mso-width-relative:margin;mso-height-relative:margin">
                  <v:textbox>
                    <w:txbxContent>
                      <w:p w:rsidR="00D353CC" w:rsidRDefault="00D353CC" w:rsidP="00E27B82">
                        <w:pPr>
                          <w:jc w:val="center"/>
                        </w:pPr>
                        <w:r>
                          <w:t>Support Services Manager</w:t>
                        </w:r>
                      </w:p>
                    </w:txbxContent>
                  </v:textbox>
                </v:shape>
              </w:pict>
            </w:r>
          </w:p>
          <w:p w:rsidR="00E27B82" w:rsidRPr="00365021" w:rsidRDefault="00E27B82">
            <w:pPr>
              <w:jc w:val="both"/>
              <w:rPr>
                <w:rFonts w:ascii="Arial" w:hAnsi="Arial" w:cs="Arial"/>
                <w:b/>
              </w:rPr>
            </w:pPr>
          </w:p>
          <w:p w:rsidR="00E27B82" w:rsidRPr="00365021" w:rsidRDefault="00E27B82">
            <w:pPr>
              <w:jc w:val="both"/>
              <w:rPr>
                <w:rFonts w:ascii="Arial" w:hAnsi="Arial" w:cs="Arial"/>
                <w:b/>
              </w:rPr>
            </w:pPr>
          </w:p>
          <w:p w:rsidR="00E27B82" w:rsidRPr="00365021" w:rsidRDefault="00E27B82">
            <w:pPr>
              <w:jc w:val="both"/>
              <w:rPr>
                <w:rFonts w:ascii="Arial" w:hAnsi="Arial" w:cs="Arial"/>
                <w:b/>
              </w:rPr>
            </w:pPr>
          </w:p>
          <w:p w:rsidR="00E27B82" w:rsidRPr="00365021" w:rsidRDefault="00E27B82">
            <w:pPr>
              <w:jc w:val="both"/>
              <w:rPr>
                <w:rFonts w:ascii="Arial" w:hAnsi="Arial" w:cs="Arial"/>
                <w:b/>
              </w:rPr>
            </w:pPr>
          </w:p>
        </w:tc>
      </w:tr>
    </w:tbl>
    <w:p w:rsidR="008044D4" w:rsidRPr="00365021" w:rsidRDefault="008044D4">
      <w:pPr>
        <w:rPr>
          <w:rFonts w:ascii="Arial" w:hAnsi="Arial" w:cs="Arial"/>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0"/>
        <w:gridCol w:w="2160"/>
      </w:tblGrid>
      <w:tr w:rsidR="008044D4" w:rsidRPr="00365021" w:rsidTr="004B7A3C">
        <w:tc>
          <w:tcPr>
            <w:tcW w:w="9720" w:type="dxa"/>
            <w:gridSpan w:val="2"/>
          </w:tcPr>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4.  SCOPE AND RANGE</w:t>
            </w:r>
          </w:p>
          <w:p w:rsidR="008044D4" w:rsidRPr="00365021" w:rsidRDefault="008044D4">
            <w:pPr>
              <w:ind w:left="360" w:right="-270"/>
              <w:jc w:val="both"/>
              <w:rPr>
                <w:rFonts w:ascii="Arial" w:hAnsi="Arial" w:cs="Arial"/>
              </w:rPr>
            </w:pPr>
          </w:p>
          <w:p w:rsidR="008044D4" w:rsidRPr="00365021" w:rsidRDefault="008044D4" w:rsidP="006A5746">
            <w:pPr>
              <w:ind w:right="-270"/>
              <w:rPr>
                <w:rFonts w:ascii="Arial" w:hAnsi="Arial" w:cs="Arial"/>
              </w:rPr>
            </w:pPr>
            <w:r w:rsidRPr="00365021">
              <w:rPr>
                <w:rFonts w:ascii="Arial" w:hAnsi="Arial" w:cs="Arial"/>
              </w:rPr>
              <w:t xml:space="preserve">NHS Dumfries </w:t>
            </w:r>
            <w:r w:rsidR="00474E7A" w:rsidRPr="00365021">
              <w:rPr>
                <w:rFonts w:ascii="Arial" w:hAnsi="Arial" w:cs="Arial"/>
              </w:rPr>
              <w:t xml:space="preserve">and </w:t>
            </w:r>
            <w:r w:rsidRPr="00365021">
              <w:rPr>
                <w:rFonts w:ascii="Arial" w:hAnsi="Arial" w:cs="Arial"/>
              </w:rPr>
              <w:t xml:space="preserve">Galloway serves a population of 145,800 across a predominantly rural area of 2500 square miles. </w:t>
            </w:r>
          </w:p>
          <w:p w:rsidR="00474E7A" w:rsidRPr="00365021" w:rsidRDefault="00474E7A" w:rsidP="006A5746">
            <w:pPr>
              <w:ind w:right="-270"/>
              <w:rPr>
                <w:rFonts w:ascii="Arial" w:hAnsi="Arial" w:cs="Arial"/>
              </w:rPr>
            </w:pPr>
          </w:p>
          <w:p w:rsidR="000B71A6" w:rsidRPr="00365021" w:rsidRDefault="00474E7A" w:rsidP="006A5746">
            <w:pPr>
              <w:ind w:right="-270"/>
              <w:rPr>
                <w:rFonts w:ascii="Arial" w:hAnsi="Arial" w:cs="Arial"/>
              </w:rPr>
            </w:pPr>
            <w:r w:rsidRPr="00365021">
              <w:rPr>
                <w:rFonts w:ascii="Arial" w:hAnsi="Arial" w:cs="Arial"/>
              </w:rPr>
              <w:t xml:space="preserve">Catering </w:t>
            </w:r>
            <w:r w:rsidR="000B71A6" w:rsidRPr="00365021">
              <w:rPr>
                <w:rFonts w:ascii="Arial" w:hAnsi="Arial" w:cs="Arial"/>
              </w:rPr>
              <w:t>S</w:t>
            </w:r>
            <w:r w:rsidRPr="00365021">
              <w:rPr>
                <w:rFonts w:ascii="Arial" w:hAnsi="Arial" w:cs="Arial"/>
              </w:rPr>
              <w:t>ervices</w:t>
            </w:r>
          </w:p>
          <w:p w:rsidR="00474E7A" w:rsidRPr="00365021" w:rsidRDefault="00474E7A" w:rsidP="006A5746">
            <w:pPr>
              <w:ind w:right="-270"/>
              <w:rPr>
                <w:rFonts w:ascii="Arial" w:hAnsi="Arial" w:cs="Arial"/>
              </w:rPr>
            </w:pPr>
            <w:r w:rsidRPr="00365021">
              <w:rPr>
                <w:rFonts w:ascii="Arial" w:hAnsi="Arial" w:cs="Arial"/>
              </w:rPr>
              <w:t>Dumfries and Galloway Hospitals</w:t>
            </w:r>
            <w:r w:rsidR="000B71A6" w:rsidRPr="00365021">
              <w:rPr>
                <w:rFonts w:ascii="Arial" w:hAnsi="Arial" w:cs="Arial"/>
              </w:rPr>
              <w:t xml:space="preserve"> - t</w:t>
            </w:r>
            <w:r w:rsidRPr="00365021">
              <w:rPr>
                <w:rFonts w:ascii="Arial" w:hAnsi="Arial" w:cs="Arial"/>
              </w:rPr>
              <w:t>wo Acute and eight Cottage</w:t>
            </w:r>
            <w:r w:rsidR="004E69B7" w:rsidRPr="00365021">
              <w:rPr>
                <w:rFonts w:ascii="Arial" w:hAnsi="Arial" w:cs="Arial"/>
              </w:rPr>
              <w:t xml:space="preserve"> hospitals</w:t>
            </w:r>
            <w:r w:rsidRPr="00365021">
              <w:rPr>
                <w:rFonts w:ascii="Arial" w:hAnsi="Arial" w:cs="Arial"/>
              </w:rPr>
              <w:t>, serve approximately 2000 meals per day to patients, staff and visitors. There is also a</w:t>
            </w:r>
            <w:r w:rsidR="000B71A6" w:rsidRPr="00365021">
              <w:rPr>
                <w:rFonts w:ascii="Arial" w:hAnsi="Arial" w:cs="Arial"/>
              </w:rPr>
              <w:t xml:space="preserve"> </w:t>
            </w:r>
            <w:r w:rsidRPr="00365021">
              <w:rPr>
                <w:rFonts w:ascii="Arial" w:hAnsi="Arial" w:cs="Arial"/>
              </w:rPr>
              <w:t>significant</w:t>
            </w:r>
            <w:r w:rsidR="00F60571" w:rsidRPr="00365021">
              <w:rPr>
                <w:rFonts w:ascii="Arial" w:hAnsi="Arial" w:cs="Arial"/>
              </w:rPr>
              <w:t xml:space="preserve"> </w:t>
            </w:r>
            <w:r w:rsidRPr="00365021">
              <w:rPr>
                <w:rFonts w:ascii="Arial" w:hAnsi="Arial" w:cs="Arial"/>
              </w:rPr>
              <w:t>income from functions, both internal and external.</w:t>
            </w:r>
          </w:p>
          <w:p w:rsidR="00A32EA7" w:rsidRPr="00365021" w:rsidRDefault="00474E7A" w:rsidP="006A5746">
            <w:pPr>
              <w:ind w:right="-270"/>
              <w:rPr>
                <w:rFonts w:ascii="Arial" w:hAnsi="Arial" w:cs="Arial"/>
              </w:rPr>
            </w:pPr>
            <w:r w:rsidRPr="00365021">
              <w:rPr>
                <w:rFonts w:ascii="Arial" w:hAnsi="Arial" w:cs="Arial"/>
              </w:rPr>
              <w:t xml:space="preserve">Responsible for approximately </w:t>
            </w:r>
            <w:r w:rsidR="004E3FD5" w:rsidRPr="00365021">
              <w:rPr>
                <w:rFonts w:ascii="Arial" w:hAnsi="Arial" w:cs="Arial"/>
              </w:rPr>
              <w:t>1</w:t>
            </w:r>
            <w:r w:rsidR="00CD5890" w:rsidRPr="00365021">
              <w:rPr>
                <w:rFonts w:ascii="Arial" w:hAnsi="Arial" w:cs="Arial"/>
              </w:rPr>
              <w:t>50</w:t>
            </w:r>
            <w:r w:rsidR="004E3FD5" w:rsidRPr="00365021">
              <w:rPr>
                <w:rFonts w:ascii="Arial" w:hAnsi="Arial" w:cs="Arial"/>
              </w:rPr>
              <w:t xml:space="preserve"> </w:t>
            </w:r>
            <w:r w:rsidR="000B71A6" w:rsidRPr="00365021">
              <w:rPr>
                <w:rFonts w:ascii="Arial" w:hAnsi="Arial" w:cs="Arial"/>
              </w:rPr>
              <w:t xml:space="preserve">catering </w:t>
            </w:r>
            <w:r w:rsidRPr="00365021">
              <w:rPr>
                <w:rFonts w:ascii="Arial" w:hAnsi="Arial" w:cs="Arial"/>
              </w:rPr>
              <w:t>staff within Dumfries and Galloway Hospitals</w:t>
            </w:r>
            <w:r w:rsidR="00D41C4B" w:rsidRPr="00365021">
              <w:rPr>
                <w:rFonts w:ascii="Arial" w:hAnsi="Arial" w:cs="Arial"/>
              </w:rPr>
              <w:t xml:space="preserve"> with an</w:t>
            </w:r>
            <w:r w:rsidRPr="00365021">
              <w:rPr>
                <w:rFonts w:ascii="Arial" w:hAnsi="Arial" w:cs="Arial"/>
              </w:rPr>
              <w:t xml:space="preserve"> annual budget of approximately £2.8 million.</w:t>
            </w:r>
          </w:p>
          <w:p w:rsidR="000B71A6" w:rsidRPr="00365021" w:rsidRDefault="000B71A6" w:rsidP="006A5746">
            <w:pPr>
              <w:ind w:right="-270"/>
              <w:rPr>
                <w:rFonts w:ascii="Arial" w:hAnsi="Arial" w:cs="Arial"/>
              </w:rPr>
            </w:pPr>
          </w:p>
          <w:p w:rsidR="000B71A6" w:rsidRPr="00365021" w:rsidRDefault="000B71A6" w:rsidP="006A5746">
            <w:pPr>
              <w:ind w:right="-270"/>
              <w:rPr>
                <w:rFonts w:ascii="Arial" w:hAnsi="Arial" w:cs="Arial"/>
              </w:rPr>
            </w:pPr>
            <w:r w:rsidRPr="00365021">
              <w:rPr>
                <w:rFonts w:ascii="Arial" w:hAnsi="Arial" w:cs="Arial"/>
              </w:rPr>
              <w:t>Domestic Services</w:t>
            </w:r>
          </w:p>
          <w:p w:rsidR="000B71A6" w:rsidRPr="00365021" w:rsidRDefault="000B71A6" w:rsidP="006A5746">
            <w:pPr>
              <w:ind w:right="-270"/>
              <w:rPr>
                <w:rFonts w:ascii="Arial" w:hAnsi="Arial" w:cs="Arial"/>
              </w:rPr>
            </w:pPr>
            <w:r w:rsidRPr="00365021">
              <w:rPr>
                <w:rFonts w:ascii="Arial" w:hAnsi="Arial" w:cs="Arial"/>
              </w:rPr>
              <w:t xml:space="preserve">Responsible for approximately </w:t>
            </w:r>
            <w:r w:rsidR="004E3FD5" w:rsidRPr="00365021">
              <w:rPr>
                <w:rFonts w:ascii="Arial" w:hAnsi="Arial" w:cs="Arial"/>
              </w:rPr>
              <w:t>245</w:t>
            </w:r>
            <w:r w:rsidR="004031CA" w:rsidRPr="00365021">
              <w:rPr>
                <w:rFonts w:ascii="Arial" w:hAnsi="Arial" w:cs="Arial"/>
              </w:rPr>
              <w:t xml:space="preserve"> </w:t>
            </w:r>
            <w:r w:rsidRPr="00365021">
              <w:rPr>
                <w:rFonts w:ascii="Arial" w:hAnsi="Arial" w:cs="Arial"/>
              </w:rPr>
              <w:t xml:space="preserve">support services staff and management of an annual revenue budget of approximately £4 million. </w:t>
            </w:r>
          </w:p>
          <w:p w:rsidR="006A5746" w:rsidRPr="00365021" w:rsidRDefault="006A5746" w:rsidP="004E4830">
            <w:pPr>
              <w:ind w:right="-270"/>
              <w:jc w:val="both"/>
              <w:rPr>
                <w:rFonts w:ascii="Arial" w:hAnsi="Arial" w:cs="Arial"/>
                <w:b/>
              </w:rPr>
            </w:pPr>
          </w:p>
        </w:tc>
      </w:tr>
      <w:tr w:rsidR="008044D4" w:rsidRPr="00365021" w:rsidTr="004B7A3C">
        <w:tc>
          <w:tcPr>
            <w:tcW w:w="9720" w:type="dxa"/>
            <w:gridSpan w:val="2"/>
          </w:tcPr>
          <w:p w:rsidR="008044D4" w:rsidRPr="00365021" w:rsidRDefault="008044D4">
            <w:pPr>
              <w:ind w:right="-270"/>
              <w:rPr>
                <w:rFonts w:ascii="Arial" w:hAnsi="Arial" w:cs="Arial"/>
                <w:b/>
              </w:rPr>
            </w:pPr>
          </w:p>
          <w:p w:rsidR="008044D4" w:rsidRPr="00365021" w:rsidRDefault="008044D4">
            <w:pPr>
              <w:ind w:right="-270"/>
              <w:rPr>
                <w:rFonts w:ascii="Arial" w:hAnsi="Arial" w:cs="Arial"/>
                <w:b/>
              </w:rPr>
            </w:pPr>
            <w:r w:rsidRPr="00365021">
              <w:rPr>
                <w:rFonts w:ascii="Arial" w:hAnsi="Arial" w:cs="Arial"/>
                <w:b/>
              </w:rPr>
              <w:t>5.  MAIN DUTIES/RESPONSIBILITIES</w:t>
            </w:r>
          </w:p>
          <w:p w:rsidR="008044D4" w:rsidRPr="00365021" w:rsidRDefault="008044D4">
            <w:pPr>
              <w:ind w:right="-270"/>
              <w:rPr>
                <w:rFonts w:ascii="Arial" w:hAnsi="Arial" w:cs="Arial"/>
                <w:b/>
              </w:rPr>
            </w:pPr>
          </w:p>
          <w:p w:rsidR="005E260C" w:rsidRPr="00365021" w:rsidRDefault="008044D4" w:rsidP="005E260C">
            <w:pPr>
              <w:numPr>
                <w:ilvl w:val="0"/>
                <w:numId w:val="19"/>
              </w:numPr>
              <w:rPr>
                <w:rFonts w:ascii="Arial" w:hAnsi="Arial" w:cs="Arial"/>
                <w:b/>
              </w:rPr>
            </w:pPr>
            <w:r w:rsidRPr="00365021">
              <w:rPr>
                <w:rFonts w:ascii="Arial" w:hAnsi="Arial" w:cs="Arial"/>
              </w:rPr>
              <w:t>Providing area-wide professional advice to service managers</w:t>
            </w:r>
            <w:r w:rsidR="00A47CEC" w:rsidRPr="00365021">
              <w:rPr>
                <w:rFonts w:ascii="Arial" w:hAnsi="Arial" w:cs="Arial"/>
              </w:rPr>
              <w:t>.</w:t>
            </w:r>
          </w:p>
          <w:p w:rsidR="008044D4" w:rsidRPr="00365021" w:rsidRDefault="00D41C4B" w:rsidP="00EC7758">
            <w:pPr>
              <w:numPr>
                <w:ilvl w:val="0"/>
                <w:numId w:val="19"/>
              </w:numPr>
              <w:rPr>
                <w:rFonts w:ascii="Arial" w:hAnsi="Arial" w:cs="Arial"/>
                <w:b/>
              </w:rPr>
            </w:pPr>
            <w:r w:rsidRPr="00365021">
              <w:rPr>
                <w:rFonts w:ascii="Arial" w:hAnsi="Arial" w:cs="Arial"/>
              </w:rPr>
              <w:t>Lead, develop, promote and implement</w:t>
            </w:r>
            <w:r w:rsidR="008044D4" w:rsidRPr="00365021">
              <w:rPr>
                <w:rFonts w:ascii="Arial" w:hAnsi="Arial" w:cs="Arial"/>
              </w:rPr>
              <w:t xml:space="preserve"> the highest possible standards of</w:t>
            </w:r>
            <w:r w:rsidR="00EC7758" w:rsidRPr="00365021">
              <w:rPr>
                <w:rFonts w:ascii="Arial" w:hAnsi="Arial" w:cs="Arial"/>
              </w:rPr>
              <w:t xml:space="preserve"> service</w:t>
            </w:r>
            <w:r w:rsidR="008044D4" w:rsidRPr="00365021">
              <w:rPr>
                <w:rFonts w:ascii="Arial" w:hAnsi="Arial" w:cs="Arial"/>
              </w:rPr>
              <w:t xml:space="preserve"> provision and management throughout the service</w:t>
            </w:r>
            <w:r w:rsidR="00A47CEC" w:rsidRPr="00365021">
              <w:rPr>
                <w:rFonts w:ascii="Arial" w:hAnsi="Arial" w:cs="Arial"/>
              </w:rPr>
              <w:t>.</w:t>
            </w:r>
          </w:p>
          <w:p w:rsidR="002D36E5" w:rsidRPr="00D353CC" w:rsidRDefault="004E4830" w:rsidP="002D36E5">
            <w:pPr>
              <w:numPr>
                <w:ilvl w:val="0"/>
                <w:numId w:val="19"/>
              </w:numPr>
              <w:ind w:right="-270"/>
              <w:rPr>
                <w:rFonts w:ascii="Arial" w:hAnsi="Arial" w:cs="Arial"/>
              </w:rPr>
            </w:pPr>
            <w:r w:rsidRPr="00D353CC">
              <w:rPr>
                <w:rFonts w:ascii="Arial" w:hAnsi="Arial" w:cs="Arial"/>
              </w:rPr>
              <w:t xml:space="preserve">Communicate and </w:t>
            </w:r>
            <w:r w:rsidR="006B6E12" w:rsidRPr="00D353CC">
              <w:rPr>
                <w:rFonts w:ascii="Arial" w:hAnsi="Arial" w:cs="Arial"/>
              </w:rPr>
              <w:t>liaise</w:t>
            </w:r>
            <w:r w:rsidRPr="00D353CC">
              <w:rPr>
                <w:rFonts w:ascii="Arial" w:hAnsi="Arial" w:cs="Arial"/>
              </w:rPr>
              <w:t xml:space="preserve"> </w:t>
            </w:r>
            <w:r w:rsidR="00251EF9" w:rsidRPr="00D353CC">
              <w:rPr>
                <w:rFonts w:ascii="Arial" w:hAnsi="Arial" w:cs="Arial"/>
              </w:rPr>
              <w:t>with service users</w:t>
            </w:r>
            <w:r w:rsidRPr="00D353CC">
              <w:rPr>
                <w:rFonts w:ascii="Arial" w:hAnsi="Arial" w:cs="Arial"/>
              </w:rPr>
              <w:t xml:space="preserve"> and multi-disciplinary </w:t>
            </w:r>
            <w:r w:rsidR="006B6E12" w:rsidRPr="00D353CC">
              <w:rPr>
                <w:rFonts w:ascii="Arial" w:hAnsi="Arial" w:cs="Arial"/>
              </w:rPr>
              <w:t>teams to</w:t>
            </w:r>
            <w:r w:rsidR="00251EF9" w:rsidRPr="00D353CC">
              <w:rPr>
                <w:rFonts w:ascii="Arial" w:hAnsi="Arial" w:cs="Arial"/>
              </w:rPr>
              <w:t xml:space="preserve"> deliver quality services</w:t>
            </w:r>
            <w:r w:rsidR="00D353CC" w:rsidRPr="00D353CC">
              <w:rPr>
                <w:rFonts w:ascii="Arial" w:hAnsi="Arial" w:cs="Arial"/>
              </w:rPr>
              <w:t>, r</w:t>
            </w:r>
            <w:r w:rsidR="002D36E5" w:rsidRPr="00D353CC">
              <w:rPr>
                <w:rFonts w:ascii="Arial" w:hAnsi="Arial" w:cs="Arial"/>
              </w:rPr>
              <w:t>esponding to complaints in relation to services</w:t>
            </w:r>
            <w:r w:rsidR="00A47CEC" w:rsidRPr="00D353CC">
              <w:rPr>
                <w:rFonts w:ascii="Arial" w:hAnsi="Arial" w:cs="Arial"/>
              </w:rPr>
              <w:t>.</w:t>
            </w:r>
          </w:p>
          <w:p w:rsidR="00EC7758" w:rsidRPr="00365021" w:rsidRDefault="00672664" w:rsidP="00543E06">
            <w:pPr>
              <w:numPr>
                <w:ilvl w:val="0"/>
                <w:numId w:val="19"/>
              </w:numPr>
              <w:rPr>
                <w:rFonts w:ascii="Arial" w:hAnsi="Arial" w:cs="Arial"/>
                <w:b/>
              </w:rPr>
            </w:pPr>
            <w:r w:rsidRPr="00365021">
              <w:rPr>
                <w:rFonts w:ascii="Arial" w:hAnsi="Arial" w:cs="Arial"/>
              </w:rPr>
              <w:t>Develo</w:t>
            </w:r>
            <w:r w:rsidR="00D353CC">
              <w:rPr>
                <w:rFonts w:ascii="Arial" w:hAnsi="Arial" w:cs="Arial"/>
              </w:rPr>
              <w:t>p</w:t>
            </w:r>
            <w:r w:rsidRPr="00365021">
              <w:rPr>
                <w:rFonts w:ascii="Arial" w:hAnsi="Arial" w:cs="Arial"/>
              </w:rPr>
              <w:t xml:space="preserve"> and</w:t>
            </w:r>
            <w:r w:rsidR="008044D4" w:rsidRPr="00365021">
              <w:rPr>
                <w:rFonts w:ascii="Arial" w:hAnsi="Arial" w:cs="Arial"/>
              </w:rPr>
              <w:t xml:space="preserve"> implement consistent quality monitoring procedures</w:t>
            </w:r>
            <w:r w:rsidR="00543E06">
              <w:rPr>
                <w:rFonts w:ascii="Arial" w:hAnsi="Arial" w:cs="Arial"/>
              </w:rPr>
              <w:t>, with performance reports</w:t>
            </w:r>
            <w:r w:rsidR="00A47CEC" w:rsidRPr="00365021">
              <w:rPr>
                <w:rFonts w:ascii="Arial" w:hAnsi="Arial" w:cs="Arial"/>
              </w:rPr>
              <w:t>.</w:t>
            </w:r>
          </w:p>
          <w:p w:rsidR="004E4830" w:rsidRPr="00365021" w:rsidRDefault="005E260C" w:rsidP="005E260C">
            <w:pPr>
              <w:numPr>
                <w:ilvl w:val="0"/>
                <w:numId w:val="19"/>
              </w:numPr>
              <w:ind w:right="-270"/>
              <w:rPr>
                <w:rFonts w:ascii="Arial" w:hAnsi="Arial" w:cs="Arial"/>
              </w:rPr>
            </w:pPr>
            <w:r w:rsidRPr="00365021">
              <w:rPr>
                <w:rFonts w:ascii="Arial" w:hAnsi="Arial" w:cs="Arial"/>
              </w:rPr>
              <w:t xml:space="preserve">Responsible for the implementation of </w:t>
            </w:r>
            <w:r w:rsidR="004E4830" w:rsidRPr="00365021">
              <w:rPr>
                <w:rFonts w:ascii="Arial" w:hAnsi="Arial" w:cs="Arial"/>
              </w:rPr>
              <w:t xml:space="preserve">and delivery of national mandatory </w:t>
            </w:r>
          </w:p>
          <w:p w:rsidR="006A5746" w:rsidRPr="00365021" w:rsidRDefault="00FD5FD8" w:rsidP="00FD5FD8">
            <w:pPr>
              <w:ind w:left="360" w:right="-270"/>
              <w:rPr>
                <w:rFonts w:ascii="Arial" w:hAnsi="Arial" w:cs="Arial"/>
              </w:rPr>
            </w:pPr>
            <w:r w:rsidRPr="00365021">
              <w:rPr>
                <w:rFonts w:ascii="Arial" w:hAnsi="Arial" w:cs="Arial"/>
              </w:rPr>
              <w:t xml:space="preserve">      </w:t>
            </w:r>
            <w:r w:rsidR="00A163B7" w:rsidRPr="00365021">
              <w:rPr>
                <w:rFonts w:ascii="Arial" w:hAnsi="Arial" w:cs="Arial"/>
              </w:rPr>
              <w:t>standards relating to the services within the remit of the post</w:t>
            </w:r>
            <w:r w:rsidRPr="00365021">
              <w:rPr>
                <w:rFonts w:ascii="Arial" w:hAnsi="Arial" w:cs="Arial"/>
              </w:rPr>
              <w:t>, i</w:t>
            </w:r>
            <w:r w:rsidR="00A47CEC" w:rsidRPr="00365021">
              <w:rPr>
                <w:rFonts w:ascii="Arial" w:hAnsi="Arial" w:cs="Arial"/>
              </w:rPr>
              <w:t>.</w:t>
            </w:r>
            <w:r w:rsidRPr="00365021">
              <w:rPr>
                <w:rFonts w:ascii="Arial" w:hAnsi="Arial" w:cs="Arial"/>
              </w:rPr>
              <w:t>e</w:t>
            </w:r>
            <w:r w:rsidR="00A47CEC" w:rsidRPr="00365021">
              <w:rPr>
                <w:rFonts w:ascii="Arial" w:hAnsi="Arial" w:cs="Arial"/>
              </w:rPr>
              <w:t>.</w:t>
            </w:r>
            <w:r w:rsidR="00A163B7" w:rsidRPr="00365021">
              <w:rPr>
                <w:rFonts w:ascii="Arial" w:hAnsi="Arial" w:cs="Arial"/>
              </w:rPr>
              <w:t xml:space="preserve"> </w:t>
            </w:r>
          </w:p>
          <w:p w:rsidR="00734562" w:rsidRPr="001B3AE8" w:rsidRDefault="005E260C" w:rsidP="001B3AE8">
            <w:pPr>
              <w:ind w:left="720" w:right="-270"/>
              <w:rPr>
                <w:rFonts w:ascii="Arial" w:hAnsi="Arial" w:cs="Arial"/>
              </w:rPr>
            </w:pPr>
            <w:r w:rsidRPr="00365021">
              <w:rPr>
                <w:rFonts w:ascii="Arial" w:hAnsi="Arial" w:cs="Arial"/>
              </w:rPr>
              <w:t>Food Safety Act</w:t>
            </w:r>
            <w:r w:rsidR="005F7D37" w:rsidRPr="00365021">
              <w:rPr>
                <w:rFonts w:ascii="Arial" w:hAnsi="Arial" w:cs="Arial"/>
              </w:rPr>
              <w:t>,</w:t>
            </w:r>
            <w:r w:rsidRPr="00365021">
              <w:rPr>
                <w:rFonts w:ascii="Arial" w:hAnsi="Arial" w:cs="Arial"/>
              </w:rPr>
              <w:t xml:space="preserve"> </w:t>
            </w:r>
            <w:r w:rsidR="001B3AE8">
              <w:rPr>
                <w:rFonts w:ascii="Arial" w:hAnsi="Arial" w:cs="Arial"/>
              </w:rPr>
              <w:t xml:space="preserve">Environmental Health Standards, </w:t>
            </w:r>
            <w:r w:rsidRPr="00365021">
              <w:rPr>
                <w:rFonts w:ascii="Arial" w:hAnsi="Arial" w:cs="Arial"/>
              </w:rPr>
              <w:t>Employment Law</w:t>
            </w:r>
            <w:r w:rsidR="005F7D37" w:rsidRPr="00365021">
              <w:rPr>
                <w:rFonts w:ascii="Arial" w:hAnsi="Arial" w:cs="Arial"/>
              </w:rPr>
              <w:t xml:space="preserve">, HCSW /Domestic Portering Standards, NHS Scotland National Cleaning Specification &amp; </w:t>
            </w:r>
            <w:r w:rsidR="005F7D37" w:rsidRPr="00365021">
              <w:rPr>
                <w:rFonts w:ascii="Arial" w:hAnsi="Arial" w:cs="Arial"/>
              </w:rPr>
              <w:lastRenderedPageBreak/>
              <w:t>National Audit Standards</w:t>
            </w:r>
            <w:r w:rsidR="00555117" w:rsidRPr="00365021">
              <w:rPr>
                <w:rFonts w:ascii="Arial" w:hAnsi="Arial" w:cs="Arial"/>
              </w:rPr>
              <w:t>, Health &amp; Safety, Moving and Handling, COSHH</w:t>
            </w:r>
            <w:r w:rsidR="00A47CEC" w:rsidRPr="00365021">
              <w:rPr>
                <w:rFonts w:ascii="Arial" w:hAnsi="Arial" w:cs="Arial"/>
              </w:rPr>
              <w:t>.</w:t>
            </w:r>
          </w:p>
          <w:p w:rsidR="00F957EF" w:rsidRPr="00365021" w:rsidRDefault="00F957EF" w:rsidP="00734562">
            <w:pPr>
              <w:pStyle w:val="ListParagraph"/>
              <w:numPr>
                <w:ilvl w:val="0"/>
                <w:numId w:val="26"/>
              </w:numPr>
              <w:ind w:right="-270"/>
              <w:rPr>
                <w:rFonts w:ascii="Arial" w:hAnsi="Arial" w:cs="Arial"/>
              </w:rPr>
            </w:pPr>
            <w:r w:rsidRPr="00365021">
              <w:rPr>
                <w:rFonts w:ascii="Arial" w:hAnsi="Arial" w:cs="Arial"/>
              </w:rPr>
              <w:t>Monitoring and evaluation of standards of cleanliness through the Facilities Monitoring Tool (FMT)</w:t>
            </w:r>
            <w:r w:rsidR="00A47CEC" w:rsidRPr="00365021">
              <w:rPr>
                <w:rFonts w:ascii="Arial" w:hAnsi="Arial" w:cs="Arial"/>
              </w:rPr>
              <w:t>.</w:t>
            </w:r>
          </w:p>
          <w:p w:rsidR="00555117" w:rsidRPr="00365021" w:rsidRDefault="00555117" w:rsidP="00734562">
            <w:pPr>
              <w:pStyle w:val="ListParagraph"/>
              <w:numPr>
                <w:ilvl w:val="0"/>
                <w:numId w:val="26"/>
              </w:numPr>
              <w:ind w:right="-270"/>
              <w:rPr>
                <w:rFonts w:ascii="Arial" w:hAnsi="Arial" w:cs="Arial"/>
              </w:rPr>
            </w:pPr>
            <w:r w:rsidRPr="00365021">
              <w:rPr>
                <w:rFonts w:ascii="Arial" w:hAnsi="Arial" w:cs="Arial"/>
              </w:rPr>
              <w:t>Management of Time to Clean work measurement system to ensure the level of cleaning input is appropriate and to predict the staffing levels including any future development</w:t>
            </w:r>
            <w:r w:rsidR="00A47CEC" w:rsidRPr="00365021">
              <w:rPr>
                <w:rFonts w:ascii="Arial" w:hAnsi="Arial" w:cs="Arial"/>
              </w:rPr>
              <w:t>.</w:t>
            </w:r>
          </w:p>
          <w:p w:rsidR="008044D4" w:rsidRPr="00365021" w:rsidRDefault="00C15BBB" w:rsidP="00EC7758">
            <w:pPr>
              <w:numPr>
                <w:ilvl w:val="0"/>
                <w:numId w:val="19"/>
              </w:numPr>
              <w:rPr>
                <w:rFonts w:ascii="Arial" w:hAnsi="Arial" w:cs="Arial"/>
                <w:b/>
              </w:rPr>
            </w:pPr>
            <w:r w:rsidRPr="00365021">
              <w:rPr>
                <w:rFonts w:ascii="Arial" w:hAnsi="Arial" w:cs="Arial"/>
              </w:rPr>
              <w:t xml:space="preserve">Design, allocate and review service provision to ensure </w:t>
            </w:r>
            <w:r w:rsidR="006B6E12" w:rsidRPr="00365021">
              <w:rPr>
                <w:rFonts w:ascii="Arial" w:hAnsi="Arial" w:cs="Arial"/>
              </w:rPr>
              <w:t>the</w:t>
            </w:r>
            <w:r w:rsidR="008044D4" w:rsidRPr="00365021">
              <w:rPr>
                <w:rFonts w:ascii="Arial" w:hAnsi="Arial" w:cs="Arial"/>
              </w:rPr>
              <w:t xml:space="preserve"> efficient and effective deployment of resources</w:t>
            </w:r>
            <w:r w:rsidR="005F7D37" w:rsidRPr="00365021">
              <w:rPr>
                <w:rFonts w:ascii="Arial" w:hAnsi="Arial" w:cs="Arial"/>
              </w:rPr>
              <w:t xml:space="preserve"> in order to deliver value </w:t>
            </w:r>
            <w:r w:rsidR="00122FF9" w:rsidRPr="00365021">
              <w:rPr>
                <w:rFonts w:ascii="Arial" w:hAnsi="Arial" w:cs="Arial"/>
              </w:rPr>
              <w:t>or money</w:t>
            </w:r>
          </w:p>
          <w:p w:rsidR="009566AF" w:rsidRPr="00365021" w:rsidRDefault="009566AF" w:rsidP="000715CA">
            <w:pPr>
              <w:numPr>
                <w:ilvl w:val="0"/>
                <w:numId w:val="19"/>
              </w:numPr>
              <w:rPr>
                <w:rFonts w:ascii="Arial" w:hAnsi="Arial" w:cs="Arial"/>
                <w:b/>
              </w:rPr>
            </w:pPr>
            <w:r w:rsidRPr="00365021">
              <w:rPr>
                <w:rFonts w:ascii="Arial" w:hAnsi="Arial" w:cs="Arial"/>
              </w:rPr>
              <w:t xml:space="preserve">To produce bids for capital investment </w:t>
            </w:r>
            <w:r w:rsidR="000E271F" w:rsidRPr="00365021">
              <w:rPr>
                <w:rFonts w:ascii="Arial" w:hAnsi="Arial" w:cs="Arial"/>
              </w:rPr>
              <w:t xml:space="preserve">group </w:t>
            </w:r>
            <w:r w:rsidRPr="00365021">
              <w:rPr>
                <w:rFonts w:ascii="Arial" w:hAnsi="Arial" w:cs="Arial"/>
              </w:rPr>
              <w:t xml:space="preserve">in relation to the procurement of </w:t>
            </w:r>
            <w:r w:rsidR="00324DAA" w:rsidRPr="00365021">
              <w:rPr>
                <w:rFonts w:ascii="Arial" w:hAnsi="Arial" w:cs="Arial"/>
              </w:rPr>
              <w:t>equipment</w:t>
            </w:r>
            <w:r w:rsidR="00A47CEC" w:rsidRPr="00365021">
              <w:rPr>
                <w:rFonts w:ascii="Arial" w:hAnsi="Arial" w:cs="Arial"/>
              </w:rPr>
              <w:t>.</w:t>
            </w:r>
          </w:p>
          <w:p w:rsidR="00D353CC" w:rsidRPr="00365021" w:rsidRDefault="00D353CC" w:rsidP="00D353CC">
            <w:pPr>
              <w:numPr>
                <w:ilvl w:val="0"/>
                <w:numId w:val="19"/>
              </w:numPr>
              <w:rPr>
                <w:rFonts w:ascii="Arial" w:hAnsi="Arial" w:cs="Arial"/>
                <w:b/>
              </w:rPr>
            </w:pPr>
            <w:r w:rsidRPr="00365021">
              <w:rPr>
                <w:rFonts w:ascii="Arial" w:hAnsi="Arial" w:cs="Arial"/>
              </w:rPr>
              <w:t>Represent NHS Dumfries and Galloway</w:t>
            </w:r>
            <w:r>
              <w:rPr>
                <w:rFonts w:ascii="Arial" w:hAnsi="Arial" w:cs="Arial"/>
              </w:rPr>
              <w:t xml:space="preserve"> </w:t>
            </w:r>
            <w:r w:rsidRPr="00365021">
              <w:rPr>
                <w:rFonts w:ascii="Arial" w:hAnsi="Arial" w:cs="Arial"/>
              </w:rPr>
              <w:t xml:space="preserve"> on National Groups e.g. Catering Expert Group, Domestic Services Expert Group and </w:t>
            </w:r>
            <w:r>
              <w:rPr>
                <w:rFonts w:ascii="Arial" w:hAnsi="Arial" w:cs="Arial"/>
              </w:rPr>
              <w:t>local groups as required</w:t>
            </w:r>
          </w:p>
          <w:p w:rsidR="001B3AE8" w:rsidRPr="00365021" w:rsidRDefault="001B3AE8" w:rsidP="001B3AE8">
            <w:pPr>
              <w:numPr>
                <w:ilvl w:val="0"/>
                <w:numId w:val="19"/>
              </w:numPr>
              <w:rPr>
                <w:rFonts w:ascii="Arial" w:hAnsi="Arial" w:cs="Arial"/>
                <w:b/>
              </w:rPr>
            </w:pPr>
            <w:r w:rsidRPr="00365021">
              <w:rPr>
                <w:rFonts w:ascii="Arial" w:hAnsi="Arial" w:cs="Arial"/>
              </w:rPr>
              <w:t>Nominated Board representative on TUG and Cap panels to ensure that the products within national contracts meets service needs and that the contracts the panel award will deliver value for money and where possible savings.</w:t>
            </w:r>
          </w:p>
          <w:p w:rsidR="005A0B57" w:rsidRPr="00365021" w:rsidRDefault="00D6675E" w:rsidP="009334D2">
            <w:pPr>
              <w:numPr>
                <w:ilvl w:val="0"/>
                <w:numId w:val="20"/>
              </w:numPr>
              <w:rPr>
                <w:rFonts w:ascii="Arial" w:hAnsi="Arial" w:cs="Arial"/>
              </w:rPr>
            </w:pPr>
            <w:r w:rsidRPr="00365021">
              <w:rPr>
                <w:rFonts w:ascii="Arial" w:hAnsi="Arial" w:cs="Arial"/>
              </w:rPr>
              <w:t>Assess and document complex risk within areas of respons</w:t>
            </w:r>
            <w:r w:rsidR="004917B3" w:rsidRPr="00365021">
              <w:rPr>
                <w:rFonts w:ascii="Arial" w:hAnsi="Arial" w:cs="Arial"/>
              </w:rPr>
              <w:t>ibility and manage as necessary</w:t>
            </w:r>
            <w:r w:rsidR="006A5746" w:rsidRPr="00365021">
              <w:rPr>
                <w:rFonts w:ascii="Arial" w:hAnsi="Arial" w:cs="Arial"/>
              </w:rPr>
              <w:t xml:space="preserve"> </w:t>
            </w:r>
            <w:r w:rsidR="000D1669" w:rsidRPr="00365021">
              <w:rPr>
                <w:rFonts w:ascii="Arial" w:hAnsi="Arial" w:cs="Arial"/>
              </w:rPr>
              <w:t>including datix reporting and response</w:t>
            </w:r>
            <w:r w:rsidR="00A47CEC" w:rsidRPr="00365021">
              <w:rPr>
                <w:rFonts w:ascii="Arial" w:hAnsi="Arial" w:cs="Arial"/>
              </w:rPr>
              <w:t>.</w:t>
            </w:r>
          </w:p>
          <w:p w:rsidR="00820075" w:rsidRPr="00365021" w:rsidRDefault="00820075" w:rsidP="009334D2">
            <w:pPr>
              <w:numPr>
                <w:ilvl w:val="0"/>
                <w:numId w:val="20"/>
              </w:numPr>
              <w:rPr>
                <w:rFonts w:ascii="Arial" w:hAnsi="Arial" w:cs="Arial"/>
              </w:rPr>
            </w:pPr>
            <w:r w:rsidRPr="00365021">
              <w:rPr>
                <w:rFonts w:ascii="Arial" w:hAnsi="Arial" w:cs="Arial"/>
              </w:rPr>
              <w:t xml:space="preserve">Update and review Business Continuity Plans regularly to ensure they take account and provide sound plans for both Support Services and Catering. </w:t>
            </w:r>
          </w:p>
          <w:p w:rsidR="00470B46" w:rsidRPr="00365021" w:rsidRDefault="007422E2" w:rsidP="00FF4320">
            <w:pPr>
              <w:numPr>
                <w:ilvl w:val="0"/>
                <w:numId w:val="19"/>
              </w:numPr>
              <w:ind w:right="-270"/>
              <w:rPr>
                <w:rFonts w:ascii="Arial" w:hAnsi="Arial" w:cs="Arial"/>
              </w:rPr>
            </w:pPr>
            <w:r w:rsidRPr="00365021">
              <w:rPr>
                <w:rFonts w:ascii="Arial" w:hAnsi="Arial" w:cs="Arial"/>
              </w:rPr>
              <w:t xml:space="preserve">Participate in the HAI Scribe process in relation to the suitability of the environment </w:t>
            </w:r>
            <w:r w:rsidR="009D7945" w:rsidRPr="00365021">
              <w:rPr>
                <w:rFonts w:ascii="Arial" w:hAnsi="Arial" w:cs="Arial"/>
              </w:rPr>
              <w:t>for delivery of the servic</w:t>
            </w:r>
            <w:r w:rsidR="004917B3" w:rsidRPr="00365021">
              <w:rPr>
                <w:rFonts w:ascii="Arial" w:hAnsi="Arial" w:cs="Arial"/>
              </w:rPr>
              <w:t>es within the remit of the post</w:t>
            </w:r>
            <w:r w:rsidR="00A47CEC" w:rsidRPr="00365021">
              <w:rPr>
                <w:rFonts w:ascii="Arial" w:hAnsi="Arial" w:cs="Arial"/>
              </w:rPr>
              <w:t>.</w:t>
            </w:r>
          </w:p>
          <w:p w:rsidR="005A0B57" w:rsidRPr="00365021" w:rsidRDefault="00FF4320" w:rsidP="00FF4320">
            <w:pPr>
              <w:numPr>
                <w:ilvl w:val="0"/>
                <w:numId w:val="19"/>
              </w:numPr>
              <w:ind w:right="-270"/>
              <w:rPr>
                <w:rFonts w:ascii="Arial" w:hAnsi="Arial" w:cs="Arial"/>
              </w:rPr>
            </w:pPr>
            <w:r w:rsidRPr="00365021">
              <w:rPr>
                <w:rFonts w:ascii="Arial" w:hAnsi="Arial" w:cs="Arial"/>
              </w:rPr>
              <w:t>Analyse, assess, develop,</w:t>
            </w:r>
            <w:r w:rsidR="00672664" w:rsidRPr="00365021">
              <w:rPr>
                <w:rFonts w:ascii="Arial" w:hAnsi="Arial" w:cs="Arial"/>
              </w:rPr>
              <w:t xml:space="preserve"> organise and implement the nee</w:t>
            </w:r>
            <w:r w:rsidR="008478F5" w:rsidRPr="00365021">
              <w:rPr>
                <w:rFonts w:ascii="Arial" w:hAnsi="Arial" w:cs="Arial"/>
              </w:rPr>
              <w:t>d</w:t>
            </w:r>
            <w:r w:rsidR="00672664" w:rsidRPr="00365021">
              <w:rPr>
                <w:rFonts w:ascii="Arial" w:hAnsi="Arial" w:cs="Arial"/>
              </w:rPr>
              <w:t xml:space="preserve"> for changes in </w:t>
            </w:r>
          </w:p>
          <w:p w:rsidR="000F6211" w:rsidRPr="00365021" w:rsidRDefault="00672664" w:rsidP="005A0B57">
            <w:pPr>
              <w:ind w:left="743" w:right="-270"/>
              <w:rPr>
                <w:rFonts w:ascii="Arial" w:hAnsi="Arial" w:cs="Arial"/>
              </w:rPr>
            </w:pPr>
            <w:r w:rsidRPr="00365021">
              <w:rPr>
                <w:rFonts w:ascii="Arial" w:hAnsi="Arial" w:cs="Arial"/>
              </w:rPr>
              <w:t xml:space="preserve">practice across </w:t>
            </w:r>
            <w:r w:rsidR="000715CA" w:rsidRPr="00365021">
              <w:rPr>
                <w:rFonts w:ascii="Arial" w:hAnsi="Arial" w:cs="Arial"/>
              </w:rPr>
              <w:t>the service</w:t>
            </w:r>
            <w:r w:rsidRPr="00365021">
              <w:rPr>
                <w:rFonts w:ascii="Arial" w:hAnsi="Arial" w:cs="Arial"/>
              </w:rPr>
              <w:t xml:space="preserve"> to improve stan</w:t>
            </w:r>
            <w:r w:rsidR="004917B3" w:rsidRPr="00365021">
              <w:rPr>
                <w:rFonts w:ascii="Arial" w:hAnsi="Arial" w:cs="Arial"/>
              </w:rPr>
              <w:t>dards and efficiency</w:t>
            </w:r>
            <w:r w:rsidR="00A47CEC" w:rsidRPr="00365021">
              <w:rPr>
                <w:rFonts w:ascii="Arial" w:hAnsi="Arial" w:cs="Arial"/>
              </w:rPr>
              <w:t>.</w:t>
            </w:r>
          </w:p>
          <w:p w:rsidR="00251EF9" w:rsidRPr="00365021" w:rsidRDefault="005E260C" w:rsidP="002D36E5">
            <w:pPr>
              <w:numPr>
                <w:ilvl w:val="0"/>
                <w:numId w:val="19"/>
              </w:numPr>
              <w:rPr>
                <w:rFonts w:ascii="Arial" w:hAnsi="Arial" w:cs="Arial"/>
                <w:b/>
              </w:rPr>
            </w:pPr>
            <w:r w:rsidRPr="00365021">
              <w:rPr>
                <w:rFonts w:ascii="Arial" w:hAnsi="Arial" w:cs="Arial"/>
              </w:rPr>
              <w:t>Development of staff including conducting annual development reviews and setting objectives in line with the Staff Governance Standards</w:t>
            </w:r>
            <w:r w:rsidR="00A47CEC" w:rsidRPr="00365021">
              <w:rPr>
                <w:rFonts w:ascii="Arial" w:hAnsi="Arial" w:cs="Arial"/>
              </w:rPr>
              <w:t>.</w:t>
            </w:r>
          </w:p>
          <w:p w:rsidR="006A5746" w:rsidRPr="00365021" w:rsidRDefault="00251EF9" w:rsidP="005E260C">
            <w:pPr>
              <w:numPr>
                <w:ilvl w:val="0"/>
                <w:numId w:val="19"/>
              </w:numPr>
              <w:ind w:right="-270"/>
              <w:rPr>
                <w:rFonts w:ascii="Arial" w:hAnsi="Arial" w:cs="Arial"/>
              </w:rPr>
            </w:pPr>
            <w:r w:rsidRPr="00365021">
              <w:rPr>
                <w:rFonts w:ascii="Arial" w:hAnsi="Arial" w:cs="Arial"/>
              </w:rPr>
              <w:t>Dealing with s</w:t>
            </w:r>
            <w:r w:rsidR="005E260C" w:rsidRPr="00365021">
              <w:rPr>
                <w:rFonts w:ascii="Arial" w:hAnsi="Arial" w:cs="Arial"/>
              </w:rPr>
              <w:t>taffing issues –</w:t>
            </w:r>
            <w:r w:rsidR="00700D73">
              <w:rPr>
                <w:rFonts w:ascii="Arial" w:hAnsi="Arial" w:cs="Arial"/>
              </w:rPr>
              <w:t xml:space="preserve"> </w:t>
            </w:r>
            <w:r w:rsidR="00985003" w:rsidRPr="00365021">
              <w:rPr>
                <w:rFonts w:ascii="Arial" w:hAnsi="Arial" w:cs="Arial"/>
              </w:rPr>
              <w:t>e.g.</w:t>
            </w:r>
            <w:r w:rsidR="006A5746" w:rsidRPr="00365021">
              <w:rPr>
                <w:rFonts w:ascii="Arial" w:hAnsi="Arial" w:cs="Arial"/>
              </w:rPr>
              <w:t xml:space="preserve"> </w:t>
            </w:r>
            <w:r w:rsidR="005E260C" w:rsidRPr="00365021">
              <w:rPr>
                <w:rFonts w:ascii="Arial" w:hAnsi="Arial" w:cs="Arial"/>
              </w:rPr>
              <w:t xml:space="preserve">Grievance, </w:t>
            </w:r>
            <w:r w:rsidR="00985003" w:rsidRPr="00365021">
              <w:rPr>
                <w:rFonts w:ascii="Arial" w:hAnsi="Arial" w:cs="Arial"/>
              </w:rPr>
              <w:t>D</w:t>
            </w:r>
            <w:r w:rsidRPr="00365021">
              <w:rPr>
                <w:rFonts w:ascii="Arial" w:hAnsi="Arial" w:cs="Arial"/>
              </w:rPr>
              <w:t>isciplinary</w:t>
            </w:r>
            <w:r w:rsidR="005E260C" w:rsidRPr="00365021">
              <w:rPr>
                <w:rFonts w:ascii="Arial" w:hAnsi="Arial" w:cs="Arial"/>
              </w:rPr>
              <w:t>,</w:t>
            </w:r>
            <w:r w:rsidR="00985003" w:rsidRPr="00365021">
              <w:rPr>
                <w:rFonts w:ascii="Arial" w:hAnsi="Arial" w:cs="Arial"/>
              </w:rPr>
              <w:t xml:space="preserve"> A</w:t>
            </w:r>
            <w:r w:rsidR="006A5746" w:rsidRPr="00365021">
              <w:rPr>
                <w:rFonts w:ascii="Arial" w:hAnsi="Arial" w:cs="Arial"/>
              </w:rPr>
              <w:t xml:space="preserve">ttendance </w:t>
            </w:r>
          </w:p>
          <w:p w:rsidR="00251EF9" w:rsidRPr="00365021" w:rsidRDefault="00985003" w:rsidP="006A5746">
            <w:pPr>
              <w:ind w:left="746" w:right="-270" w:hanging="14"/>
              <w:rPr>
                <w:rFonts w:ascii="Arial" w:hAnsi="Arial" w:cs="Arial"/>
              </w:rPr>
            </w:pPr>
            <w:r w:rsidRPr="00365021">
              <w:rPr>
                <w:rFonts w:ascii="Arial" w:hAnsi="Arial" w:cs="Arial"/>
              </w:rPr>
              <w:t>M</w:t>
            </w:r>
            <w:r w:rsidR="005E260C" w:rsidRPr="00365021">
              <w:rPr>
                <w:rFonts w:ascii="Arial" w:hAnsi="Arial" w:cs="Arial"/>
              </w:rPr>
              <w:t>anagement</w:t>
            </w:r>
            <w:r w:rsidR="00A47CEC" w:rsidRPr="00365021">
              <w:rPr>
                <w:rFonts w:ascii="Arial" w:hAnsi="Arial" w:cs="Arial"/>
              </w:rPr>
              <w:t>.</w:t>
            </w:r>
          </w:p>
          <w:p w:rsidR="009A27E2" w:rsidRPr="00365021" w:rsidRDefault="009A27E2" w:rsidP="009A27E2">
            <w:pPr>
              <w:numPr>
                <w:ilvl w:val="0"/>
                <w:numId w:val="19"/>
              </w:numPr>
              <w:ind w:right="-270"/>
              <w:rPr>
                <w:rFonts w:ascii="Arial" w:hAnsi="Arial" w:cs="Arial"/>
              </w:rPr>
            </w:pPr>
            <w:r w:rsidRPr="00365021">
              <w:rPr>
                <w:rFonts w:ascii="Arial" w:hAnsi="Arial" w:cs="Arial"/>
              </w:rPr>
              <w:t>Promoting equality and diversity within the organisation</w:t>
            </w:r>
            <w:r w:rsidR="006A5746" w:rsidRPr="00365021">
              <w:rPr>
                <w:rFonts w:ascii="Arial" w:hAnsi="Arial" w:cs="Arial"/>
              </w:rPr>
              <w:t>.</w:t>
            </w:r>
          </w:p>
          <w:p w:rsidR="002D36E5" w:rsidRPr="00365021" w:rsidRDefault="002D36E5" w:rsidP="002D36E5">
            <w:pPr>
              <w:numPr>
                <w:ilvl w:val="0"/>
                <w:numId w:val="19"/>
              </w:numPr>
              <w:ind w:right="-270"/>
              <w:rPr>
                <w:rFonts w:ascii="Arial" w:hAnsi="Arial" w:cs="Arial"/>
              </w:rPr>
            </w:pPr>
            <w:r w:rsidRPr="00365021">
              <w:rPr>
                <w:rFonts w:ascii="Arial" w:hAnsi="Arial" w:cs="Arial"/>
              </w:rPr>
              <w:t xml:space="preserve">Recruitment </w:t>
            </w:r>
            <w:r w:rsidR="00D353CC">
              <w:rPr>
                <w:rFonts w:ascii="Arial" w:hAnsi="Arial" w:cs="Arial"/>
              </w:rPr>
              <w:t xml:space="preserve">and coordination of the delivery of training </w:t>
            </w:r>
            <w:r w:rsidRPr="00365021">
              <w:rPr>
                <w:rFonts w:ascii="Arial" w:hAnsi="Arial" w:cs="Arial"/>
              </w:rPr>
              <w:t>of staff</w:t>
            </w:r>
            <w:r w:rsidR="00A47CEC" w:rsidRPr="00365021">
              <w:rPr>
                <w:rFonts w:ascii="Arial" w:hAnsi="Arial" w:cs="Arial"/>
              </w:rPr>
              <w:t>.</w:t>
            </w:r>
          </w:p>
          <w:p w:rsidR="00D0125D" w:rsidRPr="00365021" w:rsidRDefault="00D0125D" w:rsidP="00D353CC">
            <w:pPr>
              <w:ind w:left="743" w:right="-270"/>
              <w:rPr>
                <w:rFonts w:ascii="Arial" w:hAnsi="Arial" w:cs="Arial"/>
                <w:b/>
              </w:rPr>
            </w:pPr>
          </w:p>
        </w:tc>
      </w:tr>
      <w:tr w:rsidR="008044D4" w:rsidRPr="00365021" w:rsidTr="004B7A3C">
        <w:tc>
          <w:tcPr>
            <w:tcW w:w="9720" w:type="dxa"/>
            <w:gridSpan w:val="2"/>
          </w:tcPr>
          <w:p w:rsidR="008044D4" w:rsidRPr="00365021" w:rsidRDefault="008044D4">
            <w:pPr>
              <w:ind w:right="-270"/>
              <w:jc w:val="both"/>
              <w:rPr>
                <w:rFonts w:ascii="Arial" w:hAnsi="Arial" w:cs="Arial"/>
                <w:b/>
              </w:rPr>
            </w:pPr>
          </w:p>
          <w:p w:rsidR="008044D4" w:rsidRPr="00365021" w:rsidRDefault="008044D4">
            <w:pPr>
              <w:numPr>
                <w:ilvl w:val="0"/>
                <w:numId w:val="3"/>
              </w:numPr>
              <w:ind w:right="-270"/>
              <w:jc w:val="both"/>
              <w:rPr>
                <w:rFonts w:ascii="Arial" w:hAnsi="Arial" w:cs="Arial"/>
                <w:b/>
              </w:rPr>
            </w:pPr>
            <w:r w:rsidRPr="00365021">
              <w:rPr>
                <w:rFonts w:ascii="Arial" w:hAnsi="Arial" w:cs="Arial"/>
                <w:b/>
              </w:rPr>
              <w:t xml:space="preserve">SYSTEMS AND EQUIPMENT </w:t>
            </w:r>
          </w:p>
          <w:p w:rsidR="008044D4" w:rsidRPr="00365021" w:rsidRDefault="008044D4">
            <w:pPr>
              <w:ind w:right="-270"/>
              <w:jc w:val="both"/>
              <w:rPr>
                <w:rFonts w:ascii="Arial" w:hAnsi="Arial" w:cs="Arial"/>
                <w:b/>
              </w:rPr>
            </w:pPr>
          </w:p>
          <w:p w:rsidR="006A5746" w:rsidRPr="00365021" w:rsidRDefault="00743340">
            <w:pPr>
              <w:pStyle w:val="ListParagraph"/>
              <w:numPr>
                <w:ilvl w:val="0"/>
                <w:numId w:val="22"/>
              </w:numPr>
              <w:ind w:right="-270"/>
              <w:jc w:val="both"/>
              <w:rPr>
                <w:rFonts w:ascii="Arial" w:hAnsi="Arial" w:cs="Arial"/>
              </w:rPr>
            </w:pPr>
            <w:r w:rsidRPr="00365021">
              <w:rPr>
                <w:rFonts w:ascii="Arial" w:hAnsi="Arial" w:cs="Arial"/>
              </w:rPr>
              <w:t>Uses computer hardware and software in MS Office Professional suite.</w:t>
            </w:r>
          </w:p>
          <w:p w:rsidR="006A5746" w:rsidRPr="00365021" w:rsidRDefault="00A163B7">
            <w:pPr>
              <w:pStyle w:val="ListParagraph"/>
              <w:numPr>
                <w:ilvl w:val="0"/>
                <w:numId w:val="22"/>
              </w:numPr>
              <w:ind w:right="-270"/>
              <w:jc w:val="both"/>
              <w:rPr>
                <w:rFonts w:ascii="Arial" w:hAnsi="Arial" w:cs="Arial"/>
              </w:rPr>
            </w:pPr>
            <w:r w:rsidRPr="00365021">
              <w:rPr>
                <w:rFonts w:ascii="Arial" w:hAnsi="Arial" w:cs="Arial"/>
              </w:rPr>
              <w:t>The production of spreadsheets and report templates in order to record, analyse</w:t>
            </w:r>
          </w:p>
          <w:p w:rsidR="006A5746" w:rsidRPr="00365021" w:rsidRDefault="00A163B7" w:rsidP="006A5746">
            <w:pPr>
              <w:ind w:left="743" w:right="-270"/>
              <w:jc w:val="both"/>
              <w:rPr>
                <w:rFonts w:ascii="Arial" w:hAnsi="Arial" w:cs="Arial"/>
              </w:rPr>
            </w:pPr>
            <w:r w:rsidRPr="00365021">
              <w:rPr>
                <w:rFonts w:ascii="Arial" w:hAnsi="Arial" w:cs="Arial"/>
              </w:rPr>
              <w:t>and present data</w:t>
            </w:r>
            <w:r w:rsidR="00E829F0" w:rsidRPr="00365021">
              <w:rPr>
                <w:rFonts w:ascii="Arial" w:hAnsi="Arial" w:cs="Arial"/>
              </w:rPr>
              <w:t>.</w:t>
            </w:r>
          </w:p>
          <w:p w:rsidR="000D3C82" w:rsidRPr="00365021" w:rsidRDefault="00E829F0" w:rsidP="006A5746">
            <w:pPr>
              <w:pStyle w:val="ListParagraph"/>
              <w:numPr>
                <w:ilvl w:val="0"/>
                <w:numId w:val="22"/>
              </w:numPr>
              <w:ind w:right="-270"/>
              <w:jc w:val="both"/>
              <w:rPr>
                <w:rFonts w:ascii="Arial" w:hAnsi="Arial" w:cs="Arial"/>
              </w:rPr>
            </w:pPr>
            <w:r w:rsidRPr="00365021">
              <w:rPr>
                <w:rFonts w:ascii="Arial" w:hAnsi="Arial" w:cs="Arial"/>
              </w:rPr>
              <w:t>Requires a specialist knowled</w:t>
            </w:r>
            <w:r w:rsidR="006A5746" w:rsidRPr="00365021">
              <w:rPr>
                <w:rFonts w:ascii="Arial" w:hAnsi="Arial" w:cs="Arial"/>
              </w:rPr>
              <w:t xml:space="preserve">ge of safe food systems (HACCP), </w:t>
            </w:r>
          </w:p>
          <w:p w:rsidR="006A5746" w:rsidRPr="00365021" w:rsidRDefault="000D3C82" w:rsidP="000D3C82">
            <w:pPr>
              <w:pStyle w:val="ListParagraph"/>
              <w:ind w:right="-270"/>
              <w:jc w:val="both"/>
              <w:rPr>
                <w:rFonts w:ascii="Arial" w:hAnsi="Arial" w:cs="Arial"/>
              </w:rPr>
            </w:pPr>
            <w:r w:rsidRPr="00365021">
              <w:rPr>
                <w:rFonts w:ascii="Arial" w:hAnsi="Arial" w:cs="Arial"/>
                <w:color w:val="000000"/>
              </w:rPr>
              <w:t>use and implementation of National Catering Information System</w:t>
            </w:r>
            <w:r w:rsidR="00E829F0" w:rsidRPr="00365021">
              <w:rPr>
                <w:rFonts w:ascii="Arial" w:hAnsi="Arial" w:cs="Arial"/>
              </w:rPr>
              <w:t>,</w:t>
            </w:r>
          </w:p>
          <w:p w:rsidR="006A5746" w:rsidRPr="00365021" w:rsidRDefault="00E829F0" w:rsidP="006A5746">
            <w:pPr>
              <w:ind w:left="732" w:right="-270"/>
              <w:jc w:val="both"/>
              <w:rPr>
                <w:rFonts w:ascii="Arial" w:hAnsi="Arial" w:cs="Arial"/>
              </w:rPr>
            </w:pPr>
            <w:r w:rsidRPr="00365021">
              <w:rPr>
                <w:rFonts w:ascii="Arial" w:hAnsi="Arial" w:cs="Arial"/>
              </w:rPr>
              <w:t>Bedside Ordering System.</w:t>
            </w:r>
          </w:p>
          <w:p w:rsidR="006A5746" w:rsidRPr="00365021" w:rsidRDefault="00E829F0">
            <w:pPr>
              <w:pStyle w:val="ListParagraph"/>
              <w:numPr>
                <w:ilvl w:val="0"/>
                <w:numId w:val="22"/>
              </w:numPr>
              <w:ind w:right="-270"/>
              <w:jc w:val="both"/>
              <w:rPr>
                <w:rFonts w:ascii="Arial" w:hAnsi="Arial" w:cs="Arial"/>
              </w:rPr>
            </w:pPr>
            <w:r w:rsidRPr="00365021">
              <w:rPr>
                <w:rFonts w:ascii="Arial" w:hAnsi="Arial" w:cs="Arial"/>
              </w:rPr>
              <w:t xml:space="preserve">Requires to have a working knowledge of catering equipment and </w:t>
            </w:r>
          </w:p>
          <w:p w:rsidR="006A5746" w:rsidRPr="00365021" w:rsidRDefault="00A163B7">
            <w:pPr>
              <w:ind w:left="732" w:right="-270"/>
              <w:jc w:val="both"/>
              <w:rPr>
                <w:rFonts w:ascii="Arial" w:hAnsi="Arial" w:cs="Arial"/>
              </w:rPr>
            </w:pPr>
            <w:r w:rsidRPr="00365021">
              <w:rPr>
                <w:rFonts w:ascii="Arial" w:hAnsi="Arial" w:cs="Arial"/>
              </w:rPr>
              <w:t xml:space="preserve">cleaning technology. </w:t>
            </w:r>
          </w:p>
          <w:p w:rsidR="006A5746" w:rsidRPr="00365021" w:rsidRDefault="001F1935">
            <w:pPr>
              <w:pStyle w:val="ListParagraph"/>
              <w:numPr>
                <w:ilvl w:val="0"/>
                <w:numId w:val="24"/>
              </w:numPr>
              <w:ind w:left="732" w:right="-270" w:hanging="336"/>
              <w:jc w:val="both"/>
              <w:rPr>
                <w:rFonts w:ascii="Arial" w:hAnsi="Arial" w:cs="Arial"/>
              </w:rPr>
            </w:pPr>
            <w:r w:rsidRPr="00365021">
              <w:rPr>
                <w:rFonts w:ascii="Arial" w:hAnsi="Arial" w:cs="Arial"/>
              </w:rPr>
              <w:t>Uses NHS systems e.g. SSTS, PECOS.</w:t>
            </w:r>
          </w:p>
          <w:p w:rsidR="006448A5" w:rsidRPr="00365021" w:rsidRDefault="006448A5">
            <w:pPr>
              <w:pStyle w:val="ListParagraph"/>
              <w:numPr>
                <w:ilvl w:val="0"/>
                <w:numId w:val="24"/>
              </w:numPr>
              <w:ind w:left="732" w:right="-270" w:hanging="336"/>
              <w:jc w:val="both"/>
              <w:rPr>
                <w:rFonts w:ascii="Arial" w:hAnsi="Arial" w:cs="Arial"/>
              </w:rPr>
            </w:pPr>
            <w:r w:rsidRPr="00365021">
              <w:rPr>
                <w:rFonts w:ascii="Arial" w:hAnsi="Arial" w:cs="Arial"/>
              </w:rPr>
              <w:t>Operates domestic services equipment as required, particularly in training settings</w:t>
            </w:r>
          </w:p>
          <w:p w:rsidR="00700D73" w:rsidRDefault="006448A5">
            <w:pPr>
              <w:pStyle w:val="ListParagraph"/>
              <w:numPr>
                <w:ilvl w:val="0"/>
                <w:numId w:val="24"/>
              </w:numPr>
              <w:ind w:left="732" w:right="-270" w:hanging="336"/>
              <w:jc w:val="both"/>
              <w:rPr>
                <w:rFonts w:ascii="Arial" w:hAnsi="Arial" w:cs="Arial"/>
              </w:rPr>
            </w:pPr>
            <w:r w:rsidRPr="00365021">
              <w:rPr>
                <w:rFonts w:ascii="Arial" w:hAnsi="Arial" w:cs="Arial"/>
              </w:rPr>
              <w:t>Programming,</w:t>
            </w:r>
            <w:r w:rsidR="00C20C88" w:rsidRPr="00365021">
              <w:rPr>
                <w:rFonts w:ascii="Arial" w:hAnsi="Arial" w:cs="Arial"/>
              </w:rPr>
              <w:t xml:space="preserve"> </w:t>
            </w:r>
            <w:r w:rsidRPr="00365021">
              <w:rPr>
                <w:rFonts w:ascii="Arial" w:hAnsi="Arial" w:cs="Arial"/>
              </w:rPr>
              <w:t>maintenance</w:t>
            </w:r>
            <w:r w:rsidR="00C20C88" w:rsidRPr="00365021">
              <w:rPr>
                <w:rFonts w:ascii="Arial" w:hAnsi="Arial" w:cs="Arial"/>
              </w:rPr>
              <w:t xml:space="preserve"> </w:t>
            </w:r>
            <w:r w:rsidRPr="00365021">
              <w:rPr>
                <w:rFonts w:ascii="Arial" w:hAnsi="Arial" w:cs="Arial"/>
              </w:rPr>
              <w:t xml:space="preserve">and updating </w:t>
            </w:r>
            <w:r w:rsidR="00C20C88" w:rsidRPr="00365021">
              <w:rPr>
                <w:rFonts w:ascii="Arial" w:hAnsi="Arial" w:cs="Arial"/>
              </w:rPr>
              <w:t xml:space="preserve">of FMT system &amp; Time to </w:t>
            </w:r>
          </w:p>
          <w:p w:rsidR="006448A5" w:rsidRPr="00700D73" w:rsidRDefault="00C20C88" w:rsidP="00700D73">
            <w:pPr>
              <w:ind w:left="720" w:right="-270"/>
              <w:jc w:val="both"/>
              <w:rPr>
                <w:rFonts w:ascii="Arial" w:hAnsi="Arial" w:cs="Arial"/>
              </w:rPr>
            </w:pPr>
            <w:r w:rsidRPr="00700D73">
              <w:rPr>
                <w:rFonts w:ascii="Arial" w:hAnsi="Arial" w:cs="Arial"/>
              </w:rPr>
              <w:t>Clean</w:t>
            </w:r>
            <w:r w:rsidR="006448A5" w:rsidRPr="00700D73">
              <w:rPr>
                <w:rFonts w:ascii="Arial" w:hAnsi="Arial" w:cs="Arial"/>
              </w:rPr>
              <w:t xml:space="preserve"> measurement tool</w:t>
            </w:r>
            <w:r w:rsidR="00D0125D" w:rsidRPr="00700D73">
              <w:rPr>
                <w:rFonts w:ascii="Arial" w:hAnsi="Arial" w:cs="Arial"/>
              </w:rPr>
              <w:t>.</w:t>
            </w:r>
          </w:p>
          <w:p w:rsidR="006448A5" w:rsidRPr="00365021" w:rsidRDefault="006448A5">
            <w:pPr>
              <w:pStyle w:val="ListParagraph"/>
              <w:numPr>
                <w:ilvl w:val="0"/>
                <w:numId w:val="24"/>
              </w:numPr>
              <w:ind w:left="732" w:right="-270" w:hanging="336"/>
              <w:jc w:val="both"/>
              <w:rPr>
                <w:rFonts w:ascii="Arial" w:hAnsi="Arial" w:cs="Arial"/>
              </w:rPr>
            </w:pPr>
            <w:r w:rsidRPr="00365021">
              <w:rPr>
                <w:rFonts w:ascii="Arial" w:hAnsi="Arial" w:cs="Arial"/>
              </w:rPr>
              <w:lastRenderedPageBreak/>
              <w:t>Input data into the national benchmarking system</w:t>
            </w:r>
            <w:r w:rsidR="00D0125D">
              <w:rPr>
                <w:rFonts w:ascii="Arial" w:hAnsi="Arial" w:cs="Arial"/>
              </w:rPr>
              <w:t>.</w:t>
            </w:r>
          </w:p>
          <w:p w:rsidR="008044D4" w:rsidRPr="00365021" w:rsidRDefault="008044D4">
            <w:pPr>
              <w:ind w:right="-270"/>
              <w:jc w:val="both"/>
              <w:rPr>
                <w:rFonts w:ascii="Arial" w:hAnsi="Arial" w:cs="Arial"/>
                <w:b/>
              </w:rPr>
            </w:pPr>
          </w:p>
        </w:tc>
      </w:tr>
      <w:tr w:rsidR="008044D4" w:rsidRPr="00365021" w:rsidTr="004B7A3C">
        <w:tc>
          <w:tcPr>
            <w:tcW w:w="9720" w:type="dxa"/>
            <w:gridSpan w:val="2"/>
          </w:tcPr>
          <w:p w:rsidR="00D0125D" w:rsidRDefault="00D0125D">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7.  DECISIONS AND JUDGEMENTS</w:t>
            </w:r>
          </w:p>
          <w:p w:rsidR="00E829F0" w:rsidRPr="00365021" w:rsidRDefault="00E829F0">
            <w:pPr>
              <w:rPr>
                <w:rFonts w:ascii="Arial" w:hAnsi="Arial" w:cs="Arial"/>
              </w:rPr>
            </w:pPr>
          </w:p>
          <w:p w:rsidR="008044D4" w:rsidRPr="00365021" w:rsidRDefault="008044D4">
            <w:pPr>
              <w:rPr>
                <w:rFonts w:ascii="Arial" w:hAnsi="Arial" w:cs="Arial"/>
              </w:rPr>
            </w:pPr>
            <w:r w:rsidRPr="00365021">
              <w:rPr>
                <w:rFonts w:ascii="Arial" w:hAnsi="Arial" w:cs="Arial"/>
              </w:rPr>
              <w:t>The Ar</w:t>
            </w:r>
            <w:r w:rsidR="005540B6" w:rsidRPr="00365021">
              <w:rPr>
                <w:rFonts w:ascii="Arial" w:hAnsi="Arial" w:cs="Arial"/>
              </w:rPr>
              <w:t>ea Support Services</w:t>
            </w:r>
            <w:r w:rsidR="00F90947" w:rsidRPr="00365021">
              <w:rPr>
                <w:rFonts w:ascii="Arial" w:hAnsi="Arial" w:cs="Arial"/>
              </w:rPr>
              <w:t xml:space="preserve"> Manager will work with a </w:t>
            </w:r>
            <w:r w:rsidRPr="00365021">
              <w:rPr>
                <w:rFonts w:ascii="Arial" w:hAnsi="Arial" w:cs="Arial"/>
              </w:rPr>
              <w:t xml:space="preserve">degree of autonomy in the areas of responsibility.  </w:t>
            </w:r>
          </w:p>
          <w:p w:rsidR="00E829F0" w:rsidRPr="00365021" w:rsidRDefault="00E829F0">
            <w:pPr>
              <w:rPr>
                <w:rFonts w:ascii="Arial" w:hAnsi="Arial" w:cs="Arial"/>
              </w:rPr>
            </w:pPr>
          </w:p>
          <w:p w:rsidR="008044D4" w:rsidRPr="00365021" w:rsidRDefault="008044D4">
            <w:pPr>
              <w:rPr>
                <w:rFonts w:ascii="Arial" w:hAnsi="Arial" w:cs="Arial"/>
              </w:rPr>
            </w:pPr>
            <w:r w:rsidRPr="00365021">
              <w:rPr>
                <w:rFonts w:ascii="Arial" w:hAnsi="Arial" w:cs="Arial"/>
              </w:rPr>
              <w:t>Objectives will be agreed annually</w:t>
            </w:r>
            <w:r w:rsidR="005540B6" w:rsidRPr="00365021">
              <w:rPr>
                <w:rFonts w:ascii="Arial" w:hAnsi="Arial" w:cs="Arial"/>
              </w:rPr>
              <w:t xml:space="preserve"> with their line manager</w:t>
            </w:r>
            <w:r w:rsidRPr="00365021">
              <w:rPr>
                <w:rFonts w:ascii="Arial" w:hAnsi="Arial" w:cs="Arial"/>
              </w:rPr>
              <w:t xml:space="preserve"> in accordance with the performance management arrangements.</w:t>
            </w:r>
          </w:p>
          <w:p w:rsidR="005540B6" w:rsidRPr="00365021" w:rsidRDefault="005540B6">
            <w:pPr>
              <w:rPr>
                <w:rFonts w:ascii="Arial" w:hAnsi="Arial" w:cs="Arial"/>
              </w:rPr>
            </w:pPr>
          </w:p>
          <w:p w:rsidR="008044D4" w:rsidRPr="00365021" w:rsidRDefault="005540B6">
            <w:pPr>
              <w:rPr>
                <w:rFonts w:ascii="Arial" w:hAnsi="Arial" w:cs="Arial"/>
              </w:rPr>
            </w:pPr>
            <w:r w:rsidRPr="00365021">
              <w:rPr>
                <w:rFonts w:ascii="Arial" w:hAnsi="Arial" w:cs="Arial"/>
              </w:rPr>
              <w:t>Decisions taken will relate to:</w:t>
            </w:r>
          </w:p>
          <w:p w:rsidR="009334D2" w:rsidRPr="00365021" w:rsidRDefault="009334D2">
            <w:pPr>
              <w:rPr>
                <w:rFonts w:ascii="Arial" w:hAnsi="Arial" w:cs="Arial"/>
              </w:rPr>
            </w:pPr>
          </w:p>
          <w:p w:rsidR="006A5746" w:rsidRPr="00365021" w:rsidRDefault="001F1935">
            <w:pPr>
              <w:pStyle w:val="ListParagraph"/>
              <w:numPr>
                <w:ilvl w:val="0"/>
                <w:numId w:val="23"/>
              </w:numPr>
              <w:rPr>
                <w:rFonts w:ascii="Arial" w:hAnsi="Arial" w:cs="Arial"/>
              </w:rPr>
            </w:pPr>
            <w:r w:rsidRPr="00365021">
              <w:rPr>
                <w:rFonts w:ascii="Arial" w:hAnsi="Arial" w:cs="Arial"/>
              </w:rPr>
              <w:t>Staff Management and deployment.</w:t>
            </w:r>
          </w:p>
          <w:p w:rsidR="006A5746" w:rsidRPr="00365021" w:rsidRDefault="00E829F0">
            <w:pPr>
              <w:pStyle w:val="ListParagraph"/>
              <w:numPr>
                <w:ilvl w:val="0"/>
                <w:numId w:val="23"/>
              </w:numPr>
              <w:rPr>
                <w:rFonts w:ascii="Arial" w:hAnsi="Arial" w:cs="Arial"/>
              </w:rPr>
            </w:pPr>
            <w:r w:rsidRPr="00365021">
              <w:rPr>
                <w:rFonts w:ascii="Arial" w:hAnsi="Arial" w:cs="Arial"/>
              </w:rPr>
              <w:t>Budget Management.</w:t>
            </w:r>
          </w:p>
          <w:p w:rsidR="006A5746" w:rsidRPr="00365021" w:rsidRDefault="008044D4">
            <w:pPr>
              <w:pStyle w:val="Header"/>
              <w:numPr>
                <w:ilvl w:val="0"/>
                <w:numId w:val="23"/>
              </w:numPr>
              <w:tabs>
                <w:tab w:val="clear" w:pos="4320"/>
                <w:tab w:val="clear" w:pos="8640"/>
              </w:tabs>
              <w:rPr>
                <w:rFonts w:ascii="Arial" w:hAnsi="Arial" w:cs="Arial"/>
              </w:rPr>
            </w:pPr>
            <w:r w:rsidRPr="00365021">
              <w:rPr>
                <w:rFonts w:ascii="Arial" w:hAnsi="Arial" w:cs="Arial"/>
              </w:rPr>
              <w:t>Service Development and the methods of executing the developments</w:t>
            </w:r>
            <w:r w:rsidR="00E829F0" w:rsidRPr="00365021">
              <w:rPr>
                <w:rFonts w:ascii="Arial" w:hAnsi="Arial" w:cs="Arial"/>
              </w:rPr>
              <w:t>.</w:t>
            </w:r>
          </w:p>
          <w:p w:rsidR="006A5746" w:rsidRPr="00365021" w:rsidRDefault="00A163B7">
            <w:pPr>
              <w:pStyle w:val="ListParagraph"/>
              <w:numPr>
                <w:ilvl w:val="0"/>
                <w:numId w:val="23"/>
              </w:numPr>
              <w:rPr>
                <w:rFonts w:ascii="Arial" w:hAnsi="Arial" w:cs="Arial"/>
              </w:rPr>
            </w:pPr>
            <w:r w:rsidRPr="00365021">
              <w:rPr>
                <w:rFonts w:ascii="Arial" w:hAnsi="Arial" w:cs="Arial"/>
              </w:rPr>
              <w:t>Judgements considering risk</w:t>
            </w:r>
            <w:r w:rsidR="00D9185B" w:rsidRPr="00365021">
              <w:rPr>
                <w:rFonts w:ascii="Arial" w:hAnsi="Arial" w:cs="Arial"/>
              </w:rPr>
              <w:t>.</w:t>
            </w:r>
          </w:p>
          <w:p w:rsidR="006A5746" w:rsidRPr="00365021" w:rsidRDefault="00A163B7">
            <w:pPr>
              <w:pStyle w:val="ListParagraph"/>
              <w:numPr>
                <w:ilvl w:val="0"/>
                <w:numId w:val="23"/>
              </w:numPr>
              <w:rPr>
                <w:rFonts w:ascii="Arial" w:hAnsi="Arial" w:cs="Arial"/>
              </w:rPr>
            </w:pPr>
            <w:r w:rsidRPr="00365021">
              <w:rPr>
                <w:rFonts w:ascii="Arial" w:hAnsi="Arial" w:cs="Arial"/>
              </w:rPr>
              <w:t>The</w:t>
            </w:r>
            <w:r w:rsidR="00D9185B" w:rsidRPr="00365021">
              <w:rPr>
                <w:rFonts w:ascii="Arial" w:hAnsi="Arial" w:cs="Arial"/>
              </w:rPr>
              <w:t xml:space="preserve"> implementation</w:t>
            </w:r>
            <w:r w:rsidRPr="00365021">
              <w:rPr>
                <w:rFonts w:ascii="Arial" w:hAnsi="Arial" w:cs="Arial"/>
              </w:rPr>
              <w:t xml:space="preserve"> of standards region wide</w:t>
            </w:r>
            <w:r w:rsidR="002A37B6" w:rsidRPr="00365021">
              <w:rPr>
                <w:rFonts w:ascii="Arial" w:hAnsi="Arial" w:cs="Arial"/>
              </w:rPr>
              <w:t>.</w:t>
            </w:r>
          </w:p>
          <w:p w:rsidR="006A5746" w:rsidRPr="00365021" w:rsidRDefault="005540B6">
            <w:pPr>
              <w:pStyle w:val="Header"/>
              <w:numPr>
                <w:ilvl w:val="0"/>
                <w:numId w:val="23"/>
              </w:numPr>
              <w:tabs>
                <w:tab w:val="clear" w:pos="4320"/>
                <w:tab w:val="clear" w:pos="8640"/>
              </w:tabs>
              <w:rPr>
                <w:rFonts w:ascii="Arial" w:hAnsi="Arial" w:cs="Arial"/>
              </w:rPr>
            </w:pPr>
            <w:r w:rsidRPr="00365021">
              <w:rPr>
                <w:rFonts w:ascii="Arial" w:hAnsi="Arial" w:cs="Arial"/>
              </w:rPr>
              <w:t>Training needs of Support Services Staff</w:t>
            </w:r>
            <w:r w:rsidR="002A37B6" w:rsidRPr="00365021">
              <w:rPr>
                <w:rFonts w:ascii="Arial" w:hAnsi="Arial" w:cs="Arial"/>
              </w:rPr>
              <w:t>.</w:t>
            </w:r>
          </w:p>
          <w:p w:rsidR="006A5746" w:rsidRPr="00365021" w:rsidRDefault="008044D4">
            <w:pPr>
              <w:pStyle w:val="Header"/>
              <w:numPr>
                <w:ilvl w:val="0"/>
                <w:numId w:val="23"/>
              </w:numPr>
              <w:tabs>
                <w:tab w:val="clear" w:pos="4320"/>
                <w:tab w:val="clear" w:pos="8640"/>
              </w:tabs>
              <w:rPr>
                <w:rFonts w:ascii="Arial" w:hAnsi="Arial" w:cs="Arial"/>
              </w:rPr>
            </w:pPr>
            <w:r w:rsidRPr="00365021">
              <w:rPr>
                <w:rFonts w:ascii="Arial" w:hAnsi="Arial" w:cs="Arial"/>
              </w:rPr>
              <w:t>Processes and procedures for meeting national recommendations</w:t>
            </w:r>
            <w:r w:rsidR="00690AC1" w:rsidRPr="00365021">
              <w:rPr>
                <w:rFonts w:ascii="Arial" w:hAnsi="Arial" w:cs="Arial"/>
              </w:rPr>
              <w:t>.</w:t>
            </w:r>
          </w:p>
          <w:p w:rsidR="00690AC1" w:rsidRPr="00365021" w:rsidRDefault="00D9185B">
            <w:pPr>
              <w:pStyle w:val="Header"/>
              <w:numPr>
                <w:ilvl w:val="0"/>
                <w:numId w:val="23"/>
              </w:numPr>
              <w:tabs>
                <w:tab w:val="clear" w:pos="4320"/>
                <w:tab w:val="clear" w:pos="8640"/>
              </w:tabs>
              <w:rPr>
                <w:rFonts w:ascii="Arial" w:hAnsi="Arial" w:cs="Arial"/>
              </w:rPr>
            </w:pPr>
            <w:r w:rsidRPr="00365021">
              <w:rPr>
                <w:rFonts w:ascii="Arial" w:hAnsi="Arial" w:cs="Arial"/>
              </w:rPr>
              <w:t>Problem Solving</w:t>
            </w:r>
            <w:r w:rsidR="00690AC1" w:rsidRPr="00365021">
              <w:rPr>
                <w:rFonts w:ascii="Arial" w:hAnsi="Arial" w:cs="Arial"/>
              </w:rPr>
              <w:t>.</w:t>
            </w:r>
          </w:p>
          <w:p w:rsidR="00690AC1" w:rsidRPr="00365021" w:rsidRDefault="00690AC1">
            <w:pPr>
              <w:pStyle w:val="Header"/>
              <w:numPr>
                <w:ilvl w:val="0"/>
                <w:numId w:val="23"/>
              </w:numPr>
              <w:tabs>
                <w:tab w:val="clear" w:pos="4320"/>
                <w:tab w:val="clear" w:pos="8640"/>
              </w:tabs>
              <w:rPr>
                <w:rFonts w:ascii="Arial" w:hAnsi="Arial" w:cs="Arial"/>
              </w:rPr>
            </w:pPr>
            <w:r w:rsidRPr="00365021">
              <w:rPr>
                <w:rFonts w:ascii="Arial" w:hAnsi="Arial" w:cs="Arial"/>
              </w:rPr>
              <w:t>Effective resource management.</w:t>
            </w:r>
          </w:p>
          <w:p w:rsidR="00690AC1" w:rsidRPr="00365021" w:rsidRDefault="00690AC1">
            <w:pPr>
              <w:pStyle w:val="Header"/>
              <w:numPr>
                <w:ilvl w:val="0"/>
                <w:numId w:val="23"/>
              </w:numPr>
              <w:tabs>
                <w:tab w:val="clear" w:pos="4320"/>
                <w:tab w:val="clear" w:pos="8640"/>
              </w:tabs>
              <w:rPr>
                <w:rFonts w:ascii="Arial" w:hAnsi="Arial" w:cs="Arial"/>
              </w:rPr>
            </w:pPr>
            <w:r w:rsidRPr="00365021">
              <w:rPr>
                <w:rFonts w:ascii="Arial" w:hAnsi="Arial" w:cs="Arial"/>
              </w:rPr>
              <w:t>Policy implementation.</w:t>
            </w:r>
            <w:r w:rsidR="002A37B6" w:rsidRPr="00365021">
              <w:rPr>
                <w:rFonts w:ascii="Arial" w:hAnsi="Arial" w:cs="Arial"/>
              </w:rPr>
              <w:t xml:space="preserve"> </w:t>
            </w:r>
          </w:p>
          <w:p w:rsidR="006A5746" w:rsidRPr="00365021" w:rsidRDefault="009334D2">
            <w:pPr>
              <w:pStyle w:val="Header"/>
              <w:numPr>
                <w:ilvl w:val="0"/>
                <w:numId w:val="23"/>
              </w:numPr>
              <w:tabs>
                <w:tab w:val="clear" w:pos="4320"/>
                <w:tab w:val="clear" w:pos="8640"/>
              </w:tabs>
              <w:rPr>
                <w:rFonts w:ascii="Arial" w:hAnsi="Arial" w:cs="Arial"/>
              </w:rPr>
            </w:pPr>
            <w:r w:rsidRPr="00365021">
              <w:rPr>
                <w:rFonts w:ascii="Arial" w:hAnsi="Arial" w:cs="Arial"/>
              </w:rPr>
              <w:t>Disciplinary and Grievance matters</w:t>
            </w:r>
            <w:r w:rsidR="002A37B6" w:rsidRPr="00365021">
              <w:rPr>
                <w:rFonts w:ascii="Arial" w:hAnsi="Arial" w:cs="Arial"/>
              </w:rPr>
              <w:t>.</w:t>
            </w:r>
          </w:p>
          <w:p w:rsidR="006A5746" w:rsidRPr="00365021" w:rsidRDefault="00E829F0">
            <w:pPr>
              <w:pStyle w:val="Header"/>
              <w:numPr>
                <w:ilvl w:val="0"/>
                <w:numId w:val="23"/>
              </w:numPr>
              <w:tabs>
                <w:tab w:val="clear" w:pos="4320"/>
                <w:tab w:val="clear" w:pos="8640"/>
              </w:tabs>
              <w:rPr>
                <w:rFonts w:ascii="Arial" w:hAnsi="Arial" w:cs="Arial"/>
              </w:rPr>
            </w:pPr>
            <w:r w:rsidRPr="00365021">
              <w:rPr>
                <w:rFonts w:ascii="Arial" w:hAnsi="Arial" w:cs="Arial"/>
              </w:rPr>
              <w:t>Health and Safety Management</w:t>
            </w:r>
            <w:r w:rsidR="002A37B6" w:rsidRPr="00365021">
              <w:rPr>
                <w:rFonts w:ascii="Arial" w:hAnsi="Arial" w:cs="Arial"/>
              </w:rPr>
              <w:t>.</w:t>
            </w:r>
          </w:p>
          <w:p w:rsidR="006A5746" w:rsidRPr="00365021" w:rsidRDefault="00E829F0">
            <w:pPr>
              <w:pStyle w:val="Header"/>
              <w:numPr>
                <w:ilvl w:val="0"/>
                <w:numId w:val="23"/>
              </w:numPr>
              <w:tabs>
                <w:tab w:val="clear" w:pos="4320"/>
                <w:tab w:val="clear" w:pos="8640"/>
              </w:tabs>
              <w:rPr>
                <w:rFonts w:ascii="Arial" w:hAnsi="Arial" w:cs="Arial"/>
              </w:rPr>
            </w:pPr>
            <w:r w:rsidRPr="00365021">
              <w:rPr>
                <w:rFonts w:ascii="Arial" w:hAnsi="Arial" w:cs="Arial"/>
              </w:rPr>
              <w:t>Food Safety Management</w:t>
            </w:r>
            <w:r w:rsidR="002A37B6" w:rsidRPr="00365021">
              <w:rPr>
                <w:rFonts w:ascii="Arial" w:hAnsi="Arial" w:cs="Arial"/>
              </w:rPr>
              <w:t>.</w:t>
            </w:r>
          </w:p>
          <w:p w:rsidR="00A163B7" w:rsidRPr="00365021" w:rsidRDefault="002A5176" w:rsidP="00A163B7">
            <w:pPr>
              <w:pStyle w:val="Header"/>
              <w:numPr>
                <w:ilvl w:val="0"/>
                <w:numId w:val="23"/>
              </w:numPr>
              <w:tabs>
                <w:tab w:val="clear" w:pos="4320"/>
                <w:tab w:val="clear" w:pos="8640"/>
              </w:tabs>
              <w:rPr>
                <w:rFonts w:ascii="Arial" w:hAnsi="Arial" w:cs="Arial"/>
              </w:rPr>
            </w:pPr>
            <w:r w:rsidRPr="00365021">
              <w:rPr>
                <w:rFonts w:ascii="Arial" w:hAnsi="Arial" w:cs="Arial"/>
              </w:rPr>
              <w:t>Procurement</w:t>
            </w:r>
            <w:r w:rsidR="002A37B6" w:rsidRPr="00365021">
              <w:rPr>
                <w:rFonts w:ascii="Arial" w:hAnsi="Arial" w:cs="Arial"/>
              </w:rPr>
              <w:t>.</w:t>
            </w:r>
          </w:p>
          <w:p w:rsidR="000715CA" w:rsidRPr="00365021" w:rsidRDefault="000715CA" w:rsidP="000715CA">
            <w:pPr>
              <w:pStyle w:val="ListParagraph"/>
              <w:numPr>
                <w:ilvl w:val="0"/>
                <w:numId w:val="22"/>
              </w:numPr>
              <w:ind w:right="-270"/>
              <w:jc w:val="both"/>
              <w:rPr>
                <w:rFonts w:ascii="Arial" w:hAnsi="Arial" w:cs="Arial"/>
              </w:rPr>
            </w:pPr>
            <w:r w:rsidRPr="00365021">
              <w:rPr>
                <w:rFonts w:ascii="Arial" w:hAnsi="Arial" w:cs="Arial"/>
              </w:rPr>
              <w:t xml:space="preserve">Counter-signatory to a range of returns and documents produced by </w:t>
            </w:r>
          </w:p>
          <w:p w:rsidR="000715CA" w:rsidRPr="00365021" w:rsidRDefault="000715CA" w:rsidP="000715CA">
            <w:pPr>
              <w:ind w:left="743" w:right="-270"/>
              <w:jc w:val="both"/>
              <w:rPr>
                <w:rFonts w:ascii="Arial" w:hAnsi="Arial" w:cs="Arial"/>
              </w:rPr>
            </w:pPr>
            <w:r w:rsidRPr="00365021">
              <w:rPr>
                <w:rFonts w:ascii="Arial" w:hAnsi="Arial" w:cs="Arial"/>
              </w:rPr>
              <w:t>service managers.</w:t>
            </w:r>
          </w:p>
          <w:p w:rsidR="006A5746" w:rsidRPr="00365021" w:rsidRDefault="006A5746">
            <w:pPr>
              <w:pStyle w:val="Header"/>
              <w:tabs>
                <w:tab w:val="clear" w:pos="4320"/>
                <w:tab w:val="clear" w:pos="8640"/>
              </w:tabs>
              <w:rPr>
                <w:rFonts w:ascii="Arial" w:hAnsi="Arial" w:cs="Arial"/>
                <w:b/>
              </w:rPr>
            </w:pPr>
          </w:p>
        </w:tc>
      </w:tr>
      <w:tr w:rsidR="008044D4" w:rsidRPr="00365021" w:rsidTr="004B7A3C">
        <w:tc>
          <w:tcPr>
            <w:tcW w:w="9720" w:type="dxa"/>
            <w:gridSpan w:val="2"/>
          </w:tcPr>
          <w:p w:rsidR="008044D4" w:rsidRPr="00365021" w:rsidRDefault="008044D4">
            <w:pPr>
              <w:ind w:right="-270"/>
              <w:jc w:val="both"/>
              <w:rPr>
                <w:rFonts w:ascii="Arial" w:hAnsi="Arial" w:cs="Arial"/>
                <w:b/>
              </w:rPr>
            </w:pPr>
            <w:r w:rsidRPr="00365021">
              <w:rPr>
                <w:rFonts w:ascii="Arial" w:hAnsi="Arial" w:cs="Arial"/>
                <w:b/>
              </w:rPr>
              <w:t>8.  COMMUNICATIONS AND RELATIONSHIPS</w:t>
            </w:r>
          </w:p>
          <w:p w:rsidR="00AD4D37" w:rsidRPr="00365021" w:rsidRDefault="00AD4D37">
            <w:pPr>
              <w:ind w:right="-270"/>
              <w:jc w:val="both"/>
              <w:rPr>
                <w:rFonts w:ascii="Arial" w:hAnsi="Arial" w:cs="Arial"/>
              </w:rPr>
            </w:pPr>
          </w:p>
          <w:p w:rsidR="008044D4" w:rsidRPr="00365021" w:rsidRDefault="006978EC">
            <w:pPr>
              <w:ind w:right="-270"/>
              <w:jc w:val="both"/>
              <w:rPr>
                <w:rFonts w:ascii="Arial" w:hAnsi="Arial" w:cs="Arial"/>
              </w:rPr>
            </w:pPr>
            <w:r w:rsidRPr="00365021">
              <w:rPr>
                <w:rFonts w:ascii="Arial" w:hAnsi="Arial" w:cs="Arial"/>
              </w:rPr>
              <w:t>Communicates with:</w:t>
            </w:r>
          </w:p>
          <w:p w:rsidR="006978EC" w:rsidRPr="00365021" w:rsidRDefault="006978EC">
            <w:pPr>
              <w:ind w:right="-270"/>
              <w:jc w:val="both"/>
              <w:rPr>
                <w:rFonts w:ascii="Arial" w:hAnsi="Arial" w:cs="Arial"/>
              </w:rPr>
            </w:pPr>
          </w:p>
          <w:p w:rsidR="008044D4" w:rsidRPr="00365021" w:rsidRDefault="008044D4" w:rsidP="009A27E2">
            <w:pPr>
              <w:numPr>
                <w:ilvl w:val="0"/>
                <w:numId w:val="21"/>
              </w:numPr>
              <w:rPr>
                <w:rFonts w:ascii="Arial" w:hAnsi="Arial" w:cs="Arial"/>
              </w:rPr>
            </w:pPr>
            <w:r w:rsidRPr="00365021">
              <w:rPr>
                <w:rFonts w:ascii="Arial" w:hAnsi="Arial" w:cs="Arial"/>
              </w:rPr>
              <w:t>Managers and staff throughout NHS Dumfries and Galloway</w:t>
            </w:r>
          </w:p>
          <w:p w:rsidR="008044D4" w:rsidRPr="00365021" w:rsidRDefault="008044D4" w:rsidP="009A27E2">
            <w:pPr>
              <w:numPr>
                <w:ilvl w:val="0"/>
                <w:numId w:val="21"/>
              </w:numPr>
              <w:rPr>
                <w:rFonts w:ascii="Arial" w:hAnsi="Arial" w:cs="Arial"/>
              </w:rPr>
            </w:pPr>
            <w:r w:rsidRPr="00365021">
              <w:rPr>
                <w:rFonts w:ascii="Arial" w:hAnsi="Arial" w:cs="Arial"/>
              </w:rPr>
              <w:t>Local Authority and other public sector colleagues</w:t>
            </w:r>
          </w:p>
          <w:p w:rsidR="00AD4D37" w:rsidRPr="00365021" w:rsidRDefault="00AD4D37" w:rsidP="009A27E2">
            <w:pPr>
              <w:numPr>
                <w:ilvl w:val="0"/>
                <w:numId w:val="21"/>
              </w:numPr>
              <w:rPr>
                <w:rFonts w:ascii="Arial" w:hAnsi="Arial" w:cs="Arial"/>
              </w:rPr>
            </w:pPr>
            <w:r w:rsidRPr="00365021">
              <w:rPr>
                <w:rFonts w:ascii="Arial" w:hAnsi="Arial" w:cs="Arial"/>
              </w:rPr>
              <w:t>Environmental Health Officer</w:t>
            </w:r>
          </w:p>
          <w:p w:rsidR="008044D4" w:rsidRPr="00365021" w:rsidRDefault="008044D4" w:rsidP="009A27E2">
            <w:pPr>
              <w:numPr>
                <w:ilvl w:val="0"/>
                <w:numId w:val="21"/>
              </w:numPr>
              <w:rPr>
                <w:rFonts w:ascii="Arial" w:hAnsi="Arial" w:cs="Arial"/>
              </w:rPr>
            </w:pPr>
            <w:r w:rsidRPr="00365021">
              <w:rPr>
                <w:rFonts w:ascii="Arial" w:hAnsi="Arial" w:cs="Arial"/>
              </w:rPr>
              <w:t>Other organisations providing operational services to NHS Dumfries and Galloway</w:t>
            </w:r>
          </w:p>
          <w:p w:rsidR="008044D4" w:rsidRPr="00365021" w:rsidRDefault="008044D4" w:rsidP="009A27E2">
            <w:pPr>
              <w:numPr>
                <w:ilvl w:val="0"/>
                <w:numId w:val="21"/>
              </w:numPr>
              <w:rPr>
                <w:rFonts w:ascii="Arial" w:hAnsi="Arial" w:cs="Arial"/>
              </w:rPr>
            </w:pPr>
            <w:r w:rsidRPr="00365021">
              <w:rPr>
                <w:rFonts w:ascii="Arial" w:hAnsi="Arial" w:cs="Arial"/>
              </w:rPr>
              <w:t>Professional colleagues in other NHS areas in the interest of benchmarking, quality assurance and collaborative working</w:t>
            </w:r>
          </w:p>
          <w:p w:rsidR="008044D4" w:rsidRPr="00365021" w:rsidRDefault="008044D4" w:rsidP="009A27E2">
            <w:pPr>
              <w:numPr>
                <w:ilvl w:val="0"/>
                <w:numId w:val="21"/>
              </w:numPr>
              <w:rPr>
                <w:rFonts w:ascii="Arial" w:hAnsi="Arial" w:cs="Arial"/>
              </w:rPr>
            </w:pPr>
            <w:r w:rsidRPr="00365021">
              <w:rPr>
                <w:rFonts w:ascii="Arial" w:hAnsi="Arial" w:cs="Arial"/>
              </w:rPr>
              <w:t>Staff Side representatives</w:t>
            </w:r>
            <w:r w:rsidR="009A27E2" w:rsidRPr="00365021">
              <w:rPr>
                <w:rFonts w:ascii="Arial" w:hAnsi="Arial" w:cs="Arial"/>
              </w:rPr>
              <w:t xml:space="preserve"> in order to develop working in partnership</w:t>
            </w:r>
          </w:p>
          <w:p w:rsidR="008044D4" w:rsidRPr="00365021" w:rsidRDefault="008044D4" w:rsidP="009A27E2">
            <w:pPr>
              <w:pStyle w:val="BodyText"/>
              <w:numPr>
                <w:ilvl w:val="0"/>
                <w:numId w:val="21"/>
              </w:numPr>
              <w:spacing w:line="264" w:lineRule="auto"/>
              <w:rPr>
                <w:rFonts w:cs="Arial"/>
                <w:sz w:val="24"/>
                <w:szCs w:val="24"/>
              </w:rPr>
            </w:pPr>
            <w:r w:rsidRPr="00365021">
              <w:rPr>
                <w:rFonts w:cs="Arial"/>
                <w:sz w:val="24"/>
                <w:szCs w:val="24"/>
              </w:rPr>
              <w:t>NHS colleagues in professional networks</w:t>
            </w:r>
          </w:p>
          <w:p w:rsidR="005540B6" w:rsidRPr="00365021" w:rsidRDefault="005540B6" w:rsidP="009A27E2">
            <w:pPr>
              <w:pStyle w:val="BodyText"/>
              <w:numPr>
                <w:ilvl w:val="0"/>
                <w:numId w:val="21"/>
              </w:numPr>
              <w:spacing w:line="264" w:lineRule="auto"/>
              <w:rPr>
                <w:rFonts w:cs="Arial"/>
                <w:sz w:val="24"/>
                <w:szCs w:val="24"/>
              </w:rPr>
            </w:pPr>
            <w:r w:rsidRPr="00365021">
              <w:rPr>
                <w:rFonts w:cs="Arial"/>
                <w:sz w:val="24"/>
                <w:szCs w:val="24"/>
              </w:rPr>
              <w:t>Members of the public</w:t>
            </w:r>
          </w:p>
          <w:p w:rsidR="00441CFD" w:rsidRPr="00365021" w:rsidRDefault="00441CFD" w:rsidP="009A27E2">
            <w:pPr>
              <w:pStyle w:val="BodyText"/>
              <w:numPr>
                <w:ilvl w:val="0"/>
                <w:numId w:val="21"/>
              </w:numPr>
              <w:spacing w:line="264" w:lineRule="auto"/>
              <w:rPr>
                <w:rFonts w:cs="Arial"/>
                <w:sz w:val="24"/>
                <w:szCs w:val="24"/>
              </w:rPr>
            </w:pPr>
            <w:r w:rsidRPr="00365021">
              <w:rPr>
                <w:rFonts w:cs="Arial"/>
                <w:sz w:val="24"/>
                <w:szCs w:val="24"/>
              </w:rPr>
              <w:t>Suppliers</w:t>
            </w:r>
          </w:p>
          <w:p w:rsidR="006978EC" w:rsidRPr="00365021" w:rsidRDefault="006978EC">
            <w:pPr>
              <w:pStyle w:val="BodyText"/>
              <w:spacing w:line="264" w:lineRule="auto"/>
              <w:rPr>
                <w:rFonts w:cs="Arial"/>
              </w:rPr>
            </w:pPr>
          </w:p>
          <w:p w:rsidR="00B31BFF" w:rsidRPr="00365021" w:rsidRDefault="006978EC" w:rsidP="00AD4D37">
            <w:pPr>
              <w:pStyle w:val="BodyText"/>
              <w:spacing w:line="264" w:lineRule="auto"/>
              <w:rPr>
                <w:rFonts w:cs="Arial"/>
                <w:sz w:val="24"/>
                <w:szCs w:val="24"/>
              </w:rPr>
            </w:pPr>
            <w:r w:rsidRPr="00365021">
              <w:rPr>
                <w:rFonts w:cs="Arial"/>
                <w:sz w:val="24"/>
                <w:szCs w:val="24"/>
              </w:rPr>
              <w:lastRenderedPageBreak/>
              <w:t>Working in partnership and having t</w:t>
            </w:r>
            <w:r w:rsidR="00B31BFF" w:rsidRPr="00365021">
              <w:rPr>
                <w:rFonts w:cs="Arial"/>
                <w:sz w:val="24"/>
                <w:szCs w:val="24"/>
              </w:rPr>
              <w:t>he ability to</w:t>
            </w:r>
            <w:r w:rsidR="00F90947" w:rsidRPr="00365021">
              <w:rPr>
                <w:rFonts w:cs="Arial"/>
                <w:sz w:val="24"/>
                <w:szCs w:val="24"/>
              </w:rPr>
              <w:t xml:space="preserve"> lead and</w:t>
            </w:r>
            <w:r w:rsidR="00B31BFF" w:rsidRPr="00365021">
              <w:rPr>
                <w:rFonts w:cs="Arial"/>
                <w:sz w:val="24"/>
                <w:szCs w:val="24"/>
              </w:rPr>
              <w:t xml:space="preserve"> communicate at all levels is essential</w:t>
            </w:r>
            <w:r w:rsidRPr="00365021">
              <w:rPr>
                <w:rFonts w:cs="Arial"/>
                <w:sz w:val="24"/>
                <w:szCs w:val="24"/>
              </w:rPr>
              <w:t>.</w:t>
            </w:r>
            <w:r w:rsidR="00B31BFF" w:rsidRPr="00365021">
              <w:rPr>
                <w:rFonts w:cs="Arial"/>
                <w:sz w:val="24"/>
                <w:szCs w:val="24"/>
              </w:rPr>
              <w:t xml:space="preserve"> </w:t>
            </w:r>
            <w:r w:rsidRPr="00365021">
              <w:rPr>
                <w:rFonts w:cs="Arial"/>
                <w:sz w:val="24"/>
                <w:szCs w:val="24"/>
              </w:rPr>
              <w:t xml:space="preserve"> C</w:t>
            </w:r>
            <w:r w:rsidR="00B31BFF" w:rsidRPr="00365021">
              <w:rPr>
                <w:rFonts w:cs="Arial"/>
                <w:sz w:val="24"/>
                <w:szCs w:val="24"/>
              </w:rPr>
              <w:t>ommunications can vary from simple explanatio</w:t>
            </w:r>
            <w:r w:rsidR="009A27E2" w:rsidRPr="00365021">
              <w:rPr>
                <w:rFonts w:cs="Arial"/>
                <w:sz w:val="24"/>
                <w:szCs w:val="24"/>
              </w:rPr>
              <w:t xml:space="preserve">ns relating </w:t>
            </w:r>
            <w:r w:rsidR="000715CA" w:rsidRPr="00365021">
              <w:rPr>
                <w:rFonts w:cs="Arial"/>
                <w:sz w:val="24"/>
                <w:szCs w:val="24"/>
              </w:rPr>
              <w:t xml:space="preserve">from </w:t>
            </w:r>
            <w:r w:rsidR="009A27E2" w:rsidRPr="00365021">
              <w:rPr>
                <w:rFonts w:cs="Arial"/>
                <w:sz w:val="24"/>
                <w:szCs w:val="24"/>
              </w:rPr>
              <w:t>day to day activity to</w:t>
            </w:r>
            <w:r w:rsidR="00B31BFF" w:rsidRPr="00365021">
              <w:rPr>
                <w:rFonts w:cs="Arial"/>
                <w:sz w:val="24"/>
                <w:szCs w:val="24"/>
              </w:rPr>
              <w:t xml:space="preserve"> complex debates at national a</w:t>
            </w:r>
            <w:r w:rsidR="00690AC1" w:rsidRPr="00365021">
              <w:rPr>
                <w:rFonts w:cs="Arial"/>
                <w:sz w:val="24"/>
                <w:szCs w:val="24"/>
              </w:rPr>
              <w:t>nd local level</w:t>
            </w:r>
            <w:r w:rsidR="006448A5" w:rsidRPr="00365021">
              <w:rPr>
                <w:rFonts w:cs="Arial"/>
                <w:sz w:val="24"/>
                <w:szCs w:val="24"/>
              </w:rPr>
              <w:t xml:space="preserve"> relating to strategic direction, review of national and local policies and service delivery. </w:t>
            </w:r>
          </w:p>
          <w:p w:rsidR="00690AC1" w:rsidRPr="00365021" w:rsidRDefault="00690AC1" w:rsidP="00AD4D37">
            <w:pPr>
              <w:pStyle w:val="BodyText"/>
              <w:spacing w:line="264" w:lineRule="auto"/>
              <w:rPr>
                <w:rFonts w:cs="Arial"/>
                <w:sz w:val="24"/>
                <w:szCs w:val="24"/>
              </w:rPr>
            </w:pPr>
          </w:p>
        </w:tc>
      </w:tr>
      <w:tr w:rsidR="008044D4" w:rsidRPr="00365021" w:rsidTr="004B7A3C">
        <w:tc>
          <w:tcPr>
            <w:tcW w:w="9720" w:type="dxa"/>
            <w:gridSpan w:val="2"/>
          </w:tcPr>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9. PHYSICAL DEMANDS OF THE JOB</w:t>
            </w:r>
          </w:p>
          <w:p w:rsidR="008044D4" w:rsidRPr="00365021" w:rsidRDefault="008044D4">
            <w:pPr>
              <w:ind w:right="-270"/>
              <w:jc w:val="both"/>
              <w:rPr>
                <w:rFonts w:ascii="Arial" w:hAnsi="Arial" w:cs="Arial"/>
                <w:b/>
              </w:rPr>
            </w:pPr>
          </w:p>
          <w:p w:rsidR="005C69EF" w:rsidRPr="00365021" w:rsidRDefault="008044D4">
            <w:pPr>
              <w:ind w:right="-270"/>
              <w:jc w:val="both"/>
              <w:rPr>
                <w:rFonts w:ascii="Arial" w:hAnsi="Arial" w:cs="Arial"/>
              </w:rPr>
            </w:pPr>
            <w:r w:rsidRPr="00365021">
              <w:rPr>
                <w:rFonts w:ascii="Arial" w:hAnsi="Arial" w:cs="Arial"/>
              </w:rPr>
              <w:t>The j</w:t>
            </w:r>
            <w:r w:rsidR="00441CFD" w:rsidRPr="00365021">
              <w:rPr>
                <w:rFonts w:ascii="Arial" w:hAnsi="Arial" w:cs="Arial"/>
              </w:rPr>
              <w:t xml:space="preserve">ob is </w:t>
            </w:r>
            <w:r w:rsidR="006448A5" w:rsidRPr="00365021">
              <w:rPr>
                <w:rFonts w:ascii="Arial" w:hAnsi="Arial" w:cs="Arial"/>
              </w:rPr>
              <w:t>office-based</w:t>
            </w:r>
            <w:r w:rsidR="00441CFD" w:rsidRPr="00365021">
              <w:rPr>
                <w:rFonts w:ascii="Arial" w:hAnsi="Arial" w:cs="Arial"/>
              </w:rPr>
              <w:t>, however due to the region wide management</w:t>
            </w:r>
          </w:p>
          <w:p w:rsidR="00441CFD" w:rsidRPr="00365021" w:rsidRDefault="00441CFD">
            <w:pPr>
              <w:ind w:right="-270"/>
              <w:jc w:val="both"/>
              <w:rPr>
                <w:rFonts w:ascii="Arial" w:hAnsi="Arial" w:cs="Arial"/>
              </w:rPr>
            </w:pPr>
            <w:r w:rsidRPr="00365021">
              <w:rPr>
                <w:rFonts w:ascii="Arial" w:hAnsi="Arial" w:cs="Arial"/>
              </w:rPr>
              <w:t xml:space="preserve">responsibility there is a regular requirement to </w:t>
            </w:r>
            <w:r w:rsidR="006448A5" w:rsidRPr="00365021">
              <w:rPr>
                <w:rFonts w:ascii="Arial" w:hAnsi="Arial" w:cs="Arial"/>
              </w:rPr>
              <w:t>travel</w:t>
            </w:r>
            <w:r w:rsidRPr="00365021">
              <w:rPr>
                <w:rFonts w:ascii="Arial" w:hAnsi="Arial" w:cs="Arial"/>
              </w:rPr>
              <w:t xml:space="preserve"> to and from the various sites</w:t>
            </w:r>
            <w:r w:rsidR="00A47CEC" w:rsidRPr="00365021">
              <w:rPr>
                <w:rFonts w:ascii="Arial" w:hAnsi="Arial" w:cs="Arial"/>
              </w:rPr>
              <w:t>.</w:t>
            </w:r>
          </w:p>
          <w:p w:rsidR="00441CFD" w:rsidRPr="00365021" w:rsidRDefault="00441CFD">
            <w:pPr>
              <w:ind w:right="-270"/>
              <w:jc w:val="both"/>
              <w:rPr>
                <w:rFonts w:ascii="Arial" w:hAnsi="Arial" w:cs="Arial"/>
              </w:rPr>
            </w:pPr>
          </w:p>
          <w:p w:rsidR="00441CFD" w:rsidRPr="00365021" w:rsidRDefault="008044D4">
            <w:pPr>
              <w:ind w:right="-270"/>
              <w:jc w:val="both"/>
              <w:rPr>
                <w:rFonts w:ascii="Arial" w:hAnsi="Arial" w:cs="Arial"/>
              </w:rPr>
            </w:pPr>
            <w:r w:rsidRPr="00365021">
              <w:rPr>
                <w:rFonts w:ascii="Arial" w:hAnsi="Arial" w:cs="Arial"/>
              </w:rPr>
              <w:t>The job also requires the jobholder to walk throughout NHS facilities on a frequent</w:t>
            </w:r>
          </w:p>
          <w:p w:rsidR="00441CFD" w:rsidRPr="00365021" w:rsidRDefault="00D41C4B">
            <w:pPr>
              <w:ind w:right="-270"/>
              <w:jc w:val="both"/>
              <w:rPr>
                <w:rFonts w:ascii="Arial" w:hAnsi="Arial" w:cs="Arial"/>
              </w:rPr>
            </w:pPr>
            <w:r w:rsidRPr="00365021">
              <w:rPr>
                <w:rFonts w:ascii="Arial" w:hAnsi="Arial" w:cs="Arial"/>
              </w:rPr>
              <w:t>b</w:t>
            </w:r>
            <w:r w:rsidR="00B16794" w:rsidRPr="00365021">
              <w:rPr>
                <w:rFonts w:ascii="Arial" w:hAnsi="Arial" w:cs="Arial"/>
              </w:rPr>
              <w:t xml:space="preserve">asis. </w:t>
            </w:r>
          </w:p>
          <w:p w:rsidR="005C69EF" w:rsidRPr="00365021" w:rsidRDefault="005C69EF">
            <w:pPr>
              <w:ind w:right="-270"/>
              <w:jc w:val="both"/>
              <w:rPr>
                <w:rFonts w:ascii="Arial" w:hAnsi="Arial" w:cs="Arial"/>
              </w:rPr>
            </w:pPr>
          </w:p>
          <w:p w:rsidR="005C69EF" w:rsidRPr="00365021" w:rsidRDefault="006324B0">
            <w:pPr>
              <w:ind w:right="-270"/>
              <w:jc w:val="both"/>
              <w:rPr>
                <w:rFonts w:ascii="Arial" w:hAnsi="Arial" w:cs="Arial"/>
              </w:rPr>
            </w:pPr>
            <w:r w:rsidRPr="00365021">
              <w:rPr>
                <w:rFonts w:ascii="Arial" w:hAnsi="Arial" w:cs="Arial"/>
              </w:rPr>
              <w:t>The job demands</w:t>
            </w:r>
            <w:r w:rsidR="005C69EF" w:rsidRPr="00365021">
              <w:rPr>
                <w:rFonts w:ascii="Arial" w:hAnsi="Arial" w:cs="Arial"/>
              </w:rPr>
              <w:t xml:space="preserve"> a degree of </w:t>
            </w:r>
            <w:r w:rsidR="008044D4" w:rsidRPr="00365021">
              <w:rPr>
                <w:rFonts w:ascii="Arial" w:hAnsi="Arial" w:cs="Arial"/>
              </w:rPr>
              <w:t>physical strength, skill and co-ordination when operating</w:t>
            </w:r>
          </w:p>
          <w:p w:rsidR="00A163B7" w:rsidRPr="00365021" w:rsidRDefault="008044D4" w:rsidP="00A163B7">
            <w:pPr>
              <w:ind w:right="-270"/>
              <w:jc w:val="both"/>
              <w:rPr>
                <w:rFonts w:ascii="Arial" w:hAnsi="Arial" w:cs="Arial"/>
              </w:rPr>
            </w:pPr>
            <w:r w:rsidRPr="00365021">
              <w:rPr>
                <w:rFonts w:ascii="Arial" w:hAnsi="Arial" w:cs="Arial"/>
              </w:rPr>
              <w:t>or instructing</w:t>
            </w:r>
            <w:r w:rsidR="005C69EF" w:rsidRPr="00365021">
              <w:rPr>
                <w:rFonts w:ascii="Arial" w:hAnsi="Arial" w:cs="Arial"/>
              </w:rPr>
              <w:t xml:space="preserve"> o</w:t>
            </w:r>
            <w:r w:rsidRPr="00365021">
              <w:rPr>
                <w:rFonts w:ascii="Arial" w:hAnsi="Arial" w:cs="Arial"/>
              </w:rPr>
              <w:t>n</w:t>
            </w:r>
            <w:r w:rsidR="00441CFD" w:rsidRPr="00365021">
              <w:rPr>
                <w:rFonts w:ascii="Arial" w:hAnsi="Arial" w:cs="Arial"/>
              </w:rPr>
              <w:t xml:space="preserve"> the use of</w:t>
            </w:r>
            <w:r w:rsidR="005C69EF" w:rsidRPr="00365021">
              <w:rPr>
                <w:rFonts w:ascii="Arial" w:hAnsi="Arial" w:cs="Arial"/>
              </w:rPr>
              <w:t xml:space="preserve"> equipment</w:t>
            </w:r>
            <w:r w:rsidR="006324B0" w:rsidRPr="00365021">
              <w:rPr>
                <w:rFonts w:ascii="Arial" w:hAnsi="Arial" w:cs="Arial"/>
              </w:rPr>
              <w:t>.</w:t>
            </w:r>
            <w:r w:rsidR="002A5176" w:rsidRPr="00365021">
              <w:rPr>
                <w:rFonts w:ascii="Arial" w:hAnsi="Arial" w:cs="Arial"/>
              </w:rPr>
              <w:t xml:space="preserve"> </w:t>
            </w:r>
            <w:r w:rsidR="006448A5" w:rsidRPr="00365021">
              <w:rPr>
                <w:rFonts w:ascii="Arial" w:hAnsi="Arial" w:cs="Arial"/>
              </w:rPr>
              <w:t>There is bending, stretching and kneeling often</w:t>
            </w:r>
            <w:r w:rsidR="00C203D8" w:rsidRPr="00365021">
              <w:rPr>
                <w:rFonts w:ascii="Arial" w:hAnsi="Arial" w:cs="Arial"/>
              </w:rPr>
              <w:t xml:space="preserve"> </w:t>
            </w:r>
            <w:r w:rsidR="00CC2C46" w:rsidRPr="00365021">
              <w:rPr>
                <w:rFonts w:ascii="Arial" w:hAnsi="Arial" w:cs="Arial"/>
              </w:rPr>
              <w:t>in</w:t>
            </w:r>
            <w:r w:rsidR="00C203D8" w:rsidRPr="00365021">
              <w:rPr>
                <w:rFonts w:ascii="Arial" w:hAnsi="Arial" w:cs="Arial"/>
              </w:rPr>
              <w:t xml:space="preserve"> </w:t>
            </w:r>
            <w:r w:rsidR="006448A5" w:rsidRPr="00365021">
              <w:rPr>
                <w:rFonts w:ascii="Arial" w:hAnsi="Arial" w:cs="Arial"/>
              </w:rPr>
              <w:t>small uncomfortable spaces whilst auditing</w:t>
            </w:r>
            <w:r w:rsidR="00A47CEC" w:rsidRPr="00365021">
              <w:rPr>
                <w:rFonts w:ascii="Arial" w:hAnsi="Arial" w:cs="Arial"/>
              </w:rPr>
              <w:t>.</w:t>
            </w:r>
          </w:p>
          <w:p w:rsidR="008044D4" w:rsidRPr="00365021" w:rsidRDefault="008044D4">
            <w:pPr>
              <w:ind w:right="-270"/>
              <w:jc w:val="both"/>
              <w:rPr>
                <w:rFonts w:ascii="Arial" w:hAnsi="Arial" w:cs="Arial"/>
              </w:rPr>
            </w:pPr>
          </w:p>
          <w:p w:rsidR="008044D4" w:rsidRPr="00365021" w:rsidRDefault="008044D4">
            <w:pPr>
              <w:ind w:right="-270"/>
              <w:jc w:val="both"/>
              <w:rPr>
                <w:rFonts w:ascii="Arial" w:hAnsi="Arial" w:cs="Arial"/>
              </w:rPr>
            </w:pPr>
            <w:r w:rsidRPr="00365021">
              <w:rPr>
                <w:rFonts w:ascii="Arial" w:hAnsi="Arial" w:cs="Arial"/>
              </w:rPr>
              <w:t xml:space="preserve">The mental demands imposed are typical of those that apply to senior </w:t>
            </w:r>
          </w:p>
          <w:p w:rsidR="008044D4" w:rsidRPr="00365021" w:rsidRDefault="00B16794">
            <w:pPr>
              <w:ind w:right="-270"/>
              <w:jc w:val="both"/>
              <w:rPr>
                <w:rFonts w:ascii="Arial" w:hAnsi="Arial" w:cs="Arial"/>
              </w:rPr>
            </w:pPr>
            <w:r w:rsidRPr="00365021">
              <w:rPr>
                <w:rFonts w:ascii="Arial" w:hAnsi="Arial" w:cs="Arial"/>
              </w:rPr>
              <w:t>department</w:t>
            </w:r>
            <w:r w:rsidR="006324B0" w:rsidRPr="00365021">
              <w:rPr>
                <w:rFonts w:ascii="Arial" w:hAnsi="Arial" w:cs="Arial"/>
              </w:rPr>
              <w:t>al</w:t>
            </w:r>
            <w:r w:rsidRPr="00365021">
              <w:rPr>
                <w:rFonts w:ascii="Arial" w:hAnsi="Arial" w:cs="Arial"/>
              </w:rPr>
              <w:t xml:space="preserve"> </w:t>
            </w:r>
            <w:r w:rsidR="008044D4" w:rsidRPr="00365021">
              <w:rPr>
                <w:rFonts w:ascii="Arial" w:hAnsi="Arial" w:cs="Arial"/>
              </w:rPr>
              <w:t>managers.</w:t>
            </w:r>
          </w:p>
          <w:p w:rsidR="008044D4" w:rsidRPr="00365021" w:rsidRDefault="008044D4">
            <w:pPr>
              <w:ind w:right="-270"/>
              <w:jc w:val="both"/>
              <w:rPr>
                <w:rFonts w:ascii="Arial" w:hAnsi="Arial" w:cs="Arial"/>
                <w:b/>
              </w:rPr>
            </w:pPr>
          </w:p>
        </w:tc>
      </w:tr>
      <w:tr w:rsidR="008044D4" w:rsidRPr="00365021" w:rsidTr="004B7A3C">
        <w:tc>
          <w:tcPr>
            <w:tcW w:w="9720" w:type="dxa"/>
            <w:gridSpan w:val="2"/>
          </w:tcPr>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10.  MOST CHALLENGING/DIFFICULT PARTS OF THE JOB</w:t>
            </w:r>
          </w:p>
          <w:p w:rsidR="008044D4" w:rsidRPr="00365021" w:rsidRDefault="008044D4">
            <w:pPr>
              <w:ind w:right="-270"/>
              <w:jc w:val="both"/>
              <w:rPr>
                <w:rFonts w:ascii="Arial" w:hAnsi="Arial" w:cs="Arial"/>
                <w:b/>
              </w:rPr>
            </w:pPr>
          </w:p>
          <w:p w:rsidR="008044D4" w:rsidRPr="00365021" w:rsidRDefault="008044D4">
            <w:pPr>
              <w:rPr>
                <w:rFonts w:ascii="Arial" w:hAnsi="Arial" w:cs="Arial"/>
              </w:rPr>
            </w:pPr>
            <w:r w:rsidRPr="00365021">
              <w:rPr>
                <w:rFonts w:ascii="Arial" w:hAnsi="Arial" w:cs="Arial"/>
              </w:rPr>
              <w:t xml:space="preserve">Ensuring the achievement of a uniformly high standard </w:t>
            </w:r>
            <w:r w:rsidR="0028017A" w:rsidRPr="00365021">
              <w:rPr>
                <w:rFonts w:ascii="Arial" w:hAnsi="Arial" w:cs="Arial"/>
              </w:rPr>
              <w:t xml:space="preserve">of </w:t>
            </w:r>
            <w:r w:rsidR="002A5176" w:rsidRPr="00365021">
              <w:rPr>
                <w:rFonts w:ascii="Arial" w:hAnsi="Arial" w:cs="Arial"/>
              </w:rPr>
              <w:t xml:space="preserve">area-wide </w:t>
            </w:r>
            <w:r w:rsidR="00724874" w:rsidRPr="00365021">
              <w:rPr>
                <w:rFonts w:ascii="Arial" w:hAnsi="Arial" w:cs="Arial"/>
              </w:rPr>
              <w:t>services and within the resources available</w:t>
            </w:r>
            <w:r w:rsidR="00A47CEC" w:rsidRPr="00365021">
              <w:rPr>
                <w:rFonts w:ascii="Arial" w:hAnsi="Arial" w:cs="Arial"/>
              </w:rPr>
              <w:t>.</w:t>
            </w:r>
          </w:p>
          <w:p w:rsidR="00441CFD" w:rsidRPr="00365021" w:rsidRDefault="00441CFD">
            <w:pPr>
              <w:rPr>
                <w:rFonts w:ascii="Arial" w:hAnsi="Arial" w:cs="Arial"/>
              </w:rPr>
            </w:pPr>
          </w:p>
          <w:p w:rsidR="00441CFD" w:rsidRPr="00365021" w:rsidRDefault="00441CFD">
            <w:pPr>
              <w:rPr>
                <w:rFonts w:ascii="Arial" w:hAnsi="Arial" w:cs="Arial"/>
              </w:rPr>
            </w:pPr>
            <w:r w:rsidRPr="00365021">
              <w:rPr>
                <w:rFonts w:ascii="Arial" w:hAnsi="Arial" w:cs="Arial"/>
              </w:rPr>
              <w:t xml:space="preserve">Managing a large number of staff across a wide range of facilities and ensuring that the knowledge and skills required for managing staff </w:t>
            </w:r>
            <w:r w:rsidR="0028017A" w:rsidRPr="00365021">
              <w:rPr>
                <w:rFonts w:ascii="Arial" w:hAnsi="Arial" w:cs="Arial"/>
              </w:rPr>
              <w:t xml:space="preserve">who provide the services are up to date. </w:t>
            </w:r>
          </w:p>
          <w:p w:rsidR="00441CFD" w:rsidRPr="00365021" w:rsidRDefault="00441CFD">
            <w:pPr>
              <w:rPr>
                <w:rFonts w:ascii="Arial" w:hAnsi="Arial" w:cs="Arial"/>
              </w:rPr>
            </w:pPr>
          </w:p>
          <w:p w:rsidR="00441CFD" w:rsidRPr="00365021" w:rsidRDefault="00171603">
            <w:pPr>
              <w:rPr>
                <w:rFonts w:ascii="Arial" w:hAnsi="Arial" w:cs="Arial"/>
              </w:rPr>
            </w:pPr>
            <w:r w:rsidRPr="00365021">
              <w:rPr>
                <w:rFonts w:ascii="Arial" w:hAnsi="Arial" w:cs="Arial"/>
              </w:rPr>
              <w:t xml:space="preserve">Visiting and auditing </w:t>
            </w:r>
            <w:r w:rsidR="00441CFD" w:rsidRPr="00365021">
              <w:rPr>
                <w:rFonts w:ascii="Arial" w:hAnsi="Arial" w:cs="Arial"/>
              </w:rPr>
              <w:t>in areas with challenging patients</w:t>
            </w:r>
            <w:r w:rsidRPr="00365021">
              <w:rPr>
                <w:rFonts w:ascii="Arial" w:hAnsi="Arial" w:cs="Arial"/>
              </w:rPr>
              <w:t>.</w:t>
            </w:r>
            <w:r w:rsidR="00441CFD" w:rsidRPr="00365021">
              <w:rPr>
                <w:rFonts w:ascii="Arial" w:hAnsi="Arial" w:cs="Arial"/>
              </w:rPr>
              <w:t xml:space="preserve"> </w:t>
            </w:r>
          </w:p>
          <w:p w:rsidR="00C12EB2" w:rsidRPr="00365021" w:rsidRDefault="00C12EB2">
            <w:pPr>
              <w:rPr>
                <w:rFonts w:ascii="Arial" w:hAnsi="Arial" w:cs="Arial"/>
              </w:rPr>
            </w:pPr>
          </w:p>
          <w:p w:rsidR="00C12EB2" w:rsidRPr="00365021" w:rsidRDefault="00C12EB2">
            <w:pPr>
              <w:rPr>
                <w:rFonts w:ascii="Arial" w:hAnsi="Arial" w:cs="Arial"/>
              </w:rPr>
            </w:pPr>
            <w:r w:rsidRPr="00365021">
              <w:rPr>
                <w:rFonts w:ascii="Arial" w:hAnsi="Arial" w:cs="Arial"/>
              </w:rPr>
              <w:t>Explaining strategy and organisational decisions at a level of understanding for everyone</w:t>
            </w:r>
            <w:r w:rsidR="006324B0" w:rsidRPr="00365021">
              <w:rPr>
                <w:rFonts w:ascii="Arial" w:hAnsi="Arial" w:cs="Arial"/>
              </w:rPr>
              <w:t>.</w:t>
            </w:r>
          </w:p>
          <w:p w:rsidR="00B16794" w:rsidRPr="00365021" w:rsidRDefault="00B16794">
            <w:pPr>
              <w:rPr>
                <w:rFonts w:ascii="Arial" w:hAnsi="Arial" w:cs="Arial"/>
              </w:rPr>
            </w:pPr>
          </w:p>
          <w:p w:rsidR="00B16794" w:rsidRPr="00365021" w:rsidRDefault="00B16794">
            <w:pPr>
              <w:rPr>
                <w:rFonts w:ascii="Arial" w:hAnsi="Arial" w:cs="Arial"/>
              </w:rPr>
            </w:pPr>
            <w:r w:rsidRPr="00365021">
              <w:rPr>
                <w:rFonts w:ascii="Arial" w:hAnsi="Arial" w:cs="Arial"/>
              </w:rPr>
              <w:t>Negotiating and implementing change within a large staff group across many sites.</w:t>
            </w:r>
          </w:p>
          <w:p w:rsidR="00441CFD" w:rsidRPr="00365021" w:rsidRDefault="00441CFD">
            <w:pPr>
              <w:rPr>
                <w:rFonts w:ascii="Arial" w:hAnsi="Arial" w:cs="Arial"/>
              </w:rPr>
            </w:pPr>
          </w:p>
          <w:p w:rsidR="008044D4" w:rsidRPr="00365021" w:rsidRDefault="008044D4">
            <w:pPr>
              <w:ind w:right="-270"/>
              <w:jc w:val="both"/>
              <w:rPr>
                <w:rFonts w:ascii="Arial" w:hAnsi="Arial" w:cs="Arial"/>
                <w:b/>
              </w:rPr>
            </w:pPr>
          </w:p>
        </w:tc>
      </w:tr>
      <w:tr w:rsidR="008044D4" w:rsidRPr="00365021" w:rsidTr="004B7A3C">
        <w:tc>
          <w:tcPr>
            <w:tcW w:w="9720" w:type="dxa"/>
            <w:gridSpan w:val="2"/>
          </w:tcPr>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11.  KNOWLEDGE, TRAINING AND EXPERIENCE REQUIRED TO DO THE JOB</w:t>
            </w:r>
          </w:p>
          <w:p w:rsidR="00184D49" w:rsidRPr="00365021" w:rsidRDefault="00184D49">
            <w:pPr>
              <w:rPr>
                <w:rFonts w:ascii="Arial" w:hAnsi="Arial" w:cs="Arial"/>
              </w:rPr>
            </w:pPr>
          </w:p>
          <w:p w:rsidR="008044D4" w:rsidRPr="00365021" w:rsidRDefault="008044D4">
            <w:pPr>
              <w:rPr>
                <w:rFonts w:ascii="Arial" w:hAnsi="Arial" w:cs="Arial"/>
              </w:rPr>
            </w:pPr>
            <w:r w:rsidRPr="00365021">
              <w:rPr>
                <w:rFonts w:ascii="Arial" w:hAnsi="Arial" w:cs="Arial"/>
              </w:rPr>
              <w:t>The post requires an individual who demonstrates competency in the critical leadership behaviours identified nationally as crucial to achieving success within NHS Scotland:</w:t>
            </w:r>
          </w:p>
          <w:p w:rsidR="008044D4" w:rsidRPr="00365021" w:rsidRDefault="008044D4">
            <w:pPr>
              <w:rPr>
                <w:rFonts w:ascii="Arial" w:hAnsi="Arial" w:cs="Arial"/>
              </w:rPr>
            </w:pPr>
          </w:p>
          <w:p w:rsidR="008044D4" w:rsidRPr="00365021" w:rsidRDefault="008044D4">
            <w:pPr>
              <w:numPr>
                <w:ilvl w:val="0"/>
                <w:numId w:val="12"/>
              </w:numPr>
              <w:rPr>
                <w:rFonts w:ascii="Arial" w:hAnsi="Arial" w:cs="Arial"/>
              </w:rPr>
            </w:pPr>
            <w:r w:rsidRPr="00365021">
              <w:rPr>
                <w:rFonts w:ascii="Arial" w:hAnsi="Arial" w:cs="Arial"/>
              </w:rPr>
              <w:t>working in partnership</w:t>
            </w:r>
          </w:p>
          <w:p w:rsidR="008044D4" w:rsidRPr="00365021" w:rsidRDefault="008044D4">
            <w:pPr>
              <w:numPr>
                <w:ilvl w:val="0"/>
                <w:numId w:val="12"/>
              </w:numPr>
              <w:rPr>
                <w:rFonts w:ascii="Arial" w:hAnsi="Arial" w:cs="Arial"/>
              </w:rPr>
            </w:pPr>
            <w:r w:rsidRPr="00365021">
              <w:rPr>
                <w:rFonts w:ascii="Arial" w:hAnsi="Arial" w:cs="Arial"/>
              </w:rPr>
              <w:t>learning and development</w:t>
            </w:r>
          </w:p>
          <w:p w:rsidR="008044D4" w:rsidRPr="00365021" w:rsidRDefault="008044D4">
            <w:pPr>
              <w:numPr>
                <w:ilvl w:val="0"/>
                <w:numId w:val="12"/>
              </w:numPr>
              <w:rPr>
                <w:rFonts w:ascii="Arial" w:hAnsi="Arial" w:cs="Arial"/>
              </w:rPr>
            </w:pPr>
            <w:r w:rsidRPr="00365021">
              <w:rPr>
                <w:rFonts w:ascii="Arial" w:hAnsi="Arial" w:cs="Arial"/>
              </w:rPr>
              <w:t>caring for staff</w:t>
            </w:r>
          </w:p>
          <w:p w:rsidR="008044D4" w:rsidRPr="00365021" w:rsidRDefault="008044D4">
            <w:pPr>
              <w:numPr>
                <w:ilvl w:val="0"/>
                <w:numId w:val="12"/>
              </w:numPr>
              <w:rPr>
                <w:rFonts w:ascii="Arial" w:hAnsi="Arial" w:cs="Arial"/>
              </w:rPr>
            </w:pPr>
            <w:r w:rsidRPr="00365021">
              <w:rPr>
                <w:rFonts w:ascii="Arial" w:hAnsi="Arial" w:cs="Arial"/>
              </w:rPr>
              <w:lastRenderedPageBreak/>
              <w:t>improving performance through team-working</w:t>
            </w:r>
          </w:p>
          <w:p w:rsidR="008044D4" w:rsidRPr="00365021" w:rsidRDefault="008044D4">
            <w:pPr>
              <w:numPr>
                <w:ilvl w:val="0"/>
                <w:numId w:val="12"/>
              </w:numPr>
              <w:rPr>
                <w:rFonts w:ascii="Arial" w:hAnsi="Arial" w:cs="Arial"/>
              </w:rPr>
            </w:pPr>
            <w:r w:rsidRPr="00365021">
              <w:rPr>
                <w:rFonts w:ascii="Arial" w:hAnsi="Arial" w:cs="Arial"/>
              </w:rPr>
              <w:t>communicating effectively</w:t>
            </w:r>
          </w:p>
          <w:p w:rsidR="008044D4" w:rsidRPr="00365021" w:rsidRDefault="008044D4">
            <w:pPr>
              <w:numPr>
                <w:ilvl w:val="0"/>
                <w:numId w:val="12"/>
              </w:numPr>
              <w:rPr>
                <w:rFonts w:ascii="Arial" w:hAnsi="Arial" w:cs="Arial"/>
              </w:rPr>
            </w:pPr>
            <w:r w:rsidRPr="00365021">
              <w:rPr>
                <w:rFonts w:ascii="Arial" w:hAnsi="Arial" w:cs="Arial"/>
              </w:rPr>
              <w:t xml:space="preserve">improving quality </w:t>
            </w:r>
          </w:p>
          <w:p w:rsidR="008044D4" w:rsidRPr="00365021" w:rsidRDefault="008044D4">
            <w:pPr>
              <w:numPr>
                <w:ilvl w:val="0"/>
                <w:numId w:val="12"/>
              </w:numPr>
              <w:rPr>
                <w:rFonts w:ascii="Arial" w:hAnsi="Arial" w:cs="Arial"/>
              </w:rPr>
            </w:pPr>
            <w:r w:rsidRPr="00365021">
              <w:rPr>
                <w:rFonts w:ascii="Arial" w:hAnsi="Arial" w:cs="Arial"/>
              </w:rPr>
              <w:t>achieving results</w:t>
            </w:r>
          </w:p>
          <w:p w:rsidR="008044D4" w:rsidRPr="00365021" w:rsidRDefault="008044D4">
            <w:pPr>
              <w:rPr>
                <w:rFonts w:ascii="Arial" w:hAnsi="Arial" w:cs="Arial"/>
              </w:rPr>
            </w:pPr>
          </w:p>
          <w:p w:rsidR="008044D4" w:rsidRPr="00365021" w:rsidRDefault="008044D4">
            <w:pPr>
              <w:rPr>
                <w:rFonts w:ascii="Arial" w:hAnsi="Arial" w:cs="Arial"/>
              </w:rPr>
            </w:pPr>
            <w:r w:rsidRPr="00365021">
              <w:rPr>
                <w:rFonts w:ascii="Arial" w:hAnsi="Arial" w:cs="Arial"/>
              </w:rPr>
              <w:t xml:space="preserve">The Area </w:t>
            </w:r>
            <w:r w:rsidR="007D77FA" w:rsidRPr="00365021">
              <w:rPr>
                <w:rFonts w:ascii="Arial" w:hAnsi="Arial" w:cs="Arial"/>
              </w:rPr>
              <w:t xml:space="preserve">Support Services Manager </w:t>
            </w:r>
            <w:r w:rsidRPr="00365021">
              <w:rPr>
                <w:rFonts w:ascii="Arial" w:hAnsi="Arial" w:cs="Arial"/>
              </w:rPr>
              <w:t xml:space="preserve">should be a senior </w:t>
            </w:r>
            <w:r w:rsidR="00724874" w:rsidRPr="00365021">
              <w:rPr>
                <w:rFonts w:ascii="Arial" w:hAnsi="Arial" w:cs="Arial"/>
              </w:rPr>
              <w:t xml:space="preserve">professional suitably qualified </w:t>
            </w:r>
            <w:r w:rsidR="00F90947" w:rsidRPr="00365021">
              <w:rPr>
                <w:rFonts w:ascii="Arial" w:hAnsi="Arial" w:cs="Arial"/>
              </w:rPr>
              <w:t>to degree level or equivalent</w:t>
            </w:r>
            <w:r w:rsidR="000715CA" w:rsidRPr="00365021">
              <w:rPr>
                <w:rFonts w:ascii="Arial" w:hAnsi="Arial" w:cs="Arial"/>
                <w:color w:val="FF0000"/>
              </w:rPr>
              <w:t xml:space="preserve"> </w:t>
            </w:r>
            <w:r w:rsidR="006324B0" w:rsidRPr="00365021">
              <w:rPr>
                <w:rFonts w:ascii="Arial" w:hAnsi="Arial" w:cs="Arial"/>
              </w:rPr>
              <w:t>with an advanced D</w:t>
            </w:r>
            <w:r w:rsidR="000715CA" w:rsidRPr="00365021">
              <w:rPr>
                <w:rFonts w:ascii="Arial" w:hAnsi="Arial" w:cs="Arial"/>
              </w:rPr>
              <w:t>iploma in Food Hygiene</w:t>
            </w:r>
            <w:r w:rsidR="00820075" w:rsidRPr="00365021">
              <w:rPr>
                <w:rFonts w:ascii="Arial" w:hAnsi="Arial" w:cs="Arial"/>
              </w:rPr>
              <w:t xml:space="preserve"> (or working towards)</w:t>
            </w:r>
            <w:r w:rsidR="00F90947" w:rsidRPr="00365021">
              <w:rPr>
                <w:rFonts w:ascii="Arial" w:hAnsi="Arial" w:cs="Arial"/>
              </w:rPr>
              <w:t xml:space="preserve">, </w:t>
            </w:r>
            <w:r w:rsidRPr="00365021">
              <w:rPr>
                <w:rFonts w:ascii="Arial" w:hAnsi="Arial" w:cs="Arial"/>
              </w:rPr>
              <w:t xml:space="preserve">with wide experience of managing and advising on </w:t>
            </w:r>
            <w:r w:rsidR="00724874" w:rsidRPr="00365021">
              <w:rPr>
                <w:rFonts w:ascii="Arial" w:hAnsi="Arial" w:cs="Arial"/>
              </w:rPr>
              <w:t>all</w:t>
            </w:r>
            <w:r w:rsidR="00184D49" w:rsidRPr="00365021">
              <w:rPr>
                <w:rFonts w:ascii="Arial" w:hAnsi="Arial" w:cs="Arial"/>
              </w:rPr>
              <w:t xml:space="preserve"> area</w:t>
            </w:r>
            <w:r w:rsidR="00724874" w:rsidRPr="00365021">
              <w:rPr>
                <w:rFonts w:ascii="Arial" w:hAnsi="Arial" w:cs="Arial"/>
              </w:rPr>
              <w:t>s</w:t>
            </w:r>
            <w:r w:rsidR="00184D49" w:rsidRPr="00365021">
              <w:rPr>
                <w:rFonts w:ascii="Arial" w:hAnsi="Arial" w:cs="Arial"/>
              </w:rPr>
              <w:t xml:space="preserve"> of responsibility.</w:t>
            </w:r>
          </w:p>
          <w:p w:rsidR="008044D4" w:rsidRPr="00365021" w:rsidRDefault="008044D4">
            <w:pPr>
              <w:rPr>
                <w:rFonts w:ascii="Arial" w:hAnsi="Arial" w:cs="Arial"/>
              </w:rPr>
            </w:pPr>
          </w:p>
          <w:p w:rsidR="00B31BFF" w:rsidRPr="00365021" w:rsidRDefault="00B31BFF">
            <w:pPr>
              <w:rPr>
                <w:rFonts w:ascii="Arial" w:hAnsi="Arial" w:cs="Arial"/>
              </w:rPr>
            </w:pPr>
            <w:r w:rsidRPr="00365021">
              <w:rPr>
                <w:rFonts w:ascii="Arial" w:hAnsi="Arial" w:cs="Arial"/>
              </w:rPr>
              <w:t xml:space="preserve">There is a requirement to ensure that knowledge and skills are kept up to date with national </w:t>
            </w:r>
            <w:r w:rsidR="001D5EA8" w:rsidRPr="00365021">
              <w:rPr>
                <w:rFonts w:ascii="Arial" w:hAnsi="Arial" w:cs="Arial"/>
              </w:rPr>
              <w:t>guidance, policies</w:t>
            </w:r>
            <w:r w:rsidRPr="00365021">
              <w:rPr>
                <w:rFonts w:ascii="Arial" w:hAnsi="Arial" w:cs="Arial"/>
              </w:rPr>
              <w:t xml:space="preserve"> and new technologies. </w:t>
            </w:r>
          </w:p>
          <w:p w:rsidR="008044D4" w:rsidRPr="00365021" w:rsidRDefault="008044D4">
            <w:pPr>
              <w:rPr>
                <w:rFonts w:ascii="Arial" w:hAnsi="Arial" w:cs="Arial"/>
                <w:b/>
              </w:rPr>
            </w:pPr>
          </w:p>
        </w:tc>
      </w:tr>
      <w:tr w:rsidR="008044D4" w:rsidRPr="00365021" w:rsidTr="004B7A3C">
        <w:trPr>
          <w:trHeight w:val="2438"/>
        </w:trPr>
        <w:tc>
          <w:tcPr>
            <w:tcW w:w="7560" w:type="dxa"/>
          </w:tcPr>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12.  JOB DESCRIPTION AGREEMENT</w:t>
            </w:r>
          </w:p>
          <w:p w:rsidR="008044D4" w:rsidRPr="00365021" w:rsidRDefault="008044D4">
            <w:pPr>
              <w:tabs>
                <w:tab w:val="left" w:pos="630"/>
              </w:tabs>
              <w:ind w:right="-270"/>
              <w:jc w:val="both"/>
              <w:rPr>
                <w:rFonts w:ascii="Arial" w:hAnsi="Arial" w:cs="Arial"/>
                <w:b/>
              </w:rPr>
            </w:pPr>
          </w:p>
          <w:p w:rsidR="008044D4" w:rsidRPr="00365021" w:rsidRDefault="008044D4">
            <w:pPr>
              <w:tabs>
                <w:tab w:val="left" w:pos="630"/>
              </w:tabs>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 xml:space="preserve"> Job Holder’s Signature:</w:t>
            </w:r>
          </w:p>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 xml:space="preserve"> Head of Department Signature:</w:t>
            </w:r>
          </w:p>
          <w:p w:rsidR="008044D4" w:rsidRPr="00365021" w:rsidRDefault="008044D4">
            <w:pPr>
              <w:ind w:right="-270"/>
              <w:jc w:val="both"/>
              <w:rPr>
                <w:rFonts w:ascii="Arial" w:hAnsi="Arial" w:cs="Arial"/>
                <w:b/>
              </w:rPr>
            </w:pPr>
            <w:r w:rsidRPr="00365021">
              <w:rPr>
                <w:rFonts w:ascii="Arial" w:hAnsi="Arial" w:cs="Arial"/>
                <w:b/>
              </w:rPr>
              <w:t xml:space="preserve">        </w:t>
            </w:r>
          </w:p>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p>
        </w:tc>
        <w:tc>
          <w:tcPr>
            <w:tcW w:w="2160" w:type="dxa"/>
          </w:tcPr>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Date:</w:t>
            </w:r>
          </w:p>
          <w:p w:rsidR="008044D4" w:rsidRPr="00365021" w:rsidRDefault="008044D4">
            <w:pPr>
              <w:ind w:right="-270"/>
              <w:jc w:val="both"/>
              <w:rPr>
                <w:rFonts w:ascii="Arial" w:hAnsi="Arial" w:cs="Arial"/>
                <w:b/>
              </w:rPr>
            </w:pPr>
          </w:p>
          <w:p w:rsidR="008044D4" w:rsidRPr="00365021" w:rsidRDefault="008044D4">
            <w:pPr>
              <w:ind w:right="-270"/>
              <w:jc w:val="both"/>
              <w:rPr>
                <w:rFonts w:ascii="Arial" w:hAnsi="Arial" w:cs="Arial"/>
                <w:b/>
              </w:rPr>
            </w:pPr>
            <w:r w:rsidRPr="00365021">
              <w:rPr>
                <w:rFonts w:ascii="Arial" w:hAnsi="Arial" w:cs="Arial"/>
                <w:b/>
              </w:rPr>
              <w:t>Date:</w:t>
            </w:r>
          </w:p>
        </w:tc>
      </w:tr>
    </w:tbl>
    <w:p w:rsidR="004B7A3C" w:rsidRPr="00365021" w:rsidRDefault="004B7A3C" w:rsidP="004B7A3C">
      <w:pPr>
        <w:jc w:val="center"/>
        <w:rPr>
          <w:rFonts w:ascii="Arial" w:hAnsi="Arial" w:cs="Arial"/>
          <w:b/>
          <w:sz w:val="22"/>
          <w:szCs w:val="22"/>
        </w:rPr>
      </w:pPr>
    </w:p>
    <w:p w:rsidR="004B7A3C" w:rsidRPr="00365021" w:rsidRDefault="004B7A3C">
      <w:pPr>
        <w:rPr>
          <w:rFonts w:ascii="Arial" w:hAnsi="Arial" w:cs="Arial"/>
          <w:b/>
          <w:sz w:val="22"/>
          <w:szCs w:val="22"/>
        </w:rPr>
      </w:pPr>
      <w:r w:rsidRPr="00365021">
        <w:rPr>
          <w:rFonts w:ascii="Arial" w:hAnsi="Arial" w:cs="Arial"/>
          <w:b/>
          <w:sz w:val="22"/>
          <w:szCs w:val="22"/>
        </w:rPr>
        <w:br w:type="page"/>
      </w:r>
    </w:p>
    <w:p w:rsidR="004B7A3C" w:rsidRPr="00365021" w:rsidRDefault="004B7A3C" w:rsidP="004B7A3C">
      <w:pPr>
        <w:jc w:val="center"/>
        <w:rPr>
          <w:rFonts w:ascii="Arial" w:hAnsi="Arial" w:cs="Arial"/>
          <w:b/>
          <w:sz w:val="22"/>
          <w:szCs w:val="22"/>
        </w:rPr>
      </w:pPr>
      <w:r w:rsidRPr="00365021">
        <w:rPr>
          <w:rFonts w:ascii="Arial" w:hAnsi="Arial" w:cs="Arial"/>
          <w:b/>
          <w:sz w:val="22"/>
          <w:szCs w:val="22"/>
        </w:rPr>
        <w:lastRenderedPageBreak/>
        <w:t xml:space="preserve">JOB TITLE:   </w:t>
      </w:r>
      <w:r w:rsidRPr="00365021">
        <w:rPr>
          <w:rFonts w:ascii="Arial" w:hAnsi="Arial" w:cs="Arial"/>
        </w:rPr>
        <w:t>Area Support Services Manager (Domestic Services &amp; Catering</w:t>
      </w:r>
    </w:p>
    <w:p w:rsidR="004B7A3C" w:rsidRPr="00365021" w:rsidRDefault="004B7A3C" w:rsidP="004B7A3C">
      <w:pPr>
        <w:jc w:val="center"/>
        <w:rPr>
          <w:rFonts w:ascii="Arial" w:hAnsi="Arial"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4410"/>
      </w:tblGrid>
      <w:tr w:rsidR="004B7A3C" w:rsidRPr="00D0125D" w:rsidTr="004B7A3C">
        <w:tc>
          <w:tcPr>
            <w:tcW w:w="4878" w:type="dxa"/>
          </w:tcPr>
          <w:p w:rsidR="004B7A3C" w:rsidRPr="00D0125D" w:rsidRDefault="004B7A3C" w:rsidP="004B7A3C">
            <w:pPr>
              <w:spacing w:before="120" w:after="120"/>
              <w:rPr>
                <w:rFonts w:ascii="Arial" w:hAnsi="Arial" w:cs="Arial"/>
                <w:b/>
                <w:sz w:val="22"/>
                <w:szCs w:val="22"/>
              </w:rPr>
            </w:pPr>
            <w:r w:rsidRPr="00D0125D">
              <w:rPr>
                <w:rFonts w:ascii="Arial" w:hAnsi="Arial" w:cs="Arial"/>
                <w:b/>
                <w:sz w:val="22"/>
                <w:szCs w:val="22"/>
              </w:rPr>
              <w:t>ESSENTIAL</w:t>
            </w:r>
          </w:p>
        </w:tc>
        <w:tc>
          <w:tcPr>
            <w:tcW w:w="4410" w:type="dxa"/>
          </w:tcPr>
          <w:p w:rsidR="004B7A3C" w:rsidRPr="00D0125D" w:rsidRDefault="004B7A3C" w:rsidP="004B7A3C">
            <w:pPr>
              <w:spacing w:before="120" w:after="120"/>
              <w:rPr>
                <w:rFonts w:ascii="Arial" w:hAnsi="Arial" w:cs="Arial"/>
                <w:b/>
                <w:sz w:val="22"/>
                <w:szCs w:val="22"/>
              </w:rPr>
            </w:pPr>
            <w:r w:rsidRPr="00D0125D">
              <w:rPr>
                <w:rFonts w:ascii="Arial" w:hAnsi="Arial" w:cs="Arial"/>
                <w:b/>
                <w:sz w:val="22"/>
                <w:szCs w:val="22"/>
              </w:rPr>
              <w:t>DESIRABLE</w:t>
            </w:r>
          </w:p>
        </w:tc>
      </w:tr>
      <w:tr w:rsidR="004B7A3C" w:rsidRPr="00D0125D" w:rsidTr="004B7A3C">
        <w:trPr>
          <w:trHeight w:val="1405"/>
        </w:trPr>
        <w:tc>
          <w:tcPr>
            <w:tcW w:w="4878" w:type="dxa"/>
          </w:tcPr>
          <w:p w:rsidR="004B7A3C" w:rsidRPr="00D0125D" w:rsidRDefault="004B7A3C" w:rsidP="004B7A3C">
            <w:pPr>
              <w:pStyle w:val="Heading2"/>
              <w:tabs>
                <w:tab w:val="center" w:pos="4513"/>
                <w:tab w:val="right" w:pos="9026"/>
              </w:tabs>
              <w:spacing w:before="120"/>
              <w:rPr>
                <w:rFonts w:ascii="Arial" w:hAnsi="Arial" w:cs="Arial"/>
                <w:color w:val="000000" w:themeColor="text1"/>
                <w:sz w:val="22"/>
                <w:szCs w:val="22"/>
              </w:rPr>
            </w:pPr>
            <w:r w:rsidRPr="00D0125D">
              <w:rPr>
                <w:rFonts w:ascii="Arial" w:hAnsi="Arial" w:cs="Arial"/>
                <w:color w:val="000000" w:themeColor="text1"/>
                <w:sz w:val="22"/>
                <w:szCs w:val="22"/>
              </w:rPr>
              <w:t>Qualifications</w:t>
            </w:r>
          </w:p>
          <w:p w:rsidR="004B7A3C" w:rsidRPr="00D0125D" w:rsidRDefault="004B7A3C" w:rsidP="004B7A3C">
            <w:pPr>
              <w:pStyle w:val="ListParagraph"/>
              <w:numPr>
                <w:ilvl w:val="0"/>
                <w:numId w:val="31"/>
              </w:numPr>
              <w:tabs>
                <w:tab w:val="center" w:pos="4513"/>
                <w:tab w:val="right" w:pos="9026"/>
              </w:tabs>
              <w:spacing w:before="120"/>
              <w:rPr>
                <w:rFonts w:ascii="Arial" w:hAnsi="Arial" w:cs="Arial"/>
                <w:sz w:val="22"/>
                <w:szCs w:val="22"/>
              </w:rPr>
            </w:pPr>
            <w:r w:rsidRPr="00D0125D">
              <w:rPr>
                <w:rFonts w:ascii="Arial" w:hAnsi="Arial" w:cs="Arial"/>
                <w:sz w:val="22"/>
                <w:szCs w:val="22"/>
              </w:rPr>
              <w:t>Qualified to Degree level</w:t>
            </w:r>
            <w:r w:rsidR="007944B2">
              <w:rPr>
                <w:rFonts w:ascii="Arial" w:hAnsi="Arial" w:cs="Arial"/>
                <w:sz w:val="22"/>
                <w:szCs w:val="22"/>
              </w:rPr>
              <w:t xml:space="preserve"> </w:t>
            </w:r>
          </w:p>
          <w:p w:rsidR="007944B2" w:rsidRPr="00D0125D" w:rsidRDefault="007944B2" w:rsidP="007944B2">
            <w:pPr>
              <w:pStyle w:val="ListParagraph"/>
              <w:numPr>
                <w:ilvl w:val="0"/>
                <w:numId w:val="31"/>
              </w:numPr>
              <w:spacing w:before="120"/>
              <w:rPr>
                <w:rFonts w:ascii="Arial" w:hAnsi="Arial" w:cs="Arial"/>
                <w:sz w:val="22"/>
                <w:szCs w:val="22"/>
              </w:rPr>
            </w:pPr>
            <w:r>
              <w:rPr>
                <w:rFonts w:ascii="Arial" w:hAnsi="Arial" w:cs="Arial"/>
                <w:sz w:val="22"/>
                <w:szCs w:val="22"/>
              </w:rPr>
              <w:t>Willingness to take on additional training as the job requires</w:t>
            </w:r>
          </w:p>
          <w:p w:rsidR="004B7A3C" w:rsidRPr="00D0125D" w:rsidRDefault="004B7A3C" w:rsidP="00D0125D">
            <w:pPr>
              <w:pStyle w:val="ListParagraph"/>
              <w:tabs>
                <w:tab w:val="center" w:pos="4513"/>
                <w:tab w:val="right" w:pos="9026"/>
              </w:tabs>
              <w:spacing w:before="120"/>
              <w:rPr>
                <w:rFonts w:ascii="Arial" w:hAnsi="Arial" w:cs="Arial"/>
                <w:sz w:val="22"/>
                <w:szCs w:val="22"/>
              </w:rPr>
            </w:pPr>
          </w:p>
        </w:tc>
        <w:tc>
          <w:tcPr>
            <w:tcW w:w="4410" w:type="dxa"/>
          </w:tcPr>
          <w:p w:rsidR="004B7A3C" w:rsidRPr="00D0125D" w:rsidRDefault="004B7A3C" w:rsidP="004B7A3C">
            <w:pPr>
              <w:spacing w:before="120"/>
              <w:rPr>
                <w:rFonts w:ascii="Arial" w:hAnsi="Arial" w:cs="Arial"/>
                <w:sz w:val="22"/>
                <w:szCs w:val="22"/>
              </w:rPr>
            </w:pPr>
          </w:p>
          <w:p w:rsidR="004B7A3C" w:rsidRPr="00D0125D" w:rsidRDefault="00365021" w:rsidP="00365021">
            <w:pPr>
              <w:pStyle w:val="ListParagraph"/>
              <w:numPr>
                <w:ilvl w:val="0"/>
                <w:numId w:val="31"/>
              </w:numPr>
              <w:spacing w:before="120"/>
              <w:rPr>
                <w:rFonts w:ascii="Arial" w:hAnsi="Arial" w:cs="Arial"/>
                <w:sz w:val="22"/>
                <w:szCs w:val="22"/>
              </w:rPr>
            </w:pPr>
            <w:r w:rsidRPr="00D0125D">
              <w:rPr>
                <w:rFonts w:ascii="Arial" w:hAnsi="Arial" w:cs="Arial"/>
                <w:sz w:val="22"/>
                <w:szCs w:val="22"/>
              </w:rPr>
              <w:t>Diploma in Food Hygiene</w:t>
            </w:r>
            <w:r w:rsidR="007944B2">
              <w:rPr>
                <w:rFonts w:ascii="Arial" w:hAnsi="Arial" w:cs="Arial"/>
                <w:sz w:val="22"/>
                <w:szCs w:val="22"/>
              </w:rPr>
              <w:t xml:space="preserve"> (will need to work towards this if not already qualified)</w:t>
            </w:r>
          </w:p>
        </w:tc>
      </w:tr>
      <w:tr w:rsidR="004B7A3C" w:rsidRPr="00D0125D" w:rsidTr="004B7A3C">
        <w:trPr>
          <w:trHeight w:val="1431"/>
        </w:trPr>
        <w:tc>
          <w:tcPr>
            <w:tcW w:w="4878" w:type="dxa"/>
          </w:tcPr>
          <w:p w:rsidR="004B7A3C" w:rsidRPr="00D0125D" w:rsidRDefault="004B7A3C" w:rsidP="004B7A3C">
            <w:pPr>
              <w:pStyle w:val="Heading2"/>
              <w:spacing w:before="120"/>
              <w:rPr>
                <w:rFonts w:ascii="Arial" w:hAnsi="Arial" w:cs="Arial"/>
                <w:color w:val="000000" w:themeColor="text1"/>
                <w:sz w:val="22"/>
                <w:szCs w:val="22"/>
              </w:rPr>
            </w:pPr>
            <w:r w:rsidRPr="00D0125D">
              <w:rPr>
                <w:rFonts w:ascii="Arial" w:hAnsi="Arial" w:cs="Arial"/>
                <w:color w:val="000000" w:themeColor="text1"/>
                <w:sz w:val="22"/>
                <w:szCs w:val="22"/>
              </w:rPr>
              <w:t>Experience</w:t>
            </w:r>
          </w:p>
          <w:p w:rsidR="004B7A3C" w:rsidRDefault="00D0125D" w:rsidP="004B7A3C">
            <w:pPr>
              <w:pStyle w:val="ListParagraph"/>
              <w:numPr>
                <w:ilvl w:val="0"/>
                <w:numId w:val="31"/>
              </w:numPr>
              <w:spacing w:before="120"/>
              <w:ind w:left="360"/>
              <w:rPr>
                <w:rFonts w:ascii="Arial" w:hAnsi="Arial" w:cs="Arial"/>
                <w:sz w:val="22"/>
                <w:szCs w:val="22"/>
              </w:rPr>
            </w:pPr>
            <w:r w:rsidRPr="00D0125D">
              <w:rPr>
                <w:rFonts w:ascii="Arial" w:hAnsi="Arial" w:cs="Arial"/>
                <w:sz w:val="22"/>
                <w:szCs w:val="22"/>
              </w:rPr>
              <w:t xml:space="preserve">Experience line managing </w:t>
            </w:r>
            <w:r w:rsidR="007944B2">
              <w:rPr>
                <w:rFonts w:ascii="Arial" w:hAnsi="Arial" w:cs="Arial"/>
                <w:sz w:val="22"/>
                <w:szCs w:val="22"/>
              </w:rPr>
              <w:t xml:space="preserve">large groups of </w:t>
            </w:r>
            <w:r w:rsidRPr="00D0125D">
              <w:rPr>
                <w:rFonts w:ascii="Arial" w:hAnsi="Arial" w:cs="Arial"/>
                <w:sz w:val="22"/>
                <w:szCs w:val="22"/>
              </w:rPr>
              <w:t>staff</w:t>
            </w:r>
          </w:p>
          <w:p w:rsidR="007944B2" w:rsidRPr="00D0125D" w:rsidRDefault="007944B2" w:rsidP="004B7A3C">
            <w:pPr>
              <w:pStyle w:val="ListParagraph"/>
              <w:numPr>
                <w:ilvl w:val="0"/>
                <w:numId w:val="31"/>
              </w:numPr>
              <w:spacing w:before="120"/>
              <w:ind w:left="360"/>
              <w:rPr>
                <w:rFonts w:ascii="Arial" w:hAnsi="Arial" w:cs="Arial"/>
                <w:sz w:val="22"/>
                <w:szCs w:val="22"/>
              </w:rPr>
            </w:pPr>
            <w:r>
              <w:rPr>
                <w:rFonts w:ascii="Arial" w:hAnsi="Arial" w:cs="Arial"/>
                <w:sz w:val="22"/>
                <w:szCs w:val="22"/>
              </w:rPr>
              <w:t>Hotel services experience</w:t>
            </w:r>
          </w:p>
          <w:p w:rsidR="00D0125D" w:rsidRPr="007944B2" w:rsidRDefault="00D0125D" w:rsidP="007944B2">
            <w:pPr>
              <w:spacing w:before="120"/>
              <w:rPr>
                <w:rFonts w:ascii="Arial" w:hAnsi="Arial" w:cs="Arial"/>
                <w:sz w:val="22"/>
                <w:szCs w:val="22"/>
              </w:rPr>
            </w:pPr>
          </w:p>
        </w:tc>
        <w:tc>
          <w:tcPr>
            <w:tcW w:w="4410" w:type="dxa"/>
          </w:tcPr>
          <w:p w:rsidR="004B7A3C" w:rsidRPr="00D0125D" w:rsidRDefault="004B7A3C" w:rsidP="004B7A3C">
            <w:pPr>
              <w:rPr>
                <w:rFonts w:ascii="Arial" w:hAnsi="Arial" w:cs="Arial"/>
                <w:sz w:val="22"/>
                <w:szCs w:val="22"/>
              </w:rPr>
            </w:pPr>
          </w:p>
          <w:p w:rsidR="004B7A3C" w:rsidRPr="00D0125D" w:rsidRDefault="004B7A3C" w:rsidP="004B7A3C">
            <w:pPr>
              <w:spacing w:before="120"/>
              <w:ind w:left="360"/>
              <w:contextualSpacing/>
              <w:rPr>
                <w:rFonts w:ascii="Arial" w:hAnsi="Arial" w:cs="Arial"/>
                <w:sz w:val="22"/>
                <w:szCs w:val="22"/>
              </w:rPr>
            </w:pPr>
          </w:p>
        </w:tc>
      </w:tr>
      <w:tr w:rsidR="004B7A3C" w:rsidRPr="00D0125D" w:rsidTr="004B7A3C">
        <w:trPr>
          <w:trHeight w:val="1609"/>
        </w:trPr>
        <w:tc>
          <w:tcPr>
            <w:tcW w:w="4878" w:type="dxa"/>
          </w:tcPr>
          <w:p w:rsidR="004B7A3C" w:rsidRPr="00D0125D" w:rsidRDefault="004B7A3C" w:rsidP="004B7A3C">
            <w:pPr>
              <w:pStyle w:val="Heading2"/>
              <w:spacing w:before="120"/>
              <w:rPr>
                <w:rFonts w:ascii="Arial" w:hAnsi="Arial" w:cs="Arial"/>
                <w:color w:val="000000" w:themeColor="text1"/>
                <w:sz w:val="22"/>
                <w:szCs w:val="22"/>
              </w:rPr>
            </w:pPr>
            <w:r w:rsidRPr="00D0125D">
              <w:rPr>
                <w:rFonts w:ascii="Arial" w:hAnsi="Arial" w:cs="Arial"/>
                <w:color w:val="000000" w:themeColor="text1"/>
                <w:sz w:val="22"/>
                <w:szCs w:val="22"/>
              </w:rPr>
              <w:t>Knowledge</w:t>
            </w:r>
          </w:p>
          <w:p w:rsidR="004B7A3C" w:rsidRPr="00D0125D" w:rsidRDefault="007944B2" w:rsidP="004B7A3C">
            <w:pPr>
              <w:numPr>
                <w:ilvl w:val="0"/>
                <w:numId w:val="32"/>
              </w:numPr>
              <w:tabs>
                <w:tab w:val="clear" w:pos="720"/>
                <w:tab w:val="num" w:pos="180"/>
              </w:tabs>
              <w:spacing w:before="120"/>
              <w:ind w:left="180" w:hanging="180"/>
              <w:rPr>
                <w:rFonts w:ascii="Arial" w:hAnsi="Arial" w:cs="Arial"/>
                <w:sz w:val="22"/>
                <w:szCs w:val="22"/>
              </w:rPr>
            </w:pPr>
            <w:r>
              <w:rPr>
                <w:rFonts w:ascii="Arial" w:hAnsi="Arial" w:cs="Arial"/>
                <w:sz w:val="22"/>
                <w:szCs w:val="22"/>
              </w:rPr>
              <w:t>Up to date knowledge of national guidelines relating to Support Services and Catering</w:t>
            </w:r>
          </w:p>
        </w:tc>
        <w:tc>
          <w:tcPr>
            <w:tcW w:w="4410" w:type="dxa"/>
          </w:tcPr>
          <w:p w:rsidR="004B7A3C" w:rsidRPr="00D0125D" w:rsidRDefault="004B7A3C" w:rsidP="004B7A3C">
            <w:pPr>
              <w:rPr>
                <w:rFonts w:ascii="Arial" w:hAnsi="Arial" w:cs="Arial"/>
                <w:sz w:val="22"/>
                <w:szCs w:val="22"/>
              </w:rPr>
            </w:pPr>
          </w:p>
          <w:p w:rsidR="004B7A3C" w:rsidRPr="00D0125D" w:rsidRDefault="004B7A3C" w:rsidP="004B7A3C">
            <w:pPr>
              <w:rPr>
                <w:rFonts w:ascii="Arial" w:hAnsi="Arial" w:cs="Arial"/>
                <w:sz w:val="22"/>
                <w:szCs w:val="22"/>
              </w:rPr>
            </w:pPr>
          </w:p>
          <w:p w:rsidR="004B7A3C" w:rsidRPr="00D0125D" w:rsidRDefault="007944B2" w:rsidP="007944B2">
            <w:pPr>
              <w:rPr>
                <w:rFonts w:ascii="Arial" w:hAnsi="Arial" w:cs="Arial"/>
                <w:sz w:val="22"/>
                <w:szCs w:val="22"/>
              </w:rPr>
            </w:pPr>
            <w:r>
              <w:rPr>
                <w:rFonts w:ascii="Arial" w:hAnsi="Arial" w:cs="Arial"/>
                <w:sz w:val="22"/>
                <w:szCs w:val="22"/>
              </w:rPr>
              <w:t>*</w:t>
            </w:r>
          </w:p>
        </w:tc>
      </w:tr>
      <w:tr w:rsidR="004B7A3C" w:rsidRPr="00D0125D" w:rsidTr="004B7A3C">
        <w:trPr>
          <w:trHeight w:val="841"/>
        </w:trPr>
        <w:tc>
          <w:tcPr>
            <w:tcW w:w="4878" w:type="dxa"/>
          </w:tcPr>
          <w:p w:rsidR="004B7A3C" w:rsidRPr="00D0125D" w:rsidRDefault="004B7A3C" w:rsidP="004B7A3C">
            <w:pPr>
              <w:pStyle w:val="Heading2"/>
              <w:spacing w:before="120"/>
              <w:rPr>
                <w:rFonts w:ascii="Arial" w:hAnsi="Arial" w:cs="Arial"/>
                <w:color w:val="000000" w:themeColor="text1"/>
                <w:sz w:val="22"/>
                <w:szCs w:val="22"/>
              </w:rPr>
            </w:pPr>
            <w:r w:rsidRPr="00D0125D">
              <w:rPr>
                <w:rFonts w:ascii="Arial" w:hAnsi="Arial" w:cs="Arial"/>
                <w:color w:val="000000" w:themeColor="text1"/>
                <w:sz w:val="22"/>
                <w:szCs w:val="22"/>
              </w:rPr>
              <w:t>Skills</w:t>
            </w:r>
          </w:p>
          <w:p w:rsidR="004B7A3C" w:rsidRDefault="004B7A3C" w:rsidP="004B7A3C">
            <w:pPr>
              <w:pStyle w:val="ListParagraph"/>
              <w:numPr>
                <w:ilvl w:val="0"/>
                <w:numId w:val="31"/>
              </w:numPr>
              <w:spacing w:before="120"/>
              <w:rPr>
                <w:rFonts w:ascii="Arial" w:hAnsi="Arial" w:cs="Arial"/>
                <w:sz w:val="22"/>
                <w:szCs w:val="22"/>
              </w:rPr>
            </w:pPr>
            <w:r w:rsidRPr="00D0125D">
              <w:rPr>
                <w:rFonts w:ascii="Arial" w:hAnsi="Arial" w:cs="Arial"/>
                <w:sz w:val="22"/>
                <w:szCs w:val="22"/>
              </w:rPr>
              <w:t>Driving Licence</w:t>
            </w:r>
          </w:p>
          <w:p w:rsidR="004B7A3C" w:rsidRPr="007944B2" w:rsidRDefault="004B7A3C" w:rsidP="007944B2">
            <w:pPr>
              <w:spacing w:before="120"/>
              <w:rPr>
                <w:rFonts w:ascii="Arial" w:hAnsi="Arial" w:cs="Arial"/>
                <w:sz w:val="22"/>
                <w:szCs w:val="22"/>
              </w:rPr>
            </w:pPr>
          </w:p>
        </w:tc>
        <w:tc>
          <w:tcPr>
            <w:tcW w:w="4410" w:type="dxa"/>
          </w:tcPr>
          <w:p w:rsidR="004B7A3C" w:rsidRPr="00D0125D" w:rsidRDefault="004B7A3C" w:rsidP="004B7A3C">
            <w:pPr>
              <w:rPr>
                <w:rFonts w:ascii="Arial" w:hAnsi="Arial" w:cs="Arial"/>
                <w:b/>
                <w:sz w:val="22"/>
                <w:szCs w:val="22"/>
              </w:rPr>
            </w:pPr>
          </w:p>
        </w:tc>
      </w:tr>
      <w:tr w:rsidR="004B7A3C" w:rsidRPr="00D0125D" w:rsidTr="004B7A3C">
        <w:trPr>
          <w:trHeight w:val="1200"/>
        </w:trPr>
        <w:tc>
          <w:tcPr>
            <w:tcW w:w="4878" w:type="dxa"/>
          </w:tcPr>
          <w:p w:rsidR="004B7A3C" w:rsidRPr="00D0125D" w:rsidRDefault="004B7A3C" w:rsidP="004B7A3C">
            <w:pPr>
              <w:spacing w:before="120"/>
              <w:rPr>
                <w:rFonts w:ascii="Arial" w:hAnsi="Arial" w:cs="Arial"/>
                <w:b/>
                <w:sz w:val="22"/>
                <w:szCs w:val="22"/>
              </w:rPr>
            </w:pPr>
            <w:r w:rsidRPr="00D0125D">
              <w:rPr>
                <w:rFonts w:ascii="Arial" w:hAnsi="Arial" w:cs="Arial"/>
                <w:b/>
                <w:sz w:val="22"/>
                <w:szCs w:val="22"/>
              </w:rPr>
              <w:t>Personal Characteristics</w:t>
            </w:r>
          </w:p>
          <w:p w:rsidR="004B7A3C" w:rsidRPr="00D0125D" w:rsidRDefault="004B7A3C" w:rsidP="004B7A3C">
            <w:pPr>
              <w:pStyle w:val="ListParagraph"/>
              <w:numPr>
                <w:ilvl w:val="0"/>
                <w:numId w:val="34"/>
              </w:numPr>
              <w:spacing w:before="120"/>
              <w:rPr>
                <w:rFonts w:ascii="Arial" w:hAnsi="Arial" w:cs="Arial"/>
                <w:bCs/>
                <w:sz w:val="22"/>
                <w:szCs w:val="22"/>
              </w:rPr>
            </w:pPr>
            <w:r w:rsidRPr="00D0125D">
              <w:rPr>
                <w:rFonts w:ascii="Arial" w:hAnsi="Arial" w:cs="Arial"/>
                <w:bCs/>
                <w:sz w:val="22"/>
                <w:szCs w:val="22"/>
              </w:rPr>
              <w:t>Excellent interpersonal and communication skills</w:t>
            </w:r>
          </w:p>
          <w:p w:rsidR="004B7A3C" w:rsidRPr="00D0125D" w:rsidRDefault="004B7A3C" w:rsidP="004B7A3C">
            <w:pPr>
              <w:pStyle w:val="ListParagraph"/>
              <w:numPr>
                <w:ilvl w:val="0"/>
                <w:numId w:val="34"/>
              </w:numPr>
              <w:spacing w:before="120"/>
              <w:contextualSpacing/>
              <w:rPr>
                <w:rFonts w:ascii="Arial" w:hAnsi="Arial" w:cs="Arial"/>
                <w:sz w:val="22"/>
                <w:szCs w:val="22"/>
              </w:rPr>
            </w:pPr>
            <w:r w:rsidRPr="00D0125D">
              <w:rPr>
                <w:rFonts w:ascii="Arial" w:hAnsi="Arial" w:cs="Arial"/>
                <w:sz w:val="22"/>
                <w:szCs w:val="22"/>
              </w:rPr>
              <w:t>Contribute to a supportive working environment in the interest of staff morale and patient care</w:t>
            </w:r>
          </w:p>
          <w:p w:rsidR="004B7A3C" w:rsidRPr="00D0125D" w:rsidRDefault="004B7A3C" w:rsidP="004B7A3C">
            <w:pPr>
              <w:pStyle w:val="ListParagraph"/>
              <w:numPr>
                <w:ilvl w:val="0"/>
                <w:numId w:val="34"/>
              </w:numPr>
              <w:spacing w:before="120"/>
              <w:contextualSpacing/>
              <w:rPr>
                <w:rFonts w:ascii="Arial" w:hAnsi="Arial" w:cs="Arial"/>
                <w:sz w:val="22"/>
                <w:szCs w:val="22"/>
              </w:rPr>
            </w:pPr>
            <w:r w:rsidRPr="00D0125D">
              <w:rPr>
                <w:rFonts w:ascii="Arial" w:hAnsi="Arial" w:cs="Arial"/>
                <w:sz w:val="22"/>
                <w:szCs w:val="22"/>
              </w:rPr>
              <w:t xml:space="preserve">Able to have positive working relationships </w:t>
            </w:r>
          </w:p>
          <w:p w:rsidR="004B7A3C" w:rsidRPr="00D0125D" w:rsidRDefault="004B7A3C" w:rsidP="004B7A3C">
            <w:pPr>
              <w:pStyle w:val="ListParagraph"/>
              <w:numPr>
                <w:ilvl w:val="0"/>
                <w:numId w:val="34"/>
              </w:numPr>
              <w:spacing w:before="120"/>
              <w:contextualSpacing/>
              <w:rPr>
                <w:rFonts w:ascii="Arial" w:hAnsi="Arial" w:cs="Arial"/>
                <w:sz w:val="22"/>
                <w:szCs w:val="22"/>
              </w:rPr>
            </w:pPr>
            <w:r w:rsidRPr="00D0125D">
              <w:rPr>
                <w:rFonts w:ascii="Arial" w:hAnsi="Arial" w:cs="Arial"/>
                <w:sz w:val="22"/>
                <w:szCs w:val="22"/>
              </w:rPr>
              <w:t>Committed to the delivering of positive outcomes across all aspects of the role</w:t>
            </w:r>
          </w:p>
          <w:p w:rsidR="004B7A3C" w:rsidRPr="00D0125D" w:rsidRDefault="004B7A3C" w:rsidP="004B7A3C">
            <w:pPr>
              <w:spacing w:before="120"/>
              <w:rPr>
                <w:rFonts w:ascii="Arial" w:hAnsi="Arial" w:cs="Arial"/>
                <w:bCs/>
                <w:sz w:val="22"/>
                <w:szCs w:val="22"/>
              </w:rPr>
            </w:pPr>
          </w:p>
        </w:tc>
        <w:tc>
          <w:tcPr>
            <w:tcW w:w="4410" w:type="dxa"/>
          </w:tcPr>
          <w:p w:rsidR="004B7A3C" w:rsidRPr="00D0125D" w:rsidRDefault="004B7A3C" w:rsidP="004B7A3C">
            <w:pPr>
              <w:rPr>
                <w:rFonts w:ascii="Arial" w:hAnsi="Arial" w:cs="Arial"/>
                <w:b/>
                <w:sz w:val="22"/>
                <w:szCs w:val="22"/>
              </w:rPr>
            </w:pPr>
          </w:p>
        </w:tc>
      </w:tr>
    </w:tbl>
    <w:p w:rsidR="008044D4" w:rsidRPr="00365021" w:rsidRDefault="008044D4">
      <w:pPr>
        <w:jc w:val="both"/>
        <w:rPr>
          <w:rFonts w:ascii="Arial" w:hAnsi="Arial" w:cs="Arial"/>
        </w:rPr>
      </w:pPr>
    </w:p>
    <w:sectPr w:rsidR="008044D4" w:rsidRPr="00365021" w:rsidSect="0085507F">
      <w:headerReference w:type="default" r:id="rId8"/>
      <w:footerReference w:type="default" r:id="rId9"/>
      <w:pgSz w:w="12240" w:h="15840"/>
      <w:pgMar w:top="1134" w:right="1797" w:bottom="1134"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3CC" w:rsidRDefault="00D353CC">
      <w:r>
        <w:separator/>
      </w:r>
    </w:p>
  </w:endnote>
  <w:endnote w:type="continuationSeparator" w:id="0">
    <w:p w:rsidR="00D353CC" w:rsidRDefault="00D353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386553985"/>
      <w:docPartObj>
        <w:docPartGallery w:val="Page Numbers (Bottom of Page)"/>
        <w:docPartUnique/>
      </w:docPartObj>
    </w:sdtPr>
    <w:sdtContent>
      <w:p w:rsidR="00D353CC" w:rsidRPr="00A47CEC" w:rsidRDefault="00F57AF4">
        <w:pPr>
          <w:pStyle w:val="Footer"/>
          <w:jc w:val="center"/>
          <w:rPr>
            <w:rFonts w:ascii="Arial" w:hAnsi="Arial" w:cs="Arial"/>
            <w:sz w:val="20"/>
            <w:szCs w:val="20"/>
          </w:rPr>
        </w:pPr>
        <w:r w:rsidRPr="00A47CEC">
          <w:rPr>
            <w:rFonts w:ascii="Arial" w:hAnsi="Arial" w:cs="Arial"/>
            <w:sz w:val="20"/>
            <w:szCs w:val="20"/>
          </w:rPr>
          <w:fldChar w:fldCharType="begin"/>
        </w:r>
        <w:r w:rsidR="00D353CC" w:rsidRPr="00A47CEC">
          <w:rPr>
            <w:rFonts w:ascii="Arial" w:hAnsi="Arial" w:cs="Arial"/>
            <w:sz w:val="20"/>
            <w:szCs w:val="20"/>
          </w:rPr>
          <w:instrText xml:space="preserve"> PAGE   \* MERGEFORMAT </w:instrText>
        </w:r>
        <w:r w:rsidRPr="00A47CEC">
          <w:rPr>
            <w:rFonts w:ascii="Arial" w:hAnsi="Arial" w:cs="Arial"/>
            <w:sz w:val="20"/>
            <w:szCs w:val="20"/>
          </w:rPr>
          <w:fldChar w:fldCharType="separate"/>
        </w:r>
        <w:r w:rsidR="009477E9">
          <w:rPr>
            <w:rFonts w:ascii="Arial" w:hAnsi="Arial" w:cs="Arial"/>
            <w:noProof/>
            <w:sz w:val="20"/>
            <w:szCs w:val="20"/>
          </w:rPr>
          <w:t>1</w:t>
        </w:r>
        <w:r w:rsidRPr="00A47CEC">
          <w:rPr>
            <w:rFonts w:ascii="Arial" w:hAnsi="Arial" w:cs="Arial"/>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3CC" w:rsidRDefault="00D353CC">
      <w:r>
        <w:separator/>
      </w:r>
    </w:p>
  </w:footnote>
  <w:footnote w:type="continuationSeparator" w:id="0">
    <w:p w:rsidR="00D353CC" w:rsidRDefault="00D35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CC" w:rsidRDefault="00D353CC">
    <w:pPr>
      <w:ind w:right="-360"/>
      <w:rPr>
        <w:rFonts w:ascii="Arial" w:hAnsi="Arial"/>
        <w:b/>
        <w:sz w:val="20"/>
      </w:rPr>
    </w:pPr>
    <w:r>
      <w:rPr>
        <w:rFonts w:ascii="Arial" w:hAnsi="Arial"/>
        <w:b/>
        <w:sz w:val="20"/>
      </w:rPr>
      <w:t>Dumfries and Galloway NHS</w:t>
    </w:r>
  </w:p>
  <w:p w:rsidR="00D353CC" w:rsidRDefault="00D353CC">
    <w:pPr>
      <w:ind w:right="-360"/>
      <w:jc w:val="center"/>
      <w:rPr>
        <w:rFonts w:ascii="Arial" w:hAnsi="Arial"/>
        <w:b/>
        <w:sz w:val="20"/>
      </w:rPr>
    </w:pPr>
  </w:p>
  <w:p w:rsidR="00D353CC" w:rsidRDefault="00D353CC">
    <w:pPr>
      <w:pStyle w:val="Header"/>
      <w:rPr>
        <w:noProof/>
        <w:sz w:val="20"/>
      </w:rPr>
    </w:pPr>
  </w:p>
  <w:p w:rsidR="00D353CC" w:rsidRDefault="00D353CC">
    <w:pPr>
      <w:pStyle w:val="Header"/>
    </w:pPr>
    <w:r>
      <w:rPr>
        <w:noProof/>
        <w:sz w:val="20"/>
        <w:lang w:eastAsia="en-GB"/>
      </w:rPr>
      <w:drawing>
        <wp:anchor distT="0" distB="0" distL="114300" distR="114300" simplePos="0" relativeHeight="251657728" behindDoc="1" locked="0" layoutInCell="0" allowOverlap="1">
          <wp:simplePos x="0" y="0"/>
          <wp:positionH relativeFrom="column">
            <wp:posOffset>914400</wp:posOffset>
          </wp:positionH>
          <wp:positionV relativeFrom="paragraph">
            <wp:posOffset>2320290</wp:posOffset>
          </wp:positionV>
          <wp:extent cx="4114800" cy="41148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grayscl/>
                  </a:blip>
                  <a:srcRect/>
                  <a:stretch>
                    <a:fillRect/>
                  </a:stretch>
                </pic:blipFill>
                <pic:spPr bwMode="auto">
                  <a:xfrm>
                    <a:off x="0" y="0"/>
                    <a:ext cx="4114800" cy="41148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322"/>
    <w:multiLevelType w:val="hybridMultilevel"/>
    <w:tmpl w:val="DCD45D30"/>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
    <w:nsid w:val="02854F67"/>
    <w:multiLevelType w:val="multilevel"/>
    <w:tmpl w:val="B5A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43DD2"/>
    <w:multiLevelType w:val="multilevel"/>
    <w:tmpl w:val="E57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07455"/>
    <w:multiLevelType w:val="hybridMultilevel"/>
    <w:tmpl w:val="71E6E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B2510FD"/>
    <w:multiLevelType w:val="hybridMultilevel"/>
    <w:tmpl w:val="D146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896B86"/>
    <w:multiLevelType w:val="hybridMultilevel"/>
    <w:tmpl w:val="06D44F08"/>
    <w:lvl w:ilvl="0" w:tplc="F6AE0452">
      <w:start w:val="1"/>
      <w:numFmt w:val="decimal"/>
      <w:lvlText w:val="%1."/>
      <w:lvlJc w:val="left"/>
      <w:pPr>
        <w:tabs>
          <w:tab w:val="num" w:pos="720"/>
        </w:tabs>
        <w:ind w:left="720" w:hanging="360"/>
      </w:pPr>
      <w:rPr>
        <w:rFonts w:hint="default"/>
      </w:rPr>
    </w:lvl>
    <w:lvl w:ilvl="1" w:tplc="F5C87A40" w:tentative="1">
      <w:start w:val="1"/>
      <w:numFmt w:val="lowerLetter"/>
      <w:lvlText w:val="%2."/>
      <w:lvlJc w:val="left"/>
      <w:pPr>
        <w:tabs>
          <w:tab w:val="num" w:pos="1440"/>
        </w:tabs>
        <w:ind w:left="1440" w:hanging="360"/>
      </w:pPr>
    </w:lvl>
    <w:lvl w:ilvl="2" w:tplc="58984F74" w:tentative="1">
      <w:start w:val="1"/>
      <w:numFmt w:val="lowerRoman"/>
      <w:lvlText w:val="%3."/>
      <w:lvlJc w:val="right"/>
      <w:pPr>
        <w:tabs>
          <w:tab w:val="num" w:pos="2160"/>
        </w:tabs>
        <w:ind w:left="2160" w:hanging="180"/>
      </w:pPr>
    </w:lvl>
    <w:lvl w:ilvl="3" w:tplc="957679D4" w:tentative="1">
      <w:start w:val="1"/>
      <w:numFmt w:val="decimal"/>
      <w:lvlText w:val="%4."/>
      <w:lvlJc w:val="left"/>
      <w:pPr>
        <w:tabs>
          <w:tab w:val="num" w:pos="2880"/>
        </w:tabs>
        <w:ind w:left="2880" w:hanging="360"/>
      </w:pPr>
    </w:lvl>
    <w:lvl w:ilvl="4" w:tplc="1A64B9A0" w:tentative="1">
      <w:start w:val="1"/>
      <w:numFmt w:val="lowerLetter"/>
      <w:lvlText w:val="%5."/>
      <w:lvlJc w:val="left"/>
      <w:pPr>
        <w:tabs>
          <w:tab w:val="num" w:pos="3600"/>
        </w:tabs>
        <w:ind w:left="3600" w:hanging="360"/>
      </w:pPr>
    </w:lvl>
    <w:lvl w:ilvl="5" w:tplc="B3E26F0E" w:tentative="1">
      <w:start w:val="1"/>
      <w:numFmt w:val="lowerRoman"/>
      <w:lvlText w:val="%6."/>
      <w:lvlJc w:val="right"/>
      <w:pPr>
        <w:tabs>
          <w:tab w:val="num" w:pos="4320"/>
        </w:tabs>
        <w:ind w:left="4320" w:hanging="180"/>
      </w:pPr>
    </w:lvl>
    <w:lvl w:ilvl="6" w:tplc="0E06684E" w:tentative="1">
      <w:start w:val="1"/>
      <w:numFmt w:val="decimal"/>
      <w:lvlText w:val="%7."/>
      <w:lvlJc w:val="left"/>
      <w:pPr>
        <w:tabs>
          <w:tab w:val="num" w:pos="5040"/>
        </w:tabs>
        <w:ind w:left="5040" w:hanging="360"/>
      </w:pPr>
    </w:lvl>
    <w:lvl w:ilvl="7" w:tplc="0D1E9C0E" w:tentative="1">
      <w:start w:val="1"/>
      <w:numFmt w:val="lowerLetter"/>
      <w:lvlText w:val="%8."/>
      <w:lvlJc w:val="left"/>
      <w:pPr>
        <w:tabs>
          <w:tab w:val="num" w:pos="5760"/>
        </w:tabs>
        <w:ind w:left="5760" w:hanging="360"/>
      </w:pPr>
    </w:lvl>
    <w:lvl w:ilvl="8" w:tplc="33EC5202" w:tentative="1">
      <w:start w:val="1"/>
      <w:numFmt w:val="lowerRoman"/>
      <w:lvlText w:val="%9."/>
      <w:lvlJc w:val="right"/>
      <w:pPr>
        <w:tabs>
          <w:tab w:val="num" w:pos="6480"/>
        </w:tabs>
        <w:ind w:left="6480" w:hanging="180"/>
      </w:pPr>
    </w:lvl>
  </w:abstractNum>
  <w:abstractNum w:abstractNumId="6">
    <w:nsid w:val="1F6E6A2F"/>
    <w:multiLevelType w:val="hybridMultilevel"/>
    <w:tmpl w:val="AFB6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2B5213"/>
    <w:multiLevelType w:val="hybridMultilevel"/>
    <w:tmpl w:val="DEF044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49E0358"/>
    <w:multiLevelType w:val="hybridMultilevel"/>
    <w:tmpl w:val="F654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16123"/>
    <w:multiLevelType w:val="singleLevel"/>
    <w:tmpl w:val="08090001"/>
    <w:lvl w:ilvl="0">
      <w:start w:val="1"/>
      <w:numFmt w:val="bullet"/>
      <w:lvlText w:val=""/>
      <w:lvlJc w:val="left"/>
      <w:pPr>
        <w:ind w:left="720" w:hanging="360"/>
      </w:pPr>
      <w:rPr>
        <w:rFonts w:ascii="Symbol" w:hAnsi="Symbol" w:hint="default"/>
      </w:rPr>
    </w:lvl>
  </w:abstractNum>
  <w:abstractNum w:abstractNumId="10">
    <w:nsid w:val="290B3FC7"/>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11">
    <w:nsid w:val="29A556B9"/>
    <w:multiLevelType w:val="hybridMultilevel"/>
    <w:tmpl w:val="C486BDA0"/>
    <w:lvl w:ilvl="0" w:tplc="731C6A8C">
      <w:start w:val="4"/>
      <w:numFmt w:val="bullet"/>
      <w:lvlText w:val="-"/>
      <w:lvlJc w:val="left"/>
      <w:pPr>
        <w:tabs>
          <w:tab w:val="num" w:pos="1560"/>
        </w:tabs>
        <w:ind w:left="1560" w:hanging="360"/>
      </w:pPr>
      <w:rPr>
        <w:rFonts w:ascii="Times New Roman" w:eastAsia="Times New Roman" w:hAnsi="Times New Roman" w:cs="Times New Roman" w:hint="default"/>
      </w:rPr>
    </w:lvl>
    <w:lvl w:ilvl="1" w:tplc="DB4EBE9A" w:tentative="1">
      <w:start w:val="1"/>
      <w:numFmt w:val="bullet"/>
      <w:lvlText w:val="o"/>
      <w:lvlJc w:val="left"/>
      <w:pPr>
        <w:tabs>
          <w:tab w:val="num" w:pos="2280"/>
        </w:tabs>
        <w:ind w:left="2280" w:hanging="360"/>
      </w:pPr>
      <w:rPr>
        <w:rFonts w:ascii="Courier New" w:hAnsi="Courier New" w:hint="default"/>
      </w:rPr>
    </w:lvl>
    <w:lvl w:ilvl="2" w:tplc="BD8659C6" w:tentative="1">
      <w:start w:val="1"/>
      <w:numFmt w:val="bullet"/>
      <w:lvlText w:val=""/>
      <w:lvlJc w:val="left"/>
      <w:pPr>
        <w:tabs>
          <w:tab w:val="num" w:pos="3000"/>
        </w:tabs>
        <w:ind w:left="3000" w:hanging="360"/>
      </w:pPr>
      <w:rPr>
        <w:rFonts w:ascii="Wingdings" w:hAnsi="Wingdings" w:hint="default"/>
      </w:rPr>
    </w:lvl>
    <w:lvl w:ilvl="3" w:tplc="7F9CF240" w:tentative="1">
      <w:start w:val="1"/>
      <w:numFmt w:val="bullet"/>
      <w:lvlText w:val=""/>
      <w:lvlJc w:val="left"/>
      <w:pPr>
        <w:tabs>
          <w:tab w:val="num" w:pos="3720"/>
        </w:tabs>
        <w:ind w:left="3720" w:hanging="360"/>
      </w:pPr>
      <w:rPr>
        <w:rFonts w:ascii="Symbol" w:hAnsi="Symbol" w:hint="default"/>
      </w:rPr>
    </w:lvl>
    <w:lvl w:ilvl="4" w:tplc="31C6FCCC" w:tentative="1">
      <w:start w:val="1"/>
      <w:numFmt w:val="bullet"/>
      <w:lvlText w:val="o"/>
      <w:lvlJc w:val="left"/>
      <w:pPr>
        <w:tabs>
          <w:tab w:val="num" w:pos="4440"/>
        </w:tabs>
        <w:ind w:left="4440" w:hanging="360"/>
      </w:pPr>
      <w:rPr>
        <w:rFonts w:ascii="Courier New" w:hAnsi="Courier New" w:hint="default"/>
      </w:rPr>
    </w:lvl>
    <w:lvl w:ilvl="5" w:tplc="A23C71A6" w:tentative="1">
      <w:start w:val="1"/>
      <w:numFmt w:val="bullet"/>
      <w:lvlText w:val=""/>
      <w:lvlJc w:val="left"/>
      <w:pPr>
        <w:tabs>
          <w:tab w:val="num" w:pos="5160"/>
        </w:tabs>
        <w:ind w:left="5160" w:hanging="360"/>
      </w:pPr>
      <w:rPr>
        <w:rFonts w:ascii="Wingdings" w:hAnsi="Wingdings" w:hint="default"/>
      </w:rPr>
    </w:lvl>
    <w:lvl w:ilvl="6" w:tplc="482C31BC" w:tentative="1">
      <w:start w:val="1"/>
      <w:numFmt w:val="bullet"/>
      <w:lvlText w:val=""/>
      <w:lvlJc w:val="left"/>
      <w:pPr>
        <w:tabs>
          <w:tab w:val="num" w:pos="5880"/>
        </w:tabs>
        <w:ind w:left="5880" w:hanging="360"/>
      </w:pPr>
      <w:rPr>
        <w:rFonts w:ascii="Symbol" w:hAnsi="Symbol" w:hint="default"/>
      </w:rPr>
    </w:lvl>
    <w:lvl w:ilvl="7" w:tplc="7186C342" w:tentative="1">
      <w:start w:val="1"/>
      <w:numFmt w:val="bullet"/>
      <w:lvlText w:val="o"/>
      <w:lvlJc w:val="left"/>
      <w:pPr>
        <w:tabs>
          <w:tab w:val="num" w:pos="6600"/>
        </w:tabs>
        <w:ind w:left="6600" w:hanging="360"/>
      </w:pPr>
      <w:rPr>
        <w:rFonts w:ascii="Courier New" w:hAnsi="Courier New" w:hint="default"/>
      </w:rPr>
    </w:lvl>
    <w:lvl w:ilvl="8" w:tplc="50A42238" w:tentative="1">
      <w:start w:val="1"/>
      <w:numFmt w:val="bullet"/>
      <w:lvlText w:val=""/>
      <w:lvlJc w:val="left"/>
      <w:pPr>
        <w:tabs>
          <w:tab w:val="num" w:pos="7320"/>
        </w:tabs>
        <w:ind w:left="7320" w:hanging="360"/>
      </w:pPr>
      <w:rPr>
        <w:rFonts w:ascii="Wingdings" w:hAnsi="Wingdings" w:hint="default"/>
      </w:rPr>
    </w:lvl>
  </w:abstractNum>
  <w:abstractNum w:abstractNumId="12">
    <w:nsid w:val="2C422B4F"/>
    <w:multiLevelType w:val="hybridMultilevel"/>
    <w:tmpl w:val="B422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3E4154"/>
    <w:multiLevelType w:val="hybridMultilevel"/>
    <w:tmpl w:val="03CE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9E62D9"/>
    <w:multiLevelType w:val="hybridMultilevel"/>
    <w:tmpl w:val="D3A859C2"/>
    <w:lvl w:ilvl="0" w:tplc="1DACD336">
      <w:start w:val="1"/>
      <w:numFmt w:val="bullet"/>
      <w:lvlText w:val=""/>
      <w:lvlJc w:val="left"/>
      <w:pPr>
        <w:tabs>
          <w:tab w:val="num" w:pos="720"/>
        </w:tabs>
        <w:ind w:left="720" w:hanging="360"/>
      </w:pPr>
      <w:rPr>
        <w:rFonts w:ascii="Symbol" w:hAnsi="Symbol" w:hint="default"/>
      </w:rPr>
    </w:lvl>
    <w:lvl w:ilvl="1" w:tplc="6E38CB24" w:tentative="1">
      <w:start w:val="1"/>
      <w:numFmt w:val="bullet"/>
      <w:lvlText w:val="o"/>
      <w:lvlJc w:val="left"/>
      <w:pPr>
        <w:tabs>
          <w:tab w:val="num" w:pos="1440"/>
        </w:tabs>
        <w:ind w:left="1440" w:hanging="360"/>
      </w:pPr>
      <w:rPr>
        <w:rFonts w:ascii="Courier New" w:hAnsi="Courier New" w:hint="default"/>
      </w:rPr>
    </w:lvl>
    <w:lvl w:ilvl="2" w:tplc="AF946356" w:tentative="1">
      <w:start w:val="1"/>
      <w:numFmt w:val="bullet"/>
      <w:lvlText w:val=""/>
      <w:lvlJc w:val="left"/>
      <w:pPr>
        <w:tabs>
          <w:tab w:val="num" w:pos="2160"/>
        </w:tabs>
        <w:ind w:left="2160" w:hanging="360"/>
      </w:pPr>
      <w:rPr>
        <w:rFonts w:ascii="Wingdings" w:hAnsi="Wingdings" w:hint="default"/>
      </w:rPr>
    </w:lvl>
    <w:lvl w:ilvl="3" w:tplc="3BEAF29C" w:tentative="1">
      <w:start w:val="1"/>
      <w:numFmt w:val="bullet"/>
      <w:lvlText w:val=""/>
      <w:lvlJc w:val="left"/>
      <w:pPr>
        <w:tabs>
          <w:tab w:val="num" w:pos="2880"/>
        </w:tabs>
        <w:ind w:left="2880" w:hanging="360"/>
      </w:pPr>
      <w:rPr>
        <w:rFonts w:ascii="Symbol" w:hAnsi="Symbol" w:hint="default"/>
      </w:rPr>
    </w:lvl>
    <w:lvl w:ilvl="4" w:tplc="EA520896" w:tentative="1">
      <w:start w:val="1"/>
      <w:numFmt w:val="bullet"/>
      <w:lvlText w:val="o"/>
      <w:lvlJc w:val="left"/>
      <w:pPr>
        <w:tabs>
          <w:tab w:val="num" w:pos="3600"/>
        </w:tabs>
        <w:ind w:left="3600" w:hanging="360"/>
      </w:pPr>
      <w:rPr>
        <w:rFonts w:ascii="Courier New" w:hAnsi="Courier New" w:hint="default"/>
      </w:rPr>
    </w:lvl>
    <w:lvl w:ilvl="5" w:tplc="A30EBF26" w:tentative="1">
      <w:start w:val="1"/>
      <w:numFmt w:val="bullet"/>
      <w:lvlText w:val=""/>
      <w:lvlJc w:val="left"/>
      <w:pPr>
        <w:tabs>
          <w:tab w:val="num" w:pos="4320"/>
        </w:tabs>
        <w:ind w:left="4320" w:hanging="360"/>
      </w:pPr>
      <w:rPr>
        <w:rFonts w:ascii="Wingdings" w:hAnsi="Wingdings" w:hint="default"/>
      </w:rPr>
    </w:lvl>
    <w:lvl w:ilvl="6" w:tplc="959ABD90" w:tentative="1">
      <w:start w:val="1"/>
      <w:numFmt w:val="bullet"/>
      <w:lvlText w:val=""/>
      <w:lvlJc w:val="left"/>
      <w:pPr>
        <w:tabs>
          <w:tab w:val="num" w:pos="5040"/>
        </w:tabs>
        <w:ind w:left="5040" w:hanging="360"/>
      </w:pPr>
      <w:rPr>
        <w:rFonts w:ascii="Symbol" w:hAnsi="Symbol" w:hint="default"/>
      </w:rPr>
    </w:lvl>
    <w:lvl w:ilvl="7" w:tplc="C14E51EC" w:tentative="1">
      <w:start w:val="1"/>
      <w:numFmt w:val="bullet"/>
      <w:lvlText w:val="o"/>
      <w:lvlJc w:val="left"/>
      <w:pPr>
        <w:tabs>
          <w:tab w:val="num" w:pos="5760"/>
        </w:tabs>
        <w:ind w:left="5760" w:hanging="360"/>
      </w:pPr>
      <w:rPr>
        <w:rFonts w:ascii="Courier New" w:hAnsi="Courier New" w:hint="default"/>
      </w:rPr>
    </w:lvl>
    <w:lvl w:ilvl="8" w:tplc="47B8BDB2" w:tentative="1">
      <w:start w:val="1"/>
      <w:numFmt w:val="bullet"/>
      <w:lvlText w:val=""/>
      <w:lvlJc w:val="left"/>
      <w:pPr>
        <w:tabs>
          <w:tab w:val="num" w:pos="6480"/>
        </w:tabs>
        <w:ind w:left="6480" w:hanging="360"/>
      </w:pPr>
      <w:rPr>
        <w:rFonts w:ascii="Wingdings" w:hAnsi="Wingdings" w:hint="default"/>
      </w:rPr>
    </w:lvl>
  </w:abstractNum>
  <w:abstractNum w:abstractNumId="15">
    <w:nsid w:val="3C0C540E"/>
    <w:multiLevelType w:val="singleLevel"/>
    <w:tmpl w:val="0409000B"/>
    <w:lvl w:ilvl="0">
      <w:start w:val="5"/>
      <w:numFmt w:val="bullet"/>
      <w:lvlText w:val=""/>
      <w:lvlJc w:val="left"/>
      <w:pPr>
        <w:tabs>
          <w:tab w:val="num" w:pos="360"/>
        </w:tabs>
        <w:ind w:left="360" w:hanging="360"/>
      </w:pPr>
      <w:rPr>
        <w:rFonts w:ascii="Wingdings" w:hAnsi="Wingdings" w:hint="default"/>
      </w:rPr>
    </w:lvl>
  </w:abstractNum>
  <w:abstractNum w:abstractNumId="16">
    <w:nsid w:val="4A6428A8"/>
    <w:multiLevelType w:val="hybridMultilevel"/>
    <w:tmpl w:val="EF763CE4"/>
    <w:lvl w:ilvl="0" w:tplc="1098F36A">
      <w:start w:val="1"/>
      <w:numFmt w:val="decimal"/>
      <w:lvlText w:val="%1."/>
      <w:lvlJc w:val="left"/>
      <w:pPr>
        <w:tabs>
          <w:tab w:val="num" w:pos="720"/>
        </w:tabs>
        <w:ind w:left="720" w:hanging="360"/>
      </w:pPr>
    </w:lvl>
    <w:lvl w:ilvl="1" w:tplc="A90A97FE" w:tentative="1">
      <w:start w:val="1"/>
      <w:numFmt w:val="lowerLetter"/>
      <w:lvlText w:val="%2."/>
      <w:lvlJc w:val="left"/>
      <w:pPr>
        <w:tabs>
          <w:tab w:val="num" w:pos="1440"/>
        </w:tabs>
        <w:ind w:left="1440" w:hanging="360"/>
      </w:pPr>
    </w:lvl>
    <w:lvl w:ilvl="2" w:tplc="6798D3BC" w:tentative="1">
      <w:start w:val="1"/>
      <w:numFmt w:val="lowerRoman"/>
      <w:lvlText w:val="%3."/>
      <w:lvlJc w:val="right"/>
      <w:pPr>
        <w:tabs>
          <w:tab w:val="num" w:pos="2160"/>
        </w:tabs>
        <w:ind w:left="2160" w:hanging="180"/>
      </w:pPr>
    </w:lvl>
    <w:lvl w:ilvl="3" w:tplc="9572A644" w:tentative="1">
      <w:start w:val="1"/>
      <w:numFmt w:val="decimal"/>
      <w:lvlText w:val="%4."/>
      <w:lvlJc w:val="left"/>
      <w:pPr>
        <w:tabs>
          <w:tab w:val="num" w:pos="2880"/>
        </w:tabs>
        <w:ind w:left="2880" w:hanging="360"/>
      </w:pPr>
    </w:lvl>
    <w:lvl w:ilvl="4" w:tplc="EE141FBE" w:tentative="1">
      <w:start w:val="1"/>
      <w:numFmt w:val="lowerLetter"/>
      <w:lvlText w:val="%5."/>
      <w:lvlJc w:val="left"/>
      <w:pPr>
        <w:tabs>
          <w:tab w:val="num" w:pos="3600"/>
        </w:tabs>
        <w:ind w:left="3600" w:hanging="360"/>
      </w:pPr>
    </w:lvl>
    <w:lvl w:ilvl="5" w:tplc="466043B4" w:tentative="1">
      <w:start w:val="1"/>
      <w:numFmt w:val="lowerRoman"/>
      <w:lvlText w:val="%6."/>
      <w:lvlJc w:val="right"/>
      <w:pPr>
        <w:tabs>
          <w:tab w:val="num" w:pos="4320"/>
        </w:tabs>
        <w:ind w:left="4320" w:hanging="180"/>
      </w:pPr>
    </w:lvl>
    <w:lvl w:ilvl="6" w:tplc="DBE4488C" w:tentative="1">
      <w:start w:val="1"/>
      <w:numFmt w:val="decimal"/>
      <w:lvlText w:val="%7."/>
      <w:lvlJc w:val="left"/>
      <w:pPr>
        <w:tabs>
          <w:tab w:val="num" w:pos="5040"/>
        </w:tabs>
        <w:ind w:left="5040" w:hanging="360"/>
      </w:pPr>
    </w:lvl>
    <w:lvl w:ilvl="7" w:tplc="806E8922" w:tentative="1">
      <w:start w:val="1"/>
      <w:numFmt w:val="lowerLetter"/>
      <w:lvlText w:val="%8."/>
      <w:lvlJc w:val="left"/>
      <w:pPr>
        <w:tabs>
          <w:tab w:val="num" w:pos="5760"/>
        </w:tabs>
        <w:ind w:left="5760" w:hanging="360"/>
      </w:pPr>
    </w:lvl>
    <w:lvl w:ilvl="8" w:tplc="80D4CC66" w:tentative="1">
      <w:start w:val="1"/>
      <w:numFmt w:val="lowerRoman"/>
      <w:lvlText w:val="%9."/>
      <w:lvlJc w:val="right"/>
      <w:pPr>
        <w:tabs>
          <w:tab w:val="num" w:pos="6480"/>
        </w:tabs>
        <w:ind w:left="6480" w:hanging="180"/>
      </w:pPr>
    </w:lvl>
  </w:abstractNum>
  <w:abstractNum w:abstractNumId="17">
    <w:nsid w:val="4F010E58"/>
    <w:multiLevelType w:val="hybridMultilevel"/>
    <w:tmpl w:val="30CEB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7D48C4"/>
    <w:multiLevelType w:val="singleLevel"/>
    <w:tmpl w:val="04090003"/>
    <w:lvl w:ilvl="0">
      <w:start w:val="1"/>
      <w:numFmt w:val="bullet"/>
      <w:lvlText w:val=""/>
      <w:lvlJc w:val="left"/>
      <w:pPr>
        <w:ind w:left="720" w:hanging="360"/>
      </w:pPr>
      <w:rPr>
        <w:rFonts w:ascii="Symbol" w:hAnsi="Symbol" w:hint="default"/>
      </w:rPr>
    </w:lvl>
  </w:abstractNum>
  <w:abstractNum w:abstractNumId="19">
    <w:nsid w:val="5A11134C"/>
    <w:multiLevelType w:val="hybridMultilevel"/>
    <w:tmpl w:val="2374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205AE2"/>
    <w:multiLevelType w:val="hybridMultilevel"/>
    <w:tmpl w:val="A394D592"/>
    <w:lvl w:ilvl="0" w:tplc="062AE304">
      <w:start w:val="1"/>
      <w:numFmt w:val="lowerLetter"/>
      <w:lvlText w:val="%1)"/>
      <w:lvlJc w:val="left"/>
      <w:pPr>
        <w:tabs>
          <w:tab w:val="num" w:pos="2160"/>
        </w:tabs>
        <w:ind w:left="2160" w:hanging="360"/>
      </w:pPr>
      <w:rPr>
        <w:rFonts w:hint="default"/>
      </w:rPr>
    </w:lvl>
    <w:lvl w:ilvl="1" w:tplc="BB203A56" w:tentative="1">
      <w:start w:val="1"/>
      <w:numFmt w:val="lowerLetter"/>
      <w:lvlText w:val="%2."/>
      <w:lvlJc w:val="left"/>
      <w:pPr>
        <w:tabs>
          <w:tab w:val="num" w:pos="1440"/>
        </w:tabs>
        <w:ind w:left="1440" w:hanging="360"/>
      </w:pPr>
    </w:lvl>
    <w:lvl w:ilvl="2" w:tplc="45E28054" w:tentative="1">
      <w:start w:val="1"/>
      <w:numFmt w:val="lowerRoman"/>
      <w:lvlText w:val="%3."/>
      <w:lvlJc w:val="right"/>
      <w:pPr>
        <w:tabs>
          <w:tab w:val="num" w:pos="2160"/>
        </w:tabs>
        <w:ind w:left="2160" w:hanging="180"/>
      </w:pPr>
    </w:lvl>
    <w:lvl w:ilvl="3" w:tplc="BE4AB66E" w:tentative="1">
      <w:start w:val="1"/>
      <w:numFmt w:val="decimal"/>
      <w:lvlText w:val="%4."/>
      <w:lvlJc w:val="left"/>
      <w:pPr>
        <w:tabs>
          <w:tab w:val="num" w:pos="2880"/>
        </w:tabs>
        <w:ind w:left="2880" w:hanging="360"/>
      </w:pPr>
    </w:lvl>
    <w:lvl w:ilvl="4" w:tplc="1E3AFFCE" w:tentative="1">
      <w:start w:val="1"/>
      <w:numFmt w:val="lowerLetter"/>
      <w:lvlText w:val="%5."/>
      <w:lvlJc w:val="left"/>
      <w:pPr>
        <w:tabs>
          <w:tab w:val="num" w:pos="3600"/>
        </w:tabs>
        <w:ind w:left="3600" w:hanging="360"/>
      </w:pPr>
    </w:lvl>
    <w:lvl w:ilvl="5" w:tplc="2C367590" w:tentative="1">
      <w:start w:val="1"/>
      <w:numFmt w:val="lowerRoman"/>
      <w:lvlText w:val="%6."/>
      <w:lvlJc w:val="right"/>
      <w:pPr>
        <w:tabs>
          <w:tab w:val="num" w:pos="4320"/>
        </w:tabs>
        <w:ind w:left="4320" w:hanging="180"/>
      </w:pPr>
    </w:lvl>
    <w:lvl w:ilvl="6" w:tplc="992482EC" w:tentative="1">
      <w:start w:val="1"/>
      <w:numFmt w:val="decimal"/>
      <w:lvlText w:val="%7."/>
      <w:lvlJc w:val="left"/>
      <w:pPr>
        <w:tabs>
          <w:tab w:val="num" w:pos="5040"/>
        </w:tabs>
        <w:ind w:left="5040" w:hanging="360"/>
      </w:pPr>
    </w:lvl>
    <w:lvl w:ilvl="7" w:tplc="16A62466" w:tentative="1">
      <w:start w:val="1"/>
      <w:numFmt w:val="lowerLetter"/>
      <w:lvlText w:val="%8."/>
      <w:lvlJc w:val="left"/>
      <w:pPr>
        <w:tabs>
          <w:tab w:val="num" w:pos="5760"/>
        </w:tabs>
        <w:ind w:left="5760" w:hanging="360"/>
      </w:pPr>
    </w:lvl>
    <w:lvl w:ilvl="8" w:tplc="D47E6AF0" w:tentative="1">
      <w:start w:val="1"/>
      <w:numFmt w:val="lowerRoman"/>
      <w:lvlText w:val="%9."/>
      <w:lvlJc w:val="right"/>
      <w:pPr>
        <w:tabs>
          <w:tab w:val="num" w:pos="6480"/>
        </w:tabs>
        <w:ind w:left="6480" w:hanging="180"/>
      </w:pPr>
    </w:lvl>
  </w:abstractNum>
  <w:abstractNum w:abstractNumId="21">
    <w:nsid w:val="60876AFF"/>
    <w:multiLevelType w:val="hybridMultilevel"/>
    <w:tmpl w:val="FDA6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8D305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61CF7D50"/>
    <w:multiLevelType w:val="hybridMultilevel"/>
    <w:tmpl w:val="03BA7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824791"/>
    <w:multiLevelType w:val="hybridMultilevel"/>
    <w:tmpl w:val="787A73E4"/>
    <w:lvl w:ilvl="0" w:tplc="66D0BDDC">
      <w:start w:val="1"/>
      <w:numFmt w:val="bullet"/>
      <w:lvlText w:val=""/>
      <w:lvlJc w:val="left"/>
      <w:pPr>
        <w:tabs>
          <w:tab w:val="num" w:pos="780"/>
        </w:tabs>
        <w:ind w:left="780" w:hanging="360"/>
      </w:pPr>
      <w:rPr>
        <w:rFonts w:ascii="Symbol" w:hAnsi="Symbol" w:hint="default"/>
      </w:rPr>
    </w:lvl>
    <w:lvl w:ilvl="1" w:tplc="3782FF30" w:tentative="1">
      <w:start w:val="1"/>
      <w:numFmt w:val="bullet"/>
      <w:lvlText w:val="o"/>
      <w:lvlJc w:val="left"/>
      <w:pPr>
        <w:tabs>
          <w:tab w:val="num" w:pos="1500"/>
        </w:tabs>
        <w:ind w:left="1500" w:hanging="360"/>
      </w:pPr>
      <w:rPr>
        <w:rFonts w:ascii="Courier New" w:hAnsi="Courier New" w:hint="default"/>
      </w:rPr>
    </w:lvl>
    <w:lvl w:ilvl="2" w:tplc="A0A4461C" w:tentative="1">
      <w:start w:val="1"/>
      <w:numFmt w:val="bullet"/>
      <w:lvlText w:val=""/>
      <w:lvlJc w:val="left"/>
      <w:pPr>
        <w:tabs>
          <w:tab w:val="num" w:pos="2220"/>
        </w:tabs>
        <w:ind w:left="2220" w:hanging="360"/>
      </w:pPr>
      <w:rPr>
        <w:rFonts w:ascii="Wingdings" w:hAnsi="Wingdings" w:hint="default"/>
      </w:rPr>
    </w:lvl>
    <w:lvl w:ilvl="3" w:tplc="21E803BA" w:tentative="1">
      <w:start w:val="1"/>
      <w:numFmt w:val="bullet"/>
      <w:lvlText w:val=""/>
      <w:lvlJc w:val="left"/>
      <w:pPr>
        <w:tabs>
          <w:tab w:val="num" w:pos="2940"/>
        </w:tabs>
        <w:ind w:left="2940" w:hanging="360"/>
      </w:pPr>
      <w:rPr>
        <w:rFonts w:ascii="Symbol" w:hAnsi="Symbol" w:hint="default"/>
      </w:rPr>
    </w:lvl>
    <w:lvl w:ilvl="4" w:tplc="344EF9E2" w:tentative="1">
      <w:start w:val="1"/>
      <w:numFmt w:val="bullet"/>
      <w:lvlText w:val="o"/>
      <w:lvlJc w:val="left"/>
      <w:pPr>
        <w:tabs>
          <w:tab w:val="num" w:pos="3660"/>
        </w:tabs>
        <w:ind w:left="3660" w:hanging="360"/>
      </w:pPr>
      <w:rPr>
        <w:rFonts w:ascii="Courier New" w:hAnsi="Courier New" w:hint="default"/>
      </w:rPr>
    </w:lvl>
    <w:lvl w:ilvl="5" w:tplc="DF5A3F82" w:tentative="1">
      <w:start w:val="1"/>
      <w:numFmt w:val="bullet"/>
      <w:lvlText w:val=""/>
      <w:lvlJc w:val="left"/>
      <w:pPr>
        <w:tabs>
          <w:tab w:val="num" w:pos="4380"/>
        </w:tabs>
        <w:ind w:left="4380" w:hanging="360"/>
      </w:pPr>
      <w:rPr>
        <w:rFonts w:ascii="Wingdings" w:hAnsi="Wingdings" w:hint="default"/>
      </w:rPr>
    </w:lvl>
    <w:lvl w:ilvl="6" w:tplc="F1862FCA" w:tentative="1">
      <w:start w:val="1"/>
      <w:numFmt w:val="bullet"/>
      <w:lvlText w:val=""/>
      <w:lvlJc w:val="left"/>
      <w:pPr>
        <w:tabs>
          <w:tab w:val="num" w:pos="5100"/>
        </w:tabs>
        <w:ind w:left="5100" w:hanging="360"/>
      </w:pPr>
      <w:rPr>
        <w:rFonts w:ascii="Symbol" w:hAnsi="Symbol" w:hint="default"/>
      </w:rPr>
    </w:lvl>
    <w:lvl w:ilvl="7" w:tplc="B3AEB51A" w:tentative="1">
      <w:start w:val="1"/>
      <w:numFmt w:val="bullet"/>
      <w:lvlText w:val="o"/>
      <w:lvlJc w:val="left"/>
      <w:pPr>
        <w:tabs>
          <w:tab w:val="num" w:pos="5820"/>
        </w:tabs>
        <w:ind w:left="5820" w:hanging="360"/>
      </w:pPr>
      <w:rPr>
        <w:rFonts w:ascii="Courier New" w:hAnsi="Courier New" w:hint="default"/>
      </w:rPr>
    </w:lvl>
    <w:lvl w:ilvl="8" w:tplc="2032862A" w:tentative="1">
      <w:start w:val="1"/>
      <w:numFmt w:val="bullet"/>
      <w:lvlText w:val=""/>
      <w:lvlJc w:val="left"/>
      <w:pPr>
        <w:tabs>
          <w:tab w:val="num" w:pos="6540"/>
        </w:tabs>
        <w:ind w:left="6540" w:hanging="360"/>
      </w:pPr>
      <w:rPr>
        <w:rFonts w:ascii="Wingdings" w:hAnsi="Wingdings" w:hint="default"/>
      </w:rPr>
    </w:lvl>
  </w:abstractNum>
  <w:abstractNum w:abstractNumId="25">
    <w:nsid w:val="70415068"/>
    <w:multiLevelType w:val="hybridMultilevel"/>
    <w:tmpl w:val="4C5001E2"/>
    <w:lvl w:ilvl="0" w:tplc="F97A596A">
      <w:start w:val="5"/>
      <w:numFmt w:val="bullet"/>
      <w:lvlText w:val=""/>
      <w:lvlJc w:val="left"/>
      <w:pPr>
        <w:tabs>
          <w:tab w:val="num" w:pos="1080"/>
        </w:tabs>
        <w:ind w:left="1080" w:hanging="720"/>
      </w:pPr>
      <w:rPr>
        <w:rFonts w:ascii="Symbol" w:eastAsia="Times New Roman" w:hAnsi="Symbol" w:cs="Times New Roman" w:hint="default"/>
      </w:rPr>
    </w:lvl>
    <w:lvl w:ilvl="1" w:tplc="923694C0" w:tentative="1">
      <w:start w:val="1"/>
      <w:numFmt w:val="bullet"/>
      <w:lvlText w:val="o"/>
      <w:lvlJc w:val="left"/>
      <w:pPr>
        <w:tabs>
          <w:tab w:val="num" w:pos="1440"/>
        </w:tabs>
        <w:ind w:left="1440" w:hanging="360"/>
      </w:pPr>
      <w:rPr>
        <w:rFonts w:ascii="Courier New" w:hAnsi="Courier New" w:hint="default"/>
      </w:rPr>
    </w:lvl>
    <w:lvl w:ilvl="2" w:tplc="08E0B8A8" w:tentative="1">
      <w:start w:val="1"/>
      <w:numFmt w:val="bullet"/>
      <w:lvlText w:val=""/>
      <w:lvlJc w:val="left"/>
      <w:pPr>
        <w:tabs>
          <w:tab w:val="num" w:pos="2160"/>
        </w:tabs>
        <w:ind w:left="2160" w:hanging="360"/>
      </w:pPr>
      <w:rPr>
        <w:rFonts w:ascii="Wingdings" w:hAnsi="Wingdings" w:hint="default"/>
      </w:rPr>
    </w:lvl>
    <w:lvl w:ilvl="3" w:tplc="9D2E5C68" w:tentative="1">
      <w:start w:val="1"/>
      <w:numFmt w:val="bullet"/>
      <w:lvlText w:val=""/>
      <w:lvlJc w:val="left"/>
      <w:pPr>
        <w:tabs>
          <w:tab w:val="num" w:pos="2880"/>
        </w:tabs>
        <w:ind w:left="2880" w:hanging="360"/>
      </w:pPr>
      <w:rPr>
        <w:rFonts w:ascii="Symbol" w:hAnsi="Symbol" w:hint="default"/>
      </w:rPr>
    </w:lvl>
    <w:lvl w:ilvl="4" w:tplc="65CCA6D8" w:tentative="1">
      <w:start w:val="1"/>
      <w:numFmt w:val="bullet"/>
      <w:lvlText w:val="o"/>
      <w:lvlJc w:val="left"/>
      <w:pPr>
        <w:tabs>
          <w:tab w:val="num" w:pos="3600"/>
        </w:tabs>
        <w:ind w:left="3600" w:hanging="360"/>
      </w:pPr>
      <w:rPr>
        <w:rFonts w:ascii="Courier New" w:hAnsi="Courier New" w:hint="default"/>
      </w:rPr>
    </w:lvl>
    <w:lvl w:ilvl="5" w:tplc="3BB29A34" w:tentative="1">
      <w:start w:val="1"/>
      <w:numFmt w:val="bullet"/>
      <w:lvlText w:val=""/>
      <w:lvlJc w:val="left"/>
      <w:pPr>
        <w:tabs>
          <w:tab w:val="num" w:pos="4320"/>
        </w:tabs>
        <w:ind w:left="4320" w:hanging="360"/>
      </w:pPr>
      <w:rPr>
        <w:rFonts w:ascii="Wingdings" w:hAnsi="Wingdings" w:hint="default"/>
      </w:rPr>
    </w:lvl>
    <w:lvl w:ilvl="6" w:tplc="32925E38" w:tentative="1">
      <w:start w:val="1"/>
      <w:numFmt w:val="bullet"/>
      <w:lvlText w:val=""/>
      <w:lvlJc w:val="left"/>
      <w:pPr>
        <w:tabs>
          <w:tab w:val="num" w:pos="5040"/>
        </w:tabs>
        <w:ind w:left="5040" w:hanging="360"/>
      </w:pPr>
      <w:rPr>
        <w:rFonts w:ascii="Symbol" w:hAnsi="Symbol" w:hint="default"/>
      </w:rPr>
    </w:lvl>
    <w:lvl w:ilvl="7" w:tplc="EB4ED4D2" w:tentative="1">
      <w:start w:val="1"/>
      <w:numFmt w:val="bullet"/>
      <w:lvlText w:val="o"/>
      <w:lvlJc w:val="left"/>
      <w:pPr>
        <w:tabs>
          <w:tab w:val="num" w:pos="5760"/>
        </w:tabs>
        <w:ind w:left="5760" w:hanging="360"/>
      </w:pPr>
      <w:rPr>
        <w:rFonts w:ascii="Courier New" w:hAnsi="Courier New" w:hint="default"/>
      </w:rPr>
    </w:lvl>
    <w:lvl w:ilvl="8" w:tplc="0504D54E" w:tentative="1">
      <w:start w:val="1"/>
      <w:numFmt w:val="bullet"/>
      <w:lvlText w:val=""/>
      <w:lvlJc w:val="left"/>
      <w:pPr>
        <w:tabs>
          <w:tab w:val="num" w:pos="6480"/>
        </w:tabs>
        <w:ind w:left="6480" w:hanging="360"/>
      </w:pPr>
      <w:rPr>
        <w:rFonts w:ascii="Wingdings" w:hAnsi="Wingdings" w:hint="default"/>
      </w:rPr>
    </w:lvl>
  </w:abstractNum>
  <w:abstractNum w:abstractNumId="26">
    <w:nsid w:val="736C410E"/>
    <w:multiLevelType w:val="hybridMultilevel"/>
    <w:tmpl w:val="E1E81FB0"/>
    <w:lvl w:ilvl="0" w:tplc="61B610BA">
      <w:start w:val="1"/>
      <w:numFmt w:val="bullet"/>
      <w:lvlText w:val=""/>
      <w:lvlJc w:val="left"/>
      <w:pPr>
        <w:tabs>
          <w:tab w:val="num" w:pos="720"/>
        </w:tabs>
        <w:ind w:left="720" w:hanging="360"/>
      </w:pPr>
      <w:rPr>
        <w:rFonts w:ascii="Symbol" w:hAnsi="Symbol" w:hint="default"/>
      </w:rPr>
    </w:lvl>
    <w:lvl w:ilvl="1" w:tplc="F016125E" w:tentative="1">
      <w:start w:val="1"/>
      <w:numFmt w:val="bullet"/>
      <w:lvlText w:val="o"/>
      <w:lvlJc w:val="left"/>
      <w:pPr>
        <w:tabs>
          <w:tab w:val="num" w:pos="1440"/>
        </w:tabs>
        <w:ind w:left="1440" w:hanging="360"/>
      </w:pPr>
      <w:rPr>
        <w:rFonts w:ascii="Courier New" w:hAnsi="Courier New" w:hint="default"/>
      </w:rPr>
    </w:lvl>
    <w:lvl w:ilvl="2" w:tplc="285CC6DE" w:tentative="1">
      <w:start w:val="1"/>
      <w:numFmt w:val="bullet"/>
      <w:lvlText w:val=""/>
      <w:lvlJc w:val="left"/>
      <w:pPr>
        <w:tabs>
          <w:tab w:val="num" w:pos="2160"/>
        </w:tabs>
        <w:ind w:left="2160" w:hanging="360"/>
      </w:pPr>
      <w:rPr>
        <w:rFonts w:ascii="Wingdings" w:hAnsi="Wingdings" w:hint="default"/>
      </w:rPr>
    </w:lvl>
    <w:lvl w:ilvl="3" w:tplc="B3B49124" w:tentative="1">
      <w:start w:val="1"/>
      <w:numFmt w:val="bullet"/>
      <w:lvlText w:val=""/>
      <w:lvlJc w:val="left"/>
      <w:pPr>
        <w:tabs>
          <w:tab w:val="num" w:pos="2880"/>
        </w:tabs>
        <w:ind w:left="2880" w:hanging="360"/>
      </w:pPr>
      <w:rPr>
        <w:rFonts w:ascii="Symbol" w:hAnsi="Symbol" w:hint="default"/>
      </w:rPr>
    </w:lvl>
    <w:lvl w:ilvl="4" w:tplc="9E72170E" w:tentative="1">
      <w:start w:val="1"/>
      <w:numFmt w:val="bullet"/>
      <w:lvlText w:val="o"/>
      <w:lvlJc w:val="left"/>
      <w:pPr>
        <w:tabs>
          <w:tab w:val="num" w:pos="3600"/>
        </w:tabs>
        <w:ind w:left="3600" w:hanging="360"/>
      </w:pPr>
      <w:rPr>
        <w:rFonts w:ascii="Courier New" w:hAnsi="Courier New" w:hint="default"/>
      </w:rPr>
    </w:lvl>
    <w:lvl w:ilvl="5" w:tplc="C7FA5C28" w:tentative="1">
      <w:start w:val="1"/>
      <w:numFmt w:val="bullet"/>
      <w:lvlText w:val=""/>
      <w:lvlJc w:val="left"/>
      <w:pPr>
        <w:tabs>
          <w:tab w:val="num" w:pos="4320"/>
        </w:tabs>
        <w:ind w:left="4320" w:hanging="360"/>
      </w:pPr>
      <w:rPr>
        <w:rFonts w:ascii="Wingdings" w:hAnsi="Wingdings" w:hint="default"/>
      </w:rPr>
    </w:lvl>
    <w:lvl w:ilvl="6" w:tplc="BE624F54" w:tentative="1">
      <w:start w:val="1"/>
      <w:numFmt w:val="bullet"/>
      <w:lvlText w:val=""/>
      <w:lvlJc w:val="left"/>
      <w:pPr>
        <w:tabs>
          <w:tab w:val="num" w:pos="5040"/>
        </w:tabs>
        <w:ind w:left="5040" w:hanging="360"/>
      </w:pPr>
      <w:rPr>
        <w:rFonts w:ascii="Symbol" w:hAnsi="Symbol" w:hint="default"/>
      </w:rPr>
    </w:lvl>
    <w:lvl w:ilvl="7" w:tplc="BB92529E" w:tentative="1">
      <w:start w:val="1"/>
      <w:numFmt w:val="bullet"/>
      <w:lvlText w:val="o"/>
      <w:lvlJc w:val="left"/>
      <w:pPr>
        <w:tabs>
          <w:tab w:val="num" w:pos="5760"/>
        </w:tabs>
        <w:ind w:left="5760" w:hanging="360"/>
      </w:pPr>
      <w:rPr>
        <w:rFonts w:ascii="Courier New" w:hAnsi="Courier New" w:hint="default"/>
      </w:rPr>
    </w:lvl>
    <w:lvl w:ilvl="8" w:tplc="C8AE6CB0" w:tentative="1">
      <w:start w:val="1"/>
      <w:numFmt w:val="bullet"/>
      <w:lvlText w:val=""/>
      <w:lvlJc w:val="left"/>
      <w:pPr>
        <w:tabs>
          <w:tab w:val="num" w:pos="6480"/>
        </w:tabs>
        <w:ind w:left="6480" w:hanging="360"/>
      </w:pPr>
      <w:rPr>
        <w:rFonts w:ascii="Wingdings" w:hAnsi="Wingdings" w:hint="default"/>
      </w:rPr>
    </w:lvl>
  </w:abstractNum>
  <w:abstractNum w:abstractNumId="27">
    <w:nsid w:val="77FB332A"/>
    <w:multiLevelType w:val="hybridMultilevel"/>
    <w:tmpl w:val="23D4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220374"/>
    <w:multiLevelType w:val="hybridMultilevel"/>
    <w:tmpl w:val="4A78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37089B"/>
    <w:multiLevelType w:val="hybridMultilevel"/>
    <w:tmpl w:val="B99A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7C1900"/>
    <w:multiLevelType w:val="multilevel"/>
    <w:tmpl w:val="A8EA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C310C4"/>
    <w:multiLevelType w:val="hybridMultilevel"/>
    <w:tmpl w:val="7FEC1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247B4E"/>
    <w:multiLevelType w:val="hybridMultilevel"/>
    <w:tmpl w:val="79F079FE"/>
    <w:lvl w:ilvl="0" w:tplc="8BF0FB6A">
      <w:start w:val="1"/>
      <w:numFmt w:val="lowerLetter"/>
      <w:lvlText w:val="%1)"/>
      <w:lvlJc w:val="left"/>
      <w:pPr>
        <w:tabs>
          <w:tab w:val="num" w:pos="1080"/>
        </w:tabs>
        <w:ind w:left="1080" w:hanging="360"/>
      </w:pPr>
      <w:rPr>
        <w:rFonts w:hint="default"/>
      </w:rPr>
    </w:lvl>
    <w:lvl w:ilvl="1" w:tplc="D70A3AA8" w:tentative="1">
      <w:start w:val="1"/>
      <w:numFmt w:val="lowerLetter"/>
      <w:lvlText w:val="%2."/>
      <w:lvlJc w:val="left"/>
      <w:pPr>
        <w:tabs>
          <w:tab w:val="num" w:pos="360"/>
        </w:tabs>
        <w:ind w:left="360" w:hanging="360"/>
      </w:pPr>
    </w:lvl>
    <w:lvl w:ilvl="2" w:tplc="A97A27C8" w:tentative="1">
      <w:start w:val="1"/>
      <w:numFmt w:val="lowerRoman"/>
      <w:lvlText w:val="%3."/>
      <w:lvlJc w:val="right"/>
      <w:pPr>
        <w:tabs>
          <w:tab w:val="num" w:pos="1080"/>
        </w:tabs>
        <w:ind w:left="1080" w:hanging="180"/>
      </w:pPr>
    </w:lvl>
    <w:lvl w:ilvl="3" w:tplc="9F4A6D2A" w:tentative="1">
      <w:start w:val="1"/>
      <w:numFmt w:val="decimal"/>
      <w:lvlText w:val="%4."/>
      <w:lvlJc w:val="left"/>
      <w:pPr>
        <w:tabs>
          <w:tab w:val="num" w:pos="1800"/>
        </w:tabs>
        <w:ind w:left="1800" w:hanging="360"/>
      </w:pPr>
    </w:lvl>
    <w:lvl w:ilvl="4" w:tplc="600C06D4" w:tentative="1">
      <w:start w:val="1"/>
      <w:numFmt w:val="lowerLetter"/>
      <w:lvlText w:val="%5."/>
      <w:lvlJc w:val="left"/>
      <w:pPr>
        <w:tabs>
          <w:tab w:val="num" w:pos="2520"/>
        </w:tabs>
        <w:ind w:left="2520" w:hanging="360"/>
      </w:pPr>
    </w:lvl>
    <w:lvl w:ilvl="5" w:tplc="491294D4" w:tentative="1">
      <w:start w:val="1"/>
      <w:numFmt w:val="lowerRoman"/>
      <w:lvlText w:val="%6."/>
      <w:lvlJc w:val="right"/>
      <w:pPr>
        <w:tabs>
          <w:tab w:val="num" w:pos="3240"/>
        </w:tabs>
        <w:ind w:left="3240" w:hanging="180"/>
      </w:pPr>
    </w:lvl>
    <w:lvl w:ilvl="6" w:tplc="F1C6F5B8" w:tentative="1">
      <w:start w:val="1"/>
      <w:numFmt w:val="decimal"/>
      <w:lvlText w:val="%7."/>
      <w:lvlJc w:val="left"/>
      <w:pPr>
        <w:tabs>
          <w:tab w:val="num" w:pos="3960"/>
        </w:tabs>
        <w:ind w:left="3960" w:hanging="360"/>
      </w:pPr>
    </w:lvl>
    <w:lvl w:ilvl="7" w:tplc="28409ED2" w:tentative="1">
      <w:start w:val="1"/>
      <w:numFmt w:val="lowerLetter"/>
      <w:lvlText w:val="%8."/>
      <w:lvlJc w:val="left"/>
      <w:pPr>
        <w:tabs>
          <w:tab w:val="num" w:pos="4680"/>
        </w:tabs>
        <w:ind w:left="4680" w:hanging="360"/>
      </w:pPr>
    </w:lvl>
    <w:lvl w:ilvl="8" w:tplc="5EE02170" w:tentative="1">
      <w:start w:val="1"/>
      <w:numFmt w:val="lowerRoman"/>
      <w:lvlText w:val="%9."/>
      <w:lvlJc w:val="right"/>
      <w:pPr>
        <w:tabs>
          <w:tab w:val="num" w:pos="5400"/>
        </w:tabs>
        <w:ind w:left="5400" w:hanging="180"/>
      </w:pPr>
    </w:lvl>
  </w:abstractNum>
  <w:abstractNum w:abstractNumId="33">
    <w:nsid w:val="7F4433D8"/>
    <w:multiLevelType w:val="hybridMultilevel"/>
    <w:tmpl w:val="C5CA816A"/>
    <w:lvl w:ilvl="0" w:tplc="437423B2">
      <w:start w:val="6"/>
      <w:numFmt w:val="decimal"/>
      <w:lvlText w:val="%1."/>
      <w:lvlJc w:val="left"/>
      <w:pPr>
        <w:tabs>
          <w:tab w:val="num" w:pos="720"/>
        </w:tabs>
        <w:ind w:left="720" w:hanging="360"/>
      </w:pPr>
      <w:rPr>
        <w:rFonts w:hint="default"/>
      </w:rPr>
    </w:lvl>
    <w:lvl w:ilvl="1" w:tplc="CF56B200" w:tentative="1">
      <w:start w:val="1"/>
      <w:numFmt w:val="lowerLetter"/>
      <w:lvlText w:val="%2."/>
      <w:lvlJc w:val="left"/>
      <w:pPr>
        <w:tabs>
          <w:tab w:val="num" w:pos="1440"/>
        </w:tabs>
        <w:ind w:left="1440" w:hanging="360"/>
      </w:pPr>
    </w:lvl>
    <w:lvl w:ilvl="2" w:tplc="30BC2A76" w:tentative="1">
      <w:start w:val="1"/>
      <w:numFmt w:val="lowerRoman"/>
      <w:lvlText w:val="%3."/>
      <w:lvlJc w:val="right"/>
      <w:pPr>
        <w:tabs>
          <w:tab w:val="num" w:pos="2160"/>
        </w:tabs>
        <w:ind w:left="2160" w:hanging="180"/>
      </w:pPr>
    </w:lvl>
    <w:lvl w:ilvl="3" w:tplc="3ADA1960" w:tentative="1">
      <w:start w:val="1"/>
      <w:numFmt w:val="decimal"/>
      <w:lvlText w:val="%4."/>
      <w:lvlJc w:val="left"/>
      <w:pPr>
        <w:tabs>
          <w:tab w:val="num" w:pos="2880"/>
        </w:tabs>
        <w:ind w:left="2880" w:hanging="360"/>
      </w:pPr>
    </w:lvl>
    <w:lvl w:ilvl="4" w:tplc="D2443A88" w:tentative="1">
      <w:start w:val="1"/>
      <w:numFmt w:val="lowerLetter"/>
      <w:lvlText w:val="%5."/>
      <w:lvlJc w:val="left"/>
      <w:pPr>
        <w:tabs>
          <w:tab w:val="num" w:pos="3600"/>
        </w:tabs>
        <w:ind w:left="3600" w:hanging="360"/>
      </w:pPr>
    </w:lvl>
    <w:lvl w:ilvl="5" w:tplc="C78611C4" w:tentative="1">
      <w:start w:val="1"/>
      <w:numFmt w:val="lowerRoman"/>
      <w:lvlText w:val="%6."/>
      <w:lvlJc w:val="right"/>
      <w:pPr>
        <w:tabs>
          <w:tab w:val="num" w:pos="4320"/>
        </w:tabs>
        <w:ind w:left="4320" w:hanging="180"/>
      </w:pPr>
    </w:lvl>
    <w:lvl w:ilvl="6" w:tplc="E2E2948E" w:tentative="1">
      <w:start w:val="1"/>
      <w:numFmt w:val="decimal"/>
      <w:lvlText w:val="%7."/>
      <w:lvlJc w:val="left"/>
      <w:pPr>
        <w:tabs>
          <w:tab w:val="num" w:pos="5040"/>
        </w:tabs>
        <w:ind w:left="5040" w:hanging="360"/>
      </w:pPr>
    </w:lvl>
    <w:lvl w:ilvl="7" w:tplc="B76E9C48" w:tentative="1">
      <w:start w:val="1"/>
      <w:numFmt w:val="lowerLetter"/>
      <w:lvlText w:val="%8."/>
      <w:lvlJc w:val="left"/>
      <w:pPr>
        <w:tabs>
          <w:tab w:val="num" w:pos="5760"/>
        </w:tabs>
        <w:ind w:left="5760" w:hanging="360"/>
      </w:pPr>
    </w:lvl>
    <w:lvl w:ilvl="8" w:tplc="F02ECC80"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33"/>
  </w:num>
  <w:num w:numId="4">
    <w:abstractNumId w:val="5"/>
  </w:num>
  <w:num w:numId="5">
    <w:abstractNumId w:val="32"/>
  </w:num>
  <w:num w:numId="6">
    <w:abstractNumId w:val="20"/>
  </w:num>
  <w:num w:numId="7">
    <w:abstractNumId w:val="25"/>
  </w:num>
  <w:num w:numId="8">
    <w:abstractNumId w:val="18"/>
  </w:num>
  <w:num w:numId="9">
    <w:abstractNumId w:val="24"/>
  </w:num>
  <w:num w:numId="10">
    <w:abstractNumId w:val="14"/>
  </w:num>
  <w:num w:numId="11">
    <w:abstractNumId w:val="22"/>
  </w:num>
  <w:num w:numId="12">
    <w:abstractNumId w:val="26"/>
  </w:num>
  <w:num w:numId="13">
    <w:abstractNumId w:val="9"/>
  </w:num>
  <w:num w:numId="14">
    <w:abstractNumId w:val="10"/>
  </w:num>
  <w:num w:numId="15">
    <w:abstractNumId w:val="15"/>
  </w:num>
  <w:num w:numId="16">
    <w:abstractNumId w:val="17"/>
  </w:num>
  <w:num w:numId="17">
    <w:abstractNumId w:val="7"/>
  </w:num>
  <w:num w:numId="18">
    <w:abstractNumId w:val="13"/>
  </w:num>
  <w:num w:numId="19">
    <w:abstractNumId w:val="12"/>
  </w:num>
  <w:num w:numId="20">
    <w:abstractNumId w:val="21"/>
  </w:num>
  <w:num w:numId="21">
    <w:abstractNumId w:val="19"/>
  </w:num>
  <w:num w:numId="22">
    <w:abstractNumId w:val="6"/>
  </w:num>
  <w:num w:numId="23">
    <w:abstractNumId w:val="8"/>
  </w:num>
  <w:num w:numId="24">
    <w:abstractNumId w:val="0"/>
  </w:num>
  <w:num w:numId="25">
    <w:abstractNumId w:val="3"/>
  </w:num>
  <w:num w:numId="26">
    <w:abstractNumId w:val="29"/>
  </w:num>
  <w:num w:numId="27">
    <w:abstractNumId w:val="27"/>
  </w:num>
  <w:num w:numId="28">
    <w:abstractNumId w:val="2"/>
  </w:num>
  <w:num w:numId="29">
    <w:abstractNumId w:val="30"/>
  </w:num>
  <w:num w:numId="30">
    <w:abstractNumId w:val="1"/>
  </w:num>
  <w:num w:numId="31">
    <w:abstractNumId w:val="23"/>
  </w:num>
  <w:num w:numId="32">
    <w:abstractNumId w:val="31"/>
  </w:num>
  <w:num w:numId="33">
    <w:abstractNumId w:val="4"/>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hdrShapeDefaults>
    <o:shapedefaults v:ext="edit" spidmax="63489"/>
  </w:hdrShapeDefaults>
  <w:footnotePr>
    <w:footnote w:id="-1"/>
    <w:footnote w:id="0"/>
  </w:footnotePr>
  <w:endnotePr>
    <w:endnote w:id="-1"/>
    <w:endnote w:id="0"/>
  </w:endnotePr>
  <w:compat/>
  <w:rsids>
    <w:rsidRoot w:val="009635E7"/>
    <w:rsid w:val="000369EA"/>
    <w:rsid w:val="00067B63"/>
    <w:rsid w:val="000715CA"/>
    <w:rsid w:val="000A0044"/>
    <w:rsid w:val="000B71A6"/>
    <w:rsid w:val="000D1669"/>
    <w:rsid w:val="000D3C82"/>
    <w:rsid w:val="000E271F"/>
    <w:rsid w:val="000F6211"/>
    <w:rsid w:val="0010394A"/>
    <w:rsid w:val="00122FF9"/>
    <w:rsid w:val="0016752E"/>
    <w:rsid w:val="00170800"/>
    <w:rsid w:val="00171603"/>
    <w:rsid w:val="00184D49"/>
    <w:rsid w:val="001B3AE8"/>
    <w:rsid w:val="001D5EA8"/>
    <w:rsid w:val="001F1935"/>
    <w:rsid w:val="002219B7"/>
    <w:rsid w:val="00251EF9"/>
    <w:rsid w:val="002644E6"/>
    <w:rsid w:val="0028017A"/>
    <w:rsid w:val="002A37B6"/>
    <w:rsid w:val="002A5176"/>
    <w:rsid w:val="002B4893"/>
    <w:rsid w:val="002D2A45"/>
    <w:rsid w:val="002D36E5"/>
    <w:rsid w:val="002E109F"/>
    <w:rsid w:val="003079FB"/>
    <w:rsid w:val="00324DAA"/>
    <w:rsid w:val="00334D14"/>
    <w:rsid w:val="003360AA"/>
    <w:rsid w:val="00342CC5"/>
    <w:rsid w:val="0034724A"/>
    <w:rsid w:val="00365021"/>
    <w:rsid w:val="003B3A80"/>
    <w:rsid w:val="003D3396"/>
    <w:rsid w:val="003E4775"/>
    <w:rsid w:val="003F7E53"/>
    <w:rsid w:val="00400C75"/>
    <w:rsid w:val="004031CA"/>
    <w:rsid w:val="0040372A"/>
    <w:rsid w:val="00410693"/>
    <w:rsid w:val="00410C12"/>
    <w:rsid w:val="00441CFD"/>
    <w:rsid w:val="00470B46"/>
    <w:rsid w:val="00474E7A"/>
    <w:rsid w:val="004917B3"/>
    <w:rsid w:val="004B418F"/>
    <w:rsid w:val="004B7A3C"/>
    <w:rsid w:val="004D2313"/>
    <w:rsid w:val="004E3FD5"/>
    <w:rsid w:val="004E4830"/>
    <w:rsid w:val="004E69B7"/>
    <w:rsid w:val="004F5132"/>
    <w:rsid w:val="005425C6"/>
    <w:rsid w:val="00543E06"/>
    <w:rsid w:val="005540B6"/>
    <w:rsid w:val="00555117"/>
    <w:rsid w:val="00564E97"/>
    <w:rsid w:val="00581F38"/>
    <w:rsid w:val="005A0B57"/>
    <w:rsid w:val="005A2BC3"/>
    <w:rsid w:val="005C69EF"/>
    <w:rsid w:val="005D7183"/>
    <w:rsid w:val="005E260C"/>
    <w:rsid w:val="005F7D37"/>
    <w:rsid w:val="006324B0"/>
    <w:rsid w:val="006359D5"/>
    <w:rsid w:val="006448A5"/>
    <w:rsid w:val="00672664"/>
    <w:rsid w:val="006761DE"/>
    <w:rsid w:val="00690AC1"/>
    <w:rsid w:val="006978EC"/>
    <w:rsid w:val="006A5746"/>
    <w:rsid w:val="006B6E12"/>
    <w:rsid w:val="00700D73"/>
    <w:rsid w:val="0070559A"/>
    <w:rsid w:val="0071412E"/>
    <w:rsid w:val="00724874"/>
    <w:rsid w:val="00734562"/>
    <w:rsid w:val="007422E2"/>
    <w:rsid w:val="00743340"/>
    <w:rsid w:val="007944B2"/>
    <w:rsid w:val="007B2BFE"/>
    <w:rsid w:val="007D77FA"/>
    <w:rsid w:val="008026BF"/>
    <w:rsid w:val="00803040"/>
    <w:rsid w:val="008042C1"/>
    <w:rsid w:val="008044D4"/>
    <w:rsid w:val="00820075"/>
    <w:rsid w:val="00830BBF"/>
    <w:rsid w:val="008478F5"/>
    <w:rsid w:val="0085507F"/>
    <w:rsid w:val="0088286E"/>
    <w:rsid w:val="008C02C6"/>
    <w:rsid w:val="008C6CF6"/>
    <w:rsid w:val="008D4B98"/>
    <w:rsid w:val="008E4AE2"/>
    <w:rsid w:val="00901997"/>
    <w:rsid w:val="009071DA"/>
    <w:rsid w:val="00933426"/>
    <w:rsid w:val="009334D2"/>
    <w:rsid w:val="009477E9"/>
    <w:rsid w:val="009566AF"/>
    <w:rsid w:val="009635E7"/>
    <w:rsid w:val="00967F56"/>
    <w:rsid w:val="00981FB6"/>
    <w:rsid w:val="00985003"/>
    <w:rsid w:val="009A27E2"/>
    <w:rsid w:val="009A3E99"/>
    <w:rsid w:val="009C5EEC"/>
    <w:rsid w:val="009D7945"/>
    <w:rsid w:val="009F3938"/>
    <w:rsid w:val="009F4BE4"/>
    <w:rsid w:val="00A052EC"/>
    <w:rsid w:val="00A163B7"/>
    <w:rsid w:val="00A2151F"/>
    <w:rsid w:val="00A21688"/>
    <w:rsid w:val="00A32EA7"/>
    <w:rsid w:val="00A426DD"/>
    <w:rsid w:val="00A47CEC"/>
    <w:rsid w:val="00A52371"/>
    <w:rsid w:val="00A561AC"/>
    <w:rsid w:val="00A83850"/>
    <w:rsid w:val="00AA3F4C"/>
    <w:rsid w:val="00AA643A"/>
    <w:rsid w:val="00AB4935"/>
    <w:rsid w:val="00AC2ED7"/>
    <w:rsid w:val="00AD4D37"/>
    <w:rsid w:val="00AE2F4A"/>
    <w:rsid w:val="00AE7C60"/>
    <w:rsid w:val="00B02105"/>
    <w:rsid w:val="00B16794"/>
    <w:rsid w:val="00B31BFF"/>
    <w:rsid w:val="00B40896"/>
    <w:rsid w:val="00B456C9"/>
    <w:rsid w:val="00BD6527"/>
    <w:rsid w:val="00BF3EDC"/>
    <w:rsid w:val="00C12EB2"/>
    <w:rsid w:val="00C15BBB"/>
    <w:rsid w:val="00C203D8"/>
    <w:rsid w:val="00C20C88"/>
    <w:rsid w:val="00C25AAE"/>
    <w:rsid w:val="00C26250"/>
    <w:rsid w:val="00C5084E"/>
    <w:rsid w:val="00C8250A"/>
    <w:rsid w:val="00CC2C46"/>
    <w:rsid w:val="00CD5890"/>
    <w:rsid w:val="00CE708D"/>
    <w:rsid w:val="00D0125D"/>
    <w:rsid w:val="00D353CC"/>
    <w:rsid w:val="00D41C4B"/>
    <w:rsid w:val="00D6675E"/>
    <w:rsid w:val="00D87373"/>
    <w:rsid w:val="00D9185B"/>
    <w:rsid w:val="00DA5B47"/>
    <w:rsid w:val="00DF1BEF"/>
    <w:rsid w:val="00DF1FF2"/>
    <w:rsid w:val="00E22B48"/>
    <w:rsid w:val="00E26F32"/>
    <w:rsid w:val="00E27B82"/>
    <w:rsid w:val="00E413AB"/>
    <w:rsid w:val="00E813E6"/>
    <w:rsid w:val="00E829F0"/>
    <w:rsid w:val="00E82B8E"/>
    <w:rsid w:val="00EB16F3"/>
    <w:rsid w:val="00EC0800"/>
    <w:rsid w:val="00EC7758"/>
    <w:rsid w:val="00F54D5E"/>
    <w:rsid w:val="00F56859"/>
    <w:rsid w:val="00F57AF4"/>
    <w:rsid w:val="00F60571"/>
    <w:rsid w:val="00F757B8"/>
    <w:rsid w:val="00F77201"/>
    <w:rsid w:val="00F90947"/>
    <w:rsid w:val="00F9307B"/>
    <w:rsid w:val="00F957EF"/>
    <w:rsid w:val="00FA7A38"/>
    <w:rsid w:val="00FB4413"/>
    <w:rsid w:val="00FD5FD8"/>
    <w:rsid w:val="00FF43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rules v:ext="edit">
        <o:r id="V:Rule4" type="connector" idref="#_x0000_s1033"/>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7F"/>
    <w:rPr>
      <w:sz w:val="24"/>
      <w:szCs w:val="24"/>
      <w:lang w:eastAsia="en-US"/>
    </w:rPr>
  </w:style>
  <w:style w:type="paragraph" w:styleId="Heading1">
    <w:name w:val="heading 1"/>
    <w:basedOn w:val="Normal"/>
    <w:next w:val="Normal"/>
    <w:qFormat/>
    <w:rsid w:val="0085507F"/>
    <w:pPr>
      <w:keepNext/>
      <w:ind w:right="-360"/>
      <w:outlineLvl w:val="0"/>
    </w:pPr>
    <w:rPr>
      <w:rFonts w:ascii="Arial" w:hAnsi="Arial" w:cs="Arial"/>
      <w:b/>
      <w:bCs/>
    </w:rPr>
  </w:style>
  <w:style w:type="paragraph" w:styleId="Heading2">
    <w:name w:val="heading 2"/>
    <w:basedOn w:val="Normal"/>
    <w:next w:val="Normal"/>
    <w:link w:val="Heading2Char"/>
    <w:uiPriority w:val="9"/>
    <w:unhideWhenUsed/>
    <w:qFormat/>
    <w:rsid w:val="004B7A3C"/>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
      <w:bCs/>
      <w:color w:val="4F81BD" w:themeColor="accent1"/>
      <w:sz w:val="26"/>
      <w:szCs w:val="26"/>
      <w:lang w:eastAsia="en-GB"/>
    </w:rPr>
  </w:style>
  <w:style w:type="paragraph" w:styleId="Heading5">
    <w:name w:val="heading 5"/>
    <w:basedOn w:val="Normal"/>
    <w:next w:val="Normal"/>
    <w:qFormat/>
    <w:rsid w:val="0085507F"/>
    <w:pPr>
      <w:keepNext/>
      <w:outlineLvl w:val="4"/>
    </w:pPr>
    <w:rPr>
      <w:rFonts w:ascii="Arial" w:hAnsi="Arial"/>
      <w:b/>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5507F"/>
    <w:pPr>
      <w:jc w:val="both"/>
    </w:pPr>
    <w:rPr>
      <w:rFonts w:ascii="Arial" w:hAnsi="Arial"/>
      <w:sz w:val="22"/>
      <w:szCs w:val="20"/>
    </w:rPr>
  </w:style>
  <w:style w:type="paragraph" w:styleId="BodyText2">
    <w:name w:val="Body Text 2"/>
    <w:basedOn w:val="Normal"/>
    <w:semiHidden/>
    <w:rsid w:val="0085507F"/>
    <w:pPr>
      <w:jc w:val="both"/>
    </w:pPr>
    <w:rPr>
      <w:rFonts w:ascii="Arial" w:hAnsi="Arial" w:cs="Arial"/>
    </w:rPr>
  </w:style>
  <w:style w:type="paragraph" w:styleId="Header">
    <w:name w:val="header"/>
    <w:basedOn w:val="Normal"/>
    <w:semiHidden/>
    <w:rsid w:val="0085507F"/>
    <w:pPr>
      <w:tabs>
        <w:tab w:val="center" w:pos="4320"/>
        <w:tab w:val="right" w:pos="8640"/>
      </w:tabs>
    </w:pPr>
  </w:style>
  <w:style w:type="paragraph" w:styleId="Footer">
    <w:name w:val="footer"/>
    <w:basedOn w:val="Normal"/>
    <w:link w:val="FooterChar"/>
    <w:uiPriority w:val="99"/>
    <w:rsid w:val="0085507F"/>
    <w:pPr>
      <w:tabs>
        <w:tab w:val="center" w:pos="4320"/>
        <w:tab w:val="right" w:pos="8640"/>
      </w:tabs>
    </w:pPr>
  </w:style>
  <w:style w:type="paragraph" w:styleId="ListParagraph">
    <w:name w:val="List Paragraph"/>
    <w:basedOn w:val="Normal"/>
    <w:uiPriority w:val="34"/>
    <w:qFormat/>
    <w:rsid w:val="005C69EF"/>
    <w:pPr>
      <w:ind w:left="720"/>
    </w:pPr>
  </w:style>
  <w:style w:type="paragraph" w:styleId="BalloonText">
    <w:name w:val="Balloon Text"/>
    <w:basedOn w:val="Normal"/>
    <w:link w:val="BalloonTextChar"/>
    <w:uiPriority w:val="99"/>
    <w:semiHidden/>
    <w:unhideWhenUsed/>
    <w:rsid w:val="00E22B48"/>
    <w:rPr>
      <w:rFonts w:ascii="Tahoma" w:hAnsi="Tahoma" w:cs="Tahoma"/>
      <w:sz w:val="16"/>
      <w:szCs w:val="16"/>
    </w:rPr>
  </w:style>
  <w:style w:type="character" w:customStyle="1" w:styleId="BalloonTextChar">
    <w:name w:val="Balloon Text Char"/>
    <w:basedOn w:val="DefaultParagraphFont"/>
    <w:link w:val="BalloonText"/>
    <w:uiPriority w:val="99"/>
    <w:semiHidden/>
    <w:rsid w:val="00E22B48"/>
    <w:rPr>
      <w:rFonts w:ascii="Tahoma" w:hAnsi="Tahoma" w:cs="Tahoma"/>
      <w:sz w:val="16"/>
      <w:szCs w:val="16"/>
      <w:lang w:eastAsia="en-US"/>
    </w:rPr>
  </w:style>
  <w:style w:type="character" w:customStyle="1" w:styleId="FooterChar">
    <w:name w:val="Footer Char"/>
    <w:basedOn w:val="DefaultParagraphFont"/>
    <w:link w:val="Footer"/>
    <w:uiPriority w:val="99"/>
    <w:rsid w:val="00A47CEC"/>
    <w:rPr>
      <w:sz w:val="24"/>
      <w:szCs w:val="24"/>
      <w:lang w:eastAsia="en-US"/>
    </w:rPr>
  </w:style>
  <w:style w:type="character" w:customStyle="1" w:styleId="Heading2Char">
    <w:name w:val="Heading 2 Char"/>
    <w:basedOn w:val="DefaultParagraphFont"/>
    <w:link w:val="Heading2"/>
    <w:uiPriority w:val="9"/>
    <w:rsid w:val="004B7A3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31371062">
      <w:bodyDiv w:val="1"/>
      <w:marLeft w:val="0"/>
      <w:marRight w:val="0"/>
      <w:marTop w:val="0"/>
      <w:marBottom w:val="0"/>
      <w:divBdr>
        <w:top w:val="none" w:sz="0" w:space="0" w:color="auto"/>
        <w:left w:val="none" w:sz="0" w:space="0" w:color="auto"/>
        <w:bottom w:val="none" w:sz="0" w:space="0" w:color="auto"/>
        <w:right w:val="none" w:sz="0" w:space="0" w:color="auto"/>
      </w:divBdr>
      <w:divsChild>
        <w:div w:id="1624573620">
          <w:marLeft w:val="0"/>
          <w:marRight w:val="0"/>
          <w:marTop w:val="0"/>
          <w:marBottom w:val="0"/>
          <w:divBdr>
            <w:top w:val="none" w:sz="0" w:space="0" w:color="auto"/>
            <w:left w:val="none" w:sz="0" w:space="0" w:color="auto"/>
            <w:bottom w:val="none" w:sz="0" w:space="0" w:color="auto"/>
            <w:right w:val="none" w:sz="0" w:space="0" w:color="auto"/>
          </w:divBdr>
        </w:div>
        <w:div w:id="751968040">
          <w:marLeft w:val="0"/>
          <w:marRight w:val="0"/>
          <w:marTop w:val="0"/>
          <w:marBottom w:val="0"/>
          <w:divBdr>
            <w:top w:val="none" w:sz="0" w:space="0" w:color="auto"/>
            <w:left w:val="none" w:sz="0" w:space="0" w:color="auto"/>
            <w:bottom w:val="none" w:sz="0" w:space="0" w:color="auto"/>
            <w:right w:val="none" w:sz="0" w:space="0" w:color="auto"/>
          </w:divBdr>
        </w:div>
        <w:div w:id="1495562765">
          <w:marLeft w:val="0"/>
          <w:marRight w:val="0"/>
          <w:marTop w:val="0"/>
          <w:marBottom w:val="0"/>
          <w:divBdr>
            <w:top w:val="none" w:sz="0" w:space="0" w:color="auto"/>
            <w:left w:val="none" w:sz="0" w:space="0" w:color="auto"/>
            <w:bottom w:val="none" w:sz="0" w:space="0" w:color="auto"/>
            <w:right w:val="none" w:sz="0" w:space="0" w:color="auto"/>
          </w:divBdr>
        </w:div>
        <w:div w:id="835070414">
          <w:marLeft w:val="0"/>
          <w:marRight w:val="0"/>
          <w:marTop w:val="0"/>
          <w:marBottom w:val="0"/>
          <w:divBdr>
            <w:top w:val="none" w:sz="0" w:space="0" w:color="auto"/>
            <w:left w:val="none" w:sz="0" w:space="0" w:color="auto"/>
            <w:bottom w:val="none" w:sz="0" w:space="0" w:color="auto"/>
            <w:right w:val="none" w:sz="0" w:space="0" w:color="auto"/>
          </w:divBdr>
        </w:div>
        <w:div w:id="277107094">
          <w:marLeft w:val="0"/>
          <w:marRight w:val="0"/>
          <w:marTop w:val="0"/>
          <w:marBottom w:val="0"/>
          <w:divBdr>
            <w:top w:val="none" w:sz="0" w:space="0" w:color="auto"/>
            <w:left w:val="none" w:sz="0" w:space="0" w:color="auto"/>
            <w:bottom w:val="none" w:sz="0" w:space="0" w:color="auto"/>
            <w:right w:val="none" w:sz="0" w:space="0" w:color="auto"/>
          </w:divBdr>
          <w:divsChild>
            <w:div w:id="1666009156">
              <w:marLeft w:val="0"/>
              <w:marRight w:val="0"/>
              <w:marTop w:val="0"/>
              <w:marBottom w:val="0"/>
              <w:divBdr>
                <w:top w:val="none" w:sz="0" w:space="0" w:color="auto"/>
                <w:left w:val="none" w:sz="0" w:space="0" w:color="auto"/>
                <w:bottom w:val="none" w:sz="0" w:space="0" w:color="auto"/>
                <w:right w:val="none" w:sz="0" w:space="0" w:color="auto"/>
              </w:divBdr>
            </w:div>
            <w:div w:id="2101364955">
              <w:marLeft w:val="0"/>
              <w:marRight w:val="0"/>
              <w:marTop w:val="0"/>
              <w:marBottom w:val="0"/>
              <w:divBdr>
                <w:top w:val="none" w:sz="0" w:space="0" w:color="auto"/>
                <w:left w:val="none" w:sz="0" w:space="0" w:color="auto"/>
                <w:bottom w:val="none" w:sz="0" w:space="0" w:color="auto"/>
                <w:right w:val="none" w:sz="0" w:space="0" w:color="auto"/>
              </w:divBdr>
            </w:div>
            <w:div w:id="615213652">
              <w:marLeft w:val="0"/>
              <w:marRight w:val="0"/>
              <w:marTop w:val="0"/>
              <w:marBottom w:val="0"/>
              <w:divBdr>
                <w:top w:val="none" w:sz="0" w:space="0" w:color="auto"/>
                <w:left w:val="none" w:sz="0" w:space="0" w:color="auto"/>
                <w:bottom w:val="none" w:sz="0" w:space="0" w:color="auto"/>
                <w:right w:val="none" w:sz="0" w:space="0" w:color="auto"/>
              </w:divBdr>
            </w:div>
            <w:div w:id="1073818120">
              <w:marLeft w:val="0"/>
              <w:marRight w:val="0"/>
              <w:marTop w:val="0"/>
              <w:marBottom w:val="0"/>
              <w:divBdr>
                <w:top w:val="none" w:sz="0" w:space="0" w:color="auto"/>
                <w:left w:val="none" w:sz="0" w:space="0" w:color="auto"/>
                <w:bottom w:val="none" w:sz="0" w:space="0" w:color="auto"/>
                <w:right w:val="none" w:sz="0" w:space="0" w:color="auto"/>
              </w:divBdr>
            </w:div>
            <w:div w:id="321198382">
              <w:marLeft w:val="0"/>
              <w:marRight w:val="0"/>
              <w:marTop w:val="0"/>
              <w:marBottom w:val="0"/>
              <w:divBdr>
                <w:top w:val="none" w:sz="0" w:space="0" w:color="auto"/>
                <w:left w:val="none" w:sz="0" w:space="0" w:color="auto"/>
                <w:bottom w:val="none" w:sz="0" w:space="0" w:color="auto"/>
                <w:right w:val="none" w:sz="0" w:space="0" w:color="auto"/>
              </w:divBdr>
            </w:div>
            <w:div w:id="351222647">
              <w:marLeft w:val="0"/>
              <w:marRight w:val="0"/>
              <w:marTop w:val="0"/>
              <w:marBottom w:val="0"/>
              <w:divBdr>
                <w:top w:val="none" w:sz="0" w:space="0" w:color="auto"/>
                <w:left w:val="none" w:sz="0" w:space="0" w:color="auto"/>
                <w:bottom w:val="none" w:sz="0" w:space="0" w:color="auto"/>
                <w:right w:val="none" w:sz="0" w:space="0" w:color="auto"/>
              </w:divBdr>
            </w:div>
            <w:div w:id="1693528381">
              <w:marLeft w:val="0"/>
              <w:marRight w:val="0"/>
              <w:marTop w:val="0"/>
              <w:marBottom w:val="0"/>
              <w:divBdr>
                <w:top w:val="none" w:sz="0" w:space="0" w:color="auto"/>
                <w:left w:val="none" w:sz="0" w:space="0" w:color="auto"/>
                <w:bottom w:val="none" w:sz="0" w:space="0" w:color="auto"/>
                <w:right w:val="none" w:sz="0" w:space="0" w:color="auto"/>
              </w:divBdr>
            </w:div>
            <w:div w:id="19479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75D90-3AE1-47FF-8797-8A67A9A5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8527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NAME OF ORGANISATION</vt:lpstr>
    </vt:vector>
  </TitlesOfParts>
  <Company>frontline</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creator>bironside</dc:creator>
  <cp:lastModifiedBy>Windows User</cp:lastModifiedBy>
  <cp:revision>2</cp:revision>
  <cp:lastPrinted>2021-05-20T10:02:00Z</cp:lastPrinted>
  <dcterms:created xsi:type="dcterms:W3CDTF">2021-06-08T13:43:00Z</dcterms:created>
  <dcterms:modified xsi:type="dcterms:W3CDTF">2021-06-08T13:43:00Z</dcterms:modified>
</cp:coreProperties>
</file>