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FD0" w:rsidRDefault="000B7B25">
      <w:pPr>
        <w:rPr>
          <w:rFonts w:ascii="Times New Roman" w:hAnsi="Times New Roman"/>
          <w:b/>
          <w:spacing w:val="-3"/>
          <w:sz w:val="22"/>
          <w:szCs w:val="22"/>
          <w:u w:val="single"/>
          <w:lang w:val="en-US"/>
        </w:rPr>
      </w:pPr>
      <w:r>
        <w:rPr>
          <w:rFonts w:ascii="Calibri" w:hAnsi="Calibri" w:cs="Arial"/>
          <w:noProof/>
          <w:lang w:eastAsia="en-GB"/>
        </w:rPr>
        <w:drawing>
          <wp:anchor distT="0" distB="0" distL="114300" distR="114300" simplePos="0" relativeHeight="251659776" behindDoc="1" locked="0" layoutInCell="1" allowOverlap="1" wp14:anchorId="668E8D40" wp14:editId="05CDB269">
            <wp:simplePos x="0" y="0"/>
            <wp:positionH relativeFrom="margin">
              <wp:align>center</wp:align>
            </wp:positionH>
            <wp:positionV relativeFrom="paragraph">
              <wp:posOffset>-1362075</wp:posOffset>
            </wp:positionV>
            <wp:extent cx="9038590" cy="11584940"/>
            <wp:effectExtent l="0" t="0" r="0" b="0"/>
            <wp:wrapNone/>
            <wp:docPr id="1" name="Picture 1" descr="recruitcover fin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ruitcover final2.jpg"/>
                    <pic:cNvPicPr/>
                  </pic:nvPicPr>
                  <pic:blipFill>
                    <a:blip r:embed="rId5" cstate="print"/>
                    <a:stretch>
                      <a:fillRect/>
                    </a:stretch>
                  </pic:blipFill>
                  <pic:spPr>
                    <a:xfrm>
                      <a:off x="0" y="0"/>
                      <a:ext cx="9038590" cy="11584940"/>
                    </a:xfrm>
                    <a:prstGeom prst="rect">
                      <a:avLst/>
                    </a:prstGeom>
                  </pic:spPr>
                </pic:pic>
              </a:graphicData>
            </a:graphic>
            <wp14:sizeRelV relativeFrom="margin">
              <wp14:pctHeight>0</wp14:pctHeight>
            </wp14:sizeRelV>
          </wp:anchor>
        </w:drawing>
      </w:r>
      <w:r w:rsidR="00484073">
        <w:rPr>
          <w:noProof/>
          <w:sz w:val="22"/>
          <w:szCs w:val="22"/>
          <w:u w:val="single"/>
          <w:lang w:eastAsia="en-GB"/>
        </w:rPr>
        <mc:AlternateContent>
          <mc:Choice Requires="wps">
            <w:drawing>
              <wp:anchor distT="0" distB="0" distL="114300" distR="114300" simplePos="0" relativeHeight="251660800" behindDoc="0" locked="0" layoutInCell="1" allowOverlap="1">
                <wp:simplePos x="0" y="0"/>
                <wp:positionH relativeFrom="column">
                  <wp:posOffset>-14605</wp:posOffset>
                </wp:positionH>
                <wp:positionV relativeFrom="paragraph">
                  <wp:posOffset>6410325</wp:posOffset>
                </wp:positionV>
                <wp:extent cx="4495800" cy="17145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4495800"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7B25" w:rsidRDefault="000B7B25" w:rsidP="000B7B25">
                            <w:pPr>
                              <w:pStyle w:val="BasicParagraph"/>
                              <w:rPr>
                                <w:rFonts w:ascii="Arial" w:hAnsi="Arial" w:cs="Arial"/>
                                <w:b/>
                                <w:bCs/>
                                <w:color w:val="00377A"/>
                                <w:sz w:val="32"/>
                                <w:szCs w:val="32"/>
                              </w:rPr>
                            </w:pPr>
                            <w:r>
                              <w:rPr>
                                <w:rFonts w:ascii="Arial" w:hAnsi="Arial" w:cs="Arial"/>
                                <w:b/>
                                <w:bCs/>
                                <w:color w:val="0094DF"/>
                                <w:sz w:val="32"/>
                                <w:szCs w:val="32"/>
                              </w:rPr>
                              <w:t xml:space="preserve">Job Title:  </w:t>
                            </w:r>
                            <w:r>
                              <w:rPr>
                                <w:rFonts w:ascii="Arial" w:hAnsi="Arial" w:cs="Arial"/>
                                <w:b/>
                                <w:bCs/>
                                <w:color w:val="1F497D" w:themeColor="text2"/>
                                <w:sz w:val="32"/>
                                <w:szCs w:val="32"/>
                              </w:rPr>
                              <w:t>Fix</w:t>
                            </w:r>
                            <w:r>
                              <w:rPr>
                                <w:rFonts w:ascii="Arial" w:hAnsi="Arial" w:cs="Arial"/>
                                <w:b/>
                                <w:bCs/>
                                <w:color w:val="002060"/>
                                <w:sz w:val="32"/>
                                <w:szCs w:val="32"/>
                              </w:rPr>
                              <w:t>e</w:t>
                            </w:r>
                            <w:r>
                              <w:rPr>
                                <w:rFonts w:ascii="Arial" w:hAnsi="Arial" w:cs="Arial"/>
                                <w:b/>
                                <w:bCs/>
                                <w:color w:val="00377A"/>
                                <w:sz w:val="32"/>
                                <w:szCs w:val="32"/>
                              </w:rPr>
                              <w:t>d Term Locum Consultant in Gastroenterology</w:t>
                            </w:r>
                          </w:p>
                          <w:p w:rsidR="000B7B25" w:rsidRDefault="000B7B25" w:rsidP="000B7B25">
                            <w:pPr>
                              <w:pStyle w:val="BasicParagraph"/>
                              <w:rPr>
                                <w:rFonts w:ascii="Arial" w:hAnsi="Arial" w:cs="Arial"/>
                                <w:b/>
                                <w:bCs/>
                                <w:color w:val="0094DF"/>
                                <w:sz w:val="32"/>
                                <w:szCs w:val="32"/>
                              </w:rPr>
                            </w:pPr>
                            <w:r>
                              <w:rPr>
                                <w:rFonts w:ascii="Arial" w:hAnsi="Arial" w:cs="Arial"/>
                                <w:b/>
                                <w:bCs/>
                                <w:color w:val="0094DF"/>
                                <w:sz w:val="32"/>
                                <w:szCs w:val="32"/>
                              </w:rPr>
                              <w:t xml:space="preserve">Location:  </w:t>
                            </w:r>
                            <w:r>
                              <w:rPr>
                                <w:rFonts w:ascii="Arial" w:hAnsi="Arial" w:cs="Arial"/>
                                <w:b/>
                                <w:bCs/>
                                <w:color w:val="00377A"/>
                                <w:sz w:val="32"/>
                                <w:szCs w:val="32"/>
                              </w:rPr>
                              <w:t>Aberdeen Royal Infirmary</w:t>
                            </w:r>
                          </w:p>
                          <w:p w:rsidR="000B7B25" w:rsidRDefault="000B7B25" w:rsidP="000B7B25">
                            <w:pPr>
                              <w:pStyle w:val="BasicParagraph"/>
                              <w:rPr>
                                <w:rFonts w:ascii="Arial" w:hAnsi="Arial" w:cs="Arial"/>
                                <w:b/>
                                <w:bCs/>
                                <w:color w:val="0094DF"/>
                                <w:sz w:val="32"/>
                                <w:szCs w:val="32"/>
                              </w:rPr>
                            </w:pPr>
                            <w:r>
                              <w:rPr>
                                <w:rFonts w:ascii="Arial" w:hAnsi="Arial" w:cs="Arial"/>
                                <w:b/>
                                <w:bCs/>
                                <w:color w:val="0094DF"/>
                                <w:sz w:val="32"/>
                                <w:szCs w:val="32"/>
                              </w:rPr>
                              <w:t xml:space="preserve">Ref No:  </w:t>
                            </w:r>
                            <w:r>
                              <w:rPr>
                                <w:rFonts w:ascii="Arial" w:hAnsi="Arial" w:cs="Arial"/>
                                <w:b/>
                                <w:bCs/>
                                <w:color w:val="00377A"/>
                                <w:sz w:val="32"/>
                                <w:szCs w:val="32"/>
                              </w:rPr>
                              <w:tab/>
                              <w:t>EG065461</w:t>
                            </w:r>
                          </w:p>
                          <w:p w:rsidR="000B7B25" w:rsidRDefault="000B7B25" w:rsidP="000B7B25">
                            <w:pPr>
                              <w:pStyle w:val="BasicParagraph"/>
                              <w:rPr>
                                <w:rFonts w:ascii="Arial" w:hAnsi="Arial" w:cs="Arial"/>
                                <w:b/>
                                <w:bCs/>
                                <w:color w:val="00377A"/>
                                <w:sz w:val="32"/>
                                <w:szCs w:val="32"/>
                              </w:rPr>
                            </w:pPr>
                            <w:r>
                              <w:rPr>
                                <w:rFonts w:ascii="Arial" w:hAnsi="Arial" w:cs="Arial"/>
                                <w:b/>
                                <w:bCs/>
                                <w:color w:val="0094DF"/>
                                <w:sz w:val="32"/>
                                <w:szCs w:val="32"/>
                              </w:rPr>
                              <w:t xml:space="preserve">Closing Date: </w:t>
                            </w:r>
                            <w:r>
                              <w:rPr>
                                <w:rFonts w:ascii="Arial" w:hAnsi="Arial" w:cs="Arial"/>
                                <w:b/>
                                <w:bCs/>
                                <w:color w:val="00377A"/>
                                <w:sz w:val="32"/>
                                <w:szCs w:val="32"/>
                              </w:rPr>
                              <w:t>Monday, 11 October 2021</w:t>
                            </w:r>
                          </w:p>
                          <w:p w:rsidR="004B6FD0" w:rsidRDefault="004B6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5pt;margin-top:504.75pt;width:354pt;height: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" fillcolor="white [3201]" strokeweight=".5pt">
                <v:textbox>
                  <w:txbxContent>
                    <w:p w:rsidR="000B7B25" w:rsidRDefault="000B7B25" w:rsidP="000B7B25">
                      <w:pPr>
                        <w:pStyle w:val="BasicParagraph"/>
                        <w:rPr>
                          <w:rFonts w:ascii="Arial" w:hAnsi="Arial" w:cs="Arial"/>
                          <w:b/>
                          <w:bCs/>
                          <w:color w:val="00377A"/>
                          <w:sz w:val="32"/>
                          <w:szCs w:val="32"/>
                        </w:rPr>
                      </w:pPr>
                      <w:r>
                        <w:rPr>
                          <w:rFonts w:ascii="Arial" w:hAnsi="Arial" w:cs="Arial"/>
                          <w:b/>
                          <w:bCs/>
                          <w:color w:val="0094DF"/>
                          <w:sz w:val="32"/>
                          <w:szCs w:val="32"/>
                        </w:rPr>
                        <w:t xml:space="preserve">Job Title:  </w:t>
                      </w:r>
                      <w:r>
                        <w:rPr>
                          <w:rFonts w:ascii="Arial" w:hAnsi="Arial" w:cs="Arial"/>
                          <w:b/>
                          <w:bCs/>
                          <w:color w:val="1F497D" w:themeColor="text2"/>
                          <w:sz w:val="32"/>
                          <w:szCs w:val="32"/>
                        </w:rPr>
                        <w:t>Fix</w:t>
                      </w:r>
                      <w:r>
                        <w:rPr>
                          <w:rFonts w:ascii="Arial" w:hAnsi="Arial" w:cs="Arial"/>
                          <w:b/>
                          <w:bCs/>
                          <w:color w:val="002060"/>
                          <w:sz w:val="32"/>
                          <w:szCs w:val="32"/>
                        </w:rPr>
                        <w:t>e</w:t>
                      </w:r>
                      <w:r>
                        <w:rPr>
                          <w:rFonts w:ascii="Arial" w:hAnsi="Arial" w:cs="Arial"/>
                          <w:b/>
                          <w:bCs/>
                          <w:color w:val="00377A"/>
                          <w:sz w:val="32"/>
                          <w:szCs w:val="32"/>
                        </w:rPr>
                        <w:t xml:space="preserve">d Term Locum Consultant </w:t>
                      </w:r>
                      <w:r>
                        <w:rPr>
                          <w:rFonts w:ascii="Arial" w:hAnsi="Arial" w:cs="Arial"/>
                          <w:b/>
                          <w:bCs/>
                          <w:color w:val="00377A"/>
                          <w:sz w:val="32"/>
                          <w:szCs w:val="32"/>
                        </w:rPr>
                        <w:t>in Gastroenterology</w:t>
                      </w:r>
                    </w:p>
                    <w:p w:rsidR="000B7B25" w:rsidRDefault="000B7B25" w:rsidP="000B7B25">
                      <w:pPr>
                        <w:pStyle w:val="BasicParagraph"/>
                        <w:rPr>
                          <w:rFonts w:ascii="Arial" w:hAnsi="Arial" w:cs="Arial"/>
                          <w:b/>
                          <w:bCs/>
                          <w:color w:val="0094DF"/>
                          <w:sz w:val="32"/>
                          <w:szCs w:val="32"/>
                        </w:rPr>
                      </w:pPr>
                      <w:r>
                        <w:rPr>
                          <w:rFonts w:ascii="Arial" w:hAnsi="Arial" w:cs="Arial"/>
                          <w:b/>
                          <w:bCs/>
                          <w:color w:val="0094DF"/>
                          <w:sz w:val="32"/>
                          <w:szCs w:val="32"/>
                        </w:rPr>
                        <w:t xml:space="preserve">Location:  </w:t>
                      </w:r>
                      <w:r>
                        <w:rPr>
                          <w:rFonts w:ascii="Arial" w:hAnsi="Arial" w:cs="Arial"/>
                          <w:b/>
                          <w:bCs/>
                          <w:color w:val="00377A"/>
                          <w:sz w:val="32"/>
                          <w:szCs w:val="32"/>
                        </w:rPr>
                        <w:t xml:space="preserve">Aberdeen </w:t>
                      </w:r>
                      <w:r>
                        <w:rPr>
                          <w:rFonts w:ascii="Arial" w:hAnsi="Arial" w:cs="Arial"/>
                          <w:b/>
                          <w:bCs/>
                          <w:color w:val="00377A"/>
                          <w:sz w:val="32"/>
                          <w:szCs w:val="32"/>
                        </w:rPr>
                        <w:t>Royal Infirmary</w:t>
                      </w:r>
                    </w:p>
                    <w:p w:rsidR="000B7B25" w:rsidRDefault="000B7B25" w:rsidP="000B7B25">
                      <w:pPr>
                        <w:pStyle w:val="BasicParagraph"/>
                        <w:rPr>
                          <w:rFonts w:ascii="Arial" w:hAnsi="Arial" w:cs="Arial"/>
                          <w:b/>
                          <w:bCs/>
                          <w:color w:val="0094DF"/>
                          <w:sz w:val="32"/>
                          <w:szCs w:val="32"/>
                        </w:rPr>
                      </w:pPr>
                      <w:r>
                        <w:rPr>
                          <w:rFonts w:ascii="Arial" w:hAnsi="Arial" w:cs="Arial"/>
                          <w:b/>
                          <w:bCs/>
                          <w:color w:val="0094DF"/>
                          <w:sz w:val="32"/>
                          <w:szCs w:val="32"/>
                        </w:rPr>
                        <w:t xml:space="preserve">Ref No:  </w:t>
                      </w:r>
                      <w:r>
                        <w:rPr>
                          <w:rFonts w:ascii="Arial" w:hAnsi="Arial" w:cs="Arial"/>
                          <w:b/>
                          <w:bCs/>
                          <w:color w:val="00377A"/>
                          <w:sz w:val="32"/>
                          <w:szCs w:val="32"/>
                        </w:rPr>
                        <w:tab/>
                      </w:r>
                      <w:r>
                        <w:rPr>
                          <w:rFonts w:ascii="Arial" w:hAnsi="Arial" w:cs="Arial"/>
                          <w:b/>
                          <w:bCs/>
                          <w:color w:val="00377A"/>
                          <w:sz w:val="32"/>
                          <w:szCs w:val="32"/>
                        </w:rPr>
                        <w:t>EG065461</w:t>
                      </w:r>
                    </w:p>
                    <w:p w:rsidR="000B7B25" w:rsidRDefault="000B7B25" w:rsidP="000B7B25">
                      <w:pPr>
                        <w:pStyle w:val="BasicParagraph"/>
                        <w:rPr>
                          <w:rFonts w:ascii="Arial" w:hAnsi="Arial" w:cs="Arial"/>
                          <w:b/>
                          <w:bCs/>
                          <w:color w:val="00377A"/>
                          <w:sz w:val="32"/>
                          <w:szCs w:val="32"/>
                        </w:rPr>
                      </w:pPr>
                      <w:r>
                        <w:rPr>
                          <w:rFonts w:ascii="Arial" w:hAnsi="Arial" w:cs="Arial"/>
                          <w:b/>
                          <w:bCs/>
                          <w:color w:val="0094DF"/>
                          <w:sz w:val="32"/>
                          <w:szCs w:val="32"/>
                        </w:rPr>
                        <w:t xml:space="preserve">Closing Date: </w:t>
                      </w:r>
                      <w:r>
                        <w:rPr>
                          <w:rFonts w:ascii="Arial" w:hAnsi="Arial" w:cs="Arial"/>
                          <w:b/>
                          <w:bCs/>
                          <w:color w:val="00377A"/>
                          <w:sz w:val="32"/>
                          <w:szCs w:val="32"/>
                        </w:rPr>
                        <w:t>Monday, 11 October 2021</w:t>
                      </w:r>
                    </w:p>
                    <w:p w:rsidR="004B6FD0" w:rsidRDefault="004B6FD0"/>
                  </w:txbxContent>
                </v:textbox>
              </v:shape>
            </w:pict>
          </mc:Fallback>
        </mc:AlternateContent>
      </w:r>
      <w:r w:rsidR="004B6FD0">
        <w:rPr>
          <w:sz w:val="22"/>
          <w:szCs w:val="22"/>
          <w:u w:val="single"/>
        </w:rPr>
        <w:br w:type="page"/>
      </w:r>
    </w:p>
    <w:p w:rsidR="004A3EE1" w:rsidRPr="000B7B25" w:rsidRDefault="000B7B25" w:rsidP="004A3EE1">
      <w:pPr>
        <w:pStyle w:val="Title"/>
        <w:rPr>
          <w:rFonts w:ascii="Arial" w:hAnsi="Arial" w:cs="Arial"/>
          <w:sz w:val="22"/>
          <w:szCs w:val="22"/>
          <w:u w:val="single"/>
        </w:rPr>
      </w:pPr>
      <w:r w:rsidRPr="000B7B25">
        <w:rPr>
          <w:rFonts w:ascii="Arial" w:hAnsi="Arial" w:cs="Arial"/>
          <w:sz w:val="22"/>
          <w:szCs w:val="22"/>
          <w:u w:val="single"/>
        </w:rPr>
        <w:lastRenderedPageBreak/>
        <w:t>NHS GRAMPIAN</w:t>
      </w:r>
    </w:p>
    <w:p w:rsidR="004A3EE1" w:rsidRPr="000B7B25" w:rsidRDefault="004A3EE1" w:rsidP="004A3EE1">
      <w:pPr>
        <w:tabs>
          <w:tab w:val="left" w:pos="-720"/>
        </w:tabs>
        <w:suppressAutoHyphens/>
        <w:jc w:val="center"/>
        <w:rPr>
          <w:rFonts w:cs="Arial"/>
          <w:b/>
          <w:spacing w:val="-3"/>
          <w:sz w:val="22"/>
          <w:szCs w:val="22"/>
        </w:rPr>
      </w:pPr>
    </w:p>
    <w:p w:rsidR="004A3EE1" w:rsidRPr="000B7B25" w:rsidRDefault="004D25A0" w:rsidP="004A3EE1">
      <w:pPr>
        <w:tabs>
          <w:tab w:val="left" w:pos="-720"/>
        </w:tabs>
        <w:suppressAutoHyphens/>
        <w:jc w:val="center"/>
        <w:rPr>
          <w:rFonts w:cs="Arial"/>
          <w:b/>
          <w:spacing w:val="-3"/>
          <w:sz w:val="22"/>
          <w:szCs w:val="22"/>
          <w:u w:val="single"/>
        </w:rPr>
      </w:pPr>
      <w:r w:rsidRPr="000B7B25">
        <w:rPr>
          <w:rFonts w:cs="Arial"/>
          <w:b/>
          <w:spacing w:val="-3"/>
          <w:sz w:val="22"/>
          <w:szCs w:val="22"/>
          <w:u w:val="single"/>
        </w:rPr>
        <w:t xml:space="preserve">LOCUM </w:t>
      </w:r>
      <w:r w:rsidR="004A3EE1" w:rsidRPr="000B7B25">
        <w:rPr>
          <w:rFonts w:cs="Arial"/>
          <w:b/>
          <w:spacing w:val="-3"/>
          <w:sz w:val="22"/>
          <w:szCs w:val="22"/>
          <w:u w:val="single"/>
        </w:rPr>
        <w:t>CONSULTANT GASTROENTEROLOGIST</w:t>
      </w:r>
      <w:r w:rsidR="00DA4ABD" w:rsidRPr="000B7B25">
        <w:rPr>
          <w:rFonts w:cs="Arial"/>
          <w:b/>
          <w:spacing w:val="-3"/>
          <w:sz w:val="22"/>
          <w:szCs w:val="22"/>
          <w:u w:val="single"/>
        </w:rPr>
        <w:t xml:space="preserve"> </w:t>
      </w:r>
    </w:p>
    <w:p w:rsidR="004A3EE1" w:rsidRPr="004A3EE1" w:rsidRDefault="004A3EE1" w:rsidP="004A3EE1">
      <w:pPr>
        <w:tabs>
          <w:tab w:val="left" w:pos="-720"/>
        </w:tabs>
        <w:suppressAutoHyphens/>
        <w:jc w:val="center"/>
        <w:rPr>
          <w:b/>
          <w:spacing w:val="-3"/>
          <w:sz w:val="22"/>
          <w:szCs w:val="22"/>
          <w:u w:val="single"/>
        </w:rPr>
      </w:pPr>
    </w:p>
    <w:p w:rsidR="004A3EE1" w:rsidRPr="004A3EE1" w:rsidRDefault="004A3EE1" w:rsidP="004A3EE1">
      <w:pPr>
        <w:tabs>
          <w:tab w:val="left" w:pos="-720"/>
        </w:tabs>
        <w:suppressAutoHyphens/>
        <w:jc w:val="center"/>
        <w:rPr>
          <w:b/>
          <w:spacing w:val="-3"/>
          <w:sz w:val="22"/>
          <w:szCs w:val="22"/>
          <w:u w:val="single"/>
        </w:rPr>
      </w:pPr>
    </w:p>
    <w:p w:rsidR="004A3EE1" w:rsidRPr="004A3EE1" w:rsidRDefault="004A3EE1" w:rsidP="004A3EE1">
      <w:pPr>
        <w:tabs>
          <w:tab w:val="left" w:pos="-720"/>
        </w:tabs>
        <w:suppressAutoHyphens/>
        <w:jc w:val="both"/>
        <w:rPr>
          <w:spacing w:val="-3"/>
          <w:sz w:val="22"/>
          <w:szCs w:val="22"/>
        </w:rPr>
      </w:pPr>
    </w:p>
    <w:p w:rsidR="004A3EE1" w:rsidRPr="004A3EE1" w:rsidRDefault="004A3EE1" w:rsidP="004A3EE1">
      <w:pPr>
        <w:tabs>
          <w:tab w:val="left" w:pos="-720"/>
        </w:tabs>
        <w:suppressAutoHyphens/>
        <w:jc w:val="both"/>
        <w:rPr>
          <w:b/>
          <w:spacing w:val="-3"/>
          <w:sz w:val="22"/>
          <w:szCs w:val="22"/>
          <w:u w:val="single"/>
        </w:rPr>
      </w:pPr>
      <w:r w:rsidRPr="004A3EE1">
        <w:rPr>
          <w:b/>
          <w:spacing w:val="-3"/>
          <w:sz w:val="22"/>
          <w:szCs w:val="22"/>
          <w:u w:val="single"/>
        </w:rPr>
        <w:t>Job Description</w:t>
      </w:r>
      <w:r w:rsidR="00E750A8">
        <w:rPr>
          <w:b/>
          <w:spacing w:val="-3"/>
          <w:sz w:val="22"/>
          <w:szCs w:val="22"/>
          <w:u w:val="single"/>
        </w:rPr>
        <w:t xml:space="preserve">        </w:t>
      </w:r>
    </w:p>
    <w:p w:rsidR="00A00A47" w:rsidRDefault="00A00A47" w:rsidP="00A00A47">
      <w:pPr>
        <w:rPr>
          <w:spacing w:val="-3"/>
          <w:sz w:val="22"/>
          <w:szCs w:val="22"/>
        </w:rPr>
      </w:pPr>
    </w:p>
    <w:p w:rsidR="004A3EE1" w:rsidRPr="004A3EE1" w:rsidRDefault="004A3EE1" w:rsidP="00A00A47">
      <w:pPr>
        <w:rPr>
          <w:b/>
          <w:spacing w:val="-3"/>
          <w:sz w:val="22"/>
          <w:szCs w:val="22"/>
          <w:u w:val="single"/>
        </w:rPr>
      </w:pPr>
      <w:r w:rsidRPr="004A3EE1">
        <w:rPr>
          <w:b/>
          <w:spacing w:val="-3"/>
          <w:sz w:val="22"/>
          <w:szCs w:val="22"/>
          <w:u w:val="single"/>
        </w:rPr>
        <w:t>General</w:t>
      </w:r>
    </w:p>
    <w:p w:rsidR="004A3EE1" w:rsidRPr="004A3EE1" w:rsidRDefault="004A3EE1" w:rsidP="004A3EE1">
      <w:pPr>
        <w:tabs>
          <w:tab w:val="left" w:pos="-720"/>
        </w:tabs>
        <w:suppressAutoHyphens/>
        <w:jc w:val="both"/>
        <w:rPr>
          <w:spacing w:val="-3"/>
          <w:sz w:val="22"/>
          <w:szCs w:val="22"/>
        </w:rPr>
      </w:pPr>
    </w:p>
    <w:p w:rsidR="004A3EE1" w:rsidRPr="004A3EE1" w:rsidRDefault="004A3EE1" w:rsidP="004A3EE1">
      <w:pPr>
        <w:tabs>
          <w:tab w:val="left" w:pos="-720"/>
        </w:tabs>
        <w:suppressAutoHyphens/>
        <w:jc w:val="both"/>
        <w:rPr>
          <w:i/>
          <w:spacing w:val="-3"/>
          <w:sz w:val="22"/>
          <w:szCs w:val="22"/>
          <w:u w:val="single"/>
        </w:rPr>
      </w:pPr>
      <w:smartTag w:uri="urn:schemas-microsoft-com:office:smarttags" w:element="City">
        <w:smartTag w:uri="urn:schemas-microsoft-com:office:smarttags" w:element="place">
          <w:r w:rsidRPr="004A3EE1">
            <w:rPr>
              <w:i/>
              <w:spacing w:val="-3"/>
              <w:sz w:val="22"/>
              <w:szCs w:val="22"/>
              <w:u w:val="single"/>
            </w:rPr>
            <w:t>Aberdeen</w:t>
          </w:r>
        </w:smartTag>
      </w:smartTag>
    </w:p>
    <w:p w:rsidR="004A3EE1" w:rsidRPr="004A3EE1" w:rsidRDefault="004A3EE1" w:rsidP="004A3EE1">
      <w:pPr>
        <w:tabs>
          <w:tab w:val="left" w:pos="-720"/>
        </w:tabs>
        <w:suppressAutoHyphens/>
        <w:jc w:val="both"/>
        <w:rPr>
          <w:spacing w:val="-3"/>
          <w:sz w:val="22"/>
          <w:szCs w:val="22"/>
        </w:rPr>
      </w:pPr>
    </w:p>
    <w:p w:rsidR="004A3EE1" w:rsidRPr="004A3EE1" w:rsidRDefault="004A3EE1" w:rsidP="004A3EE1">
      <w:pPr>
        <w:tabs>
          <w:tab w:val="left" w:pos="-720"/>
        </w:tabs>
        <w:suppressAutoHyphens/>
        <w:jc w:val="both"/>
        <w:rPr>
          <w:spacing w:val="-3"/>
          <w:sz w:val="22"/>
          <w:szCs w:val="22"/>
        </w:rPr>
      </w:pPr>
      <w:r w:rsidRPr="004A3EE1">
        <w:rPr>
          <w:spacing w:val="-3"/>
          <w:sz w:val="22"/>
          <w:szCs w:val="22"/>
        </w:rPr>
        <w:t xml:space="preserve">With a population of approximately 250,000, the city of </w:t>
      </w:r>
      <w:smartTag w:uri="urn:schemas-microsoft-com:office:smarttags" w:element="place">
        <w:smartTag w:uri="urn:schemas-microsoft-com:office:smarttags" w:element="City">
          <w:r w:rsidRPr="004A3EE1">
            <w:rPr>
              <w:spacing w:val="-3"/>
              <w:sz w:val="22"/>
              <w:szCs w:val="22"/>
            </w:rPr>
            <w:t>Aberdeen</w:t>
          </w:r>
        </w:smartTag>
      </w:smartTag>
      <w:r w:rsidR="004119E1">
        <w:rPr>
          <w:spacing w:val="-3"/>
          <w:sz w:val="22"/>
          <w:szCs w:val="22"/>
        </w:rPr>
        <w:t xml:space="preserve"> </w:t>
      </w:r>
      <w:r w:rsidRPr="004A3EE1">
        <w:rPr>
          <w:spacing w:val="-3"/>
          <w:sz w:val="22"/>
          <w:szCs w:val="22"/>
        </w:rPr>
        <w:t>stands between the Rivers Dee and Don.  This historic city has many architectur</w:t>
      </w:r>
      <w:r w:rsidR="004119E1">
        <w:rPr>
          <w:spacing w:val="-3"/>
          <w:sz w:val="22"/>
          <w:szCs w:val="22"/>
        </w:rPr>
        <w:t>al splendours and the use of the</w:t>
      </w:r>
      <w:r w:rsidRPr="004A3EE1">
        <w:rPr>
          <w:spacing w:val="-3"/>
          <w:sz w:val="22"/>
          <w:szCs w:val="22"/>
        </w:rPr>
        <w:t xml:space="preserve"> sparkling local granite has earned </w:t>
      </w:r>
      <w:smartTag w:uri="urn:schemas-microsoft-com:office:smarttags" w:element="City">
        <w:r w:rsidRPr="004A3EE1">
          <w:rPr>
            <w:spacing w:val="-3"/>
            <w:sz w:val="22"/>
            <w:szCs w:val="22"/>
          </w:rPr>
          <w:t>Aberdeen</w:t>
        </w:r>
      </w:smartTag>
      <w:r w:rsidRPr="004A3EE1">
        <w:rPr>
          <w:spacing w:val="-3"/>
          <w:sz w:val="22"/>
          <w:szCs w:val="22"/>
        </w:rPr>
        <w:t xml:space="preserve"> the name of the </w:t>
      </w:r>
      <w:r w:rsidR="004119E1">
        <w:rPr>
          <w:spacing w:val="-3"/>
          <w:sz w:val="22"/>
          <w:szCs w:val="22"/>
        </w:rPr>
        <w:t>‘</w:t>
      </w:r>
      <w:smartTag w:uri="urn:schemas-microsoft-com:office:smarttags" w:element="PlaceName">
        <w:r w:rsidRPr="004A3EE1">
          <w:rPr>
            <w:spacing w:val="-3"/>
            <w:sz w:val="22"/>
            <w:szCs w:val="22"/>
          </w:rPr>
          <w:t>Silver</w:t>
        </w:r>
      </w:smartTag>
      <w:r w:rsidRPr="004A3EE1">
        <w:rPr>
          <w:spacing w:val="-3"/>
          <w:sz w:val="22"/>
          <w:szCs w:val="22"/>
        </w:rPr>
        <w:t xml:space="preserve"> </w:t>
      </w:r>
      <w:smartTag w:uri="urn:schemas-microsoft-com:office:smarttags" w:element="PlaceType">
        <w:r w:rsidRPr="004A3EE1">
          <w:rPr>
            <w:spacing w:val="-3"/>
            <w:sz w:val="22"/>
            <w:szCs w:val="22"/>
          </w:rPr>
          <w:t>City</w:t>
        </w:r>
      </w:smartTag>
      <w:r w:rsidR="004119E1">
        <w:rPr>
          <w:spacing w:val="-3"/>
          <w:sz w:val="22"/>
          <w:szCs w:val="22"/>
        </w:rPr>
        <w:t xml:space="preserve">’ </w:t>
      </w:r>
      <w:smartTag w:uri="urn:schemas-microsoft-com:office:smarttags" w:element="City">
        <w:r w:rsidR="004119E1">
          <w:rPr>
            <w:spacing w:val="-3"/>
            <w:sz w:val="22"/>
            <w:szCs w:val="22"/>
          </w:rPr>
          <w:t>Aberdeen</w:t>
        </w:r>
      </w:smartTag>
      <w:r w:rsidR="004119E1">
        <w:rPr>
          <w:spacing w:val="-3"/>
          <w:sz w:val="22"/>
          <w:szCs w:val="22"/>
        </w:rPr>
        <w:t xml:space="preserve"> is r</w:t>
      </w:r>
      <w:r w:rsidRPr="004A3EE1">
        <w:rPr>
          <w:spacing w:val="-3"/>
          <w:sz w:val="22"/>
          <w:szCs w:val="22"/>
        </w:rPr>
        <w:t>ecognise</w:t>
      </w:r>
      <w:r w:rsidR="004119E1">
        <w:rPr>
          <w:spacing w:val="-3"/>
          <w:sz w:val="22"/>
          <w:szCs w:val="22"/>
        </w:rPr>
        <w:t xml:space="preserve">d as the oil capital of </w:t>
      </w:r>
      <w:smartTag w:uri="urn:schemas-microsoft-com:office:smarttags" w:element="place">
        <w:r w:rsidR="004119E1">
          <w:rPr>
            <w:spacing w:val="-3"/>
            <w:sz w:val="22"/>
            <w:szCs w:val="22"/>
          </w:rPr>
          <w:t>Europe</w:t>
        </w:r>
      </w:smartTag>
      <w:r w:rsidR="004119E1">
        <w:rPr>
          <w:spacing w:val="-3"/>
          <w:sz w:val="22"/>
          <w:szCs w:val="22"/>
        </w:rPr>
        <w:t xml:space="preserve"> but n</w:t>
      </w:r>
      <w:r w:rsidRPr="004A3EE1">
        <w:rPr>
          <w:spacing w:val="-3"/>
          <w:sz w:val="22"/>
          <w:szCs w:val="22"/>
        </w:rPr>
        <w:t>evertheless retains its old-fashioned charm and character making it an attractive place in which to live.</w:t>
      </w:r>
    </w:p>
    <w:p w:rsidR="004A3EE1" w:rsidRPr="004A3EE1" w:rsidRDefault="004A3EE1" w:rsidP="004A3EE1">
      <w:pPr>
        <w:tabs>
          <w:tab w:val="left" w:pos="-720"/>
        </w:tabs>
        <w:suppressAutoHyphens/>
        <w:jc w:val="both"/>
        <w:rPr>
          <w:spacing w:val="-3"/>
          <w:sz w:val="22"/>
          <w:szCs w:val="22"/>
        </w:rPr>
      </w:pPr>
    </w:p>
    <w:p w:rsidR="004A3EE1" w:rsidRPr="004A3EE1" w:rsidRDefault="004A3EE1" w:rsidP="004A3EE1">
      <w:pPr>
        <w:tabs>
          <w:tab w:val="left" w:pos="-720"/>
        </w:tabs>
        <w:suppressAutoHyphens/>
        <w:jc w:val="both"/>
        <w:rPr>
          <w:spacing w:val="-3"/>
          <w:sz w:val="22"/>
          <w:szCs w:val="22"/>
        </w:rPr>
      </w:pPr>
      <w:r w:rsidRPr="004A3EE1">
        <w:rPr>
          <w:spacing w:val="-3"/>
          <w:sz w:val="22"/>
          <w:szCs w:val="22"/>
        </w:rPr>
        <w:t xml:space="preserve">Aberdeen enjoys excellent communication services with other British cities </w:t>
      </w:r>
      <w:r w:rsidR="005326B6">
        <w:rPr>
          <w:spacing w:val="-3"/>
          <w:sz w:val="22"/>
          <w:szCs w:val="22"/>
        </w:rPr>
        <w:t>–</w:t>
      </w:r>
      <w:r w:rsidRPr="004A3EE1">
        <w:rPr>
          <w:spacing w:val="-3"/>
          <w:sz w:val="22"/>
          <w:szCs w:val="22"/>
        </w:rPr>
        <w:t xml:space="preserve"> e</w:t>
      </w:r>
      <w:r w:rsidR="005326B6">
        <w:rPr>
          <w:spacing w:val="-3"/>
          <w:sz w:val="22"/>
          <w:szCs w:val="22"/>
        </w:rPr>
        <w:t>.</w:t>
      </w:r>
      <w:r w:rsidRPr="004A3EE1">
        <w:rPr>
          <w:spacing w:val="-3"/>
          <w:sz w:val="22"/>
          <w:szCs w:val="22"/>
        </w:rPr>
        <w:t>g</w:t>
      </w:r>
      <w:r w:rsidR="005326B6">
        <w:rPr>
          <w:spacing w:val="-3"/>
          <w:sz w:val="22"/>
          <w:szCs w:val="22"/>
        </w:rPr>
        <w:t>.</w:t>
      </w:r>
      <w:r w:rsidRPr="004A3EE1">
        <w:rPr>
          <w:spacing w:val="-3"/>
          <w:sz w:val="22"/>
          <w:szCs w:val="22"/>
        </w:rPr>
        <w:t xml:space="preserve"> flying time to London is just over one hour with regular daily flights, road and rail links to all points North and South are excellent.</w:t>
      </w:r>
    </w:p>
    <w:p w:rsidR="004A3EE1" w:rsidRPr="004A3EE1" w:rsidRDefault="004A3EE1" w:rsidP="004A3EE1">
      <w:pPr>
        <w:tabs>
          <w:tab w:val="left" w:pos="-720"/>
        </w:tabs>
        <w:suppressAutoHyphens/>
        <w:jc w:val="both"/>
        <w:rPr>
          <w:spacing w:val="-3"/>
          <w:sz w:val="22"/>
          <w:szCs w:val="22"/>
        </w:rPr>
      </w:pPr>
    </w:p>
    <w:p w:rsidR="004A3EE1" w:rsidRPr="004A3EE1" w:rsidRDefault="004A3EE1" w:rsidP="004A3EE1">
      <w:pPr>
        <w:tabs>
          <w:tab w:val="left" w:pos="-720"/>
        </w:tabs>
        <w:suppressAutoHyphens/>
        <w:jc w:val="both"/>
        <w:rPr>
          <w:spacing w:val="-3"/>
          <w:sz w:val="22"/>
          <w:szCs w:val="22"/>
        </w:rPr>
      </w:pPr>
      <w:r w:rsidRPr="004A3EE1">
        <w:rPr>
          <w:spacing w:val="-3"/>
          <w:sz w:val="22"/>
          <w:szCs w:val="22"/>
        </w:rPr>
        <w:t>There is a wide choice of high quality housing available within easy commuting distance.</w:t>
      </w:r>
    </w:p>
    <w:p w:rsidR="004A3EE1" w:rsidRPr="004A3EE1" w:rsidRDefault="004A3EE1" w:rsidP="004A3EE1">
      <w:pPr>
        <w:tabs>
          <w:tab w:val="left" w:pos="-720"/>
        </w:tabs>
        <w:suppressAutoHyphens/>
        <w:jc w:val="both"/>
        <w:rPr>
          <w:spacing w:val="-3"/>
          <w:sz w:val="22"/>
          <w:szCs w:val="22"/>
        </w:rPr>
      </w:pPr>
    </w:p>
    <w:p w:rsidR="004A3EE1" w:rsidRPr="004A3EE1" w:rsidRDefault="004A3EE1" w:rsidP="004A3EE1">
      <w:pPr>
        <w:tabs>
          <w:tab w:val="left" w:pos="-720"/>
        </w:tabs>
        <w:suppressAutoHyphens/>
        <w:jc w:val="both"/>
        <w:rPr>
          <w:spacing w:val="-3"/>
          <w:sz w:val="22"/>
          <w:szCs w:val="22"/>
        </w:rPr>
      </w:pPr>
      <w:r w:rsidRPr="004A3EE1">
        <w:rPr>
          <w:spacing w:val="-3"/>
          <w:sz w:val="22"/>
          <w:szCs w:val="22"/>
        </w:rPr>
        <w:t xml:space="preserve">Well known for its superb quality of life, </w:t>
      </w:r>
      <w:smartTag w:uri="urn:schemas-microsoft-com:office:smarttags" w:element="City">
        <w:r w:rsidRPr="004A3EE1">
          <w:rPr>
            <w:spacing w:val="-3"/>
            <w:sz w:val="22"/>
            <w:szCs w:val="22"/>
          </w:rPr>
          <w:t>Aberdeen</w:t>
        </w:r>
      </w:smartTag>
      <w:r w:rsidRPr="004A3EE1">
        <w:rPr>
          <w:spacing w:val="-3"/>
          <w:sz w:val="22"/>
          <w:szCs w:val="22"/>
        </w:rPr>
        <w:t xml:space="preserve"> enjoys first class amenities including: His Majesty's Theatre, Music Hall, </w:t>
      </w:r>
      <w:smartTag w:uri="urn:schemas-microsoft-com:office:smarttags" w:element="place">
        <w:smartTag w:uri="urn:schemas-microsoft-com:office:smarttags" w:element="PlaceName">
          <w:r w:rsidRPr="004A3EE1">
            <w:rPr>
              <w:spacing w:val="-3"/>
              <w:sz w:val="22"/>
              <w:szCs w:val="22"/>
            </w:rPr>
            <w:t>Art</w:t>
          </w:r>
        </w:smartTag>
        <w:r w:rsidRPr="004A3EE1">
          <w:rPr>
            <w:spacing w:val="-3"/>
            <w:sz w:val="22"/>
            <w:szCs w:val="22"/>
          </w:rPr>
          <w:t xml:space="preserve"> </w:t>
        </w:r>
        <w:smartTag w:uri="urn:schemas-microsoft-com:office:smarttags" w:element="PlaceName">
          <w:r w:rsidRPr="004A3EE1">
            <w:rPr>
              <w:spacing w:val="-3"/>
              <w:sz w:val="22"/>
              <w:szCs w:val="22"/>
            </w:rPr>
            <w:t>Gallery</w:t>
          </w:r>
        </w:smartTag>
      </w:smartTag>
      <w:r w:rsidRPr="004A3EE1">
        <w:rPr>
          <w:spacing w:val="-3"/>
          <w:sz w:val="22"/>
          <w:szCs w:val="22"/>
        </w:rPr>
        <w:t>, Museums and Beach Leisure centre.  Education facilities are excellent and in addition to Regional Education Authority schools, there are two fee-paying schools for girls and one co-educational college.  All three cater for primary and secondary pupils.</w:t>
      </w:r>
    </w:p>
    <w:p w:rsidR="004A3EE1" w:rsidRPr="004A3EE1" w:rsidRDefault="004A3EE1" w:rsidP="004A3EE1">
      <w:pPr>
        <w:tabs>
          <w:tab w:val="left" w:pos="-720"/>
        </w:tabs>
        <w:suppressAutoHyphens/>
        <w:jc w:val="both"/>
        <w:rPr>
          <w:spacing w:val="-3"/>
          <w:sz w:val="22"/>
          <w:szCs w:val="22"/>
        </w:rPr>
      </w:pPr>
    </w:p>
    <w:p w:rsidR="0045387E" w:rsidRPr="0045387E" w:rsidRDefault="000143A7" w:rsidP="005326B6">
      <w:pPr>
        <w:tabs>
          <w:tab w:val="left" w:pos="-720"/>
        </w:tabs>
        <w:suppressAutoHyphens/>
        <w:jc w:val="both"/>
        <w:rPr>
          <w:spacing w:val="-3"/>
          <w:sz w:val="22"/>
          <w:szCs w:val="22"/>
        </w:rPr>
      </w:pPr>
      <w:r>
        <w:rPr>
          <w:spacing w:val="-3"/>
          <w:sz w:val="22"/>
          <w:szCs w:val="22"/>
        </w:rPr>
        <w:t xml:space="preserve">There are two high-ranking universities in Aberdeen. </w:t>
      </w:r>
      <w:r w:rsidR="004A3EE1" w:rsidRPr="004A3EE1">
        <w:rPr>
          <w:spacing w:val="-3"/>
          <w:sz w:val="22"/>
          <w:szCs w:val="22"/>
        </w:rPr>
        <w:t xml:space="preserve">The University of Aberdeen is a fusion of two ancient universities: Kings College founded in 1495 and </w:t>
      </w:r>
      <w:proofErr w:type="spellStart"/>
      <w:r w:rsidR="004A3EE1" w:rsidRPr="004A3EE1">
        <w:rPr>
          <w:spacing w:val="-3"/>
          <w:sz w:val="22"/>
          <w:szCs w:val="22"/>
        </w:rPr>
        <w:t>Marischal</w:t>
      </w:r>
      <w:proofErr w:type="spellEnd"/>
      <w:r w:rsidR="004A3EE1" w:rsidRPr="004A3EE1">
        <w:rPr>
          <w:spacing w:val="-3"/>
          <w:sz w:val="22"/>
          <w:szCs w:val="22"/>
        </w:rPr>
        <w:t xml:space="preserve"> College which dates from 1592.  The University maintains an outstanding record in scholarship and supports a high level of teaching and learning underpinned by a first class portfolio of research programmes and currently has 10,000 matriculated students.  </w:t>
      </w:r>
      <w:r w:rsidR="00287A9E">
        <w:rPr>
          <w:spacing w:val="-3"/>
          <w:sz w:val="22"/>
          <w:szCs w:val="22"/>
        </w:rPr>
        <w:t>In 2019 the Medical School was ranked 4</w:t>
      </w:r>
      <w:r w:rsidR="00973BE5" w:rsidRPr="00973BE5">
        <w:rPr>
          <w:spacing w:val="-3"/>
          <w:sz w:val="22"/>
          <w:szCs w:val="22"/>
          <w:vertAlign w:val="superscript"/>
        </w:rPr>
        <w:t>th</w:t>
      </w:r>
      <w:r w:rsidR="00287A9E">
        <w:rPr>
          <w:spacing w:val="-3"/>
          <w:sz w:val="22"/>
          <w:szCs w:val="22"/>
        </w:rPr>
        <w:t xml:space="preserve"> for Medicine in the UK by The Guardian newspaper.</w:t>
      </w:r>
    </w:p>
    <w:p w:rsidR="004A3EE1" w:rsidRPr="004A3EE1" w:rsidRDefault="004A3EE1" w:rsidP="004A3EE1">
      <w:pPr>
        <w:tabs>
          <w:tab w:val="left" w:pos="-720"/>
        </w:tabs>
        <w:suppressAutoHyphens/>
        <w:jc w:val="both"/>
        <w:rPr>
          <w:spacing w:val="-3"/>
          <w:sz w:val="22"/>
          <w:szCs w:val="22"/>
        </w:rPr>
      </w:pPr>
    </w:p>
    <w:p w:rsidR="004A3EE1" w:rsidRPr="004A3EE1" w:rsidRDefault="004A3EE1" w:rsidP="004A3EE1">
      <w:pPr>
        <w:tabs>
          <w:tab w:val="left" w:pos="-720"/>
        </w:tabs>
        <w:suppressAutoHyphens/>
        <w:jc w:val="both"/>
        <w:rPr>
          <w:spacing w:val="-3"/>
          <w:sz w:val="22"/>
          <w:szCs w:val="22"/>
        </w:rPr>
      </w:pPr>
      <w:r w:rsidRPr="004A3EE1">
        <w:rPr>
          <w:spacing w:val="-3"/>
          <w:sz w:val="22"/>
          <w:szCs w:val="22"/>
        </w:rPr>
        <w:t>The Robert Gordon University has earned wide recognition for its pragmatic approach to higher education both in Scotland and internationally.</w:t>
      </w:r>
      <w:r w:rsidR="0045387E">
        <w:rPr>
          <w:spacing w:val="-3"/>
          <w:sz w:val="22"/>
          <w:szCs w:val="22"/>
        </w:rPr>
        <w:t xml:space="preserve"> </w:t>
      </w:r>
      <w:r w:rsidRPr="004A3EE1">
        <w:rPr>
          <w:spacing w:val="-3"/>
          <w:sz w:val="22"/>
          <w:szCs w:val="22"/>
        </w:rPr>
        <w:t>For generations it has produced qualified professionals across a broad spectrum of careers in the arts, management, engineering, sciences, pharmacy, health and the professions allied to medicine.</w:t>
      </w:r>
      <w:r w:rsidR="0045387E">
        <w:rPr>
          <w:spacing w:val="-3"/>
          <w:sz w:val="22"/>
          <w:szCs w:val="22"/>
        </w:rPr>
        <w:t xml:space="preserve"> </w:t>
      </w:r>
      <w:r w:rsidRPr="004A3EE1">
        <w:rPr>
          <w:spacing w:val="-3"/>
          <w:sz w:val="22"/>
          <w:szCs w:val="22"/>
        </w:rPr>
        <w:t>Around 5,800 students study almost 100 full-time and part-time courses at undergraduate, post-experience and postgraduate levels.</w:t>
      </w:r>
      <w:r w:rsidR="0045387E">
        <w:rPr>
          <w:spacing w:val="-3"/>
          <w:sz w:val="22"/>
          <w:szCs w:val="22"/>
        </w:rPr>
        <w:t xml:space="preserve"> </w:t>
      </w:r>
      <w:r w:rsidRPr="004A3EE1">
        <w:rPr>
          <w:spacing w:val="-3"/>
          <w:sz w:val="22"/>
          <w:szCs w:val="22"/>
        </w:rPr>
        <w:t>The University is actively involved in applied research in a variety of fields and many short course programmes are being formulated to meet the growing needs of the community.</w:t>
      </w:r>
    </w:p>
    <w:p w:rsidR="004A3EE1" w:rsidRDefault="004A3EE1" w:rsidP="004A3EE1">
      <w:pPr>
        <w:rPr>
          <w:sz w:val="22"/>
          <w:szCs w:val="22"/>
        </w:rPr>
      </w:pPr>
    </w:p>
    <w:p w:rsidR="000143A7" w:rsidRDefault="000143A7" w:rsidP="004A3EE1">
      <w:pPr>
        <w:rPr>
          <w:sz w:val="22"/>
          <w:szCs w:val="22"/>
          <w:u w:val="single"/>
        </w:rPr>
      </w:pPr>
      <w:proofErr w:type="spellStart"/>
      <w:r>
        <w:rPr>
          <w:sz w:val="22"/>
          <w:szCs w:val="22"/>
          <w:u w:val="single"/>
        </w:rPr>
        <w:t>Foresterhill</w:t>
      </w:r>
      <w:proofErr w:type="spellEnd"/>
      <w:r>
        <w:rPr>
          <w:sz w:val="22"/>
          <w:szCs w:val="22"/>
          <w:u w:val="single"/>
        </w:rPr>
        <w:t xml:space="preserve"> Health Campus</w:t>
      </w:r>
    </w:p>
    <w:p w:rsidR="000143A7" w:rsidRPr="0045387E" w:rsidRDefault="000143A7" w:rsidP="005326B6">
      <w:pPr>
        <w:tabs>
          <w:tab w:val="left" w:pos="-720"/>
        </w:tabs>
        <w:suppressAutoHyphens/>
        <w:jc w:val="both"/>
        <w:rPr>
          <w:spacing w:val="-3"/>
          <w:sz w:val="22"/>
          <w:szCs w:val="22"/>
        </w:rPr>
      </w:pPr>
      <w:r>
        <w:rPr>
          <w:sz w:val="22"/>
          <w:szCs w:val="22"/>
        </w:rPr>
        <w:t xml:space="preserve">Aberdeen Royal Infirmary, Aberdeen Maternity Hospital and the Royal Aberdeen </w:t>
      </w:r>
      <w:r w:rsidR="005326B6">
        <w:rPr>
          <w:sz w:val="22"/>
          <w:szCs w:val="22"/>
        </w:rPr>
        <w:t>Children’s</w:t>
      </w:r>
      <w:r>
        <w:rPr>
          <w:sz w:val="22"/>
          <w:szCs w:val="22"/>
        </w:rPr>
        <w:t xml:space="preserve"> Hospital are co-located with the University of Aberdeen Medical School on the </w:t>
      </w:r>
      <w:proofErr w:type="spellStart"/>
      <w:r>
        <w:rPr>
          <w:sz w:val="22"/>
          <w:szCs w:val="22"/>
        </w:rPr>
        <w:t>For</w:t>
      </w:r>
      <w:r w:rsidR="0061110F">
        <w:rPr>
          <w:sz w:val="22"/>
          <w:szCs w:val="22"/>
        </w:rPr>
        <w:t>e</w:t>
      </w:r>
      <w:r>
        <w:rPr>
          <w:sz w:val="22"/>
          <w:szCs w:val="22"/>
        </w:rPr>
        <w:t>sterhill</w:t>
      </w:r>
      <w:proofErr w:type="spellEnd"/>
      <w:r>
        <w:rPr>
          <w:sz w:val="22"/>
          <w:szCs w:val="22"/>
        </w:rPr>
        <w:t xml:space="preserve"> site.  </w:t>
      </w:r>
      <w:r w:rsidRPr="004A3EE1">
        <w:rPr>
          <w:spacing w:val="-3"/>
          <w:sz w:val="22"/>
          <w:szCs w:val="22"/>
        </w:rPr>
        <w:t xml:space="preserve">The </w:t>
      </w:r>
      <w:proofErr w:type="spellStart"/>
      <w:r>
        <w:rPr>
          <w:spacing w:val="-3"/>
          <w:sz w:val="22"/>
          <w:szCs w:val="22"/>
        </w:rPr>
        <w:t>Suttie</w:t>
      </w:r>
      <w:proofErr w:type="spellEnd"/>
      <w:r>
        <w:rPr>
          <w:spacing w:val="-3"/>
          <w:sz w:val="22"/>
          <w:szCs w:val="22"/>
        </w:rPr>
        <w:t xml:space="preserve"> Centre</w:t>
      </w:r>
      <w:r w:rsidRPr="004A3EE1">
        <w:rPr>
          <w:spacing w:val="-3"/>
          <w:sz w:val="22"/>
          <w:szCs w:val="22"/>
        </w:rPr>
        <w:t xml:space="preserve"> is a</w:t>
      </w:r>
      <w:r>
        <w:rPr>
          <w:spacing w:val="-3"/>
          <w:sz w:val="22"/>
          <w:szCs w:val="22"/>
        </w:rPr>
        <w:t xml:space="preserve"> </w:t>
      </w:r>
      <w:r w:rsidRPr="004A3EE1">
        <w:rPr>
          <w:spacing w:val="-3"/>
          <w:sz w:val="22"/>
          <w:szCs w:val="22"/>
        </w:rPr>
        <w:t>purpose built clinical skills and postgraduate centre</w:t>
      </w:r>
      <w:r w:rsidR="0061110F">
        <w:rPr>
          <w:spacing w:val="-3"/>
          <w:sz w:val="22"/>
          <w:szCs w:val="22"/>
        </w:rPr>
        <w:t xml:space="preserve">. </w:t>
      </w:r>
      <w:r w:rsidRPr="004A3EE1">
        <w:rPr>
          <w:spacing w:val="-3"/>
          <w:sz w:val="22"/>
          <w:szCs w:val="22"/>
        </w:rPr>
        <w:t>The Institute of Medical Sciences brings together medical scientists and clinicians in a fully integrated research facility.</w:t>
      </w:r>
      <w:r>
        <w:rPr>
          <w:spacing w:val="-3"/>
          <w:sz w:val="22"/>
          <w:szCs w:val="22"/>
        </w:rPr>
        <w:t xml:space="preserve"> </w:t>
      </w:r>
      <w:r w:rsidRPr="0045387E">
        <w:rPr>
          <w:spacing w:val="-3"/>
          <w:sz w:val="22"/>
          <w:szCs w:val="22"/>
        </w:rPr>
        <w:t xml:space="preserve">The </w:t>
      </w:r>
      <w:proofErr w:type="spellStart"/>
      <w:r w:rsidRPr="0045387E">
        <w:rPr>
          <w:spacing w:val="-3"/>
          <w:sz w:val="22"/>
          <w:szCs w:val="22"/>
        </w:rPr>
        <w:t>Rowett</w:t>
      </w:r>
      <w:proofErr w:type="spellEnd"/>
      <w:r w:rsidRPr="0045387E">
        <w:rPr>
          <w:spacing w:val="-3"/>
          <w:sz w:val="22"/>
          <w:szCs w:val="22"/>
        </w:rPr>
        <w:t xml:space="preserve"> Institute is at the forefront of nutritional research. </w:t>
      </w:r>
      <w:r>
        <w:rPr>
          <w:spacing w:val="-3"/>
          <w:sz w:val="22"/>
          <w:szCs w:val="22"/>
        </w:rPr>
        <w:t xml:space="preserve"> It includes</w:t>
      </w:r>
      <w:r w:rsidRPr="0045387E">
        <w:rPr>
          <w:spacing w:val="-3"/>
          <w:sz w:val="22"/>
          <w:szCs w:val="22"/>
        </w:rPr>
        <w:t xml:space="preserve"> a clinical investigation unit, a metabolic research facility and a body composition suite, alongside extensive state-of-the-art laboratories.</w:t>
      </w:r>
    </w:p>
    <w:p w:rsidR="000143A7" w:rsidRPr="000143A7" w:rsidRDefault="000143A7" w:rsidP="004A3EE1">
      <w:pPr>
        <w:rPr>
          <w:sz w:val="22"/>
          <w:szCs w:val="22"/>
        </w:rPr>
      </w:pPr>
    </w:p>
    <w:p w:rsidR="004A3EE1" w:rsidRPr="004A3EE1" w:rsidRDefault="004A3EE1" w:rsidP="004A3EE1">
      <w:pPr>
        <w:rPr>
          <w:sz w:val="22"/>
          <w:szCs w:val="22"/>
        </w:rPr>
      </w:pPr>
    </w:p>
    <w:p w:rsidR="004A3EE1" w:rsidRPr="004A3EE1" w:rsidRDefault="004A3EE1" w:rsidP="004A3EE1">
      <w:pPr>
        <w:tabs>
          <w:tab w:val="left" w:pos="-720"/>
          <w:tab w:val="left" w:pos="0"/>
        </w:tabs>
        <w:suppressAutoHyphens/>
        <w:ind w:left="720" w:hanging="720"/>
        <w:jc w:val="both"/>
        <w:rPr>
          <w:b/>
          <w:spacing w:val="-3"/>
          <w:sz w:val="22"/>
          <w:szCs w:val="22"/>
        </w:rPr>
      </w:pPr>
      <w:r w:rsidRPr="004A3EE1">
        <w:rPr>
          <w:b/>
          <w:spacing w:val="-3"/>
          <w:sz w:val="22"/>
          <w:szCs w:val="22"/>
        </w:rPr>
        <w:lastRenderedPageBreak/>
        <w:t>1</w:t>
      </w:r>
      <w:r w:rsidRPr="004A3EE1">
        <w:rPr>
          <w:spacing w:val="-3"/>
          <w:sz w:val="22"/>
          <w:szCs w:val="22"/>
        </w:rPr>
        <w:tab/>
      </w:r>
      <w:r w:rsidRPr="004A3EE1">
        <w:rPr>
          <w:i/>
          <w:spacing w:val="-3"/>
          <w:sz w:val="22"/>
          <w:szCs w:val="22"/>
          <w:u w:val="single"/>
        </w:rPr>
        <w:t>Description of Hospitals in the acute sector.</w:t>
      </w:r>
    </w:p>
    <w:p w:rsidR="004A3EE1" w:rsidRPr="004A3EE1" w:rsidRDefault="004A3EE1" w:rsidP="004A3EE1">
      <w:pPr>
        <w:tabs>
          <w:tab w:val="left" w:pos="-720"/>
        </w:tabs>
        <w:suppressAutoHyphens/>
        <w:jc w:val="both"/>
        <w:rPr>
          <w:spacing w:val="-3"/>
          <w:sz w:val="22"/>
          <w:szCs w:val="22"/>
        </w:rPr>
      </w:pPr>
    </w:p>
    <w:p w:rsidR="004A3EE1" w:rsidRPr="004A3EE1" w:rsidRDefault="004A3EE1" w:rsidP="00F777B7">
      <w:pPr>
        <w:spacing w:before="100" w:beforeAutospacing="1" w:after="100" w:afterAutospacing="1"/>
        <w:ind w:left="720"/>
        <w:rPr>
          <w:b/>
          <w:spacing w:val="-3"/>
          <w:sz w:val="22"/>
          <w:szCs w:val="22"/>
          <w:u w:val="words"/>
        </w:rPr>
      </w:pPr>
      <w:r w:rsidRPr="004A3EE1">
        <w:rPr>
          <w:b/>
          <w:spacing w:val="-3"/>
          <w:sz w:val="22"/>
          <w:szCs w:val="22"/>
          <w:u w:val="single"/>
        </w:rPr>
        <w:t xml:space="preserve">Aberdeen Royal Infirmary, </w:t>
      </w:r>
      <w:proofErr w:type="spellStart"/>
      <w:r w:rsidRPr="004A3EE1">
        <w:rPr>
          <w:b/>
          <w:spacing w:val="-3"/>
          <w:sz w:val="22"/>
          <w:szCs w:val="22"/>
          <w:u w:val="single"/>
        </w:rPr>
        <w:t>Foresterhill</w:t>
      </w:r>
      <w:proofErr w:type="spellEnd"/>
      <w:r w:rsidRPr="004A3EE1">
        <w:rPr>
          <w:spacing w:val="-3"/>
          <w:sz w:val="22"/>
          <w:szCs w:val="22"/>
        </w:rPr>
        <w:t xml:space="preserve">, with a complement of 1027 beds, is the principal adult acute teaching hospital </w:t>
      </w:r>
      <w:r w:rsidR="00287A9E">
        <w:rPr>
          <w:spacing w:val="-3"/>
          <w:sz w:val="22"/>
          <w:szCs w:val="22"/>
        </w:rPr>
        <w:t>in</w:t>
      </w:r>
      <w:r w:rsidR="00287A9E" w:rsidRPr="004A3EE1">
        <w:rPr>
          <w:spacing w:val="-3"/>
          <w:sz w:val="22"/>
          <w:szCs w:val="22"/>
        </w:rPr>
        <w:t xml:space="preserve"> </w:t>
      </w:r>
      <w:r w:rsidRPr="004A3EE1">
        <w:rPr>
          <w:spacing w:val="-3"/>
          <w:sz w:val="22"/>
          <w:szCs w:val="22"/>
        </w:rPr>
        <w:t xml:space="preserve">the Grampian Area providing a complete range of medical and clinical specialties.  It is situated on a large open site to the North-West of the city centre.  The Royal Aberdeen Children's Hospital and the </w:t>
      </w:r>
      <w:smartTag w:uri="urn:schemas-microsoft-com:office:smarttags" w:element="place">
        <w:smartTag w:uri="urn:schemas-microsoft-com:office:smarttags" w:element="PlaceName">
          <w:r w:rsidRPr="004A3EE1">
            <w:rPr>
              <w:spacing w:val="-3"/>
              <w:sz w:val="22"/>
              <w:szCs w:val="22"/>
            </w:rPr>
            <w:t>Aberdeen</w:t>
          </w:r>
        </w:smartTag>
        <w:r w:rsidRPr="004A3EE1">
          <w:rPr>
            <w:spacing w:val="-3"/>
            <w:sz w:val="22"/>
            <w:szCs w:val="22"/>
          </w:rPr>
          <w:t xml:space="preserve"> </w:t>
        </w:r>
        <w:smartTag w:uri="urn:schemas-microsoft-com:office:smarttags" w:element="PlaceName">
          <w:r w:rsidRPr="004A3EE1">
            <w:rPr>
              <w:spacing w:val="-3"/>
              <w:sz w:val="22"/>
              <w:szCs w:val="22"/>
            </w:rPr>
            <w:t>Maternity</w:t>
          </w:r>
        </w:smartTag>
        <w:r w:rsidRPr="004A3EE1">
          <w:rPr>
            <w:spacing w:val="-3"/>
            <w:sz w:val="22"/>
            <w:szCs w:val="22"/>
          </w:rPr>
          <w:t xml:space="preserve"> </w:t>
        </w:r>
        <w:smartTag w:uri="urn:schemas-microsoft-com:office:smarttags" w:element="PlaceType">
          <w:r w:rsidRPr="004A3EE1">
            <w:rPr>
              <w:spacing w:val="-3"/>
              <w:sz w:val="22"/>
              <w:szCs w:val="22"/>
            </w:rPr>
            <w:t>Hospital</w:t>
          </w:r>
        </w:smartTag>
      </w:smartTag>
      <w:r w:rsidRPr="004A3EE1">
        <w:rPr>
          <w:spacing w:val="-3"/>
          <w:sz w:val="22"/>
          <w:szCs w:val="22"/>
        </w:rPr>
        <w:t xml:space="preserve"> are also located on this site.</w:t>
      </w:r>
      <w:r w:rsidR="00F777B7" w:rsidRPr="00F777B7">
        <w:rPr>
          <w:spacing w:val="-3"/>
          <w:sz w:val="22"/>
          <w:szCs w:val="22"/>
        </w:rPr>
        <w:t xml:space="preserve"> The Matthew Hay Building (previously known as the Emergency Care Centre) brings together emergency and urgent care services into one building.</w:t>
      </w:r>
    </w:p>
    <w:p w:rsidR="004A3EE1" w:rsidRPr="004A3EE1" w:rsidRDefault="004A3EE1" w:rsidP="004A3EE1">
      <w:pPr>
        <w:tabs>
          <w:tab w:val="left" w:pos="-720"/>
          <w:tab w:val="left" w:pos="0"/>
        </w:tabs>
        <w:suppressAutoHyphens/>
        <w:ind w:left="720" w:hanging="720"/>
        <w:jc w:val="both"/>
        <w:rPr>
          <w:spacing w:val="-3"/>
          <w:sz w:val="22"/>
          <w:szCs w:val="22"/>
        </w:rPr>
      </w:pPr>
      <w:r w:rsidRPr="004A3EE1">
        <w:rPr>
          <w:b/>
          <w:spacing w:val="-3"/>
          <w:sz w:val="22"/>
          <w:szCs w:val="22"/>
          <w:u w:val="words"/>
        </w:rPr>
        <w:tab/>
      </w:r>
      <w:r w:rsidRPr="004A3EE1">
        <w:rPr>
          <w:b/>
          <w:spacing w:val="-3"/>
          <w:sz w:val="22"/>
          <w:szCs w:val="22"/>
          <w:u w:val="single"/>
        </w:rPr>
        <w:t>Royal Aberdeen Children's Hospital</w:t>
      </w:r>
      <w:r w:rsidRPr="004A3EE1">
        <w:rPr>
          <w:spacing w:val="-3"/>
          <w:sz w:val="22"/>
          <w:szCs w:val="22"/>
        </w:rPr>
        <w:t xml:space="preserve"> (RACH) with a complement of 109 beds together with the Neonatal Unit, Aberdeen Maternity Hospital (AMH) provide all specialist care for children up to the age of 16 years in the Grampian Region and the Orkney and Shetland Islands.</w:t>
      </w:r>
    </w:p>
    <w:p w:rsidR="004A3EE1" w:rsidRPr="004A3EE1" w:rsidRDefault="004A3EE1" w:rsidP="004A3EE1">
      <w:pPr>
        <w:tabs>
          <w:tab w:val="left" w:pos="-720"/>
        </w:tabs>
        <w:suppressAutoHyphens/>
        <w:jc w:val="both"/>
        <w:rPr>
          <w:spacing w:val="-3"/>
          <w:sz w:val="22"/>
          <w:szCs w:val="22"/>
        </w:rPr>
      </w:pPr>
      <w:r w:rsidRPr="004A3EE1">
        <w:rPr>
          <w:spacing w:val="-3"/>
          <w:sz w:val="22"/>
          <w:szCs w:val="22"/>
        </w:rPr>
        <w:tab/>
      </w:r>
    </w:p>
    <w:p w:rsidR="004A3EE1" w:rsidRDefault="004A3EE1" w:rsidP="004A3EE1">
      <w:pPr>
        <w:tabs>
          <w:tab w:val="left" w:pos="-720"/>
        </w:tabs>
        <w:suppressAutoHyphens/>
        <w:jc w:val="both"/>
        <w:rPr>
          <w:spacing w:val="-3"/>
          <w:sz w:val="22"/>
          <w:szCs w:val="22"/>
        </w:rPr>
      </w:pPr>
      <w:r w:rsidRPr="004A3EE1">
        <w:rPr>
          <w:spacing w:val="-3"/>
          <w:sz w:val="22"/>
          <w:szCs w:val="22"/>
        </w:rPr>
        <w:tab/>
      </w:r>
      <w:r w:rsidRPr="004A3EE1">
        <w:rPr>
          <w:b/>
          <w:spacing w:val="-3"/>
          <w:sz w:val="22"/>
          <w:szCs w:val="22"/>
          <w:u w:val="single"/>
        </w:rPr>
        <w:t>Aberdeen Maternity Hospital</w:t>
      </w:r>
      <w:r w:rsidRPr="004A3EE1">
        <w:rPr>
          <w:spacing w:val="-3"/>
          <w:sz w:val="22"/>
          <w:szCs w:val="22"/>
        </w:rPr>
        <w:t xml:space="preserve"> with a complement of 177 </w:t>
      </w:r>
      <w:r w:rsidR="002A6587" w:rsidRPr="004A3EE1">
        <w:rPr>
          <w:spacing w:val="-3"/>
          <w:sz w:val="22"/>
          <w:szCs w:val="22"/>
        </w:rPr>
        <w:t>beds</w:t>
      </w:r>
      <w:r w:rsidRPr="004A3EE1">
        <w:rPr>
          <w:spacing w:val="-3"/>
          <w:sz w:val="22"/>
          <w:szCs w:val="22"/>
        </w:rPr>
        <w:t xml:space="preserve"> is the main Maternity </w:t>
      </w:r>
      <w:r w:rsidRPr="004A3EE1">
        <w:rPr>
          <w:spacing w:val="-3"/>
          <w:sz w:val="22"/>
          <w:szCs w:val="22"/>
        </w:rPr>
        <w:tab/>
        <w:t>Hospital for the Area. It has both ante-natal and post-natal beds.</w:t>
      </w:r>
    </w:p>
    <w:p w:rsidR="00F777B7" w:rsidRDefault="00F777B7" w:rsidP="004A3EE1">
      <w:pPr>
        <w:tabs>
          <w:tab w:val="left" w:pos="-720"/>
        </w:tabs>
        <w:suppressAutoHyphens/>
        <w:jc w:val="both"/>
        <w:rPr>
          <w:spacing w:val="-3"/>
          <w:sz w:val="22"/>
          <w:szCs w:val="22"/>
        </w:rPr>
      </w:pPr>
      <w:r>
        <w:rPr>
          <w:spacing w:val="-3"/>
          <w:sz w:val="22"/>
          <w:szCs w:val="22"/>
        </w:rPr>
        <w:tab/>
      </w:r>
    </w:p>
    <w:p w:rsidR="00F777B7" w:rsidRPr="00F777B7" w:rsidRDefault="00F777B7" w:rsidP="00F777B7">
      <w:pPr>
        <w:tabs>
          <w:tab w:val="left" w:pos="-720"/>
        </w:tabs>
        <w:suppressAutoHyphens/>
        <w:ind w:left="720"/>
        <w:jc w:val="both"/>
        <w:rPr>
          <w:spacing w:val="-3"/>
          <w:sz w:val="22"/>
          <w:szCs w:val="22"/>
        </w:rPr>
      </w:pPr>
      <w:r w:rsidRPr="00F777B7">
        <w:rPr>
          <w:b/>
          <w:spacing w:val="-3"/>
          <w:sz w:val="22"/>
          <w:szCs w:val="22"/>
          <w:u w:val="single"/>
        </w:rPr>
        <w:t xml:space="preserve">Matthew Hay </w:t>
      </w:r>
      <w:r w:rsidR="00710683" w:rsidRPr="00F777B7">
        <w:rPr>
          <w:b/>
          <w:spacing w:val="-3"/>
          <w:sz w:val="22"/>
          <w:szCs w:val="22"/>
          <w:u w:val="single"/>
        </w:rPr>
        <w:t>Building</w:t>
      </w:r>
      <w:r w:rsidR="00710683">
        <w:rPr>
          <w:b/>
          <w:spacing w:val="-3"/>
          <w:sz w:val="22"/>
          <w:szCs w:val="22"/>
          <w:u w:val="single"/>
        </w:rPr>
        <w:t xml:space="preserve"> </w:t>
      </w:r>
      <w:r w:rsidR="00710683" w:rsidRPr="00710683">
        <w:rPr>
          <w:spacing w:val="-3"/>
          <w:sz w:val="22"/>
          <w:szCs w:val="22"/>
        </w:rPr>
        <w:t>with</w:t>
      </w:r>
      <w:r w:rsidRPr="00F777B7">
        <w:rPr>
          <w:spacing w:val="-3"/>
          <w:sz w:val="22"/>
          <w:szCs w:val="22"/>
        </w:rPr>
        <w:t xml:space="preserve"> a complement</w:t>
      </w:r>
      <w:r>
        <w:rPr>
          <w:spacing w:val="-3"/>
          <w:sz w:val="22"/>
          <w:szCs w:val="22"/>
        </w:rPr>
        <w:t xml:space="preserve"> of 353 inpatient and day </w:t>
      </w:r>
      <w:proofErr w:type="spellStart"/>
      <w:r>
        <w:rPr>
          <w:spacing w:val="-3"/>
          <w:sz w:val="22"/>
          <w:szCs w:val="22"/>
        </w:rPr>
        <w:t>case</w:t>
      </w:r>
      <w:proofErr w:type="spellEnd"/>
      <w:r>
        <w:rPr>
          <w:spacing w:val="-3"/>
          <w:sz w:val="22"/>
          <w:szCs w:val="22"/>
        </w:rPr>
        <w:t xml:space="preserve"> beds brings together urgent and emergency care services within one building</w:t>
      </w:r>
      <w:r w:rsidR="00710683">
        <w:rPr>
          <w:spacing w:val="-3"/>
          <w:sz w:val="22"/>
          <w:szCs w:val="22"/>
        </w:rPr>
        <w:t xml:space="preserve">. Accident and emergency (A&amp;E), GMED (primary out- of- </w:t>
      </w:r>
      <w:r w:rsidR="00FB0B76">
        <w:rPr>
          <w:spacing w:val="-3"/>
          <w:sz w:val="22"/>
          <w:szCs w:val="22"/>
        </w:rPr>
        <w:t>hour’s</w:t>
      </w:r>
      <w:r w:rsidR="00710683">
        <w:rPr>
          <w:spacing w:val="-3"/>
          <w:sz w:val="22"/>
          <w:szCs w:val="22"/>
        </w:rPr>
        <w:t xml:space="preserve"> service) and NHS24 are also housed within this building.</w:t>
      </w:r>
    </w:p>
    <w:p w:rsidR="004A3EE1" w:rsidRPr="004A3EE1" w:rsidRDefault="004A3EE1" w:rsidP="004A3EE1">
      <w:pPr>
        <w:tabs>
          <w:tab w:val="left" w:pos="-720"/>
        </w:tabs>
        <w:suppressAutoHyphens/>
        <w:jc w:val="both"/>
        <w:rPr>
          <w:spacing w:val="-3"/>
          <w:sz w:val="22"/>
          <w:szCs w:val="22"/>
        </w:rPr>
      </w:pPr>
    </w:p>
    <w:p w:rsidR="004A3EE1" w:rsidRPr="004A3EE1" w:rsidRDefault="004A3EE1" w:rsidP="004A3EE1">
      <w:pPr>
        <w:tabs>
          <w:tab w:val="left" w:pos="-720"/>
        </w:tabs>
        <w:suppressAutoHyphens/>
        <w:jc w:val="both"/>
        <w:rPr>
          <w:b/>
          <w:spacing w:val="-3"/>
          <w:sz w:val="22"/>
          <w:szCs w:val="22"/>
        </w:rPr>
      </w:pPr>
      <w:r w:rsidRPr="004A3EE1">
        <w:rPr>
          <w:b/>
          <w:spacing w:val="-3"/>
          <w:sz w:val="22"/>
          <w:szCs w:val="22"/>
        </w:rPr>
        <w:t>2</w:t>
      </w:r>
      <w:r w:rsidRPr="004A3EE1">
        <w:rPr>
          <w:spacing w:val="-3"/>
          <w:sz w:val="22"/>
          <w:szCs w:val="22"/>
        </w:rPr>
        <w:tab/>
      </w:r>
      <w:r w:rsidRPr="004A3EE1">
        <w:rPr>
          <w:i/>
          <w:spacing w:val="-3"/>
          <w:sz w:val="22"/>
          <w:szCs w:val="22"/>
          <w:u w:val="single"/>
        </w:rPr>
        <w:t>Post</w:t>
      </w:r>
    </w:p>
    <w:p w:rsidR="004A3EE1" w:rsidRPr="004A3EE1" w:rsidRDefault="004A3EE1" w:rsidP="004A3EE1">
      <w:pPr>
        <w:tabs>
          <w:tab w:val="left" w:pos="-720"/>
        </w:tabs>
        <w:suppressAutoHyphens/>
        <w:jc w:val="both"/>
        <w:rPr>
          <w:spacing w:val="-3"/>
          <w:sz w:val="22"/>
          <w:szCs w:val="22"/>
        </w:rPr>
      </w:pPr>
    </w:p>
    <w:p w:rsidR="004A3EE1" w:rsidRPr="006131F4" w:rsidRDefault="004A3EE1" w:rsidP="006B154E">
      <w:pPr>
        <w:pStyle w:val="ListParagraph"/>
        <w:numPr>
          <w:ilvl w:val="0"/>
          <w:numId w:val="18"/>
        </w:numPr>
        <w:tabs>
          <w:tab w:val="left" w:pos="-720"/>
        </w:tabs>
        <w:suppressAutoHyphens/>
        <w:ind w:left="720"/>
        <w:jc w:val="both"/>
        <w:rPr>
          <w:spacing w:val="-3"/>
          <w:sz w:val="22"/>
          <w:szCs w:val="22"/>
        </w:rPr>
      </w:pPr>
      <w:r w:rsidRPr="006131F4">
        <w:rPr>
          <w:b/>
          <w:spacing w:val="-3"/>
          <w:sz w:val="22"/>
          <w:szCs w:val="22"/>
          <w:u w:val="single"/>
        </w:rPr>
        <w:t xml:space="preserve">Consultant Gastroenterologist </w:t>
      </w:r>
    </w:p>
    <w:p w:rsidR="004A3EE1" w:rsidRDefault="004A3EE1" w:rsidP="004A3EE1">
      <w:pPr>
        <w:tabs>
          <w:tab w:val="left" w:pos="-720"/>
        </w:tabs>
        <w:suppressAutoHyphens/>
        <w:ind w:left="720"/>
        <w:jc w:val="both"/>
        <w:rPr>
          <w:spacing w:val="-3"/>
          <w:sz w:val="22"/>
          <w:szCs w:val="22"/>
        </w:rPr>
      </w:pPr>
      <w:r w:rsidRPr="004A3EE1">
        <w:rPr>
          <w:spacing w:val="-3"/>
          <w:sz w:val="22"/>
          <w:szCs w:val="22"/>
        </w:rPr>
        <w:t xml:space="preserve">Applications are invited from appropriately trained individuals who are on the General Medical Council’s Specialist Register or within 6 months of obtaining their CCT.  </w:t>
      </w:r>
      <w:r w:rsidR="006131F4">
        <w:rPr>
          <w:spacing w:val="-3"/>
          <w:sz w:val="22"/>
          <w:szCs w:val="22"/>
        </w:rPr>
        <w:t>Every attempt will be made to accommodate sub-specialty interests depending on individuals.</w:t>
      </w:r>
    </w:p>
    <w:p w:rsidR="00983AD5" w:rsidRDefault="00983AD5" w:rsidP="00983AD5">
      <w:pPr>
        <w:tabs>
          <w:tab w:val="left" w:pos="-720"/>
        </w:tabs>
        <w:suppressAutoHyphens/>
        <w:ind w:left="720"/>
        <w:jc w:val="both"/>
        <w:rPr>
          <w:b/>
          <w:spacing w:val="-3"/>
          <w:sz w:val="22"/>
          <w:szCs w:val="22"/>
          <w:u w:val="single"/>
        </w:rPr>
      </w:pPr>
    </w:p>
    <w:p w:rsidR="00983AD5" w:rsidRPr="004A3EE1" w:rsidRDefault="00983AD5" w:rsidP="004A3EE1">
      <w:pPr>
        <w:tabs>
          <w:tab w:val="left" w:pos="-720"/>
        </w:tabs>
        <w:suppressAutoHyphens/>
        <w:ind w:left="720"/>
        <w:jc w:val="both"/>
        <w:rPr>
          <w:spacing w:val="-3"/>
          <w:sz w:val="22"/>
          <w:szCs w:val="22"/>
        </w:rPr>
      </w:pPr>
    </w:p>
    <w:p w:rsidR="004A3EE1" w:rsidRPr="004A3EE1" w:rsidRDefault="004A3EE1" w:rsidP="004A3EE1">
      <w:pPr>
        <w:tabs>
          <w:tab w:val="left" w:pos="-720"/>
        </w:tabs>
        <w:suppressAutoHyphens/>
        <w:jc w:val="both"/>
        <w:rPr>
          <w:i/>
          <w:spacing w:val="-3"/>
          <w:sz w:val="22"/>
          <w:szCs w:val="22"/>
          <w:u w:val="single"/>
        </w:rPr>
      </w:pPr>
      <w:r w:rsidRPr="004A3EE1">
        <w:rPr>
          <w:b/>
          <w:spacing w:val="-3"/>
          <w:sz w:val="22"/>
          <w:szCs w:val="22"/>
        </w:rPr>
        <w:t>3</w:t>
      </w:r>
      <w:r w:rsidRPr="004A3EE1">
        <w:rPr>
          <w:spacing w:val="-3"/>
          <w:sz w:val="22"/>
          <w:szCs w:val="22"/>
        </w:rPr>
        <w:tab/>
      </w:r>
      <w:r w:rsidRPr="004A3EE1">
        <w:rPr>
          <w:i/>
          <w:spacing w:val="-3"/>
          <w:sz w:val="22"/>
          <w:szCs w:val="22"/>
          <w:u w:val="single"/>
        </w:rPr>
        <w:t>Work of the Department</w:t>
      </w:r>
    </w:p>
    <w:p w:rsidR="004A3EE1" w:rsidRPr="004A3EE1" w:rsidRDefault="004A3EE1" w:rsidP="004A3EE1">
      <w:pPr>
        <w:tabs>
          <w:tab w:val="left" w:pos="-720"/>
        </w:tabs>
        <w:suppressAutoHyphens/>
        <w:jc w:val="both"/>
        <w:rPr>
          <w:spacing w:val="-3"/>
          <w:sz w:val="22"/>
          <w:szCs w:val="22"/>
        </w:rPr>
      </w:pPr>
    </w:p>
    <w:p w:rsidR="00F02039" w:rsidRDefault="004A3EE1" w:rsidP="004A3EE1">
      <w:pPr>
        <w:tabs>
          <w:tab w:val="left" w:pos="-720"/>
        </w:tabs>
        <w:suppressAutoHyphens/>
        <w:ind w:left="720"/>
        <w:jc w:val="both"/>
        <w:rPr>
          <w:spacing w:val="-3"/>
          <w:sz w:val="22"/>
          <w:szCs w:val="22"/>
        </w:rPr>
      </w:pPr>
      <w:r w:rsidRPr="004A3EE1">
        <w:rPr>
          <w:spacing w:val="-3"/>
          <w:sz w:val="22"/>
          <w:szCs w:val="22"/>
        </w:rPr>
        <w:t>The Unit functions as the main GI referral centre for Grampian and sur</w:t>
      </w:r>
      <w:r w:rsidR="00E750A8">
        <w:rPr>
          <w:spacing w:val="-3"/>
          <w:sz w:val="22"/>
          <w:szCs w:val="22"/>
        </w:rPr>
        <w:t>rounding regions</w:t>
      </w:r>
      <w:r w:rsidR="004D0FC1">
        <w:rPr>
          <w:spacing w:val="-3"/>
          <w:sz w:val="22"/>
          <w:szCs w:val="22"/>
        </w:rPr>
        <w:t xml:space="preserve"> with a catchment population including ter</w:t>
      </w:r>
      <w:r w:rsidR="002A6587">
        <w:rPr>
          <w:spacing w:val="-3"/>
          <w:sz w:val="22"/>
          <w:szCs w:val="22"/>
        </w:rPr>
        <w:t>t</w:t>
      </w:r>
      <w:r w:rsidR="004D0FC1">
        <w:rPr>
          <w:spacing w:val="-3"/>
          <w:sz w:val="22"/>
          <w:szCs w:val="22"/>
        </w:rPr>
        <w:t>iary referral of approximately 650,000</w:t>
      </w:r>
      <w:r w:rsidR="00E750A8">
        <w:rPr>
          <w:spacing w:val="-3"/>
          <w:sz w:val="22"/>
          <w:szCs w:val="22"/>
        </w:rPr>
        <w:t xml:space="preserve">. There is a 29 bed ward within the </w:t>
      </w:r>
      <w:r w:rsidR="004D0FC1">
        <w:rPr>
          <w:spacing w:val="-3"/>
          <w:sz w:val="22"/>
          <w:szCs w:val="22"/>
        </w:rPr>
        <w:t xml:space="preserve">purpose built </w:t>
      </w:r>
      <w:r w:rsidR="00E750A8">
        <w:rPr>
          <w:spacing w:val="-3"/>
          <w:sz w:val="22"/>
          <w:szCs w:val="22"/>
        </w:rPr>
        <w:t>Emergency Care Centre</w:t>
      </w:r>
      <w:r w:rsidR="008B5C26">
        <w:rPr>
          <w:spacing w:val="-3"/>
          <w:sz w:val="22"/>
          <w:szCs w:val="22"/>
        </w:rPr>
        <w:t>/ Mathew Hay building</w:t>
      </w:r>
      <w:r w:rsidR="00E750A8">
        <w:rPr>
          <w:spacing w:val="-3"/>
          <w:sz w:val="22"/>
          <w:szCs w:val="22"/>
        </w:rPr>
        <w:t xml:space="preserve"> i</w:t>
      </w:r>
      <w:r w:rsidRPr="004A3EE1">
        <w:rPr>
          <w:spacing w:val="-3"/>
          <w:sz w:val="22"/>
          <w:szCs w:val="22"/>
        </w:rPr>
        <w:t>n addition</w:t>
      </w:r>
      <w:r w:rsidR="00E750A8">
        <w:rPr>
          <w:spacing w:val="-3"/>
          <w:sz w:val="22"/>
          <w:szCs w:val="22"/>
        </w:rPr>
        <w:t xml:space="preserve"> to dedicated gastroenterology beds within a Medical High Dependency facility.  </w:t>
      </w:r>
      <w:r w:rsidRPr="004A3EE1">
        <w:rPr>
          <w:spacing w:val="-3"/>
          <w:sz w:val="22"/>
          <w:szCs w:val="22"/>
        </w:rPr>
        <w:t xml:space="preserve">The department has an ongoing commitment to the Bowel Cancer Screening Programme. </w:t>
      </w:r>
    </w:p>
    <w:p w:rsidR="00F02039" w:rsidRDefault="00F02039" w:rsidP="004A3EE1">
      <w:pPr>
        <w:tabs>
          <w:tab w:val="left" w:pos="-720"/>
        </w:tabs>
        <w:suppressAutoHyphens/>
        <w:ind w:left="720"/>
        <w:jc w:val="both"/>
        <w:rPr>
          <w:spacing w:val="-3"/>
          <w:sz w:val="22"/>
          <w:szCs w:val="22"/>
        </w:rPr>
      </w:pPr>
    </w:p>
    <w:p w:rsidR="00FB0B76" w:rsidRDefault="004A3EE1" w:rsidP="004A3EE1">
      <w:pPr>
        <w:tabs>
          <w:tab w:val="left" w:pos="-720"/>
        </w:tabs>
        <w:suppressAutoHyphens/>
        <w:ind w:left="720"/>
        <w:jc w:val="both"/>
        <w:rPr>
          <w:spacing w:val="-3"/>
          <w:sz w:val="22"/>
          <w:szCs w:val="22"/>
        </w:rPr>
      </w:pPr>
      <w:r w:rsidRPr="004A3EE1">
        <w:rPr>
          <w:spacing w:val="-3"/>
          <w:sz w:val="22"/>
          <w:szCs w:val="22"/>
        </w:rPr>
        <w:t>The main endoscopy unit comprises 3 suite</w:t>
      </w:r>
      <w:r w:rsidR="00E750A8">
        <w:rPr>
          <w:spacing w:val="-3"/>
          <w:sz w:val="22"/>
          <w:szCs w:val="22"/>
        </w:rPr>
        <w:t>s and t</w:t>
      </w:r>
      <w:r w:rsidRPr="004A3EE1">
        <w:rPr>
          <w:spacing w:val="-3"/>
          <w:sz w:val="22"/>
          <w:szCs w:val="22"/>
        </w:rPr>
        <w:t>here are two further fully equipped suites located elsewhere on the ARI site. A full range of endoscopic services are provided includi</w:t>
      </w:r>
      <w:r w:rsidR="004119E1">
        <w:rPr>
          <w:spacing w:val="-3"/>
          <w:sz w:val="22"/>
          <w:szCs w:val="22"/>
        </w:rPr>
        <w:t xml:space="preserve">ng ERCP, </w:t>
      </w:r>
      <w:r w:rsidR="0061110F">
        <w:rPr>
          <w:spacing w:val="-3"/>
          <w:sz w:val="22"/>
          <w:szCs w:val="22"/>
        </w:rPr>
        <w:t xml:space="preserve">EUS, </w:t>
      </w:r>
      <w:proofErr w:type="spellStart"/>
      <w:r w:rsidR="0061110F">
        <w:rPr>
          <w:spacing w:val="-3"/>
          <w:sz w:val="22"/>
          <w:szCs w:val="22"/>
        </w:rPr>
        <w:t>Enteroscopy</w:t>
      </w:r>
      <w:proofErr w:type="spellEnd"/>
      <w:r w:rsidR="0061110F">
        <w:rPr>
          <w:spacing w:val="-3"/>
          <w:sz w:val="22"/>
          <w:szCs w:val="22"/>
        </w:rPr>
        <w:t>, EMR</w:t>
      </w:r>
      <w:r w:rsidR="00F02039">
        <w:rPr>
          <w:spacing w:val="-3"/>
          <w:sz w:val="22"/>
          <w:szCs w:val="22"/>
        </w:rPr>
        <w:t xml:space="preserve">, </w:t>
      </w:r>
      <w:r w:rsidR="0061110F">
        <w:rPr>
          <w:spacing w:val="-3"/>
          <w:sz w:val="22"/>
          <w:szCs w:val="22"/>
        </w:rPr>
        <w:t>RFA</w:t>
      </w:r>
      <w:r w:rsidRPr="004A3EE1">
        <w:rPr>
          <w:spacing w:val="-3"/>
          <w:sz w:val="22"/>
          <w:szCs w:val="22"/>
        </w:rPr>
        <w:t xml:space="preserve"> </w:t>
      </w:r>
      <w:r w:rsidR="00F02039">
        <w:rPr>
          <w:spacing w:val="-3"/>
          <w:sz w:val="22"/>
          <w:szCs w:val="22"/>
        </w:rPr>
        <w:t xml:space="preserve">and </w:t>
      </w:r>
      <w:r w:rsidR="0061110F">
        <w:rPr>
          <w:spacing w:val="-3"/>
          <w:sz w:val="22"/>
          <w:szCs w:val="22"/>
        </w:rPr>
        <w:t>advanced interventional endoscopy</w:t>
      </w:r>
      <w:r w:rsidRPr="004A3EE1">
        <w:rPr>
          <w:spacing w:val="-3"/>
          <w:sz w:val="22"/>
          <w:szCs w:val="22"/>
        </w:rPr>
        <w:t xml:space="preserve">, with over </w:t>
      </w:r>
      <w:r w:rsidR="0061110F">
        <w:rPr>
          <w:spacing w:val="-3"/>
          <w:sz w:val="22"/>
          <w:szCs w:val="22"/>
        </w:rPr>
        <w:t>10</w:t>
      </w:r>
      <w:r w:rsidRPr="004A3EE1">
        <w:rPr>
          <w:spacing w:val="-3"/>
          <w:sz w:val="22"/>
          <w:szCs w:val="22"/>
        </w:rPr>
        <w:t xml:space="preserve">000 endoscopic procedures performed per year. </w:t>
      </w:r>
      <w:r w:rsidR="001A3F16">
        <w:rPr>
          <w:spacing w:val="-3"/>
          <w:sz w:val="22"/>
          <w:szCs w:val="22"/>
        </w:rPr>
        <w:t xml:space="preserve">Radiofrequency ablation for biliary and pancreatic cancers is also available. The unit is </w:t>
      </w:r>
      <w:r w:rsidR="005326B6">
        <w:rPr>
          <w:spacing w:val="-3"/>
          <w:sz w:val="22"/>
          <w:szCs w:val="22"/>
        </w:rPr>
        <w:t>one of the</w:t>
      </w:r>
      <w:r w:rsidR="001A3F16">
        <w:rPr>
          <w:spacing w:val="-3"/>
          <w:sz w:val="22"/>
          <w:szCs w:val="22"/>
        </w:rPr>
        <w:t xml:space="preserve"> centre</w:t>
      </w:r>
      <w:r w:rsidR="005326B6">
        <w:rPr>
          <w:spacing w:val="-3"/>
          <w:sz w:val="22"/>
          <w:szCs w:val="22"/>
        </w:rPr>
        <w:t>s</w:t>
      </w:r>
      <w:r w:rsidR="001A3F16">
        <w:rPr>
          <w:spacing w:val="-3"/>
          <w:sz w:val="22"/>
          <w:szCs w:val="22"/>
        </w:rPr>
        <w:t xml:space="preserve"> in Scotland to offer </w:t>
      </w:r>
      <w:r w:rsidR="0061110F">
        <w:rPr>
          <w:spacing w:val="-3"/>
          <w:sz w:val="22"/>
          <w:szCs w:val="22"/>
        </w:rPr>
        <w:t>S</w:t>
      </w:r>
      <w:r w:rsidR="001A3F16">
        <w:rPr>
          <w:spacing w:val="-3"/>
          <w:sz w:val="22"/>
          <w:szCs w:val="22"/>
        </w:rPr>
        <w:t>pyglass testing for biliary disease.</w:t>
      </w:r>
      <w:r w:rsidR="00F02039">
        <w:rPr>
          <w:spacing w:val="-3"/>
          <w:sz w:val="22"/>
          <w:szCs w:val="22"/>
        </w:rPr>
        <w:t xml:space="preserve"> A new purpose-built 7 room Endoscopy Unit is due to open in 2022.</w:t>
      </w:r>
    </w:p>
    <w:p w:rsidR="001A3F16" w:rsidRDefault="001A3F16" w:rsidP="004A3EE1">
      <w:pPr>
        <w:tabs>
          <w:tab w:val="left" w:pos="-720"/>
        </w:tabs>
        <w:suppressAutoHyphens/>
        <w:ind w:left="720"/>
        <w:jc w:val="both"/>
        <w:rPr>
          <w:spacing w:val="-3"/>
          <w:sz w:val="22"/>
          <w:szCs w:val="22"/>
        </w:rPr>
      </w:pPr>
    </w:p>
    <w:p w:rsidR="00F02039" w:rsidRDefault="00F02039" w:rsidP="004A3EE1">
      <w:pPr>
        <w:tabs>
          <w:tab w:val="left" w:pos="-720"/>
        </w:tabs>
        <w:suppressAutoHyphens/>
        <w:ind w:left="720"/>
        <w:jc w:val="both"/>
        <w:rPr>
          <w:spacing w:val="-3"/>
          <w:sz w:val="22"/>
          <w:szCs w:val="22"/>
        </w:rPr>
      </w:pPr>
      <w:r w:rsidRPr="004A3EE1">
        <w:rPr>
          <w:spacing w:val="-3"/>
          <w:sz w:val="22"/>
          <w:szCs w:val="22"/>
        </w:rPr>
        <w:t>The department participates in a comprehensive nutrition service for Grampian.</w:t>
      </w:r>
      <w:r w:rsidR="002D2283">
        <w:rPr>
          <w:spacing w:val="-3"/>
          <w:sz w:val="22"/>
          <w:szCs w:val="22"/>
        </w:rPr>
        <w:t xml:space="preserve"> The department works in close liaison with the Eden Unit </w:t>
      </w:r>
      <w:r w:rsidR="00E77895">
        <w:rPr>
          <w:spacing w:val="-3"/>
          <w:sz w:val="22"/>
          <w:szCs w:val="22"/>
        </w:rPr>
        <w:t xml:space="preserve">(specialist eating disorder unit located at the nearby Cornhill hospital) </w:t>
      </w:r>
      <w:r w:rsidR="002D2283">
        <w:rPr>
          <w:spacing w:val="-3"/>
          <w:sz w:val="22"/>
          <w:szCs w:val="22"/>
        </w:rPr>
        <w:t xml:space="preserve">and manages complex patients with eating disorders in the </w:t>
      </w:r>
      <w:r w:rsidR="00E77895">
        <w:rPr>
          <w:spacing w:val="-3"/>
          <w:sz w:val="22"/>
          <w:szCs w:val="22"/>
        </w:rPr>
        <w:t xml:space="preserve">GI </w:t>
      </w:r>
      <w:r w:rsidR="002D2283">
        <w:rPr>
          <w:spacing w:val="-3"/>
          <w:sz w:val="22"/>
          <w:szCs w:val="22"/>
        </w:rPr>
        <w:t xml:space="preserve">ward. The </w:t>
      </w:r>
      <w:r w:rsidR="00E77895">
        <w:rPr>
          <w:spacing w:val="-3"/>
          <w:sz w:val="22"/>
          <w:szCs w:val="22"/>
        </w:rPr>
        <w:t xml:space="preserve">GI </w:t>
      </w:r>
      <w:r w:rsidR="00604CBA">
        <w:rPr>
          <w:spacing w:val="-3"/>
          <w:sz w:val="22"/>
          <w:szCs w:val="22"/>
        </w:rPr>
        <w:t>ward also</w:t>
      </w:r>
      <w:r w:rsidR="002D2283">
        <w:rPr>
          <w:spacing w:val="-3"/>
          <w:sz w:val="22"/>
          <w:szCs w:val="22"/>
        </w:rPr>
        <w:t xml:space="preserve"> admits complex patients with short gut syndrome and works in close</w:t>
      </w:r>
      <w:r w:rsidR="00E77895">
        <w:rPr>
          <w:spacing w:val="-3"/>
          <w:sz w:val="22"/>
          <w:szCs w:val="22"/>
        </w:rPr>
        <w:t>ly with</w:t>
      </w:r>
      <w:r w:rsidR="002D2283">
        <w:rPr>
          <w:spacing w:val="-3"/>
          <w:sz w:val="22"/>
          <w:szCs w:val="22"/>
        </w:rPr>
        <w:t xml:space="preserve"> the Total Parenteral Nutrition team in the hospital. The department also runs an excellent PEG service with good support from trained </w:t>
      </w:r>
      <w:r w:rsidR="002D2283">
        <w:rPr>
          <w:spacing w:val="-3"/>
          <w:sz w:val="22"/>
          <w:szCs w:val="22"/>
        </w:rPr>
        <w:lastRenderedPageBreak/>
        <w:t>endoscopy nurses. The nutrition specialists in the department provide a wide advisory support to the entire hospital and community.</w:t>
      </w:r>
    </w:p>
    <w:p w:rsidR="00474D54" w:rsidRDefault="00474D54" w:rsidP="004A3EE1">
      <w:pPr>
        <w:tabs>
          <w:tab w:val="left" w:pos="-720"/>
        </w:tabs>
        <w:suppressAutoHyphens/>
        <w:ind w:left="720"/>
        <w:jc w:val="both"/>
        <w:rPr>
          <w:spacing w:val="-3"/>
          <w:sz w:val="22"/>
          <w:szCs w:val="22"/>
        </w:rPr>
      </w:pPr>
    </w:p>
    <w:p w:rsidR="00474D54" w:rsidRDefault="00474D54" w:rsidP="00474D54">
      <w:pPr>
        <w:tabs>
          <w:tab w:val="left" w:pos="-720"/>
        </w:tabs>
        <w:suppressAutoHyphens/>
        <w:ind w:left="720"/>
        <w:jc w:val="both"/>
        <w:rPr>
          <w:spacing w:val="-3"/>
          <w:sz w:val="22"/>
          <w:szCs w:val="22"/>
        </w:rPr>
      </w:pPr>
      <w:r>
        <w:rPr>
          <w:spacing w:val="-3"/>
          <w:sz w:val="22"/>
          <w:szCs w:val="22"/>
        </w:rPr>
        <w:t>The luminal gastroenterology service is supported by</w:t>
      </w:r>
      <w:r w:rsidRPr="004A3EE1">
        <w:rPr>
          <w:spacing w:val="-3"/>
          <w:sz w:val="22"/>
          <w:szCs w:val="22"/>
        </w:rPr>
        <w:t xml:space="preserve"> two specialist nurses </w:t>
      </w:r>
      <w:r>
        <w:rPr>
          <w:spacing w:val="-3"/>
          <w:sz w:val="22"/>
          <w:szCs w:val="22"/>
        </w:rPr>
        <w:t>in IBD, a</w:t>
      </w:r>
      <w:r w:rsidRPr="004A3EE1">
        <w:rPr>
          <w:spacing w:val="-3"/>
          <w:sz w:val="22"/>
          <w:szCs w:val="22"/>
        </w:rPr>
        <w:t xml:space="preserve"> joint dietetic and medical Coel</w:t>
      </w:r>
      <w:r>
        <w:rPr>
          <w:spacing w:val="-3"/>
          <w:sz w:val="22"/>
          <w:szCs w:val="22"/>
        </w:rPr>
        <w:t>iac service along with a</w:t>
      </w:r>
      <w:r w:rsidRPr="004A3EE1">
        <w:rPr>
          <w:spacing w:val="-3"/>
          <w:sz w:val="22"/>
          <w:szCs w:val="22"/>
        </w:rPr>
        <w:t xml:space="preserve">n enteral tube feeding support team </w:t>
      </w:r>
      <w:r>
        <w:rPr>
          <w:spacing w:val="-3"/>
          <w:sz w:val="22"/>
          <w:szCs w:val="22"/>
        </w:rPr>
        <w:t xml:space="preserve">which </w:t>
      </w:r>
      <w:r w:rsidRPr="004A3EE1">
        <w:rPr>
          <w:spacing w:val="-3"/>
          <w:sz w:val="22"/>
          <w:szCs w:val="22"/>
        </w:rPr>
        <w:t>is responsible for the majority of PEG placements and follow up in Grampian.</w:t>
      </w:r>
      <w:r w:rsidRPr="00FB0B76">
        <w:rPr>
          <w:spacing w:val="-3"/>
          <w:sz w:val="22"/>
          <w:szCs w:val="22"/>
        </w:rPr>
        <w:t xml:space="preserve"> </w:t>
      </w:r>
    </w:p>
    <w:p w:rsidR="00474D54" w:rsidRDefault="00474D54" w:rsidP="00474D54">
      <w:pPr>
        <w:tabs>
          <w:tab w:val="left" w:pos="-720"/>
        </w:tabs>
        <w:suppressAutoHyphens/>
        <w:ind w:left="720"/>
        <w:jc w:val="both"/>
        <w:rPr>
          <w:spacing w:val="-3"/>
          <w:sz w:val="22"/>
          <w:szCs w:val="22"/>
        </w:rPr>
      </w:pPr>
      <w:r>
        <w:rPr>
          <w:spacing w:val="-3"/>
          <w:sz w:val="22"/>
          <w:szCs w:val="22"/>
        </w:rPr>
        <w:t xml:space="preserve">The IBD service provides urgent IBD and routine clinics, a dedicated IBD nurse help line and inpatient infusion services for biologic therapy for IBD. </w:t>
      </w:r>
    </w:p>
    <w:p w:rsidR="00474D54" w:rsidRDefault="00474D54" w:rsidP="00474D54">
      <w:pPr>
        <w:tabs>
          <w:tab w:val="left" w:pos="-720"/>
        </w:tabs>
        <w:suppressAutoHyphens/>
        <w:jc w:val="both"/>
        <w:rPr>
          <w:spacing w:val="-3"/>
          <w:sz w:val="22"/>
          <w:szCs w:val="22"/>
        </w:rPr>
      </w:pPr>
    </w:p>
    <w:p w:rsidR="00F02039" w:rsidRDefault="00F02039" w:rsidP="004A3EE1">
      <w:pPr>
        <w:tabs>
          <w:tab w:val="left" w:pos="-720"/>
        </w:tabs>
        <w:suppressAutoHyphens/>
        <w:ind w:left="720"/>
        <w:jc w:val="both"/>
        <w:rPr>
          <w:spacing w:val="-3"/>
          <w:sz w:val="22"/>
          <w:szCs w:val="22"/>
        </w:rPr>
      </w:pPr>
    </w:p>
    <w:p w:rsidR="00FB0B76" w:rsidRDefault="0061110F" w:rsidP="004A3EE1">
      <w:pPr>
        <w:tabs>
          <w:tab w:val="left" w:pos="-720"/>
        </w:tabs>
        <w:suppressAutoHyphens/>
        <w:ind w:left="720"/>
        <w:jc w:val="both"/>
        <w:rPr>
          <w:spacing w:val="-3"/>
          <w:sz w:val="22"/>
          <w:szCs w:val="22"/>
        </w:rPr>
      </w:pPr>
      <w:r>
        <w:rPr>
          <w:spacing w:val="-3"/>
          <w:sz w:val="22"/>
          <w:szCs w:val="22"/>
        </w:rPr>
        <w:t xml:space="preserve">There is a dedicated </w:t>
      </w:r>
      <w:r w:rsidR="004A3EE1" w:rsidRPr="004A3EE1">
        <w:rPr>
          <w:spacing w:val="-3"/>
          <w:sz w:val="22"/>
          <w:szCs w:val="22"/>
        </w:rPr>
        <w:t xml:space="preserve">GI physiology </w:t>
      </w:r>
      <w:r>
        <w:rPr>
          <w:spacing w:val="-3"/>
          <w:sz w:val="22"/>
          <w:szCs w:val="22"/>
        </w:rPr>
        <w:t>laboratory providing a full range of test</w:t>
      </w:r>
      <w:r w:rsidR="00E77895">
        <w:rPr>
          <w:spacing w:val="-3"/>
          <w:sz w:val="22"/>
          <w:szCs w:val="22"/>
        </w:rPr>
        <w:t>s</w:t>
      </w:r>
      <w:r w:rsidR="004A3EE1" w:rsidRPr="004A3EE1">
        <w:rPr>
          <w:spacing w:val="-3"/>
          <w:sz w:val="22"/>
          <w:szCs w:val="22"/>
        </w:rPr>
        <w:t xml:space="preserve"> including pH monitoring, manometry, Bravo studies, capsule </w:t>
      </w:r>
      <w:r w:rsidR="001A3F16" w:rsidRPr="004A3EE1">
        <w:rPr>
          <w:spacing w:val="-3"/>
          <w:sz w:val="22"/>
          <w:szCs w:val="22"/>
        </w:rPr>
        <w:t>endoscopy and</w:t>
      </w:r>
      <w:r w:rsidR="004A3EE1" w:rsidRPr="004A3EE1">
        <w:rPr>
          <w:spacing w:val="-3"/>
          <w:sz w:val="22"/>
          <w:szCs w:val="22"/>
        </w:rPr>
        <w:t xml:space="preserve"> a variety of hydrogen and C13 breath test</w:t>
      </w:r>
      <w:r w:rsidR="00E750A8">
        <w:rPr>
          <w:spacing w:val="-3"/>
          <w:sz w:val="22"/>
          <w:szCs w:val="22"/>
        </w:rPr>
        <w:t>s.</w:t>
      </w:r>
      <w:r w:rsidR="004119E1">
        <w:rPr>
          <w:spacing w:val="-3"/>
          <w:sz w:val="22"/>
          <w:szCs w:val="22"/>
        </w:rPr>
        <w:t xml:space="preserve">  </w:t>
      </w:r>
    </w:p>
    <w:p w:rsidR="001A3F16" w:rsidRDefault="001A3F16" w:rsidP="004A3EE1">
      <w:pPr>
        <w:tabs>
          <w:tab w:val="left" w:pos="-720"/>
        </w:tabs>
        <w:suppressAutoHyphens/>
        <w:ind w:left="720"/>
        <w:jc w:val="both"/>
        <w:rPr>
          <w:spacing w:val="-3"/>
          <w:sz w:val="22"/>
          <w:szCs w:val="22"/>
        </w:rPr>
      </w:pPr>
    </w:p>
    <w:p w:rsidR="004A3EE1" w:rsidRDefault="00FB0B76" w:rsidP="004A3EE1">
      <w:pPr>
        <w:tabs>
          <w:tab w:val="left" w:pos="-720"/>
        </w:tabs>
        <w:suppressAutoHyphens/>
        <w:ind w:left="720"/>
        <w:jc w:val="both"/>
        <w:rPr>
          <w:spacing w:val="-3"/>
          <w:sz w:val="22"/>
          <w:szCs w:val="22"/>
        </w:rPr>
      </w:pPr>
      <w:r>
        <w:rPr>
          <w:spacing w:val="-3"/>
          <w:sz w:val="22"/>
          <w:szCs w:val="22"/>
        </w:rPr>
        <w:t>The Hepatology services provide outpatient and outreach clinics throughout the region for management of patients with liver disease. Specialist clinics included cirrhosis surveillance, hepatitis B &amp; C, NAFLD</w:t>
      </w:r>
      <w:r w:rsidR="00D77B3C">
        <w:rPr>
          <w:spacing w:val="-3"/>
          <w:sz w:val="22"/>
          <w:szCs w:val="22"/>
        </w:rPr>
        <w:t>,</w:t>
      </w:r>
      <w:r>
        <w:rPr>
          <w:spacing w:val="-3"/>
          <w:sz w:val="22"/>
          <w:szCs w:val="22"/>
        </w:rPr>
        <w:t xml:space="preserve"> autoimmune </w:t>
      </w:r>
      <w:r w:rsidR="00D77B3C">
        <w:rPr>
          <w:spacing w:val="-3"/>
          <w:sz w:val="22"/>
          <w:szCs w:val="22"/>
        </w:rPr>
        <w:t xml:space="preserve">liver disease and </w:t>
      </w:r>
      <w:proofErr w:type="spellStart"/>
      <w:r w:rsidR="00D77B3C">
        <w:rPr>
          <w:spacing w:val="-3"/>
          <w:sz w:val="22"/>
          <w:szCs w:val="22"/>
        </w:rPr>
        <w:t>Fibroscan</w:t>
      </w:r>
      <w:proofErr w:type="spellEnd"/>
      <w:r w:rsidR="00D77B3C">
        <w:rPr>
          <w:spacing w:val="-3"/>
          <w:sz w:val="22"/>
          <w:szCs w:val="22"/>
        </w:rPr>
        <w:t xml:space="preserve"> </w:t>
      </w:r>
      <w:r>
        <w:rPr>
          <w:spacing w:val="-3"/>
          <w:sz w:val="22"/>
          <w:szCs w:val="22"/>
        </w:rPr>
        <w:t>clinics.</w:t>
      </w:r>
      <w:r w:rsidR="00604CBA">
        <w:rPr>
          <w:spacing w:val="-3"/>
          <w:sz w:val="22"/>
          <w:szCs w:val="22"/>
        </w:rPr>
        <w:t xml:space="preserve"> The liver service is well supported with specialist nurses who run independent clinics pertaining to viral hepatitis and cirrhosis.</w:t>
      </w:r>
      <w:r>
        <w:rPr>
          <w:spacing w:val="-3"/>
          <w:sz w:val="22"/>
          <w:szCs w:val="22"/>
        </w:rPr>
        <w:t xml:space="preserve"> </w:t>
      </w:r>
    </w:p>
    <w:p w:rsidR="00474D54" w:rsidRDefault="00474D54" w:rsidP="004A3EE1">
      <w:pPr>
        <w:tabs>
          <w:tab w:val="left" w:pos="-720"/>
        </w:tabs>
        <w:suppressAutoHyphens/>
        <w:ind w:left="720"/>
        <w:jc w:val="both"/>
        <w:rPr>
          <w:spacing w:val="-3"/>
          <w:sz w:val="22"/>
          <w:szCs w:val="22"/>
        </w:rPr>
      </w:pPr>
    </w:p>
    <w:p w:rsidR="001A3F16" w:rsidRDefault="004A3EE1" w:rsidP="001A3F16">
      <w:pPr>
        <w:tabs>
          <w:tab w:val="left" w:pos="-720"/>
        </w:tabs>
        <w:suppressAutoHyphens/>
        <w:ind w:left="720"/>
        <w:jc w:val="both"/>
        <w:rPr>
          <w:spacing w:val="-3"/>
          <w:sz w:val="22"/>
          <w:szCs w:val="22"/>
        </w:rPr>
      </w:pPr>
      <w:r w:rsidRPr="004A3EE1">
        <w:rPr>
          <w:spacing w:val="-3"/>
          <w:sz w:val="22"/>
          <w:szCs w:val="22"/>
        </w:rPr>
        <w:t xml:space="preserve">There are regular audit, histopathology, radiology, </w:t>
      </w:r>
      <w:r w:rsidR="00E750A8">
        <w:rPr>
          <w:spacing w:val="-3"/>
          <w:sz w:val="22"/>
          <w:szCs w:val="22"/>
        </w:rPr>
        <w:t>morbidity and mortality meetings,</w:t>
      </w:r>
      <w:r w:rsidRPr="004A3EE1">
        <w:rPr>
          <w:spacing w:val="-3"/>
          <w:sz w:val="22"/>
          <w:szCs w:val="22"/>
        </w:rPr>
        <w:t xml:space="preserve"> in addition to </w:t>
      </w:r>
      <w:r w:rsidR="00FB0B76">
        <w:rPr>
          <w:spacing w:val="-3"/>
          <w:sz w:val="22"/>
          <w:szCs w:val="22"/>
        </w:rPr>
        <w:t>weekly</w:t>
      </w:r>
      <w:r w:rsidRPr="004A3EE1">
        <w:rPr>
          <w:spacing w:val="-3"/>
          <w:sz w:val="22"/>
          <w:szCs w:val="22"/>
        </w:rPr>
        <w:t xml:space="preserve"> postgraduate training </w:t>
      </w:r>
      <w:r w:rsidR="00FB0B76">
        <w:rPr>
          <w:spacing w:val="-3"/>
          <w:sz w:val="22"/>
          <w:szCs w:val="22"/>
        </w:rPr>
        <w:t>sessions</w:t>
      </w:r>
      <w:r w:rsidRPr="004A3EE1">
        <w:rPr>
          <w:spacing w:val="-3"/>
          <w:sz w:val="22"/>
          <w:szCs w:val="22"/>
        </w:rPr>
        <w:t>.</w:t>
      </w:r>
      <w:r w:rsidR="001A3F16" w:rsidRPr="001A3F16">
        <w:rPr>
          <w:spacing w:val="-3"/>
          <w:sz w:val="22"/>
          <w:szCs w:val="22"/>
        </w:rPr>
        <w:t xml:space="preserve"> </w:t>
      </w:r>
      <w:r w:rsidR="001A3F16" w:rsidRPr="004A3EE1">
        <w:rPr>
          <w:spacing w:val="-3"/>
          <w:sz w:val="22"/>
          <w:szCs w:val="22"/>
        </w:rPr>
        <w:t xml:space="preserve">There are also excellent interventional radiology, </w:t>
      </w:r>
      <w:r w:rsidR="001A3F16">
        <w:rPr>
          <w:spacing w:val="-3"/>
          <w:sz w:val="22"/>
          <w:szCs w:val="22"/>
        </w:rPr>
        <w:t>dietetics and pharmacy services to complement the department.</w:t>
      </w:r>
      <w:r w:rsidR="001A3F16" w:rsidRPr="004A3EE1">
        <w:rPr>
          <w:spacing w:val="-3"/>
          <w:sz w:val="22"/>
          <w:szCs w:val="22"/>
        </w:rPr>
        <w:t xml:space="preserve">  </w:t>
      </w:r>
      <w:r w:rsidR="00604CBA">
        <w:rPr>
          <w:spacing w:val="-3"/>
          <w:sz w:val="22"/>
          <w:szCs w:val="22"/>
        </w:rPr>
        <w:t xml:space="preserve">Regular </w:t>
      </w:r>
      <w:proofErr w:type="spellStart"/>
      <w:r w:rsidR="00604CBA">
        <w:rPr>
          <w:spacing w:val="-3"/>
          <w:sz w:val="22"/>
          <w:szCs w:val="22"/>
        </w:rPr>
        <w:t>multi disciplinary</w:t>
      </w:r>
      <w:proofErr w:type="spellEnd"/>
      <w:r w:rsidR="00604CBA">
        <w:rPr>
          <w:spacing w:val="-3"/>
          <w:sz w:val="22"/>
          <w:szCs w:val="22"/>
        </w:rPr>
        <w:t xml:space="preserve"> meetings facilitate appropriate care of patients with upper and lower GI cancers, HPB cancer, IBD, celiac disease, benign GI disorders and </w:t>
      </w:r>
      <w:r w:rsidR="000C05E8">
        <w:rPr>
          <w:spacing w:val="-3"/>
          <w:sz w:val="22"/>
          <w:szCs w:val="22"/>
        </w:rPr>
        <w:t>Liver diseases</w:t>
      </w:r>
      <w:r w:rsidR="00604CBA">
        <w:rPr>
          <w:spacing w:val="-3"/>
          <w:sz w:val="22"/>
          <w:szCs w:val="22"/>
        </w:rPr>
        <w:t>.</w:t>
      </w:r>
    </w:p>
    <w:p w:rsidR="009B7C96" w:rsidRDefault="009B7C96" w:rsidP="001A3F16">
      <w:pPr>
        <w:tabs>
          <w:tab w:val="left" w:pos="-720"/>
        </w:tabs>
        <w:suppressAutoHyphens/>
        <w:ind w:left="720"/>
        <w:jc w:val="both"/>
        <w:rPr>
          <w:spacing w:val="-3"/>
          <w:sz w:val="22"/>
          <w:szCs w:val="22"/>
        </w:rPr>
      </w:pPr>
    </w:p>
    <w:p w:rsidR="004A3EE1" w:rsidRPr="004A3EE1" w:rsidRDefault="004A3EE1" w:rsidP="004A3EE1">
      <w:pPr>
        <w:tabs>
          <w:tab w:val="left" w:pos="-720"/>
        </w:tabs>
        <w:suppressAutoHyphens/>
        <w:ind w:left="720"/>
        <w:jc w:val="both"/>
        <w:rPr>
          <w:spacing w:val="-3"/>
          <w:sz w:val="22"/>
          <w:szCs w:val="22"/>
        </w:rPr>
      </w:pPr>
    </w:p>
    <w:p w:rsidR="002D2283" w:rsidRDefault="004A3EE1">
      <w:pPr>
        <w:tabs>
          <w:tab w:val="left" w:pos="-720"/>
        </w:tabs>
        <w:suppressAutoHyphens/>
        <w:ind w:left="720"/>
        <w:jc w:val="both"/>
        <w:rPr>
          <w:i/>
          <w:spacing w:val="-3"/>
          <w:sz w:val="22"/>
          <w:szCs w:val="22"/>
        </w:rPr>
      </w:pPr>
      <w:r w:rsidRPr="004A3EE1">
        <w:rPr>
          <w:b/>
          <w:spacing w:val="-3"/>
          <w:sz w:val="22"/>
          <w:szCs w:val="22"/>
        </w:rPr>
        <w:t>4</w:t>
      </w:r>
      <w:r w:rsidRPr="004A3EE1">
        <w:rPr>
          <w:spacing w:val="-3"/>
          <w:sz w:val="22"/>
          <w:szCs w:val="22"/>
        </w:rPr>
        <w:tab/>
      </w:r>
      <w:r w:rsidRPr="004A3EE1">
        <w:rPr>
          <w:i/>
          <w:spacing w:val="-3"/>
          <w:sz w:val="22"/>
          <w:szCs w:val="22"/>
          <w:u w:val="single"/>
        </w:rPr>
        <w:t>Staff in Unit (in addition to this post)</w:t>
      </w:r>
    </w:p>
    <w:p w:rsidR="004A3EE1" w:rsidRPr="004A3EE1" w:rsidRDefault="004A3EE1" w:rsidP="004A3EE1">
      <w:pPr>
        <w:tabs>
          <w:tab w:val="left" w:pos="-720"/>
        </w:tabs>
        <w:suppressAutoHyphens/>
        <w:jc w:val="both"/>
        <w:rPr>
          <w:i/>
          <w:spacing w:val="-3"/>
          <w:sz w:val="22"/>
          <w:szCs w:val="22"/>
        </w:rPr>
      </w:pPr>
    </w:p>
    <w:p w:rsidR="00240850" w:rsidRDefault="00240850" w:rsidP="00240850">
      <w:pPr>
        <w:tabs>
          <w:tab w:val="left" w:pos="-720"/>
        </w:tabs>
        <w:suppressAutoHyphens/>
        <w:ind w:left="5040" w:hanging="4320"/>
        <w:jc w:val="both"/>
        <w:rPr>
          <w:spacing w:val="-3"/>
          <w:sz w:val="22"/>
          <w:szCs w:val="22"/>
        </w:rPr>
      </w:pPr>
      <w:r>
        <w:rPr>
          <w:spacing w:val="-3"/>
          <w:sz w:val="22"/>
          <w:szCs w:val="22"/>
        </w:rPr>
        <w:t>Dr Gillian Bain</w:t>
      </w:r>
      <w:r>
        <w:rPr>
          <w:spacing w:val="-3"/>
          <w:sz w:val="22"/>
          <w:szCs w:val="22"/>
        </w:rPr>
        <w:tab/>
        <w:t>Consultant Gastroenterologist</w:t>
      </w:r>
    </w:p>
    <w:p w:rsidR="000323E1" w:rsidRDefault="000323E1" w:rsidP="00240850">
      <w:pPr>
        <w:tabs>
          <w:tab w:val="left" w:pos="-720"/>
        </w:tabs>
        <w:suppressAutoHyphens/>
        <w:ind w:left="5040" w:hanging="4320"/>
        <w:jc w:val="both"/>
        <w:rPr>
          <w:spacing w:val="-3"/>
          <w:sz w:val="22"/>
          <w:szCs w:val="22"/>
        </w:rPr>
      </w:pPr>
      <w:r>
        <w:rPr>
          <w:i/>
          <w:spacing w:val="-3"/>
          <w:sz w:val="22"/>
          <w:szCs w:val="22"/>
        </w:rPr>
        <w:tab/>
      </w:r>
      <w:r w:rsidRPr="000A7F89">
        <w:rPr>
          <w:i/>
          <w:spacing w:val="-3"/>
          <w:sz w:val="22"/>
          <w:szCs w:val="22"/>
        </w:rPr>
        <w:t xml:space="preserve">Training </w:t>
      </w:r>
      <w:r>
        <w:rPr>
          <w:i/>
          <w:spacing w:val="-3"/>
          <w:sz w:val="22"/>
          <w:szCs w:val="22"/>
        </w:rPr>
        <w:t>P</w:t>
      </w:r>
      <w:r w:rsidRPr="000A7F89">
        <w:rPr>
          <w:i/>
          <w:spacing w:val="-3"/>
          <w:sz w:val="22"/>
          <w:szCs w:val="22"/>
        </w:rPr>
        <w:t>rogramme Director</w:t>
      </w:r>
    </w:p>
    <w:p w:rsidR="00240850" w:rsidRDefault="00240850" w:rsidP="00240850">
      <w:pPr>
        <w:tabs>
          <w:tab w:val="left" w:pos="-720"/>
        </w:tabs>
        <w:suppressAutoHyphens/>
        <w:ind w:left="5040" w:hanging="4320"/>
        <w:jc w:val="both"/>
        <w:rPr>
          <w:spacing w:val="-3"/>
          <w:sz w:val="22"/>
          <w:szCs w:val="22"/>
        </w:rPr>
      </w:pPr>
      <w:r>
        <w:rPr>
          <w:spacing w:val="-3"/>
          <w:sz w:val="22"/>
          <w:szCs w:val="22"/>
        </w:rPr>
        <w:t xml:space="preserve">Dr </w:t>
      </w:r>
      <w:proofErr w:type="spellStart"/>
      <w:r>
        <w:rPr>
          <w:spacing w:val="-3"/>
          <w:sz w:val="22"/>
          <w:szCs w:val="22"/>
        </w:rPr>
        <w:t>Umesh</w:t>
      </w:r>
      <w:proofErr w:type="spellEnd"/>
      <w:r>
        <w:rPr>
          <w:spacing w:val="-3"/>
          <w:sz w:val="22"/>
          <w:szCs w:val="22"/>
        </w:rPr>
        <w:t xml:space="preserve"> </w:t>
      </w:r>
      <w:proofErr w:type="spellStart"/>
      <w:r>
        <w:rPr>
          <w:spacing w:val="-3"/>
          <w:sz w:val="22"/>
          <w:szCs w:val="22"/>
        </w:rPr>
        <w:t>Basavaraju</w:t>
      </w:r>
      <w:proofErr w:type="spellEnd"/>
      <w:r>
        <w:rPr>
          <w:spacing w:val="-3"/>
          <w:sz w:val="22"/>
          <w:szCs w:val="22"/>
        </w:rPr>
        <w:tab/>
        <w:t>Consultant Gastroenterologist</w:t>
      </w:r>
    </w:p>
    <w:p w:rsidR="0041660E" w:rsidRDefault="0041660E" w:rsidP="00240850">
      <w:pPr>
        <w:tabs>
          <w:tab w:val="left" w:pos="-720"/>
        </w:tabs>
        <w:suppressAutoHyphens/>
        <w:ind w:left="5040" w:hanging="4320"/>
        <w:jc w:val="both"/>
        <w:rPr>
          <w:spacing w:val="-3"/>
          <w:sz w:val="22"/>
          <w:szCs w:val="22"/>
        </w:rPr>
      </w:pPr>
      <w:r>
        <w:rPr>
          <w:spacing w:val="-3"/>
          <w:sz w:val="22"/>
          <w:szCs w:val="22"/>
        </w:rPr>
        <w:t>Dr Chaitra Chandra</w:t>
      </w:r>
      <w:r w:rsidR="00474D54">
        <w:rPr>
          <w:spacing w:val="-3"/>
          <w:sz w:val="22"/>
          <w:szCs w:val="22"/>
        </w:rPr>
        <w:t xml:space="preserve"> </w:t>
      </w:r>
      <w:proofErr w:type="spellStart"/>
      <w:r w:rsidR="00474D54">
        <w:rPr>
          <w:spacing w:val="-3"/>
          <w:sz w:val="22"/>
          <w:szCs w:val="22"/>
        </w:rPr>
        <w:t>Sh</w:t>
      </w:r>
      <w:r>
        <w:rPr>
          <w:spacing w:val="-3"/>
          <w:sz w:val="22"/>
          <w:szCs w:val="22"/>
        </w:rPr>
        <w:t>ekar</w:t>
      </w:r>
      <w:proofErr w:type="spellEnd"/>
      <w:r>
        <w:rPr>
          <w:spacing w:val="-3"/>
          <w:sz w:val="22"/>
          <w:szCs w:val="22"/>
        </w:rPr>
        <w:tab/>
        <w:t>Consultant Gastroenterologist</w:t>
      </w:r>
    </w:p>
    <w:p w:rsidR="00240850" w:rsidRDefault="00240850" w:rsidP="004A3EE1">
      <w:pPr>
        <w:tabs>
          <w:tab w:val="left" w:pos="-720"/>
        </w:tabs>
        <w:suppressAutoHyphens/>
        <w:jc w:val="both"/>
        <w:rPr>
          <w:spacing w:val="-3"/>
          <w:sz w:val="22"/>
          <w:szCs w:val="22"/>
        </w:rPr>
      </w:pPr>
      <w:r>
        <w:rPr>
          <w:spacing w:val="-3"/>
          <w:sz w:val="22"/>
          <w:szCs w:val="22"/>
        </w:rPr>
        <w:tab/>
        <w:t>Dr Shirley English</w:t>
      </w:r>
      <w:r>
        <w:rPr>
          <w:spacing w:val="-3"/>
          <w:sz w:val="22"/>
          <w:szCs w:val="22"/>
        </w:rPr>
        <w:tab/>
      </w:r>
      <w:r>
        <w:rPr>
          <w:spacing w:val="-3"/>
          <w:sz w:val="22"/>
          <w:szCs w:val="22"/>
        </w:rPr>
        <w:tab/>
      </w:r>
      <w:r>
        <w:rPr>
          <w:spacing w:val="-3"/>
          <w:sz w:val="22"/>
          <w:szCs w:val="22"/>
        </w:rPr>
        <w:tab/>
      </w:r>
      <w:r>
        <w:rPr>
          <w:spacing w:val="-3"/>
          <w:sz w:val="22"/>
          <w:szCs w:val="22"/>
        </w:rPr>
        <w:tab/>
        <w:t>Associate Specialist</w:t>
      </w:r>
    </w:p>
    <w:p w:rsidR="00CC7FF6" w:rsidRDefault="00CC7FF6" w:rsidP="004A3EE1">
      <w:pPr>
        <w:tabs>
          <w:tab w:val="left" w:pos="-720"/>
        </w:tabs>
        <w:suppressAutoHyphens/>
        <w:jc w:val="both"/>
        <w:rPr>
          <w:spacing w:val="-3"/>
          <w:sz w:val="22"/>
          <w:szCs w:val="22"/>
        </w:rPr>
      </w:pPr>
      <w:r>
        <w:rPr>
          <w:spacing w:val="-3"/>
          <w:sz w:val="22"/>
          <w:szCs w:val="22"/>
        </w:rPr>
        <w:tab/>
      </w:r>
    </w:p>
    <w:p w:rsidR="00505220" w:rsidRDefault="00505220" w:rsidP="00D7228B">
      <w:pPr>
        <w:tabs>
          <w:tab w:val="left" w:pos="-720"/>
        </w:tabs>
        <w:suppressAutoHyphens/>
        <w:ind w:left="5040" w:hanging="4320"/>
        <w:jc w:val="both"/>
        <w:rPr>
          <w:spacing w:val="-3"/>
          <w:sz w:val="22"/>
          <w:szCs w:val="22"/>
        </w:rPr>
      </w:pPr>
      <w:r w:rsidRPr="004A3EE1">
        <w:rPr>
          <w:spacing w:val="-3"/>
          <w:sz w:val="22"/>
          <w:szCs w:val="22"/>
        </w:rPr>
        <w:t>Dr A</w:t>
      </w:r>
      <w:r w:rsidR="00D7228B">
        <w:rPr>
          <w:spacing w:val="-3"/>
          <w:sz w:val="22"/>
          <w:szCs w:val="22"/>
        </w:rPr>
        <w:t>lastair</w:t>
      </w:r>
      <w:r w:rsidRPr="004A3EE1">
        <w:rPr>
          <w:spacing w:val="-3"/>
          <w:sz w:val="22"/>
          <w:szCs w:val="22"/>
        </w:rPr>
        <w:t xml:space="preserve"> </w:t>
      </w:r>
      <w:proofErr w:type="spellStart"/>
      <w:r w:rsidRPr="004A3EE1">
        <w:rPr>
          <w:spacing w:val="-3"/>
          <w:sz w:val="22"/>
          <w:szCs w:val="22"/>
        </w:rPr>
        <w:t>M</w:t>
      </w:r>
      <w:r>
        <w:rPr>
          <w:spacing w:val="-3"/>
          <w:sz w:val="22"/>
          <w:szCs w:val="22"/>
        </w:rPr>
        <w:t>cKinlay</w:t>
      </w:r>
      <w:proofErr w:type="spellEnd"/>
      <w:r>
        <w:rPr>
          <w:spacing w:val="-3"/>
          <w:sz w:val="22"/>
          <w:szCs w:val="22"/>
        </w:rPr>
        <w:tab/>
        <w:t xml:space="preserve">Consultant </w:t>
      </w:r>
      <w:r w:rsidRPr="004A3EE1">
        <w:rPr>
          <w:spacing w:val="-3"/>
          <w:sz w:val="22"/>
          <w:szCs w:val="22"/>
        </w:rPr>
        <w:t>Gastroenterologist</w:t>
      </w:r>
    </w:p>
    <w:p w:rsidR="00505220" w:rsidRDefault="00505220" w:rsidP="00505220">
      <w:pPr>
        <w:tabs>
          <w:tab w:val="left" w:pos="-720"/>
        </w:tabs>
        <w:suppressAutoHyphens/>
        <w:jc w:val="both"/>
        <w:rPr>
          <w:spacing w:val="-3"/>
          <w:sz w:val="22"/>
          <w:szCs w:val="22"/>
        </w:rPr>
      </w:pPr>
      <w:r>
        <w:rPr>
          <w:spacing w:val="-3"/>
          <w:sz w:val="22"/>
          <w:szCs w:val="22"/>
        </w:rPr>
        <w:tab/>
        <w:t>Dr L</w:t>
      </w:r>
      <w:r w:rsidR="00D7228B">
        <w:rPr>
          <w:spacing w:val="-3"/>
          <w:sz w:val="22"/>
          <w:szCs w:val="22"/>
        </w:rPr>
        <w:t>indsay</w:t>
      </w:r>
      <w:r>
        <w:rPr>
          <w:spacing w:val="-3"/>
          <w:sz w:val="22"/>
          <w:szCs w:val="22"/>
        </w:rPr>
        <w:t xml:space="preserve"> </w:t>
      </w:r>
      <w:proofErr w:type="spellStart"/>
      <w:r>
        <w:rPr>
          <w:spacing w:val="-3"/>
          <w:sz w:val="22"/>
          <w:szCs w:val="22"/>
        </w:rPr>
        <w:t>McLeman</w:t>
      </w:r>
      <w:proofErr w:type="spellEnd"/>
      <w:r>
        <w:rPr>
          <w:spacing w:val="-3"/>
          <w:sz w:val="22"/>
          <w:szCs w:val="22"/>
        </w:rPr>
        <w:tab/>
      </w:r>
      <w:r>
        <w:rPr>
          <w:spacing w:val="-3"/>
          <w:sz w:val="22"/>
          <w:szCs w:val="22"/>
        </w:rPr>
        <w:tab/>
      </w:r>
      <w:r>
        <w:rPr>
          <w:spacing w:val="-3"/>
          <w:sz w:val="22"/>
          <w:szCs w:val="22"/>
        </w:rPr>
        <w:tab/>
      </w:r>
      <w:r>
        <w:rPr>
          <w:spacing w:val="-3"/>
          <w:sz w:val="22"/>
          <w:szCs w:val="22"/>
        </w:rPr>
        <w:tab/>
        <w:t xml:space="preserve">Consultant </w:t>
      </w:r>
      <w:r w:rsidRPr="004A3EE1">
        <w:rPr>
          <w:spacing w:val="-3"/>
          <w:sz w:val="22"/>
          <w:szCs w:val="22"/>
        </w:rPr>
        <w:t>Gastroenterologist</w:t>
      </w:r>
      <w:r>
        <w:rPr>
          <w:spacing w:val="-3"/>
          <w:sz w:val="22"/>
          <w:szCs w:val="22"/>
        </w:rPr>
        <w:t xml:space="preserve"> </w:t>
      </w:r>
    </w:p>
    <w:p w:rsidR="00505220" w:rsidRDefault="00240850" w:rsidP="00505220">
      <w:pPr>
        <w:tabs>
          <w:tab w:val="left" w:pos="-720"/>
        </w:tabs>
        <w:suppressAutoHyphens/>
        <w:jc w:val="both"/>
        <w:rPr>
          <w:spacing w:val="-3"/>
          <w:sz w:val="22"/>
          <w:szCs w:val="22"/>
        </w:rPr>
      </w:pPr>
      <w:r>
        <w:rPr>
          <w:spacing w:val="-3"/>
          <w:sz w:val="22"/>
          <w:szCs w:val="22"/>
        </w:rPr>
        <w:tab/>
      </w:r>
      <w:r w:rsidR="00505220">
        <w:rPr>
          <w:spacing w:val="-3"/>
          <w:sz w:val="22"/>
          <w:szCs w:val="22"/>
        </w:rPr>
        <w:t>Dr Emma Metcalfe</w:t>
      </w:r>
      <w:r w:rsidR="00505220">
        <w:rPr>
          <w:spacing w:val="-3"/>
          <w:sz w:val="22"/>
          <w:szCs w:val="22"/>
        </w:rPr>
        <w:tab/>
      </w:r>
      <w:r w:rsidR="00505220">
        <w:rPr>
          <w:spacing w:val="-3"/>
          <w:sz w:val="22"/>
          <w:szCs w:val="22"/>
        </w:rPr>
        <w:tab/>
      </w:r>
      <w:r w:rsidR="00505220">
        <w:rPr>
          <w:spacing w:val="-3"/>
          <w:sz w:val="22"/>
          <w:szCs w:val="22"/>
        </w:rPr>
        <w:tab/>
      </w:r>
      <w:r w:rsidR="00505220">
        <w:rPr>
          <w:spacing w:val="-3"/>
          <w:sz w:val="22"/>
          <w:szCs w:val="22"/>
        </w:rPr>
        <w:tab/>
      </w:r>
      <w:r w:rsidR="0041660E">
        <w:rPr>
          <w:spacing w:val="-3"/>
          <w:sz w:val="22"/>
          <w:szCs w:val="22"/>
        </w:rPr>
        <w:t xml:space="preserve">Consultant </w:t>
      </w:r>
      <w:r w:rsidR="0041660E" w:rsidRPr="004A3EE1">
        <w:rPr>
          <w:spacing w:val="-3"/>
          <w:sz w:val="22"/>
          <w:szCs w:val="22"/>
        </w:rPr>
        <w:t>Gastroenterologist</w:t>
      </w:r>
    </w:p>
    <w:p w:rsidR="0041660E" w:rsidRPr="0041660E" w:rsidRDefault="0041660E" w:rsidP="00505220">
      <w:pPr>
        <w:tabs>
          <w:tab w:val="left" w:pos="-720"/>
        </w:tabs>
        <w:suppressAutoHyphens/>
        <w:jc w:val="both"/>
        <w:rPr>
          <w:i/>
          <w:spacing w:val="-3"/>
          <w:sz w:val="22"/>
          <w:szCs w:val="22"/>
        </w:rPr>
      </w:pP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sidRPr="0041660E">
        <w:rPr>
          <w:i/>
          <w:spacing w:val="-3"/>
          <w:sz w:val="22"/>
          <w:szCs w:val="22"/>
        </w:rPr>
        <w:t>Endoscopy training lead</w:t>
      </w:r>
    </w:p>
    <w:p w:rsidR="005257C6" w:rsidRDefault="00505220" w:rsidP="004A3EE1">
      <w:pPr>
        <w:tabs>
          <w:tab w:val="left" w:pos="-720"/>
        </w:tabs>
        <w:suppressAutoHyphens/>
        <w:jc w:val="both"/>
        <w:rPr>
          <w:spacing w:val="-3"/>
          <w:sz w:val="22"/>
          <w:szCs w:val="22"/>
        </w:rPr>
      </w:pPr>
      <w:r>
        <w:rPr>
          <w:spacing w:val="-3"/>
          <w:sz w:val="22"/>
          <w:szCs w:val="22"/>
        </w:rPr>
        <w:tab/>
      </w:r>
      <w:r w:rsidR="005257C6">
        <w:rPr>
          <w:spacing w:val="-3"/>
          <w:sz w:val="22"/>
          <w:szCs w:val="22"/>
        </w:rPr>
        <w:t xml:space="preserve">Dr Francesca </w:t>
      </w:r>
      <w:proofErr w:type="spellStart"/>
      <w:r w:rsidR="005257C6">
        <w:rPr>
          <w:spacing w:val="-3"/>
          <w:sz w:val="22"/>
          <w:szCs w:val="22"/>
        </w:rPr>
        <w:t>Moroni</w:t>
      </w:r>
      <w:proofErr w:type="spellEnd"/>
      <w:r w:rsidR="005257C6">
        <w:rPr>
          <w:spacing w:val="-3"/>
          <w:sz w:val="22"/>
          <w:szCs w:val="22"/>
        </w:rPr>
        <w:tab/>
      </w:r>
      <w:r w:rsidR="005257C6">
        <w:rPr>
          <w:spacing w:val="-3"/>
          <w:sz w:val="22"/>
          <w:szCs w:val="22"/>
        </w:rPr>
        <w:tab/>
      </w:r>
      <w:r w:rsidR="005257C6">
        <w:rPr>
          <w:spacing w:val="-3"/>
          <w:sz w:val="22"/>
          <w:szCs w:val="22"/>
        </w:rPr>
        <w:tab/>
      </w:r>
      <w:r w:rsidR="005257C6">
        <w:rPr>
          <w:spacing w:val="-3"/>
          <w:sz w:val="22"/>
          <w:szCs w:val="22"/>
        </w:rPr>
        <w:tab/>
        <w:t>Consultant Gastroenterologist</w:t>
      </w:r>
    </w:p>
    <w:p w:rsidR="00505220" w:rsidRDefault="005257C6" w:rsidP="004A3EE1">
      <w:pPr>
        <w:tabs>
          <w:tab w:val="left" w:pos="-720"/>
        </w:tabs>
        <w:suppressAutoHyphens/>
        <w:jc w:val="both"/>
        <w:rPr>
          <w:i/>
          <w:spacing w:val="-3"/>
          <w:sz w:val="22"/>
          <w:szCs w:val="22"/>
        </w:rPr>
      </w:pPr>
      <w:r>
        <w:rPr>
          <w:spacing w:val="-3"/>
          <w:sz w:val="22"/>
          <w:szCs w:val="22"/>
        </w:rPr>
        <w:tab/>
      </w:r>
      <w:r w:rsidR="001A3F16">
        <w:rPr>
          <w:spacing w:val="-3"/>
          <w:sz w:val="22"/>
          <w:szCs w:val="22"/>
        </w:rPr>
        <w:t xml:space="preserve">Dr </w:t>
      </w:r>
      <w:proofErr w:type="spellStart"/>
      <w:r w:rsidR="001A3F16">
        <w:rPr>
          <w:spacing w:val="-3"/>
          <w:sz w:val="22"/>
          <w:szCs w:val="22"/>
        </w:rPr>
        <w:t>A</w:t>
      </w:r>
      <w:r w:rsidR="00D7228B">
        <w:rPr>
          <w:spacing w:val="-3"/>
          <w:sz w:val="22"/>
          <w:szCs w:val="22"/>
        </w:rPr>
        <w:t>shis</w:t>
      </w:r>
      <w:proofErr w:type="spellEnd"/>
      <w:r w:rsidR="001A3F16">
        <w:rPr>
          <w:spacing w:val="-3"/>
          <w:sz w:val="22"/>
          <w:szCs w:val="22"/>
        </w:rPr>
        <w:t xml:space="preserve"> </w:t>
      </w:r>
      <w:proofErr w:type="spellStart"/>
      <w:r w:rsidR="001A3F16">
        <w:rPr>
          <w:spacing w:val="-3"/>
          <w:sz w:val="22"/>
          <w:szCs w:val="22"/>
        </w:rPr>
        <w:t>Mukhopadhya</w:t>
      </w:r>
      <w:proofErr w:type="spellEnd"/>
      <w:r w:rsidR="00303EA0">
        <w:rPr>
          <w:spacing w:val="-3"/>
          <w:sz w:val="22"/>
          <w:szCs w:val="22"/>
        </w:rPr>
        <w:tab/>
      </w:r>
      <w:r w:rsidR="00303EA0">
        <w:rPr>
          <w:spacing w:val="-3"/>
          <w:sz w:val="22"/>
          <w:szCs w:val="22"/>
        </w:rPr>
        <w:tab/>
      </w:r>
      <w:r w:rsidR="00303EA0">
        <w:rPr>
          <w:spacing w:val="-3"/>
          <w:sz w:val="22"/>
          <w:szCs w:val="22"/>
        </w:rPr>
        <w:tab/>
        <w:t xml:space="preserve">Consultant </w:t>
      </w:r>
      <w:r w:rsidR="003B10B1" w:rsidRPr="004A3EE1">
        <w:rPr>
          <w:spacing w:val="-3"/>
          <w:sz w:val="22"/>
          <w:szCs w:val="22"/>
        </w:rPr>
        <w:t>Gastroenterologist</w:t>
      </w:r>
      <w:r w:rsidR="00303EA0">
        <w:rPr>
          <w:spacing w:val="-3"/>
          <w:sz w:val="22"/>
          <w:szCs w:val="22"/>
        </w:rPr>
        <w:tab/>
      </w:r>
      <w:r w:rsidR="00303EA0">
        <w:rPr>
          <w:spacing w:val="-3"/>
          <w:sz w:val="22"/>
          <w:szCs w:val="22"/>
        </w:rPr>
        <w:tab/>
      </w:r>
      <w:r w:rsidR="00303EA0">
        <w:rPr>
          <w:spacing w:val="-3"/>
          <w:sz w:val="22"/>
          <w:szCs w:val="22"/>
        </w:rPr>
        <w:tab/>
      </w:r>
      <w:r w:rsidR="00303EA0">
        <w:rPr>
          <w:spacing w:val="-3"/>
          <w:sz w:val="22"/>
          <w:szCs w:val="22"/>
        </w:rPr>
        <w:tab/>
      </w:r>
      <w:r w:rsidR="00303EA0">
        <w:rPr>
          <w:spacing w:val="-3"/>
          <w:sz w:val="22"/>
          <w:szCs w:val="22"/>
        </w:rPr>
        <w:tab/>
      </w:r>
      <w:r w:rsidR="00303EA0">
        <w:rPr>
          <w:spacing w:val="-3"/>
          <w:sz w:val="22"/>
          <w:szCs w:val="22"/>
        </w:rPr>
        <w:tab/>
      </w:r>
      <w:r w:rsidR="00303EA0">
        <w:rPr>
          <w:spacing w:val="-3"/>
          <w:sz w:val="22"/>
          <w:szCs w:val="22"/>
        </w:rPr>
        <w:tab/>
      </w:r>
      <w:r w:rsidR="001B4DC5">
        <w:rPr>
          <w:spacing w:val="-3"/>
          <w:sz w:val="22"/>
          <w:szCs w:val="22"/>
        </w:rPr>
        <w:tab/>
      </w:r>
      <w:r w:rsidR="002D2283">
        <w:rPr>
          <w:spacing w:val="-3"/>
          <w:sz w:val="22"/>
          <w:szCs w:val="22"/>
        </w:rPr>
        <w:tab/>
      </w:r>
      <w:r w:rsidR="00303EA0" w:rsidRPr="001B4DC5">
        <w:rPr>
          <w:i/>
          <w:spacing w:val="-3"/>
          <w:sz w:val="22"/>
          <w:szCs w:val="22"/>
        </w:rPr>
        <w:t xml:space="preserve">Clinical </w:t>
      </w:r>
      <w:r w:rsidR="001A0F49">
        <w:rPr>
          <w:i/>
          <w:spacing w:val="-3"/>
          <w:sz w:val="22"/>
          <w:szCs w:val="22"/>
        </w:rPr>
        <w:t>Service D</w:t>
      </w:r>
      <w:r w:rsidR="00240850">
        <w:rPr>
          <w:i/>
          <w:spacing w:val="-3"/>
          <w:sz w:val="22"/>
          <w:szCs w:val="22"/>
        </w:rPr>
        <w:t>irector</w:t>
      </w:r>
    </w:p>
    <w:p w:rsidR="004A3EE1" w:rsidRPr="004A3EE1" w:rsidRDefault="004A3EE1" w:rsidP="004A3EE1">
      <w:pPr>
        <w:tabs>
          <w:tab w:val="left" w:pos="-720"/>
        </w:tabs>
        <w:suppressAutoHyphens/>
        <w:jc w:val="both"/>
        <w:rPr>
          <w:spacing w:val="-3"/>
          <w:sz w:val="22"/>
          <w:szCs w:val="22"/>
        </w:rPr>
      </w:pPr>
      <w:r w:rsidRPr="004A3EE1">
        <w:rPr>
          <w:spacing w:val="-3"/>
          <w:sz w:val="22"/>
          <w:szCs w:val="22"/>
        </w:rPr>
        <w:tab/>
        <w:t xml:space="preserve">Dr </w:t>
      </w:r>
      <w:proofErr w:type="spellStart"/>
      <w:r w:rsidRPr="004A3EE1">
        <w:rPr>
          <w:spacing w:val="-3"/>
          <w:sz w:val="22"/>
          <w:szCs w:val="22"/>
        </w:rPr>
        <w:t>P</w:t>
      </w:r>
      <w:r w:rsidR="00D7228B">
        <w:rPr>
          <w:spacing w:val="-3"/>
          <w:sz w:val="22"/>
          <w:szCs w:val="22"/>
        </w:rPr>
        <w:t>erminder</w:t>
      </w:r>
      <w:proofErr w:type="spellEnd"/>
      <w:r w:rsidR="00303EA0">
        <w:rPr>
          <w:spacing w:val="-3"/>
          <w:sz w:val="22"/>
          <w:szCs w:val="22"/>
        </w:rPr>
        <w:t xml:space="preserve"> </w:t>
      </w:r>
      <w:proofErr w:type="spellStart"/>
      <w:r w:rsidR="00303EA0">
        <w:rPr>
          <w:spacing w:val="-3"/>
          <w:sz w:val="22"/>
          <w:szCs w:val="22"/>
        </w:rPr>
        <w:t>Phull</w:t>
      </w:r>
      <w:proofErr w:type="spellEnd"/>
      <w:r w:rsidR="00303EA0">
        <w:rPr>
          <w:spacing w:val="-3"/>
          <w:sz w:val="22"/>
          <w:szCs w:val="22"/>
        </w:rPr>
        <w:tab/>
      </w:r>
      <w:r w:rsidR="00303EA0">
        <w:rPr>
          <w:spacing w:val="-3"/>
          <w:sz w:val="22"/>
          <w:szCs w:val="22"/>
        </w:rPr>
        <w:tab/>
      </w:r>
      <w:r w:rsidR="00303EA0">
        <w:rPr>
          <w:spacing w:val="-3"/>
          <w:sz w:val="22"/>
          <w:szCs w:val="22"/>
        </w:rPr>
        <w:tab/>
      </w:r>
      <w:r w:rsidR="00303EA0">
        <w:rPr>
          <w:spacing w:val="-3"/>
          <w:sz w:val="22"/>
          <w:szCs w:val="22"/>
        </w:rPr>
        <w:tab/>
        <w:t xml:space="preserve">Consultant </w:t>
      </w:r>
      <w:r w:rsidRPr="004A3EE1">
        <w:rPr>
          <w:spacing w:val="-3"/>
          <w:sz w:val="22"/>
          <w:szCs w:val="22"/>
        </w:rPr>
        <w:t>Gastroenterologist</w:t>
      </w:r>
    </w:p>
    <w:p w:rsidR="004A3EE1" w:rsidRDefault="004A3EE1" w:rsidP="00303EA0">
      <w:pPr>
        <w:tabs>
          <w:tab w:val="left" w:pos="-720"/>
        </w:tabs>
        <w:suppressAutoHyphens/>
        <w:ind w:left="5040" w:hanging="4320"/>
        <w:jc w:val="both"/>
        <w:rPr>
          <w:i/>
          <w:spacing w:val="-3"/>
          <w:sz w:val="22"/>
          <w:szCs w:val="22"/>
        </w:rPr>
      </w:pPr>
      <w:r w:rsidRPr="004A3EE1">
        <w:rPr>
          <w:spacing w:val="-3"/>
          <w:sz w:val="22"/>
          <w:szCs w:val="22"/>
        </w:rPr>
        <w:tab/>
      </w:r>
      <w:r w:rsidRPr="004A3EE1">
        <w:rPr>
          <w:i/>
          <w:spacing w:val="-3"/>
          <w:sz w:val="22"/>
          <w:szCs w:val="22"/>
        </w:rPr>
        <w:t>Clinical Lead for Endoscopy</w:t>
      </w:r>
    </w:p>
    <w:p w:rsidR="00F02039" w:rsidRPr="004A3EE1" w:rsidRDefault="00F02039" w:rsidP="00303EA0">
      <w:pPr>
        <w:tabs>
          <w:tab w:val="left" w:pos="-720"/>
        </w:tabs>
        <w:suppressAutoHyphens/>
        <w:ind w:left="5040" w:hanging="4320"/>
        <w:jc w:val="both"/>
        <w:rPr>
          <w:i/>
          <w:spacing w:val="-3"/>
          <w:sz w:val="22"/>
          <w:szCs w:val="22"/>
        </w:rPr>
      </w:pPr>
      <w:r>
        <w:rPr>
          <w:i/>
          <w:spacing w:val="-3"/>
          <w:sz w:val="22"/>
          <w:szCs w:val="22"/>
        </w:rPr>
        <w:tab/>
        <w:t>Clinical Lead for Bowel Screening Programme</w:t>
      </w:r>
    </w:p>
    <w:p w:rsidR="00505220" w:rsidRDefault="00505220" w:rsidP="004A3EE1">
      <w:pPr>
        <w:tabs>
          <w:tab w:val="left" w:pos="-720"/>
        </w:tabs>
        <w:suppressAutoHyphens/>
        <w:ind w:left="5040" w:hanging="4320"/>
        <w:jc w:val="both"/>
        <w:rPr>
          <w:spacing w:val="-3"/>
          <w:sz w:val="22"/>
          <w:szCs w:val="22"/>
        </w:rPr>
      </w:pPr>
      <w:r>
        <w:rPr>
          <w:spacing w:val="-3"/>
          <w:sz w:val="22"/>
          <w:szCs w:val="22"/>
        </w:rPr>
        <w:t>Dr Sandeep Siddhi</w:t>
      </w:r>
      <w:r>
        <w:rPr>
          <w:spacing w:val="-3"/>
          <w:sz w:val="22"/>
          <w:szCs w:val="22"/>
        </w:rPr>
        <w:tab/>
        <w:t>Consultant Gastroenterologist</w:t>
      </w:r>
    </w:p>
    <w:p w:rsidR="004A3EE1" w:rsidRDefault="004A3EE1" w:rsidP="004A3EE1">
      <w:pPr>
        <w:tabs>
          <w:tab w:val="left" w:pos="-720"/>
        </w:tabs>
        <w:suppressAutoHyphens/>
        <w:ind w:left="5040" w:hanging="4320"/>
        <w:jc w:val="both"/>
        <w:rPr>
          <w:spacing w:val="-3"/>
          <w:sz w:val="22"/>
          <w:szCs w:val="22"/>
        </w:rPr>
      </w:pPr>
      <w:r w:rsidRPr="004A3EE1">
        <w:rPr>
          <w:spacing w:val="-3"/>
          <w:sz w:val="22"/>
          <w:szCs w:val="22"/>
        </w:rPr>
        <w:t>Dr M</w:t>
      </w:r>
      <w:r w:rsidR="00D7228B">
        <w:rPr>
          <w:spacing w:val="-3"/>
          <w:sz w:val="22"/>
          <w:szCs w:val="22"/>
        </w:rPr>
        <w:t>alcolm</w:t>
      </w:r>
      <w:r w:rsidRPr="004A3EE1">
        <w:rPr>
          <w:spacing w:val="-3"/>
          <w:sz w:val="22"/>
          <w:szCs w:val="22"/>
        </w:rPr>
        <w:t xml:space="preserve"> Smith</w:t>
      </w:r>
      <w:r w:rsidRPr="004A3EE1">
        <w:rPr>
          <w:spacing w:val="-3"/>
          <w:sz w:val="22"/>
          <w:szCs w:val="22"/>
        </w:rPr>
        <w:tab/>
        <w:t>Consultant Gastroenterologist</w:t>
      </w:r>
    </w:p>
    <w:p w:rsidR="004A3EE1" w:rsidRDefault="001A3F16" w:rsidP="004A3EE1">
      <w:pPr>
        <w:tabs>
          <w:tab w:val="left" w:pos="-720"/>
        </w:tabs>
        <w:suppressAutoHyphens/>
        <w:ind w:left="5040" w:hanging="4320"/>
        <w:jc w:val="both"/>
        <w:rPr>
          <w:spacing w:val="-3"/>
          <w:sz w:val="22"/>
          <w:szCs w:val="22"/>
        </w:rPr>
      </w:pPr>
      <w:r>
        <w:rPr>
          <w:spacing w:val="-3"/>
          <w:sz w:val="22"/>
          <w:szCs w:val="22"/>
        </w:rPr>
        <w:t>Dr John Thomson</w:t>
      </w:r>
      <w:r w:rsidR="004A3EE1">
        <w:rPr>
          <w:spacing w:val="-3"/>
          <w:sz w:val="22"/>
          <w:szCs w:val="22"/>
        </w:rPr>
        <w:tab/>
        <w:t>Consultant Gastroenterologist</w:t>
      </w:r>
    </w:p>
    <w:p w:rsidR="00505220" w:rsidRDefault="00505220" w:rsidP="00505220">
      <w:pPr>
        <w:tabs>
          <w:tab w:val="left" w:pos="-720"/>
        </w:tabs>
        <w:suppressAutoHyphens/>
        <w:ind w:left="5040" w:hanging="4320"/>
        <w:jc w:val="both"/>
        <w:rPr>
          <w:spacing w:val="-3"/>
          <w:sz w:val="22"/>
          <w:szCs w:val="22"/>
        </w:rPr>
      </w:pPr>
      <w:r w:rsidRPr="004A3EE1">
        <w:rPr>
          <w:spacing w:val="-3"/>
          <w:sz w:val="22"/>
          <w:szCs w:val="22"/>
        </w:rPr>
        <w:t>Dr</w:t>
      </w:r>
      <w:r>
        <w:rPr>
          <w:spacing w:val="-3"/>
          <w:sz w:val="22"/>
          <w:szCs w:val="22"/>
        </w:rPr>
        <w:t xml:space="preserve"> </w:t>
      </w:r>
      <w:proofErr w:type="spellStart"/>
      <w:r>
        <w:rPr>
          <w:spacing w:val="-3"/>
          <w:sz w:val="22"/>
          <w:szCs w:val="22"/>
        </w:rPr>
        <w:t>B</w:t>
      </w:r>
      <w:r w:rsidR="00D7228B">
        <w:rPr>
          <w:spacing w:val="-3"/>
          <w:sz w:val="22"/>
          <w:szCs w:val="22"/>
        </w:rPr>
        <w:t>alasubramaniam</w:t>
      </w:r>
      <w:proofErr w:type="spellEnd"/>
      <w:r>
        <w:rPr>
          <w:spacing w:val="-3"/>
          <w:sz w:val="22"/>
          <w:szCs w:val="22"/>
        </w:rPr>
        <w:t xml:space="preserve"> </w:t>
      </w:r>
      <w:proofErr w:type="spellStart"/>
      <w:r>
        <w:rPr>
          <w:spacing w:val="-3"/>
          <w:sz w:val="22"/>
          <w:szCs w:val="22"/>
        </w:rPr>
        <w:t>Vijayan</w:t>
      </w:r>
      <w:proofErr w:type="spellEnd"/>
      <w:r>
        <w:rPr>
          <w:spacing w:val="-3"/>
          <w:sz w:val="22"/>
          <w:szCs w:val="22"/>
        </w:rPr>
        <w:tab/>
        <w:t>Consultant</w:t>
      </w:r>
      <w:r w:rsidR="00D7228B">
        <w:rPr>
          <w:spacing w:val="-3"/>
          <w:sz w:val="22"/>
          <w:szCs w:val="22"/>
        </w:rPr>
        <w:t xml:space="preserve"> </w:t>
      </w:r>
      <w:r w:rsidRPr="004A3EE1">
        <w:rPr>
          <w:spacing w:val="-3"/>
          <w:sz w:val="22"/>
          <w:szCs w:val="22"/>
        </w:rPr>
        <w:t xml:space="preserve">Gastroenterologist </w:t>
      </w:r>
    </w:p>
    <w:p w:rsidR="003B10B1" w:rsidRDefault="003B10B1" w:rsidP="004119E1">
      <w:pPr>
        <w:tabs>
          <w:tab w:val="left" w:pos="-720"/>
        </w:tabs>
        <w:suppressAutoHyphens/>
        <w:jc w:val="both"/>
        <w:rPr>
          <w:spacing w:val="-3"/>
          <w:sz w:val="22"/>
          <w:szCs w:val="22"/>
        </w:rPr>
      </w:pPr>
    </w:p>
    <w:p w:rsidR="004A3EE1" w:rsidRPr="004A3EE1" w:rsidRDefault="004A3EE1" w:rsidP="001B4DC5">
      <w:pPr>
        <w:tabs>
          <w:tab w:val="left" w:pos="-720"/>
        </w:tabs>
        <w:suppressAutoHyphens/>
        <w:ind w:left="720"/>
        <w:jc w:val="both"/>
        <w:rPr>
          <w:spacing w:val="-3"/>
          <w:sz w:val="22"/>
          <w:szCs w:val="22"/>
        </w:rPr>
      </w:pPr>
      <w:r w:rsidRPr="004A3EE1">
        <w:rPr>
          <w:spacing w:val="-3"/>
          <w:sz w:val="22"/>
          <w:szCs w:val="22"/>
        </w:rPr>
        <w:t xml:space="preserve">Junior medical </w:t>
      </w:r>
      <w:r w:rsidR="001B4DC5" w:rsidRPr="004A3EE1">
        <w:rPr>
          <w:spacing w:val="-3"/>
          <w:sz w:val="22"/>
          <w:szCs w:val="22"/>
        </w:rPr>
        <w:t>staff</w:t>
      </w:r>
      <w:r w:rsidR="001B4DC5">
        <w:rPr>
          <w:spacing w:val="-3"/>
          <w:sz w:val="22"/>
          <w:szCs w:val="22"/>
        </w:rPr>
        <w:t xml:space="preserve"> </w:t>
      </w:r>
      <w:r w:rsidR="001B4DC5" w:rsidRPr="004A3EE1">
        <w:rPr>
          <w:spacing w:val="-3"/>
          <w:sz w:val="22"/>
          <w:szCs w:val="22"/>
        </w:rPr>
        <w:t>comprises</w:t>
      </w:r>
      <w:r w:rsidRPr="004A3EE1">
        <w:rPr>
          <w:spacing w:val="-3"/>
          <w:sz w:val="22"/>
          <w:szCs w:val="22"/>
        </w:rPr>
        <w:t xml:space="preserve"> </w:t>
      </w:r>
      <w:r w:rsidR="001B4DC5">
        <w:rPr>
          <w:spacing w:val="-3"/>
          <w:sz w:val="22"/>
          <w:szCs w:val="22"/>
        </w:rPr>
        <w:t xml:space="preserve">of </w:t>
      </w:r>
      <w:r w:rsidR="00303EA0">
        <w:rPr>
          <w:spacing w:val="-3"/>
          <w:sz w:val="22"/>
          <w:szCs w:val="22"/>
        </w:rPr>
        <w:t>three</w:t>
      </w:r>
      <w:r w:rsidRPr="004A3EE1">
        <w:rPr>
          <w:spacing w:val="-3"/>
          <w:sz w:val="22"/>
          <w:szCs w:val="22"/>
        </w:rPr>
        <w:t xml:space="preserve"> Foundation Year 1 doctors, two Foundation Year 2 doctors, two </w:t>
      </w:r>
      <w:r w:rsidR="00103A53">
        <w:rPr>
          <w:spacing w:val="-3"/>
          <w:sz w:val="22"/>
          <w:szCs w:val="22"/>
        </w:rPr>
        <w:t>Internal</w:t>
      </w:r>
      <w:r w:rsidRPr="004A3EE1">
        <w:rPr>
          <w:spacing w:val="-3"/>
          <w:sz w:val="22"/>
          <w:szCs w:val="22"/>
        </w:rPr>
        <w:t xml:space="preserve"> Medic</w:t>
      </w:r>
      <w:r w:rsidR="00103A53">
        <w:rPr>
          <w:spacing w:val="-3"/>
          <w:sz w:val="22"/>
          <w:szCs w:val="22"/>
        </w:rPr>
        <w:t>ine</w:t>
      </w:r>
      <w:r w:rsidRPr="004A3EE1">
        <w:rPr>
          <w:spacing w:val="-3"/>
          <w:sz w:val="22"/>
          <w:szCs w:val="22"/>
        </w:rPr>
        <w:t xml:space="preserve"> Trainees, </w:t>
      </w:r>
      <w:r w:rsidR="00303EA0">
        <w:rPr>
          <w:spacing w:val="-3"/>
          <w:sz w:val="22"/>
          <w:szCs w:val="22"/>
        </w:rPr>
        <w:t>and five</w:t>
      </w:r>
      <w:r w:rsidRPr="004A3EE1">
        <w:rPr>
          <w:spacing w:val="-3"/>
          <w:sz w:val="22"/>
          <w:szCs w:val="22"/>
        </w:rPr>
        <w:t xml:space="preserve"> Specialist Regist</w:t>
      </w:r>
      <w:r w:rsidR="00303EA0">
        <w:rPr>
          <w:spacing w:val="-3"/>
          <w:sz w:val="22"/>
          <w:szCs w:val="22"/>
        </w:rPr>
        <w:t>rars/STs.</w:t>
      </w:r>
      <w:r w:rsidRPr="004A3EE1">
        <w:rPr>
          <w:spacing w:val="-3"/>
          <w:sz w:val="22"/>
          <w:szCs w:val="22"/>
        </w:rPr>
        <w:t xml:space="preserve">  In addition, there is a Clinical Scientist and Nurse Specialists </w:t>
      </w:r>
      <w:r w:rsidR="00103A53">
        <w:rPr>
          <w:spacing w:val="-3"/>
          <w:sz w:val="22"/>
          <w:szCs w:val="22"/>
        </w:rPr>
        <w:t xml:space="preserve">in </w:t>
      </w:r>
      <w:r w:rsidR="00104666">
        <w:rPr>
          <w:spacing w:val="-3"/>
          <w:sz w:val="22"/>
          <w:szCs w:val="22"/>
        </w:rPr>
        <w:t>Nutrition</w:t>
      </w:r>
      <w:r w:rsidR="00D7228B">
        <w:rPr>
          <w:spacing w:val="-3"/>
          <w:sz w:val="22"/>
          <w:szCs w:val="22"/>
        </w:rPr>
        <w:t xml:space="preserve"> </w:t>
      </w:r>
      <w:r w:rsidR="00103A53">
        <w:rPr>
          <w:spacing w:val="-3"/>
          <w:sz w:val="22"/>
          <w:szCs w:val="22"/>
        </w:rPr>
        <w:t>(2</w:t>
      </w:r>
      <w:r w:rsidRPr="004A3EE1">
        <w:rPr>
          <w:spacing w:val="-3"/>
          <w:sz w:val="22"/>
          <w:szCs w:val="22"/>
        </w:rPr>
        <w:t>), Liver Disease (6), Bowel Cancer Sc</w:t>
      </w:r>
      <w:r w:rsidR="00303EA0">
        <w:rPr>
          <w:spacing w:val="-3"/>
          <w:sz w:val="22"/>
          <w:szCs w:val="22"/>
        </w:rPr>
        <w:t>reening (2) IBD</w:t>
      </w:r>
      <w:r w:rsidR="00D7228B">
        <w:rPr>
          <w:spacing w:val="-3"/>
          <w:sz w:val="22"/>
          <w:szCs w:val="22"/>
        </w:rPr>
        <w:t xml:space="preserve"> (</w:t>
      </w:r>
      <w:r w:rsidR="00103A53">
        <w:rPr>
          <w:spacing w:val="-3"/>
          <w:sz w:val="22"/>
          <w:szCs w:val="22"/>
        </w:rPr>
        <w:t>3</w:t>
      </w:r>
      <w:r w:rsidR="00D7228B">
        <w:rPr>
          <w:spacing w:val="-3"/>
          <w:sz w:val="22"/>
          <w:szCs w:val="22"/>
        </w:rPr>
        <w:t>)</w:t>
      </w:r>
      <w:r w:rsidR="00BE05CA">
        <w:rPr>
          <w:spacing w:val="-3"/>
          <w:sz w:val="22"/>
          <w:szCs w:val="22"/>
        </w:rPr>
        <w:t xml:space="preserve"> and</w:t>
      </w:r>
      <w:r w:rsidR="00D7228B">
        <w:rPr>
          <w:spacing w:val="-3"/>
          <w:sz w:val="22"/>
          <w:szCs w:val="22"/>
        </w:rPr>
        <w:t xml:space="preserve"> </w:t>
      </w:r>
      <w:r w:rsidR="00303EA0">
        <w:rPr>
          <w:spacing w:val="-3"/>
          <w:sz w:val="22"/>
          <w:szCs w:val="22"/>
        </w:rPr>
        <w:t>Endoscopy (</w:t>
      </w:r>
      <w:r w:rsidR="006131F4">
        <w:rPr>
          <w:spacing w:val="-3"/>
          <w:sz w:val="22"/>
          <w:szCs w:val="22"/>
        </w:rPr>
        <w:t>2</w:t>
      </w:r>
      <w:r w:rsidRPr="004A3EE1">
        <w:rPr>
          <w:spacing w:val="-3"/>
          <w:sz w:val="22"/>
          <w:szCs w:val="22"/>
        </w:rPr>
        <w:t xml:space="preserve">) within the department.  There are two </w:t>
      </w:r>
      <w:r w:rsidRPr="004A3EE1">
        <w:rPr>
          <w:spacing w:val="-3"/>
          <w:sz w:val="22"/>
          <w:szCs w:val="22"/>
        </w:rPr>
        <w:lastRenderedPageBreak/>
        <w:t>medical support nurses to aid the day to day running of the in-patient service.</w:t>
      </w:r>
      <w:r w:rsidR="00ED539B">
        <w:rPr>
          <w:spacing w:val="-3"/>
          <w:sz w:val="22"/>
          <w:szCs w:val="22"/>
        </w:rPr>
        <w:t xml:space="preserve"> There </w:t>
      </w:r>
      <w:r w:rsidR="00103A53">
        <w:rPr>
          <w:spacing w:val="-3"/>
          <w:sz w:val="22"/>
          <w:szCs w:val="22"/>
        </w:rPr>
        <w:t>are two</w:t>
      </w:r>
      <w:r w:rsidR="00ED539B">
        <w:rPr>
          <w:spacing w:val="-3"/>
          <w:sz w:val="22"/>
          <w:szCs w:val="22"/>
        </w:rPr>
        <w:t xml:space="preserve"> physician’s associate for the IBD service</w:t>
      </w:r>
      <w:r w:rsidR="0078186D">
        <w:rPr>
          <w:spacing w:val="-3"/>
          <w:sz w:val="22"/>
          <w:szCs w:val="22"/>
        </w:rPr>
        <w:t xml:space="preserve"> and the liver service.</w:t>
      </w:r>
    </w:p>
    <w:p w:rsidR="004A3EE1" w:rsidRPr="004A3EE1" w:rsidRDefault="004A3EE1" w:rsidP="004A3EE1">
      <w:pPr>
        <w:tabs>
          <w:tab w:val="left" w:pos="-720"/>
        </w:tabs>
        <w:suppressAutoHyphens/>
        <w:ind w:left="720"/>
        <w:jc w:val="both"/>
        <w:rPr>
          <w:spacing w:val="-3"/>
          <w:sz w:val="22"/>
          <w:szCs w:val="22"/>
        </w:rPr>
      </w:pPr>
    </w:p>
    <w:p w:rsidR="004A3EE1" w:rsidRPr="004A3EE1" w:rsidRDefault="004A3EE1" w:rsidP="004A3EE1">
      <w:pPr>
        <w:tabs>
          <w:tab w:val="left" w:pos="-720"/>
        </w:tabs>
        <w:suppressAutoHyphens/>
        <w:jc w:val="both"/>
        <w:rPr>
          <w:i/>
          <w:spacing w:val="-3"/>
          <w:sz w:val="22"/>
          <w:szCs w:val="22"/>
          <w:u w:val="single"/>
        </w:rPr>
      </w:pPr>
      <w:r w:rsidRPr="004A3EE1">
        <w:rPr>
          <w:b/>
          <w:spacing w:val="-3"/>
          <w:sz w:val="22"/>
          <w:szCs w:val="22"/>
        </w:rPr>
        <w:t>5</w:t>
      </w:r>
      <w:r w:rsidRPr="004A3EE1">
        <w:rPr>
          <w:spacing w:val="-3"/>
          <w:sz w:val="22"/>
          <w:szCs w:val="22"/>
        </w:rPr>
        <w:tab/>
      </w:r>
      <w:r w:rsidRPr="004A3EE1">
        <w:rPr>
          <w:i/>
          <w:spacing w:val="-3"/>
          <w:sz w:val="22"/>
          <w:szCs w:val="22"/>
          <w:u w:val="single"/>
        </w:rPr>
        <w:t>Duties</w:t>
      </w:r>
    </w:p>
    <w:p w:rsidR="004A3EE1" w:rsidRPr="004A3EE1" w:rsidRDefault="004A3EE1" w:rsidP="004A3EE1">
      <w:pPr>
        <w:tabs>
          <w:tab w:val="left" w:pos="-720"/>
        </w:tabs>
        <w:suppressAutoHyphens/>
        <w:jc w:val="both"/>
        <w:rPr>
          <w:spacing w:val="-3"/>
          <w:sz w:val="22"/>
          <w:szCs w:val="22"/>
        </w:rPr>
      </w:pPr>
    </w:p>
    <w:p w:rsidR="00303EA0" w:rsidRDefault="004A3EE1" w:rsidP="004A3EE1">
      <w:pPr>
        <w:tabs>
          <w:tab w:val="left" w:pos="-720"/>
        </w:tabs>
        <w:suppressAutoHyphens/>
        <w:ind w:left="720"/>
        <w:jc w:val="both"/>
        <w:rPr>
          <w:spacing w:val="-3"/>
          <w:sz w:val="22"/>
          <w:szCs w:val="22"/>
        </w:rPr>
      </w:pPr>
      <w:r w:rsidRPr="004A3EE1">
        <w:rPr>
          <w:spacing w:val="-3"/>
          <w:sz w:val="22"/>
          <w:szCs w:val="22"/>
        </w:rPr>
        <w:t>A</w:t>
      </w:r>
      <w:r w:rsidR="00082994">
        <w:rPr>
          <w:spacing w:val="-3"/>
          <w:sz w:val="22"/>
          <w:szCs w:val="22"/>
        </w:rPr>
        <w:t>n indicative</w:t>
      </w:r>
      <w:r w:rsidRPr="004A3EE1">
        <w:rPr>
          <w:spacing w:val="-3"/>
          <w:sz w:val="22"/>
          <w:szCs w:val="22"/>
        </w:rPr>
        <w:t xml:space="preserve"> job plan which documents commitments is given at Section 10, but this will be modified to allow for </w:t>
      </w:r>
      <w:r w:rsidR="004119E1">
        <w:rPr>
          <w:spacing w:val="-3"/>
          <w:sz w:val="22"/>
          <w:szCs w:val="22"/>
        </w:rPr>
        <w:t xml:space="preserve">further </w:t>
      </w:r>
      <w:r w:rsidRPr="004A3EE1">
        <w:rPr>
          <w:spacing w:val="-3"/>
          <w:sz w:val="22"/>
          <w:szCs w:val="22"/>
        </w:rPr>
        <w:t>redesign of the service</w:t>
      </w:r>
      <w:r w:rsidR="00303EA0">
        <w:rPr>
          <w:spacing w:val="-3"/>
          <w:sz w:val="22"/>
          <w:szCs w:val="22"/>
        </w:rPr>
        <w:t xml:space="preserve"> as part of this appointment</w:t>
      </w:r>
      <w:r w:rsidR="001B4DC5">
        <w:rPr>
          <w:spacing w:val="-3"/>
          <w:sz w:val="22"/>
          <w:szCs w:val="22"/>
        </w:rPr>
        <w:t>.</w:t>
      </w:r>
    </w:p>
    <w:p w:rsidR="004A3EE1" w:rsidRPr="004A3EE1" w:rsidRDefault="004A3EE1" w:rsidP="004A3EE1">
      <w:pPr>
        <w:tabs>
          <w:tab w:val="left" w:pos="-720"/>
        </w:tabs>
        <w:suppressAutoHyphens/>
        <w:ind w:left="720"/>
        <w:jc w:val="both"/>
        <w:rPr>
          <w:spacing w:val="-3"/>
          <w:sz w:val="22"/>
          <w:szCs w:val="22"/>
        </w:rPr>
      </w:pPr>
    </w:p>
    <w:p w:rsidR="004A3EE1" w:rsidRPr="004A3EE1" w:rsidRDefault="004A3EE1" w:rsidP="004A3EE1">
      <w:pPr>
        <w:tabs>
          <w:tab w:val="left" w:pos="-720"/>
        </w:tabs>
        <w:suppressAutoHyphens/>
        <w:jc w:val="both"/>
        <w:rPr>
          <w:i/>
          <w:spacing w:val="-3"/>
          <w:sz w:val="22"/>
          <w:szCs w:val="22"/>
          <w:u w:val="single"/>
        </w:rPr>
      </w:pPr>
      <w:r w:rsidRPr="004A3EE1">
        <w:rPr>
          <w:b/>
          <w:spacing w:val="-3"/>
          <w:sz w:val="22"/>
          <w:szCs w:val="22"/>
        </w:rPr>
        <w:t>6</w:t>
      </w:r>
      <w:r w:rsidRPr="004A3EE1">
        <w:rPr>
          <w:spacing w:val="-3"/>
          <w:sz w:val="22"/>
          <w:szCs w:val="22"/>
        </w:rPr>
        <w:tab/>
      </w:r>
      <w:r w:rsidRPr="004A3EE1">
        <w:rPr>
          <w:i/>
          <w:spacing w:val="-3"/>
          <w:sz w:val="22"/>
          <w:szCs w:val="22"/>
          <w:u w:val="single"/>
        </w:rPr>
        <w:t>Teaching</w:t>
      </w:r>
    </w:p>
    <w:p w:rsidR="004A3EE1" w:rsidRPr="004A3EE1" w:rsidRDefault="004A3EE1" w:rsidP="004A3EE1">
      <w:pPr>
        <w:tabs>
          <w:tab w:val="left" w:pos="-720"/>
        </w:tabs>
        <w:suppressAutoHyphens/>
        <w:jc w:val="both"/>
        <w:rPr>
          <w:spacing w:val="-3"/>
          <w:sz w:val="22"/>
          <w:szCs w:val="22"/>
        </w:rPr>
      </w:pPr>
    </w:p>
    <w:p w:rsidR="004A3EE1" w:rsidRPr="004A3EE1" w:rsidRDefault="004A3EE1" w:rsidP="004A3EE1">
      <w:pPr>
        <w:tabs>
          <w:tab w:val="left" w:pos="-720"/>
        </w:tabs>
        <w:suppressAutoHyphens/>
        <w:ind w:left="720"/>
        <w:jc w:val="both"/>
        <w:rPr>
          <w:spacing w:val="-3"/>
          <w:sz w:val="22"/>
          <w:szCs w:val="22"/>
        </w:rPr>
      </w:pPr>
      <w:r w:rsidRPr="004A3EE1">
        <w:rPr>
          <w:spacing w:val="-3"/>
          <w:sz w:val="22"/>
          <w:szCs w:val="22"/>
        </w:rPr>
        <w:t>The successful candidate will be required to take a</w:t>
      </w:r>
      <w:r w:rsidR="001B4DC5">
        <w:rPr>
          <w:spacing w:val="-3"/>
          <w:sz w:val="22"/>
          <w:szCs w:val="22"/>
        </w:rPr>
        <w:t xml:space="preserve"> </w:t>
      </w:r>
      <w:r w:rsidRPr="004A3EE1">
        <w:rPr>
          <w:spacing w:val="-3"/>
          <w:sz w:val="22"/>
          <w:szCs w:val="22"/>
        </w:rPr>
        <w:t xml:space="preserve">share in clinical teaching of undergraduates and postgraduates within the unit, and also to take part in the GI Lecture Course. </w:t>
      </w:r>
    </w:p>
    <w:p w:rsidR="004A3EE1" w:rsidRDefault="004A3EE1" w:rsidP="004A3EE1">
      <w:pPr>
        <w:tabs>
          <w:tab w:val="left" w:pos="-720"/>
        </w:tabs>
        <w:suppressAutoHyphens/>
        <w:jc w:val="both"/>
        <w:rPr>
          <w:b/>
          <w:spacing w:val="-3"/>
          <w:sz w:val="22"/>
          <w:szCs w:val="22"/>
        </w:rPr>
      </w:pPr>
    </w:p>
    <w:p w:rsidR="004A3EE1" w:rsidRPr="004A3EE1" w:rsidRDefault="004A3EE1" w:rsidP="004A3EE1">
      <w:pPr>
        <w:tabs>
          <w:tab w:val="left" w:pos="-720"/>
        </w:tabs>
        <w:suppressAutoHyphens/>
        <w:jc w:val="both"/>
        <w:rPr>
          <w:i/>
          <w:spacing w:val="-3"/>
          <w:sz w:val="22"/>
          <w:szCs w:val="22"/>
          <w:u w:val="single"/>
        </w:rPr>
      </w:pPr>
      <w:r w:rsidRPr="004A3EE1">
        <w:rPr>
          <w:b/>
          <w:spacing w:val="-3"/>
          <w:sz w:val="22"/>
          <w:szCs w:val="22"/>
        </w:rPr>
        <w:t>7</w:t>
      </w:r>
      <w:r w:rsidRPr="004A3EE1">
        <w:rPr>
          <w:spacing w:val="-3"/>
          <w:sz w:val="22"/>
          <w:szCs w:val="22"/>
        </w:rPr>
        <w:tab/>
      </w:r>
      <w:r w:rsidRPr="004A3EE1">
        <w:rPr>
          <w:i/>
          <w:spacing w:val="-3"/>
          <w:sz w:val="22"/>
          <w:szCs w:val="22"/>
          <w:u w:val="single"/>
        </w:rPr>
        <w:t>Research</w:t>
      </w:r>
    </w:p>
    <w:p w:rsidR="004A3EE1" w:rsidRPr="004A3EE1" w:rsidRDefault="004A3EE1" w:rsidP="004A3EE1">
      <w:pPr>
        <w:tabs>
          <w:tab w:val="left" w:pos="-720"/>
        </w:tabs>
        <w:suppressAutoHyphens/>
        <w:jc w:val="both"/>
        <w:rPr>
          <w:spacing w:val="-3"/>
          <w:sz w:val="22"/>
          <w:szCs w:val="22"/>
        </w:rPr>
      </w:pPr>
    </w:p>
    <w:p w:rsidR="004A3EE1" w:rsidRPr="004119E1" w:rsidRDefault="004A3EE1" w:rsidP="004A3EE1">
      <w:pPr>
        <w:pStyle w:val="BodyTextIndent"/>
        <w:rPr>
          <w:rFonts w:ascii="Arial" w:hAnsi="Arial"/>
          <w:sz w:val="22"/>
          <w:szCs w:val="22"/>
        </w:rPr>
      </w:pPr>
      <w:r w:rsidRPr="004119E1">
        <w:rPr>
          <w:rFonts w:ascii="Arial" w:hAnsi="Arial"/>
          <w:sz w:val="22"/>
          <w:szCs w:val="22"/>
        </w:rPr>
        <w:t xml:space="preserve">NHS Grampian aims to maintain the tradition of clinical excellence. It encourages clinical staff to work in an environment where people are looking to innovate and are aware of, and contribute to, developments within their specialties and are excited by the prospect of involvement in the exchange of ideas within the national and international research community.  NHS Grampian’s Research and Development Strategy has been developed to prioritise and stimulate research and development within the organisation fields of interest, complementing the research strategies of the Universities and Research Institutes in the area. The Research and Development Directorate exists to support and facilitate research within NHS Grampian. Candidates should contact Prof </w:t>
      </w:r>
      <w:r w:rsidR="008B5C26">
        <w:rPr>
          <w:rFonts w:ascii="Arial" w:hAnsi="Arial"/>
          <w:sz w:val="22"/>
          <w:szCs w:val="22"/>
        </w:rPr>
        <w:t>M</w:t>
      </w:r>
      <w:r w:rsidR="00303EA0">
        <w:rPr>
          <w:rFonts w:ascii="Arial" w:hAnsi="Arial"/>
          <w:sz w:val="22"/>
          <w:szCs w:val="22"/>
        </w:rPr>
        <w:t xml:space="preserve"> </w:t>
      </w:r>
      <w:r w:rsidR="008B5C26">
        <w:rPr>
          <w:rFonts w:ascii="Arial" w:hAnsi="Arial"/>
          <w:sz w:val="22"/>
          <w:szCs w:val="22"/>
        </w:rPr>
        <w:t>Cruickshank</w:t>
      </w:r>
      <w:r w:rsidRPr="004119E1">
        <w:rPr>
          <w:rFonts w:ascii="Arial" w:hAnsi="Arial"/>
          <w:sz w:val="22"/>
          <w:szCs w:val="22"/>
        </w:rPr>
        <w:t>, Director, Research and Development, NHS Grampian, on 01224 55</w:t>
      </w:r>
      <w:r w:rsidR="008B5C26">
        <w:rPr>
          <w:rFonts w:ascii="Arial" w:hAnsi="Arial"/>
          <w:sz w:val="22"/>
          <w:szCs w:val="22"/>
        </w:rPr>
        <w:t>1118</w:t>
      </w:r>
      <w:r w:rsidRPr="004119E1">
        <w:rPr>
          <w:rFonts w:ascii="Arial" w:hAnsi="Arial"/>
          <w:sz w:val="22"/>
          <w:szCs w:val="22"/>
        </w:rPr>
        <w:t xml:space="preserve"> to discuss their particular research area of interest.</w:t>
      </w:r>
    </w:p>
    <w:p w:rsidR="004A3EE1" w:rsidRPr="004A3EE1" w:rsidRDefault="004A3EE1" w:rsidP="004A3EE1">
      <w:pPr>
        <w:pStyle w:val="BodyTextIndent"/>
        <w:rPr>
          <w:sz w:val="22"/>
          <w:szCs w:val="22"/>
        </w:rPr>
      </w:pPr>
    </w:p>
    <w:p w:rsidR="00724819" w:rsidRPr="00724819" w:rsidRDefault="004A3EE1" w:rsidP="00724819">
      <w:pPr>
        <w:tabs>
          <w:tab w:val="left" w:pos="-720"/>
        </w:tabs>
        <w:suppressAutoHyphens/>
        <w:ind w:left="720"/>
        <w:jc w:val="both"/>
        <w:rPr>
          <w:spacing w:val="-3"/>
          <w:sz w:val="22"/>
          <w:szCs w:val="22"/>
        </w:rPr>
      </w:pPr>
      <w:r w:rsidRPr="004A3EE1">
        <w:rPr>
          <w:spacing w:val="-3"/>
          <w:sz w:val="22"/>
          <w:szCs w:val="22"/>
        </w:rPr>
        <w:t xml:space="preserve">The Unit has an active research programme that draws on the excellent clinical and basic science facilities within the hospital and the </w:t>
      </w:r>
      <w:smartTag w:uri="urn:schemas-microsoft-com:office:smarttags" w:element="place">
        <w:smartTag w:uri="urn:schemas-microsoft-com:office:smarttags" w:element="PlaceType">
          <w:r w:rsidRPr="004A3EE1">
            <w:rPr>
              <w:spacing w:val="-3"/>
              <w:sz w:val="22"/>
              <w:szCs w:val="22"/>
            </w:rPr>
            <w:t>University</w:t>
          </w:r>
        </w:smartTag>
        <w:r w:rsidRPr="004A3EE1">
          <w:rPr>
            <w:spacing w:val="-3"/>
            <w:sz w:val="22"/>
            <w:szCs w:val="22"/>
          </w:rPr>
          <w:t xml:space="preserve"> of </w:t>
        </w:r>
        <w:smartTag w:uri="urn:schemas-microsoft-com:office:smarttags" w:element="PlaceName">
          <w:r w:rsidRPr="004A3EE1">
            <w:rPr>
              <w:spacing w:val="-3"/>
              <w:sz w:val="22"/>
              <w:szCs w:val="22"/>
            </w:rPr>
            <w:t>Aberdeen</w:t>
          </w:r>
        </w:smartTag>
      </w:smartTag>
      <w:r w:rsidRPr="004A3EE1">
        <w:rPr>
          <w:spacing w:val="-3"/>
          <w:sz w:val="22"/>
          <w:szCs w:val="22"/>
        </w:rPr>
        <w:t xml:space="preserve">. </w:t>
      </w:r>
      <w:r w:rsidR="00E26D0C">
        <w:rPr>
          <w:spacing w:val="-3"/>
          <w:sz w:val="22"/>
          <w:szCs w:val="22"/>
        </w:rPr>
        <w:t xml:space="preserve">There is a dedicated gastroenterology research nurse and research health worker for studies undertaken in the Unit. </w:t>
      </w:r>
      <w:r w:rsidRPr="004A3EE1">
        <w:rPr>
          <w:spacing w:val="-3"/>
          <w:sz w:val="22"/>
          <w:szCs w:val="22"/>
        </w:rPr>
        <w:t xml:space="preserve">The </w:t>
      </w:r>
      <w:r w:rsidR="00B74399" w:rsidRPr="004A3EE1">
        <w:rPr>
          <w:spacing w:val="-3"/>
          <w:sz w:val="22"/>
          <w:szCs w:val="22"/>
        </w:rPr>
        <w:t>Unit has</w:t>
      </w:r>
      <w:r w:rsidRPr="004A3EE1">
        <w:rPr>
          <w:spacing w:val="-3"/>
          <w:sz w:val="22"/>
          <w:szCs w:val="22"/>
        </w:rPr>
        <w:t xml:space="preserve"> active collaborations with several clinical and basic science departments within the University and at the </w:t>
      </w:r>
      <w:proofErr w:type="spellStart"/>
      <w:r w:rsidRPr="004A3EE1">
        <w:rPr>
          <w:spacing w:val="-3"/>
          <w:sz w:val="22"/>
          <w:szCs w:val="22"/>
        </w:rPr>
        <w:t>Rowett</w:t>
      </w:r>
      <w:proofErr w:type="spellEnd"/>
      <w:r w:rsidRPr="004A3EE1">
        <w:rPr>
          <w:spacing w:val="-3"/>
          <w:sz w:val="22"/>
          <w:szCs w:val="22"/>
        </w:rPr>
        <w:t xml:space="preserve"> Research Institute. The areas of particular research interest include inflammatory bowel disease, upper GI malignancy, colorectal cancer, gastrointestinal bleeding and viral liver disease. The successful candidate</w:t>
      </w:r>
      <w:r w:rsidR="00B74399">
        <w:rPr>
          <w:spacing w:val="-3"/>
          <w:sz w:val="22"/>
          <w:szCs w:val="22"/>
        </w:rPr>
        <w:t>s</w:t>
      </w:r>
      <w:r w:rsidRPr="004A3EE1">
        <w:rPr>
          <w:spacing w:val="-3"/>
          <w:sz w:val="22"/>
          <w:szCs w:val="22"/>
        </w:rPr>
        <w:t xml:space="preserve"> will be encourage</w:t>
      </w:r>
      <w:r w:rsidR="008567DA">
        <w:rPr>
          <w:spacing w:val="-3"/>
          <w:sz w:val="22"/>
          <w:szCs w:val="22"/>
        </w:rPr>
        <w:t>d to develop research interests in Nutrition or Hepatology.</w:t>
      </w:r>
    </w:p>
    <w:p w:rsidR="004A3EE1" w:rsidRPr="004A3EE1" w:rsidRDefault="004A3EE1" w:rsidP="004A3EE1">
      <w:pPr>
        <w:tabs>
          <w:tab w:val="left" w:pos="-720"/>
        </w:tabs>
        <w:suppressAutoHyphens/>
        <w:ind w:left="720"/>
        <w:jc w:val="both"/>
        <w:rPr>
          <w:b/>
          <w:spacing w:val="-3"/>
          <w:sz w:val="22"/>
          <w:szCs w:val="22"/>
        </w:rPr>
      </w:pPr>
    </w:p>
    <w:p w:rsidR="004A3EE1" w:rsidRPr="004A3EE1" w:rsidRDefault="004A3EE1" w:rsidP="004A3EE1">
      <w:pPr>
        <w:tabs>
          <w:tab w:val="left" w:pos="-720"/>
        </w:tabs>
        <w:suppressAutoHyphens/>
        <w:jc w:val="both"/>
        <w:rPr>
          <w:i/>
          <w:spacing w:val="-3"/>
          <w:sz w:val="22"/>
          <w:szCs w:val="22"/>
          <w:u w:val="single"/>
        </w:rPr>
      </w:pPr>
      <w:r w:rsidRPr="004A3EE1">
        <w:rPr>
          <w:b/>
          <w:spacing w:val="-3"/>
          <w:sz w:val="22"/>
          <w:szCs w:val="22"/>
        </w:rPr>
        <w:t>8</w:t>
      </w:r>
      <w:r w:rsidRPr="004A3EE1">
        <w:rPr>
          <w:spacing w:val="-3"/>
          <w:sz w:val="22"/>
          <w:szCs w:val="22"/>
        </w:rPr>
        <w:tab/>
      </w:r>
      <w:r w:rsidRPr="004A3EE1">
        <w:rPr>
          <w:i/>
          <w:spacing w:val="-3"/>
          <w:sz w:val="22"/>
          <w:szCs w:val="22"/>
          <w:u w:val="single"/>
        </w:rPr>
        <w:t>Audit</w:t>
      </w:r>
    </w:p>
    <w:p w:rsidR="004A3EE1" w:rsidRPr="004A3EE1" w:rsidRDefault="004A3EE1" w:rsidP="004A3EE1">
      <w:pPr>
        <w:tabs>
          <w:tab w:val="left" w:pos="-720"/>
        </w:tabs>
        <w:suppressAutoHyphens/>
        <w:jc w:val="both"/>
        <w:rPr>
          <w:spacing w:val="-3"/>
          <w:sz w:val="22"/>
          <w:szCs w:val="22"/>
        </w:rPr>
      </w:pPr>
    </w:p>
    <w:p w:rsidR="004A3EE1" w:rsidRPr="004A3EE1" w:rsidRDefault="004A3EE1" w:rsidP="004A3EE1">
      <w:pPr>
        <w:tabs>
          <w:tab w:val="left" w:pos="-720"/>
        </w:tabs>
        <w:suppressAutoHyphens/>
        <w:ind w:left="720"/>
        <w:jc w:val="both"/>
        <w:rPr>
          <w:spacing w:val="-3"/>
          <w:sz w:val="22"/>
          <w:szCs w:val="22"/>
        </w:rPr>
      </w:pPr>
      <w:r w:rsidRPr="004A3EE1">
        <w:rPr>
          <w:spacing w:val="-3"/>
          <w:sz w:val="22"/>
          <w:szCs w:val="22"/>
        </w:rPr>
        <w:t xml:space="preserve">Regular process and outcome Audit Meetings are held every </w:t>
      </w:r>
      <w:r w:rsidR="00060B89">
        <w:rPr>
          <w:spacing w:val="-3"/>
          <w:sz w:val="22"/>
          <w:szCs w:val="22"/>
        </w:rPr>
        <w:t>week</w:t>
      </w:r>
      <w:r w:rsidRPr="004A3EE1">
        <w:rPr>
          <w:spacing w:val="-3"/>
          <w:sz w:val="22"/>
          <w:szCs w:val="22"/>
        </w:rPr>
        <w:t xml:space="preserve">.  In addition, </w:t>
      </w:r>
      <w:r w:rsidR="00303EA0">
        <w:rPr>
          <w:spacing w:val="-3"/>
          <w:sz w:val="22"/>
          <w:szCs w:val="22"/>
        </w:rPr>
        <w:t>there are ongoing opportunities for audit of clinical outcomes across a variety of conditions which the successful candidate would be expected to contribute to.</w:t>
      </w:r>
    </w:p>
    <w:p w:rsidR="004A3EE1" w:rsidRPr="004A3EE1" w:rsidRDefault="004A3EE1" w:rsidP="004A3EE1">
      <w:pPr>
        <w:tabs>
          <w:tab w:val="left" w:pos="-720"/>
        </w:tabs>
        <w:suppressAutoHyphens/>
        <w:ind w:left="720"/>
        <w:jc w:val="both"/>
        <w:rPr>
          <w:spacing w:val="-3"/>
          <w:sz w:val="22"/>
          <w:szCs w:val="22"/>
        </w:rPr>
      </w:pPr>
    </w:p>
    <w:p w:rsidR="004A3EE1" w:rsidRPr="004A3EE1" w:rsidRDefault="004A3EE1" w:rsidP="004A3EE1">
      <w:pPr>
        <w:tabs>
          <w:tab w:val="left" w:pos="-720"/>
        </w:tabs>
        <w:suppressAutoHyphens/>
        <w:jc w:val="both"/>
        <w:rPr>
          <w:i/>
          <w:spacing w:val="-3"/>
          <w:sz w:val="22"/>
          <w:szCs w:val="22"/>
          <w:u w:val="single"/>
        </w:rPr>
      </w:pPr>
      <w:r w:rsidRPr="004A3EE1">
        <w:rPr>
          <w:b/>
          <w:spacing w:val="-3"/>
          <w:sz w:val="22"/>
          <w:szCs w:val="22"/>
        </w:rPr>
        <w:t>9</w:t>
      </w:r>
      <w:r w:rsidRPr="004A3EE1">
        <w:rPr>
          <w:spacing w:val="-3"/>
          <w:sz w:val="22"/>
          <w:szCs w:val="22"/>
        </w:rPr>
        <w:tab/>
      </w:r>
      <w:r w:rsidRPr="004A3EE1">
        <w:rPr>
          <w:i/>
          <w:spacing w:val="-3"/>
          <w:sz w:val="22"/>
          <w:szCs w:val="22"/>
          <w:u w:val="single"/>
        </w:rPr>
        <w:t>Location of Duties</w:t>
      </w:r>
    </w:p>
    <w:p w:rsidR="004A3EE1" w:rsidRPr="004A3EE1" w:rsidRDefault="004A3EE1" w:rsidP="004A3EE1">
      <w:pPr>
        <w:tabs>
          <w:tab w:val="left" w:pos="-720"/>
        </w:tabs>
        <w:suppressAutoHyphens/>
        <w:jc w:val="both"/>
        <w:rPr>
          <w:spacing w:val="-3"/>
          <w:sz w:val="22"/>
          <w:szCs w:val="22"/>
        </w:rPr>
      </w:pPr>
    </w:p>
    <w:p w:rsidR="004A3EE1" w:rsidRPr="004A3EE1" w:rsidRDefault="00303EA0" w:rsidP="004A3EE1">
      <w:pPr>
        <w:tabs>
          <w:tab w:val="left" w:pos="-720"/>
        </w:tabs>
        <w:suppressAutoHyphens/>
        <w:ind w:left="720"/>
        <w:jc w:val="both"/>
        <w:rPr>
          <w:spacing w:val="-3"/>
          <w:sz w:val="22"/>
          <w:szCs w:val="22"/>
        </w:rPr>
      </w:pPr>
      <w:r>
        <w:rPr>
          <w:spacing w:val="-3"/>
          <w:sz w:val="22"/>
          <w:szCs w:val="22"/>
        </w:rPr>
        <w:t xml:space="preserve">In-patient </w:t>
      </w:r>
      <w:r w:rsidR="004A3EE1" w:rsidRPr="004A3EE1">
        <w:rPr>
          <w:spacing w:val="-3"/>
          <w:sz w:val="22"/>
          <w:szCs w:val="22"/>
        </w:rPr>
        <w:t>work</w:t>
      </w:r>
      <w:r>
        <w:rPr>
          <w:spacing w:val="-3"/>
          <w:sz w:val="22"/>
          <w:szCs w:val="22"/>
        </w:rPr>
        <w:t xml:space="preserve"> is undertaken in</w:t>
      </w:r>
      <w:r w:rsidR="004A3EE1" w:rsidRPr="004A3EE1">
        <w:rPr>
          <w:spacing w:val="-3"/>
          <w:sz w:val="22"/>
          <w:szCs w:val="22"/>
        </w:rPr>
        <w:t xml:space="preserve"> Aberdeen Royal Infirmary</w:t>
      </w:r>
      <w:r>
        <w:rPr>
          <w:spacing w:val="-3"/>
          <w:sz w:val="22"/>
          <w:szCs w:val="22"/>
        </w:rPr>
        <w:t xml:space="preserve"> with the main ward base </w:t>
      </w:r>
      <w:r w:rsidR="00104666">
        <w:rPr>
          <w:spacing w:val="-3"/>
          <w:sz w:val="22"/>
          <w:szCs w:val="22"/>
        </w:rPr>
        <w:t>being</w:t>
      </w:r>
      <w:r>
        <w:rPr>
          <w:spacing w:val="-3"/>
          <w:sz w:val="22"/>
          <w:szCs w:val="22"/>
        </w:rPr>
        <w:t xml:space="preserve"> ward 104</w:t>
      </w:r>
      <w:r w:rsidR="004A3EE1" w:rsidRPr="004A3EE1">
        <w:rPr>
          <w:spacing w:val="-3"/>
          <w:sz w:val="22"/>
          <w:szCs w:val="22"/>
        </w:rPr>
        <w:t xml:space="preserve">. </w:t>
      </w:r>
      <w:r>
        <w:rPr>
          <w:spacing w:val="-3"/>
          <w:sz w:val="22"/>
          <w:szCs w:val="22"/>
        </w:rPr>
        <w:t xml:space="preserve">Endoscopy is undertaken at a variety of locations but principally in the main endoscopy suite within Aberdeen Royal Infirmary.  </w:t>
      </w:r>
      <w:r w:rsidR="004A3EE1" w:rsidRPr="004A3EE1">
        <w:rPr>
          <w:spacing w:val="-3"/>
          <w:sz w:val="22"/>
          <w:szCs w:val="22"/>
        </w:rPr>
        <w:t>ERCP work is undertaken in the Radiology Department.</w:t>
      </w:r>
      <w:r w:rsidR="004A3EE1" w:rsidRPr="004A3EE1">
        <w:rPr>
          <w:sz w:val="22"/>
          <w:szCs w:val="22"/>
        </w:rPr>
        <w:t xml:space="preserve"> Out-Patient Clinics are held </w:t>
      </w:r>
      <w:r>
        <w:rPr>
          <w:sz w:val="22"/>
          <w:szCs w:val="22"/>
        </w:rPr>
        <w:t xml:space="preserve">in the Peter Brunt Centre at Aberdeen Royal Infirmary </w:t>
      </w:r>
      <w:r w:rsidR="007618DE">
        <w:rPr>
          <w:sz w:val="22"/>
          <w:szCs w:val="22"/>
        </w:rPr>
        <w:t xml:space="preserve">and at a variety of peripheral hospitals across Grampian.  </w:t>
      </w:r>
    </w:p>
    <w:p w:rsidR="004A3EE1" w:rsidRPr="004A3EE1" w:rsidRDefault="004A3EE1" w:rsidP="004A3EE1">
      <w:pPr>
        <w:tabs>
          <w:tab w:val="left" w:pos="-720"/>
        </w:tabs>
        <w:suppressAutoHyphens/>
        <w:spacing w:before="240"/>
        <w:jc w:val="both"/>
        <w:rPr>
          <w:i/>
          <w:spacing w:val="-3"/>
          <w:sz w:val="22"/>
          <w:szCs w:val="22"/>
          <w:u w:val="single"/>
        </w:rPr>
      </w:pPr>
      <w:r w:rsidRPr="004A3EE1">
        <w:rPr>
          <w:b/>
          <w:spacing w:val="-3"/>
          <w:sz w:val="22"/>
          <w:szCs w:val="22"/>
        </w:rPr>
        <w:t>10</w:t>
      </w:r>
      <w:r w:rsidRPr="004A3EE1">
        <w:rPr>
          <w:spacing w:val="-3"/>
          <w:sz w:val="22"/>
          <w:szCs w:val="22"/>
        </w:rPr>
        <w:tab/>
      </w:r>
      <w:r w:rsidRPr="004A3EE1">
        <w:rPr>
          <w:i/>
          <w:spacing w:val="-3"/>
          <w:sz w:val="22"/>
          <w:szCs w:val="22"/>
          <w:u w:val="single"/>
        </w:rPr>
        <w:t>Job Plan (Initial)</w:t>
      </w:r>
    </w:p>
    <w:p w:rsidR="004A3EE1" w:rsidRPr="004A3EE1" w:rsidRDefault="004A3EE1" w:rsidP="004A3EE1">
      <w:pPr>
        <w:tabs>
          <w:tab w:val="left" w:pos="-720"/>
        </w:tabs>
        <w:suppressAutoHyphens/>
        <w:jc w:val="both"/>
        <w:rPr>
          <w:spacing w:val="-3"/>
          <w:sz w:val="22"/>
          <w:szCs w:val="22"/>
        </w:rPr>
      </w:pPr>
    </w:p>
    <w:p w:rsidR="004A3EE1" w:rsidRPr="004A3EE1" w:rsidRDefault="004A3EE1" w:rsidP="004A3EE1">
      <w:pPr>
        <w:tabs>
          <w:tab w:val="left" w:pos="-720"/>
        </w:tabs>
        <w:suppressAutoHyphens/>
        <w:ind w:left="720"/>
        <w:jc w:val="both"/>
        <w:rPr>
          <w:spacing w:val="-3"/>
          <w:sz w:val="22"/>
          <w:szCs w:val="22"/>
        </w:rPr>
      </w:pPr>
      <w:r w:rsidRPr="004A3EE1">
        <w:rPr>
          <w:spacing w:val="-3"/>
          <w:sz w:val="22"/>
          <w:szCs w:val="22"/>
        </w:rPr>
        <w:t>The successful candidate</w:t>
      </w:r>
      <w:r w:rsidR="007152D6">
        <w:rPr>
          <w:spacing w:val="-3"/>
          <w:sz w:val="22"/>
          <w:szCs w:val="22"/>
        </w:rPr>
        <w:t>/s</w:t>
      </w:r>
      <w:r w:rsidRPr="004A3EE1">
        <w:rPr>
          <w:spacing w:val="-3"/>
          <w:sz w:val="22"/>
          <w:szCs w:val="22"/>
        </w:rPr>
        <w:t xml:space="preserve"> will be expected to contribute to the care of </w:t>
      </w:r>
      <w:r w:rsidR="0078186D">
        <w:rPr>
          <w:spacing w:val="-3"/>
          <w:sz w:val="22"/>
          <w:szCs w:val="22"/>
        </w:rPr>
        <w:t>G</w:t>
      </w:r>
      <w:r w:rsidRPr="004A3EE1">
        <w:rPr>
          <w:spacing w:val="-3"/>
          <w:sz w:val="22"/>
          <w:szCs w:val="22"/>
        </w:rPr>
        <w:t xml:space="preserve">astroenterology </w:t>
      </w:r>
      <w:r w:rsidR="007152D6">
        <w:rPr>
          <w:spacing w:val="-3"/>
          <w:sz w:val="22"/>
          <w:szCs w:val="22"/>
        </w:rPr>
        <w:t xml:space="preserve">and Hepatology </w:t>
      </w:r>
      <w:r w:rsidRPr="004A3EE1">
        <w:rPr>
          <w:spacing w:val="-3"/>
          <w:sz w:val="22"/>
          <w:szCs w:val="22"/>
        </w:rPr>
        <w:t xml:space="preserve">patients. There is currently a one in </w:t>
      </w:r>
      <w:r w:rsidR="007618DE">
        <w:rPr>
          <w:spacing w:val="-3"/>
          <w:sz w:val="22"/>
          <w:szCs w:val="22"/>
        </w:rPr>
        <w:t>eight</w:t>
      </w:r>
      <w:r w:rsidRPr="004A3EE1">
        <w:rPr>
          <w:spacing w:val="-3"/>
          <w:sz w:val="22"/>
          <w:szCs w:val="22"/>
        </w:rPr>
        <w:t xml:space="preserve"> rota (with prospective cover) in </w:t>
      </w:r>
      <w:r w:rsidRPr="004A3EE1">
        <w:rPr>
          <w:spacing w:val="-3"/>
          <w:sz w:val="22"/>
          <w:szCs w:val="22"/>
        </w:rPr>
        <w:lastRenderedPageBreak/>
        <w:t xml:space="preserve">operation for </w:t>
      </w:r>
      <w:r w:rsidR="0078186D">
        <w:rPr>
          <w:spacing w:val="-3"/>
          <w:sz w:val="22"/>
          <w:szCs w:val="22"/>
        </w:rPr>
        <w:t>G</w:t>
      </w:r>
      <w:r w:rsidRPr="004A3EE1">
        <w:rPr>
          <w:spacing w:val="-3"/>
          <w:sz w:val="22"/>
          <w:szCs w:val="22"/>
        </w:rPr>
        <w:t xml:space="preserve">astroenterology emergency admissions including the GI Bleeding Unit, with a weekly </w:t>
      </w:r>
      <w:r w:rsidR="00104666" w:rsidRPr="004A3EE1">
        <w:rPr>
          <w:spacing w:val="-3"/>
          <w:sz w:val="22"/>
          <w:szCs w:val="22"/>
        </w:rPr>
        <w:t>changeover</w:t>
      </w:r>
      <w:r w:rsidRPr="004A3EE1">
        <w:rPr>
          <w:spacing w:val="-3"/>
          <w:sz w:val="22"/>
          <w:szCs w:val="22"/>
        </w:rPr>
        <w:t xml:space="preserve"> of consultants.  It is envisaged that the successful candidate will contribute to the care of non-elective </w:t>
      </w:r>
      <w:r w:rsidR="0078186D">
        <w:rPr>
          <w:spacing w:val="-3"/>
          <w:sz w:val="22"/>
          <w:szCs w:val="22"/>
        </w:rPr>
        <w:t>G</w:t>
      </w:r>
      <w:r w:rsidRPr="004A3EE1">
        <w:rPr>
          <w:spacing w:val="-3"/>
          <w:sz w:val="22"/>
          <w:szCs w:val="22"/>
        </w:rPr>
        <w:t xml:space="preserve">astroenterology admissions including out of hours cover.  </w:t>
      </w:r>
    </w:p>
    <w:p w:rsidR="004A3EE1" w:rsidRPr="004A3EE1" w:rsidRDefault="004A3EE1" w:rsidP="004A3EE1">
      <w:pPr>
        <w:tabs>
          <w:tab w:val="left" w:pos="-720"/>
        </w:tabs>
        <w:suppressAutoHyphens/>
        <w:ind w:left="720"/>
        <w:jc w:val="both"/>
        <w:rPr>
          <w:spacing w:val="-3"/>
          <w:sz w:val="22"/>
          <w:szCs w:val="22"/>
        </w:rPr>
      </w:pPr>
    </w:p>
    <w:p w:rsidR="004A3EE1" w:rsidRDefault="004A3EE1" w:rsidP="004A3EE1">
      <w:pPr>
        <w:tabs>
          <w:tab w:val="left" w:pos="-720"/>
        </w:tabs>
        <w:suppressAutoHyphens/>
        <w:ind w:left="720"/>
        <w:jc w:val="both"/>
        <w:rPr>
          <w:spacing w:val="-3"/>
          <w:sz w:val="22"/>
          <w:szCs w:val="22"/>
        </w:rPr>
      </w:pPr>
      <w:r w:rsidRPr="004A3EE1">
        <w:rPr>
          <w:spacing w:val="-3"/>
          <w:sz w:val="22"/>
          <w:szCs w:val="22"/>
        </w:rPr>
        <w:t xml:space="preserve">The detailed job plan will be agreed with the </w:t>
      </w:r>
      <w:r w:rsidR="004D0FC1">
        <w:rPr>
          <w:spacing w:val="-3"/>
          <w:sz w:val="22"/>
          <w:szCs w:val="22"/>
        </w:rPr>
        <w:t xml:space="preserve">Clinical </w:t>
      </w:r>
      <w:r w:rsidR="00185831">
        <w:rPr>
          <w:spacing w:val="-3"/>
          <w:sz w:val="22"/>
          <w:szCs w:val="22"/>
        </w:rPr>
        <w:t>Service Director</w:t>
      </w:r>
      <w:r w:rsidRPr="004A3EE1">
        <w:rPr>
          <w:spacing w:val="-3"/>
          <w:sz w:val="22"/>
          <w:szCs w:val="22"/>
        </w:rPr>
        <w:t>, and in accordance wit</w:t>
      </w:r>
      <w:r w:rsidR="007618DE">
        <w:rPr>
          <w:spacing w:val="-3"/>
          <w:sz w:val="22"/>
          <w:szCs w:val="22"/>
        </w:rPr>
        <w:t xml:space="preserve">h the new consultant contract. </w:t>
      </w:r>
      <w:r w:rsidRPr="004A3EE1">
        <w:rPr>
          <w:spacing w:val="-3"/>
          <w:sz w:val="22"/>
          <w:szCs w:val="22"/>
        </w:rPr>
        <w:t xml:space="preserve"> As a result of rearrangement of the job plans of the existing medical staff, the successful candidate will work as part of a team to allow a varied job plan that will incorporate the management of patients admitted as both elective and emergency cases, out-patient clinics, endoscopy and on-call commitments.  The day to day job plan will depend largely on whether the successful candidate is working on or off the wards. </w:t>
      </w:r>
      <w:r w:rsidR="009B7C96">
        <w:rPr>
          <w:spacing w:val="-3"/>
          <w:sz w:val="22"/>
          <w:szCs w:val="22"/>
        </w:rPr>
        <w:t xml:space="preserve">  There will also be opportunities to participate in the integrated clinical nutrition team</w:t>
      </w:r>
      <w:r w:rsidR="007D5539">
        <w:rPr>
          <w:spacing w:val="-3"/>
          <w:sz w:val="22"/>
          <w:szCs w:val="22"/>
        </w:rPr>
        <w:t xml:space="preserve"> and the Hepatology team respectively</w:t>
      </w:r>
      <w:r w:rsidR="009B7C96">
        <w:rPr>
          <w:spacing w:val="-3"/>
          <w:sz w:val="22"/>
          <w:szCs w:val="22"/>
        </w:rPr>
        <w:t>.</w:t>
      </w:r>
    </w:p>
    <w:p w:rsidR="004119E1" w:rsidRPr="004A3EE1" w:rsidRDefault="004119E1" w:rsidP="004A3EE1">
      <w:pPr>
        <w:tabs>
          <w:tab w:val="left" w:pos="-720"/>
        </w:tabs>
        <w:suppressAutoHyphens/>
        <w:ind w:left="720"/>
        <w:jc w:val="both"/>
        <w:rPr>
          <w:spacing w:val="-3"/>
          <w:sz w:val="22"/>
          <w:szCs w:val="22"/>
        </w:rPr>
      </w:pPr>
    </w:p>
    <w:p w:rsidR="00185831" w:rsidRDefault="00185831">
      <w:pPr>
        <w:rPr>
          <w:b/>
          <w:spacing w:val="-3"/>
          <w:sz w:val="22"/>
          <w:szCs w:val="22"/>
        </w:rPr>
      </w:pPr>
      <w:r>
        <w:rPr>
          <w:b/>
          <w:spacing w:val="-3"/>
          <w:sz w:val="22"/>
          <w:szCs w:val="22"/>
        </w:rPr>
        <w:br w:type="page"/>
      </w:r>
    </w:p>
    <w:p w:rsidR="004A3EE1" w:rsidRPr="004A3EE1" w:rsidRDefault="004A3EE1" w:rsidP="004A3EE1">
      <w:pPr>
        <w:tabs>
          <w:tab w:val="left" w:pos="-720"/>
        </w:tabs>
        <w:suppressAutoHyphens/>
        <w:ind w:left="720"/>
        <w:jc w:val="both"/>
        <w:rPr>
          <w:b/>
          <w:spacing w:val="-3"/>
          <w:sz w:val="22"/>
          <w:szCs w:val="22"/>
        </w:rPr>
      </w:pPr>
      <w:r w:rsidRPr="004A3EE1">
        <w:rPr>
          <w:b/>
          <w:spacing w:val="-3"/>
          <w:sz w:val="22"/>
          <w:szCs w:val="22"/>
        </w:rPr>
        <w:lastRenderedPageBreak/>
        <w:t>The following should be regarded as an indicative job plan only and will be subject to detailed planning on appointment.  A number of sessions will be regarded as flexible.</w:t>
      </w:r>
    </w:p>
    <w:p w:rsidR="004A3EE1" w:rsidRPr="004A3EE1" w:rsidRDefault="004A3EE1" w:rsidP="004A3EE1">
      <w:pPr>
        <w:tabs>
          <w:tab w:val="left" w:pos="-720"/>
        </w:tabs>
        <w:suppressAutoHyphens/>
        <w:ind w:left="720"/>
        <w:jc w:val="both"/>
        <w:rPr>
          <w:b/>
          <w:spacing w:val="-3"/>
          <w:sz w:val="22"/>
          <w:szCs w:val="22"/>
        </w:rPr>
      </w:pPr>
    </w:p>
    <w:p w:rsidR="004A3EE1" w:rsidRDefault="00396E65" w:rsidP="004A3EE1">
      <w:pPr>
        <w:tabs>
          <w:tab w:val="left" w:pos="-720"/>
        </w:tabs>
        <w:suppressAutoHyphens/>
        <w:ind w:left="720"/>
        <w:jc w:val="both"/>
        <w:rPr>
          <w:spacing w:val="-3"/>
          <w:sz w:val="22"/>
          <w:szCs w:val="22"/>
        </w:rPr>
      </w:pPr>
      <w:r>
        <w:rPr>
          <w:spacing w:val="-3"/>
          <w:sz w:val="22"/>
          <w:szCs w:val="22"/>
        </w:rPr>
        <w:t>An indicative o</w:t>
      </w:r>
      <w:r w:rsidR="004A3EE1" w:rsidRPr="004A3EE1">
        <w:rPr>
          <w:spacing w:val="-3"/>
          <w:sz w:val="22"/>
          <w:szCs w:val="22"/>
        </w:rPr>
        <w:t>utline Job Plan (10PA)</w:t>
      </w:r>
      <w:r w:rsidR="000766F0">
        <w:rPr>
          <w:spacing w:val="-3"/>
          <w:sz w:val="22"/>
          <w:szCs w:val="22"/>
        </w:rPr>
        <w:t xml:space="preserve"> during </w:t>
      </w:r>
      <w:proofErr w:type="spellStart"/>
      <w:r w:rsidR="000766F0">
        <w:rPr>
          <w:spacing w:val="-3"/>
          <w:sz w:val="22"/>
          <w:szCs w:val="22"/>
        </w:rPr>
        <w:t>non ward</w:t>
      </w:r>
      <w:proofErr w:type="spellEnd"/>
      <w:r w:rsidR="000766F0">
        <w:rPr>
          <w:spacing w:val="-3"/>
          <w:sz w:val="22"/>
          <w:szCs w:val="22"/>
        </w:rPr>
        <w:t xml:space="preserve"> weeks</w:t>
      </w:r>
    </w:p>
    <w:p w:rsidR="00185831" w:rsidRPr="004A3EE1" w:rsidRDefault="00185831" w:rsidP="004A3EE1">
      <w:pPr>
        <w:tabs>
          <w:tab w:val="left" w:pos="-720"/>
        </w:tabs>
        <w:suppressAutoHyphens/>
        <w:ind w:left="720"/>
        <w:jc w:val="both"/>
        <w:rPr>
          <w:spacing w:val="-3"/>
          <w:sz w:val="22"/>
          <w:szCs w:val="22"/>
        </w:rPr>
      </w:pPr>
    </w:p>
    <w:p w:rsidR="004A3EE1" w:rsidRPr="004A3EE1" w:rsidRDefault="007618DE" w:rsidP="004A3EE1">
      <w:pPr>
        <w:tabs>
          <w:tab w:val="left" w:pos="-720"/>
        </w:tabs>
        <w:suppressAutoHyphens/>
        <w:ind w:left="720"/>
        <w:jc w:val="both"/>
        <w:rPr>
          <w:spacing w:val="-3"/>
          <w:sz w:val="22"/>
          <w:szCs w:val="22"/>
        </w:rPr>
      </w:pPr>
      <w:r>
        <w:rPr>
          <w:spacing w:val="-3"/>
          <w:sz w:val="22"/>
          <w:szCs w:val="22"/>
        </w:rPr>
        <w:t>Monday AM</w:t>
      </w:r>
      <w:r>
        <w:rPr>
          <w:spacing w:val="-3"/>
          <w:sz w:val="22"/>
          <w:szCs w:val="22"/>
        </w:rPr>
        <w:tab/>
      </w:r>
      <w:r>
        <w:rPr>
          <w:spacing w:val="-3"/>
          <w:sz w:val="22"/>
          <w:szCs w:val="22"/>
        </w:rPr>
        <w:tab/>
        <w:t>-</w:t>
      </w:r>
      <w:r>
        <w:rPr>
          <w:spacing w:val="-3"/>
          <w:sz w:val="22"/>
          <w:szCs w:val="22"/>
        </w:rPr>
        <w:tab/>
      </w:r>
      <w:r w:rsidR="00007FC3">
        <w:rPr>
          <w:spacing w:val="-3"/>
          <w:sz w:val="22"/>
          <w:szCs w:val="22"/>
        </w:rPr>
        <w:t>SPA</w:t>
      </w:r>
    </w:p>
    <w:p w:rsidR="004A3EE1" w:rsidRPr="004A3EE1" w:rsidRDefault="004A3EE1" w:rsidP="004A3EE1">
      <w:pPr>
        <w:tabs>
          <w:tab w:val="left" w:pos="-720"/>
        </w:tabs>
        <w:suppressAutoHyphens/>
        <w:ind w:left="720"/>
        <w:jc w:val="both"/>
        <w:rPr>
          <w:spacing w:val="-3"/>
          <w:sz w:val="22"/>
          <w:szCs w:val="22"/>
        </w:rPr>
      </w:pPr>
      <w:r w:rsidRPr="004A3EE1">
        <w:rPr>
          <w:spacing w:val="-3"/>
          <w:sz w:val="22"/>
          <w:szCs w:val="22"/>
        </w:rPr>
        <w:t>Monday PM</w:t>
      </w:r>
      <w:r w:rsidRPr="004A3EE1">
        <w:rPr>
          <w:spacing w:val="-3"/>
          <w:sz w:val="22"/>
          <w:szCs w:val="22"/>
        </w:rPr>
        <w:tab/>
      </w:r>
      <w:r w:rsidRPr="004A3EE1">
        <w:rPr>
          <w:spacing w:val="-3"/>
          <w:sz w:val="22"/>
          <w:szCs w:val="22"/>
        </w:rPr>
        <w:tab/>
        <w:t>-</w:t>
      </w:r>
      <w:r w:rsidRPr="004A3EE1">
        <w:rPr>
          <w:spacing w:val="-3"/>
          <w:sz w:val="22"/>
          <w:szCs w:val="22"/>
        </w:rPr>
        <w:tab/>
      </w:r>
      <w:r w:rsidR="00007FC3">
        <w:rPr>
          <w:spacing w:val="-3"/>
          <w:sz w:val="22"/>
          <w:szCs w:val="22"/>
        </w:rPr>
        <w:t>OP clinic</w:t>
      </w:r>
    </w:p>
    <w:p w:rsidR="004A3EE1" w:rsidRPr="004A3EE1" w:rsidRDefault="004A3EE1" w:rsidP="004A3EE1">
      <w:pPr>
        <w:tabs>
          <w:tab w:val="left" w:pos="-720"/>
        </w:tabs>
        <w:suppressAutoHyphens/>
        <w:ind w:left="720"/>
        <w:jc w:val="both"/>
        <w:rPr>
          <w:spacing w:val="-3"/>
          <w:sz w:val="22"/>
          <w:szCs w:val="22"/>
        </w:rPr>
      </w:pPr>
      <w:r w:rsidRPr="004A3EE1">
        <w:rPr>
          <w:spacing w:val="-3"/>
          <w:sz w:val="22"/>
          <w:szCs w:val="22"/>
        </w:rPr>
        <w:t>Tuesday AM</w:t>
      </w:r>
      <w:r w:rsidRPr="004A3EE1">
        <w:rPr>
          <w:spacing w:val="-3"/>
          <w:sz w:val="22"/>
          <w:szCs w:val="22"/>
        </w:rPr>
        <w:tab/>
      </w:r>
      <w:r w:rsidRPr="004A3EE1">
        <w:rPr>
          <w:spacing w:val="-3"/>
          <w:sz w:val="22"/>
          <w:szCs w:val="22"/>
        </w:rPr>
        <w:tab/>
        <w:t>-</w:t>
      </w:r>
      <w:r w:rsidRPr="004A3EE1">
        <w:rPr>
          <w:spacing w:val="-3"/>
          <w:sz w:val="22"/>
          <w:szCs w:val="22"/>
        </w:rPr>
        <w:tab/>
        <w:t>Patient Admin</w:t>
      </w:r>
    </w:p>
    <w:p w:rsidR="004A3EE1" w:rsidRPr="004A3EE1" w:rsidRDefault="004A3EE1" w:rsidP="004A3EE1">
      <w:pPr>
        <w:tabs>
          <w:tab w:val="left" w:pos="-720"/>
        </w:tabs>
        <w:suppressAutoHyphens/>
        <w:ind w:left="720"/>
        <w:jc w:val="both"/>
        <w:rPr>
          <w:spacing w:val="-3"/>
          <w:sz w:val="22"/>
          <w:szCs w:val="22"/>
        </w:rPr>
      </w:pPr>
      <w:r w:rsidRPr="004A3EE1">
        <w:rPr>
          <w:spacing w:val="-3"/>
          <w:sz w:val="22"/>
          <w:szCs w:val="22"/>
        </w:rPr>
        <w:t>Tuesday PM</w:t>
      </w:r>
      <w:r w:rsidRPr="004A3EE1">
        <w:rPr>
          <w:spacing w:val="-3"/>
          <w:sz w:val="22"/>
          <w:szCs w:val="22"/>
        </w:rPr>
        <w:tab/>
      </w:r>
      <w:r w:rsidRPr="004A3EE1">
        <w:rPr>
          <w:spacing w:val="-3"/>
          <w:sz w:val="22"/>
          <w:szCs w:val="22"/>
        </w:rPr>
        <w:tab/>
        <w:t>-</w:t>
      </w:r>
      <w:r w:rsidRPr="004A3EE1">
        <w:rPr>
          <w:spacing w:val="-3"/>
          <w:sz w:val="22"/>
          <w:szCs w:val="22"/>
        </w:rPr>
        <w:tab/>
      </w:r>
      <w:r w:rsidR="000766F0">
        <w:rPr>
          <w:spacing w:val="-3"/>
          <w:sz w:val="22"/>
          <w:szCs w:val="22"/>
        </w:rPr>
        <w:t>OP Clinic</w:t>
      </w:r>
      <w:r w:rsidRPr="004A3EE1">
        <w:rPr>
          <w:spacing w:val="-3"/>
          <w:sz w:val="22"/>
          <w:szCs w:val="22"/>
        </w:rPr>
        <w:t xml:space="preserve"> </w:t>
      </w:r>
    </w:p>
    <w:p w:rsidR="004A3EE1" w:rsidRPr="004A3EE1" w:rsidRDefault="00AF122B" w:rsidP="004A3EE1">
      <w:pPr>
        <w:tabs>
          <w:tab w:val="left" w:pos="-720"/>
        </w:tabs>
        <w:suppressAutoHyphens/>
        <w:ind w:left="720"/>
        <w:jc w:val="both"/>
        <w:rPr>
          <w:spacing w:val="-3"/>
          <w:sz w:val="22"/>
          <w:szCs w:val="22"/>
        </w:rPr>
      </w:pPr>
      <w:r>
        <w:rPr>
          <w:spacing w:val="-3"/>
          <w:sz w:val="22"/>
          <w:szCs w:val="22"/>
        </w:rPr>
        <w:t>Wednesday AM</w:t>
      </w:r>
      <w:r>
        <w:rPr>
          <w:spacing w:val="-3"/>
          <w:sz w:val="22"/>
          <w:szCs w:val="22"/>
        </w:rPr>
        <w:tab/>
        <w:t>-</w:t>
      </w:r>
      <w:r>
        <w:rPr>
          <w:spacing w:val="-3"/>
          <w:sz w:val="22"/>
          <w:szCs w:val="22"/>
        </w:rPr>
        <w:tab/>
      </w:r>
      <w:proofErr w:type="spellStart"/>
      <w:r w:rsidR="003A437E">
        <w:rPr>
          <w:spacing w:val="-3"/>
          <w:sz w:val="22"/>
          <w:szCs w:val="22"/>
        </w:rPr>
        <w:t>Vetting</w:t>
      </w:r>
      <w:r w:rsidR="00BE05CA">
        <w:rPr>
          <w:spacing w:val="-3"/>
          <w:sz w:val="22"/>
          <w:szCs w:val="22"/>
        </w:rPr>
        <w:t>,MDT</w:t>
      </w:r>
      <w:proofErr w:type="spellEnd"/>
    </w:p>
    <w:p w:rsidR="004A3EE1" w:rsidRPr="004A3EE1" w:rsidRDefault="004A3EE1" w:rsidP="004A3EE1">
      <w:pPr>
        <w:tabs>
          <w:tab w:val="left" w:pos="-720"/>
        </w:tabs>
        <w:suppressAutoHyphens/>
        <w:ind w:left="720"/>
        <w:jc w:val="both"/>
        <w:rPr>
          <w:spacing w:val="-3"/>
          <w:sz w:val="22"/>
          <w:szCs w:val="22"/>
        </w:rPr>
      </w:pPr>
      <w:r w:rsidRPr="004A3EE1">
        <w:rPr>
          <w:spacing w:val="-3"/>
          <w:sz w:val="22"/>
          <w:szCs w:val="22"/>
        </w:rPr>
        <w:t>W</w:t>
      </w:r>
      <w:r w:rsidR="00494410">
        <w:rPr>
          <w:spacing w:val="-3"/>
          <w:sz w:val="22"/>
          <w:szCs w:val="22"/>
        </w:rPr>
        <w:t>ednesday PM</w:t>
      </w:r>
      <w:r w:rsidR="00494410">
        <w:rPr>
          <w:spacing w:val="-3"/>
          <w:sz w:val="22"/>
          <w:szCs w:val="22"/>
        </w:rPr>
        <w:tab/>
        <w:t>-</w:t>
      </w:r>
      <w:r w:rsidR="00494410">
        <w:rPr>
          <w:spacing w:val="-3"/>
          <w:sz w:val="22"/>
          <w:szCs w:val="22"/>
        </w:rPr>
        <w:tab/>
      </w:r>
      <w:r w:rsidR="000F79AE">
        <w:rPr>
          <w:spacing w:val="-3"/>
          <w:sz w:val="22"/>
          <w:szCs w:val="22"/>
        </w:rPr>
        <w:t>Off</w:t>
      </w:r>
    </w:p>
    <w:p w:rsidR="004A3EE1" w:rsidRPr="004A3EE1" w:rsidRDefault="004A3EE1" w:rsidP="004A3EE1">
      <w:pPr>
        <w:tabs>
          <w:tab w:val="left" w:pos="-720"/>
        </w:tabs>
        <w:suppressAutoHyphens/>
        <w:ind w:left="720"/>
        <w:jc w:val="both"/>
        <w:rPr>
          <w:spacing w:val="-3"/>
          <w:sz w:val="22"/>
          <w:szCs w:val="22"/>
        </w:rPr>
      </w:pPr>
      <w:r w:rsidRPr="004A3EE1">
        <w:rPr>
          <w:spacing w:val="-3"/>
          <w:sz w:val="22"/>
          <w:szCs w:val="22"/>
        </w:rPr>
        <w:t>Thursday AM</w:t>
      </w:r>
      <w:r w:rsidRPr="004A3EE1">
        <w:rPr>
          <w:spacing w:val="-3"/>
          <w:sz w:val="22"/>
          <w:szCs w:val="22"/>
        </w:rPr>
        <w:tab/>
      </w:r>
      <w:r w:rsidRPr="004A3EE1">
        <w:rPr>
          <w:spacing w:val="-3"/>
          <w:sz w:val="22"/>
          <w:szCs w:val="22"/>
        </w:rPr>
        <w:tab/>
        <w:t>-</w:t>
      </w:r>
      <w:r w:rsidRPr="004A3EE1">
        <w:rPr>
          <w:spacing w:val="-3"/>
          <w:sz w:val="22"/>
          <w:szCs w:val="22"/>
        </w:rPr>
        <w:tab/>
      </w:r>
      <w:r w:rsidR="00AF122B">
        <w:rPr>
          <w:spacing w:val="-3"/>
          <w:sz w:val="22"/>
          <w:szCs w:val="22"/>
        </w:rPr>
        <w:t>Endoscopy</w:t>
      </w:r>
    </w:p>
    <w:p w:rsidR="004A3EE1" w:rsidRPr="004A3EE1" w:rsidRDefault="004A3EE1" w:rsidP="00494410">
      <w:pPr>
        <w:tabs>
          <w:tab w:val="left" w:pos="-720"/>
        </w:tabs>
        <w:suppressAutoHyphens/>
        <w:ind w:left="720"/>
        <w:jc w:val="both"/>
        <w:rPr>
          <w:spacing w:val="-3"/>
          <w:sz w:val="22"/>
          <w:szCs w:val="22"/>
        </w:rPr>
      </w:pPr>
      <w:r w:rsidRPr="004A3EE1">
        <w:rPr>
          <w:spacing w:val="-3"/>
          <w:sz w:val="22"/>
          <w:szCs w:val="22"/>
        </w:rPr>
        <w:t>Th</w:t>
      </w:r>
      <w:r w:rsidR="00AF122B">
        <w:rPr>
          <w:spacing w:val="-3"/>
          <w:sz w:val="22"/>
          <w:szCs w:val="22"/>
        </w:rPr>
        <w:t>ursday PM</w:t>
      </w:r>
      <w:r w:rsidR="00AF122B">
        <w:rPr>
          <w:spacing w:val="-3"/>
          <w:sz w:val="22"/>
          <w:szCs w:val="22"/>
        </w:rPr>
        <w:tab/>
      </w:r>
      <w:r w:rsidR="00AF122B">
        <w:rPr>
          <w:spacing w:val="-3"/>
          <w:sz w:val="22"/>
          <w:szCs w:val="22"/>
        </w:rPr>
        <w:tab/>
        <w:t>-</w:t>
      </w:r>
      <w:r w:rsidR="00AF122B">
        <w:rPr>
          <w:spacing w:val="-3"/>
          <w:sz w:val="22"/>
          <w:szCs w:val="22"/>
        </w:rPr>
        <w:tab/>
      </w:r>
      <w:r w:rsidR="00222469">
        <w:rPr>
          <w:spacing w:val="-3"/>
          <w:sz w:val="22"/>
          <w:szCs w:val="22"/>
        </w:rPr>
        <w:t>SPA</w:t>
      </w:r>
    </w:p>
    <w:p w:rsidR="00347450" w:rsidRPr="004A3EE1" w:rsidRDefault="004A3EE1" w:rsidP="00347450">
      <w:pPr>
        <w:tabs>
          <w:tab w:val="left" w:pos="-720"/>
        </w:tabs>
        <w:suppressAutoHyphens/>
        <w:ind w:left="720"/>
        <w:jc w:val="both"/>
        <w:rPr>
          <w:spacing w:val="-3"/>
          <w:sz w:val="22"/>
          <w:szCs w:val="22"/>
        </w:rPr>
      </w:pPr>
      <w:r w:rsidRPr="004A3EE1">
        <w:rPr>
          <w:spacing w:val="-3"/>
          <w:sz w:val="22"/>
          <w:szCs w:val="22"/>
        </w:rPr>
        <w:t>Friday AM</w:t>
      </w:r>
      <w:r w:rsidRPr="004A3EE1">
        <w:rPr>
          <w:spacing w:val="-3"/>
          <w:sz w:val="22"/>
          <w:szCs w:val="22"/>
        </w:rPr>
        <w:tab/>
      </w:r>
      <w:r w:rsidRPr="004A3EE1">
        <w:rPr>
          <w:spacing w:val="-3"/>
          <w:sz w:val="22"/>
          <w:szCs w:val="22"/>
        </w:rPr>
        <w:tab/>
        <w:t>-</w:t>
      </w:r>
      <w:r w:rsidRPr="004A3EE1">
        <w:rPr>
          <w:spacing w:val="-3"/>
          <w:sz w:val="22"/>
          <w:szCs w:val="22"/>
        </w:rPr>
        <w:tab/>
      </w:r>
      <w:r w:rsidR="00E01569">
        <w:rPr>
          <w:spacing w:val="-3"/>
          <w:sz w:val="22"/>
          <w:szCs w:val="22"/>
        </w:rPr>
        <w:t>Patient Admin</w:t>
      </w:r>
      <w:r w:rsidR="00396E65">
        <w:rPr>
          <w:spacing w:val="-3"/>
          <w:sz w:val="22"/>
          <w:szCs w:val="22"/>
        </w:rPr>
        <w:t>, MDT</w:t>
      </w:r>
    </w:p>
    <w:p w:rsidR="004A3EE1" w:rsidRPr="004A3EE1" w:rsidRDefault="004A3EE1" w:rsidP="004A3EE1">
      <w:pPr>
        <w:tabs>
          <w:tab w:val="left" w:pos="-720"/>
        </w:tabs>
        <w:suppressAutoHyphens/>
        <w:ind w:left="720"/>
        <w:jc w:val="both"/>
        <w:rPr>
          <w:spacing w:val="-3"/>
          <w:sz w:val="22"/>
          <w:szCs w:val="22"/>
        </w:rPr>
      </w:pPr>
      <w:r w:rsidRPr="004A3EE1">
        <w:rPr>
          <w:spacing w:val="-3"/>
          <w:sz w:val="22"/>
          <w:szCs w:val="22"/>
        </w:rPr>
        <w:t>Friday PM</w:t>
      </w:r>
      <w:r w:rsidRPr="004A3EE1">
        <w:rPr>
          <w:spacing w:val="-3"/>
          <w:sz w:val="22"/>
          <w:szCs w:val="22"/>
        </w:rPr>
        <w:tab/>
      </w:r>
      <w:r w:rsidRPr="004A3EE1">
        <w:rPr>
          <w:spacing w:val="-3"/>
          <w:sz w:val="22"/>
          <w:szCs w:val="22"/>
        </w:rPr>
        <w:tab/>
        <w:t>-</w:t>
      </w:r>
      <w:r w:rsidRPr="004A3EE1">
        <w:rPr>
          <w:spacing w:val="-3"/>
          <w:sz w:val="22"/>
          <w:szCs w:val="22"/>
        </w:rPr>
        <w:tab/>
      </w:r>
      <w:r w:rsidR="00E01569">
        <w:rPr>
          <w:spacing w:val="-3"/>
          <w:sz w:val="22"/>
          <w:szCs w:val="22"/>
        </w:rPr>
        <w:t xml:space="preserve">Endoscopy </w:t>
      </w:r>
    </w:p>
    <w:p w:rsidR="004A3EE1" w:rsidRDefault="004A3EE1" w:rsidP="004A3EE1">
      <w:pPr>
        <w:tabs>
          <w:tab w:val="left" w:pos="-720"/>
        </w:tabs>
        <w:suppressAutoHyphens/>
        <w:ind w:left="720"/>
        <w:jc w:val="both"/>
        <w:rPr>
          <w:spacing w:val="-3"/>
          <w:sz w:val="22"/>
          <w:szCs w:val="22"/>
        </w:rPr>
      </w:pPr>
    </w:p>
    <w:p w:rsidR="00494410" w:rsidRPr="004A3EE1" w:rsidRDefault="00494410" w:rsidP="004A3EE1">
      <w:pPr>
        <w:tabs>
          <w:tab w:val="left" w:pos="-720"/>
        </w:tabs>
        <w:suppressAutoHyphens/>
        <w:ind w:left="720"/>
        <w:jc w:val="both"/>
        <w:rPr>
          <w:spacing w:val="-3"/>
          <w:sz w:val="22"/>
          <w:szCs w:val="22"/>
        </w:rPr>
      </w:pPr>
    </w:p>
    <w:p w:rsidR="00494410" w:rsidRDefault="00AF122B" w:rsidP="00CF717F">
      <w:pPr>
        <w:tabs>
          <w:tab w:val="left" w:pos="-720"/>
        </w:tabs>
        <w:suppressAutoHyphens/>
        <w:ind w:left="720"/>
        <w:jc w:val="both"/>
        <w:rPr>
          <w:spacing w:val="-3"/>
          <w:sz w:val="22"/>
          <w:szCs w:val="22"/>
        </w:rPr>
      </w:pPr>
      <w:r>
        <w:rPr>
          <w:spacing w:val="-3"/>
          <w:sz w:val="22"/>
          <w:szCs w:val="22"/>
        </w:rPr>
        <w:t>Consul</w:t>
      </w:r>
      <w:r w:rsidR="00494410">
        <w:rPr>
          <w:spacing w:val="-3"/>
          <w:sz w:val="22"/>
          <w:szCs w:val="22"/>
        </w:rPr>
        <w:t xml:space="preserve">tants are </w:t>
      </w:r>
      <w:r w:rsidR="00736FC0">
        <w:rPr>
          <w:spacing w:val="-3"/>
          <w:sz w:val="22"/>
          <w:szCs w:val="22"/>
        </w:rPr>
        <w:t xml:space="preserve">currently </w:t>
      </w:r>
      <w:r w:rsidR="00494410">
        <w:rPr>
          <w:spacing w:val="-3"/>
          <w:sz w:val="22"/>
          <w:szCs w:val="22"/>
        </w:rPr>
        <w:t>organised into two teams</w:t>
      </w:r>
      <w:r w:rsidR="00D77B3C">
        <w:rPr>
          <w:spacing w:val="-3"/>
          <w:sz w:val="22"/>
          <w:szCs w:val="22"/>
        </w:rPr>
        <w:t xml:space="preserve"> </w:t>
      </w:r>
      <w:r w:rsidR="00494410">
        <w:rPr>
          <w:spacing w:val="-3"/>
          <w:sz w:val="22"/>
          <w:szCs w:val="22"/>
        </w:rPr>
        <w:t>cover</w:t>
      </w:r>
      <w:r w:rsidR="00D77B3C">
        <w:rPr>
          <w:spacing w:val="-3"/>
          <w:sz w:val="22"/>
          <w:szCs w:val="22"/>
        </w:rPr>
        <w:t>ing</w:t>
      </w:r>
      <w:r w:rsidR="00494410">
        <w:rPr>
          <w:spacing w:val="-3"/>
          <w:sz w:val="22"/>
          <w:szCs w:val="22"/>
        </w:rPr>
        <w:t xml:space="preserve"> the GI Bleeding Unit, GI Emergenc</w:t>
      </w:r>
      <w:r w:rsidR="00736FC0">
        <w:rPr>
          <w:spacing w:val="-3"/>
          <w:sz w:val="22"/>
          <w:szCs w:val="22"/>
        </w:rPr>
        <w:t>ies and the Wards</w:t>
      </w:r>
      <w:r w:rsidR="00D77B3C">
        <w:rPr>
          <w:spacing w:val="-3"/>
          <w:sz w:val="22"/>
          <w:szCs w:val="22"/>
        </w:rPr>
        <w:t xml:space="preserve">.  Ward cover is currently provided by </w:t>
      </w:r>
      <w:r w:rsidR="007A65EE">
        <w:rPr>
          <w:spacing w:val="-3"/>
          <w:sz w:val="22"/>
          <w:szCs w:val="22"/>
        </w:rPr>
        <w:t>8</w:t>
      </w:r>
      <w:r w:rsidR="00D77B3C">
        <w:rPr>
          <w:spacing w:val="-3"/>
          <w:sz w:val="22"/>
          <w:szCs w:val="22"/>
        </w:rPr>
        <w:t xml:space="preserve"> Consultants with an interest in luminal GI tract disease and 4 Consultants </w:t>
      </w:r>
      <w:r w:rsidR="00D7228B">
        <w:rPr>
          <w:spacing w:val="-3"/>
          <w:sz w:val="22"/>
          <w:szCs w:val="22"/>
        </w:rPr>
        <w:t xml:space="preserve">and 1 Associate Specialist </w:t>
      </w:r>
      <w:r w:rsidR="00D77B3C">
        <w:rPr>
          <w:spacing w:val="-3"/>
          <w:sz w:val="22"/>
          <w:szCs w:val="22"/>
        </w:rPr>
        <w:t>with an interest in Liver Disease</w:t>
      </w:r>
      <w:r w:rsidR="00736FC0">
        <w:rPr>
          <w:spacing w:val="-3"/>
          <w:sz w:val="22"/>
          <w:szCs w:val="22"/>
        </w:rPr>
        <w:t xml:space="preserve">.  </w:t>
      </w:r>
      <w:r w:rsidR="00B2027D">
        <w:rPr>
          <w:spacing w:val="-3"/>
          <w:sz w:val="22"/>
          <w:szCs w:val="22"/>
        </w:rPr>
        <w:t xml:space="preserve">When responsible for ward cover, </w:t>
      </w:r>
      <w:r w:rsidR="00736FC0">
        <w:rPr>
          <w:spacing w:val="-3"/>
          <w:sz w:val="22"/>
          <w:szCs w:val="22"/>
        </w:rPr>
        <w:t>the</w:t>
      </w:r>
      <w:r w:rsidR="00B2027D">
        <w:rPr>
          <w:spacing w:val="-3"/>
          <w:sz w:val="22"/>
          <w:szCs w:val="22"/>
        </w:rPr>
        <w:t xml:space="preserve"> Consultants </w:t>
      </w:r>
      <w:r w:rsidR="00494410">
        <w:rPr>
          <w:spacing w:val="-3"/>
          <w:sz w:val="22"/>
          <w:szCs w:val="22"/>
        </w:rPr>
        <w:t xml:space="preserve">usually </w:t>
      </w:r>
      <w:r w:rsidR="00B2027D">
        <w:rPr>
          <w:spacing w:val="-3"/>
          <w:sz w:val="22"/>
          <w:szCs w:val="22"/>
        </w:rPr>
        <w:t xml:space="preserve">have </w:t>
      </w:r>
      <w:r w:rsidR="00494410">
        <w:rPr>
          <w:spacing w:val="-3"/>
          <w:sz w:val="22"/>
          <w:szCs w:val="22"/>
        </w:rPr>
        <w:t>no programmed activities other than daily Ward rounds, ward referrals</w:t>
      </w:r>
      <w:r w:rsidR="00347450">
        <w:rPr>
          <w:spacing w:val="-3"/>
          <w:sz w:val="22"/>
          <w:szCs w:val="22"/>
        </w:rPr>
        <w:t>, emergency endoscopy</w:t>
      </w:r>
      <w:r w:rsidR="00494410">
        <w:rPr>
          <w:spacing w:val="-3"/>
          <w:sz w:val="22"/>
          <w:szCs w:val="22"/>
        </w:rPr>
        <w:t xml:space="preserve"> and covering the GI Bleeding Unit.</w:t>
      </w:r>
    </w:p>
    <w:p w:rsidR="00494410" w:rsidRDefault="00494410" w:rsidP="00AF122B">
      <w:pPr>
        <w:tabs>
          <w:tab w:val="left" w:pos="-720"/>
        </w:tabs>
        <w:suppressAutoHyphens/>
        <w:ind w:left="720"/>
        <w:jc w:val="both"/>
        <w:rPr>
          <w:spacing w:val="-3"/>
          <w:sz w:val="22"/>
          <w:szCs w:val="22"/>
        </w:rPr>
      </w:pPr>
    </w:p>
    <w:p w:rsidR="00FF2672" w:rsidRDefault="00494410" w:rsidP="00AF122B">
      <w:pPr>
        <w:tabs>
          <w:tab w:val="left" w:pos="-720"/>
        </w:tabs>
        <w:suppressAutoHyphens/>
        <w:ind w:left="720"/>
        <w:jc w:val="both"/>
        <w:rPr>
          <w:spacing w:val="-3"/>
          <w:sz w:val="22"/>
          <w:szCs w:val="22"/>
        </w:rPr>
      </w:pPr>
      <w:r>
        <w:rPr>
          <w:spacing w:val="-3"/>
          <w:sz w:val="22"/>
          <w:szCs w:val="22"/>
        </w:rPr>
        <w:t>The initial job plan will be for 10 sessions including 1 PA for on-call</w:t>
      </w:r>
      <w:r w:rsidR="00396E65">
        <w:rPr>
          <w:spacing w:val="-3"/>
          <w:sz w:val="22"/>
          <w:szCs w:val="22"/>
        </w:rPr>
        <w:t xml:space="preserve"> and ward cover</w:t>
      </w:r>
      <w:r>
        <w:rPr>
          <w:spacing w:val="-3"/>
          <w:sz w:val="22"/>
          <w:szCs w:val="22"/>
        </w:rPr>
        <w:t xml:space="preserve"> and </w:t>
      </w:r>
      <w:r w:rsidR="007A65EE">
        <w:rPr>
          <w:spacing w:val="-3"/>
          <w:sz w:val="22"/>
          <w:szCs w:val="22"/>
        </w:rPr>
        <w:t>2</w:t>
      </w:r>
      <w:r>
        <w:rPr>
          <w:spacing w:val="-3"/>
          <w:sz w:val="22"/>
          <w:szCs w:val="22"/>
        </w:rPr>
        <w:t xml:space="preserve"> SPA depending on the needs of the individual and the service, this is subject to negotiation</w:t>
      </w:r>
      <w:r w:rsidR="009C3637">
        <w:rPr>
          <w:spacing w:val="-3"/>
          <w:sz w:val="22"/>
          <w:szCs w:val="22"/>
        </w:rPr>
        <w:t>,</w:t>
      </w:r>
      <w:r>
        <w:rPr>
          <w:spacing w:val="-3"/>
          <w:sz w:val="22"/>
          <w:szCs w:val="22"/>
        </w:rPr>
        <w:t xml:space="preserve"> </w:t>
      </w:r>
      <w:r w:rsidR="009C3637">
        <w:rPr>
          <w:spacing w:val="-3"/>
          <w:sz w:val="22"/>
          <w:szCs w:val="22"/>
        </w:rPr>
        <w:t>flexible working</w:t>
      </w:r>
      <w:r>
        <w:rPr>
          <w:spacing w:val="-3"/>
          <w:sz w:val="22"/>
          <w:szCs w:val="22"/>
        </w:rPr>
        <w:t xml:space="preserve"> may also be negotiable.</w:t>
      </w:r>
      <w:r w:rsidR="007A65EE">
        <w:rPr>
          <w:spacing w:val="-3"/>
          <w:sz w:val="22"/>
          <w:szCs w:val="22"/>
        </w:rPr>
        <w:t xml:space="preserve"> </w:t>
      </w:r>
      <w:r w:rsidR="00FF2672">
        <w:rPr>
          <w:spacing w:val="-3"/>
          <w:sz w:val="22"/>
          <w:szCs w:val="22"/>
        </w:rPr>
        <w:t>The provision for out of hours and weekends is on a 1 in 12 rota.</w:t>
      </w:r>
    </w:p>
    <w:p w:rsidR="00FF2672" w:rsidRDefault="00FF2672" w:rsidP="00AF122B">
      <w:pPr>
        <w:tabs>
          <w:tab w:val="left" w:pos="-720"/>
        </w:tabs>
        <w:suppressAutoHyphens/>
        <w:ind w:left="720"/>
        <w:jc w:val="both"/>
        <w:rPr>
          <w:spacing w:val="-3"/>
          <w:sz w:val="22"/>
          <w:szCs w:val="22"/>
        </w:rPr>
      </w:pPr>
    </w:p>
    <w:p w:rsidR="00494410" w:rsidRPr="004A3EE1" w:rsidRDefault="00494410" w:rsidP="00AF122B">
      <w:pPr>
        <w:tabs>
          <w:tab w:val="left" w:pos="-720"/>
        </w:tabs>
        <w:suppressAutoHyphens/>
        <w:ind w:left="720"/>
        <w:jc w:val="both"/>
        <w:rPr>
          <w:spacing w:val="-3"/>
          <w:sz w:val="22"/>
          <w:szCs w:val="22"/>
        </w:rPr>
      </w:pPr>
    </w:p>
    <w:p w:rsidR="000B7B25" w:rsidRDefault="000B7B25">
      <w:pPr>
        <w:rPr>
          <w:spacing w:val="-3"/>
          <w:sz w:val="22"/>
          <w:szCs w:val="22"/>
        </w:rPr>
      </w:pPr>
      <w:r>
        <w:rPr>
          <w:spacing w:val="-3"/>
          <w:sz w:val="22"/>
          <w:szCs w:val="22"/>
        </w:rPr>
        <w:br w:type="page"/>
      </w:r>
    </w:p>
    <w:p w:rsidR="004A3EE1" w:rsidRPr="004A3EE1" w:rsidRDefault="004A3EE1" w:rsidP="004A3EE1">
      <w:pPr>
        <w:tabs>
          <w:tab w:val="left" w:pos="-720"/>
        </w:tabs>
        <w:suppressAutoHyphens/>
        <w:jc w:val="both"/>
        <w:rPr>
          <w:spacing w:val="-3"/>
          <w:sz w:val="22"/>
          <w:szCs w:val="22"/>
        </w:rPr>
      </w:pPr>
    </w:p>
    <w:p w:rsidR="000B7B25" w:rsidRPr="00254656" w:rsidRDefault="000B7B25" w:rsidP="000B7B25">
      <w:pPr>
        <w:pStyle w:val="Title"/>
      </w:pPr>
      <w:proofErr w:type="gramStart"/>
      <w:r w:rsidRPr="00254656">
        <w:t>MODEL  JOB</w:t>
      </w:r>
      <w:proofErr w:type="gramEnd"/>
      <w:r w:rsidRPr="00254656">
        <w:t xml:space="preserve">  PLAN  FORMAT                    </w:t>
      </w:r>
    </w:p>
    <w:p w:rsidR="000B7B25" w:rsidRPr="00254656" w:rsidRDefault="000B7B25" w:rsidP="000B7B25">
      <w:pPr>
        <w:pStyle w:val="Title"/>
      </w:pPr>
    </w:p>
    <w:p w:rsidR="000B7B25" w:rsidRPr="00254656" w:rsidRDefault="000B7B25" w:rsidP="000B7B25">
      <w:pPr>
        <w:jc w:val="center"/>
        <w:rPr>
          <w:b/>
          <w:i/>
          <w:sz w:val="18"/>
        </w:rPr>
      </w:pPr>
      <w:r w:rsidRPr="00254656">
        <w:rPr>
          <w:b/>
          <w:i/>
          <w:sz w:val="18"/>
        </w:rPr>
        <w:t>(For the period 1</w:t>
      </w:r>
      <w:r w:rsidRPr="00254656">
        <w:rPr>
          <w:b/>
          <w:i/>
          <w:sz w:val="18"/>
          <w:vertAlign w:val="superscript"/>
        </w:rPr>
        <w:t>st</w:t>
      </w:r>
      <w:r w:rsidRPr="00254656">
        <w:rPr>
          <w:b/>
          <w:i/>
          <w:sz w:val="18"/>
        </w:rPr>
        <w:t xml:space="preserve"> April 20</w:t>
      </w:r>
      <w:r>
        <w:rPr>
          <w:b/>
          <w:i/>
          <w:sz w:val="18"/>
        </w:rPr>
        <w:t>21</w:t>
      </w:r>
      <w:r w:rsidRPr="00254656">
        <w:rPr>
          <w:b/>
          <w:i/>
          <w:sz w:val="18"/>
        </w:rPr>
        <w:t xml:space="preserve"> to 31</w:t>
      </w:r>
      <w:r w:rsidRPr="00254656">
        <w:rPr>
          <w:b/>
          <w:i/>
          <w:sz w:val="18"/>
          <w:vertAlign w:val="superscript"/>
        </w:rPr>
        <w:t>st</w:t>
      </w:r>
      <w:r w:rsidRPr="00254656">
        <w:rPr>
          <w:b/>
          <w:i/>
          <w:sz w:val="18"/>
        </w:rPr>
        <w:t xml:space="preserve"> March 20</w:t>
      </w:r>
      <w:r>
        <w:rPr>
          <w:b/>
          <w:i/>
          <w:sz w:val="18"/>
        </w:rPr>
        <w:t>22</w:t>
      </w:r>
      <w:r w:rsidRPr="00254656">
        <w:rPr>
          <w:b/>
          <w:i/>
          <w:sz w:val="18"/>
        </w:rPr>
        <w:t>)</w:t>
      </w:r>
    </w:p>
    <w:p w:rsidR="000B7B25" w:rsidRPr="00254656" w:rsidRDefault="000B7B25" w:rsidP="000B7B25">
      <w:pPr>
        <w:jc w:val="center"/>
        <w:rPr>
          <w:b/>
        </w:rPr>
      </w:pPr>
    </w:p>
    <w:p w:rsidR="000B7B25" w:rsidRPr="00254656" w:rsidRDefault="000B7B25" w:rsidP="000B7B25">
      <w:pPr>
        <w:spacing w:line="360" w:lineRule="auto"/>
        <w:rPr>
          <w:b/>
        </w:rPr>
      </w:pPr>
      <w:r w:rsidRPr="00254656">
        <w:rPr>
          <w:b/>
        </w:rPr>
        <w:t>Name:</w:t>
      </w:r>
      <w:r>
        <w:rPr>
          <w:b/>
        </w:rPr>
        <w:t xml:space="preserve"> Locum Consultant </w:t>
      </w:r>
      <w:r w:rsidRPr="00254656">
        <w:rPr>
          <w:b/>
        </w:rPr>
        <w:t>Specialty:</w:t>
      </w:r>
      <w:r>
        <w:rPr>
          <w:b/>
        </w:rPr>
        <w:t xml:space="preserve"> Gastroenterology</w:t>
      </w:r>
      <w:r w:rsidRPr="00254656">
        <w:rPr>
          <w:b/>
        </w:rPr>
        <w:t xml:space="preserve"> </w:t>
      </w:r>
      <w:r w:rsidRPr="00254656">
        <w:rPr>
          <w:b/>
        </w:rPr>
        <w:br/>
        <w:t xml:space="preserve">Principal Place of Work: </w:t>
      </w:r>
      <w:r>
        <w:rPr>
          <w:b/>
        </w:rPr>
        <w:t>Aberdeen Royal Infirmary</w:t>
      </w:r>
    </w:p>
    <w:p w:rsidR="000B7B25" w:rsidRDefault="000B7B25" w:rsidP="000B7B25">
      <w:pPr>
        <w:tabs>
          <w:tab w:val="left" w:pos="4622"/>
          <w:tab w:val="left" w:pos="9244"/>
        </w:tabs>
        <w:spacing w:line="360" w:lineRule="auto"/>
        <w:rPr>
          <w:b/>
        </w:rPr>
      </w:pPr>
      <w:r w:rsidRPr="00254656">
        <w:rPr>
          <w:b/>
        </w:rPr>
        <w:t>Contract:</w:t>
      </w:r>
      <w:r w:rsidRPr="00254656">
        <w:t xml:space="preserve">     </w:t>
      </w:r>
      <w:r>
        <w:t>Locum</w:t>
      </w:r>
      <w:r w:rsidRPr="00254656">
        <w:t xml:space="preserve">      </w:t>
      </w:r>
    </w:p>
    <w:p w:rsidR="000B7B25" w:rsidRPr="00254656" w:rsidRDefault="000B7B25" w:rsidP="000B7B25">
      <w:pPr>
        <w:tabs>
          <w:tab w:val="left" w:pos="4622"/>
          <w:tab w:val="left" w:pos="9244"/>
        </w:tabs>
        <w:spacing w:line="360" w:lineRule="auto"/>
        <w:rPr>
          <w:b/>
        </w:rPr>
      </w:pPr>
      <w:r w:rsidRPr="00254656">
        <w:rPr>
          <w:b/>
        </w:rPr>
        <w:t>Programmed Activities:</w:t>
      </w:r>
      <w:r>
        <w:rPr>
          <w:b/>
        </w:rPr>
        <w:t xml:space="preserve"> 10    Indicative PA Split:  DCC 7.5</w:t>
      </w:r>
      <w:proofErr w:type="gramStart"/>
      <w:r>
        <w:rPr>
          <w:b/>
        </w:rPr>
        <w:t>..</w:t>
      </w:r>
      <w:proofErr w:type="gramEnd"/>
      <w:r>
        <w:rPr>
          <w:b/>
        </w:rPr>
        <w:t xml:space="preserve">  SPA2.5… </w:t>
      </w:r>
      <w:r w:rsidRPr="00254656">
        <w:rPr>
          <w:b/>
        </w:rPr>
        <w:t>EPAs</w:t>
      </w:r>
      <w:r>
        <w:rPr>
          <w:b/>
        </w:rPr>
        <w:t xml:space="preserve"> (if applicable)</w:t>
      </w:r>
      <w:proofErr w:type="gramStart"/>
      <w:r>
        <w:rPr>
          <w:b/>
        </w:rPr>
        <w:t xml:space="preserve">:  </w:t>
      </w:r>
      <w:r w:rsidRPr="00254656">
        <w:rPr>
          <w:b/>
        </w:rPr>
        <w:t>…</w:t>
      </w:r>
      <w:r>
        <w:rPr>
          <w:b/>
        </w:rPr>
        <w:t>..</w:t>
      </w:r>
      <w:proofErr w:type="gramEnd"/>
      <w:r>
        <w:rPr>
          <w:b/>
        </w:rPr>
        <w:t xml:space="preserve">      </w:t>
      </w:r>
    </w:p>
    <w:p w:rsidR="000B7B25" w:rsidRPr="00254656" w:rsidRDefault="000B7B25" w:rsidP="000B7B25">
      <w:pPr>
        <w:tabs>
          <w:tab w:val="left" w:pos="4622"/>
          <w:tab w:val="left" w:pos="9244"/>
        </w:tabs>
        <w:spacing w:line="360" w:lineRule="auto"/>
      </w:pPr>
      <w:r w:rsidRPr="00254656">
        <w:rPr>
          <w:b/>
        </w:rPr>
        <w:t>Availability Supplement</w:t>
      </w:r>
      <w:r w:rsidRPr="00254656">
        <w:t xml:space="preserve">:     </w:t>
      </w:r>
      <w:r w:rsidRPr="00C1037E">
        <w:rPr>
          <w:b/>
          <w:bCs/>
        </w:rPr>
        <w:t>Level 1</w:t>
      </w:r>
      <w:r w:rsidRPr="00254656">
        <w:t xml:space="preserve">     </w:t>
      </w:r>
      <w:r w:rsidRPr="00254656">
        <w:rPr>
          <w:b/>
        </w:rPr>
        <w:tab/>
      </w:r>
      <w:r w:rsidRPr="00254656">
        <w:t xml:space="preserve"> </w:t>
      </w:r>
    </w:p>
    <w:p w:rsidR="000B7B25" w:rsidRPr="00254656" w:rsidRDefault="000B7B25" w:rsidP="000B7B25">
      <w:pPr>
        <w:tabs>
          <w:tab w:val="left" w:pos="1101"/>
          <w:tab w:val="left" w:pos="5070"/>
          <w:tab w:val="left" w:pos="7763"/>
        </w:tabs>
        <w:spacing w:line="360" w:lineRule="auto"/>
        <w:rPr>
          <w:b/>
        </w:rPr>
      </w:pPr>
      <w:r w:rsidRPr="00254656">
        <w:rPr>
          <w:b/>
        </w:rPr>
        <w:t xml:space="preserve">Premium Rate Payment Received:      </w:t>
      </w:r>
      <w:r>
        <w:rPr>
          <w:b/>
        </w:rPr>
        <w:t>8</w:t>
      </w:r>
      <w:r w:rsidRPr="00254656">
        <w:rPr>
          <w:b/>
        </w:rPr>
        <w:t>%</w:t>
      </w:r>
    </w:p>
    <w:p w:rsidR="000B7B25" w:rsidRDefault="000B7B25" w:rsidP="000B7B25">
      <w:pPr>
        <w:tabs>
          <w:tab w:val="left" w:pos="1101"/>
          <w:tab w:val="left" w:pos="5070"/>
          <w:tab w:val="left" w:pos="7763"/>
        </w:tabs>
        <w:spacing w:line="360" w:lineRule="auto"/>
        <w:rPr>
          <w:b/>
        </w:rPr>
      </w:pPr>
      <w:r w:rsidRPr="00254656">
        <w:rPr>
          <w:b/>
        </w:rPr>
        <w:t>Managerially Accountable to:</w:t>
      </w:r>
    </w:p>
    <w:p w:rsidR="000B7B25" w:rsidRPr="00254656" w:rsidRDefault="000B7B25" w:rsidP="000B7B25">
      <w:pPr>
        <w:tabs>
          <w:tab w:val="left" w:pos="1101"/>
          <w:tab w:val="left" w:pos="5070"/>
          <w:tab w:val="left" w:pos="7763"/>
        </w:tabs>
        <w:spacing w:line="360" w:lineRule="auto"/>
        <w:rPr>
          <w:b/>
        </w:rPr>
      </w:pPr>
      <w:r w:rsidRPr="00254656">
        <w:rPr>
          <w:b/>
        </w:rPr>
        <w:t>Responsible for</w:t>
      </w:r>
      <w:r>
        <w:rPr>
          <w:b/>
        </w:rPr>
        <w:t>:</w:t>
      </w:r>
    </w:p>
    <w:p w:rsidR="000B7B25" w:rsidRPr="00254656" w:rsidRDefault="000B7B25" w:rsidP="000B7B25">
      <w:pPr>
        <w:rPr>
          <w:b/>
        </w:rPr>
      </w:pPr>
      <w:r w:rsidRPr="00254656">
        <w:rPr>
          <w:b/>
        </w:rPr>
        <w:t>a)</w:t>
      </w:r>
      <w:r w:rsidRPr="00254656">
        <w:rPr>
          <w:b/>
        </w:rPr>
        <w:tab/>
        <w:t>Timetable of activities which have a specific location and time</w:t>
      </w:r>
    </w:p>
    <w:p w:rsidR="000B7B25" w:rsidRPr="00254656" w:rsidRDefault="000B7B25" w:rsidP="000B7B25">
      <w:pPr>
        <w:rPr>
          <w:b/>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551"/>
        <w:gridCol w:w="5163"/>
      </w:tblGrid>
      <w:tr w:rsidR="000B7B25" w:rsidRPr="00254656" w:rsidTr="00131B3B">
        <w:tc>
          <w:tcPr>
            <w:tcW w:w="1526" w:type="dxa"/>
          </w:tcPr>
          <w:p w:rsidR="000B7B25" w:rsidRPr="00254656" w:rsidRDefault="000B7B25" w:rsidP="00131B3B">
            <w:pPr>
              <w:jc w:val="center"/>
              <w:rPr>
                <w:b/>
              </w:rPr>
            </w:pPr>
            <w:r w:rsidRPr="00254656">
              <w:rPr>
                <w:b/>
              </w:rPr>
              <w:t>DAY</w:t>
            </w:r>
          </w:p>
        </w:tc>
        <w:tc>
          <w:tcPr>
            <w:tcW w:w="2551" w:type="dxa"/>
          </w:tcPr>
          <w:p w:rsidR="000B7B25" w:rsidRPr="00254656" w:rsidRDefault="000B7B25" w:rsidP="00131B3B">
            <w:pPr>
              <w:jc w:val="center"/>
              <w:rPr>
                <w:b/>
              </w:rPr>
            </w:pPr>
            <w:r w:rsidRPr="00254656">
              <w:rPr>
                <w:b/>
              </w:rPr>
              <w:t>HOSPITAL/ LOCATION</w:t>
            </w:r>
          </w:p>
        </w:tc>
        <w:tc>
          <w:tcPr>
            <w:tcW w:w="5163" w:type="dxa"/>
          </w:tcPr>
          <w:p w:rsidR="000B7B25" w:rsidRPr="00254656" w:rsidRDefault="000B7B25" w:rsidP="00131B3B">
            <w:pPr>
              <w:jc w:val="center"/>
              <w:rPr>
                <w:b/>
              </w:rPr>
            </w:pPr>
            <w:r w:rsidRPr="00254656">
              <w:rPr>
                <w:b/>
              </w:rPr>
              <w:t>TYPE  OF  WORK</w:t>
            </w:r>
          </w:p>
        </w:tc>
      </w:tr>
      <w:tr w:rsidR="000B7B25" w:rsidRPr="00254656" w:rsidTr="00131B3B">
        <w:tc>
          <w:tcPr>
            <w:tcW w:w="1526" w:type="dxa"/>
          </w:tcPr>
          <w:p w:rsidR="000B7B25" w:rsidRPr="00254656" w:rsidRDefault="000B7B25" w:rsidP="00131B3B">
            <w:pPr>
              <w:rPr>
                <w:b/>
                <w:sz w:val="18"/>
              </w:rPr>
            </w:pPr>
            <w:r w:rsidRPr="00254656">
              <w:rPr>
                <w:b/>
                <w:sz w:val="18"/>
              </w:rPr>
              <w:t xml:space="preserve">Monday  </w:t>
            </w:r>
          </w:p>
          <w:p w:rsidR="000B7B25" w:rsidRPr="00254656" w:rsidRDefault="000B7B25" w:rsidP="00131B3B">
            <w:pPr>
              <w:rPr>
                <w:b/>
                <w:sz w:val="18"/>
              </w:rPr>
            </w:pPr>
            <w:r w:rsidRPr="00254656">
              <w:rPr>
                <w:b/>
                <w:sz w:val="18"/>
              </w:rPr>
              <w:t>From / To</w:t>
            </w:r>
          </w:p>
          <w:p w:rsidR="000B7B25" w:rsidRPr="00254656" w:rsidRDefault="000B7B25" w:rsidP="00131B3B">
            <w:pPr>
              <w:rPr>
                <w:sz w:val="18"/>
              </w:rPr>
            </w:pPr>
          </w:p>
          <w:p w:rsidR="000B7B25" w:rsidRPr="00254656" w:rsidRDefault="000B7B25" w:rsidP="00131B3B">
            <w:pPr>
              <w:rPr>
                <w:sz w:val="18"/>
              </w:rPr>
            </w:pPr>
          </w:p>
          <w:p w:rsidR="000B7B25" w:rsidRPr="00254656" w:rsidRDefault="000B7B25" w:rsidP="00131B3B">
            <w:pPr>
              <w:rPr>
                <w:sz w:val="18"/>
              </w:rPr>
            </w:pPr>
          </w:p>
          <w:p w:rsidR="000B7B25" w:rsidRPr="00254656" w:rsidRDefault="000B7B25" w:rsidP="00131B3B">
            <w:pPr>
              <w:rPr>
                <w:sz w:val="18"/>
              </w:rPr>
            </w:pPr>
          </w:p>
        </w:tc>
        <w:tc>
          <w:tcPr>
            <w:tcW w:w="2551" w:type="dxa"/>
          </w:tcPr>
          <w:p w:rsidR="000B7B25" w:rsidRDefault="000B7B25" w:rsidP="00131B3B">
            <w:r>
              <w:t xml:space="preserve">16:00-17:00h MDT </w:t>
            </w:r>
            <w:proofErr w:type="spellStart"/>
            <w:r>
              <w:t>Mtg</w:t>
            </w:r>
            <w:proofErr w:type="spellEnd"/>
          </w:p>
          <w:p w:rsidR="000B7B25" w:rsidRDefault="000B7B25" w:rsidP="00131B3B">
            <w:r>
              <w:t xml:space="preserve">Or </w:t>
            </w:r>
          </w:p>
          <w:p w:rsidR="000B7B25" w:rsidRPr="00254656" w:rsidRDefault="000B7B25" w:rsidP="00131B3B">
            <w:r>
              <w:t>On-call</w:t>
            </w:r>
          </w:p>
        </w:tc>
        <w:tc>
          <w:tcPr>
            <w:tcW w:w="5163" w:type="dxa"/>
          </w:tcPr>
          <w:p w:rsidR="000B7B25" w:rsidRDefault="000B7B25" w:rsidP="00131B3B">
            <w:r>
              <w:t>Emergency Receiving Monday 1:6 – please see detail in job description</w:t>
            </w:r>
          </w:p>
          <w:p w:rsidR="000B7B25" w:rsidRPr="00254656" w:rsidRDefault="000B7B25" w:rsidP="00131B3B"/>
        </w:tc>
      </w:tr>
      <w:tr w:rsidR="000B7B25" w:rsidRPr="00254656" w:rsidTr="00131B3B">
        <w:tc>
          <w:tcPr>
            <w:tcW w:w="1526" w:type="dxa"/>
          </w:tcPr>
          <w:p w:rsidR="000B7B25" w:rsidRPr="00254656" w:rsidRDefault="000B7B25" w:rsidP="00131B3B">
            <w:pPr>
              <w:rPr>
                <w:b/>
                <w:sz w:val="18"/>
              </w:rPr>
            </w:pPr>
            <w:r w:rsidRPr="00254656">
              <w:rPr>
                <w:b/>
                <w:sz w:val="18"/>
              </w:rPr>
              <w:t xml:space="preserve">Tuesday         </w:t>
            </w:r>
          </w:p>
          <w:p w:rsidR="000B7B25" w:rsidRPr="00254656" w:rsidRDefault="000B7B25" w:rsidP="00131B3B">
            <w:pPr>
              <w:rPr>
                <w:b/>
                <w:sz w:val="18"/>
              </w:rPr>
            </w:pPr>
            <w:r w:rsidRPr="00254656">
              <w:rPr>
                <w:b/>
                <w:sz w:val="18"/>
              </w:rPr>
              <w:t>From / To</w:t>
            </w:r>
          </w:p>
          <w:p w:rsidR="000B7B25" w:rsidRPr="00254656" w:rsidRDefault="000B7B25" w:rsidP="00131B3B">
            <w:pPr>
              <w:rPr>
                <w:sz w:val="18"/>
              </w:rPr>
            </w:pPr>
          </w:p>
          <w:p w:rsidR="000B7B25" w:rsidRPr="00254656" w:rsidRDefault="000B7B25" w:rsidP="00131B3B">
            <w:pPr>
              <w:rPr>
                <w:sz w:val="18"/>
              </w:rPr>
            </w:pPr>
          </w:p>
          <w:p w:rsidR="000B7B25" w:rsidRPr="00254656" w:rsidRDefault="000B7B25" w:rsidP="00131B3B">
            <w:pPr>
              <w:rPr>
                <w:sz w:val="18"/>
              </w:rPr>
            </w:pPr>
            <w:r w:rsidRPr="00254656">
              <w:rPr>
                <w:sz w:val="18"/>
              </w:rPr>
              <w:t xml:space="preserve">                      </w:t>
            </w:r>
          </w:p>
          <w:p w:rsidR="000B7B25" w:rsidRPr="00254656" w:rsidRDefault="000B7B25" w:rsidP="00131B3B">
            <w:pPr>
              <w:rPr>
                <w:sz w:val="18"/>
              </w:rPr>
            </w:pPr>
          </w:p>
        </w:tc>
        <w:tc>
          <w:tcPr>
            <w:tcW w:w="2551" w:type="dxa"/>
          </w:tcPr>
          <w:p w:rsidR="000B7B25" w:rsidRDefault="000B7B25" w:rsidP="00131B3B">
            <w:r>
              <w:t>08:30-09:30h QA meeting</w:t>
            </w:r>
          </w:p>
          <w:p w:rsidR="000B7B25" w:rsidRDefault="000B7B25" w:rsidP="00131B3B"/>
          <w:p w:rsidR="000B7B25" w:rsidRDefault="000B7B25" w:rsidP="00131B3B">
            <w:r>
              <w:t>Endoscopy list available if appropriate</w:t>
            </w:r>
          </w:p>
          <w:p w:rsidR="000B7B25" w:rsidRDefault="000B7B25" w:rsidP="00131B3B">
            <w:r>
              <w:t xml:space="preserve">Or </w:t>
            </w:r>
          </w:p>
          <w:p w:rsidR="000B7B25" w:rsidRPr="00254656" w:rsidRDefault="000B7B25" w:rsidP="00131B3B">
            <w:r>
              <w:t>On-call</w:t>
            </w:r>
          </w:p>
        </w:tc>
        <w:tc>
          <w:tcPr>
            <w:tcW w:w="5163" w:type="dxa"/>
          </w:tcPr>
          <w:p w:rsidR="000B7B25" w:rsidRPr="00254656" w:rsidRDefault="000B7B25" w:rsidP="00131B3B">
            <w:r>
              <w:t>2</w:t>
            </w:r>
            <w:r w:rsidRPr="00C1037E">
              <w:rPr>
                <w:vertAlign w:val="superscript"/>
              </w:rPr>
              <w:t>nd</w:t>
            </w:r>
            <w:r>
              <w:t xml:space="preserve"> on-call for emergency Tuesday 1:6</w:t>
            </w:r>
          </w:p>
        </w:tc>
      </w:tr>
      <w:tr w:rsidR="000B7B25" w:rsidRPr="00254656" w:rsidTr="00131B3B">
        <w:tc>
          <w:tcPr>
            <w:tcW w:w="1526" w:type="dxa"/>
          </w:tcPr>
          <w:p w:rsidR="000B7B25" w:rsidRPr="00254656" w:rsidRDefault="000B7B25" w:rsidP="00131B3B">
            <w:pPr>
              <w:rPr>
                <w:b/>
                <w:sz w:val="18"/>
              </w:rPr>
            </w:pPr>
            <w:r w:rsidRPr="00254656">
              <w:rPr>
                <w:b/>
                <w:sz w:val="18"/>
              </w:rPr>
              <w:t xml:space="preserve">Wednesday    </w:t>
            </w:r>
          </w:p>
          <w:p w:rsidR="000B7B25" w:rsidRPr="00254656" w:rsidRDefault="000B7B25" w:rsidP="00131B3B">
            <w:pPr>
              <w:rPr>
                <w:b/>
                <w:sz w:val="18"/>
              </w:rPr>
            </w:pPr>
            <w:r w:rsidRPr="00254656">
              <w:rPr>
                <w:b/>
                <w:sz w:val="18"/>
              </w:rPr>
              <w:t>From / To</w:t>
            </w:r>
          </w:p>
          <w:p w:rsidR="000B7B25" w:rsidRPr="00254656" w:rsidRDefault="000B7B25" w:rsidP="00131B3B">
            <w:pPr>
              <w:rPr>
                <w:sz w:val="18"/>
              </w:rPr>
            </w:pPr>
          </w:p>
          <w:p w:rsidR="000B7B25" w:rsidRPr="00254656" w:rsidRDefault="000B7B25" w:rsidP="00131B3B">
            <w:pPr>
              <w:rPr>
                <w:sz w:val="18"/>
              </w:rPr>
            </w:pPr>
          </w:p>
          <w:p w:rsidR="000B7B25" w:rsidRPr="00254656" w:rsidRDefault="000B7B25" w:rsidP="00131B3B">
            <w:pPr>
              <w:rPr>
                <w:sz w:val="18"/>
              </w:rPr>
            </w:pPr>
            <w:r w:rsidRPr="00254656">
              <w:rPr>
                <w:sz w:val="18"/>
              </w:rPr>
              <w:t xml:space="preserve">                       </w:t>
            </w:r>
          </w:p>
          <w:p w:rsidR="000B7B25" w:rsidRPr="00254656" w:rsidRDefault="000B7B25" w:rsidP="00131B3B">
            <w:pPr>
              <w:rPr>
                <w:sz w:val="18"/>
              </w:rPr>
            </w:pPr>
          </w:p>
        </w:tc>
        <w:tc>
          <w:tcPr>
            <w:tcW w:w="2551" w:type="dxa"/>
          </w:tcPr>
          <w:p w:rsidR="000B7B25" w:rsidRDefault="000B7B25" w:rsidP="00131B3B">
            <w:r>
              <w:t>08:30- 17:00h Theatre list</w:t>
            </w:r>
          </w:p>
          <w:p w:rsidR="000B7B25" w:rsidRDefault="000B7B25" w:rsidP="00131B3B">
            <w:r>
              <w:t xml:space="preserve">Or </w:t>
            </w:r>
          </w:p>
          <w:p w:rsidR="000B7B25" w:rsidRPr="00254656" w:rsidRDefault="000B7B25" w:rsidP="00131B3B">
            <w:r>
              <w:t>On-call</w:t>
            </w:r>
          </w:p>
        </w:tc>
        <w:tc>
          <w:tcPr>
            <w:tcW w:w="5163" w:type="dxa"/>
          </w:tcPr>
          <w:p w:rsidR="000B7B25" w:rsidRDefault="000B7B25" w:rsidP="00131B3B">
            <w:r>
              <w:t>Emergency Receiving Wednesday 1:6</w:t>
            </w:r>
          </w:p>
          <w:p w:rsidR="000B7B25" w:rsidRPr="00254656" w:rsidRDefault="000B7B25" w:rsidP="00131B3B"/>
        </w:tc>
      </w:tr>
      <w:tr w:rsidR="000B7B25" w:rsidRPr="00254656" w:rsidTr="00131B3B">
        <w:tc>
          <w:tcPr>
            <w:tcW w:w="1526" w:type="dxa"/>
          </w:tcPr>
          <w:p w:rsidR="000B7B25" w:rsidRPr="00254656" w:rsidRDefault="000B7B25" w:rsidP="00131B3B">
            <w:pPr>
              <w:rPr>
                <w:b/>
                <w:sz w:val="18"/>
              </w:rPr>
            </w:pPr>
            <w:r w:rsidRPr="00254656">
              <w:rPr>
                <w:b/>
                <w:sz w:val="18"/>
              </w:rPr>
              <w:t xml:space="preserve">Thursday       </w:t>
            </w:r>
          </w:p>
          <w:p w:rsidR="000B7B25" w:rsidRPr="00254656" w:rsidRDefault="000B7B25" w:rsidP="00131B3B">
            <w:pPr>
              <w:rPr>
                <w:sz w:val="18"/>
              </w:rPr>
            </w:pPr>
            <w:r w:rsidRPr="00254656">
              <w:rPr>
                <w:b/>
                <w:sz w:val="18"/>
              </w:rPr>
              <w:t>From / To</w:t>
            </w:r>
          </w:p>
          <w:p w:rsidR="000B7B25" w:rsidRPr="00254656" w:rsidRDefault="000B7B25" w:rsidP="00131B3B">
            <w:pPr>
              <w:rPr>
                <w:sz w:val="18"/>
              </w:rPr>
            </w:pPr>
          </w:p>
          <w:p w:rsidR="000B7B25" w:rsidRPr="00254656" w:rsidRDefault="000B7B25" w:rsidP="00131B3B">
            <w:pPr>
              <w:rPr>
                <w:sz w:val="18"/>
              </w:rPr>
            </w:pPr>
          </w:p>
          <w:p w:rsidR="000B7B25" w:rsidRPr="00254656" w:rsidRDefault="000B7B25" w:rsidP="00131B3B">
            <w:pPr>
              <w:rPr>
                <w:sz w:val="18"/>
              </w:rPr>
            </w:pPr>
            <w:r w:rsidRPr="00254656">
              <w:rPr>
                <w:sz w:val="18"/>
              </w:rPr>
              <w:t xml:space="preserve">                      </w:t>
            </w:r>
          </w:p>
          <w:p w:rsidR="000B7B25" w:rsidRPr="00254656" w:rsidRDefault="000B7B25" w:rsidP="00131B3B">
            <w:pPr>
              <w:rPr>
                <w:sz w:val="18"/>
              </w:rPr>
            </w:pPr>
          </w:p>
        </w:tc>
        <w:tc>
          <w:tcPr>
            <w:tcW w:w="2551" w:type="dxa"/>
          </w:tcPr>
          <w:p w:rsidR="000B7B25" w:rsidRDefault="000B7B25" w:rsidP="00131B3B">
            <w:r>
              <w:t>09:00-12:00h OP clinic</w:t>
            </w:r>
          </w:p>
          <w:p w:rsidR="000B7B25" w:rsidRDefault="000B7B25" w:rsidP="00131B3B">
            <w:r>
              <w:t xml:space="preserve">Or </w:t>
            </w:r>
          </w:p>
          <w:p w:rsidR="000B7B25" w:rsidRPr="00254656" w:rsidRDefault="000B7B25" w:rsidP="00131B3B">
            <w:r>
              <w:t>On-call</w:t>
            </w:r>
          </w:p>
        </w:tc>
        <w:tc>
          <w:tcPr>
            <w:tcW w:w="5163" w:type="dxa"/>
          </w:tcPr>
          <w:p w:rsidR="000B7B25" w:rsidRPr="00254656" w:rsidRDefault="000B7B25" w:rsidP="00131B3B">
            <w:r>
              <w:t>2</w:t>
            </w:r>
            <w:r w:rsidRPr="00C1037E">
              <w:rPr>
                <w:vertAlign w:val="superscript"/>
              </w:rPr>
              <w:t>nd</w:t>
            </w:r>
            <w:r>
              <w:t xml:space="preserve"> on-call for emergency Thursday 1:6</w:t>
            </w:r>
          </w:p>
        </w:tc>
      </w:tr>
      <w:tr w:rsidR="000B7B25" w:rsidRPr="00254656" w:rsidTr="00131B3B">
        <w:tc>
          <w:tcPr>
            <w:tcW w:w="1526" w:type="dxa"/>
          </w:tcPr>
          <w:p w:rsidR="000B7B25" w:rsidRPr="00254656" w:rsidRDefault="000B7B25" w:rsidP="00131B3B">
            <w:pPr>
              <w:rPr>
                <w:b/>
                <w:sz w:val="18"/>
              </w:rPr>
            </w:pPr>
            <w:r w:rsidRPr="00254656">
              <w:rPr>
                <w:b/>
                <w:sz w:val="18"/>
              </w:rPr>
              <w:t xml:space="preserve">Friday </w:t>
            </w:r>
          </w:p>
          <w:p w:rsidR="000B7B25" w:rsidRPr="00254656" w:rsidRDefault="000B7B25" w:rsidP="00131B3B">
            <w:pPr>
              <w:rPr>
                <w:sz w:val="18"/>
              </w:rPr>
            </w:pPr>
            <w:r w:rsidRPr="00254656">
              <w:rPr>
                <w:b/>
                <w:sz w:val="18"/>
              </w:rPr>
              <w:t>From / To</w:t>
            </w:r>
          </w:p>
          <w:p w:rsidR="000B7B25" w:rsidRPr="00254656" w:rsidRDefault="000B7B25" w:rsidP="00131B3B">
            <w:pPr>
              <w:rPr>
                <w:sz w:val="18"/>
              </w:rPr>
            </w:pPr>
          </w:p>
          <w:p w:rsidR="000B7B25" w:rsidRPr="00254656" w:rsidRDefault="000B7B25" w:rsidP="00131B3B">
            <w:pPr>
              <w:rPr>
                <w:sz w:val="18"/>
              </w:rPr>
            </w:pPr>
          </w:p>
          <w:p w:rsidR="000B7B25" w:rsidRPr="00254656" w:rsidRDefault="000B7B25" w:rsidP="00131B3B">
            <w:pPr>
              <w:rPr>
                <w:sz w:val="18"/>
              </w:rPr>
            </w:pPr>
          </w:p>
          <w:p w:rsidR="000B7B25" w:rsidRPr="00254656" w:rsidRDefault="000B7B25" w:rsidP="00131B3B">
            <w:pPr>
              <w:rPr>
                <w:sz w:val="18"/>
              </w:rPr>
            </w:pPr>
          </w:p>
        </w:tc>
        <w:tc>
          <w:tcPr>
            <w:tcW w:w="2551" w:type="dxa"/>
          </w:tcPr>
          <w:p w:rsidR="000B7B25" w:rsidRDefault="000B7B25" w:rsidP="00131B3B">
            <w:r>
              <w:t>09:00-12:00h OP clinic</w:t>
            </w:r>
          </w:p>
          <w:p w:rsidR="000B7B25" w:rsidRDefault="000B7B25" w:rsidP="00131B3B">
            <w:r>
              <w:t xml:space="preserve">Or </w:t>
            </w:r>
          </w:p>
          <w:p w:rsidR="000B7B25" w:rsidRPr="00254656" w:rsidRDefault="000B7B25" w:rsidP="00131B3B">
            <w:r>
              <w:t>On-call</w:t>
            </w:r>
          </w:p>
        </w:tc>
        <w:tc>
          <w:tcPr>
            <w:tcW w:w="5163" w:type="dxa"/>
          </w:tcPr>
          <w:p w:rsidR="000B7B25" w:rsidRPr="00254656" w:rsidRDefault="000B7B25" w:rsidP="00131B3B">
            <w:r>
              <w:t>Receiving weekend or on-call cover weekend 1:6</w:t>
            </w:r>
          </w:p>
        </w:tc>
      </w:tr>
      <w:tr w:rsidR="000B7B25" w:rsidRPr="00254656" w:rsidTr="00131B3B">
        <w:tc>
          <w:tcPr>
            <w:tcW w:w="1526" w:type="dxa"/>
          </w:tcPr>
          <w:p w:rsidR="000B7B25" w:rsidRPr="00254656" w:rsidRDefault="000B7B25" w:rsidP="00131B3B">
            <w:pPr>
              <w:rPr>
                <w:b/>
                <w:sz w:val="18"/>
              </w:rPr>
            </w:pPr>
            <w:r w:rsidRPr="00254656">
              <w:rPr>
                <w:b/>
                <w:sz w:val="18"/>
              </w:rPr>
              <w:t xml:space="preserve">Saturday        </w:t>
            </w:r>
          </w:p>
          <w:p w:rsidR="000B7B25" w:rsidRPr="00254656" w:rsidRDefault="000B7B25" w:rsidP="00131B3B">
            <w:pPr>
              <w:rPr>
                <w:sz w:val="18"/>
              </w:rPr>
            </w:pPr>
            <w:r w:rsidRPr="00254656">
              <w:rPr>
                <w:b/>
                <w:sz w:val="18"/>
              </w:rPr>
              <w:t>From / To</w:t>
            </w:r>
          </w:p>
          <w:p w:rsidR="000B7B25" w:rsidRPr="00254656" w:rsidRDefault="000B7B25" w:rsidP="00131B3B">
            <w:pPr>
              <w:rPr>
                <w:sz w:val="18"/>
              </w:rPr>
            </w:pPr>
          </w:p>
          <w:p w:rsidR="000B7B25" w:rsidRPr="00254656" w:rsidRDefault="000B7B25" w:rsidP="00131B3B">
            <w:pPr>
              <w:rPr>
                <w:sz w:val="18"/>
              </w:rPr>
            </w:pPr>
          </w:p>
          <w:p w:rsidR="000B7B25" w:rsidRPr="00254656" w:rsidRDefault="000B7B25" w:rsidP="00131B3B">
            <w:pPr>
              <w:rPr>
                <w:sz w:val="18"/>
              </w:rPr>
            </w:pPr>
            <w:r w:rsidRPr="00254656">
              <w:rPr>
                <w:sz w:val="18"/>
              </w:rPr>
              <w:t xml:space="preserve">                      </w:t>
            </w:r>
          </w:p>
          <w:p w:rsidR="000B7B25" w:rsidRPr="00254656" w:rsidRDefault="000B7B25" w:rsidP="00131B3B">
            <w:pPr>
              <w:rPr>
                <w:sz w:val="18"/>
              </w:rPr>
            </w:pPr>
          </w:p>
        </w:tc>
        <w:tc>
          <w:tcPr>
            <w:tcW w:w="2551" w:type="dxa"/>
          </w:tcPr>
          <w:p w:rsidR="000B7B25" w:rsidRPr="00254656" w:rsidRDefault="000B7B25" w:rsidP="00131B3B"/>
        </w:tc>
        <w:tc>
          <w:tcPr>
            <w:tcW w:w="5163" w:type="dxa"/>
          </w:tcPr>
          <w:p w:rsidR="000B7B25" w:rsidRPr="00254656" w:rsidRDefault="000B7B25" w:rsidP="00131B3B">
            <w:r>
              <w:t>Receiving weekend or on-call cover weekend 1:6</w:t>
            </w:r>
          </w:p>
        </w:tc>
      </w:tr>
      <w:tr w:rsidR="000B7B25" w:rsidRPr="00254656" w:rsidTr="00131B3B">
        <w:tc>
          <w:tcPr>
            <w:tcW w:w="1526" w:type="dxa"/>
          </w:tcPr>
          <w:p w:rsidR="000B7B25" w:rsidRPr="00254656" w:rsidRDefault="000B7B25" w:rsidP="00131B3B">
            <w:pPr>
              <w:rPr>
                <w:b/>
                <w:sz w:val="18"/>
              </w:rPr>
            </w:pPr>
            <w:r w:rsidRPr="00254656">
              <w:rPr>
                <w:b/>
                <w:sz w:val="18"/>
              </w:rPr>
              <w:t xml:space="preserve">Sunday          </w:t>
            </w:r>
          </w:p>
          <w:p w:rsidR="000B7B25" w:rsidRPr="00254656" w:rsidRDefault="000B7B25" w:rsidP="00131B3B">
            <w:pPr>
              <w:rPr>
                <w:sz w:val="18"/>
              </w:rPr>
            </w:pPr>
            <w:r w:rsidRPr="00254656">
              <w:rPr>
                <w:b/>
                <w:sz w:val="18"/>
              </w:rPr>
              <w:t>From / To</w:t>
            </w:r>
          </w:p>
          <w:p w:rsidR="000B7B25" w:rsidRPr="00254656" w:rsidRDefault="000B7B25" w:rsidP="00131B3B">
            <w:pPr>
              <w:rPr>
                <w:sz w:val="18"/>
              </w:rPr>
            </w:pPr>
          </w:p>
          <w:p w:rsidR="000B7B25" w:rsidRDefault="000B7B25" w:rsidP="00131B3B"/>
          <w:p w:rsidR="000B7B25" w:rsidRDefault="000B7B25" w:rsidP="00131B3B"/>
          <w:p w:rsidR="000B7B25" w:rsidRPr="00254656" w:rsidRDefault="000B7B25" w:rsidP="00131B3B"/>
        </w:tc>
        <w:tc>
          <w:tcPr>
            <w:tcW w:w="2551" w:type="dxa"/>
          </w:tcPr>
          <w:p w:rsidR="000B7B25" w:rsidRPr="00254656" w:rsidRDefault="000B7B25" w:rsidP="00131B3B"/>
        </w:tc>
        <w:tc>
          <w:tcPr>
            <w:tcW w:w="5163" w:type="dxa"/>
          </w:tcPr>
          <w:p w:rsidR="000B7B25" w:rsidRPr="00254656" w:rsidRDefault="000B7B25" w:rsidP="00131B3B">
            <w:r>
              <w:t>Receiving weekend or on-call cover weekend 1:6</w:t>
            </w:r>
          </w:p>
        </w:tc>
      </w:tr>
    </w:tbl>
    <w:p w:rsidR="000B7B25" w:rsidRDefault="000B7B25" w:rsidP="000B7B25">
      <w:pPr>
        <w:rPr>
          <w:b/>
          <w:i/>
          <w:sz w:val="18"/>
          <w:szCs w:val="18"/>
        </w:rPr>
      </w:pPr>
    </w:p>
    <w:p w:rsidR="000B7B25" w:rsidRDefault="000B7B25" w:rsidP="000B7B25">
      <w:pPr>
        <w:autoSpaceDE w:val="0"/>
        <w:autoSpaceDN w:val="0"/>
        <w:adjustRightInd w:val="0"/>
        <w:rPr>
          <w:b/>
          <w:i/>
        </w:rPr>
      </w:pPr>
      <w:r w:rsidRPr="0013061C">
        <w:rPr>
          <w:b/>
          <w:i/>
        </w:rPr>
        <w:t xml:space="preserve">NB:  </w:t>
      </w:r>
      <w:r>
        <w:rPr>
          <w:b/>
          <w:i/>
        </w:rPr>
        <w:t>The detailed Job Plan will be agreed with the successful candidate at the time of the appointment, taking account of the experience, skills and interests of the candidate and how they can best be used within the Consultant team.</w:t>
      </w:r>
    </w:p>
    <w:p w:rsidR="004A3EE1" w:rsidRPr="004A3EE1" w:rsidRDefault="004A3EE1" w:rsidP="004A3EE1">
      <w:pPr>
        <w:tabs>
          <w:tab w:val="left" w:pos="-720"/>
        </w:tabs>
        <w:suppressAutoHyphens/>
        <w:jc w:val="both"/>
        <w:rPr>
          <w:spacing w:val="-3"/>
          <w:sz w:val="22"/>
          <w:szCs w:val="22"/>
        </w:rPr>
      </w:pPr>
    </w:p>
    <w:p w:rsidR="004A3EE1" w:rsidRPr="004A3EE1" w:rsidRDefault="004A3EE1" w:rsidP="004A3EE1">
      <w:pPr>
        <w:tabs>
          <w:tab w:val="left" w:pos="-720"/>
        </w:tabs>
        <w:suppressAutoHyphens/>
        <w:jc w:val="both"/>
        <w:rPr>
          <w:spacing w:val="-3"/>
          <w:sz w:val="22"/>
          <w:szCs w:val="22"/>
        </w:rPr>
      </w:pPr>
      <w:r w:rsidRPr="004A3EE1">
        <w:rPr>
          <w:spacing w:val="-3"/>
          <w:sz w:val="22"/>
          <w:szCs w:val="22"/>
        </w:rPr>
        <w:br w:type="page"/>
      </w:r>
    </w:p>
    <w:tbl>
      <w:tblPr>
        <w:tblW w:w="9639" w:type="dxa"/>
        <w:tblLayout w:type="fixed"/>
        <w:tblLook w:val="0000" w:firstRow="0" w:lastRow="0" w:firstColumn="0" w:lastColumn="0" w:noHBand="0" w:noVBand="0"/>
      </w:tblPr>
      <w:tblGrid>
        <w:gridCol w:w="1728"/>
        <w:gridCol w:w="7911"/>
      </w:tblGrid>
      <w:tr w:rsidR="004A3EE1" w:rsidRPr="004A3EE1" w:rsidTr="0064254C">
        <w:trPr>
          <w:trHeight w:val="1416"/>
        </w:trPr>
        <w:tc>
          <w:tcPr>
            <w:tcW w:w="1728" w:type="dxa"/>
          </w:tcPr>
          <w:p w:rsidR="004A3EE1" w:rsidRPr="004A3EE1" w:rsidRDefault="004A3EE1" w:rsidP="004A3EE1">
            <w:pPr>
              <w:pStyle w:val="Header"/>
              <w:tabs>
                <w:tab w:val="clear" w:pos="4153"/>
                <w:tab w:val="clear" w:pos="8306"/>
              </w:tabs>
              <w:rPr>
                <w:szCs w:val="22"/>
              </w:rPr>
            </w:pPr>
          </w:p>
          <w:p w:rsidR="004A3EE1" w:rsidRPr="004A3EE1" w:rsidRDefault="004A3EE1" w:rsidP="004A3EE1">
            <w:pPr>
              <w:jc w:val="center"/>
              <w:rPr>
                <w:sz w:val="22"/>
                <w:szCs w:val="22"/>
              </w:rPr>
            </w:pPr>
          </w:p>
        </w:tc>
        <w:tc>
          <w:tcPr>
            <w:tcW w:w="7911" w:type="dxa"/>
          </w:tcPr>
          <w:p w:rsidR="004A3EE1" w:rsidRPr="004A3EE1" w:rsidRDefault="004A3EE1" w:rsidP="004A3EE1">
            <w:pPr>
              <w:jc w:val="center"/>
              <w:rPr>
                <w:b/>
                <w:sz w:val="22"/>
                <w:szCs w:val="22"/>
              </w:rPr>
            </w:pPr>
          </w:p>
          <w:p w:rsidR="004A3EE1" w:rsidRPr="004A3EE1" w:rsidRDefault="004A3EE1" w:rsidP="000B7B25">
            <w:pPr>
              <w:rPr>
                <w:b/>
                <w:sz w:val="22"/>
                <w:szCs w:val="22"/>
              </w:rPr>
            </w:pPr>
            <w:r w:rsidRPr="004A3EE1">
              <w:rPr>
                <w:b/>
                <w:sz w:val="22"/>
                <w:szCs w:val="22"/>
              </w:rPr>
              <w:t>NHS GRAMPIAN</w:t>
            </w:r>
          </w:p>
          <w:p w:rsidR="004A3EE1" w:rsidRPr="004A3EE1" w:rsidRDefault="004A3EE1" w:rsidP="004A3EE1">
            <w:pPr>
              <w:jc w:val="center"/>
              <w:rPr>
                <w:b/>
                <w:sz w:val="22"/>
                <w:szCs w:val="22"/>
              </w:rPr>
            </w:pPr>
          </w:p>
          <w:p w:rsidR="004A3EE1" w:rsidRPr="004A3EE1" w:rsidRDefault="004A3EE1" w:rsidP="000B7B25">
            <w:pPr>
              <w:rPr>
                <w:b/>
                <w:sz w:val="22"/>
                <w:szCs w:val="22"/>
              </w:rPr>
            </w:pPr>
            <w:r w:rsidRPr="004A3EE1">
              <w:rPr>
                <w:b/>
                <w:sz w:val="22"/>
                <w:szCs w:val="22"/>
              </w:rPr>
              <w:t>PERSON SPECIFICATION</w:t>
            </w:r>
          </w:p>
        </w:tc>
      </w:tr>
      <w:tr w:rsidR="004A3EE1" w:rsidRPr="004A3EE1" w:rsidTr="0064254C">
        <w:tblPrEx>
          <w:tblBorders>
            <w:top w:val="double" w:sz="6" w:space="0" w:color="auto"/>
            <w:left w:val="double" w:sz="6" w:space="0" w:color="auto"/>
            <w:bottom w:val="double" w:sz="6" w:space="0" w:color="auto"/>
            <w:right w:val="double" w:sz="6" w:space="0" w:color="auto"/>
          </w:tblBorders>
        </w:tblPrEx>
        <w:tc>
          <w:tcPr>
            <w:tcW w:w="9639" w:type="dxa"/>
            <w:gridSpan w:val="2"/>
            <w:tcBorders>
              <w:top w:val="double" w:sz="6" w:space="0" w:color="auto"/>
              <w:bottom w:val="double" w:sz="6" w:space="0" w:color="auto"/>
            </w:tcBorders>
          </w:tcPr>
          <w:p w:rsidR="004A3EE1" w:rsidRPr="004A3EE1" w:rsidRDefault="004A3EE1" w:rsidP="004A3EE1">
            <w:pPr>
              <w:jc w:val="both"/>
              <w:rPr>
                <w:sz w:val="22"/>
                <w:szCs w:val="22"/>
              </w:rPr>
            </w:pPr>
            <w:r w:rsidRPr="004A3EE1">
              <w:rPr>
                <w:sz w:val="22"/>
                <w:szCs w:val="22"/>
              </w:rPr>
              <w:t xml:space="preserve">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Shortlisted candidates </w:t>
            </w:r>
            <w:r w:rsidRPr="004A3EE1">
              <w:rPr>
                <w:b/>
                <w:sz w:val="22"/>
                <w:szCs w:val="22"/>
                <w:u w:val="single"/>
              </w:rPr>
              <w:t>MUST</w:t>
            </w:r>
            <w:r w:rsidRPr="004A3EE1">
              <w:rPr>
                <w:sz w:val="22"/>
                <w:szCs w:val="22"/>
              </w:rPr>
              <w:t xml:space="preserve"> possess all the essential components as detailed below. </w:t>
            </w:r>
          </w:p>
        </w:tc>
      </w:tr>
    </w:tbl>
    <w:p w:rsidR="004A3EE1" w:rsidRPr="004A3EE1" w:rsidRDefault="004A3EE1" w:rsidP="004A3EE1">
      <w:pPr>
        <w:jc w:val="center"/>
        <w:rPr>
          <w:sz w:val="22"/>
          <w:szCs w:val="22"/>
        </w:rPr>
      </w:pPr>
    </w:p>
    <w:p w:rsidR="004A3EE1" w:rsidRPr="000B7B25" w:rsidRDefault="004A3EE1" w:rsidP="004A3EE1">
      <w:pPr>
        <w:pStyle w:val="Heading1"/>
        <w:tabs>
          <w:tab w:val="left" w:pos="3402"/>
        </w:tabs>
        <w:rPr>
          <w:rFonts w:ascii="Arial" w:hAnsi="Arial" w:cs="Arial"/>
          <w:b w:val="0"/>
          <w:sz w:val="22"/>
          <w:szCs w:val="22"/>
        </w:rPr>
      </w:pPr>
      <w:r w:rsidRPr="000B7B25">
        <w:rPr>
          <w:rFonts w:ascii="Arial" w:hAnsi="Arial" w:cs="Arial"/>
          <w:b w:val="0"/>
          <w:sz w:val="22"/>
          <w:szCs w:val="22"/>
          <w:u w:val="single"/>
        </w:rPr>
        <w:t>POST/GRADE</w:t>
      </w:r>
      <w:r w:rsidRPr="000B7B25">
        <w:rPr>
          <w:rFonts w:ascii="Arial" w:hAnsi="Arial" w:cs="Arial"/>
          <w:b w:val="0"/>
          <w:sz w:val="22"/>
          <w:szCs w:val="22"/>
        </w:rPr>
        <w:t xml:space="preserve">: CONSULTANT GASTROENTEROLOGIST WITH AN INTEREST IN </w:t>
      </w:r>
      <w:r w:rsidR="00715F12" w:rsidRPr="000B7B25">
        <w:rPr>
          <w:rFonts w:ascii="Arial" w:hAnsi="Arial" w:cs="Arial"/>
          <w:b w:val="0"/>
          <w:sz w:val="22"/>
          <w:szCs w:val="22"/>
        </w:rPr>
        <w:t>NUTRITION</w:t>
      </w:r>
      <w:r w:rsidR="00D33BAF" w:rsidRPr="000B7B25">
        <w:rPr>
          <w:rFonts w:ascii="Arial" w:hAnsi="Arial" w:cs="Arial"/>
          <w:b w:val="0"/>
          <w:sz w:val="22"/>
          <w:szCs w:val="22"/>
        </w:rPr>
        <w:t xml:space="preserve"> AND FUNCTIONAL BOWEL DISORDERS</w:t>
      </w:r>
    </w:p>
    <w:p w:rsidR="004A3EE1" w:rsidRPr="000B7B25" w:rsidRDefault="004A3EE1" w:rsidP="004A3EE1">
      <w:pPr>
        <w:rPr>
          <w:rFonts w:cs="Arial"/>
          <w:sz w:val="22"/>
          <w:szCs w:val="22"/>
        </w:rPr>
      </w:pPr>
      <w:r w:rsidRPr="000B7B25">
        <w:rPr>
          <w:rFonts w:cs="Arial"/>
          <w:sz w:val="22"/>
          <w:szCs w:val="22"/>
        </w:rPr>
        <w:tab/>
      </w:r>
      <w:r w:rsidRPr="000B7B25">
        <w:rPr>
          <w:rFonts w:cs="Arial"/>
          <w:sz w:val="22"/>
          <w:szCs w:val="22"/>
        </w:rPr>
        <w:tab/>
      </w:r>
      <w:r w:rsidRPr="000B7B25">
        <w:rPr>
          <w:rFonts w:cs="Arial"/>
          <w:sz w:val="22"/>
          <w:szCs w:val="22"/>
        </w:rPr>
        <w:tab/>
      </w:r>
    </w:p>
    <w:p w:rsidR="004A3EE1" w:rsidRPr="000B7B25" w:rsidRDefault="004A3EE1" w:rsidP="004A3EE1">
      <w:pPr>
        <w:tabs>
          <w:tab w:val="left" w:pos="3402"/>
        </w:tabs>
        <w:rPr>
          <w:rFonts w:cs="Arial"/>
          <w:sz w:val="22"/>
          <w:szCs w:val="22"/>
        </w:rPr>
      </w:pPr>
      <w:r w:rsidRPr="000B7B25">
        <w:rPr>
          <w:rFonts w:cs="Arial"/>
          <w:sz w:val="22"/>
          <w:szCs w:val="22"/>
          <w:u w:val="single"/>
        </w:rPr>
        <w:t>LOCATION/HOSPITALS</w:t>
      </w:r>
      <w:r w:rsidRPr="000B7B25">
        <w:rPr>
          <w:rFonts w:cs="Arial"/>
          <w:sz w:val="22"/>
          <w:szCs w:val="22"/>
        </w:rPr>
        <w:t>: ABERDEEN ROYAL INFIRMARY</w:t>
      </w:r>
    </w:p>
    <w:p w:rsidR="004A3EE1" w:rsidRPr="000B7B25" w:rsidRDefault="004A3EE1" w:rsidP="004A3EE1">
      <w:pPr>
        <w:pStyle w:val="Header"/>
        <w:tabs>
          <w:tab w:val="clear" w:pos="4153"/>
          <w:tab w:val="clear" w:pos="8306"/>
          <w:tab w:val="left" w:pos="3402"/>
        </w:tabs>
        <w:rPr>
          <w:rFonts w:ascii="Arial" w:hAnsi="Arial" w:cs="Arial"/>
          <w:szCs w:val="22"/>
        </w:rPr>
      </w:pPr>
      <w:r w:rsidRPr="000B7B25">
        <w:rPr>
          <w:rFonts w:ascii="Arial" w:hAnsi="Arial" w:cs="Arial"/>
          <w:szCs w:val="22"/>
        </w:rPr>
        <w:tab/>
      </w:r>
      <w:r w:rsidRPr="000B7B25">
        <w:rPr>
          <w:rFonts w:ascii="Arial" w:hAnsi="Arial" w:cs="Arial"/>
          <w:szCs w:val="22"/>
        </w:rPr>
        <w:tab/>
      </w:r>
      <w:r w:rsidRPr="000B7B25">
        <w:rPr>
          <w:rFonts w:ascii="Arial" w:hAnsi="Arial" w:cs="Arial"/>
          <w:szCs w:val="22"/>
        </w:rPr>
        <w:tab/>
      </w:r>
      <w:r w:rsidRPr="000B7B25">
        <w:rPr>
          <w:rFonts w:ascii="Arial" w:hAnsi="Arial" w:cs="Arial"/>
          <w:szCs w:val="22"/>
        </w:rPr>
        <w:tab/>
      </w:r>
      <w:r w:rsidRPr="000B7B25">
        <w:rPr>
          <w:rFonts w:ascii="Arial" w:hAnsi="Arial" w:cs="Arial"/>
          <w:szCs w:val="22"/>
        </w:rPr>
        <w:tab/>
      </w:r>
      <w:r w:rsidRPr="000B7B25">
        <w:rPr>
          <w:rFonts w:ascii="Arial" w:hAnsi="Arial" w:cs="Arial"/>
          <w:szCs w:val="22"/>
        </w:rPr>
        <w:tab/>
      </w:r>
      <w:r w:rsidRPr="000B7B25">
        <w:rPr>
          <w:rFonts w:ascii="Arial" w:hAnsi="Arial" w:cs="Arial"/>
          <w:szCs w:val="22"/>
        </w:rPr>
        <w:tab/>
        <w:t xml:space="preserve"> </w:t>
      </w:r>
      <w:r w:rsidRPr="000B7B25">
        <w:rPr>
          <w:rFonts w:ascii="Arial" w:hAnsi="Arial" w:cs="Arial"/>
          <w:szCs w:val="22"/>
        </w:rPr>
        <w:tab/>
      </w:r>
    </w:p>
    <w:p w:rsidR="004A3EE1" w:rsidRPr="000B7B25" w:rsidRDefault="004A3EE1" w:rsidP="004A3EE1">
      <w:pPr>
        <w:tabs>
          <w:tab w:val="left" w:pos="3402"/>
        </w:tabs>
        <w:rPr>
          <w:rFonts w:cs="Arial"/>
          <w:sz w:val="22"/>
          <w:szCs w:val="22"/>
        </w:rPr>
      </w:pPr>
      <w:r w:rsidRPr="000B7B25">
        <w:rPr>
          <w:rFonts w:cs="Arial"/>
          <w:sz w:val="22"/>
          <w:szCs w:val="22"/>
          <w:u w:val="single"/>
        </w:rPr>
        <w:t>WARD/DEPARTMENT</w:t>
      </w:r>
      <w:r w:rsidRPr="000B7B25">
        <w:rPr>
          <w:rFonts w:cs="Arial"/>
          <w:sz w:val="22"/>
          <w:szCs w:val="22"/>
        </w:rPr>
        <w:t xml:space="preserve">: </w:t>
      </w:r>
      <w:r w:rsidR="004D0FC1" w:rsidRPr="000B7B25">
        <w:rPr>
          <w:rFonts w:cs="Arial"/>
          <w:sz w:val="22"/>
          <w:szCs w:val="22"/>
        </w:rPr>
        <w:t>Department of Digestive Disorders</w:t>
      </w:r>
      <w:r w:rsidRPr="000B7B25">
        <w:rPr>
          <w:rFonts w:cs="Arial"/>
          <w:b/>
          <w:sz w:val="22"/>
          <w:szCs w:val="22"/>
        </w:rPr>
        <w:tab/>
      </w:r>
      <w:r w:rsidRPr="000B7B25">
        <w:rPr>
          <w:rFonts w:cs="Arial"/>
          <w:b/>
          <w:sz w:val="22"/>
          <w:szCs w:val="22"/>
        </w:rPr>
        <w:tab/>
      </w:r>
      <w:r w:rsidRPr="000B7B25">
        <w:rPr>
          <w:rFonts w:cs="Arial"/>
          <w:b/>
          <w:sz w:val="22"/>
          <w:szCs w:val="22"/>
        </w:rPr>
        <w:tab/>
      </w:r>
      <w:r w:rsidRPr="000B7B25">
        <w:rPr>
          <w:rFonts w:cs="Arial"/>
          <w:b/>
          <w:sz w:val="22"/>
          <w:szCs w:val="22"/>
        </w:rPr>
        <w:tab/>
      </w:r>
      <w:r w:rsidRPr="000B7B25">
        <w:rPr>
          <w:rFonts w:cs="Arial"/>
          <w:b/>
          <w:sz w:val="22"/>
          <w:szCs w:val="22"/>
        </w:rPr>
        <w:tab/>
      </w:r>
      <w:r w:rsidRPr="000B7B25">
        <w:rPr>
          <w:rFonts w:cs="Arial"/>
          <w:b/>
          <w:sz w:val="22"/>
          <w:szCs w:val="22"/>
        </w:rPr>
        <w:tab/>
      </w:r>
      <w:r w:rsidRPr="000B7B25">
        <w:rPr>
          <w:rFonts w:cs="Arial"/>
          <w:b/>
          <w:sz w:val="22"/>
          <w:szCs w:val="22"/>
        </w:rPr>
        <w:tab/>
      </w:r>
      <w:r w:rsidRPr="000B7B25">
        <w:rPr>
          <w:rFonts w:cs="Arial"/>
          <w:b/>
          <w:sz w:val="22"/>
          <w:szCs w:val="22"/>
        </w:rPr>
        <w:tab/>
      </w:r>
      <w:r w:rsidRPr="000B7B25">
        <w:rPr>
          <w:rFonts w:cs="Arial"/>
          <w:sz w:val="22"/>
          <w:szCs w:val="22"/>
        </w:rPr>
        <w:tab/>
      </w:r>
      <w:r w:rsidRPr="000B7B25">
        <w:rPr>
          <w:rFonts w:cs="Arial"/>
          <w:sz w:val="22"/>
          <w:szCs w:val="22"/>
        </w:rPr>
        <w:tab/>
      </w:r>
      <w:r w:rsidRPr="000B7B25">
        <w:rPr>
          <w:rFonts w:cs="Arial"/>
          <w:sz w:val="22"/>
          <w:szCs w:val="22"/>
        </w:rPr>
        <w:tab/>
      </w:r>
      <w:r w:rsidRPr="000B7B25">
        <w:rPr>
          <w:rFonts w:cs="Arial"/>
          <w:sz w:val="22"/>
          <w:szCs w:val="22"/>
        </w:rPr>
        <w:tab/>
      </w:r>
    </w:p>
    <w:tbl>
      <w:tblPr>
        <w:tblW w:w="961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943"/>
        <w:gridCol w:w="3969"/>
        <w:gridCol w:w="2704"/>
      </w:tblGrid>
      <w:tr w:rsidR="004A3EE1" w:rsidRPr="000B7B25" w:rsidTr="0064254C">
        <w:tc>
          <w:tcPr>
            <w:tcW w:w="2943" w:type="dxa"/>
            <w:tcBorders>
              <w:top w:val="double" w:sz="6" w:space="0" w:color="auto"/>
              <w:bottom w:val="double" w:sz="4" w:space="0" w:color="auto"/>
            </w:tcBorders>
          </w:tcPr>
          <w:p w:rsidR="004A3EE1" w:rsidRPr="000B7B25" w:rsidRDefault="004A3EE1" w:rsidP="004A3EE1">
            <w:pPr>
              <w:jc w:val="center"/>
              <w:rPr>
                <w:rFonts w:cs="Arial"/>
                <w:b/>
                <w:sz w:val="22"/>
                <w:szCs w:val="22"/>
              </w:rPr>
            </w:pPr>
            <w:r w:rsidRPr="000B7B25">
              <w:rPr>
                <w:rFonts w:cs="Arial"/>
                <w:b/>
                <w:sz w:val="22"/>
                <w:szCs w:val="22"/>
              </w:rPr>
              <w:t>ATTRIBUTES</w:t>
            </w:r>
          </w:p>
        </w:tc>
        <w:tc>
          <w:tcPr>
            <w:tcW w:w="3969" w:type="dxa"/>
            <w:tcBorders>
              <w:top w:val="double" w:sz="6" w:space="0" w:color="auto"/>
              <w:bottom w:val="double" w:sz="4" w:space="0" w:color="auto"/>
            </w:tcBorders>
          </w:tcPr>
          <w:p w:rsidR="004A3EE1" w:rsidRPr="000B7B25" w:rsidRDefault="004A3EE1" w:rsidP="004A3EE1">
            <w:pPr>
              <w:jc w:val="center"/>
              <w:rPr>
                <w:rFonts w:cs="Arial"/>
                <w:b/>
                <w:sz w:val="22"/>
                <w:szCs w:val="22"/>
              </w:rPr>
            </w:pPr>
            <w:r w:rsidRPr="000B7B25">
              <w:rPr>
                <w:rFonts w:cs="Arial"/>
                <w:b/>
                <w:sz w:val="22"/>
                <w:szCs w:val="22"/>
              </w:rPr>
              <w:t>ESSENTIAL</w:t>
            </w:r>
          </w:p>
        </w:tc>
        <w:tc>
          <w:tcPr>
            <w:tcW w:w="2704" w:type="dxa"/>
            <w:tcBorders>
              <w:top w:val="double" w:sz="6" w:space="0" w:color="auto"/>
              <w:bottom w:val="double" w:sz="4" w:space="0" w:color="auto"/>
            </w:tcBorders>
          </w:tcPr>
          <w:p w:rsidR="004A3EE1" w:rsidRPr="000B7B25" w:rsidRDefault="004A3EE1" w:rsidP="004A3EE1">
            <w:pPr>
              <w:jc w:val="center"/>
              <w:rPr>
                <w:rFonts w:cs="Arial"/>
                <w:b/>
                <w:sz w:val="22"/>
                <w:szCs w:val="22"/>
              </w:rPr>
            </w:pPr>
            <w:r w:rsidRPr="000B7B25">
              <w:rPr>
                <w:rFonts w:cs="Arial"/>
                <w:b/>
                <w:sz w:val="22"/>
                <w:szCs w:val="22"/>
              </w:rPr>
              <w:t>DESIRABLE</w:t>
            </w:r>
          </w:p>
        </w:tc>
      </w:tr>
      <w:tr w:rsidR="004A3EE1" w:rsidRPr="000B7B25" w:rsidTr="0064254C">
        <w:trPr>
          <w:trHeight w:val="688"/>
        </w:trPr>
        <w:tc>
          <w:tcPr>
            <w:tcW w:w="2943" w:type="dxa"/>
            <w:tcBorders>
              <w:top w:val="nil"/>
            </w:tcBorders>
          </w:tcPr>
          <w:p w:rsidR="004A3EE1" w:rsidRPr="000B7B25" w:rsidRDefault="004A3EE1" w:rsidP="004A3EE1">
            <w:pPr>
              <w:pStyle w:val="Heading1"/>
              <w:rPr>
                <w:rFonts w:ascii="Arial" w:hAnsi="Arial" w:cs="Arial"/>
                <w:sz w:val="22"/>
                <w:szCs w:val="22"/>
              </w:rPr>
            </w:pPr>
            <w:r w:rsidRPr="000B7B25">
              <w:rPr>
                <w:rFonts w:ascii="Arial" w:hAnsi="Arial" w:cs="Arial"/>
                <w:sz w:val="22"/>
                <w:szCs w:val="22"/>
              </w:rPr>
              <w:t>Qualifications</w:t>
            </w:r>
          </w:p>
          <w:p w:rsidR="004A3EE1" w:rsidRPr="000B7B25" w:rsidRDefault="004A3EE1" w:rsidP="004A3EE1">
            <w:pPr>
              <w:rPr>
                <w:rFonts w:cs="Arial"/>
                <w:sz w:val="22"/>
                <w:szCs w:val="22"/>
              </w:rPr>
            </w:pPr>
          </w:p>
        </w:tc>
        <w:tc>
          <w:tcPr>
            <w:tcW w:w="3969" w:type="dxa"/>
            <w:tcBorders>
              <w:top w:val="nil"/>
            </w:tcBorders>
          </w:tcPr>
          <w:p w:rsidR="004A3EE1" w:rsidRPr="000B7B25" w:rsidRDefault="004A3EE1" w:rsidP="004A3EE1">
            <w:pPr>
              <w:numPr>
                <w:ilvl w:val="0"/>
                <w:numId w:val="6"/>
              </w:numPr>
              <w:rPr>
                <w:rFonts w:cs="Arial"/>
                <w:sz w:val="22"/>
                <w:szCs w:val="22"/>
              </w:rPr>
            </w:pPr>
            <w:r w:rsidRPr="000B7B25">
              <w:rPr>
                <w:rFonts w:cs="Arial"/>
                <w:sz w:val="22"/>
                <w:szCs w:val="22"/>
              </w:rPr>
              <w:t>MB ChB, MB BS or equivalent</w:t>
            </w:r>
          </w:p>
          <w:p w:rsidR="004A3EE1" w:rsidRPr="000B7B25" w:rsidRDefault="004A3EE1" w:rsidP="004A3EE1">
            <w:pPr>
              <w:numPr>
                <w:ilvl w:val="0"/>
                <w:numId w:val="6"/>
              </w:numPr>
              <w:rPr>
                <w:rFonts w:cs="Arial"/>
                <w:sz w:val="22"/>
                <w:szCs w:val="22"/>
              </w:rPr>
            </w:pPr>
            <w:r w:rsidRPr="000B7B25">
              <w:rPr>
                <w:rFonts w:cs="Arial"/>
                <w:sz w:val="22"/>
                <w:szCs w:val="22"/>
              </w:rPr>
              <w:t>MRCP (UK) or equivalent</w:t>
            </w:r>
          </w:p>
        </w:tc>
        <w:tc>
          <w:tcPr>
            <w:tcW w:w="2704" w:type="dxa"/>
            <w:tcBorders>
              <w:top w:val="nil"/>
            </w:tcBorders>
          </w:tcPr>
          <w:p w:rsidR="004A3EE1" w:rsidRPr="000B7B25" w:rsidRDefault="004A3EE1" w:rsidP="004A3EE1">
            <w:pPr>
              <w:numPr>
                <w:ilvl w:val="0"/>
                <w:numId w:val="7"/>
              </w:numPr>
              <w:rPr>
                <w:rFonts w:cs="Arial"/>
                <w:sz w:val="22"/>
                <w:szCs w:val="22"/>
              </w:rPr>
            </w:pPr>
            <w:r w:rsidRPr="000B7B25">
              <w:rPr>
                <w:rFonts w:cs="Arial"/>
                <w:sz w:val="22"/>
                <w:szCs w:val="22"/>
              </w:rPr>
              <w:t>MD or PhD</w:t>
            </w:r>
          </w:p>
        </w:tc>
      </w:tr>
      <w:tr w:rsidR="004A3EE1" w:rsidRPr="000B7B25" w:rsidTr="0064254C">
        <w:tc>
          <w:tcPr>
            <w:tcW w:w="2943" w:type="dxa"/>
          </w:tcPr>
          <w:p w:rsidR="004A3EE1" w:rsidRPr="000B7B25" w:rsidRDefault="004A3EE1" w:rsidP="004A3EE1">
            <w:pPr>
              <w:pStyle w:val="Heading1"/>
              <w:rPr>
                <w:rFonts w:ascii="Arial" w:hAnsi="Arial" w:cs="Arial"/>
                <w:sz w:val="22"/>
                <w:szCs w:val="22"/>
              </w:rPr>
            </w:pPr>
            <w:r w:rsidRPr="000B7B25">
              <w:rPr>
                <w:rFonts w:ascii="Arial" w:hAnsi="Arial" w:cs="Arial"/>
                <w:sz w:val="22"/>
                <w:szCs w:val="22"/>
              </w:rPr>
              <w:t>Experience</w:t>
            </w:r>
          </w:p>
          <w:p w:rsidR="004A3EE1" w:rsidRPr="000B7B25" w:rsidRDefault="004A3EE1" w:rsidP="004A3EE1">
            <w:pPr>
              <w:rPr>
                <w:rFonts w:cs="Arial"/>
                <w:sz w:val="22"/>
                <w:szCs w:val="22"/>
              </w:rPr>
            </w:pPr>
          </w:p>
          <w:p w:rsidR="004A3EE1" w:rsidRPr="000B7B25" w:rsidRDefault="004A3EE1" w:rsidP="004A3EE1">
            <w:pPr>
              <w:rPr>
                <w:rFonts w:cs="Arial"/>
                <w:b/>
                <w:sz w:val="22"/>
                <w:szCs w:val="22"/>
              </w:rPr>
            </w:pPr>
          </w:p>
          <w:p w:rsidR="004A3EE1" w:rsidRPr="000B7B25" w:rsidRDefault="004A3EE1" w:rsidP="004A3EE1">
            <w:pPr>
              <w:rPr>
                <w:rFonts w:cs="Arial"/>
                <w:b/>
                <w:sz w:val="22"/>
                <w:szCs w:val="22"/>
              </w:rPr>
            </w:pPr>
          </w:p>
          <w:p w:rsidR="004A3EE1" w:rsidRPr="000B7B25" w:rsidRDefault="004A3EE1" w:rsidP="004A3EE1">
            <w:pPr>
              <w:rPr>
                <w:rFonts w:cs="Arial"/>
                <w:b/>
                <w:sz w:val="22"/>
                <w:szCs w:val="22"/>
              </w:rPr>
            </w:pPr>
          </w:p>
          <w:p w:rsidR="004A3EE1" w:rsidRPr="000B7B25" w:rsidRDefault="004A3EE1" w:rsidP="004A3EE1">
            <w:pPr>
              <w:rPr>
                <w:rFonts w:cs="Arial"/>
                <w:sz w:val="22"/>
                <w:szCs w:val="22"/>
              </w:rPr>
            </w:pPr>
          </w:p>
          <w:p w:rsidR="004A3EE1" w:rsidRPr="000B7B25" w:rsidRDefault="004A3EE1" w:rsidP="004A3EE1">
            <w:pPr>
              <w:rPr>
                <w:rFonts w:cs="Arial"/>
                <w:sz w:val="22"/>
                <w:szCs w:val="22"/>
              </w:rPr>
            </w:pPr>
          </w:p>
          <w:p w:rsidR="004A3EE1" w:rsidRPr="000B7B25" w:rsidRDefault="004A3EE1" w:rsidP="004A3EE1">
            <w:pPr>
              <w:rPr>
                <w:rFonts w:cs="Arial"/>
                <w:sz w:val="22"/>
                <w:szCs w:val="22"/>
              </w:rPr>
            </w:pPr>
          </w:p>
          <w:p w:rsidR="004A3EE1" w:rsidRPr="000B7B25" w:rsidRDefault="004A3EE1" w:rsidP="004A3EE1">
            <w:pPr>
              <w:rPr>
                <w:rFonts w:cs="Arial"/>
                <w:sz w:val="22"/>
                <w:szCs w:val="22"/>
              </w:rPr>
            </w:pPr>
          </w:p>
        </w:tc>
        <w:tc>
          <w:tcPr>
            <w:tcW w:w="3969" w:type="dxa"/>
          </w:tcPr>
          <w:p w:rsidR="004A3EE1" w:rsidRPr="000B7B25" w:rsidRDefault="004A3EE1" w:rsidP="004A3EE1">
            <w:pPr>
              <w:numPr>
                <w:ilvl w:val="0"/>
                <w:numId w:val="8"/>
              </w:numPr>
              <w:rPr>
                <w:rFonts w:cs="Arial"/>
                <w:sz w:val="22"/>
                <w:szCs w:val="22"/>
              </w:rPr>
            </w:pPr>
            <w:r w:rsidRPr="000B7B25">
              <w:rPr>
                <w:rFonts w:cs="Arial"/>
                <w:sz w:val="22"/>
                <w:szCs w:val="22"/>
              </w:rPr>
              <w:t>Full GMC Registration</w:t>
            </w:r>
          </w:p>
          <w:p w:rsidR="004A3EE1" w:rsidRPr="000B7B25" w:rsidRDefault="004A3EE1" w:rsidP="004A3EE1">
            <w:pPr>
              <w:numPr>
                <w:ilvl w:val="0"/>
                <w:numId w:val="8"/>
              </w:numPr>
              <w:rPr>
                <w:rFonts w:cs="Arial"/>
                <w:sz w:val="22"/>
                <w:szCs w:val="22"/>
              </w:rPr>
            </w:pPr>
            <w:r w:rsidRPr="000B7B25">
              <w:rPr>
                <w:rFonts w:cs="Arial"/>
                <w:sz w:val="22"/>
                <w:szCs w:val="22"/>
              </w:rPr>
              <w:t>CC(S)T in Gastroenterology (or within 6 months of obtaining CCT) or equivalent</w:t>
            </w:r>
          </w:p>
          <w:p w:rsidR="004A3EE1" w:rsidRPr="000B7B25" w:rsidRDefault="004A3EE1" w:rsidP="004A3EE1">
            <w:pPr>
              <w:numPr>
                <w:ilvl w:val="0"/>
                <w:numId w:val="8"/>
              </w:numPr>
              <w:rPr>
                <w:rFonts w:cs="Arial"/>
                <w:sz w:val="22"/>
                <w:szCs w:val="22"/>
              </w:rPr>
            </w:pPr>
            <w:r w:rsidRPr="000B7B25">
              <w:rPr>
                <w:rFonts w:cs="Arial"/>
                <w:sz w:val="22"/>
                <w:szCs w:val="22"/>
              </w:rPr>
              <w:t xml:space="preserve">Competency in diagnostic and therapeutic endoscopy </w:t>
            </w:r>
            <w:r w:rsidR="00082994" w:rsidRPr="000B7B25">
              <w:rPr>
                <w:rFonts w:cs="Arial"/>
                <w:sz w:val="22"/>
                <w:szCs w:val="22"/>
              </w:rPr>
              <w:t>demonstrated by JAG accreditation (or equivalent)</w:t>
            </w:r>
            <w:r w:rsidRPr="000B7B25">
              <w:rPr>
                <w:rFonts w:cs="Arial"/>
                <w:sz w:val="22"/>
                <w:szCs w:val="22"/>
              </w:rPr>
              <w:t xml:space="preserve"> </w:t>
            </w:r>
          </w:p>
          <w:p w:rsidR="00D828C0" w:rsidRPr="000B7B25" w:rsidRDefault="00D828C0" w:rsidP="00AC6767">
            <w:pPr>
              <w:ind w:left="360"/>
              <w:rPr>
                <w:rFonts w:cs="Arial"/>
                <w:sz w:val="22"/>
                <w:szCs w:val="22"/>
              </w:rPr>
            </w:pPr>
          </w:p>
        </w:tc>
        <w:tc>
          <w:tcPr>
            <w:tcW w:w="2704" w:type="dxa"/>
          </w:tcPr>
          <w:p w:rsidR="004A3EE1" w:rsidRPr="000B7B25" w:rsidRDefault="004A3EE1" w:rsidP="004A3EE1">
            <w:pPr>
              <w:numPr>
                <w:ilvl w:val="0"/>
                <w:numId w:val="9"/>
              </w:numPr>
              <w:rPr>
                <w:rFonts w:cs="Arial"/>
                <w:sz w:val="22"/>
                <w:szCs w:val="22"/>
              </w:rPr>
            </w:pPr>
            <w:r w:rsidRPr="000B7B25">
              <w:rPr>
                <w:rFonts w:cs="Arial"/>
                <w:sz w:val="22"/>
                <w:szCs w:val="22"/>
              </w:rPr>
              <w:t xml:space="preserve">Experience and enthusiasm for teaching undergraduates and postgraduates </w:t>
            </w:r>
          </w:p>
          <w:p w:rsidR="004A3EE1" w:rsidRPr="000B7B25" w:rsidRDefault="00696BF2" w:rsidP="00103A53">
            <w:pPr>
              <w:numPr>
                <w:ilvl w:val="0"/>
                <w:numId w:val="9"/>
              </w:numPr>
              <w:rPr>
                <w:rFonts w:cs="Arial"/>
                <w:sz w:val="22"/>
                <w:szCs w:val="22"/>
              </w:rPr>
            </w:pPr>
            <w:r w:rsidRPr="000B7B25">
              <w:rPr>
                <w:rFonts w:cs="Arial"/>
                <w:sz w:val="22"/>
                <w:szCs w:val="22"/>
              </w:rPr>
              <w:t xml:space="preserve">Experience in </w:t>
            </w:r>
            <w:r w:rsidR="00103A53" w:rsidRPr="000B7B25">
              <w:rPr>
                <w:rFonts w:cs="Arial"/>
                <w:sz w:val="22"/>
                <w:szCs w:val="22"/>
              </w:rPr>
              <w:t>colonoscopy</w:t>
            </w:r>
          </w:p>
          <w:p w:rsidR="00103A53" w:rsidRPr="000B7B25" w:rsidRDefault="00103A53" w:rsidP="00AC6767">
            <w:pPr>
              <w:ind w:left="360"/>
              <w:rPr>
                <w:rFonts w:cs="Arial"/>
                <w:sz w:val="22"/>
                <w:szCs w:val="22"/>
              </w:rPr>
            </w:pPr>
          </w:p>
        </w:tc>
      </w:tr>
      <w:tr w:rsidR="004A3EE1" w:rsidRPr="000B7B25" w:rsidTr="0064254C">
        <w:tc>
          <w:tcPr>
            <w:tcW w:w="2943" w:type="dxa"/>
          </w:tcPr>
          <w:p w:rsidR="004A3EE1" w:rsidRPr="000B7B25" w:rsidRDefault="004A3EE1" w:rsidP="004A3EE1">
            <w:pPr>
              <w:rPr>
                <w:rFonts w:cs="Arial"/>
                <w:b/>
                <w:sz w:val="22"/>
                <w:szCs w:val="22"/>
              </w:rPr>
            </w:pPr>
            <w:r w:rsidRPr="000B7B25">
              <w:rPr>
                <w:rFonts w:cs="Arial"/>
                <w:b/>
                <w:sz w:val="22"/>
                <w:szCs w:val="22"/>
              </w:rPr>
              <w:t>Research</w:t>
            </w:r>
          </w:p>
          <w:p w:rsidR="004A3EE1" w:rsidRPr="000B7B25" w:rsidRDefault="004A3EE1" w:rsidP="004A3EE1">
            <w:pPr>
              <w:rPr>
                <w:rFonts w:cs="Arial"/>
                <w:b/>
                <w:sz w:val="22"/>
                <w:szCs w:val="22"/>
              </w:rPr>
            </w:pPr>
          </w:p>
          <w:p w:rsidR="004A3EE1" w:rsidRPr="000B7B25" w:rsidRDefault="004A3EE1" w:rsidP="004A3EE1">
            <w:pPr>
              <w:rPr>
                <w:rFonts w:cs="Arial"/>
                <w:b/>
                <w:sz w:val="22"/>
                <w:szCs w:val="22"/>
              </w:rPr>
            </w:pPr>
          </w:p>
          <w:p w:rsidR="004A3EE1" w:rsidRPr="000B7B25" w:rsidRDefault="004A3EE1" w:rsidP="004A3EE1">
            <w:pPr>
              <w:rPr>
                <w:rFonts w:cs="Arial"/>
                <w:sz w:val="22"/>
                <w:szCs w:val="22"/>
              </w:rPr>
            </w:pPr>
          </w:p>
        </w:tc>
        <w:tc>
          <w:tcPr>
            <w:tcW w:w="3969" w:type="dxa"/>
          </w:tcPr>
          <w:p w:rsidR="004A3EE1" w:rsidRPr="000B7B25" w:rsidRDefault="004A3EE1" w:rsidP="004A3EE1">
            <w:pPr>
              <w:numPr>
                <w:ilvl w:val="0"/>
                <w:numId w:val="11"/>
              </w:numPr>
              <w:rPr>
                <w:rFonts w:cs="Arial"/>
                <w:sz w:val="22"/>
                <w:szCs w:val="22"/>
              </w:rPr>
            </w:pPr>
            <w:r w:rsidRPr="000B7B25">
              <w:rPr>
                <w:rFonts w:cs="Arial"/>
                <w:sz w:val="22"/>
                <w:szCs w:val="22"/>
              </w:rPr>
              <w:t>Knowledge of methodology and principles of research and audit</w:t>
            </w:r>
          </w:p>
          <w:p w:rsidR="004A3EE1" w:rsidRPr="000B7B25" w:rsidRDefault="004A3EE1" w:rsidP="004A3EE1">
            <w:pPr>
              <w:numPr>
                <w:ilvl w:val="0"/>
                <w:numId w:val="11"/>
              </w:numPr>
              <w:rPr>
                <w:rFonts w:cs="Arial"/>
                <w:sz w:val="22"/>
                <w:szCs w:val="22"/>
              </w:rPr>
            </w:pPr>
            <w:r w:rsidRPr="000B7B25">
              <w:rPr>
                <w:rFonts w:cs="Arial"/>
                <w:sz w:val="22"/>
                <w:szCs w:val="22"/>
              </w:rPr>
              <w:t>Evidence of participation in research and audit projects</w:t>
            </w:r>
          </w:p>
        </w:tc>
        <w:tc>
          <w:tcPr>
            <w:tcW w:w="2704" w:type="dxa"/>
          </w:tcPr>
          <w:p w:rsidR="004A3EE1" w:rsidRPr="000B7B25" w:rsidRDefault="004A3EE1" w:rsidP="004A3EE1">
            <w:pPr>
              <w:numPr>
                <w:ilvl w:val="0"/>
                <w:numId w:val="10"/>
              </w:numPr>
              <w:rPr>
                <w:rFonts w:cs="Arial"/>
                <w:sz w:val="22"/>
                <w:szCs w:val="22"/>
              </w:rPr>
            </w:pPr>
            <w:r w:rsidRPr="000B7B25">
              <w:rPr>
                <w:rFonts w:cs="Arial"/>
                <w:sz w:val="22"/>
                <w:szCs w:val="22"/>
              </w:rPr>
              <w:t xml:space="preserve">Publications in peer-reviewed journals </w:t>
            </w:r>
          </w:p>
          <w:p w:rsidR="004A3EE1" w:rsidRPr="000B7B25" w:rsidRDefault="004A3EE1" w:rsidP="004A3EE1">
            <w:pPr>
              <w:rPr>
                <w:rFonts w:cs="Arial"/>
                <w:sz w:val="22"/>
                <w:szCs w:val="22"/>
              </w:rPr>
            </w:pPr>
          </w:p>
          <w:p w:rsidR="004A3EE1" w:rsidRPr="000B7B25" w:rsidRDefault="004A3EE1" w:rsidP="004A3EE1">
            <w:pPr>
              <w:rPr>
                <w:rFonts w:cs="Arial"/>
                <w:sz w:val="22"/>
                <w:szCs w:val="22"/>
              </w:rPr>
            </w:pPr>
          </w:p>
        </w:tc>
      </w:tr>
      <w:tr w:rsidR="004A3EE1" w:rsidRPr="000B7B25" w:rsidTr="0064254C">
        <w:tc>
          <w:tcPr>
            <w:tcW w:w="2943" w:type="dxa"/>
          </w:tcPr>
          <w:p w:rsidR="004A3EE1" w:rsidRPr="000B7B25" w:rsidRDefault="004A3EE1" w:rsidP="004A3EE1">
            <w:pPr>
              <w:rPr>
                <w:rFonts w:cs="Arial"/>
                <w:sz w:val="22"/>
                <w:szCs w:val="22"/>
              </w:rPr>
            </w:pPr>
            <w:r w:rsidRPr="000B7B25">
              <w:rPr>
                <w:rFonts w:cs="Arial"/>
                <w:b/>
                <w:sz w:val="22"/>
                <w:szCs w:val="22"/>
              </w:rPr>
              <w:t>Personal Skills</w:t>
            </w:r>
            <w:r w:rsidRPr="000B7B25">
              <w:rPr>
                <w:rFonts w:cs="Arial"/>
                <w:sz w:val="22"/>
                <w:szCs w:val="22"/>
              </w:rPr>
              <w:t xml:space="preserve"> </w:t>
            </w:r>
          </w:p>
          <w:p w:rsidR="004A3EE1" w:rsidRPr="000B7B25" w:rsidRDefault="004A3EE1" w:rsidP="004A3EE1">
            <w:pPr>
              <w:rPr>
                <w:rFonts w:cs="Arial"/>
                <w:sz w:val="22"/>
                <w:szCs w:val="22"/>
              </w:rPr>
            </w:pPr>
          </w:p>
          <w:p w:rsidR="004A3EE1" w:rsidRPr="000B7B25" w:rsidRDefault="004A3EE1" w:rsidP="004A3EE1">
            <w:pPr>
              <w:rPr>
                <w:rFonts w:cs="Arial"/>
                <w:sz w:val="22"/>
                <w:szCs w:val="22"/>
              </w:rPr>
            </w:pPr>
          </w:p>
          <w:p w:rsidR="004A3EE1" w:rsidRPr="000B7B25" w:rsidRDefault="004A3EE1" w:rsidP="004A3EE1">
            <w:pPr>
              <w:rPr>
                <w:rFonts w:cs="Arial"/>
                <w:sz w:val="22"/>
                <w:szCs w:val="22"/>
              </w:rPr>
            </w:pPr>
          </w:p>
          <w:p w:rsidR="004A3EE1" w:rsidRPr="000B7B25" w:rsidRDefault="004A3EE1" w:rsidP="004A3EE1">
            <w:pPr>
              <w:rPr>
                <w:rFonts w:cs="Arial"/>
                <w:sz w:val="22"/>
                <w:szCs w:val="22"/>
              </w:rPr>
            </w:pPr>
          </w:p>
          <w:p w:rsidR="004A3EE1" w:rsidRPr="000B7B25" w:rsidRDefault="004A3EE1" w:rsidP="004A3EE1">
            <w:pPr>
              <w:rPr>
                <w:rFonts w:cs="Arial"/>
                <w:sz w:val="22"/>
                <w:szCs w:val="22"/>
              </w:rPr>
            </w:pPr>
          </w:p>
          <w:p w:rsidR="004A3EE1" w:rsidRPr="000B7B25" w:rsidRDefault="004A3EE1" w:rsidP="004A3EE1">
            <w:pPr>
              <w:rPr>
                <w:rFonts w:cs="Arial"/>
                <w:sz w:val="22"/>
                <w:szCs w:val="22"/>
              </w:rPr>
            </w:pPr>
          </w:p>
          <w:p w:rsidR="004A3EE1" w:rsidRPr="000B7B25" w:rsidRDefault="004A3EE1" w:rsidP="004A3EE1">
            <w:pPr>
              <w:rPr>
                <w:rFonts w:cs="Arial"/>
                <w:sz w:val="22"/>
                <w:szCs w:val="22"/>
              </w:rPr>
            </w:pPr>
          </w:p>
          <w:p w:rsidR="004A3EE1" w:rsidRPr="000B7B25" w:rsidRDefault="004A3EE1" w:rsidP="004A3EE1">
            <w:pPr>
              <w:rPr>
                <w:rFonts w:cs="Arial"/>
                <w:sz w:val="22"/>
                <w:szCs w:val="22"/>
              </w:rPr>
            </w:pPr>
          </w:p>
          <w:p w:rsidR="004A3EE1" w:rsidRPr="000B7B25" w:rsidRDefault="004A3EE1" w:rsidP="004A3EE1">
            <w:pPr>
              <w:rPr>
                <w:rFonts w:cs="Arial"/>
                <w:sz w:val="22"/>
                <w:szCs w:val="22"/>
              </w:rPr>
            </w:pPr>
          </w:p>
          <w:p w:rsidR="004A3EE1" w:rsidRPr="000B7B25" w:rsidRDefault="004A3EE1" w:rsidP="004A3EE1">
            <w:pPr>
              <w:rPr>
                <w:rFonts w:cs="Arial"/>
                <w:sz w:val="22"/>
                <w:szCs w:val="22"/>
              </w:rPr>
            </w:pPr>
          </w:p>
          <w:p w:rsidR="004A3EE1" w:rsidRPr="000B7B25" w:rsidRDefault="004A3EE1" w:rsidP="004A3EE1">
            <w:pPr>
              <w:rPr>
                <w:rFonts w:cs="Arial"/>
                <w:sz w:val="22"/>
                <w:szCs w:val="22"/>
              </w:rPr>
            </w:pPr>
          </w:p>
        </w:tc>
        <w:tc>
          <w:tcPr>
            <w:tcW w:w="3969" w:type="dxa"/>
          </w:tcPr>
          <w:p w:rsidR="004A3EE1" w:rsidRPr="000B7B25" w:rsidRDefault="004A3EE1" w:rsidP="004A3EE1">
            <w:pPr>
              <w:numPr>
                <w:ilvl w:val="0"/>
                <w:numId w:val="12"/>
              </w:numPr>
              <w:rPr>
                <w:rFonts w:cs="Arial"/>
                <w:sz w:val="22"/>
                <w:szCs w:val="22"/>
              </w:rPr>
            </w:pPr>
            <w:r w:rsidRPr="000B7B25">
              <w:rPr>
                <w:rFonts w:cs="Arial"/>
                <w:spacing w:val="-3"/>
                <w:sz w:val="22"/>
                <w:szCs w:val="22"/>
              </w:rPr>
              <w:t>Highly motivated individual keen to contribute to an active GI Team within a major teaching hospital</w:t>
            </w:r>
          </w:p>
          <w:p w:rsidR="004A3EE1" w:rsidRPr="000B7B25" w:rsidRDefault="004A3EE1" w:rsidP="004A3EE1">
            <w:pPr>
              <w:numPr>
                <w:ilvl w:val="0"/>
                <w:numId w:val="12"/>
              </w:numPr>
              <w:rPr>
                <w:rFonts w:cs="Arial"/>
                <w:sz w:val="22"/>
                <w:szCs w:val="22"/>
              </w:rPr>
            </w:pPr>
            <w:r w:rsidRPr="000B7B25">
              <w:rPr>
                <w:rFonts w:cs="Arial"/>
                <w:spacing w:val="-3"/>
                <w:sz w:val="22"/>
                <w:szCs w:val="22"/>
              </w:rPr>
              <w:t>Commitment to teamwork within a multi-disciplinary and multi-professional setting</w:t>
            </w:r>
          </w:p>
          <w:p w:rsidR="004A3EE1" w:rsidRPr="000B7B25" w:rsidRDefault="004A3EE1" w:rsidP="004A3EE1">
            <w:pPr>
              <w:numPr>
                <w:ilvl w:val="0"/>
                <w:numId w:val="12"/>
              </w:numPr>
              <w:rPr>
                <w:rFonts w:cs="Arial"/>
                <w:sz w:val="22"/>
                <w:szCs w:val="22"/>
              </w:rPr>
            </w:pPr>
            <w:r w:rsidRPr="000B7B25">
              <w:rPr>
                <w:rFonts w:cs="Arial"/>
                <w:sz w:val="22"/>
                <w:szCs w:val="22"/>
              </w:rPr>
              <w:t>Organisational &amp; Leadership skills</w:t>
            </w:r>
          </w:p>
          <w:p w:rsidR="004A3EE1" w:rsidRPr="000B7B25" w:rsidRDefault="004A3EE1" w:rsidP="004A3EE1">
            <w:pPr>
              <w:numPr>
                <w:ilvl w:val="0"/>
                <w:numId w:val="12"/>
              </w:numPr>
              <w:rPr>
                <w:rFonts w:cs="Arial"/>
                <w:sz w:val="22"/>
                <w:szCs w:val="22"/>
              </w:rPr>
            </w:pPr>
            <w:r w:rsidRPr="000B7B25">
              <w:rPr>
                <w:rFonts w:cs="Arial"/>
                <w:sz w:val="22"/>
                <w:szCs w:val="22"/>
              </w:rPr>
              <w:t>Good verbal and written communication skills</w:t>
            </w:r>
          </w:p>
          <w:p w:rsidR="004A3EE1" w:rsidRPr="000B7B25" w:rsidRDefault="004A3EE1" w:rsidP="004A3EE1">
            <w:pPr>
              <w:numPr>
                <w:ilvl w:val="0"/>
                <w:numId w:val="12"/>
              </w:numPr>
              <w:rPr>
                <w:rFonts w:cs="Arial"/>
                <w:sz w:val="22"/>
                <w:szCs w:val="22"/>
              </w:rPr>
            </w:pPr>
            <w:r w:rsidRPr="000B7B25">
              <w:rPr>
                <w:rFonts w:cs="Arial"/>
                <w:sz w:val="22"/>
                <w:szCs w:val="22"/>
              </w:rPr>
              <w:t>Caring attitudes</w:t>
            </w:r>
          </w:p>
          <w:p w:rsidR="004A3EE1" w:rsidRPr="000B7B25" w:rsidRDefault="004A3EE1" w:rsidP="004A3EE1">
            <w:pPr>
              <w:numPr>
                <w:ilvl w:val="0"/>
                <w:numId w:val="12"/>
              </w:numPr>
              <w:rPr>
                <w:rFonts w:cs="Arial"/>
                <w:sz w:val="22"/>
                <w:szCs w:val="22"/>
              </w:rPr>
            </w:pPr>
            <w:r w:rsidRPr="000B7B25">
              <w:rPr>
                <w:rFonts w:cs="Arial"/>
                <w:sz w:val="22"/>
                <w:szCs w:val="22"/>
              </w:rPr>
              <w:t>Honesty</w:t>
            </w:r>
          </w:p>
          <w:p w:rsidR="004A3EE1" w:rsidRPr="000B7B25" w:rsidRDefault="004A3EE1" w:rsidP="004A3EE1">
            <w:pPr>
              <w:numPr>
                <w:ilvl w:val="0"/>
                <w:numId w:val="12"/>
              </w:numPr>
              <w:rPr>
                <w:rFonts w:cs="Arial"/>
                <w:sz w:val="22"/>
                <w:szCs w:val="22"/>
              </w:rPr>
            </w:pPr>
            <w:r w:rsidRPr="000B7B25">
              <w:rPr>
                <w:rFonts w:cs="Arial"/>
                <w:sz w:val="22"/>
                <w:szCs w:val="22"/>
              </w:rPr>
              <w:t>Reliability</w:t>
            </w:r>
          </w:p>
        </w:tc>
        <w:tc>
          <w:tcPr>
            <w:tcW w:w="2704" w:type="dxa"/>
          </w:tcPr>
          <w:p w:rsidR="004A3EE1" w:rsidRPr="000B7B25" w:rsidRDefault="004A3EE1" w:rsidP="004A3EE1">
            <w:pPr>
              <w:numPr>
                <w:ilvl w:val="0"/>
                <w:numId w:val="12"/>
              </w:numPr>
              <w:rPr>
                <w:rFonts w:cs="Arial"/>
                <w:sz w:val="22"/>
                <w:szCs w:val="22"/>
              </w:rPr>
            </w:pPr>
            <w:r w:rsidRPr="000B7B25">
              <w:rPr>
                <w:rFonts w:cs="Arial"/>
                <w:sz w:val="22"/>
                <w:szCs w:val="22"/>
              </w:rPr>
              <w:t>Evidence of skills useful for service redesign, and improved patient care.</w:t>
            </w:r>
          </w:p>
          <w:p w:rsidR="004A3EE1" w:rsidRPr="000B7B25" w:rsidRDefault="004A3EE1" w:rsidP="004A3EE1">
            <w:pPr>
              <w:rPr>
                <w:rFonts w:cs="Arial"/>
                <w:sz w:val="22"/>
                <w:szCs w:val="22"/>
              </w:rPr>
            </w:pPr>
            <w:r w:rsidRPr="000B7B25">
              <w:rPr>
                <w:rFonts w:cs="Arial"/>
                <w:sz w:val="22"/>
                <w:szCs w:val="22"/>
              </w:rPr>
              <w:t xml:space="preserve">, </w:t>
            </w:r>
          </w:p>
        </w:tc>
      </w:tr>
      <w:tr w:rsidR="00D828C0" w:rsidRPr="000B7B25" w:rsidTr="0064254C">
        <w:tc>
          <w:tcPr>
            <w:tcW w:w="2943" w:type="dxa"/>
          </w:tcPr>
          <w:p w:rsidR="00D828C0" w:rsidRPr="000B7B25" w:rsidRDefault="00D828C0" w:rsidP="004A3EE1">
            <w:pPr>
              <w:rPr>
                <w:rFonts w:cs="Arial"/>
                <w:b/>
                <w:sz w:val="22"/>
                <w:szCs w:val="22"/>
              </w:rPr>
            </w:pPr>
          </w:p>
          <w:p w:rsidR="00D828C0" w:rsidRPr="000B7B25" w:rsidRDefault="00D828C0" w:rsidP="004A3EE1">
            <w:pPr>
              <w:rPr>
                <w:rFonts w:cs="Arial"/>
                <w:b/>
                <w:sz w:val="22"/>
                <w:szCs w:val="22"/>
              </w:rPr>
            </w:pPr>
            <w:r w:rsidRPr="000B7B25">
              <w:rPr>
                <w:rFonts w:cs="Arial"/>
                <w:b/>
                <w:sz w:val="22"/>
                <w:szCs w:val="22"/>
              </w:rPr>
              <w:t>Teaching</w:t>
            </w:r>
          </w:p>
        </w:tc>
        <w:tc>
          <w:tcPr>
            <w:tcW w:w="3969" w:type="dxa"/>
          </w:tcPr>
          <w:p w:rsidR="00D828C0" w:rsidRPr="000B7B25" w:rsidRDefault="00D828C0" w:rsidP="00D828C0">
            <w:pPr>
              <w:rPr>
                <w:rFonts w:cs="Arial"/>
                <w:spacing w:val="-3"/>
                <w:sz w:val="22"/>
                <w:szCs w:val="22"/>
              </w:rPr>
            </w:pPr>
            <w:r w:rsidRPr="000B7B25">
              <w:rPr>
                <w:rFonts w:cs="Arial"/>
                <w:spacing w:val="-3"/>
                <w:sz w:val="22"/>
                <w:szCs w:val="22"/>
              </w:rPr>
              <w:t>An interest in Undergraduate and Post Graduate teaching</w:t>
            </w:r>
          </w:p>
        </w:tc>
        <w:tc>
          <w:tcPr>
            <w:tcW w:w="2704" w:type="dxa"/>
          </w:tcPr>
          <w:p w:rsidR="00D828C0" w:rsidRPr="000B7B25" w:rsidRDefault="00A01D84" w:rsidP="00D828C0">
            <w:pPr>
              <w:rPr>
                <w:rFonts w:cs="Arial"/>
                <w:sz w:val="22"/>
                <w:szCs w:val="22"/>
              </w:rPr>
            </w:pPr>
            <w:r w:rsidRPr="000B7B25">
              <w:rPr>
                <w:rFonts w:cs="Arial"/>
                <w:sz w:val="22"/>
                <w:szCs w:val="22"/>
              </w:rPr>
              <w:t>An interest in undergraduate or postgraduate teaching for example endoscopy or training the trainers.</w:t>
            </w:r>
          </w:p>
        </w:tc>
      </w:tr>
    </w:tbl>
    <w:p w:rsidR="004A3EE1" w:rsidRPr="000B7B25" w:rsidRDefault="004A3EE1" w:rsidP="004A3EE1">
      <w:pPr>
        <w:rPr>
          <w:rFonts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4A3EE1" w:rsidRPr="000B7B25" w:rsidTr="0064254C">
        <w:tc>
          <w:tcPr>
            <w:tcW w:w="9634" w:type="dxa"/>
            <w:shd w:val="pct10" w:color="auto" w:fill="FFFFFF"/>
          </w:tcPr>
          <w:p w:rsidR="004A3EE1" w:rsidRPr="000B7B25" w:rsidRDefault="004A3EE1" w:rsidP="004A3EE1">
            <w:pPr>
              <w:rPr>
                <w:rFonts w:cs="Arial"/>
                <w:b/>
                <w:sz w:val="22"/>
                <w:szCs w:val="22"/>
              </w:rPr>
            </w:pPr>
            <w:r w:rsidRPr="000B7B25">
              <w:rPr>
                <w:rFonts w:cs="Arial"/>
                <w:b/>
                <w:sz w:val="22"/>
                <w:szCs w:val="22"/>
              </w:rPr>
              <w:lastRenderedPageBreak/>
              <w:t>MAJOR RISKS IN DOING THIS JOB</w:t>
            </w:r>
          </w:p>
          <w:p w:rsidR="004A3EE1" w:rsidRPr="000B7B25" w:rsidRDefault="004A3EE1" w:rsidP="004A3EE1">
            <w:pPr>
              <w:rPr>
                <w:rFonts w:cs="Arial"/>
                <w:sz w:val="22"/>
                <w:szCs w:val="22"/>
              </w:rPr>
            </w:pPr>
            <w:r w:rsidRPr="000B7B25">
              <w:rPr>
                <w:rFonts w:cs="Arial"/>
                <w:sz w:val="22"/>
                <w:szCs w:val="22"/>
              </w:rPr>
              <w:t>Performance of procedures which may expose the individual to blood-borne pathogens.</w:t>
            </w:r>
          </w:p>
          <w:p w:rsidR="004A3EE1" w:rsidRPr="000B7B25" w:rsidRDefault="004A3EE1" w:rsidP="004A3EE1">
            <w:pPr>
              <w:rPr>
                <w:rFonts w:cs="Arial"/>
                <w:sz w:val="22"/>
                <w:szCs w:val="22"/>
              </w:rPr>
            </w:pPr>
            <w:r w:rsidRPr="000B7B25">
              <w:rPr>
                <w:rFonts w:cs="Arial"/>
                <w:sz w:val="22"/>
                <w:szCs w:val="22"/>
              </w:rPr>
              <w:t>Some manual handling issues may arise as part of routine endoscopy.</w:t>
            </w:r>
          </w:p>
          <w:p w:rsidR="004A3EE1" w:rsidRPr="000B7B25" w:rsidRDefault="004A3EE1" w:rsidP="004A3EE1">
            <w:pPr>
              <w:rPr>
                <w:rFonts w:cs="Arial"/>
                <w:b/>
                <w:sz w:val="22"/>
                <w:szCs w:val="22"/>
              </w:rPr>
            </w:pPr>
          </w:p>
        </w:tc>
      </w:tr>
    </w:tbl>
    <w:p w:rsidR="004A3EE1" w:rsidRPr="000B7B25" w:rsidRDefault="004A3EE1" w:rsidP="004A3EE1">
      <w:pPr>
        <w:tabs>
          <w:tab w:val="left" w:pos="-720"/>
        </w:tabs>
        <w:suppressAutoHyphens/>
        <w:jc w:val="both"/>
        <w:rPr>
          <w:rFonts w:cs="Arial"/>
          <w:b/>
          <w:spacing w:val="-3"/>
          <w:sz w:val="22"/>
          <w:szCs w:val="22"/>
          <w:u w:val="single"/>
        </w:rPr>
      </w:pPr>
    </w:p>
    <w:p w:rsidR="004A3EE1" w:rsidRPr="000B7B25" w:rsidRDefault="004A3EE1" w:rsidP="004A3EE1">
      <w:pPr>
        <w:tabs>
          <w:tab w:val="left" w:pos="-720"/>
        </w:tabs>
        <w:suppressAutoHyphens/>
        <w:jc w:val="both"/>
        <w:rPr>
          <w:rFonts w:cs="Arial"/>
          <w:b/>
          <w:spacing w:val="-3"/>
          <w:sz w:val="22"/>
          <w:szCs w:val="22"/>
          <w:u w:val="single"/>
        </w:rPr>
      </w:pPr>
    </w:p>
    <w:p w:rsidR="004A3EE1" w:rsidRPr="000B7B25" w:rsidRDefault="004A3EE1" w:rsidP="004A3EE1">
      <w:pPr>
        <w:tabs>
          <w:tab w:val="left" w:pos="-720"/>
        </w:tabs>
        <w:suppressAutoHyphens/>
        <w:rPr>
          <w:rFonts w:cs="Arial"/>
          <w:b/>
          <w:spacing w:val="-3"/>
          <w:sz w:val="22"/>
          <w:szCs w:val="22"/>
          <w:u w:val="single"/>
        </w:rPr>
      </w:pPr>
      <w:r w:rsidRPr="000B7B25">
        <w:rPr>
          <w:rFonts w:cs="Arial"/>
          <w:b/>
          <w:spacing w:val="-3"/>
          <w:sz w:val="22"/>
          <w:szCs w:val="22"/>
          <w:u w:val="single"/>
        </w:rPr>
        <w:t>Other Requirements:</w:t>
      </w:r>
    </w:p>
    <w:p w:rsidR="004A3EE1" w:rsidRPr="000B7B25" w:rsidRDefault="004A3EE1" w:rsidP="004A3EE1">
      <w:pPr>
        <w:tabs>
          <w:tab w:val="left" w:pos="-720"/>
        </w:tabs>
        <w:suppressAutoHyphens/>
        <w:rPr>
          <w:rFonts w:cs="Arial"/>
          <w:b/>
          <w:spacing w:val="-3"/>
          <w:sz w:val="22"/>
          <w:szCs w:val="22"/>
          <w:u w:val="single"/>
        </w:rPr>
      </w:pPr>
    </w:p>
    <w:p w:rsidR="004A3EE1" w:rsidRPr="000B7B25" w:rsidRDefault="004A3EE1" w:rsidP="004A3EE1">
      <w:pPr>
        <w:tabs>
          <w:tab w:val="left" w:pos="-720"/>
        </w:tabs>
        <w:suppressAutoHyphens/>
        <w:rPr>
          <w:rFonts w:cs="Arial"/>
          <w:sz w:val="22"/>
          <w:szCs w:val="22"/>
        </w:rPr>
      </w:pPr>
      <w:r w:rsidRPr="000B7B25">
        <w:rPr>
          <w:rFonts w:cs="Arial"/>
          <w:sz w:val="22"/>
          <w:szCs w:val="22"/>
        </w:rPr>
        <w:t xml:space="preserve">All posts are subject to SCRO checks, and checks against GMC records.  </w:t>
      </w:r>
    </w:p>
    <w:p w:rsidR="002451D5" w:rsidRDefault="004A3EE1" w:rsidP="004D0FC1">
      <w:pPr>
        <w:tabs>
          <w:tab w:val="left" w:pos="-720"/>
        </w:tabs>
        <w:suppressAutoHyphens/>
        <w:rPr>
          <w:sz w:val="22"/>
          <w:szCs w:val="22"/>
        </w:rPr>
      </w:pPr>
      <w:r w:rsidRPr="000B7B25">
        <w:rPr>
          <w:rFonts w:cs="Arial"/>
          <w:sz w:val="22"/>
          <w:szCs w:val="22"/>
        </w:rPr>
        <w:t>Candidates should have good health and attendance and should not be in breach of NHSG attendance at work policy.</w:t>
      </w:r>
    </w:p>
    <w:p w:rsidR="00A00A47" w:rsidRDefault="00A00A47" w:rsidP="004D0FC1">
      <w:pPr>
        <w:tabs>
          <w:tab w:val="left" w:pos="-720"/>
        </w:tabs>
        <w:suppressAutoHyphens/>
        <w:rPr>
          <w:sz w:val="22"/>
          <w:szCs w:val="22"/>
        </w:rPr>
      </w:pPr>
    </w:p>
    <w:p w:rsidR="00A00A47" w:rsidRDefault="00A00A47" w:rsidP="004D0FC1">
      <w:pPr>
        <w:tabs>
          <w:tab w:val="left" w:pos="-720"/>
        </w:tabs>
        <w:suppressAutoHyphens/>
        <w:rPr>
          <w:sz w:val="22"/>
          <w:szCs w:val="22"/>
        </w:rPr>
      </w:pPr>
    </w:p>
    <w:p w:rsidR="00A00A47" w:rsidRDefault="00A00A47" w:rsidP="004D0FC1">
      <w:pPr>
        <w:tabs>
          <w:tab w:val="left" w:pos="-720"/>
        </w:tabs>
        <w:suppressAutoHyphens/>
        <w:rPr>
          <w:sz w:val="22"/>
          <w:szCs w:val="22"/>
        </w:rPr>
      </w:pPr>
    </w:p>
    <w:p w:rsidR="00A00A47" w:rsidRDefault="00A00A47" w:rsidP="004D0FC1">
      <w:pPr>
        <w:tabs>
          <w:tab w:val="left" w:pos="-720"/>
        </w:tabs>
        <w:suppressAutoHyphens/>
        <w:rPr>
          <w:sz w:val="22"/>
          <w:szCs w:val="22"/>
        </w:rPr>
      </w:pPr>
    </w:p>
    <w:p w:rsidR="00A00A47" w:rsidRDefault="00A00A47" w:rsidP="004D0FC1">
      <w:pPr>
        <w:tabs>
          <w:tab w:val="left" w:pos="-720"/>
        </w:tabs>
        <w:suppressAutoHyphens/>
        <w:rPr>
          <w:sz w:val="22"/>
          <w:szCs w:val="22"/>
        </w:rPr>
      </w:pPr>
    </w:p>
    <w:p w:rsidR="00A00A47" w:rsidRDefault="00A00A47" w:rsidP="004D0FC1">
      <w:pPr>
        <w:tabs>
          <w:tab w:val="left" w:pos="-720"/>
        </w:tabs>
        <w:suppressAutoHyphens/>
        <w:rPr>
          <w:sz w:val="22"/>
          <w:szCs w:val="22"/>
        </w:rPr>
      </w:pPr>
    </w:p>
    <w:p w:rsidR="00A00A47" w:rsidRDefault="00A00A47" w:rsidP="004D0FC1">
      <w:pPr>
        <w:tabs>
          <w:tab w:val="left" w:pos="-720"/>
        </w:tabs>
        <w:suppressAutoHyphens/>
        <w:rPr>
          <w:sz w:val="22"/>
          <w:szCs w:val="22"/>
        </w:rPr>
      </w:pPr>
    </w:p>
    <w:p w:rsidR="00A00A47" w:rsidRDefault="00A00A47">
      <w:pPr>
        <w:rPr>
          <w:sz w:val="22"/>
          <w:szCs w:val="22"/>
        </w:rPr>
      </w:pPr>
      <w:r>
        <w:rPr>
          <w:sz w:val="22"/>
          <w:szCs w:val="22"/>
        </w:rPr>
        <w:br w:type="page"/>
      </w:r>
    </w:p>
    <w:p w:rsidR="00A00A47" w:rsidRDefault="00A00A47" w:rsidP="004D0FC1">
      <w:pPr>
        <w:tabs>
          <w:tab w:val="left" w:pos="-720"/>
        </w:tabs>
        <w:suppressAutoHyphens/>
        <w:rPr>
          <w:sz w:val="22"/>
          <w:szCs w:val="22"/>
        </w:rPr>
      </w:pPr>
    </w:p>
    <w:p w:rsidR="00A00A47" w:rsidRDefault="00A00A47" w:rsidP="004D0FC1">
      <w:pPr>
        <w:tabs>
          <w:tab w:val="left" w:pos="-720"/>
        </w:tabs>
        <w:suppressAutoHyphens/>
        <w:rPr>
          <w:sz w:val="22"/>
          <w:szCs w:val="22"/>
        </w:rPr>
      </w:pPr>
    </w:p>
    <w:p w:rsidR="00A00A47" w:rsidRDefault="00A00A47" w:rsidP="00A00A47">
      <w:pPr>
        <w:rPr>
          <w:b/>
          <w:i/>
        </w:rPr>
      </w:pPr>
    </w:p>
    <w:p w:rsidR="00A00A47" w:rsidRPr="00C672D7" w:rsidRDefault="00A00A47" w:rsidP="00A00A47">
      <w:pPr>
        <w:autoSpaceDE w:val="0"/>
        <w:autoSpaceDN w:val="0"/>
        <w:adjustRightInd w:val="0"/>
        <w:rPr>
          <w:b/>
          <w:lang w:val="en-US"/>
        </w:rPr>
      </w:pPr>
      <w:r w:rsidRPr="00C672D7">
        <w:rPr>
          <w:b/>
          <w:lang w:val="en-US"/>
        </w:rPr>
        <w:t xml:space="preserve">NHS GRAMPIAN                    </w:t>
      </w:r>
      <w:r w:rsidRPr="00C672D7">
        <w:rPr>
          <w:b/>
          <w:lang w:val="en-US"/>
        </w:rPr>
        <w:tab/>
      </w:r>
      <w:r w:rsidRPr="00C672D7">
        <w:rPr>
          <w:b/>
          <w:lang w:val="en-US"/>
        </w:rPr>
        <w:tab/>
      </w:r>
      <w:r w:rsidRPr="00C672D7">
        <w:rPr>
          <w:b/>
          <w:lang w:val="en-US"/>
        </w:rPr>
        <w:tab/>
      </w:r>
      <w:r w:rsidRPr="00C672D7">
        <w:rPr>
          <w:b/>
          <w:lang w:val="en-US"/>
        </w:rPr>
        <w:tab/>
      </w:r>
    </w:p>
    <w:p w:rsidR="00A00A47" w:rsidRPr="00C672D7" w:rsidRDefault="00A00A47" w:rsidP="00A00A47">
      <w:pPr>
        <w:autoSpaceDE w:val="0"/>
        <w:autoSpaceDN w:val="0"/>
        <w:adjustRightInd w:val="0"/>
        <w:rPr>
          <w:b/>
          <w:lang w:val="en-US"/>
        </w:rPr>
      </w:pPr>
    </w:p>
    <w:p w:rsidR="00A00A47" w:rsidRPr="00C672D7" w:rsidRDefault="00A00A47" w:rsidP="00A00A47">
      <w:pPr>
        <w:autoSpaceDE w:val="0"/>
        <w:autoSpaceDN w:val="0"/>
        <w:adjustRightInd w:val="0"/>
        <w:rPr>
          <w:b/>
          <w:u w:val="single"/>
          <w:lang w:val="en-US"/>
        </w:rPr>
      </w:pPr>
      <w:r>
        <w:rPr>
          <w:b/>
          <w:u w:val="single"/>
          <w:lang w:val="en-US"/>
        </w:rPr>
        <w:t>LOCUM CONSULTANT GASTROENTEROLOGIST</w:t>
      </w:r>
    </w:p>
    <w:p w:rsidR="00A00A47" w:rsidRPr="00C672D7" w:rsidRDefault="00A00A47" w:rsidP="00A00A47">
      <w:pPr>
        <w:autoSpaceDE w:val="0"/>
        <w:autoSpaceDN w:val="0"/>
        <w:adjustRightInd w:val="0"/>
        <w:rPr>
          <w:b/>
          <w:u w:val="single"/>
          <w:lang w:val="en-US"/>
        </w:rPr>
      </w:pPr>
      <w:r>
        <w:rPr>
          <w:b/>
          <w:u w:val="single"/>
          <w:lang w:val="en-US"/>
        </w:rPr>
        <w:t>REF: EG065461</w:t>
      </w:r>
    </w:p>
    <w:p w:rsidR="00A00A47" w:rsidRPr="00C672D7" w:rsidRDefault="00A00A47" w:rsidP="00A00A47">
      <w:pPr>
        <w:autoSpaceDE w:val="0"/>
        <w:autoSpaceDN w:val="0"/>
        <w:adjustRightInd w:val="0"/>
        <w:rPr>
          <w:b/>
          <w:lang w:val="en-US"/>
        </w:rPr>
      </w:pPr>
    </w:p>
    <w:p w:rsidR="00A00A47" w:rsidRPr="00C672D7" w:rsidRDefault="00A00A47" w:rsidP="00A00A47">
      <w:pPr>
        <w:autoSpaceDE w:val="0"/>
        <w:autoSpaceDN w:val="0"/>
        <w:adjustRightInd w:val="0"/>
        <w:rPr>
          <w:lang w:val="en-US"/>
        </w:rPr>
      </w:pPr>
      <w:r w:rsidRPr="00C672D7">
        <w:rPr>
          <w:lang w:val="en-US"/>
        </w:rPr>
        <w:t>CONDITIONS OF APPOINTMENT</w:t>
      </w:r>
    </w:p>
    <w:p w:rsidR="00A00A47" w:rsidRPr="00C672D7" w:rsidRDefault="00A00A47" w:rsidP="00A00A47">
      <w:pPr>
        <w:autoSpaceDE w:val="0"/>
        <w:autoSpaceDN w:val="0"/>
        <w:adjustRightInd w:val="0"/>
        <w:rPr>
          <w:lang w:val="en-US"/>
        </w:rPr>
      </w:pPr>
    </w:p>
    <w:p w:rsidR="00A00A47" w:rsidRPr="00C672D7" w:rsidRDefault="00A00A47" w:rsidP="00A00A47">
      <w:pPr>
        <w:autoSpaceDE w:val="0"/>
        <w:autoSpaceDN w:val="0"/>
        <w:adjustRightInd w:val="0"/>
        <w:rPr>
          <w:lang w:val="en-US"/>
        </w:rPr>
      </w:pPr>
      <w:r w:rsidRPr="00C672D7">
        <w:rPr>
          <w:lang w:val="en-US"/>
        </w:rPr>
        <w:t>1.</w:t>
      </w:r>
      <w:r w:rsidRPr="00C672D7">
        <w:rPr>
          <w:lang w:val="en-US"/>
        </w:rPr>
        <w:tab/>
        <w:t xml:space="preserve">The appointment will be made by the Board on the recommendation of an </w:t>
      </w:r>
      <w:r>
        <w:rPr>
          <w:lang w:val="en-US"/>
        </w:rPr>
        <w:tab/>
      </w:r>
      <w:r w:rsidRPr="00C672D7">
        <w:rPr>
          <w:lang w:val="en-US"/>
        </w:rPr>
        <w:t xml:space="preserve">Advisory Appointments Committee, constituted in terms of the National Health </w:t>
      </w:r>
      <w:r>
        <w:rPr>
          <w:lang w:val="en-US"/>
        </w:rPr>
        <w:tab/>
      </w:r>
      <w:r w:rsidRPr="00C672D7">
        <w:rPr>
          <w:lang w:val="en-US"/>
        </w:rPr>
        <w:t xml:space="preserve">Service (Appointment of Consultants) (Scotland) Regulations, 1993 - NHS </w:t>
      </w:r>
      <w:r>
        <w:rPr>
          <w:lang w:val="en-US"/>
        </w:rPr>
        <w:tab/>
      </w:r>
      <w:r w:rsidRPr="00C672D7">
        <w:rPr>
          <w:lang w:val="en-US"/>
        </w:rPr>
        <w:t xml:space="preserve">Circular 1993 No 994 (S.140) which will include University representatives.  </w:t>
      </w:r>
      <w:r w:rsidR="000B7B25">
        <w:rPr>
          <w:lang w:val="en-US"/>
        </w:rPr>
        <w:tab/>
      </w:r>
      <w:r w:rsidRPr="00C672D7">
        <w:rPr>
          <w:lang w:val="en-US"/>
        </w:rPr>
        <w:t xml:space="preserve">Any person suitably qualified and experienced who is unable for personal </w:t>
      </w:r>
      <w:r w:rsidR="000B7B25">
        <w:rPr>
          <w:lang w:val="en-US"/>
        </w:rPr>
        <w:tab/>
      </w:r>
      <w:r w:rsidRPr="00C672D7">
        <w:rPr>
          <w:lang w:val="en-US"/>
        </w:rPr>
        <w:t>reasons to work full-time, will be eligible to be considered for the post.</w:t>
      </w:r>
    </w:p>
    <w:p w:rsidR="00A00A47" w:rsidRPr="00C672D7" w:rsidRDefault="00A00A47" w:rsidP="00A00A47">
      <w:pPr>
        <w:autoSpaceDE w:val="0"/>
        <w:autoSpaceDN w:val="0"/>
        <w:adjustRightInd w:val="0"/>
        <w:rPr>
          <w:lang w:val="en-US"/>
        </w:rPr>
      </w:pPr>
    </w:p>
    <w:p w:rsidR="00A00A47" w:rsidRPr="00C672D7" w:rsidRDefault="00A00A47" w:rsidP="00A00A47">
      <w:pPr>
        <w:autoSpaceDE w:val="0"/>
        <w:autoSpaceDN w:val="0"/>
        <w:adjustRightInd w:val="0"/>
        <w:rPr>
          <w:lang w:val="en-US"/>
        </w:rPr>
      </w:pPr>
      <w:r w:rsidRPr="00C672D7">
        <w:rPr>
          <w:lang w:val="en-US"/>
        </w:rPr>
        <w:t>2.</w:t>
      </w:r>
      <w:r w:rsidRPr="00C672D7">
        <w:rPr>
          <w:lang w:val="en-US"/>
        </w:rPr>
        <w:tab/>
        <w:t>(</w:t>
      </w:r>
      <w:proofErr w:type="gramStart"/>
      <w:r w:rsidRPr="00C672D7">
        <w:rPr>
          <w:lang w:val="en-US"/>
        </w:rPr>
        <w:t>a</w:t>
      </w:r>
      <w:proofErr w:type="gramEnd"/>
      <w:r w:rsidRPr="00C672D7">
        <w:rPr>
          <w:lang w:val="en-US"/>
        </w:rPr>
        <w:t>)</w:t>
      </w:r>
      <w:r w:rsidRPr="00C672D7">
        <w:rPr>
          <w:lang w:val="en-US"/>
        </w:rPr>
        <w:tab/>
        <w:t xml:space="preserve">The whole-time salary, exclusive of any distinction award, will be a </w:t>
      </w:r>
      <w:r>
        <w:rPr>
          <w:lang w:val="en-US"/>
        </w:rPr>
        <w:tab/>
      </w:r>
      <w:r w:rsidRPr="00C672D7">
        <w:rPr>
          <w:lang w:val="en-US"/>
        </w:rPr>
        <w:t>starting salary of £</w:t>
      </w:r>
      <w:r>
        <w:rPr>
          <w:lang w:val="en-US"/>
        </w:rPr>
        <w:t>84,984 - £112,925</w:t>
      </w:r>
      <w:r w:rsidRPr="00C672D7">
        <w:rPr>
          <w:lang w:val="en-US"/>
        </w:rPr>
        <w:t xml:space="preserve"> progression of salary is related to </w:t>
      </w:r>
      <w:r>
        <w:rPr>
          <w:lang w:val="en-US"/>
        </w:rPr>
        <w:tab/>
      </w:r>
      <w:r w:rsidRPr="00C672D7">
        <w:rPr>
          <w:lang w:val="en-US"/>
        </w:rPr>
        <w:t>experience.</w:t>
      </w:r>
    </w:p>
    <w:p w:rsidR="00A00A47" w:rsidRPr="00C672D7" w:rsidRDefault="00A00A47" w:rsidP="00A00A47">
      <w:pPr>
        <w:autoSpaceDE w:val="0"/>
        <w:autoSpaceDN w:val="0"/>
        <w:adjustRightInd w:val="0"/>
        <w:rPr>
          <w:i/>
          <w:lang w:val="en-US"/>
        </w:rPr>
      </w:pPr>
      <w:r>
        <w:rPr>
          <w:lang w:val="en-US"/>
        </w:rPr>
        <w:tab/>
      </w:r>
      <w:r w:rsidRPr="00C672D7">
        <w:rPr>
          <w:lang w:val="en-US"/>
        </w:rPr>
        <w:t xml:space="preserve">Appendix 8 of the contract sets out the code of conduct for private practice </w:t>
      </w:r>
      <w:r w:rsidR="000B7B25">
        <w:rPr>
          <w:lang w:val="en-US"/>
        </w:rPr>
        <w:tab/>
      </w:r>
      <w:r w:rsidRPr="00C672D7">
        <w:rPr>
          <w:lang w:val="en-US"/>
        </w:rPr>
        <w:t xml:space="preserve">which </w:t>
      </w:r>
      <w:r>
        <w:rPr>
          <w:lang w:val="en-US"/>
        </w:rPr>
        <w:tab/>
      </w:r>
      <w:r w:rsidRPr="00C672D7">
        <w:rPr>
          <w:lang w:val="en-US"/>
        </w:rPr>
        <w:t xml:space="preserve">applies to all interested parties.  In general consultants will be free to </w:t>
      </w:r>
      <w:r w:rsidR="000B7B25">
        <w:rPr>
          <w:lang w:val="en-US"/>
        </w:rPr>
        <w:tab/>
      </w:r>
      <w:r w:rsidRPr="00C672D7">
        <w:rPr>
          <w:lang w:val="en-US"/>
        </w:rPr>
        <w:t xml:space="preserve">undertake private practice as long as this is undertaken </w:t>
      </w:r>
      <w:proofErr w:type="spellStart"/>
      <w:r w:rsidRPr="00C672D7">
        <w:rPr>
          <w:lang w:val="en-US"/>
        </w:rPr>
        <w:t>outwith</w:t>
      </w:r>
      <w:proofErr w:type="spellEnd"/>
      <w:r w:rsidRPr="00C672D7">
        <w:rPr>
          <w:lang w:val="en-US"/>
        </w:rPr>
        <w:t xml:space="preserve"> the agreed job </w:t>
      </w:r>
      <w:r w:rsidR="000B7B25">
        <w:rPr>
          <w:lang w:val="en-US"/>
        </w:rPr>
        <w:tab/>
      </w:r>
      <w:r w:rsidRPr="00C672D7">
        <w:rPr>
          <w:lang w:val="en-US"/>
        </w:rPr>
        <w:t xml:space="preserve">plan and employers are informed, in writing, of private commitments.  While </w:t>
      </w:r>
      <w:r w:rsidR="000B7B25">
        <w:rPr>
          <w:lang w:val="en-US"/>
        </w:rPr>
        <w:tab/>
      </w:r>
      <w:r w:rsidRPr="00C672D7">
        <w:rPr>
          <w:lang w:val="en-US"/>
        </w:rPr>
        <w:t xml:space="preserve">employers have discretion to allow some private practice to be undertaken </w:t>
      </w:r>
      <w:r w:rsidR="000B7B25">
        <w:rPr>
          <w:lang w:val="en-US"/>
        </w:rPr>
        <w:tab/>
      </w:r>
      <w:r w:rsidRPr="00C672D7">
        <w:rPr>
          <w:lang w:val="en-US"/>
        </w:rPr>
        <w:t xml:space="preserve">alongside a consultant’s NHS duties, such provisions of private service should </w:t>
      </w:r>
      <w:r w:rsidR="000B7B25">
        <w:rPr>
          <w:lang w:val="en-US"/>
        </w:rPr>
        <w:tab/>
      </w:r>
      <w:r w:rsidRPr="00C672D7">
        <w:rPr>
          <w:lang w:val="en-US"/>
        </w:rPr>
        <w:t>not prejudice the interests of NHS patients or disrupt NHS services.</w:t>
      </w:r>
    </w:p>
    <w:p w:rsidR="00A00A47" w:rsidRPr="00C672D7" w:rsidRDefault="00A00A47" w:rsidP="00A00A47">
      <w:pPr>
        <w:autoSpaceDE w:val="0"/>
        <w:autoSpaceDN w:val="0"/>
        <w:adjustRightInd w:val="0"/>
        <w:rPr>
          <w:lang w:val="en-US"/>
        </w:rPr>
      </w:pPr>
      <w:r w:rsidRPr="00C672D7">
        <w:rPr>
          <w:lang w:val="en-US"/>
        </w:rPr>
        <w:tab/>
      </w:r>
    </w:p>
    <w:p w:rsidR="00A00A47" w:rsidRPr="00C672D7" w:rsidRDefault="00A00A47" w:rsidP="00A00A47">
      <w:pPr>
        <w:autoSpaceDE w:val="0"/>
        <w:autoSpaceDN w:val="0"/>
        <w:adjustRightInd w:val="0"/>
        <w:rPr>
          <w:lang w:val="en-US"/>
        </w:rPr>
      </w:pPr>
      <w:r w:rsidRPr="00C672D7">
        <w:rPr>
          <w:lang w:val="en-US"/>
        </w:rPr>
        <w:t>(b)</w:t>
      </w:r>
      <w:r w:rsidRPr="00C672D7">
        <w:rPr>
          <w:lang w:val="en-US"/>
        </w:rPr>
        <w:tab/>
        <w:t xml:space="preserve">Job plans must be agreed in association with the appropriate General </w:t>
      </w:r>
      <w:r w:rsidR="000B7B25">
        <w:rPr>
          <w:lang w:val="en-US"/>
        </w:rPr>
        <w:tab/>
      </w:r>
      <w:r w:rsidRPr="00C672D7">
        <w:rPr>
          <w:lang w:val="en-US"/>
        </w:rPr>
        <w:t xml:space="preserve">Manager and Clinical Managers; for signature on behalf of the Chief Operating </w:t>
      </w:r>
      <w:r w:rsidR="000B7B25">
        <w:rPr>
          <w:lang w:val="en-US"/>
        </w:rPr>
        <w:tab/>
      </w:r>
      <w:r w:rsidRPr="00C672D7">
        <w:rPr>
          <w:lang w:val="en-US"/>
        </w:rPr>
        <w:t xml:space="preserve">Officer.  Changes will be discussed and agreed by these officers and yourself </w:t>
      </w:r>
      <w:r w:rsidR="000B7B25">
        <w:rPr>
          <w:lang w:val="en-US"/>
        </w:rPr>
        <w:tab/>
      </w:r>
      <w:r w:rsidRPr="00C672D7">
        <w:rPr>
          <w:lang w:val="en-US"/>
        </w:rPr>
        <w:t xml:space="preserve">in line with Clinical Grouping service needs and changes in service </w:t>
      </w:r>
      <w:r w:rsidR="000B7B25">
        <w:rPr>
          <w:lang w:val="en-US"/>
        </w:rPr>
        <w:tab/>
      </w:r>
      <w:r w:rsidRPr="00C672D7">
        <w:rPr>
          <w:lang w:val="en-US"/>
        </w:rPr>
        <w:t xml:space="preserve">requirements as well as at </w:t>
      </w:r>
      <w:r>
        <w:rPr>
          <w:lang w:val="en-US"/>
        </w:rPr>
        <w:tab/>
      </w:r>
      <w:r w:rsidRPr="00C672D7">
        <w:rPr>
          <w:lang w:val="en-US"/>
        </w:rPr>
        <w:t>annual review.</w:t>
      </w:r>
    </w:p>
    <w:p w:rsidR="00A00A47" w:rsidRPr="00C672D7" w:rsidRDefault="00A00A47" w:rsidP="00A00A47">
      <w:pPr>
        <w:autoSpaceDE w:val="0"/>
        <w:autoSpaceDN w:val="0"/>
        <w:adjustRightInd w:val="0"/>
        <w:rPr>
          <w:lang w:val="en-US"/>
        </w:rPr>
      </w:pPr>
    </w:p>
    <w:p w:rsidR="00A00A47" w:rsidRPr="00C672D7" w:rsidRDefault="00A00A47" w:rsidP="00A00A47">
      <w:pPr>
        <w:autoSpaceDE w:val="0"/>
        <w:autoSpaceDN w:val="0"/>
        <w:adjustRightInd w:val="0"/>
        <w:rPr>
          <w:lang w:val="en-US"/>
        </w:rPr>
      </w:pPr>
      <w:r w:rsidRPr="00C672D7">
        <w:rPr>
          <w:lang w:val="en-US"/>
        </w:rPr>
        <w:t>3.</w:t>
      </w:r>
      <w:r w:rsidRPr="00C672D7">
        <w:rPr>
          <w:lang w:val="en-US"/>
        </w:rPr>
        <w:tab/>
        <w:t xml:space="preserve">The person appointed will be expected to take part in undergraduate and </w:t>
      </w:r>
      <w:r>
        <w:rPr>
          <w:lang w:val="en-US"/>
        </w:rPr>
        <w:tab/>
      </w:r>
      <w:r w:rsidRPr="00C672D7">
        <w:rPr>
          <w:lang w:val="en-US"/>
        </w:rPr>
        <w:t xml:space="preserve">postgraduate teaching </w:t>
      </w:r>
      <w:proofErr w:type="spellStart"/>
      <w:r w:rsidRPr="00C672D7">
        <w:rPr>
          <w:lang w:val="en-US"/>
        </w:rPr>
        <w:t>programmes</w:t>
      </w:r>
      <w:proofErr w:type="spellEnd"/>
      <w:r w:rsidRPr="00C672D7">
        <w:rPr>
          <w:lang w:val="en-US"/>
        </w:rPr>
        <w:t xml:space="preserve">.  You will therefore be awarded </w:t>
      </w:r>
      <w:r w:rsidR="000B7B25">
        <w:rPr>
          <w:lang w:val="en-US"/>
        </w:rPr>
        <w:tab/>
      </w:r>
      <w:r w:rsidRPr="00C672D7">
        <w:rPr>
          <w:lang w:val="en-US"/>
        </w:rPr>
        <w:t>appropriate Aberdeen University Honorary Status.</w:t>
      </w:r>
    </w:p>
    <w:p w:rsidR="00A00A47" w:rsidRPr="00C672D7" w:rsidRDefault="00A00A47" w:rsidP="00A00A47">
      <w:pPr>
        <w:autoSpaceDE w:val="0"/>
        <w:autoSpaceDN w:val="0"/>
        <w:adjustRightInd w:val="0"/>
        <w:rPr>
          <w:lang w:val="en-US"/>
        </w:rPr>
      </w:pPr>
    </w:p>
    <w:p w:rsidR="00A00A47" w:rsidRPr="00C672D7" w:rsidRDefault="00A00A47" w:rsidP="00A00A47">
      <w:pPr>
        <w:autoSpaceDE w:val="0"/>
        <w:autoSpaceDN w:val="0"/>
        <w:adjustRightInd w:val="0"/>
        <w:rPr>
          <w:lang w:val="en-US"/>
        </w:rPr>
      </w:pPr>
      <w:r w:rsidRPr="00C672D7">
        <w:rPr>
          <w:lang w:val="en-US"/>
        </w:rPr>
        <w:t>4.</w:t>
      </w:r>
      <w:r w:rsidRPr="00C672D7">
        <w:rPr>
          <w:lang w:val="en-US"/>
        </w:rPr>
        <w:tab/>
        <w:t xml:space="preserve">Consultants are expected to undertake research and development in their own </w:t>
      </w:r>
      <w:r>
        <w:rPr>
          <w:lang w:val="en-US"/>
        </w:rPr>
        <w:tab/>
      </w:r>
      <w:r w:rsidRPr="00C672D7">
        <w:rPr>
          <w:lang w:val="en-US"/>
        </w:rPr>
        <w:t>field and to link with the University research areas.</w:t>
      </w:r>
    </w:p>
    <w:p w:rsidR="00A00A47" w:rsidRPr="00C672D7" w:rsidRDefault="00A00A47" w:rsidP="00A00A47">
      <w:pPr>
        <w:autoSpaceDE w:val="0"/>
        <w:autoSpaceDN w:val="0"/>
        <w:adjustRightInd w:val="0"/>
        <w:rPr>
          <w:lang w:val="en-US"/>
        </w:rPr>
      </w:pPr>
    </w:p>
    <w:p w:rsidR="00A00A47" w:rsidRPr="00C672D7" w:rsidRDefault="00A00A47" w:rsidP="00A00A47">
      <w:pPr>
        <w:autoSpaceDE w:val="0"/>
        <w:autoSpaceDN w:val="0"/>
        <w:adjustRightInd w:val="0"/>
        <w:rPr>
          <w:lang w:val="en-US"/>
        </w:rPr>
      </w:pPr>
      <w:r w:rsidRPr="00C672D7">
        <w:rPr>
          <w:lang w:val="en-US"/>
        </w:rPr>
        <w:t>5.</w:t>
      </w:r>
      <w:r w:rsidRPr="00C672D7">
        <w:rPr>
          <w:lang w:val="en-US"/>
        </w:rPr>
        <w:tab/>
        <w:t xml:space="preserve">Day to day arrangements for undertaking the specified duties of the post will </w:t>
      </w:r>
      <w:r w:rsidR="000B7B25">
        <w:rPr>
          <w:lang w:val="en-US"/>
        </w:rPr>
        <w:tab/>
      </w:r>
      <w:r w:rsidRPr="00C672D7">
        <w:rPr>
          <w:lang w:val="en-US"/>
        </w:rPr>
        <w:t xml:space="preserve">be made in consultation with the Head of Service, other consultants in the </w:t>
      </w:r>
      <w:r>
        <w:rPr>
          <w:lang w:val="en-US"/>
        </w:rPr>
        <w:tab/>
      </w:r>
      <w:r w:rsidRPr="00C672D7">
        <w:rPr>
          <w:lang w:val="en-US"/>
        </w:rPr>
        <w:t>department and with the Board.</w:t>
      </w:r>
    </w:p>
    <w:p w:rsidR="00A00A47" w:rsidRPr="00C672D7" w:rsidRDefault="00A00A47" w:rsidP="00A00A47">
      <w:pPr>
        <w:autoSpaceDE w:val="0"/>
        <w:autoSpaceDN w:val="0"/>
        <w:adjustRightInd w:val="0"/>
        <w:rPr>
          <w:lang w:val="en-US"/>
        </w:rPr>
      </w:pPr>
    </w:p>
    <w:p w:rsidR="00A00A47" w:rsidRPr="00C672D7" w:rsidRDefault="00A00A47" w:rsidP="00A00A47">
      <w:pPr>
        <w:autoSpaceDE w:val="0"/>
        <w:autoSpaceDN w:val="0"/>
        <w:adjustRightInd w:val="0"/>
        <w:rPr>
          <w:lang w:val="en-US"/>
        </w:rPr>
      </w:pPr>
      <w:r w:rsidRPr="00C672D7">
        <w:rPr>
          <w:lang w:val="en-US"/>
        </w:rPr>
        <w:t>6.</w:t>
      </w:r>
      <w:r w:rsidRPr="00C672D7">
        <w:rPr>
          <w:lang w:val="en-US"/>
        </w:rPr>
        <w:tab/>
        <w:t xml:space="preserve">The person appointed will have a continuing responsibility for the care of </w:t>
      </w:r>
      <w:r w:rsidR="000B7B25">
        <w:rPr>
          <w:lang w:val="en-US"/>
        </w:rPr>
        <w:tab/>
      </w:r>
      <w:r w:rsidRPr="00C672D7">
        <w:rPr>
          <w:lang w:val="en-US"/>
        </w:rPr>
        <w:t xml:space="preserve">patients in his or her charge and will undertake the administrative duties </w:t>
      </w:r>
      <w:r w:rsidR="000B7B25">
        <w:rPr>
          <w:lang w:val="en-US"/>
        </w:rPr>
        <w:tab/>
      </w:r>
      <w:r w:rsidRPr="00C672D7">
        <w:rPr>
          <w:lang w:val="en-US"/>
        </w:rPr>
        <w:t xml:space="preserve">associated with the care of his or her patients and an appropriate share in the </w:t>
      </w:r>
      <w:r w:rsidR="000B7B25">
        <w:rPr>
          <w:lang w:val="en-US"/>
        </w:rPr>
        <w:tab/>
      </w:r>
      <w:r w:rsidRPr="00C672D7">
        <w:rPr>
          <w:lang w:val="en-US"/>
        </w:rPr>
        <w:t>running of the clinical department.</w:t>
      </w:r>
    </w:p>
    <w:p w:rsidR="00A00A47" w:rsidRPr="00C672D7" w:rsidRDefault="00A00A47" w:rsidP="00A00A47">
      <w:pPr>
        <w:autoSpaceDE w:val="0"/>
        <w:autoSpaceDN w:val="0"/>
        <w:adjustRightInd w:val="0"/>
        <w:rPr>
          <w:lang w:val="en-US"/>
        </w:rPr>
      </w:pPr>
    </w:p>
    <w:p w:rsidR="00A00A47" w:rsidRPr="00C672D7" w:rsidRDefault="00A00A47" w:rsidP="00A00A47">
      <w:pPr>
        <w:autoSpaceDE w:val="0"/>
        <w:autoSpaceDN w:val="0"/>
        <w:adjustRightInd w:val="0"/>
        <w:rPr>
          <w:i/>
          <w:lang w:val="en-US"/>
        </w:rPr>
      </w:pPr>
      <w:r w:rsidRPr="00C672D7">
        <w:rPr>
          <w:lang w:val="en-US"/>
        </w:rPr>
        <w:lastRenderedPageBreak/>
        <w:t>7.</w:t>
      </w:r>
      <w:r w:rsidRPr="00C672D7">
        <w:rPr>
          <w:lang w:val="en-US"/>
        </w:rPr>
        <w:tab/>
        <w:t xml:space="preserve">The person appointed will act as an adviser to the Board in </w:t>
      </w:r>
      <w:r w:rsidR="000B7B25">
        <w:rPr>
          <w:lang w:val="en-US"/>
        </w:rPr>
        <w:t>Gastroenterology</w:t>
      </w:r>
      <w:r>
        <w:rPr>
          <w:lang w:val="en-US"/>
        </w:rPr>
        <w:t>.</w:t>
      </w:r>
    </w:p>
    <w:p w:rsidR="00A00A47" w:rsidRPr="00C672D7" w:rsidRDefault="00A00A47" w:rsidP="00A00A47">
      <w:pPr>
        <w:autoSpaceDE w:val="0"/>
        <w:autoSpaceDN w:val="0"/>
        <w:adjustRightInd w:val="0"/>
        <w:rPr>
          <w:lang w:val="en-US"/>
        </w:rPr>
      </w:pPr>
    </w:p>
    <w:p w:rsidR="00A00A47" w:rsidRPr="00C672D7" w:rsidRDefault="00A00A47" w:rsidP="00A00A47">
      <w:pPr>
        <w:autoSpaceDE w:val="0"/>
        <w:autoSpaceDN w:val="0"/>
        <w:adjustRightInd w:val="0"/>
        <w:rPr>
          <w:lang w:val="en-US"/>
        </w:rPr>
      </w:pPr>
      <w:r w:rsidRPr="00C672D7">
        <w:rPr>
          <w:lang w:val="en-US"/>
        </w:rPr>
        <w:t>8.</w:t>
      </w:r>
      <w:r w:rsidRPr="00C672D7">
        <w:rPr>
          <w:lang w:val="en-US"/>
        </w:rPr>
        <w:tab/>
        <w:t xml:space="preserve">The person appointed will be expected to undertake domiciliary consultations </w:t>
      </w:r>
      <w:r w:rsidR="000B7B25">
        <w:rPr>
          <w:lang w:val="en-US"/>
        </w:rPr>
        <w:tab/>
      </w:r>
      <w:r w:rsidRPr="00C672D7">
        <w:rPr>
          <w:lang w:val="en-US"/>
        </w:rPr>
        <w:t>as may be required by the Board.</w:t>
      </w:r>
    </w:p>
    <w:p w:rsidR="00A00A47" w:rsidRPr="00C672D7" w:rsidRDefault="00A00A47" w:rsidP="00A00A47">
      <w:pPr>
        <w:autoSpaceDE w:val="0"/>
        <w:autoSpaceDN w:val="0"/>
        <w:adjustRightInd w:val="0"/>
        <w:rPr>
          <w:lang w:val="en-US"/>
        </w:rPr>
      </w:pPr>
    </w:p>
    <w:p w:rsidR="00A00A47" w:rsidRPr="00C672D7" w:rsidRDefault="00A00A47" w:rsidP="00A00A47">
      <w:pPr>
        <w:autoSpaceDE w:val="0"/>
        <w:autoSpaceDN w:val="0"/>
        <w:adjustRightInd w:val="0"/>
        <w:rPr>
          <w:lang w:val="en-US"/>
        </w:rPr>
      </w:pPr>
      <w:r w:rsidRPr="00C672D7">
        <w:rPr>
          <w:lang w:val="en-US"/>
        </w:rPr>
        <w:t>9.</w:t>
      </w:r>
      <w:r w:rsidRPr="00C672D7">
        <w:rPr>
          <w:lang w:val="en-US"/>
        </w:rPr>
        <w:tab/>
        <w:t xml:space="preserve">The person appointed will be expected to undertake advisory ("pastoral") visits </w:t>
      </w:r>
      <w:r w:rsidR="000B7B25">
        <w:rPr>
          <w:lang w:val="en-US"/>
        </w:rPr>
        <w:tab/>
      </w:r>
      <w:r w:rsidRPr="00C672D7">
        <w:rPr>
          <w:lang w:val="en-US"/>
        </w:rPr>
        <w:t>to hospitals in the Area.</w:t>
      </w:r>
    </w:p>
    <w:p w:rsidR="00A00A47" w:rsidRPr="00C672D7" w:rsidRDefault="00A00A47" w:rsidP="00A00A47">
      <w:pPr>
        <w:autoSpaceDE w:val="0"/>
        <w:autoSpaceDN w:val="0"/>
        <w:adjustRightInd w:val="0"/>
        <w:rPr>
          <w:lang w:val="en-US"/>
        </w:rPr>
      </w:pPr>
    </w:p>
    <w:p w:rsidR="00A00A47" w:rsidRPr="00C672D7" w:rsidRDefault="00A00A47" w:rsidP="00A00A47">
      <w:pPr>
        <w:autoSpaceDE w:val="0"/>
        <w:autoSpaceDN w:val="0"/>
        <w:adjustRightInd w:val="0"/>
        <w:rPr>
          <w:lang w:val="en-US"/>
        </w:rPr>
      </w:pPr>
      <w:r w:rsidRPr="00C672D7">
        <w:rPr>
          <w:lang w:val="en-US"/>
        </w:rPr>
        <w:t>10.</w:t>
      </w:r>
      <w:r w:rsidRPr="00C672D7">
        <w:rPr>
          <w:lang w:val="en-US"/>
        </w:rPr>
        <w:tab/>
        <w:t xml:space="preserve">You may exceptionally be required to undertake duties at other hospitals in the </w:t>
      </w:r>
      <w:r>
        <w:rPr>
          <w:lang w:val="en-US"/>
        </w:rPr>
        <w:tab/>
      </w:r>
      <w:r w:rsidRPr="00C672D7">
        <w:rPr>
          <w:lang w:val="en-US"/>
        </w:rPr>
        <w:t xml:space="preserve">Grampian Area or other Health Board areas and at hospitals in Orkney, </w:t>
      </w:r>
      <w:r w:rsidR="000B7B25">
        <w:rPr>
          <w:lang w:val="en-US"/>
        </w:rPr>
        <w:tab/>
      </w:r>
      <w:r w:rsidRPr="00C672D7">
        <w:rPr>
          <w:lang w:val="en-US"/>
        </w:rPr>
        <w:t>Shetland and elsewhere for which service agreements would be arranged.</w:t>
      </w:r>
    </w:p>
    <w:p w:rsidR="00A00A47" w:rsidRPr="00C672D7" w:rsidRDefault="00A00A47" w:rsidP="00A00A47">
      <w:pPr>
        <w:autoSpaceDE w:val="0"/>
        <w:autoSpaceDN w:val="0"/>
        <w:adjustRightInd w:val="0"/>
        <w:rPr>
          <w:lang w:val="en-US"/>
        </w:rPr>
      </w:pPr>
    </w:p>
    <w:p w:rsidR="00A00A47" w:rsidRPr="00C672D7" w:rsidRDefault="00A00A47" w:rsidP="00A00A47">
      <w:pPr>
        <w:autoSpaceDE w:val="0"/>
        <w:autoSpaceDN w:val="0"/>
        <w:adjustRightInd w:val="0"/>
        <w:rPr>
          <w:lang w:val="en-US"/>
        </w:rPr>
      </w:pPr>
      <w:r w:rsidRPr="00C672D7">
        <w:rPr>
          <w:lang w:val="en-US"/>
        </w:rPr>
        <w:t>11.</w:t>
      </w:r>
      <w:r w:rsidRPr="00C672D7">
        <w:rPr>
          <w:lang w:val="en-US"/>
        </w:rPr>
        <w:tab/>
        <w:t xml:space="preserve">The person appointed may undertake the diagnosis and treatment of patients </w:t>
      </w:r>
      <w:r>
        <w:rPr>
          <w:lang w:val="en-US"/>
        </w:rPr>
        <w:tab/>
      </w:r>
      <w:r w:rsidRPr="00C672D7">
        <w:rPr>
          <w:lang w:val="en-US"/>
        </w:rPr>
        <w:t xml:space="preserve">occupying accommodation made available under Sections 57(1), 57(2) and 58 </w:t>
      </w:r>
      <w:r w:rsidR="000B7B25">
        <w:rPr>
          <w:lang w:val="en-US"/>
        </w:rPr>
        <w:tab/>
      </w:r>
      <w:r w:rsidRPr="00C672D7">
        <w:rPr>
          <w:lang w:val="en-US"/>
        </w:rPr>
        <w:t xml:space="preserve">of the National Health Service (Scotland) Act 1978 at the above hospitals </w:t>
      </w:r>
      <w:r w:rsidR="000B7B25">
        <w:rPr>
          <w:lang w:val="en-US"/>
        </w:rPr>
        <w:tab/>
      </w:r>
      <w:r w:rsidRPr="00C672D7">
        <w:rPr>
          <w:lang w:val="en-US"/>
        </w:rPr>
        <w:t xml:space="preserve">insofar as the patients have not made private arrangements for such </w:t>
      </w:r>
      <w:r w:rsidR="000B7B25">
        <w:rPr>
          <w:lang w:val="en-US"/>
        </w:rPr>
        <w:tab/>
      </w:r>
      <w:r w:rsidRPr="00C672D7">
        <w:rPr>
          <w:lang w:val="en-US"/>
        </w:rPr>
        <w:t xml:space="preserve">treatment.   </w:t>
      </w:r>
    </w:p>
    <w:p w:rsidR="00A00A47" w:rsidRPr="00C672D7" w:rsidRDefault="00A00A47" w:rsidP="00A00A47">
      <w:pPr>
        <w:autoSpaceDE w:val="0"/>
        <w:autoSpaceDN w:val="0"/>
        <w:adjustRightInd w:val="0"/>
        <w:rPr>
          <w:lang w:val="en-US"/>
        </w:rPr>
      </w:pPr>
    </w:p>
    <w:p w:rsidR="00A00A47" w:rsidRPr="00C672D7" w:rsidRDefault="00A00A47" w:rsidP="00A00A47">
      <w:pPr>
        <w:autoSpaceDE w:val="0"/>
        <w:autoSpaceDN w:val="0"/>
        <w:adjustRightInd w:val="0"/>
        <w:rPr>
          <w:lang w:val="en-US"/>
        </w:rPr>
      </w:pPr>
      <w:r w:rsidRPr="00C672D7">
        <w:rPr>
          <w:lang w:val="en-US"/>
        </w:rPr>
        <w:t>12.</w:t>
      </w:r>
      <w:r w:rsidRPr="00C672D7">
        <w:rPr>
          <w:lang w:val="en-US"/>
        </w:rPr>
        <w:tab/>
        <w:t xml:space="preserve">The Board, in partnership with the BMA Local Negotiating Committee has a </w:t>
      </w:r>
      <w:r>
        <w:rPr>
          <w:lang w:val="en-US"/>
        </w:rPr>
        <w:tab/>
      </w:r>
      <w:r w:rsidRPr="00C672D7">
        <w:rPr>
          <w:lang w:val="en-US"/>
        </w:rPr>
        <w:t xml:space="preserve">study leave policy for all Career Grade Medical and Dental staff Policy </w:t>
      </w:r>
      <w:r w:rsidR="000B7B25">
        <w:rPr>
          <w:lang w:val="en-US"/>
        </w:rPr>
        <w:tab/>
      </w:r>
      <w:r w:rsidRPr="00C672D7">
        <w:rPr>
          <w:lang w:val="en-US"/>
        </w:rPr>
        <w:t>available on request from the Human Resources Department.</w:t>
      </w:r>
    </w:p>
    <w:p w:rsidR="00A00A47" w:rsidRPr="00C672D7" w:rsidRDefault="00A00A47" w:rsidP="00A00A47">
      <w:pPr>
        <w:autoSpaceDE w:val="0"/>
        <w:autoSpaceDN w:val="0"/>
        <w:adjustRightInd w:val="0"/>
        <w:rPr>
          <w:lang w:val="en-US"/>
        </w:rPr>
      </w:pPr>
    </w:p>
    <w:p w:rsidR="00A00A47" w:rsidRPr="00C672D7" w:rsidRDefault="00A00A47" w:rsidP="00A00A47">
      <w:pPr>
        <w:autoSpaceDE w:val="0"/>
        <w:autoSpaceDN w:val="0"/>
        <w:adjustRightInd w:val="0"/>
        <w:rPr>
          <w:lang w:val="en-US"/>
        </w:rPr>
      </w:pPr>
      <w:r w:rsidRPr="00C672D7">
        <w:rPr>
          <w:lang w:val="en-US"/>
        </w:rPr>
        <w:t>13.</w:t>
      </w:r>
      <w:r w:rsidRPr="00C672D7">
        <w:rPr>
          <w:lang w:val="en-US"/>
        </w:rPr>
        <w:tab/>
        <w:t xml:space="preserve">The appointment will be </w:t>
      </w:r>
      <w:proofErr w:type="spellStart"/>
      <w:r w:rsidRPr="00C672D7">
        <w:rPr>
          <w:lang w:val="en-US"/>
        </w:rPr>
        <w:t>superannuable</w:t>
      </w:r>
      <w:proofErr w:type="spellEnd"/>
      <w:r w:rsidRPr="00C672D7">
        <w:rPr>
          <w:lang w:val="en-US"/>
        </w:rPr>
        <w:t xml:space="preserve"> if the person appointed so chooses.  </w:t>
      </w:r>
      <w:r w:rsidR="000B7B25">
        <w:rPr>
          <w:lang w:val="en-US"/>
        </w:rPr>
        <w:tab/>
      </w:r>
      <w:r w:rsidRPr="00C672D7">
        <w:rPr>
          <w:lang w:val="en-US"/>
        </w:rPr>
        <w:t xml:space="preserve">He or </w:t>
      </w:r>
      <w:r>
        <w:rPr>
          <w:lang w:val="en-US"/>
        </w:rPr>
        <w:tab/>
      </w:r>
      <w:r w:rsidRPr="00C672D7">
        <w:rPr>
          <w:lang w:val="en-US"/>
        </w:rPr>
        <w:t xml:space="preserve">she will be subject to the regulations of the National Health Service </w:t>
      </w:r>
      <w:r>
        <w:rPr>
          <w:lang w:val="en-US"/>
        </w:rPr>
        <w:tab/>
      </w:r>
      <w:r w:rsidRPr="00C672D7">
        <w:rPr>
          <w:lang w:val="en-US"/>
        </w:rPr>
        <w:t xml:space="preserve">Superannuation Scheme and the remuneration will be subject to deduction of </w:t>
      </w:r>
      <w:r>
        <w:rPr>
          <w:lang w:val="en-US"/>
        </w:rPr>
        <w:tab/>
      </w:r>
      <w:r w:rsidRPr="00C672D7">
        <w:rPr>
          <w:lang w:val="en-US"/>
        </w:rPr>
        <w:t>contributions accordingly, unless he or she opts out of the Scheme.</w:t>
      </w:r>
    </w:p>
    <w:p w:rsidR="00A00A47" w:rsidRPr="00C672D7" w:rsidRDefault="00A00A47" w:rsidP="00A00A47">
      <w:pPr>
        <w:autoSpaceDE w:val="0"/>
        <w:autoSpaceDN w:val="0"/>
        <w:adjustRightInd w:val="0"/>
        <w:rPr>
          <w:lang w:val="en-US"/>
        </w:rPr>
      </w:pPr>
    </w:p>
    <w:p w:rsidR="00A00A47" w:rsidRPr="00C672D7" w:rsidRDefault="00A00A47" w:rsidP="00A00A47">
      <w:pPr>
        <w:autoSpaceDE w:val="0"/>
        <w:autoSpaceDN w:val="0"/>
        <w:adjustRightInd w:val="0"/>
        <w:rPr>
          <w:lang w:val="en-US"/>
        </w:rPr>
      </w:pPr>
      <w:r w:rsidRPr="00C672D7">
        <w:rPr>
          <w:lang w:val="en-US"/>
        </w:rPr>
        <w:t>14.</w:t>
      </w:r>
      <w:r w:rsidRPr="00C672D7">
        <w:rPr>
          <w:lang w:val="en-US"/>
        </w:rPr>
        <w:tab/>
        <w:t xml:space="preserve">The private residence of the person appointed should not normally be more </w:t>
      </w:r>
      <w:r w:rsidR="000B7B25">
        <w:rPr>
          <w:lang w:val="en-US"/>
        </w:rPr>
        <w:tab/>
      </w:r>
      <w:r w:rsidRPr="00C672D7">
        <w:rPr>
          <w:lang w:val="en-US"/>
        </w:rPr>
        <w:t xml:space="preserve">than 10 miles by road from their principal place of work unless otherwise </w:t>
      </w:r>
      <w:r w:rsidR="000B7B25">
        <w:rPr>
          <w:lang w:val="en-US"/>
        </w:rPr>
        <w:tab/>
      </w:r>
      <w:r w:rsidRPr="00C672D7">
        <w:rPr>
          <w:lang w:val="en-US"/>
        </w:rPr>
        <w:t>agreed locally.  They must be contactable by phone.</w:t>
      </w:r>
    </w:p>
    <w:p w:rsidR="00A00A47" w:rsidRPr="00C672D7" w:rsidRDefault="00A00A47" w:rsidP="00A00A47">
      <w:pPr>
        <w:autoSpaceDE w:val="0"/>
        <w:autoSpaceDN w:val="0"/>
        <w:adjustRightInd w:val="0"/>
        <w:rPr>
          <w:lang w:val="en-US"/>
        </w:rPr>
      </w:pPr>
    </w:p>
    <w:p w:rsidR="00A00A47" w:rsidRPr="00C672D7" w:rsidRDefault="00A00A47" w:rsidP="00A00A47">
      <w:pPr>
        <w:autoSpaceDE w:val="0"/>
        <w:autoSpaceDN w:val="0"/>
        <w:adjustRightInd w:val="0"/>
        <w:rPr>
          <w:lang w:val="en-US"/>
        </w:rPr>
      </w:pPr>
      <w:r w:rsidRPr="00C672D7">
        <w:rPr>
          <w:lang w:val="en-US"/>
        </w:rPr>
        <w:t>15.</w:t>
      </w:r>
      <w:r w:rsidRPr="00C672D7">
        <w:rPr>
          <w:lang w:val="en-US"/>
        </w:rPr>
        <w:tab/>
        <w:t xml:space="preserve">NHS Grampian is legally liable for the negligent acts or omissions of </w:t>
      </w:r>
      <w:r w:rsidR="000B7B25">
        <w:rPr>
          <w:lang w:val="en-US"/>
        </w:rPr>
        <w:tab/>
      </w:r>
      <w:r w:rsidRPr="00C672D7">
        <w:rPr>
          <w:lang w:val="en-US"/>
        </w:rPr>
        <w:t xml:space="preserve">employees </w:t>
      </w:r>
      <w:r>
        <w:rPr>
          <w:lang w:val="en-US"/>
        </w:rPr>
        <w:tab/>
      </w:r>
      <w:r w:rsidRPr="00C672D7">
        <w:rPr>
          <w:lang w:val="en-US"/>
        </w:rPr>
        <w:t xml:space="preserve">in the course of their NHS employment. Medical staff are </w:t>
      </w:r>
      <w:r w:rsidR="000B7B25">
        <w:rPr>
          <w:lang w:val="en-US"/>
        </w:rPr>
        <w:tab/>
      </w:r>
      <w:r w:rsidRPr="00C672D7">
        <w:rPr>
          <w:lang w:val="en-US"/>
        </w:rPr>
        <w:t xml:space="preserve">however advised to </w:t>
      </w:r>
      <w:r>
        <w:rPr>
          <w:lang w:val="en-US"/>
        </w:rPr>
        <w:tab/>
      </w:r>
      <w:r w:rsidRPr="00C672D7">
        <w:rPr>
          <w:lang w:val="en-US"/>
        </w:rPr>
        <w:t xml:space="preserve">ensure that they have </w:t>
      </w:r>
      <w:proofErr w:type="spellStart"/>
      <w:r w:rsidRPr="00C672D7">
        <w:rPr>
          <w:lang w:val="en-US"/>
        </w:rPr>
        <w:t>defence</w:t>
      </w:r>
      <w:proofErr w:type="spellEnd"/>
      <w:r w:rsidRPr="00C672D7">
        <w:rPr>
          <w:lang w:val="en-US"/>
        </w:rPr>
        <w:t xml:space="preserve"> cover for activities not </w:t>
      </w:r>
      <w:r w:rsidR="000B7B25">
        <w:rPr>
          <w:lang w:val="en-US"/>
        </w:rPr>
        <w:tab/>
      </w:r>
      <w:r w:rsidRPr="00C672D7">
        <w:rPr>
          <w:lang w:val="en-US"/>
        </w:rPr>
        <w:t>covered by the Board’s indemnity.</w:t>
      </w:r>
    </w:p>
    <w:p w:rsidR="00A00A47" w:rsidRPr="00C672D7" w:rsidRDefault="00A00A47" w:rsidP="00A00A47">
      <w:pPr>
        <w:autoSpaceDE w:val="0"/>
        <w:autoSpaceDN w:val="0"/>
        <w:adjustRightInd w:val="0"/>
        <w:rPr>
          <w:lang w:val="en-US"/>
        </w:rPr>
      </w:pPr>
    </w:p>
    <w:p w:rsidR="00A00A47" w:rsidRPr="00C672D7" w:rsidRDefault="00A00A47" w:rsidP="00A00A47">
      <w:pPr>
        <w:autoSpaceDE w:val="0"/>
        <w:autoSpaceDN w:val="0"/>
        <w:adjustRightInd w:val="0"/>
        <w:rPr>
          <w:lang w:val="en-US"/>
        </w:rPr>
      </w:pPr>
      <w:r w:rsidRPr="00C672D7">
        <w:rPr>
          <w:lang w:val="en-US"/>
        </w:rPr>
        <w:t>16.</w:t>
      </w:r>
      <w:r w:rsidRPr="00C672D7">
        <w:rPr>
          <w:lang w:val="en-US"/>
        </w:rPr>
        <w:tab/>
        <w:t xml:space="preserve">The officer appointed will be required to be registered on the General Medical </w:t>
      </w:r>
      <w:r>
        <w:rPr>
          <w:lang w:val="en-US"/>
        </w:rPr>
        <w:tab/>
      </w:r>
      <w:r w:rsidRPr="00C672D7">
        <w:rPr>
          <w:lang w:val="en-US"/>
        </w:rPr>
        <w:t>Council’s Specialist Register.</w:t>
      </w:r>
    </w:p>
    <w:p w:rsidR="00A00A47" w:rsidRPr="00C672D7" w:rsidRDefault="00A00A47" w:rsidP="00A00A47">
      <w:pPr>
        <w:autoSpaceDE w:val="0"/>
        <w:autoSpaceDN w:val="0"/>
        <w:adjustRightInd w:val="0"/>
        <w:rPr>
          <w:lang w:val="en-US"/>
        </w:rPr>
      </w:pPr>
    </w:p>
    <w:p w:rsidR="00A00A47" w:rsidRPr="00C672D7" w:rsidRDefault="00A00A47" w:rsidP="00A00A47">
      <w:pPr>
        <w:autoSpaceDE w:val="0"/>
        <w:autoSpaceDN w:val="0"/>
        <w:adjustRightInd w:val="0"/>
        <w:rPr>
          <w:lang w:val="en-US"/>
        </w:rPr>
      </w:pPr>
      <w:r w:rsidRPr="00C672D7">
        <w:rPr>
          <w:lang w:val="en-US"/>
        </w:rPr>
        <w:t>17.</w:t>
      </w:r>
      <w:r w:rsidRPr="00C672D7">
        <w:rPr>
          <w:lang w:val="en-US"/>
        </w:rPr>
        <w:tab/>
        <w:t xml:space="preserve">As a result of guidance issued by the Scottish Office on "Protecting Health </w:t>
      </w:r>
      <w:r w:rsidR="000B7B25">
        <w:rPr>
          <w:lang w:val="en-US"/>
        </w:rPr>
        <w:tab/>
      </w:r>
      <w:r w:rsidRPr="00C672D7">
        <w:rPr>
          <w:lang w:val="en-US"/>
        </w:rPr>
        <w:t>Care Workers and Patients from Hepatitis B</w:t>
      </w:r>
      <w:proofErr w:type="gramStart"/>
      <w:r w:rsidRPr="00C672D7">
        <w:rPr>
          <w:lang w:val="en-US"/>
        </w:rPr>
        <w:t>"  NHS</w:t>
      </w:r>
      <w:proofErr w:type="gramEnd"/>
      <w:r w:rsidRPr="00C672D7">
        <w:rPr>
          <w:lang w:val="en-US"/>
        </w:rPr>
        <w:t xml:space="preserve"> Grampian is required to:-</w:t>
      </w:r>
    </w:p>
    <w:p w:rsidR="00A00A47" w:rsidRPr="00C672D7" w:rsidRDefault="00A00A47" w:rsidP="00A00A47">
      <w:pPr>
        <w:autoSpaceDE w:val="0"/>
        <w:autoSpaceDN w:val="0"/>
        <w:adjustRightInd w:val="0"/>
        <w:rPr>
          <w:lang w:val="en-US"/>
        </w:rPr>
      </w:pPr>
    </w:p>
    <w:p w:rsidR="00A00A47" w:rsidRPr="00C672D7" w:rsidRDefault="00A00A47" w:rsidP="00A00A47">
      <w:pPr>
        <w:autoSpaceDE w:val="0"/>
        <w:autoSpaceDN w:val="0"/>
        <w:adjustRightInd w:val="0"/>
        <w:rPr>
          <w:lang w:val="en-US"/>
        </w:rPr>
      </w:pPr>
      <w:r w:rsidRPr="00C672D7">
        <w:rPr>
          <w:lang w:val="en-US"/>
        </w:rPr>
        <w:tab/>
        <w:t xml:space="preserve">Ensure health care workers who may be at risk of acquiring hepatitis B from a </w:t>
      </w:r>
      <w:r>
        <w:rPr>
          <w:lang w:val="en-US"/>
        </w:rPr>
        <w:tab/>
      </w:r>
      <w:r w:rsidRPr="00C672D7">
        <w:rPr>
          <w:lang w:val="en-US"/>
        </w:rPr>
        <w:t xml:space="preserve">patient are protected by </w:t>
      </w:r>
      <w:proofErr w:type="spellStart"/>
      <w:r w:rsidRPr="00C672D7">
        <w:rPr>
          <w:lang w:val="en-US"/>
        </w:rPr>
        <w:t>immunisation</w:t>
      </w:r>
      <w:proofErr w:type="spellEnd"/>
      <w:r w:rsidRPr="00C672D7">
        <w:rPr>
          <w:lang w:val="en-US"/>
        </w:rPr>
        <w:t>.</w:t>
      </w:r>
    </w:p>
    <w:p w:rsidR="00A00A47" w:rsidRPr="00C672D7" w:rsidRDefault="00A00A47" w:rsidP="00A00A47">
      <w:pPr>
        <w:autoSpaceDE w:val="0"/>
        <w:autoSpaceDN w:val="0"/>
        <w:adjustRightInd w:val="0"/>
        <w:rPr>
          <w:lang w:val="en-US"/>
        </w:rPr>
      </w:pPr>
    </w:p>
    <w:p w:rsidR="00A00A47" w:rsidRPr="00C672D7" w:rsidRDefault="00A00A47" w:rsidP="00A00A47">
      <w:pPr>
        <w:autoSpaceDE w:val="0"/>
        <w:autoSpaceDN w:val="0"/>
        <w:adjustRightInd w:val="0"/>
        <w:rPr>
          <w:lang w:val="en-US"/>
        </w:rPr>
      </w:pPr>
      <w:r w:rsidRPr="00C672D7">
        <w:rPr>
          <w:lang w:val="en-US"/>
        </w:rPr>
        <w:tab/>
        <w:t xml:space="preserve">Protect patients against the risk of acquiring hepatitis B from an infected </w:t>
      </w:r>
      <w:r w:rsidR="000B7B25">
        <w:rPr>
          <w:lang w:val="en-US"/>
        </w:rPr>
        <w:tab/>
      </w:r>
      <w:r w:rsidRPr="00C672D7">
        <w:rPr>
          <w:lang w:val="en-US"/>
        </w:rPr>
        <w:t xml:space="preserve">health care worker.  Due to the nature of this post, any offer of appointment </w:t>
      </w:r>
      <w:r w:rsidR="000B7B25">
        <w:rPr>
          <w:lang w:val="en-US"/>
        </w:rPr>
        <w:tab/>
      </w:r>
      <w:r w:rsidRPr="00C672D7">
        <w:rPr>
          <w:lang w:val="en-US"/>
        </w:rPr>
        <w:t>will be conditional upon the successful applicant either:-</w:t>
      </w:r>
    </w:p>
    <w:p w:rsidR="00A00A47" w:rsidRPr="00C672D7" w:rsidRDefault="00A00A47" w:rsidP="00A00A47">
      <w:pPr>
        <w:autoSpaceDE w:val="0"/>
        <w:autoSpaceDN w:val="0"/>
        <w:adjustRightInd w:val="0"/>
        <w:rPr>
          <w:lang w:val="en-US"/>
        </w:rPr>
      </w:pPr>
    </w:p>
    <w:p w:rsidR="00A00A47" w:rsidRPr="00C672D7" w:rsidRDefault="00A00A47" w:rsidP="00A00A47">
      <w:pPr>
        <w:numPr>
          <w:ilvl w:val="0"/>
          <w:numId w:val="19"/>
        </w:numPr>
        <w:autoSpaceDE w:val="0"/>
        <w:autoSpaceDN w:val="0"/>
        <w:adjustRightInd w:val="0"/>
        <w:rPr>
          <w:lang w:val="en-US"/>
        </w:rPr>
      </w:pPr>
      <w:r w:rsidRPr="00C672D7">
        <w:rPr>
          <w:lang w:val="en-US"/>
        </w:rPr>
        <w:lastRenderedPageBreak/>
        <w:t>Undergoing a process of screening/</w:t>
      </w:r>
      <w:proofErr w:type="spellStart"/>
      <w:r w:rsidRPr="00C672D7">
        <w:rPr>
          <w:lang w:val="en-US"/>
        </w:rPr>
        <w:t>immunisation</w:t>
      </w:r>
      <w:proofErr w:type="spellEnd"/>
      <w:r w:rsidRPr="00C672D7">
        <w:rPr>
          <w:lang w:val="en-US"/>
        </w:rPr>
        <w:t>/monitoring in accordance with the Board's Policy and Procedure, or</w:t>
      </w:r>
    </w:p>
    <w:p w:rsidR="00A00A47" w:rsidRPr="00C672D7" w:rsidRDefault="00A00A47" w:rsidP="00A00A47">
      <w:pPr>
        <w:autoSpaceDE w:val="0"/>
        <w:autoSpaceDN w:val="0"/>
        <w:adjustRightInd w:val="0"/>
        <w:rPr>
          <w:lang w:val="en-US"/>
        </w:rPr>
      </w:pPr>
    </w:p>
    <w:p w:rsidR="00A00A47" w:rsidRPr="00C672D7" w:rsidRDefault="00A00A47" w:rsidP="00A00A47">
      <w:pPr>
        <w:numPr>
          <w:ilvl w:val="0"/>
          <w:numId w:val="19"/>
        </w:numPr>
        <w:autoSpaceDE w:val="0"/>
        <w:autoSpaceDN w:val="0"/>
        <w:adjustRightInd w:val="0"/>
        <w:rPr>
          <w:lang w:val="en-US"/>
        </w:rPr>
      </w:pPr>
      <w:r w:rsidRPr="00C672D7">
        <w:rPr>
          <w:lang w:val="en-US"/>
        </w:rPr>
        <w:t>Producing acceptable documentary evidence that he/she is not an infective risk to others.</w:t>
      </w:r>
    </w:p>
    <w:p w:rsidR="00A00A47" w:rsidRPr="00C672D7" w:rsidRDefault="00A00A47" w:rsidP="00A00A47">
      <w:pPr>
        <w:autoSpaceDE w:val="0"/>
        <w:autoSpaceDN w:val="0"/>
        <w:adjustRightInd w:val="0"/>
        <w:rPr>
          <w:lang w:val="en-US"/>
        </w:rPr>
      </w:pPr>
    </w:p>
    <w:p w:rsidR="00A00A47" w:rsidRPr="00C672D7" w:rsidRDefault="00A00A47" w:rsidP="00A00A47">
      <w:pPr>
        <w:autoSpaceDE w:val="0"/>
        <w:autoSpaceDN w:val="0"/>
        <w:adjustRightInd w:val="0"/>
        <w:rPr>
          <w:lang w:val="en-US"/>
        </w:rPr>
      </w:pPr>
      <w:r w:rsidRPr="00C672D7">
        <w:rPr>
          <w:lang w:val="en-US"/>
        </w:rPr>
        <w:t>In the event that he/she is an infective risk to others or if he/she fails to comply with the above requirements, the conditional offer of appointment will be withdrawn.</w:t>
      </w:r>
    </w:p>
    <w:p w:rsidR="00A00A47" w:rsidRPr="00C672D7" w:rsidRDefault="00A00A47" w:rsidP="00A00A47">
      <w:pPr>
        <w:autoSpaceDE w:val="0"/>
        <w:autoSpaceDN w:val="0"/>
        <w:adjustRightInd w:val="0"/>
        <w:rPr>
          <w:lang w:val="en-US"/>
        </w:rPr>
      </w:pPr>
    </w:p>
    <w:p w:rsidR="00A00A47" w:rsidRPr="00C672D7" w:rsidRDefault="00A00A47" w:rsidP="00A00A47">
      <w:pPr>
        <w:autoSpaceDE w:val="0"/>
        <w:autoSpaceDN w:val="0"/>
        <w:adjustRightInd w:val="0"/>
        <w:rPr>
          <w:lang w:val="en-US"/>
        </w:rPr>
      </w:pPr>
      <w:r w:rsidRPr="00C672D7">
        <w:rPr>
          <w:lang w:val="en-US"/>
        </w:rPr>
        <w:t xml:space="preserve">As a condition of his/her subsequent employment in this post he/she is also required to undergo further </w:t>
      </w:r>
      <w:proofErr w:type="spellStart"/>
      <w:r w:rsidRPr="00C672D7">
        <w:rPr>
          <w:lang w:val="en-US"/>
        </w:rPr>
        <w:t>immunisation</w:t>
      </w:r>
      <w:proofErr w:type="spellEnd"/>
      <w:r w:rsidRPr="00C672D7">
        <w:rPr>
          <w:lang w:val="en-US"/>
        </w:rPr>
        <w:t xml:space="preserve"> and monitoring at the intervals specified by the Board's Occupational Health Service in order to boost/maintain his/her level of immunity.  Should he/she become hepatitis B e antigen positive and therefore an infective risk to others at any stage in the future the appointment will be subject to review in accordance with the Board's agreed Procedure for dealing with such situations where the </w:t>
      </w:r>
      <w:proofErr w:type="spellStart"/>
      <w:r w:rsidRPr="00C672D7">
        <w:rPr>
          <w:lang w:val="en-US"/>
        </w:rPr>
        <w:t>postholder</w:t>
      </w:r>
      <w:proofErr w:type="spellEnd"/>
      <w:r w:rsidRPr="00C672D7">
        <w:rPr>
          <w:lang w:val="en-US"/>
        </w:rPr>
        <w:t xml:space="preserve"> is involved in "Exposure Prone Procedures".  This review may result in the </w:t>
      </w:r>
      <w:proofErr w:type="spellStart"/>
      <w:r w:rsidRPr="00C672D7">
        <w:rPr>
          <w:lang w:val="en-US"/>
        </w:rPr>
        <w:t>postholder</w:t>
      </w:r>
      <w:proofErr w:type="spellEnd"/>
      <w:r w:rsidRPr="00C672D7">
        <w:rPr>
          <w:lang w:val="en-US"/>
        </w:rPr>
        <w:t xml:space="preserve"> having to alter his/her clinical exposure to remove risk to patients and others.  In circumstances where this is not a practical option, it will be necessary to provide industrial compensation for this prescribed industrial disease prior to the </w:t>
      </w:r>
      <w:proofErr w:type="spellStart"/>
      <w:r w:rsidRPr="00C672D7">
        <w:rPr>
          <w:lang w:val="en-US"/>
        </w:rPr>
        <w:t>postholder</w:t>
      </w:r>
      <w:proofErr w:type="spellEnd"/>
      <w:r w:rsidRPr="00C672D7">
        <w:rPr>
          <w:lang w:val="en-US"/>
        </w:rPr>
        <w:t xml:space="preserve"> leaving the Board's employment.</w:t>
      </w:r>
    </w:p>
    <w:p w:rsidR="00A00A47" w:rsidRPr="00C672D7" w:rsidRDefault="00A00A47" w:rsidP="00A00A47">
      <w:pPr>
        <w:autoSpaceDE w:val="0"/>
        <w:autoSpaceDN w:val="0"/>
        <w:adjustRightInd w:val="0"/>
        <w:rPr>
          <w:lang w:val="en-US"/>
        </w:rPr>
      </w:pPr>
    </w:p>
    <w:p w:rsidR="00A00A47" w:rsidRPr="00C672D7" w:rsidRDefault="00A00A47" w:rsidP="00A00A47">
      <w:pPr>
        <w:autoSpaceDE w:val="0"/>
        <w:autoSpaceDN w:val="0"/>
        <w:adjustRightInd w:val="0"/>
        <w:rPr>
          <w:lang w:val="en-US"/>
        </w:rPr>
      </w:pPr>
      <w:r w:rsidRPr="00C672D7">
        <w:rPr>
          <w:lang w:val="en-US"/>
        </w:rPr>
        <w:t>18.</w:t>
      </w:r>
      <w:r w:rsidRPr="00C672D7">
        <w:rPr>
          <w:lang w:val="en-US"/>
        </w:rPr>
        <w:tab/>
        <w:t>The appointment is made subject to satisfactory fitness for employment.  The</w:t>
      </w:r>
      <w:r w:rsidRPr="00C672D7">
        <w:rPr>
          <w:lang w:val="en-US"/>
        </w:rPr>
        <w:tab/>
        <w:t xml:space="preserve">candidate will therefore be required to complete a pre-employment health </w:t>
      </w:r>
      <w:r>
        <w:rPr>
          <w:lang w:val="en-US"/>
        </w:rPr>
        <w:tab/>
      </w:r>
      <w:r w:rsidRPr="00C672D7">
        <w:rPr>
          <w:lang w:val="en-US"/>
        </w:rPr>
        <w:t xml:space="preserve">screening questionnaire and may/will subsequently be required to attend for </w:t>
      </w:r>
      <w:r>
        <w:rPr>
          <w:lang w:val="en-US"/>
        </w:rPr>
        <w:tab/>
      </w:r>
      <w:r w:rsidRPr="00C672D7">
        <w:rPr>
          <w:lang w:val="en-US"/>
        </w:rPr>
        <w:t>health screening.</w:t>
      </w:r>
    </w:p>
    <w:p w:rsidR="00A00A47" w:rsidRPr="00C672D7" w:rsidRDefault="00A00A47" w:rsidP="00A00A47">
      <w:pPr>
        <w:autoSpaceDE w:val="0"/>
        <w:autoSpaceDN w:val="0"/>
        <w:adjustRightInd w:val="0"/>
        <w:rPr>
          <w:lang w:val="en-US"/>
        </w:rPr>
      </w:pPr>
    </w:p>
    <w:p w:rsidR="00A00A47" w:rsidRPr="00C672D7" w:rsidRDefault="00A00A47" w:rsidP="00A00A47">
      <w:pPr>
        <w:autoSpaceDE w:val="0"/>
        <w:autoSpaceDN w:val="0"/>
        <w:adjustRightInd w:val="0"/>
        <w:rPr>
          <w:lang w:val="en-US"/>
        </w:rPr>
      </w:pPr>
      <w:r w:rsidRPr="00C672D7">
        <w:rPr>
          <w:lang w:val="en-US"/>
        </w:rPr>
        <w:t>19.</w:t>
      </w:r>
      <w:r w:rsidRPr="00C672D7">
        <w:rPr>
          <w:lang w:val="en-US"/>
        </w:rPr>
        <w:tab/>
        <w:t xml:space="preserve">Termination of the appointment is subject to three months' notice on either </w:t>
      </w:r>
      <w:r w:rsidR="000B7B25">
        <w:rPr>
          <w:lang w:val="en-US"/>
        </w:rPr>
        <w:tab/>
      </w:r>
      <w:r w:rsidRPr="00C672D7">
        <w:rPr>
          <w:lang w:val="en-US"/>
        </w:rPr>
        <w:t>side.</w:t>
      </w:r>
    </w:p>
    <w:p w:rsidR="00A00A47" w:rsidRPr="00C672D7" w:rsidRDefault="00A00A47" w:rsidP="00A00A47">
      <w:pPr>
        <w:autoSpaceDE w:val="0"/>
        <w:autoSpaceDN w:val="0"/>
        <w:adjustRightInd w:val="0"/>
        <w:rPr>
          <w:lang w:val="en-US"/>
        </w:rPr>
      </w:pPr>
    </w:p>
    <w:p w:rsidR="00A00A47" w:rsidRPr="00C672D7" w:rsidRDefault="00A00A47" w:rsidP="00A00A47">
      <w:pPr>
        <w:autoSpaceDE w:val="0"/>
        <w:autoSpaceDN w:val="0"/>
        <w:adjustRightInd w:val="0"/>
        <w:rPr>
          <w:lang w:val="en-US"/>
        </w:rPr>
      </w:pPr>
      <w:r w:rsidRPr="00C672D7">
        <w:rPr>
          <w:lang w:val="en-US"/>
        </w:rPr>
        <w:t>20.</w:t>
      </w:r>
      <w:r w:rsidRPr="00C672D7">
        <w:rPr>
          <w:lang w:val="en-US"/>
        </w:rPr>
        <w:tab/>
      </w:r>
      <w:r w:rsidRPr="00C672D7">
        <w:t xml:space="preserve">The Board is required to instigate a PVG (Protecting Vulnerable Groups) </w:t>
      </w:r>
      <w:r w:rsidR="000B7B25">
        <w:tab/>
        <w:t xml:space="preserve">Scheme </w:t>
      </w:r>
      <w:r w:rsidRPr="00C672D7">
        <w:t xml:space="preserve">Check, to be made with Disclosure Scotland, for any convictions </w:t>
      </w:r>
      <w:r w:rsidR="000B7B25">
        <w:tab/>
      </w:r>
      <w:r w:rsidRPr="00C672D7">
        <w:t xml:space="preserve">recorded before </w:t>
      </w:r>
      <w:r>
        <w:t xml:space="preserve">an </w:t>
      </w:r>
      <w:r w:rsidRPr="00C672D7">
        <w:t>offer of appointment can be made (</w:t>
      </w:r>
      <w:hyperlink r:id="rId6" w:history="1">
        <w:r w:rsidRPr="00C672D7">
          <w:rPr>
            <w:rStyle w:val="Hyperlink"/>
          </w:rPr>
          <w:t xml:space="preserve">Rehabilitation of </w:t>
        </w:r>
        <w:r w:rsidR="000B7B25">
          <w:rPr>
            <w:rStyle w:val="Hyperlink"/>
          </w:rPr>
          <w:tab/>
        </w:r>
        <w:r w:rsidRPr="00C672D7">
          <w:rPr>
            <w:rStyle w:val="Hyperlink"/>
          </w:rPr>
          <w:t xml:space="preserve">Offenders Act 1974 </w:t>
        </w:r>
        <w:r>
          <w:rPr>
            <w:rStyle w:val="Hyperlink"/>
          </w:rPr>
          <w:tab/>
        </w:r>
        <w:r w:rsidRPr="00C672D7">
          <w:rPr>
            <w:rStyle w:val="Hyperlink"/>
          </w:rPr>
          <w:t xml:space="preserve">(Exclusions </w:t>
        </w:r>
        <w:r w:rsidRPr="00C672D7">
          <w:rPr>
            <w:rStyle w:val="Hyperlink"/>
          </w:rPr>
          <w:tab/>
          <w:t>and Exceptions) (Scotland) Amendment Order 2015</w:t>
        </w:r>
      </w:hyperlink>
      <w:r w:rsidRPr="00C672D7">
        <w:t>)</w:t>
      </w:r>
    </w:p>
    <w:p w:rsidR="00A00A47" w:rsidRPr="00C672D7" w:rsidRDefault="00A00A47" w:rsidP="00A00A47">
      <w:pPr>
        <w:autoSpaceDE w:val="0"/>
        <w:autoSpaceDN w:val="0"/>
        <w:adjustRightInd w:val="0"/>
        <w:rPr>
          <w:lang w:val="en-US"/>
        </w:rPr>
      </w:pPr>
    </w:p>
    <w:p w:rsidR="000B7B25" w:rsidRDefault="000B7B25" w:rsidP="00A00A47">
      <w:pPr>
        <w:autoSpaceDE w:val="0"/>
        <w:autoSpaceDN w:val="0"/>
        <w:adjustRightInd w:val="0"/>
        <w:rPr>
          <w:b/>
          <w:u w:val="single"/>
          <w:lang w:val="en-US"/>
        </w:rPr>
      </w:pPr>
    </w:p>
    <w:p w:rsidR="000B7B25" w:rsidRDefault="000B7B25" w:rsidP="00A00A47">
      <w:pPr>
        <w:autoSpaceDE w:val="0"/>
        <w:autoSpaceDN w:val="0"/>
        <w:adjustRightInd w:val="0"/>
        <w:rPr>
          <w:b/>
          <w:u w:val="single"/>
          <w:lang w:val="en-US"/>
        </w:rPr>
      </w:pPr>
    </w:p>
    <w:p w:rsidR="000B7B25" w:rsidRDefault="000B7B25" w:rsidP="00A00A47">
      <w:pPr>
        <w:autoSpaceDE w:val="0"/>
        <w:autoSpaceDN w:val="0"/>
        <w:adjustRightInd w:val="0"/>
        <w:rPr>
          <w:b/>
          <w:u w:val="single"/>
          <w:lang w:val="en-US"/>
        </w:rPr>
      </w:pPr>
    </w:p>
    <w:p w:rsidR="000B7B25" w:rsidRDefault="000B7B25" w:rsidP="00A00A47">
      <w:pPr>
        <w:autoSpaceDE w:val="0"/>
        <w:autoSpaceDN w:val="0"/>
        <w:adjustRightInd w:val="0"/>
        <w:rPr>
          <w:b/>
          <w:u w:val="single"/>
          <w:lang w:val="en-US"/>
        </w:rPr>
      </w:pPr>
    </w:p>
    <w:p w:rsidR="000B7B25" w:rsidRDefault="000B7B25" w:rsidP="00A00A47">
      <w:pPr>
        <w:autoSpaceDE w:val="0"/>
        <w:autoSpaceDN w:val="0"/>
        <w:adjustRightInd w:val="0"/>
        <w:rPr>
          <w:b/>
          <w:u w:val="single"/>
          <w:lang w:val="en-US"/>
        </w:rPr>
      </w:pPr>
    </w:p>
    <w:p w:rsidR="000B7B25" w:rsidRDefault="000B7B25" w:rsidP="00A00A47">
      <w:pPr>
        <w:autoSpaceDE w:val="0"/>
        <w:autoSpaceDN w:val="0"/>
        <w:adjustRightInd w:val="0"/>
        <w:rPr>
          <w:b/>
          <w:u w:val="single"/>
          <w:lang w:val="en-US"/>
        </w:rPr>
      </w:pPr>
    </w:p>
    <w:p w:rsidR="000B7B25" w:rsidRDefault="000B7B25" w:rsidP="00A00A47">
      <w:pPr>
        <w:autoSpaceDE w:val="0"/>
        <w:autoSpaceDN w:val="0"/>
        <w:adjustRightInd w:val="0"/>
        <w:rPr>
          <w:b/>
          <w:u w:val="single"/>
          <w:lang w:val="en-US"/>
        </w:rPr>
      </w:pPr>
    </w:p>
    <w:p w:rsidR="000B7B25" w:rsidRDefault="000B7B25" w:rsidP="00A00A47">
      <w:pPr>
        <w:autoSpaceDE w:val="0"/>
        <w:autoSpaceDN w:val="0"/>
        <w:adjustRightInd w:val="0"/>
        <w:rPr>
          <w:b/>
          <w:u w:val="single"/>
          <w:lang w:val="en-US"/>
        </w:rPr>
      </w:pPr>
    </w:p>
    <w:p w:rsidR="000B7B25" w:rsidRDefault="000B7B25" w:rsidP="00A00A47">
      <w:pPr>
        <w:autoSpaceDE w:val="0"/>
        <w:autoSpaceDN w:val="0"/>
        <w:adjustRightInd w:val="0"/>
        <w:rPr>
          <w:b/>
          <w:u w:val="single"/>
          <w:lang w:val="en-US"/>
        </w:rPr>
      </w:pPr>
    </w:p>
    <w:p w:rsidR="000B7B25" w:rsidRDefault="000B7B25" w:rsidP="00A00A47">
      <w:pPr>
        <w:autoSpaceDE w:val="0"/>
        <w:autoSpaceDN w:val="0"/>
        <w:adjustRightInd w:val="0"/>
        <w:rPr>
          <w:b/>
          <w:u w:val="single"/>
          <w:lang w:val="en-US"/>
        </w:rPr>
      </w:pPr>
    </w:p>
    <w:p w:rsidR="000B7B25" w:rsidRDefault="000B7B25" w:rsidP="00A00A47">
      <w:pPr>
        <w:autoSpaceDE w:val="0"/>
        <w:autoSpaceDN w:val="0"/>
        <w:adjustRightInd w:val="0"/>
        <w:rPr>
          <w:b/>
          <w:u w:val="single"/>
          <w:lang w:val="en-US"/>
        </w:rPr>
      </w:pPr>
    </w:p>
    <w:p w:rsidR="000B7B25" w:rsidRDefault="000B7B25" w:rsidP="00A00A47">
      <w:pPr>
        <w:autoSpaceDE w:val="0"/>
        <w:autoSpaceDN w:val="0"/>
        <w:adjustRightInd w:val="0"/>
        <w:rPr>
          <w:b/>
          <w:u w:val="single"/>
          <w:lang w:val="en-US"/>
        </w:rPr>
      </w:pPr>
    </w:p>
    <w:p w:rsidR="000B7B25" w:rsidRDefault="000B7B25" w:rsidP="00A00A47">
      <w:pPr>
        <w:autoSpaceDE w:val="0"/>
        <w:autoSpaceDN w:val="0"/>
        <w:adjustRightInd w:val="0"/>
        <w:rPr>
          <w:b/>
          <w:u w:val="single"/>
          <w:lang w:val="en-US"/>
        </w:rPr>
      </w:pPr>
    </w:p>
    <w:p w:rsidR="000B7B25" w:rsidRDefault="000B7B25" w:rsidP="00A00A47">
      <w:pPr>
        <w:autoSpaceDE w:val="0"/>
        <w:autoSpaceDN w:val="0"/>
        <w:adjustRightInd w:val="0"/>
        <w:rPr>
          <w:b/>
          <w:u w:val="single"/>
          <w:lang w:val="en-US"/>
        </w:rPr>
      </w:pPr>
    </w:p>
    <w:p w:rsidR="000B7B25" w:rsidRDefault="000B7B25" w:rsidP="00A00A47">
      <w:pPr>
        <w:autoSpaceDE w:val="0"/>
        <w:autoSpaceDN w:val="0"/>
        <w:adjustRightInd w:val="0"/>
        <w:rPr>
          <w:b/>
          <w:u w:val="single"/>
          <w:lang w:val="en-US"/>
        </w:rPr>
      </w:pPr>
    </w:p>
    <w:p w:rsidR="00A00A47" w:rsidRPr="00C672D7" w:rsidRDefault="00A00A47" w:rsidP="00A00A47">
      <w:pPr>
        <w:autoSpaceDE w:val="0"/>
        <w:autoSpaceDN w:val="0"/>
        <w:adjustRightInd w:val="0"/>
        <w:rPr>
          <w:b/>
          <w:lang w:val="en-US"/>
        </w:rPr>
      </w:pPr>
      <w:r w:rsidRPr="00C672D7">
        <w:rPr>
          <w:b/>
          <w:u w:val="single"/>
          <w:lang w:val="en-US"/>
        </w:rPr>
        <w:lastRenderedPageBreak/>
        <w:t>NOTES TO CANDIDATES</w:t>
      </w:r>
    </w:p>
    <w:p w:rsidR="00A00A47" w:rsidRPr="00C672D7" w:rsidRDefault="00A00A47" w:rsidP="00A00A47">
      <w:pPr>
        <w:autoSpaceDE w:val="0"/>
        <w:autoSpaceDN w:val="0"/>
        <w:adjustRightInd w:val="0"/>
        <w:rPr>
          <w:lang w:val="en-US"/>
        </w:rPr>
      </w:pPr>
    </w:p>
    <w:p w:rsidR="00A00A47" w:rsidRPr="00C672D7" w:rsidRDefault="00A00A47" w:rsidP="00A00A47">
      <w:pPr>
        <w:autoSpaceDE w:val="0"/>
        <w:autoSpaceDN w:val="0"/>
        <w:adjustRightInd w:val="0"/>
        <w:rPr>
          <w:lang w:val="en-US"/>
        </w:rPr>
      </w:pPr>
      <w:r w:rsidRPr="00C672D7">
        <w:rPr>
          <w:lang w:val="en-US"/>
        </w:rPr>
        <w:t>Canvassing in connection with appointments is not permitted but this does not debar candidates who wish from visiting the hospitals concerned.</w:t>
      </w:r>
    </w:p>
    <w:p w:rsidR="00A00A47" w:rsidRPr="00C672D7" w:rsidRDefault="00A00A47" w:rsidP="00A00A47">
      <w:pPr>
        <w:autoSpaceDE w:val="0"/>
        <w:autoSpaceDN w:val="0"/>
        <w:adjustRightInd w:val="0"/>
        <w:rPr>
          <w:lang w:val="en-US"/>
        </w:rPr>
      </w:pPr>
    </w:p>
    <w:p w:rsidR="00A00A47" w:rsidRDefault="00A00A47" w:rsidP="00A00A47">
      <w:pPr>
        <w:autoSpaceDE w:val="0"/>
        <w:autoSpaceDN w:val="0"/>
        <w:adjustRightInd w:val="0"/>
        <w:rPr>
          <w:lang w:val="en-US"/>
        </w:rPr>
      </w:pPr>
      <w:r w:rsidRPr="00C672D7">
        <w:rPr>
          <w:lang w:val="en-US"/>
        </w:rPr>
        <w:t>Further information can be obtained and an appointment to view the Department arranged by contacting</w:t>
      </w:r>
      <w:r>
        <w:rPr>
          <w:lang w:val="en-US"/>
        </w:rPr>
        <w:t>:</w:t>
      </w:r>
    </w:p>
    <w:p w:rsidR="00A00A47" w:rsidRDefault="00A00A47" w:rsidP="00A00A47">
      <w:pPr>
        <w:autoSpaceDE w:val="0"/>
        <w:autoSpaceDN w:val="0"/>
        <w:adjustRightInd w:val="0"/>
        <w:rPr>
          <w:lang w:val="en-US"/>
        </w:rPr>
      </w:pPr>
    </w:p>
    <w:tbl>
      <w:tblPr>
        <w:tblW w:w="0" w:type="auto"/>
        <w:tblLayout w:type="fixed"/>
        <w:tblLook w:val="01E0" w:firstRow="1" w:lastRow="1" w:firstColumn="1" w:lastColumn="1" w:noHBand="0" w:noVBand="0"/>
      </w:tblPr>
      <w:tblGrid>
        <w:gridCol w:w="2977"/>
        <w:gridCol w:w="2046"/>
        <w:gridCol w:w="3617"/>
      </w:tblGrid>
      <w:tr w:rsidR="00A00A47" w:rsidRPr="00C672D7" w:rsidTr="00B76172">
        <w:tc>
          <w:tcPr>
            <w:tcW w:w="2977" w:type="dxa"/>
          </w:tcPr>
          <w:p w:rsidR="006B149C" w:rsidRDefault="006B149C" w:rsidP="005F7209">
            <w:pPr>
              <w:autoSpaceDE w:val="0"/>
              <w:autoSpaceDN w:val="0"/>
              <w:adjustRightInd w:val="0"/>
            </w:pPr>
            <w:r>
              <w:t xml:space="preserve">Dr </w:t>
            </w:r>
            <w:proofErr w:type="spellStart"/>
            <w:r>
              <w:t>Ashis</w:t>
            </w:r>
            <w:proofErr w:type="spellEnd"/>
            <w:r>
              <w:t xml:space="preserve"> </w:t>
            </w:r>
            <w:proofErr w:type="spellStart"/>
            <w:r>
              <w:t>Mukhopadhya</w:t>
            </w:r>
            <w:proofErr w:type="spellEnd"/>
          </w:p>
          <w:p w:rsidR="00A00A47" w:rsidRDefault="006B149C" w:rsidP="005F7209">
            <w:pPr>
              <w:autoSpaceDE w:val="0"/>
              <w:autoSpaceDN w:val="0"/>
              <w:adjustRightInd w:val="0"/>
            </w:pPr>
            <w:r>
              <w:t xml:space="preserve">Consultant Gastroenterologist </w:t>
            </w:r>
          </w:p>
          <w:p w:rsidR="00A00A47" w:rsidRPr="00C672D7" w:rsidRDefault="006B149C" w:rsidP="00B76172">
            <w:pPr>
              <w:autoSpaceDE w:val="0"/>
              <w:autoSpaceDN w:val="0"/>
              <w:adjustRightInd w:val="0"/>
            </w:pPr>
            <w:r>
              <w:t>01224 553390</w:t>
            </w:r>
          </w:p>
          <w:p w:rsidR="006B149C" w:rsidRDefault="006B149C" w:rsidP="006B149C">
            <w:pPr>
              <w:autoSpaceDE w:val="0"/>
              <w:autoSpaceDN w:val="0"/>
              <w:adjustRightInd w:val="0"/>
              <w:rPr>
                <w:lang w:val="en-US"/>
              </w:rPr>
            </w:pPr>
            <w:proofErr w:type="spellStart"/>
            <w:r>
              <w:rPr>
                <w:lang w:val="en-US"/>
              </w:rPr>
              <w:t>Ashis.mukhopadhya</w:t>
            </w:r>
            <w:proofErr w:type="spellEnd"/>
            <w:r w:rsidR="00A00A47" w:rsidRPr="00C672D7">
              <w:rPr>
                <w:lang w:val="en-US"/>
              </w:rPr>
              <w:t>@</w:t>
            </w:r>
          </w:p>
          <w:p w:rsidR="00A00A47" w:rsidRPr="00C672D7" w:rsidRDefault="00A00A47" w:rsidP="006B149C">
            <w:pPr>
              <w:autoSpaceDE w:val="0"/>
              <w:autoSpaceDN w:val="0"/>
              <w:adjustRightInd w:val="0"/>
              <w:rPr>
                <w:lang w:val="en-US"/>
              </w:rPr>
            </w:pPr>
            <w:proofErr w:type="spellStart"/>
            <w:r w:rsidRPr="00C672D7">
              <w:rPr>
                <w:lang w:val="en-US"/>
              </w:rPr>
              <w:t>nh</w:t>
            </w:r>
            <w:r w:rsidR="006B149C">
              <w:rPr>
                <w:lang w:val="en-US"/>
              </w:rPr>
              <w:t>s</w:t>
            </w:r>
            <w:r w:rsidRPr="00C672D7">
              <w:rPr>
                <w:lang w:val="en-US"/>
              </w:rPr>
              <w:t>.scot</w:t>
            </w:r>
            <w:proofErr w:type="spellEnd"/>
          </w:p>
        </w:tc>
        <w:tc>
          <w:tcPr>
            <w:tcW w:w="2046" w:type="dxa"/>
          </w:tcPr>
          <w:p w:rsidR="00A00A47" w:rsidRPr="00C672D7" w:rsidRDefault="00A00A47" w:rsidP="00B76172">
            <w:pPr>
              <w:autoSpaceDE w:val="0"/>
              <w:autoSpaceDN w:val="0"/>
              <w:adjustRightInd w:val="0"/>
              <w:rPr>
                <w:lang w:val="en-US"/>
              </w:rPr>
            </w:pPr>
          </w:p>
        </w:tc>
        <w:tc>
          <w:tcPr>
            <w:tcW w:w="3617" w:type="dxa"/>
          </w:tcPr>
          <w:p w:rsidR="00A00A47" w:rsidRPr="00C672D7" w:rsidRDefault="00A00A47" w:rsidP="00B76172">
            <w:pPr>
              <w:autoSpaceDE w:val="0"/>
              <w:autoSpaceDN w:val="0"/>
              <w:adjustRightInd w:val="0"/>
              <w:rPr>
                <w:lang w:val="en-US"/>
              </w:rPr>
            </w:pPr>
          </w:p>
        </w:tc>
      </w:tr>
    </w:tbl>
    <w:p w:rsidR="00A00A47" w:rsidRDefault="00A00A47" w:rsidP="00A00A47">
      <w:pPr>
        <w:autoSpaceDE w:val="0"/>
        <w:autoSpaceDN w:val="0"/>
        <w:adjustRightInd w:val="0"/>
        <w:rPr>
          <w:lang w:val="en-US"/>
        </w:rPr>
      </w:pPr>
    </w:p>
    <w:p w:rsidR="005F7209" w:rsidRDefault="005F7209" w:rsidP="00A00A47">
      <w:pPr>
        <w:autoSpaceDE w:val="0"/>
        <w:autoSpaceDN w:val="0"/>
        <w:adjustRightInd w:val="0"/>
        <w:rPr>
          <w:lang w:val="en-US"/>
        </w:rPr>
      </w:pPr>
    </w:p>
    <w:p w:rsidR="00A00A47" w:rsidRPr="00C672D7" w:rsidRDefault="00A00A47" w:rsidP="00A00A47">
      <w:pPr>
        <w:autoSpaceDE w:val="0"/>
        <w:autoSpaceDN w:val="0"/>
        <w:adjustRightInd w:val="0"/>
        <w:rPr>
          <w:lang w:val="pt-BR"/>
        </w:rPr>
      </w:pPr>
      <w:r w:rsidRPr="00C672D7">
        <w:rPr>
          <w:lang w:val="pt-BR"/>
        </w:rPr>
        <w:t>Mr P Bachoo</w:t>
      </w:r>
      <w:r w:rsidRPr="00C672D7">
        <w:rPr>
          <w:lang w:val="pt-BR"/>
        </w:rPr>
        <w:tab/>
      </w:r>
      <w:r w:rsidRPr="00C672D7">
        <w:rPr>
          <w:lang w:val="pt-BR"/>
        </w:rPr>
        <w:tab/>
      </w:r>
      <w:r w:rsidRPr="00C672D7">
        <w:rPr>
          <w:lang w:val="pt-BR"/>
        </w:rPr>
        <w:tab/>
      </w:r>
      <w:r w:rsidRPr="00C672D7">
        <w:rPr>
          <w:lang w:val="pt-BR"/>
        </w:rPr>
        <w:tab/>
      </w:r>
      <w:r w:rsidRPr="00C672D7">
        <w:rPr>
          <w:lang w:val="pt-BR"/>
        </w:rPr>
        <w:tab/>
      </w:r>
      <w:r w:rsidRPr="00C672D7">
        <w:rPr>
          <w:lang w:val="pt-BR"/>
        </w:rPr>
        <w:tab/>
      </w:r>
      <w:r w:rsidRPr="00C672D7">
        <w:rPr>
          <w:lang w:val="pt-BR"/>
        </w:rPr>
        <w:tab/>
        <w:t>Dr N Fluck</w:t>
      </w:r>
    </w:p>
    <w:p w:rsidR="00A00A47" w:rsidRPr="00C672D7" w:rsidRDefault="00A00A47" w:rsidP="00A00A47">
      <w:pPr>
        <w:autoSpaceDE w:val="0"/>
        <w:autoSpaceDN w:val="0"/>
        <w:adjustRightInd w:val="0"/>
      </w:pPr>
      <w:r w:rsidRPr="00C672D7">
        <w:rPr>
          <w:lang w:val="en-US"/>
        </w:rPr>
        <w:t>Medic</w:t>
      </w:r>
      <w:r w:rsidR="006B149C">
        <w:rPr>
          <w:lang w:val="en-US"/>
        </w:rPr>
        <w:t>al Director – Acute Services</w:t>
      </w:r>
      <w:r w:rsidR="006B149C">
        <w:rPr>
          <w:lang w:val="en-US"/>
        </w:rPr>
        <w:tab/>
      </w:r>
      <w:r w:rsidR="006B149C">
        <w:rPr>
          <w:lang w:val="en-US"/>
        </w:rPr>
        <w:tab/>
      </w:r>
      <w:r w:rsidR="006B149C">
        <w:rPr>
          <w:lang w:val="en-US"/>
        </w:rPr>
        <w:tab/>
      </w:r>
      <w:bookmarkStart w:id="0" w:name="_GoBack"/>
      <w:bookmarkEnd w:id="0"/>
      <w:r w:rsidRPr="00C672D7">
        <w:rPr>
          <w:lang w:val="en-US"/>
        </w:rPr>
        <w:t xml:space="preserve">Medical Director </w:t>
      </w:r>
    </w:p>
    <w:p w:rsidR="00A00A47" w:rsidRPr="00C672D7" w:rsidRDefault="00A00A47" w:rsidP="00A00A47">
      <w:pPr>
        <w:autoSpaceDE w:val="0"/>
        <w:autoSpaceDN w:val="0"/>
        <w:adjustRightInd w:val="0"/>
        <w:rPr>
          <w:lang w:val="en-US"/>
        </w:rPr>
      </w:pPr>
      <w:r w:rsidRPr="00C672D7">
        <w:rPr>
          <w:lang w:val="en-US"/>
        </w:rPr>
        <w:t xml:space="preserve">NHS Grampian </w:t>
      </w:r>
      <w:r w:rsidRPr="00C672D7">
        <w:rPr>
          <w:lang w:val="en-US"/>
        </w:rPr>
        <w:tab/>
      </w:r>
      <w:r w:rsidRPr="00C672D7">
        <w:rPr>
          <w:lang w:val="en-US"/>
        </w:rPr>
        <w:tab/>
      </w:r>
      <w:r w:rsidRPr="00C672D7">
        <w:rPr>
          <w:lang w:val="en-US"/>
        </w:rPr>
        <w:tab/>
      </w:r>
      <w:r w:rsidRPr="00C672D7">
        <w:rPr>
          <w:lang w:val="en-US"/>
        </w:rPr>
        <w:tab/>
      </w:r>
      <w:r w:rsidRPr="00C672D7">
        <w:rPr>
          <w:lang w:val="en-US"/>
        </w:rPr>
        <w:tab/>
      </w:r>
      <w:r w:rsidRPr="00C672D7">
        <w:rPr>
          <w:lang w:val="en-US"/>
        </w:rPr>
        <w:tab/>
        <w:t xml:space="preserve">NHS Grampian </w:t>
      </w:r>
    </w:p>
    <w:p w:rsidR="00A00A47" w:rsidRPr="00C672D7" w:rsidRDefault="00A00A47" w:rsidP="00A00A47">
      <w:pPr>
        <w:autoSpaceDE w:val="0"/>
        <w:autoSpaceDN w:val="0"/>
        <w:adjustRightInd w:val="0"/>
        <w:rPr>
          <w:lang w:val="en-US"/>
        </w:rPr>
      </w:pPr>
      <w:r w:rsidRPr="00C672D7">
        <w:rPr>
          <w:lang w:val="en-US"/>
        </w:rPr>
        <w:t>3</w:t>
      </w:r>
      <w:r w:rsidRPr="00C672D7">
        <w:rPr>
          <w:vertAlign w:val="superscript"/>
          <w:lang w:val="en-US"/>
        </w:rPr>
        <w:t>rd</w:t>
      </w:r>
      <w:r w:rsidRPr="00C672D7">
        <w:rPr>
          <w:lang w:val="en-US"/>
        </w:rPr>
        <w:t xml:space="preserve"> Floor West Wing, Ashgrove House </w:t>
      </w:r>
      <w:r w:rsidRPr="00C672D7">
        <w:rPr>
          <w:lang w:val="en-US"/>
        </w:rPr>
        <w:tab/>
      </w:r>
      <w:r w:rsidRPr="00C672D7">
        <w:rPr>
          <w:lang w:val="en-US"/>
        </w:rPr>
        <w:tab/>
      </w:r>
      <w:r w:rsidRPr="00C672D7">
        <w:rPr>
          <w:lang w:val="en-US"/>
        </w:rPr>
        <w:tab/>
        <w:t>Summerfield House</w:t>
      </w:r>
      <w:r w:rsidRPr="00C672D7">
        <w:rPr>
          <w:lang w:val="en-US"/>
        </w:rPr>
        <w:tab/>
      </w:r>
    </w:p>
    <w:p w:rsidR="00A00A47" w:rsidRPr="00C672D7" w:rsidRDefault="00A00A47" w:rsidP="00A00A47">
      <w:pPr>
        <w:autoSpaceDE w:val="0"/>
        <w:autoSpaceDN w:val="0"/>
        <w:adjustRightInd w:val="0"/>
        <w:rPr>
          <w:lang w:val="en-US"/>
        </w:rPr>
      </w:pPr>
      <w:r w:rsidRPr="00C672D7">
        <w:rPr>
          <w:lang w:val="en-US"/>
        </w:rPr>
        <w:t>ARI Site</w:t>
      </w:r>
      <w:r w:rsidRPr="00C672D7">
        <w:rPr>
          <w:lang w:val="en-US"/>
        </w:rPr>
        <w:tab/>
      </w:r>
      <w:r w:rsidRPr="00C672D7">
        <w:rPr>
          <w:lang w:val="en-US"/>
        </w:rPr>
        <w:tab/>
      </w:r>
      <w:r w:rsidRPr="00C672D7">
        <w:rPr>
          <w:lang w:val="en-US"/>
        </w:rPr>
        <w:tab/>
      </w:r>
      <w:r w:rsidRPr="00C672D7">
        <w:rPr>
          <w:lang w:val="en-US"/>
        </w:rPr>
        <w:tab/>
      </w:r>
      <w:r w:rsidRPr="00C672D7">
        <w:rPr>
          <w:lang w:val="en-US"/>
        </w:rPr>
        <w:tab/>
      </w:r>
      <w:r w:rsidRPr="00C672D7">
        <w:rPr>
          <w:lang w:val="en-US"/>
        </w:rPr>
        <w:tab/>
      </w:r>
      <w:r w:rsidRPr="00C672D7">
        <w:rPr>
          <w:lang w:val="en-US"/>
        </w:rPr>
        <w:tab/>
      </w:r>
      <w:proofErr w:type="spellStart"/>
      <w:r w:rsidRPr="00C672D7">
        <w:rPr>
          <w:lang w:val="en-US"/>
        </w:rPr>
        <w:t>Eday</w:t>
      </w:r>
      <w:proofErr w:type="spellEnd"/>
      <w:r w:rsidRPr="00C672D7">
        <w:rPr>
          <w:lang w:val="en-US"/>
        </w:rPr>
        <w:t xml:space="preserve"> Road, Aberdeen </w:t>
      </w:r>
    </w:p>
    <w:p w:rsidR="00A00A47" w:rsidRPr="00C672D7" w:rsidRDefault="00A00A47" w:rsidP="00A00A47">
      <w:pPr>
        <w:autoSpaceDE w:val="0"/>
        <w:autoSpaceDN w:val="0"/>
        <w:adjustRightInd w:val="0"/>
        <w:rPr>
          <w:lang w:val="en-US"/>
        </w:rPr>
      </w:pPr>
    </w:p>
    <w:p w:rsidR="00A00A47" w:rsidRPr="00C672D7" w:rsidRDefault="00A00A47" w:rsidP="00A00A47">
      <w:pPr>
        <w:autoSpaceDE w:val="0"/>
        <w:autoSpaceDN w:val="0"/>
        <w:adjustRightInd w:val="0"/>
        <w:rPr>
          <w:lang w:val="en-US"/>
        </w:rPr>
      </w:pPr>
      <w:r w:rsidRPr="00C672D7">
        <w:rPr>
          <w:lang w:val="en-US"/>
        </w:rPr>
        <w:t>Contact:</w:t>
      </w:r>
      <w:r w:rsidRPr="00C672D7">
        <w:rPr>
          <w:lang w:val="en-US"/>
        </w:rPr>
        <w:tab/>
        <w:t xml:space="preserve">Ann-Marie Park </w:t>
      </w:r>
      <w:r w:rsidRPr="00C672D7">
        <w:rPr>
          <w:lang w:val="en-US"/>
        </w:rPr>
        <w:tab/>
      </w:r>
      <w:r w:rsidRPr="00C672D7">
        <w:rPr>
          <w:lang w:val="en-US"/>
        </w:rPr>
        <w:tab/>
      </w:r>
      <w:r w:rsidRPr="00C672D7">
        <w:rPr>
          <w:lang w:val="en-US"/>
        </w:rPr>
        <w:tab/>
      </w:r>
      <w:r w:rsidRPr="00C672D7">
        <w:rPr>
          <w:lang w:val="en-US"/>
        </w:rPr>
        <w:tab/>
        <w:t>Lyndsay Cassie</w:t>
      </w:r>
    </w:p>
    <w:p w:rsidR="00A00A47" w:rsidRPr="00C672D7" w:rsidRDefault="00A00A47" w:rsidP="00A00A47">
      <w:pPr>
        <w:autoSpaceDE w:val="0"/>
        <w:autoSpaceDN w:val="0"/>
        <w:adjustRightInd w:val="0"/>
        <w:rPr>
          <w:lang w:val="en-US"/>
        </w:rPr>
      </w:pPr>
      <w:r w:rsidRPr="00C672D7">
        <w:rPr>
          <w:lang w:val="en-US"/>
        </w:rPr>
        <w:tab/>
      </w:r>
      <w:r w:rsidRPr="00C672D7">
        <w:rPr>
          <w:lang w:val="en-US"/>
        </w:rPr>
        <w:tab/>
        <w:t>Personal Assistant</w:t>
      </w:r>
      <w:r w:rsidRPr="00C672D7">
        <w:rPr>
          <w:lang w:val="en-US"/>
        </w:rPr>
        <w:tab/>
      </w:r>
      <w:r w:rsidRPr="00C672D7">
        <w:rPr>
          <w:lang w:val="en-US"/>
        </w:rPr>
        <w:tab/>
      </w:r>
      <w:r w:rsidRPr="00C672D7">
        <w:rPr>
          <w:lang w:val="en-US"/>
        </w:rPr>
        <w:tab/>
      </w:r>
      <w:r w:rsidRPr="00C672D7">
        <w:rPr>
          <w:lang w:val="en-US"/>
        </w:rPr>
        <w:tab/>
        <w:t>Personal Assistant</w:t>
      </w:r>
      <w:r w:rsidRPr="00C672D7">
        <w:rPr>
          <w:lang w:val="en-US"/>
        </w:rPr>
        <w:tab/>
      </w:r>
    </w:p>
    <w:p w:rsidR="00A00A47" w:rsidRPr="00C672D7" w:rsidRDefault="00A00A47" w:rsidP="00A00A47">
      <w:pPr>
        <w:autoSpaceDE w:val="0"/>
        <w:autoSpaceDN w:val="0"/>
        <w:adjustRightInd w:val="0"/>
        <w:rPr>
          <w:lang w:val="en-US"/>
        </w:rPr>
      </w:pPr>
      <w:r w:rsidRPr="00C672D7">
        <w:rPr>
          <w:lang w:val="en-US"/>
        </w:rPr>
        <w:tab/>
      </w:r>
      <w:r w:rsidRPr="00C672D7">
        <w:rPr>
          <w:lang w:val="en-US"/>
        </w:rPr>
        <w:tab/>
        <w:t>Direct Line: 01224 553734</w:t>
      </w:r>
      <w:r w:rsidRPr="00C672D7">
        <w:rPr>
          <w:lang w:val="en-US"/>
        </w:rPr>
        <w:tab/>
      </w:r>
      <w:r w:rsidRPr="00C672D7">
        <w:rPr>
          <w:lang w:val="en-US"/>
        </w:rPr>
        <w:tab/>
      </w:r>
      <w:r w:rsidRPr="00C672D7">
        <w:rPr>
          <w:lang w:val="en-US"/>
        </w:rPr>
        <w:tab/>
        <w:t>Direct Line: 01224 558577</w:t>
      </w:r>
    </w:p>
    <w:p w:rsidR="00A00A47" w:rsidRPr="00C672D7" w:rsidRDefault="00A00A47" w:rsidP="00A00A47">
      <w:pPr>
        <w:autoSpaceDE w:val="0"/>
        <w:autoSpaceDN w:val="0"/>
        <w:adjustRightInd w:val="0"/>
        <w:rPr>
          <w:lang w:val="en-US"/>
        </w:rPr>
      </w:pPr>
    </w:p>
    <w:p w:rsidR="00A00A47" w:rsidRPr="00C672D7" w:rsidRDefault="00A00A47" w:rsidP="00A00A47">
      <w:pPr>
        <w:autoSpaceDE w:val="0"/>
        <w:autoSpaceDN w:val="0"/>
        <w:adjustRightInd w:val="0"/>
        <w:rPr>
          <w:lang w:val="en-US"/>
        </w:rPr>
      </w:pPr>
      <w:r w:rsidRPr="00C672D7">
        <w:rPr>
          <w:lang w:val="en-US"/>
        </w:rPr>
        <w:t xml:space="preserve">Apply for this post by visiting </w:t>
      </w:r>
      <w:hyperlink r:id="rId7" w:history="1">
        <w:r w:rsidRPr="00C672D7">
          <w:rPr>
            <w:rStyle w:val="Hyperlink"/>
            <w:lang w:val="en-US"/>
          </w:rPr>
          <w:t>apply.jobs.scot.nhs.uk</w:t>
        </w:r>
      </w:hyperlink>
      <w:r w:rsidRPr="00C672D7">
        <w:rPr>
          <w:lang w:val="en-US"/>
        </w:rPr>
        <w:t xml:space="preserve"> and search for Ref No quoted</w:t>
      </w:r>
      <w:r w:rsidR="00373FBC">
        <w:rPr>
          <w:lang w:val="en-US"/>
        </w:rPr>
        <w:t xml:space="preserve"> above.  Closing date:  </w:t>
      </w:r>
      <w:r w:rsidR="000B7B25">
        <w:rPr>
          <w:lang w:val="en-US"/>
        </w:rPr>
        <w:t>Monday, 11 October 2021.</w:t>
      </w:r>
      <w:r w:rsidR="00373FBC">
        <w:rPr>
          <w:lang w:val="en-US"/>
        </w:rPr>
        <w:t xml:space="preserve">  </w:t>
      </w:r>
    </w:p>
    <w:p w:rsidR="00A00A47" w:rsidRPr="00C672D7" w:rsidRDefault="00A00A47" w:rsidP="00A00A47">
      <w:pPr>
        <w:autoSpaceDE w:val="0"/>
        <w:autoSpaceDN w:val="0"/>
        <w:adjustRightInd w:val="0"/>
      </w:pPr>
    </w:p>
    <w:p w:rsidR="00A00A47" w:rsidRPr="00C672D7" w:rsidRDefault="00A00A47" w:rsidP="00A00A47">
      <w:pPr>
        <w:autoSpaceDE w:val="0"/>
        <w:autoSpaceDN w:val="0"/>
        <w:adjustRightInd w:val="0"/>
        <w:rPr>
          <w:lang w:val="en-US"/>
        </w:rPr>
      </w:pPr>
      <w:r w:rsidRPr="00C672D7">
        <w:rPr>
          <w:lang w:val="en-US"/>
        </w:rPr>
        <w:t xml:space="preserve">NHS Grampian has a process of induction for all newly appointed Consultants.  You will have a local department induction and orientation led by your Head of Service.  In addition we believe it important that you have an opportunity to meet with key personnel in NHS Grampian.  This allows them to explain their role in the </w:t>
      </w:r>
      <w:proofErr w:type="spellStart"/>
      <w:r w:rsidRPr="00C672D7">
        <w:rPr>
          <w:lang w:val="en-US"/>
        </w:rPr>
        <w:t>organisation</w:t>
      </w:r>
      <w:proofErr w:type="spellEnd"/>
      <w:r w:rsidRPr="00C672D7">
        <w:rPr>
          <w:lang w:val="en-US"/>
        </w:rPr>
        <w:t xml:space="preserve"> and to discuss key information on the </w:t>
      </w:r>
      <w:proofErr w:type="spellStart"/>
      <w:r w:rsidRPr="00C672D7">
        <w:rPr>
          <w:lang w:val="en-US"/>
        </w:rPr>
        <w:t>organisation</w:t>
      </w:r>
      <w:proofErr w:type="spellEnd"/>
      <w:r w:rsidRPr="00C672D7">
        <w:rPr>
          <w:lang w:val="en-US"/>
        </w:rPr>
        <w:t xml:space="preserve"> and strategic planning processes we operate.  We believe it important that all newly appointed Consultants even if they have previously worked in Grampian should have this opportunity once appointed to a Consultant post.  Your Head of Service along with you will be responsible for ensuring this is undertaken.  Heads of Service are supplied with the names of those you should meet.</w:t>
      </w:r>
    </w:p>
    <w:p w:rsidR="00A00A47" w:rsidRPr="00C672D7" w:rsidRDefault="00A00A47" w:rsidP="00A00A47">
      <w:pPr>
        <w:autoSpaceDE w:val="0"/>
        <w:autoSpaceDN w:val="0"/>
        <w:adjustRightInd w:val="0"/>
        <w:rPr>
          <w:lang w:val="en-US"/>
        </w:rPr>
      </w:pPr>
    </w:p>
    <w:p w:rsidR="00A00A47" w:rsidRPr="00C672D7" w:rsidRDefault="00A00A47" w:rsidP="00A00A47">
      <w:pPr>
        <w:autoSpaceDE w:val="0"/>
        <w:autoSpaceDN w:val="0"/>
        <w:adjustRightInd w:val="0"/>
        <w:rPr>
          <w:lang w:val="en-US"/>
        </w:rPr>
      </w:pPr>
      <w:r w:rsidRPr="00C672D7">
        <w:rPr>
          <w:lang w:val="en-US"/>
        </w:rPr>
        <w:t xml:space="preserve">NHS Grampian are obliged to bring to your notice that the Rehabilitation of Offenders Act 1974 provides for many people who have been convicted of certain criminal offences, the opportunity to have no need to refer to any conviction or circumstances relating to it in the course of daily lives.  Certain convictions can, therefore, be regarded as “spent” after the lapse of a period of years under the terms of the Act.  The National Health Service employment for which you are applying, however, has been excluded from the provisions of the Act and you are, therefore, required no withhold information about convictions which for other purposes are “spent” under the provisions of the Act.  In the event of employment, any failure to disclose such convictions could result in dismissal or disciplinary action by the Board.  Any </w:t>
      </w:r>
      <w:r w:rsidRPr="00C672D7">
        <w:rPr>
          <w:lang w:val="en-US"/>
        </w:rPr>
        <w:lastRenderedPageBreak/>
        <w:t xml:space="preserve">information given, however, will be completely confidential and will be considered only in relation to the post to which this job description refers. </w:t>
      </w:r>
    </w:p>
    <w:p w:rsidR="00A00A47" w:rsidRPr="00C672D7" w:rsidRDefault="00A00A47" w:rsidP="00A00A47">
      <w:pPr>
        <w:autoSpaceDE w:val="0"/>
        <w:autoSpaceDN w:val="0"/>
        <w:adjustRightInd w:val="0"/>
        <w:rPr>
          <w:lang w:val="en-US"/>
        </w:rPr>
      </w:pPr>
    </w:p>
    <w:p w:rsidR="00A00A47" w:rsidRPr="00C672D7" w:rsidRDefault="00A00A47" w:rsidP="00A00A47">
      <w:pPr>
        <w:autoSpaceDE w:val="0"/>
        <w:autoSpaceDN w:val="0"/>
        <w:adjustRightInd w:val="0"/>
        <w:rPr>
          <w:lang w:val="en-US"/>
        </w:rPr>
      </w:pPr>
      <w:r w:rsidRPr="00C672D7">
        <w:rPr>
          <w:lang w:val="en-US"/>
        </w:rPr>
        <w:t>There is a Day Nursing facility for children of staff employed by NHS Grampian.  ‘Little Acorns Day Nursery’ which has been specially designed can accommodate 24 children between the ages of 6 months and 5 years.  Please contact the Nursery Manager on (01224) 557828 for further details.</w:t>
      </w:r>
    </w:p>
    <w:p w:rsidR="00A00A47" w:rsidRPr="00C672D7" w:rsidRDefault="00A00A47" w:rsidP="00A00A47">
      <w:pPr>
        <w:autoSpaceDE w:val="0"/>
        <w:autoSpaceDN w:val="0"/>
        <w:adjustRightInd w:val="0"/>
        <w:rPr>
          <w:lang w:val="en-US"/>
        </w:rPr>
      </w:pPr>
    </w:p>
    <w:p w:rsidR="00A00A47" w:rsidRPr="00C672D7" w:rsidRDefault="00A00A47" w:rsidP="00A00A47">
      <w:pPr>
        <w:autoSpaceDE w:val="0"/>
        <w:autoSpaceDN w:val="0"/>
        <w:adjustRightInd w:val="0"/>
        <w:rPr>
          <w:lang w:val="en-US"/>
        </w:rPr>
      </w:pPr>
      <w:r w:rsidRPr="00C672D7">
        <w:rPr>
          <w:lang w:val="en-US"/>
        </w:rPr>
        <w:t xml:space="preserve">In The Interest Of Health Promotion We Operate </w:t>
      </w:r>
      <w:proofErr w:type="gramStart"/>
      <w:r w:rsidRPr="00C672D7">
        <w:rPr>
          <w:lang w:val="en-US"/>
        </w:rPr>
        <w:t>A</w:t>
      </w:r>
      <w:proofErr w:type="gramEnd"/>
      <w:r w:rsidRPr="00C672D7">
        <w:rPr>
          <w:lang w:val="en-US"/>
        </w:rPr>
        <w:t xml:space="preserve"> </w:t>
      </w:r>
      <w:r w:rsidRPr="00C672D7">
        <w:rPr>
          <w:b/>
          <w:lang w:val="en-US"/>
        </w:rPr>
        <w:t>No Smoking Policy</w:t>
      </w:r>
    </w:p>
    <w:p w:rsidR="00A00A47" w:rsidRDefault="00A00A47" w:rsidP="00A00A47">
      <w:pPr>
        <w:autoSpaceDE w:val="0"/>
        <w:autoSpaceDN w:val="0"/>
        <w:adjustRightInd w:val="0"/>
        <w:rPr>
          <w:lang w:val="fr-FR"/>
        </w:rPr>
      </w:pPr>
    </w:p>
    <w:p w:rsidR="00A00A47" w:rsidRDefault="00A00A47" w:rsidP="00A00A47">
      <w:pPr>
        <w:rPr>
          <w:b/>
          <w:i/>
        </w:rPr>
      </w:pPr>
    </w:p>
    <w:p w:rsidR="00A00A47" w:rsidRPr="004A3EE1" w:rsidRDefault="00A00A47" w:rsidP="004D0FC1">
      <w:pPr>
        <w:tabs>
          <w:tab w:val="left" w:pos="-720"/>
        </w:tabs>
        <w:suppressAutoHyphens/>
        <w:rPr>
          <w:sz w:val="22"/>
          <w:szCs w:val="22"/>
        </w:rPr>
      </w:pPr>
    </w:p>
    <w:sectPr w:rsidR="00A00A47" w:rsidRPr="004A3EE1" w:rsidSect="009B0815">
      <w:pgSz w:w="11906" w:h="16838"/>
      <w:pgMar w:top="1440" w:right="1418"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53F0A"/>
    <w:multiLevelType w:val="singleLevel"/>
    <w:tmpl w:val="317CBED6"/>
    <w:lvl w:ilvl="0">
      <w:start w:val="2"/>
      <w:numFmt w:val="lowerLetter"/>
      <w:lvlText w:val="(%1)"/>
      <w:lvlJc w:val="left"/>
      <w:pPr>
        <w:tabs>
          <w:tab w:val="num" w:pos="1440"/>
        </w:tabs>
        <w:ind w:left="1440" w:hanging="720"/>
      </w:pPr>
      <w:rPr>
        <w:rFonts w:hint="default"/>
      </w:rPr>
    </w:lvl>
  </w:abstractNum>
  <w:abstractNum w:abstractNumId="1" w15:restartNumberingAfterBreak="0">
    <w:nsid w:val="0A5810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F473D3"/>
    <w:multiLevelType w:val="singleLevel"/>
    <w:tmpl w:val="3C84194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667ED2"/>
    <w:multiLevelType w:val="singleLevel"/>
    <w:tmpl w:val="33E2F12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901B9A"/>
    <w:multiLevelType w:val="singleLevel"/>
    <w:tmpl w:val="3C84194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ED5849"/>
    <w:multiLevelType w:val="singleLevel"/>
    <w:tmpl w:val="3C84194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3F654FA"/>
    <w:multiLevelType w:val="singleLevel"/>
    <w:tmpl w:val="33E2F12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1667D6"/>
    <w:multiLevelType w:val="singleLevel"/>
    <w:tmpl w:val="3C84194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B176D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700467B"/>
    <w:multiLevelType w:val="singleLevel"/>
    <w:tmpl w:val="3C8419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4757B4"/>
    <w:multiLevelType w:val="singleLevel"/>
    <w:tmpl w:val="3C84194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96337D8"/>
    <w:multiLevelType w:val="singleLevel"/>
    <w:tmpl w:val="160E6C74"/>
    <w:lvl w:ilvl="0">
      <w:start w:val="18"/>
      <w:numFmt w:val="decimal"/>
      <w:lvlText w:val="%1."/>
      <w:lvlJc w:val="left"/>
      <w:pPr>
        <w:tabs>
          <w:tab w:val="num" w:pos="705"/>
        </w:tabs>
        <w:ind w:left="705" w:hanging="705"/>
      </w:pPr>
      <w:rPr>
        <w:rFonts w:hint="default"/>
      </w:rPr>
    </w:lvl>
  </w:abstractNum>
  <w:abstractNum w:abstractNumId="12" w15:restartNumberingAfterBreak="0">
    <w:nsid w:val="3A464B25"/>
    <w:multiLevelType w:val="singleLevel"/>
    <w:tmpl w:val="3C84194E"/>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D0517BF"/>
    <w:multiLevelType w:val="singleLevel"/>
    <w:tmpl w:val="3C84194E"/>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5D3D44"/>
    <w:multiLevelType w:val="singleLevel"/>
    <w:tmpl w:val="4EFEE2E0"/>
    <w:lvl w:ilvl="0">
      <w:start w:val="5"/>
      <w:numFmt w:val="decimal"/>
      <w:lvlText w:val="%1."/>
      <w:lvlJc w:val="left"/>
      <w:pPr>
        <w:tabs>
          <w:tab w:val="num" w:pos="720"/>
        </w:tabs>
        <w:ind w:left="720" w:hanging="720"/>
      </w:pPr>
      <w:rPr>
        <w:rFonts w:hint="default"/>
      </w:rPr>
    </w:lvl>
  </w:abstractNum>
  <w:abstractNum w:abstractNumId="15" w15:restartNumberingAfterBreak="0">
    <w:nsid w:val="57D26489"/>
    <w:multiLevelType w:val="singleLevel"/>
    <w:tmpl w:val="3C84194E"/>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95C6F53"/>
    <w:multiLevelType w:val="singleLevel"/>
    <w:tmpl w:val="33E2F128"/>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E685BB9"/>
    <w:multiLevelType w:val="singleLevel"/>
    <w:tmpl w:val="40A2DAD4"/>
    <w:lvl w:ilvl="0">
      <w:start w:val="1"/>
      <w:numFmt w:val="decimal"/>
      <w:lvlText w:val="%1."/>
      <w:lvlJc w:val="left"/>
      <w:pPr>
        <w:tabs>
          <w:tab w:val="num" w:pos="720"/>
        </w:tabs>
        <w:ind w:left="720" w:hanging="720"/>
      </w:pPr>
      <w:rPr>
        <w:rFonts w:hint="default"/>
      </w:rPr>
    </w:lvl>
  </w:abstractNum>
  <w:abstractNum w:abstractNumId="18" w15:restartNumberingAfterBreak="0">
    <w:nsid w:val="71145B92"/>
    <w:multiLevelType w:val="hybridMultilevel"/>
    <w:tmpl w:val="9F9EFBCE"/>
    <w:lvl w:ilvl="0" w:tplc="40AEB3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7"/>
  </w:num>
  <w:num w:numId="2">
    <w:abstractNumId w:val="16"/>
  </w:num>
  <w:num w:numId="3">
    <w:abstractNumId w:val="11"/>
  </w:num>
  <w:num w:numId="4">
    <w:abstractNumId w:val="3"/>
  </w:num>
  <w:num w:numId="5">
    <w:abstractNumId w:val="6"/>
  </w:num>
  <w:num w:numId="6">
    <w:abstractNumId w:val="10"/>
  </w:num>
  <w:num w:numId="7">
    <w:abstractNumId w:val="15"/>
  </w:num>
  <w:num w:numId="8">
    <w:abstractNumId w:val="5"/>
  </w:num>
  <w:num w:numId="9">
    <w:abstractNumId w:val="12"/>
  </w:num>
  <w:num w:numId="10">
    <w:abstractNumId w:val="2"/>
  </w:num>
  <w:num w:numId="11">
    <w:abstractNumId w:val="13"/>
  </w:num>
  <w:num w:numId="12">
    <w:abstractNumId w:val="9"/>
  </w:num>
  <w:num w:numId="13">
    <w:abstractNumId w:val="0"/>
  </w:num>
  <w:num w:numId="14">
    <w:abstractNumId w:val="14"/>
  </w:num>
  <w:num w:numId="15">
    <w:abstractNumId w:val="8"/>
  </w:num>
  <w:num w:numId="16">
    <w:abstractNumId w:val="7"/>
  </w:num>
  <w:num w:numId="17">
    <w:abstractNumId w:val="4"/>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EE1"/>
    <w:rsid w:val="00007FC3"/>
    <w:rsid w:val="000143A7"/>
    <w:rsid w:val="00026714"/>
    <w:rsid w:val="000323E1"/>
    <w:rsid w:val="00034689"/>
    <w:rsid w:val="000425A4"/>
    <w:rsid w:val="00060B89"/>
    <w:rsid w:val="000766F0"/>
    <w:rsid w:val="00082994"/>
    <w:rsid w:val="000A2DD3"/>
    <w:rsid w:val="000A7F89"/>
    <w:rsid w:val="000B0DB3"/>
    <w:rsid w:val="000B7B25"/>
    <w:rsid w:val="000C05E8"/>
    <w:rsid w:val="000D0C9E"/>
    <w:rsid w:val="000F79AE"/>
    <w:rsid w:val="00103A53"/>
    <w:rsid w:val="00104666"/>
    <w:rsid w:val="00104F78"/>
    <w:rsid w:val="0013646B"/>
    <w:rsid w:val="00143ABB"/>
    <w:rsid w:val="00146D78"/>
    <w:rsid w:val="00153DCB"/>
    <w:rsid w:val="0018098F"/>
    <w:rsid w:val="00185831"/>
    <w:rsid w:val="00190BE5"/>
    <w:rsid w:val="00197FAB"/>
    <w:rsid w:val="001A0F49"/>
    <w:rsid w:val="001A3F16"/>
    <w:rsid w:val="001B478C"/>
    <w:rsid w:val="001B4DC5"/>
    <w:rsid w:val="001C6E56"/>
    <w:rsid w:val="001E0604"/>
    <w:rsid w:val="00221D2C"/>
    <w:rsid w:val="00222469"/>
    <w:rsid w:val="00240850"/>
    <w:rsid w:val="002451D5"/>
    <w:rsid w:val="00287A9E"/>
    <w:rsid w:val="0029185A"/>
    <w:rsid w:val="002921F7"/>
    <w:rsid w:val="002A6587"/>
    <w:rsid w:val="002D2283"/>
    <w:rsid w:val="00303EA0"/>
    <w:rsid w:val="00304E12"/>
    <w:rsid w:val="003166C1"/>
    <w:rsid w:val="00322B17"/>
    <w:rsid w:val="00347450"/>
    <w:rsid w:val="00373FBC"/>
    <w:rsid w:val="00396E65"/>
    <w:rsid w:val="003A437E"/>
    <w:rsid w:val="003B10B1"/>
    <w:rsid w:val="003F14A7"/>
    <w:rsid w:val="004119E1"/>
    <w:rsid w:val="0041660E"/>
    <w:rsid w:val="0045387E"/>
    <w:rsid w:val="00456ABA"/>
    <w:rsid w:val="00474D54"/>
    <w:rsid w:val="0048213E"/>
    <w:rsid w:val="00484073"/>
    <w:rsid w:val="00494410"/>
    <w:rsid w:val="004A12ED"/>
    <w:rsid w:val="004A3EE1"/>
    <w:rsid w:val="004B6FD0"/>
    <w:rsid w:val="004C7704"/>
    <w:rsid w:val="004D0FC1"/>
    <w:rsid w:val="004D25A0"/>
    <w:rsid w:val="004E15B5"/>
    <w:rsid w:val="004F5654"/>
    <w:rsid w:val="00505220"/>
    <w:rsid w:val="005257C6"/>
    <w:rsid w:val="005326B6"/>
    <w:rsid w:val="00550F6F"/>
    <w:rsid w:val="00551A35"/>
    <w:rsid w:val="00594244"/>
    <w:rsid w:val="005B4D56"/>
    <w:rsid w:val="005E7F39"/>
    <w:rsid w:val="005F7209"/>
    <w:rsid w:val="00604CBA"/>
    <w:rsid w:val="006079E2"/>
    <w:rsid w:val="00610B45"/>
    <w:rsid w:val="0061110F"/>
    <w:rsid w:val="006131F4"/>
    <w:rsid w:val="0064254C"/>
    <w:rsid w:val="006438C0"/>
    <w:rsid w:val="00682D48"/>
    <w:rsid w:val="006919AC"/>
    <w:rsid w:val="00696BF2"/>
    <w:rsid w:val="00696D5D"/>
    <w:rsid w:val="006A2630"/>
    <w:rsid w:val="006B149C"/>
    <w:rsid w:val="006D3F5A"/>
    <w:rsid w:val="00710683"/>
    <w:rsid w:val="007152D6"/>
    <w:rsid w:val="00715F12"/>
    <w:rsid w:val="00724819"/>
    <w:rsid w:val="00736FC0"/>
    <w:rsid w:val="007618DE"/>
    <w:rsid w:val="0078186D"/>
    <w:rsid w:val="007A483E"/>
    <w:rsid w:val="007A65EE"/>
    <w:rsid w:val="007D5539"/>
    <w:rsid w:val="007F5FEE"/>
    <w:rsid w:val="007F6E86"/>
    <w:rsid w:val="008165D8"/>
    <w:rsid w:val="00827A2C"/>
    <w:rsid w:val="00837830"/>
    <w:rsid w:val="00847056"/>
    <w:rsid w:val="008567DA"/>
    <w:rsid w:val="008B5C26"/>
    <w:rsid w:val="008F0C5D"/>
    <w:rsid w:val="008F276D"/>
    <w:rsid w:val="00903434"/>
    <w:rsid w:val="00931BDF"/>
    <w:rsid w:val="009330EF"/>
    <w:rsid w:val="00973BE5"/>
    <w:rsid w:val="00983AD5"/>
    <w:rsid w:val="00985B4F"/>
    <w:rsid w:val="009939BE"/>
    <w:rsid w:val="009B0815"/>
    <w:rsid w:val="009B6B4B"/>
    <w:rsid w:val="009B7C96"/>
    <w:rsid w:val="009C3637"/>
    <w:rsid w:val="00A00A47"/>
    <w:rsid w:val="00A01D84"/>
    <w:rsid w:val="00A25B74"/>
    <w:rsid w:val="00A36B6E"/>
    <w:rsid w:val="00A9564D"/>
    <w:rsid w:val="00AC6767"/>
    <w:rsid w:val="00AF122B"/>
    <w:rsid w:val="00B2027D"/>
    <w:rsid w:val="00B464DC"/>
    <w:rsid w:val="00B74399"/>
    <w:rsid w:val="00B77A70"/>
    <w:rsid w:val="00B86A5C"/>
    <w:rsid w:val="00BA43DF"/>
    <w:rsid w:val="00BC6185"/>
    <w:rsid w:val="00BD54D7"/>
    <w:rsid w:val="00BE05CA"/>
    <w:rsid w:val="00BE1703"/>
    <w:rsid w:val="00BE27A3"/>
    <w:rsid w:val="00C35970"/>
    <w:rsid w:val="00C713A7"/>
    <w:rsid w:val="00C77B21"/>
    <w:rsid w:val="00CA2BE5"/>
    <w:rsid w:val="00CA3E8E"/>
    <w:rsid w:val="00CB4B34"/>
    <w:rsid w:val="00CB6C61"/>
    <w:rsid w:val="00CC0003"/>
    <w:rsid w:val="00CC6A99"/>
    <w:rsid w:val="00CC7B91"/>
    <w:rsid w:val="00CC7FF6"/>
    <w:rsid w:val="00CF717F"/>
    <w:rsid w:val="00D018F8"/>
    <w:rsid w:val="00D03E8F"/>
    <w:rsid w:val="00D21ABF"/>
    <w:rsid w:val="00D224F7"/>
    <w:rsid w:val="00D33BAF"/>
    <w:rsid w:val="00D34704"/>
    <w:rsid w:val="00D7228B"/>
    <w:rsid w:val="00D77B3C"/>
    <w:rsid w:val="00D828C0"/>
    <w:rsid w:val="00DA4ABD"/>
    <w:rsid w:val="00DB6342"/>
    <w:rsid w:val="00DC36C6"/>
    <w:rsid w:val="00E01569"/>
    <w:rsid w:val="00E02FC6"/>
    <w:rsid w:val="00E26D0C"/>
    <w:rsid w:val="00E34825"/>
    <w:rsid w:val="00E37AAE"/>
    <w:rsid w:val="00E6638E"/>
    <w:rsid w:val="00E750A8"/>
    <w:rsid w:val="00E77895"/>
    <w:rsid w:val="00E9079E"/>
    <w:rsid w:val="00ED539B"/>
    <w:rsid w:val="00EF581A"/>
    <w:rsid w:val="00F02039"/>
    <w:rsid w:val="00F0770F"/>
    <w:rsid w:val="00F25117"/>
    <w:rsid w:val="00F4424C"/>
    <w:rsid w:val="00F605B2"/>
    <w:rsid w:val="00F777B7"/>
    <w:rsid w:val="00FB0B76"/>
    <w:rsid w:val="00FC4889"/>
    <w:rsid w:val="00FC74E9"/>
    <w:rsid w:val="00FD6405"/>
    <w:rsid w:val="00FF2672"/>
    <w:rsid w:val="00FF7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7CF071E8-4211-4C6A-A728-298775F7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EE1"/>
    <w:rPr>
      <w:rFonts w:ascii="Arial" w:hAnsi="Arial"/>
      <w:sz w:val="24"/>
      <w:lang w:eastAsia="en-US"/>
    </w:rPr>
  </w:style>
  <w:style w:type="paragraph" w:styleId="Heading1">
    <w:name w:val="heading 1"/>
    <w:basedOn w:val="Normal"/>
    <w:next w:val="Normal"/>
    <w:qFormat/>
    <w:rsid w:val="004A3EE1"/>
    <w:pPr>
      <w:keepNext/>
      <w:tabs>
        <w:tab w:val="right" w:pos="9746"/>
      </w:tabs>
      <w:suppressAutoHyphens/>
      <w:jc w:val="both"/>
      <w:outlineLvl w:val="0"/>
    </w:pPr>
    <w:rPr>
      <w:rFonts w:ascii="Times New Roman" w:hAnsi="Times New Roman"/>
      <w:b/>
      <w:spacing w:val="-3"/>
    </w:rPr>
  </w:style>
  <w:style w:type="paragraph" w:styleId="Heading2">
    <w:name w:val="heading 2"/>
    <w:basedOn w:val="Normal"/>
    <w:next w:val="Normal"/>
    <w:qFormat/>
    <w:rsid w:val="004A3EE1"/>
    <w:pPr>
      <w:keepNext/>
      <w:tabs>
        <w:tab w:val="left" w:pos="-720"/>
      </w:tabs>
      <w:suppressAutoHyphens/>
      <w:jc w:val="both"/>
      <w:outlineLvl w:val="1"/>
    </w:pPr>
    <w:rPr>
      <w:rFonts w:ascii="Times New Roman" w:hAnsi="Times New Roman"/>
      <w:b/>
      <w:i/>
      <w:spacing w:val="-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3EE1"/>
    <w:rPr>
      <w:color w:val="0000FF"/>
      <w:u w:val="single"/>
    </w:rPr>
  </w:style>
  <w:style w:type="paragraph" w:styleId="BodyTextIndent">
    <w:name w:val="Body Text Indent"/>
    <w:basedOn w:val="Normal"/>
    <w:rsid w:val="004A3EE1"/>
    <w:pPr>
      <w:tabs>
        <w:tab w:val="left" w:pos="-720"/>
      </w:tabs>
      <w:suppressAutoHyphens/>
      <w:ind w:left="720"/>
      <w:jc w:val="both"/>
    </w:pPr>
    <w:rPr>
      <w:rFonts w:ascii="Times New Roman" w:hAnsi="Times New Roman"/>
      <w:spacing w:val="-3"/>
    </w:rPr>
  </w:style>
  <w:style w:type="paragraph" w:styleId="Header">
    <w:name w:val="header"/>
    <w:basedOn w:val="Normal"/>
    <w:rsid w:val="004A3EE1"/>
    <w:pPr>
      <w:tabs>
        <w:tab w:val="center" w:pos="4153"/>
        <w:tab w:val="right" w:pos="8306"/>
      </w:tabs>
    </w:pPr>
    <w:rPr>
      <w:rFonts w:ascii="Times New Roman" w:hAnsi="Times New Roman"/>
      <w:sz w:val="22"/>
      <w:lang w:val="en-US"/>
    </w:rPr>
  </w:style>
  <w:style w:type="paragraph" w:styleId="Title">
    <w:name w:val="Title"/>
    <w:basedOn w:val="Normal"/>
    <w:link w:val="TitleChar"/>
    <w:qFormat/>
    <w:rsid w:val="004A3EE1"/>
    <w:pPr>
      <w:tabs>
        <w:tab w:val="left" w:pos="-720"/>
      </w:tabs>
      <w:suppressAutoHyphens/>
      <w:jc w:val="center"/>
    </w:pPr>
    <w:rPr>
      <w:rFonts w:ascii="Times New Roman" w:hAnsi="Times New Roman"/>
      <w:b/>
      <w:spacing w:val="-3"/>
      <w:lang w:val="en-US"/>
    </w:rPr>
  </w:style>
  <w:style w:type="character" w:styleId="CommentReference">
    <w:name w:val="annotation reference"/>
    <w:basedOn w:val="DefaultParagraphFont"/>
    <w:semiHidden/>
    <w:rsid w:val="004A3EE1"/>
    <w:rPr>
      <w:sz w:val="16"/>
      <w:szCs w:val="16"/>
    </w:rPr>
  </w:style>
  <w:style w:type="paragraph" w:styleId="CommentText">
    <w:name w:val="annotation text"/>
    <w:basedOn w:val="Normal"/>
    <w:link w:val="CommentTextChar"/>
    <w:semiHidden/>
    <w:rsid w:val="004A3EE1"/>
    <w:rPr>
      <w:rFonts w:ascii="Times New Roman" w:hAnsi="Times New Roman"/>
      <w:sz w:val="20"/>
      <w:lang w:val="en-US"/>
    </w:rPr>
  </w:style>
  <w:style w:type="paragraph" w:styleId="BalloonText">
    <w:name w:val="Balloon Text"/>
    <w:basedOn w:val="Normal"/>
    <w:semiHidden/>
    <w:rsid w:val="004A3EE1"/>
    <w:rPr>
      <w:rFonts w:ascii="Tahoma" w:hAnsi="Tahoma" w:cs="Tahoma"/>
      <w:sz w:val="16"/>
      <w:szCs w:val="16"/>
    </w:rPr>
  </w:style>
  <w:style w:type="character" w:customStyle="1" w:styleId="rpc411">
    <w:name w:val="_rpc_411"/>
    <w:basedOn w:val="DefaultParagraphFont"/>
    <w:rsid w:val="00724819"/>
  </w:style>
  <w:style w:type="paragraph" w:styleId="NormalWeb">
    <w:name w:val="Normal (Web)"/>
    <w:basedOn w:val="Normal"/>
    <w:uiPriority w:val="99"/>
    <w:unhideWhenUsed/>
    <w:rsid w:val="0045387E"/>
    <w:pPr>
      <w:spacing w:before="100" w:beforeAutospacing="1" w:after="100" w:afterAutospacing="1"/>
    </w:pPr>
    <w:rPr>
      <w:rFonts w:ascii="Times New Roman" w:hAnsi="Times New Roman"/>
      <w:szCs w:val="24"/>
      <w:lang w:eastAsia="en-GB"/>
    </w:rPr>
  </w:style>
  <w:style w:type="paragraph" w:styleId="CommentSubject">
    <w:name w:val="annotation subject"/>
    <w:basedOn w:val="CommentText"/>
    <w:next w:val="CommentText"/>
    <w:link w:val="CommentSubjectChar"/>
    <w:rsid w:val="00082994"/>
    <w:rPr>
      <w:rFonts w:ascii="Arial" w:hAnsi="Arial"/>
      <w:b/>
      <w:bCs/>
      <w:lang w:val="en-GB"/>
    </w:rPr>
  </w:style>
  <w:style w:type="character" w:customStyle="1" w:styleId="CommentTextChar">
    <w:name w:val="Comment Text Char"/>
    <w:basedOn w:val="DefaultParagraphFont"/>
    <w:link w:val="CommentText"/>
    <w:semiHidden/>
    <w:rsid w:val="00082994"/>
    <w:rPr>
      <w:lang w:val="en-US" w:eastAsia="en-US"/>
    </w:rPr>
  </w:style>
  <w:style w:type="character" w:customStyle="1" w:styleId="CommentSubjectChar">
    <w:name w:val="Comment Subject Char"/>
    <w:basedOn w:val="CommentTextChar"/>
    <w:link w:val="CommentSubject"/>
    <w:rsid w:val="00082994"/>
    <w:rPr>
      <w:lang w:val="en-US" w:eastAsia="en-US"/>
    </w:rPr>
  </w:style>
  <w:style w:type="paragraph" w:styleId="ListParagraph">
    <w:name w:val="List Paragraph"/>
    <w:basedOn w:val="Normal"/>
    <w:uiPriority w:val="34"/>
    <w:qFormat/>
    <w:rsid w:val="007F5FEE"/>
    <w:pPr>
      <w:ind w:left="720"/>
      <w:contextualSpacing/>
    </w:pPr>
  </w:style>
  <w:style w:type="character" w:customStyle="1" w:styleId="TitleChar">
    <w:name w:val="Title Char"/>
    <w:basedOn w:val="DefaultParagraphFont"/>
    <w:link w:val="Title"/>
    <w:rsid w:val="00A00A47"/>
    <w:rPr>
      <w:b/>
      <w:spacing w:val="-3"/>
      <w:sz w:val="24"/>
      <w:lang w:val="en-US" w:eastAsia="en-US"/>
    </w:rPr>
  </w:style>
  <w:style w:type="paragraph" w:customStyle="1" w:styleId="BasicParagraph">
    <w:name w:val="[Basic Paragraph]"/>
    <w:basedOn w:val="Normal"/>
    <w:uiPriority w:val="99"/>
    <w:rsid w:val="000B7B25"/>
    <w:pPr>
      <w:widowControl w:val="0"/>
      <w:autoSpaceDE w:val="0"/>
      <w:autoSpaceDN w:val="0"/>
      <w:adjustRightInd w:val="0"/>
      <w:spacing w:line="288" w:lineRule="auto"/>
    </w:pPr>
    <w:rPr>
      <w:rFonts w:ascii="MinionPro-Regular" w:eastAsiaTheme="minorHAnsi" w:hAnsi="MinionPro-Regular" w:cs="MinionPro-Regula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73224">
      <w:bodyDiv w:val="1"/>
      <w:marLeft w:val="0"/>
      <w:marRight w:val="0"/>
      <w:marTop w:val="100"/>
      <w:marBottom w:val="100"/>
      <w:divBdr>
        <w:top w:val="none" w:sz="0" w:space="0" w:color="auto"/>
        <w:left w:val="none" w:sz="0" w:space="0" w:color="auto"/>
        <w:bottom w:val="none" w:sz="0" w:space="0" w:color="auto"/>
        <w:right w:val="none" w:sz="0" w:space="0" w:color="auto"/>
      </w:divBdr>
      <w:divsChild>
        <w:div w:id="1762990696">
          <w:marLeft w:val="0"/>
          <w:marRight w:val="0"/>
          <w:marTop w:val="100"/>
          <w:marBottom w:val="100"/>
          <w:divBdr>
            <w:top w:val="none" w:sz="0" w:space="0" w:color="auto"/>
            <w:left w:val="none" w:sz="0" w:space="0" w:color="auto"/>
            <w:bottom w:val="none" w:sz="0" w:space="0" w:color="auto"/>
            <w:right w:val="none" w:sz="0" w:space="0" w:color="auto"/>
          </w:divBdr>
          <w:divsChild>
            <w:div w:id="517626045">
              <w:marLeft w:val="0"/>
              <w:marRight w:val="0"/>
              <w:marTop w:val="230"/>
              <w:marBottom w:val="0"/>
              <w:divBdr>
                <w:top w:val="none" w:sz="0" w:space="0" w:color="auto"/>
                <w:left w:val="none" w:sz="0" w:space="0" w:color="auto"/>
                <w:bottom w:val="none" w:sz="0" w:space="0" w:color="auto"/>
                <w:right w:val="none" w:sz="0" w:space="0" w:color="auto"/>
              </w:divBdr>
              <w:divsChild>
                <w:div w:id="539633260">
                  <w:marLeft w:val="0"/>
                  <w:marRight w:val="0"/>
                  <w:marTop w:val="0"/>
                  <w:marBottom w:val="0"/>
                  <w:divBdr>
                    <w:top w:val="none" w:sz="0" w:space="0" w:color="auto"/>
                    <w:left w:val="none" w:sz="0" w:space="0" w:color="auto"/>
                    <w:bottom w:val="none" w:sz="0" w:space="0" w:color="auto"/>
                    <w:right w:val="none" w:sz="0" w:space="0" w:color="auto"/>
                  </w:divBdr>
                  <w:divsChild>
                    <w:div w:id="17268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116644">
      <w:bodyDiv w:val="1"/>
      <w:marLeft w:val="0"/>
      <w:marRight w:val="0"/>
      <w:marTop w:val="0"/>
      <w:marBottom w:val="0"/>
      <w:divBdr>
        <w:top w:val="none" w:sz="0" w:space="0" w:color="auto"/>
        <w:left w:val="none" w:sz="0" w:space="0" w:color="auto"/>
        <w:bottom w:val="none" w:sz="0" w:space="0" w:color="auto"/>
        <w:right w:val="none" w:sz="0" w:space="0" w:color="auto"/>
      </w:divBdr>
      <w:divsChild>
        <w:div w:id="1826119401">
          <w:marLeft w:val="0"/>
          <w:marRight w:val="0"/>
          <w:marTop w:val="0"/>
          <w:marBottom w:val="0"/>
          <w:divBdr>
            <w:top w:val="none" w:sz="0" w:space="0" w:color="auto"/>
            <w:left w:val="none" w:sz="0" w:space="0" w:color="auto"/>
            <w:bottom w:val="none" w:sz="0" w:space="0" w:color="auto"/>
            <w:right w:val="none" w:sz="0" w:space="0" w:color="auto"/>
          </w:divBdr>
          <w:divsChild>
            <w:div w:id="1644580999">
              <w:marLeft w:val="0"/>
              <w:marRight w:val="0"/>
              <w:marTop w:val="0"/>
              <w:marBottom w:val="0"/>
              <w:divBdr>
                <w:top w:val="none" w:sz="0" w:space="0" w:color="auto"/>
                <w:left w:val="none" w:sz="0" w:space="0" w:color="auto"/>
                <w:bottom w:val="none" w:sz="0" w:space="0" w:color="auto"/>
                <w:right w:val="none" w:sz="0" w:space="0" w:color="auto"/>
              </w:divBdr>
              <w:divsChild>
                <w:div w:id="865868931">
                  <w:marLeft w:val="0"/>
                  <w:marRight w:val="0"/>
                  <w:marTop w:val="0"/>
                  <w:marBottom w:val="0"/>
                  <w:divBdr>
                    <w:top w:val="none" w:sz="0" w:space="0" w:color="auto"/>
                    <w:left w:val="none" w:sz="0" w:space="0" w:color="auto"/>
                    <w:bottom w:val="none" w:sz="0" w:space="0" w:color="auto"/>
                    <w:right w:val="none" w:sz="0" w:space="0" w:color="auto"/>
                  </w:divBdr>
                  <w:divsChild>
                    <w:div w:id="1575164624">
                      <w:marLeft w:val="0"/>
                      <w:marRight w:val="0"/>
                      <w:marTop w:val="0"/>
                      <w:marBottom w:val="0"/>
                      <w:divBdr>
                        <w:top w:val="none" w:sz="0" w:space="0" w:color="auto"/>
                        <w:left w:val="none" w:sz="0" w:space="0" w:color="auto"/>
                        <w:bottom w:val="none" w:sz="0" w:space="0" w:color="auto"/>
                        <w:right w:val="none" w:sz="0" w:space="0" w:color="auto"/>
                      </w:divBdr>
                      <w:divsChild>
                        <w:div w:id="431970326">
                          <w:marLeft w:val="0"/>
                          <w:marRight w:val="0"/>
                          <w:marTop w:val="0"/>
                          <w:marBottom w:val="0"/>
                          <w:divBdr>
                            <w:top w:val="none" w:sz="0" w:space="0" w:color="auto"/>
                            <w:left w:val="none" w:sz="0" w:space="0" w:color="auto"/>
                            <w:bottom w:val="none" w:sz="0" w:space="0" w:color="auto"/>
                            <w:right w:val="none" w:sz="0" w:space="0" w:color="auto"/>
                          </w:divBdr>
                          <w:divsChild>
                            <w:div w:id="2087417982">
                              <w:marLeft w:val="0"/>
                              <w:marRight w:val="0"/>
                              <w:marTop w:val="0"/>
                              <w:marBottom w:val="0"/>
                              <w:divBdr>
                                <w:top w:val="none" w:sz="0" w:space="0" w:color="auto"/>
                                <w:left w:val="none" w:sz="0" w:space="0" w:color="auto"/>
                                <w:bottom w:val="none" w:sz="0" w:space="0" w:color="auto"/>
                                <w:right w:val="none" w:sz="0" w:space="0" w:color="auto"/>
                              </w:divBdr>
                              <w:divsChild>
                                <w:div w:id="1596400529">
                                  <w:marLeft w:val="0"/>
                                  <w:marRight w:val="0"/>
                                  <w:marTop w:val="0"/>
                                  <w:marBottom w:val="0"/>
                                  <w:divBdr>
                                    <w:top w:val="none" w:sz="0" w:space="0" w:color="auto"/>
                                    <w:left w:val="none" w:sz="0" w:space="0" w:color="auto"/>
                                    <w:bottom w:val="none" w:sz="0" w:space="0" w:color="auto"/>
                                    <w:right w:val="none" w:sz="0" w:space="0" w:color="auto"/>
                                  </w:divBdr>
                                  <w:divsChild>
                                    <w:div w:id="1954749534">
                                      <w:marLeft w:val="0"/>
                                      <w:marRight w:val="0"/>
                                      <w:marTop w:val="0"/>
                                      <w:marBottom w:val="0"/>
                                      <w:divBdr>
                                        <w:top w:val="none" w:sz="0" w:space="0" w:color="auto"/>
                                        <w:left w:val="none" w:sz="0" w:space="0" w:color="auto"/>
                                        <w:bottom w:val="none" w:sz="0" w:space="0" w:color="auto"/>
                                        <w:right w:val="none" w:sz="0" w:space="0" w:color="auto"/>
                                      </w:divBdr>
                                      <w:divsChild>
                                        <w:div w:id="1495996808">
                                          <w:marLeft w:val="0"/>
                                          <w:marRight w:val="0"/>
                                          <w:marTop w:val="0"/>
                                          <w:marBottom w:val="0"/>
                                          <w:divBdr>
                                            <w:top w:val="none" w:sz="0" w:space="0" w:color="auto"/>
                                            <w:left w:val="none" w:sz="0" w:space="0" w:color="auto"/>
                                            <w:bottom w:val="none" w:sz="0" w:space="0" w:color="auto"/>
                                            <w:right w:val="none" w:sz="0" w:space="0" w:color="auto"/>
                                          </w:divBdr>
                                          <w:divsChild>
                                            <w:div w:id="1453401209">
                                              <w:marLeft w:val="0"/>
                                              <w:marRight w:val="0"/>
                                              <w:marTop w:val="0"/>
                                              <w:marBottom w:val="0"/>
                                              <w:divBdr>
                                                <w:top w:val="none" w:sz="0" w:space="0" w:color="auto"/>
                                                <w:left w:val="none" w:sz="0" w:space="0" w:color="auto"/>
                                                <w:bottom w:val="none" w:sz="0" w:space="0" w:color="auto"/>
                                                <w:right w:val="none" w:sz="0" w:space="0" w:color="auto"/>
                                              </w:divBdr>
                                              <w:divsChild>
                                                <w:div w:id="18330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347234">
      <w:bodyDiv w:val="1"/>
      <w:marLeft w:val="0"/>
      <w:marRight w:val="0"/>
      <w:marTop w:val="100"/>
      <w:marBottom w:val="100"/>
      <w:divBdr>
        <w:top w:val="none" w:sz="0" w:space="0" w:color="auto"/>
        <w:left w:val="none" w:sz="0" w:space="0" w:color="auto"/>
        <w:bottom w:val="none" w:sz="0" w:space="0" w:color="auto"/>
        <w:right w:val="none" w:sz="0" w:space="0" w:color="auto"/>
      </w:divBdr>
      <w:divsChild>
        <w:div w:id="1345748665">
          <w:marLeft w:val="0"/>
          <w:marRight w:val="0"/>
          <w:marTop w:val="100"/>
          <w:marBottom w:val="100"/>
          <w:divBdr>
            <w:top w:val="none" w:sz="0" w:space="0" w:color="auto"/>
            <w:left w:val="none" w:sz="0" w:space="0" w:color="auto"/>
            <w:bottom w:val="none" w:sz="0" w:space="0" w:color="auto"/>
            <w:right w:val="none" w:sz="0" w:space="0" w:color="auto"/>
          </w:divBdr>
          <w:divsChild>
            <w:div w:id="353846959">
              <w:marLeft w:val="0"/>
              <w:marRight w:val="0"/>
              <w:marTop w:val="230"/>
              <w:marBottom w:val="0"/>
              <w:divBdr>
                <w:top w:val="none" w:sz="0" w:space="0" w:color="auto"/>
                <w:left w:val="none" w:sz="0" w:space="0" w:color="auto"/>
                <w:bottom w:val="none" w:sz="0" w:space="0" w:color="auto"/>
                <w:right w:val="none" w:sz="0" w:space="0" w:color="auto"/>
              </w:divBdr>
              <w:divsChild>
                <w:div w:id="1801990365">
                  <w:marLeft w:val="0"/>
                  <w:marRight w:val="0"/>
                  <w:marTop w:val="0"/>
                  <w:marBottom w:val="0"/>
                  <w:divBdr>
                    <w:top w:val="none" w:sz="0" w:space="0" w:color="auto"/>
                    <w:left w:val="none" w:sz="0" w:space="0" w:color="auto"/>
                    <w:bottom w:val="none" w:sz="0" w:space="0" w:color="auto"/>
                    <w:right w:val="none" w:sz="0" w:space="0" w:color="auto"/>
                  </w:divBdr>
                  <w:divsChild>
                    <w:div w:id="101595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469392">
      <w:bodyDiv w:val="1"/>
      <w:marLeft w:val="0"/>
      <w:marRight w:val="0"/>
      <w:marTop w:val="0"/>
      <w:marBottom w:val="0"/>
      <w:divBdr>
        <w:top w:val="none" w:sz="0" w:space="0" w:color="auto"/>
        <w:left w:val="none" w:sz="0" w:space="0" w:color="auto"/>
        <w:bottom w:val="none" w:sz="0" w:space="0" w:color="auto"/>
        <w:right w:val="none" w:sz="0" w:space="0" w:color="auto"/>
      </w:divBdr>
    </w:div>
    <w:div w:id="1236669306">
      <w:bodyDiv w:val="1"/>
      <w:marLeft w:val="0"/>
      <w:marRight w:val="0"/>
      <w:marTop w:val="0"/>
      <w:marBottom w:val="0"/>
      <w:divBdr>
        <w:top w:val="none" w:sz="0" w:space="0" w:color="auto"/>
        <w:left w:val="none" w:sz="0" w:space="0" w:color="auto"/>
        <w:bottom w:val="none" w:sz="0" w:space="0" w:color="auto"/>
        <w:right w:val="none" w:sz="0" w:space="0" w:color="auto"/>
      </w:divBdr>
      <w:divsChild>
        <w:div w:id="1288899210">
          <w:marLeft w:val="0"/>
          <w:marRight w:val="0"/>
          <w:marTop w:val="0"/>
          <w:marBottom w:val="0"/>
          <w:divBdr>
            <w:top w:val="single" w:sz="4" w:space="0" w:color="auto"/>
            <w:left w:val="single" w:sz="4" w:space="0" w:color="auto"/>
            <w:bottom w:val="single" w:sz="4" w:space="0" w:color="auto"/>
            <w:right w:val="single" w:sz="4" w:space="0" w:color="auto"/>
          </w:divBdr>
          <w:divsChild>
            <w:div w:id="1445617476">
              <w:marLeft w:val="0"/>
              <w:marRight w:val="0"/>
              <w:marTop w:val="0"/>
              <w:marBottom w:val="0"/>
              <w:divBdr>
                <w:top w:val="none" w:sz="0" w:space="0" w:color="auto"/>
                <w:left w:val="none" w:sz="0" w:space="0" w:color="auto"/>
                <w:bottom w:val="none" w:sz="0" w:space="0" w:color="auto"/>
                <w:right w:val="none" w:sz="0" w:space="0" w:color="auto"/>
              </w:divBdr>
              <w:divsChild>
                <w:div w:id="1089153499">
                  <w:marLeft w:val="0"/>
                  <w:marRight w:val="0"/>
                  <w:marTop w:val="0"/>
                  <w:marBottom w:val="0"/>
                  <w:divBdr>
                    <w:top w:val="none" w:sz="0" w:space="0" w:color="auto"/>
                    <w:left w:val="none" w:sz="0" w:space="0" w:color="auto"/>
                    <w:bottom w:val="none" w:sz="0" w:space="0" w:color="auto"/>
                    <w:right w:val="none" w:sz="0" w:space="0" w:color="auto"/>
                  </w:divBdr>
                  <w:divsChild>
                    <w:div w:id="105539293">
                      <w:marLeft w:val="0"/>
                      <w:marRight w:val="0"/>
                      <w:marTop w:val="0"/>
                      <w:marBottom w:val="0"/>
                      <w:divBdr>
                        <w:top w:val="none" w:sz="0" w:space="0" w:color="auto"/>
                        <w:left w:val="none" w:sz="0" w:space="0" w:color="auto"/>
                        <w:bottom w:val="none" w:sz="0" w:space="0" w:color="auto"/>
                        <w:right w:val="none" w:sz="0" w:space="0" w:color="auto"/>
                      </w:divBdr>
                      <w:divsChild>
                        <w:div w:id="2136483236">
                          <w:marLeft w:val="0"/>
                          <w:marRight w:val="0"/>
                          <w:marTop w:val="0"/>
                          <w:marBottom w:val="0"/>
                          <w:divBdr>
                            <w:top w:val="none" w:sz="0" w:space="0" w:color="auto"/>
                            <w:left w:val="none" w:sz="0" w:space="0" w:color="auto"/>
                            <w:bottom w:val="none" w:sz="0" w:space="0" w:color="auto"/>
                            <w:right w:val="none" w:sz="0" w:space="0" w:color="auto"/>
                          </w:divBdr>
                          <w:divsChild>
                            <w:div w:id="2019116617">
                              <w:marLeft w:val="0"/>
                              <w:marRight w:val="0"/>
                              <w:marTop w:val="0"/>
                              <w:marBottom w:val="0"/>
                              <w:divBdr>
                                <w:top w:val="none" w:sz="0" w:space="0" w:color="auto"/>
                                <w:left w:val="none" w:sz="0" w:space="0" w:color="auto"/>
                                <w:bottom w:val="none" w:sz="0" w:space="0" w:color="auto"/>
                                <w:right w:val="none" w:sz="0" w:space="0" w:color="auto"/>
                              </w:divBdr>
                              <w:divsChild>
                                <w:div w:id="1036387071">
                                  <w:marLeft w:val="0"/>
                                  <w:marRight w:val="0"/>
                                  <w:marTop w:val="0"/>
                                  <w:marBottom w:val="0"/>
                                  <w:divBdr>
                                    <w:top w:val="none" w:sz="0" w:space="0" w:color="auto"/>
                                    <w:left w:val="none" w:sz="0" w:space="0" w:color="auto"/>
                                    <w:bottom w:val="none" w:sz="0" w:space="0" w:color="auto"/>
                                    <w:right w:val="none" w:sz="0" w:space="0" w:color="auto"/>
                                  </w:divBdr>
                                  <w:divsChild>
                                    <w:div w:id="1751122936">
                                      <w:marLeft w:val="0"/>
                                      <w:marRight w:val="0"/>
                                      <w:marTop w:val="0"/>
                                      <w:marBottom w:val="0"/>
                                      <w:divBdr>
                                        <w:top w:val="none" w:sz="0" w:space="0" w:color="auto"/>
                                        <w:left w:val="none" w:sz="0" w:space="0" w:color="auto"/>
                                        <w:bottom w:val="none" w:sz="0" w:space="0" w:color="auto"/>
                                        <w:right w:val="none" w:sz="0" w:space="0" w:color="auto"/>
                                      </w:divBdr>
                                      <w:divsChild>
                                        <w:div w:id="2094234946">
                                          <w:marLeft w:val="0"/>
                                          <w:marRight w:val="0"/>
                                          <w:marTop w:val="0"/>
                                          <w:marBottom w:val="0"/>
                                          <w:divBdr>
                                            <w:top w:val="none" w:sz="0" w:space="0" w:color="auto"/>
                                            <w:left w:val="none" w:sz="0" w:space="0" w:color="auto"/>
                                            <w:bottom w:val="none" w:sz="0" w:space="0" w:color="auto"/>
                                            <w:right w:val="none" w:sz="0" w:space="0" w:color="auto"/>
                                          </w:divBdr>
                                          <w:divsChild>
                                            <w:div w:id="1707295008">
                                              <w:marLeft w:val="0"/>
                                              <w:marRight w:val="0"/>
                                              <w:marTop w:val="0"/>
                                              <w:marBottom w:val="0"/>
                                              <w:divBdr>
                                                <w:top w:val="none" w:sz="0" w:space="0" w:color="auto"/>
                                                <w:left w:val="none" w:sz="0" w:space="0" w:color="auto"/>
                                                <w:bottom w:val="none" w:sz="0" w:space="0" w:color="auto"/>
                                                <w:right w:val="none" w:sz="0" w:space="0" w:color="auto"/>
                                              </w:divBdr>
                                              <w:divsChild>
                                                <w:div w:id="847250662">
                                                  <w:marLeft w:val="0"/>
                                                  <w:marRight w:val="0"/>
                                                  <w:marTop w:val="0"/>
                                                  <w:marBottom w:val="0"/>
                                                  <w:divBdr>
                                                    <w:top w:val="none" w:sz="0" w:space="0" w:color="auto"/>
                                                    <w:left w:val="none" w:sz="0" w:space="0" w:color="auto"/>
                                                    <w:bottom w:val="none" w:sz="0" w:space="0" w:color="auto"/>
                                                    <w:right w:val="none" w:sz="0" w:space="0" w:color="auto"/>
                                                  </w:divBdr>
                                                  <w:divsChild>
                                                    <w:div w:id="1827016823">
                                                      <w:marLeft w:val="0"/>
                                                      <w:marRight w:val="0"/>
                                                      <w:marTop w:val="0"/>
                                                      <w:marBottom w:val="0"/>
                                                      <w:divBdr>
                                                        <w:top w:val="none" w:sz="0" w:space="0" w:color="auto"/>
                                                        <w:left w:val="none" w:sz="0" w:space="0" w:color="auto"/>
                                                        <w:bottom w:val="none" w:sz="0" w:space="0" w:color="auto"/>
                                                        <w:right w:val="none" w:sz="0" w:space="0" w:color="auto"/>
                                                      </w:divBdr>
                                                      <w:divsChild>
                                                        <w:div w:id="621152509">
                                                          <w:marLeft w:val="0"/>
                                                          <w:marRight w:val="0"/>
                                                          <w:marTop w:val="0"/>
                                                          <w:marBottom w:val="0"/>
                                                          <w:divBdr>
                                                            <w:top w:val="none" w:sz="0" w:space="0" w:color="auto"/>
                                                            <w:left w:val="none" w:sz="0" w:space="0" w:color="auto"/>
                                                            <w:bottom w:val="none" w:sz="0" w:space="0" w:color="auto"/>
                                                            <w:right w:val="none" w:sz="0" w:space="0" w:color="auto"/>
                                                          </w:divBdr>
                                                          <w:divsChild>
                                                            <w:div w:id="884877953">
                                                              <w:marLeft w:val="0"/>
                                                              <w:marRight w:val="0"/>
                                                              <w:marTop w:val="0"/>
                                                              <w:marBottom w:val="334"/>
                                                              <w:divBdr>
                                                                <w:top w:val="none" w:sz="0" w:space="0" w:color="auto"/>
                                                                <w:left w:val="none" w:sz="0" w:space="0" w:color="auto"/>
                                                                <w:bottom w:val="none" w:sz="0" w:space="0" w:color="auto"/>
                                                                <w:right w:val="none" w:sz="0" w:space="0" w:color="auto"/>
                                                              </w:divBdr>
                                                              <w:divsChild>
                                                                <w:div w:id="1325889225">
                                                                  <w:marLeft w:val="0"/>
                                                                  <w:marRight w:val="0"/>
                                                                  <w:marTop w:val="0"/>
                                                                  <w:marBottom w:val="0"/>
                                                                  <w:divBdr>
                                                                    <w:top w:val="none" w:sz="0" w:space="0" w:color="auto"/>
                                                                    <w:left w:val="none" w:sz="0" w:space="0" w:color="auto"/>
                                                                    <w:bottom w:val="none" w:sz="0" w:space="0" w:color="auto"/>
                                                                    <w:right w:val="none" w:sz="0" w:space="0" w:color="auto"/>
                                                                  </w:divBdr>
                                                                  <w:divsChild>
                                                                    <w:div w:id="371806382">
                                                                      <w:marLeft w:val="0"/>
                                                                      <w:marRight w:val="0"/>
                                                                      <w:marTop w:val="0"/>
                                                                      <w:marBottom w:val="0"/>
                                                                      <w:divBdr>
                                                                        <w:top w:val="none" w:sz="0" w:space="0" w:color="auto"/>
                                                                        <w:left w:val="none" w:sz="0" w:space="0" w:color="auto"/>
                                                                        <w:bottom w:val="none" w:sz="0" w:space="0" w:color="auto"/>
                                                                        <w:right w:val="none" w:sz="0" w:space="0" w:color="auto"/>
                                                                      </w:divBdr>
                                                                      <w:divsChild>
                                                                        <w:div w:id="126557807">
                                                                          <w:marLeft w:val="0"/>
                                                                          <w:marRight w:val="0"/>
                                                                          <w:marTop w:val="0"/>
                                                                          <w:marBottom w:val="0"/>
                                                                          <w:divBdr>
                                                                            <w:top w:val="none" w:sz="0" w:space="0" w:color="auto"/>
                                                                            <w:left w:val="none" w:sz="0" w:space="0" w:color="auto"/>
                                                                            <w:bottom w:val="none" w:sz="0" w:space="0" w:color="auto"/>
                                                                            <w:right w:val="none" w:sz="0" w:space="0" w:color="auto"/>
                                                                          </w:divBdr>
                                                                          <w:divsChild>
                                                                            <w:div w:id="583564590">
                                                                              <w:marLeft w:val="0"/>
                                                                              <w:marRight w:val="0"/>
                                                                              <w:marTop w:val="0"/>
                                                                              <w:marBottom w:val="0"/>
                                                                              <w:divBdr>
                                                                                <w:top w:val="none" w:sz="0" w:space="0" w:color="auto"/>
                                                                                <w:left w:val="none" w:sz="0" w:space="0" w:color="auto"/>
                                                                                <w:bottom w:val="none" w:sz="0" w:space="0" w:color="auto"/>
                                                                                <w:right w:val="none" w:sz="0" w:space="0" w:color="auto"/>
                                                                              </w:divBdr>
                                                                              <w:divsChild>
                                                                                <w:div w:id="201333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 TargetMode="External" /><Relationship Id="rId5" Type="http://schemas.openxmlformats.org/officeDocument/2006/relationships/image" Target="media/image1.jpeg"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4121</Words>
  <Characters>23906</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NHS GRAMPIAN</vt:lpstr>
    </vt:vector>
  </TitlesOfParts>
  <Company>NHSG</Company>
  <LinksUpToDate>false</LinksUpToDate>
  <CharactersWithSpaces>27972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GRAMPIAN</dc:title>
  <dc:creator>chalma</dc:creator>
  <cp:lastModifiedBy>Elaine Gibson (NHS Grampian)</cp:lastModifiedBy>
  <cp:revision>4</cp:revision>
  <cp:lastPrinted>2010-02-03T16:26:00Z</cp:lastPrinted>
  <dcterms:created xsi:type="dcterms:W3CDTF">2021-09-08T13:47:00Z</dcterms:created>
  <dcterms:modified xsi:type="dcterms:W3CDTF">2021-09-09T08:14:00Z</dcterms:modified>
</cp:coreProperties>
</file>