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D97" w:rsidRDefault="00822D97" w:rsidP="00822D97">
      <w:pPr>
        <w:rPr>
          <w:rFonts w:ascii="Calibri" w:hAnsi="Calibri" w:cs="Arial"/>
          <w:b/>
          <w:color w:val="FFFFFF"/>
          <w:sz w:val="50"/>
          <w:szCs w:val="50"/>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-119271</wp:posOffset>
                </wp:positionH>
                <wp:positionV relativeFrom="paragraph">
                  <wp:posOffset>-19878</wp:posOffset>
                </wp:positionV>
                <wp:extent cx="5504401" cy="102870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401" cy="10287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822D97" w:rsidRDefault="00822D97" w:rsidP="00822D97">
                            <w:pPr>
                              <w:rPr>
                                <w:rFonts w:ascii="Arial" w:hAnsi="Arial" w:cs="Arial"/>
                                <w:b/>
                                <w:sz w:val="32"/>
                                <w:szCs w:val="32"/>
                              </w:rPr>
                            </w:pPr>
                            <w:r>
                              <w:rPr>
                                <w:rFonts w:ascii="Arial" w:hAnsi="Arial" w:cs="Arial"/>
                                <w:b/>
                                <w:sz w:val="32"/>
                                <w:szCs w:val="32"/>
                              </w:rPr>
                              <w:t xml:space="preserve">PERSON SPECIFICATION   </w:t>
                            </w:r>
                          </w:p>
                          <w:p w:rsidR="00822D97" w:rsidRDefault="00822D97" w:rsidP="00822D97">
                            <w:pPr>
                              <w:rPr>
                                <w:rFonts w:ascii="Arial" w:hAnsi="Arial" w:cs="Arial"/>
                                <w:b/>
                                <w:sz w:val="32"/>
                                <w:szCs w:val="32"/>
                              </w:rPr>
                            </w:pPr>
                            <w:r>
                              <w:rPr>
                                <w:rFonts w:ascii="Arial" w:hAnsi="Arial" w:cs="Arial"/>
                                <w:b/>
                                <w:sz w:val="32"/>
                                <w:szCs w:val="32"/>
                              </w:rPr>
                              <w:t xml:space="preserve">                                            </w:t>
                            </w:r>
                          </w:p>
                          <w:p w:rsidR="00822D97" w:rsidRDefault="00822D97" w:rsidP="00822D97">
                            <w:pPr>
                              <w:rPr>
                                <w:rFonts w:ascii="Arial" w:hAnsi="Arial" w:cs="Arial"/>
                                <w:b/>
                                <w:sz w:val="32"/>
                                <w:szCs w:val="32"/>
                              </w:rPr>
                            </w:pPr>
                            <w:r>
                              <w:rPr>
                                <w:rFonts w:ascii="Arial" w:hAnsi="Arial" w:cs="Arial"/>
                                <w:b/>
                                <w:sz w:val="32"/>
                                <w:szCs w:val="32"/>
                              </w:rPr>
                              <w:t>Principle Engineer</w:t>
                            </w:r>
                          </w:p>
                          <w:p w:rsidR="00822D97" w:rsidRDefault="00822D97" w:rsidP="00822D97">
                            <w:pPr>
                              <w:rPr>
                                <w:rFonts w:ascii="Arial" w:hAnsi="Arial" w:cs="Arial"/>
                                <w:b/>
                                <w:sz w:val="32"/>
                                <w:szCs w:val="32"/>
                              </w:rPr>
                            </w:pPr>
                            <w:proofErr w:type="spellStart"/>
                            <w:r>
                              <w:rPr>
                                <w:rFonts w:ascii="Arial" w:hAnsi="Arial" w:cs="Arial"/>
                                <w:b/>
                                <w:sz w:val="32"/>
                                <w:szCs w:val="32"/>
                              </w:rPr>
                              <w:t>Afc</w:t>
                            </w:r>
                            <w:proofErr w:type="spellEnd"/>
                            <w:r>
                              <w:rPr>
                                <w:rFonts w:ascii="Arial" w:hAnsi="Arial" w:cs="Arial"/>
                                <w:b/>
                                <w:sz w:val="32"/>
                                <w:szCs w:val="32"/>
                              </w:rPr>
                              <w:t xml:space="preserve"> Band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pt;margin-top:-1.55pt;width:43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" stroked="f" strokeweight="0">
                <v:textbox>
                  <w:txbxContent>
                    <w:p w:rsidR="00822D97" w:rsidRDefault="00822D97" w:rsidP="00822D97">
                      <w:pPr>
                        <w:rPr>
                          <w:rFonts w:ascii="Arial" w:hAnsi="Arial" w:cs="Arial"/>
                          <w:b/>
                          <w:sz w:val="32"/>
                          <w:szCs w:val="32"/>
                        </w:rPr>
                      </w:pPr>
                      <w:r>
                        <w:rPr>
                          <w:rFonts w:ascii="Arial" w:hAnsi="Arial" w:cs="Arial"/>
                          <w:b/>
                          <w:sz w:val="32"/>
                          <w:szCs w:val="32"/>
                        </w:rPr>
                        <w:t xml:space="preserve">PERSON SPECIFICATION   </w:t>
                      </w:r>
                    </w:p>
                    <w:p w:rsidR="00822D97" w:rsidRDefault="00822D97" w:rsidP="00822D97">
                      <w:pPr>
                        <w:rPr>
                          <w:rFonts w:ascii="Arial" w:hAnsi="Arial" w:cs="Arial"/>
                          <w:b/>
                          <w:sz w:val="32"/>
                          <w:szCs w:val="32"/>
                        </w:rPr>
                      </w:pPr>
                      <w:r>
                        <w:rPr>
                          <w:rFonts w:ascii="Arial" w:hAnsi="Arial" w:cs="Arial"/>
                          <w:b/>
                          <w:sz w:val="32"/>
                          <w:szCs w:val="32"/>
                        </w:rPr>
                        <w:t xml:space="preserve">                                            </w:t>
                      </w:r>
                    </w:p>
                    <w:p w:rsidR="00822D97" w:rsidRDefault="00822D97" w:rsidP="00822D97">
                      <w:pPr>
                        <w:rPr>
                          <w:rFonts w:ascii="Arial" w:hAnsi="Arial" w:cs="Arial"/>
                          <w:b/>
                          <w:sz w:val="32"/>
                          <w:szCs w:val="32"/>
                        </w:rPr>
                      </w:pPr>
                      <w:r>
                        <w:rPr>
                          <w:rFonts w:ascii="Arial" w:hAnsi="Arial" w:cs="Arial"/>
                          <w:b/>
                          <w:sz w:val="32"/>
                          <w:szCs w:val="32"/>
                        </w:rPr>
                        <w:t>Principle Engineer</w:t>
                      </w:r>
                    </w:p>
                    <w:p w:rsidR="00822D97" w:rsidRDefault="00822D97" w:rsidP="00822D97">
                      <w:pPr>
                        <w:rPr>
                          <w:rFonts w:ascii="Arial" w:hAnsi="Arial" w:cs="Arial"/>
                          <w:b/>
                          <w:sz w:val="32"/>
                          <w:szCs w:val="32"/>
                        </w:rPr>
                      </w:pPr>
                      <w:proofErr w:type="spellStart"/>
                      <w:r>
                        <w:rPr>
                          <w:rFonts w:ascii="Arial" w:hAnsi="Arial" w:cs="Arial"/>
                          <w:b/>
                          <w:sz w:val="32"/>
                          <w:szCs w:val="32"/>
                        </w:rPr>
                        <w:t>Afc</w:t>
                      </w:r>
                      <w:proofErr w:type="spellEnd"/>
                      <w:r>
                        <w:rPr>
                          <w:rFonts w:ascii="Arial" w:hAnsi="Arial" w:cs="Arial"/>
                          <w:b/>
                          <w:sz w:val="32"/>
                          <w:szCs w:val="32"/>
                        </w:rPr>
                        <w:t xml:space="preserve"> Band 7</w:t>
                      </w:r>
                    </w:p>
                  </w:txbxContent>
                </v:textbox>
              </v:shape>
            </w:pict>
          </mc:Fallback>
        </mc:AlternateContent>
      </w:r>
      <w:r>
        <w:rPr>
          <w:noProof/>
          <w:lang w:eastAsia="en-GB"/>
        </w:rPr>
        <w:drawing>
          <wp:anchor distT="0" distB="0" distL="114300" distR="114300" simplePos="0" relativeHeight="251658240" behindDoc="1" locked="0" layoutInCell="1" allowOverlap="1">
            <wp:simplePos x="0" y="0"/>
            <wp:positionH relativeFrom="column">
              <wp:posOffset>5386705</wp:posOffset>
            </wp:positionH>
            <wp:positionV relativeFrom="paragraph">
              <wp:posOffset>-19050</wp:posOffset>
            </wp:positionV>
            <wp:extent cx="988695" cy="1028700"/>
            <wp:effectExtent l="0" t="0" r="1905" b="0"/>
            <wp:wrapTight wrapText="bothSides">
              <wp:wrapPolygon edited="0">
                <wp:start x="0" y="0"/>
                <wp:lineTo x="0" y="21200"/>
                <wp:lineTo x="21225" y="21200"/>
                <wp:lineTo x="21225" y="0"/>
                <wp:lineTo x="0" y="0"/>
              </wp:wrapPolygon>
            </wp:wrapTight>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 H S NATIONAL SERVICES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8695"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color w:val="FFFFFF"/>
          <w:sz w:val="50"/>
          <w:szCs w:val="50"/>
        </w:rPr>
        <w:t>P</w:t>
      </w:r>
    </w:p>
    <w:p w:rsidR="00822D97" w:rsidRDefault="00822D97" w:rsidP="00822D97">
      <w:pPr>
        <w:rPr>
          <w:rFonts w:ascii="Calibri" w:hAnsi="Calibri" w:cs="Arial"/>
          <w:sz w:val="40"/>
          <w:szCs w:val="40"/>
        </w:rPr>
      </w:pPr>
    </w:p>
    <w:p w:rsidR="00822D97" w:rsidRDefault="00822D97" w:rsidP="00822D97">
      <w:pPr>
        <w:rPr>
          <w:rFonts w:ascii="Calibri" w:hAnsi="Calibri" w:cs="Arial"/>
          <w:b/>
          <w:sz w:val="32"/>
          <w:szCs w:val="32"/>
        </w:rPr>
      </w:pPr>
      <w:r>
        <w:rPr>
          <w:rFonts w:ascii="Calibri" w:hAnsi="Calibri" w:cs="Arial"/>
          <w:b/>
          <w:sz w:val="32"/>
          <w:szCs w:val="32"/>
        </w:rPr>
        <w:t xml:space="preserve">                                                                  </w:t>
      </w:r>
    </w:p>
    <w:p w:rsidR="00822D97" w:rsidRDefault="00822D97" w:rsidP="00822D97">
      <w:pPr>
        <w:rPr>
          <w:rFonts w:ascii="Calibri" w:hAnsi="Calibri" w:cs="Arial"/>
          <w:b/>
          <w:sz w:val="32"/>
          <w:szCs w:val="32"/>
        </w:rPr>
      </w:pPr>
      <w:r>
        <w:rPr>
          <w:rFonts w:ascii="Calibri" w:hAnsi="Calibri" w:cs="Arial"/>
          <w:b/>
          <w:sz w:val="32"/>
          <w:szCs w:val="32"/>
        </w:rPr>
        <w:t xml:space="preserve">                                         </w:t>
      </w:r>
    </w:p>
    <w:p w:rsidR="00822D97" w:rsidRDefault="00822D97" w:rsidP="00822D97">
      <w:pPr>
        <w:rPr>
          <w:rFonts w:ascii="Calibri" w:hAnsi="Calibri" w:cs="Arial"/>
          <w:sz w:val="22"/>
          <w:szCs w:val="22"/>
        </w:rPr>
      </w:pPr>
      <w:r>
        <w:rPr>
          <w:rFonts w:ascii="Calibri" w:hAnsi="Calibri" w:cs="Arial"/>
          <w:sz w:val="22"/>
          <w:szCs w:val="22"/>
        </w:rPr>
        <w:tab/>
      </w:r>
    </w:p>
    <w:tbl>
      <w:tblPr>
        <w:tblW w:w="0" w:type="auto"/>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348"/>
      </w:tblGrid>
      <w:tr w:rsidR="00822D97" w:rsidTr="00395A30">
        <w:trPr>
          <w:trHeight w:val="1774"/>
        </w:trPr>
        <w:tc>
          <w:tcPr>
            <w:tcW w:w="10348" w:type="dxa"/>
            <w:tcBorders>
              <w:top w:val="single" w:sz="8" w:space="0" w:color="auto"/>
              <w:left w:val="single" w:sz="8" w:space="0" w:color="auto"/>
              <w:bottom w:val="single" w:sz="8" w:space="0" w:color="auto"/>
              <w:right w:val="single" w:sz="8" w:space="0" w:color="auto"/>
            </w:tcBorders>
            <w:hideMark/>
          </w:tcPr>
          <w:p w:rsidR="00822D97" w:rsidRDefault="00822D97">
            <w:pPr>
              <w:spacing w:before="120" w:after="120"/>
              <w:rPr>
                <w:rFonts w:ascii="Calibri" w:hAnsi="Calibri" w:cs="Arial"/>
                <w:sz w:val="20"/>
              </w:rPr>
            </w:pPr>
            <w:r>
              <w:rPr>
                <w:rFonts w:ascii="Calibri" w:hAnsi="Calibri" w:cs="Arial"/>
                <w:b/>
                <w:sz w:val="20"/>
              </w:rPr>
              <w:t>Essential Criteria</w:t>
            </w:r>
            <w:r>
              <w:rPr>
                <w:rFonts w:ascii="Calibri" w:hAnsi="Calibri" w:cs="Arial"/>
                <w:sz w:val="20"/>
              </w:rPr>
              <w:t xml:space="preserve"> – these are attributes without which a candidate would not be able to undertake the full remit of the role.  Applicants who do not clearly demonstrate in their application that they possess the essential requirements will normally be eliminated at the short listing stage. </w:t>
            </w:r>
          </w:p>
          <w:p w:rsidR="00822D97" w:rsidRDefault="00822D97">
            <w:pPr>
              <w:spacing w:before="120" w:after="120"/>
              <w:rPr>
                <w:rFonts w:ascii="Calibri" w:hAnsi="Calibri" w:cs="Arial"/>
                <w:sz w:val="20"/>
              </w:rPr>
            </w:pPr>
            <w:r>
              <w:rPr>
                <w:rFonts w:ascii="Calibri" w:hAnsi="Calibri" w:cs="Arial"/>
                <w:b/>
                <w:sz w:val="20"/>
              </w:rPr>
              <w:t>Desirable Criteria</w:t>
            </w:r>
            <w:r>
              <w:rPr>
                <w:rFonts w:ascii="Calibri" w:hAnsi="Calibri" w:cs="Arial"/>
                <w:sz w:val="20"/>
              </w:rPr>
              <w:t xml:space="preserve"> – these are attributes which would be useful for the candidate to hold.  When short listing, these criteria will be considered when more than one </w:t>
            </w:r>
            <w:bookmarkStart w:id="0" w:name="_GoBack"/>
            <w:bookmarkEnd w:id="0"/>
            <w:r>
              <w:rPr>
                <w:rFonts w:ascii="Calibri" w:hAnsi="Calibri" w:cs="Arial"/>
                <w:sz w:val="20"/>
              </w:rPr>
              <w:t xml:space="preserve">applicant meets the essential criteria.  </w:t>
            </w:r>
          </w:p>
        </w:tc>
      </w:tr>
    </w:tbl>
    <w:p w:rsidR="00822D97" w:rsidRDefault="00822D97" w:rsidP="00822D97">
      <w:pPr>
        <w:rPr>
          <w:rFonts w:ascii="Calibri" w:hAnsi="Calibri" w:cs="Arial"/>
          <w:sz w:val="22"/>
          <w:szCs w:val="22"/>
        </w:rPr>
      </w:pPr>
    </w:p>
    <w:tbl>
      <w:tblPr>
        <w:tblW w:w="1034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01"/>
        <w:gridCol w:w="4562"/>
        <w:gridCol w:w="3685"/>
      </w:tblGrid>
      <w:tr w:rsidR="00822D97" w:rsidTr="00395A30">
        <w:trPr>
          <w:tblHeader/>
        </w:trPr>
        <w:tc>
          <w:tcPr>
            <w:tcW w:w="2101" w:type="dxa"/>
            <w:tcBorders>
              <w:top w:val="single" w:sz="6" w:space="0" w:color="auto"/>
              <w:left w:val="single" w:sz="6" w:space="0" w:color="auto"/>
              <w:bottom w:val="single" w:sz="6" w:space="0" w:color="auto"/>
              <w:right w:val="single" w:sz="6" w:space="0" w:color="auto"/>
            </w:tcBorders>
            <w:shd w:val="clear" w:color="auto" w:fill="00B0F0"/>
            <w:hideMark/>
          </w:tcPr>
          <w:p w:rsidR="00822D97" w:rsidRDefault="00822D97">
            <w:pPr>
              <w:rPr>
                <w:rFonts w:ascii="Calibri" w:hAnsi="Calibri" w:cs="Calibri"/>
                <w:b/>
                <w:color w:val="FFFFFF"/>
                <w:sz w:val="20"/>
              </w:rPr>
            </w:pPr>
            <w:r>
              <w:rPr>
                <w:rFonts w:ascii="Calibri" w:hAnsi="Calibri" w:cs="Calibri"/>
                <w:b/>
                <w:color w:val="FFFFFF"/>
                <w:sz w:val="20"/>
              </w:rPr>
              <w:t>Requirement</w:t>
            </w:r>
          </w:p>
        </w:tc>
        <w:tc>
          <w:tcPr>
            <w:tcW w:w="4562" w:type="dxa"/>
            <w:tcBorders>
              <w:top w:val="single" w:sz="6" w:space="0" w:color="auto"/>
              <w:left w:val="single" w:sz="6" w:space="0" w:color="auto"/>
              <w:bottom w:val="single" w:sz="6" w:space="0" w:color="auto"/>
              <w:right w:val="single" w:sz="6" w:space="0" w:color="auto"/>
            </w:tcBorders>
            <w:shd w:val="clear" w:color="auto" w:fill="00B0F0"/>
            <w:hideMark/>
          </w:tcPr>
          <w:p w:rsidR="00822D97" w:rsidRDefault="00822D97">
            <w:pPr>
              <w:rPr>
                <w:rFonts w:ascii="Calibri" w:hAnsi="Calibri" w:cs="Calibri"/>
                <w:b/>
                <w:color w:val="FFFFFF"/>
                <w:sz w:val="20"/>
              </w:rPr>
            </w:pPr>
            <w:r>
              <w:rPr>
                <w:rFonts w:ascii="Calibri" w:hAnsi="Calibri" w:cs="Calibri"/>
                <w:b/>
                <w:color w:val="FFFFFF"/>
                <w:sz w:val="20"/>
              </w:rPr>
              <w:t>Essential</w:t>
            </w:r>
          </w:p>
        </w:tc>
        <w:tc>
          <w:tcPr>
            <w:tcW w:w="3685" w:type="dxa"/>
            <w:tcBorders>
              <w:top w:val="single" w:sz="6" w:space="0" w:color="auto"/>
              <w:left w:val="single" w:sz="6" w:space="0" w:color="auto"/>
              <w:bottom w:val="single" w:sz="6" w:space="0" w:color="auto"/>
              <w:right w:val="single" w:sz="6" w:space="0" w:color="auto"/>
            </w:tcBorders>
            <w:shd w:val="clear" w:color="auto" w:fill="00B0F0"/>
            <w:hideMark/>
          </w:tcPr>
          <w:p w:rsidR="00822D97" w:rsidRDefault="00822D97">
            <w:pPr>
              <w:rPr>
                <w:rFonts w:ascii="Calibri" w:hAnsi="Calibri" w:cs="Calibri"/>
                <w:b/>
                <w:color w:val="FFFFFF"/>
                <w:sz w:val="20"/>
              </w:rPr>
            </w:pPr>
            <w:r>
              <w:rPr>
                <w:rFonts w:ascii="Calibri" w:hAnsi="Calibri" w:cs="Calibri"/>
                <w:b/>
                <w:color w:val="FFFFFF"/>
                <w:sz w:val="20"/>
              </w:rPr>
              <w:t>Desirable</w:t>
            </w:r>
          </w:p>
        </w:tc>
      </w:tr>
      <w:tr w:rsidR="00822D97" w:rsidTr="00395A30">
        <w:tc>
          <w:tcPr>
            <w:tcW w:w="2101" w:type="dxa"/>
            <w:tcBorders>
              <w:top w:val="single" w:sz="6" w:space="0" w:color="auto"/>
              <w:left w:val="single" w:sz="6" w:space="0" w:color="auto"/>
              <w:bottom w:val="single" w:sz="6" w:space="0" w:color="auto"/>
              <w:right w:val="single" w:sz="6" w:space="0" w:color="auto"/>
            </w:tcBorders>
            <w:hideMark/>
          </w:tcPr>
          <w:p w:rsidR="00822D97" w:rsidRDefault="00822D97">
            <w:pPr>
              <w:rPr>
                <w:rFonts w:ascii="Calibri" w:hAnsi="Calibri" w:cs="Calibri"/>
                <w:sz w:val="20"/>
              </w:rPr>
            </w:pPr>
            <w:r>
              <w:rPr>
                <w:rFonts w:ascii="Calibri" w:hAnsi="Calibri" w:cs="Calibri"/>
                <w:sz w:val="20"/>
              </w:rPr>
              <w:t>EXPERIENCE</w:t>
            </w:r>
          </w:p>
        </w:tc>
        <w:tc>
          <w:tcPr>
            <w:tcW w:w="4562" w:type="dxa"/>
            <w:tcBorders>
              <w:top w:val="single" w:sz="6" w:space="0" w:color="auto"/>
              <w:left w:val="single" w:sz="6" w:space="0" w:color="auto"/>
              <w:bottom w:val="single" w:sz="6" w:space="0" w:color="auto"/>
              <w:right w:val="single" w:sz="6" w:space="0" w:color="auto"/>
            </w:tcBorders>
          </w:tcPr>
          <w:p w:rsidR="00822D97" w:rsidRDefault="00765CB6">
            <w:pPr>
              <w:pStyle w:val="BodyText"/>
              <w:jc w:val="left"/>
              <w:rPr>
                <w:rFonts w:ascii="Calibri" w:hAnsi="Calibri" w:cs="Calibri"/>
                <w:sz w:val="20"/>
                <w:lang w:val="en-GB"/>
              </w:rPr>
            </w:pPr>
            <w:r>
              <w:rPr>
                <w:rFonts w:ascii="Calibri" w:hAnsi="Calibri" w:cs="Calibri"/>
                <w:sz w:val="20"/>
                <w:lang w:val="en-GB"/>
              </w:rPr>
              <w:t>Extensive e</w:t>
            </w:r>
            <w:r w:rsidR="00822D97">
              <w:rPr>
                <w:rFonts w:ascii="Calibri" w:hAnsi="Calibri" w:cs="Calibri"/>
                <w:sz w:val="20"/>
                <w:lang w:val="en-GB"/>
              </w:rPr>
              <w:t>xperience</w:t>
            </w:r>
            <w:r>
              <w:rPr>
                <w:rFonts w:ascii="Calibri" w:hAnsi="Calibri" w:cs="Calibri"/>
                <w:sz w:val="20"/>
                <w:lang w:val="en-GB"/>
              </w:rPr>
              <w:t xml:space="preserve"> in web application</w:t>
            </w:r>
            <w:r w:rsidR="00822D97">
              <w:rPr>
                <w:rFonts w:ascii="Calibri" w:hAnsi="Calibri" w:cs="Calibri"/>
                <w:sz w:val="20"/>
                <w:lang w:val="en-GB"/>
              </w:rPr>
              <w:t xml:space="preserve"> develop</w:t>
            </w:r>
            <w:r>
              <w:rPr>
                <w:rFonts w:ascii="Calibri" w:hAnsi="Calibri" w:cs="Calibri"/>
                <w:sz w:val="20"/>
                <w:lang w:val="en-GB"/>
              </w:rPr>
              <w:t>ment</w:t>
            </w:r>
            <w:r w:rsidR="00822D97">
              <w:rPr>
                <w:rFonts w:ascii="Calibri" w:hAnsi="Calibri" w:cs="Calibri"/>
                <w:sz w:val="20"/>
                <w:lang w:val="en-GB"/>
              </w:rPr>
              <w:t xml:space="preserve"> using Microsoft Stack</w:t>
            </w:r>
          </w:p>
          <w:p w:rsidR="00822D97" w:rsidRDefault="00822D97" w:rsidP="00822D97">
            <w:pPr>
              <w:pStyle w:val="BodyText"/>
              <w:numPr>
                <w:ilvl w:val="0"/>
                <w:numId w:val="2"/>
              </w:numPr>
              <w:jc w:val="left"/>
              <w:rPr>
                <w:rFonts w:ascii="Calibri" w:hAnsi="Calibri" w:cs="Calibri"/>
                <w:sz w:val="20"/>
                <w:lang w:val="en-GB"/>
              </w:rPr>
            </w:pPr>
            <w:r>
              <w:rPr>
                <w:rFonts w:ascii="Calibri" w:hAnsi="Calibri" w:cs="Calibri"/>
                <w:sz w:val="20"/>
                <w:lang w:val="en-GB"/>
              </w:rPr>
              <w:t>ASP.NET, ASP.NET Core</w:t>
            </w:r>
          </w:p>
          <w:p w:rsidR="00822D97" w:rsidRDefault="00822D97" w:rsidP="00822D97">
            <w:pPr>
              <w:pStyle w:val="BodyText"/>
              <w:numPr>
                <w:ilvl w:val="0"/>
                <w:numId w:val="2"/>
              </w:numPr>
              <w:jc w:val="left"/>
              <w:rPr>
                <w:rFonts w:ascii="Calibri" w:hAnsi="Calibri" w:cs="Calibri"/>
                <w:sz w:val="20"/>
                <w:lang w:val="en-GB"/>
              </w:rPr>
            </w:pPr>
            <w:r>
              <w:rPr>
                <w:rFonts w:ascii="Calibri" w:hAnsi="Calibri" w:cs="Calibri"/>
                <w:sz w:val="20"/>
                <w:lang w:val="en-GB"/>
              </w:rPr>
              <w:t>IIS</w:t>
            </w:r>
          </w:p>
          <w:p w:rsidR="00822D97" w:rsidRDefault="00822D97" w:rsidP="00822D97">
            <w:pPr>
              <w:pStyle w:val="BodyText"/>
              <w:numPr>
                <w:ilvl w:val="0"/>
                <w:numId w:val="2"/>
              </w:numPr>
              <w:jc w:val="left"/>
              <w:rPr>
                <w:rFonts w:ascii="Calibri" w:hAnsi="Calibri" w:cs="Calibri"/>
                <w:sz w:val="20"/>
                <w:lang w:val="en-GB"/>
              </w:rPr>
            </w:pPr>
            <w:r>
              <w:rPr>
                <w:rFonts w:ascii="Calibri" w:hAnsi="Calibri" w:cs="Calibri"/>
                <w:sz w:val="20"/>
                <w:lang w:val="en-GB"/>
              </w:rPr>
              <w:t>SQL Server</w:t>
            </w:r>
          </w:p>
          <w:p w:rsidR="00822D97" w:rsidRDefault="00822D97" w:rsidP="00822D97">
            <w:pPr>
              <w:pStyle w:val="BodyText"/>
              <w:numPr>
                <w:ilvl w:val="0"/>
                <w:numId w:val="2"/>
              </w:numPr>
              <w:jc w:val="left"/>
              <w:rPr>
                <w:rFonts w:ascii="Calibri" w:hAnsi="Calibri" w:cs="Calibri"/>
                <w:sz w:val="20"/>
                <w:lang w:val="en-GB"/>
              </w:rPr>
            </w:pPr>
            <w:r>
              <w:rPr>
                <w:rFonts w:ascii="Calibri" w:hAnsi="Calibri" w:cs="Calibri"/>
                <w:sz w:val="20"/>
                <w:lang w:val="en-GB"/>
              </w:rPr>
              <w:t xml:space="preserve">ORM (NHibernate / </w:t>
            </w:r>
            <w:proofErr w:type="spellStart"/>
            <w:r>
              <w:rPr>
                <w:rFonts w:ascii="Calibri" w:hAnsi="Calibri" w:cs="Calibri"/>
                <w:sz w:val="20"/>
                <w:lang w:val="en-GB"/>
              </w:rPr>
              <w:t>EntityFramework</w:t>
            </w:r>
            <w:proofErr w:type="spellEnd"/>
            <w:r>
              <w:rPr>
                <w:rFonts w:ascii="Calibri" w:hAnsi="Calibri" w:cs="Calibri"/>
                <w:sz w:val="20"/>
                <w:lang w:val="en-GB"/>
              </w:rPr>
              <w:t>)</w:t>
            </w:r>
          </w:p>
          <w:p w:rsidR="00822D97" w:rsidRDefault="00822D97" w:rsidP="00822D97">
            <w:pPr>
              <w:pStyle w:val="BodyText"/>
              <w:jc w:val="left"/>
              <w:rPr>
                <w:rFonts w:ascii="Calibri" w:hAnsi="Calibri" w:cs="Calibri"/>
                <w:sz w:val="20"/>
                <w:lang w:val="en-GB"/>
              </w:rPr>
            </w:pPr>
          </w:p>
          <w:p w:rsidR="00765CB6" w:rsidRDefault="00765CB6" w:rsidP="00822D97">
            <w:pPr>
              <w:pStyle w:val="BodyText"/>
              <w:jc w:val="left"/>
              <w:rPr>
                <w:rFonts w:ascii="Calibri" w:hAnsi="Calibri" w:cs="Calibri"/>
                <w:sz w:val="20"/>
                <w:lang w:val="en-GB"/>
              </w:rPr>
            </w:pPr>
            <w:r>
              <w:rPr>
                <w:rFonts w:ascii="Calibri" w:hAnsi="Calibri" w:cs="Calibri"/>
                <w:sz w:val="20"/>
                <w:lang w:val="en-GB"/>
              </w:rPr>
              <w:t>Knowledge and experience of</w:t>
            </w:r>
          </w:p>
          <w:p w:rsidR="00765CB6" w:rsidRDefault="00765CB6" w:rsidP="00765CB6">
            <w:pPr>
              <w:pStyle w:val="BodyText"/>
              <w:numPr>
                <w:ilvl w:val="0"/>
                <w:numId w:val="4"/>
              </w:numPr>
              <w:jc w:val="left"/>
              <w:rPr>
                <w:rFonts w:ascii="Calibri" w:hAnsi="Calibri" w:cs="Calibri"/>
                <w:sz w:val="20"/>
                <w:lang w:val="en-GB"/>
              </w:rPr>
            </w:pPr>
            <w:r>
              <w:rPr>
                <w:rFonts w:ascii="Calibri" w:hAnsi="Calibri" w:cs="Calibri"/>
                <w:sz w:val="20"/>
                <w:lang w:val="en-GB"/>
              </w:rPr>
              <w:t xml:space="preserve">Xml and </w:t>
            </w:r>
            <w:proofErr w:type="spellStart"/>
            <w:r>
              <w:rPr>
                <w:rFonts w:ascii="Calibri" w:hAnsi="Calibri" w:cs="Calibri"/>
                <w:sz w:val="20"/>
                <w:lang w:val="en-GB"/>
              </w:rPr>
              <w:t>Xslt</w:t>
            </w:r>
            <w:proofErr w:type="spellEnd"/>
          </w:p>
          <w:p w:rsidR="00765CB6" w:rsidRDefault="00765CB6" w:rsidP="00765CB6">
            <w:pPr>
              <w:pStyle w:val="BodyText"/>
              <w:numPr>
                <w:ilvl w:val="0"/>
                <w:numId w:val="4"/>
              </w:numPr>
              <w:jc w:val="left"/>
              <w:rPr>
                <w:rFonts w:ascii="Calibri" w:hAnsi="Calibri" w:cs="Calibri"/>
                <w:sz w:val="20"/>
                <w:lang w:val="en-GB"/>
              </w:rPr>
            </w:pPr>
            <w:r>
              <w:rPr>
                <w:rFonts w:ascii="Calibri" w:hAnsi="Calibri" w:cs="Calibri"/>
                <w:sz w:val="20"/>
                <w:lang w:val="en-GB"/>
              </w:rPr>
              <w:t>SOAP, REST APIs</w:t>
            </w:r>
          </w:p>
          <w:p w:rsidR="00765CB6" w:rsidRDefault="00765CB6" w:rsidP="00765CB6">
            <w:pPr>
              <w:pStyle w:val="BodyText"/>
              <w:jc w:val="left"/>
              <w:rPr>
                <w:rFonts w:ascii="Calibri" w:hAnsi="Calibri" w:cs="Calibri"/>
                <w:sz w:val="20"/>
                <w:lang w:val="en-GB"/>
              </w:rPr>
            </w:pPr>
          </w:p>
          <w:p w:rsidR="00F248EC" w:rsidRDefault="00F248EC" w:rsidP="00765CB6">
            <w:pPr>
              <w:pStyle w:val="BodyText"/>
              <w:jc w:val="left"/>
              <w:rPr>
                <w:rFonts w:ascii="Calibri" w:hAnsi="Calibri" w:cs="Calibri"/>
                <w:sz w:val="20"/>
                <w:lang w:val="en-GB"/>
              </w:rPr>
            </w:pPr>
            <w:r>
              <w:rPr>
                <w:rFonts w:ascii="Calibri" w:hAnsi="Calibri" w:cs="Calibri"/>
                <w:sz w:val="20"/>
                <w:lang w:val="en-GB"/>
              </w:rPr>
              <w:t>Writing technical documentation such as requirements, functional or technical specifications, user documentation, etc.</w:t>
            </w:r>
          </w:p>
          <w:p w:rsidR="00822D97" w:rsidRDefault="00822D97" w:rsidP="00765CB6">
            <w:pPr>
              <w:pStyle w:val="BodyText"/>
              <w:jc w:val="left"/>
              <w:rPr>
                <w:rFonts w:ascii="Calibri" w:hAnsi="Calibri" w:cs="Calibri"/>
                <w:sz w:val="20"/>
                <w:lang w:val="en-GB"/>
              </w:rPr>
            </w:pPr>
          </w:p>
          <w:p w:rsidR="00765CB6" w:rsidRDefault="00765CB6" w:rsidP="00765CB6">
            <w:pPr>
              <w:pStyle w:val="BodyText"/>
              <w:jc w:val="left"/>
              <w:rPr>
                <w:rFonts w:ascii="Calibri" w:hAnsi="Calibri" w:cs="Calibri"/>
                <w:sz w:val="20"/>
                <w:lang w:val="en-GB"/>
              </w:rPr>
            </w:pPr>
          </w:p>
        </w:tc>
        <w:tc>
          <w:tcPr>
            <w:tcW w:w="3685" w:type="dxa"/>
            <w:tcBorders>
              <w:top w:val="single" w:sz="6" w:space="0" w:color="auto"/>
              <w:left w:val="single" w:sz="6" w:space="0" w:color="auto"/>
              <w:bottom w:val="single" w:sz="6" w:space="0" w:color="auto"/>
              <w:right w:val="single" w:sz="6" w:space="0" w:color="auto"/>
            </w:tcBorders>
          </w:tcPr>
          <w:p w:rsidR="00FE7433" w:rsidRDefault="00FE7433" w:rsidP="00FE7433">
            <w:pPr>
              <w:rPr>
                <w:rFonts w:ascii="Calibri" w:hAnsi="Calibri" w:cs="Calibri"/>
                <w:sz w:val="20"/>
              </w:rPr>
            </w:pPr>
            <w:r>
              <w:rPr>
                <w:rFonts w:ascii="Calibri" w:hAnsi="Calibri" w:cs="Calibri"/>
                <w:sz w:val="20"/>
              </w:rPr>
              <w:t xml:space="preserve">Developing and working with health service </w:t>
            </w:r>
            <w:r>
              <w:rPr>
                <w:rFonts w:ascii="Calibri" w:hAnsi="Calibri" w:cs="Calibri"/>
                <w:sz w:val="20"/>
              </w:rPr>
              <w:t xml:space="preserve">IT </w:t>
            </w:r>
            <w:r>
              <w:rPr>
                <w:rFonts w:ascii="Calibri" w:hAnsi="Calibri" w:cs="Calibri"/>
                <w:sz w:val="20"/>
              </w:rPr>
              <w:t>applications</w:t>
            </w:r>
            <w:r>
              <w:rPr>
                <w:rFonts w:ascii="Calibri" w:hAnsi="Calibri" w:cs="Calibri"/>
                <w:sz w:val="20"/>
              </w:rPr>
              <w:t xml:space="preserve"> </w:t>
            </w:r>
          </w:p>
          <w:p w:rsidR="00FE7433" w:rsidRDefault="00FE7433" w:rsidP="00FE7433">
            <w:pPr>
              <w:rPr>
                <w:rFonts w:ascii="Calibri" w:hAnsi="Calibri" w:cs="Calibri"/>
                <w:sz w:val="20"/>
              </w:rPr>
            </w:pPr>
          </w:p>
          <w:p w:rsidR="00765CB6" w:rsidRDefault="00765CB6" w:rsidP="00FE7433">
            <w:pPr>
              <w:rPr>
                <w:rFonts w:ascii="Calibri" w:hAnsi="Calibri" w:cs="Calibri"/>
                <w:sz w:val="20"/>
              </w:rPr>
            </w:pPr>
            <w:r>
              <w:rPr>
                <w:rFonts w:ascii="Calibri" w:hAnsi="Calibri" w:cs="Calibri"/>
                <w:sz w:val="20"/>
              </w:rPr>
              <w:t xml:space="preserve">Knowledge and experience of Health System standards such as </w:t>
            </w:r>
            <w:r w:rsidR="00F74B9C">
              <w:rPr>
                <w:rFonts w:ascii="Calibri" w:hAnsi="Calibri" w:cs="Calibri"/>
                <w:sz w:val="20"/>
              </w:rPr>
              <w:t xml:space="preserve">HL7, </w:t>
            </w:r>
            <w:r>
              <w:rPr>
                <w:rFonts w:ascii="Calibri" w:hAnsi="Calibri" w:cs="Calibri"/>
                <w:sz w:val="20"/>
              </w:rPr>
              <w:t xml:space="preserve">FHIR, </w:t>
            </w:r>
            <w:r w:rsidR="00F74B9C">
              <w:rPr>
                <w:rFonts w:ascii="Calibri" w:hAnsi="Calibri" w:cs="Calibri"/>
                <w:sz w:val="20"/>
              </w:rPr>
              <w:t xml:space="preserve">CDA, </w:t>
            </w:r>
            <w:proofErr w:type="gramStart"/>
            <w:r>
              <w:rPr>
                <w:rFonts w:ascii="Calibri" w:hAnsi="Calibri" w:cs="Calibri"/>
                <w:sz w:val="20"/>
              </w:rPr>
              <w:t>IHE</w:t>
            </w:r>
            <w:proofErr w:type="gramEnd"/>
            <w:r>
              <w:rPr>
                <w:rFonts w:ascii="Calibri" w:hAnsi="Calibri" w:cs="Calibri"/>
                <w:sz w:val="20"/>
              </w:rPr>
              <w:t xml:space="preserve"> XD</w:t>
            </w:r>
            <w:r w:rsidR="00F74B9C">
              <w:rPr>
                <w:rFonts w:ascii="Calibri" w:hAnsi="Calibri" w:cs="Calibri"/>
                <w:sz w:val="20"/>
              </w:rPr>
              <w:t>S</w:t>
            </w:r>
            <w:r>
              <w:rPr>
                <w:rFonts w:ascii="Calibri" w:hAnsi="Calibri" w:cs="Calibri"/>
                <w:sz w:val="20"/>
              </w:rPr>
              <w:t xml:space="preserve"> is highly desirable.</w:t>
            </w:r>
          </w:p>
          <w:p w:rsidR="00F74B9C" w:rsidRDefault="00F74B9C">
            <w:pPr>
              <w:rPr>
                <w:rFonts w:ascii="Calibri" w:hAnsi="Calibri" w:cs="Calibri"/>
                <w:sz w:val="20"/>
              </w:rPr>
            </w:pPr>
          </w:p>
          <w:p w:rsidR="009E1A71" w:rsidRDefault="009E1A71">
            <w:pPr>
              <w:rPr>
                <w:rFonts w:ascii="Calibri" w:hAnsi="Calibri" w:cs="Calibri"/>
                <w:sz w:val="20"/>
              </w:rPr>
            </w:pPr>
            <w:r>
              <w:rPr>
                <w:rFonts w:ascii="Calibri" w:hAnsi="Calibri" w:cs="Calibri"/>
                <w:sz w:val="20"/>
              </w:rPr>
              <w:t>Single Page Applications and Front-end development using REACT</w:t>
            </w:r>
          </w:p>
          <w:p w:rsidR="009E1A71" w:rsidRDefault="009E1A71">
            <w:pPr>
              <w:rPr>
                <w:rFonts w:ascii="Calibri" w:hAnsi="Calibri" w:cs="Calibri"/>
                <w:sz w:val="20"/>
              </w:rPr>
            </w:pPr>
          </w:p>
          <w:p w:rsidR="00822D97" w:rsidRDefault="00765CB6">
            <w:pPr>
              <w:rPr>
                <w:rFonts w:ascii="Calibri" w:hAnsi="Calibri" w:cs="Calibri"/>
                <w:sz w:val="20"/>
              </w:rPr>
            </w:pPr>
            <w:r>
              <w:rPr>
                <w:rFonts w:ascii="Calibri" w:hAnsi="Calibri" w:cs="Calibri"/>
                <w:sz w:val="20"/>
              </w:rPr>
              <w:t>Experienced in designing, developing and maintaining APIs</w:t>
            </w:r>
            <w:r w:rsidR="00FE7433">
              <w:rPr>
                <w:rFonts w:ascii="Calibri" w:hAnsi="Calibri" w:cs="Calibri"/>
                <w:sz w:val="20"/>
              </w:rPr>
              <w:t>.</w:t>
            </w:r>
          </w:p>
          <w:p w:rsidR="00F74B9C" w:rsidRDefault="00F74B9C">
            <w:pPr>
              <w:rPr>
                <w:rFonts w:ascii="Calibri" w:hAnsi="Calibri" w:cs="Calibri"/>
                <w:sz w:val="20"/>
              </w:rPr>
            </w:pPr>
          </w:p>
          <w:p w:rsidR="00FE7433" w:rsidRDefault="00FE7433">
            <w:pPr>
              <w:rPr>
                <w:rFonts w:ascii="Calibri" w:hAnsi="Calibri" w:cs="Calibri"/>
                <w:sz w:val="20"/>
              </w:rPr>
            </w:pPr>
            <w:r>
              <w:rPr>
                <w:rFonts w:ascii="Calibri" w:hAnsi="Calibri" w:cs="Calibri"/>
                <w:sz w:val="20"/>
              </w:rPr>
              <w:t>OAUTH</w:t>
            </w:r>
          </w:p>
        </w:tc>
      </w:tr>
      <w:tr w:rsidR="00822D97" w:rsidTr="00395A30">
        <w:tc>
          <w:tcPr>
            <w:tcW w:w="2101" w:type="dxa"/>
            <w:tcBorders>
              <w:top w:val="single" w:sz="6" w:space="0" w:color="auto"/>
              <w:left w:val="single" w:sz="6" w:space="0" w:color="auto"/>
              <w:bottom w:val="single" w:sz="6" w:space="0" w:color="auto"/>
              <w:right w:val="single" w:sz="6" w:space="0" w:color="auto"/>
            </w:tcBorders>
          </w:tcPr>
          <w:p w:rsidR="00822D97" w:rsidRDefault="00822D97">
            <w:pPr>
              <w:rPr>
                <w:rFonts w:ascii="Calibri" w:hAnsi="Calibri" w:cs="Calibri"/>
                <w:sz w:val="20"/>
              </w:rPr>
            </w:pPr>
            <w:r>
              <w:rPr>
                <w:rFonts w:ascii="Calibri" w:hAnsi="Calibri" w:cs="Calibri"/>
                <w:sz w:val="20"/>
              </w:rPr>
              <w:t>QUALIFICATIONS</w:t>
            </w:r>
          </w:p>
          <w:p w:rsidR="00822D97" w:rsidRDefault="00822D97">
            <w:pPr>
              <w:rPr>
                <w:rFonts w:ascii="Calibri" w:hAnsi="Calibri" w:cs="Calibri"/>
                <w:sz w:val="20"/>
              </w:rPr>
            </w:pPr>
          </w:p>
        </w:tc>
        <w:tc>
          <w:tcPr>
            <w:tcW w:w="4562" w:type="dxa"/>
            <w:tcBorders>
              <w:top w:val="single" w:sz="6" w:space="0" w:color="auto"/>
              <w:left w:val="single" w:sz="6" w:space="0" w:color="auto"/>
              <w:bottom w:val="single" w:sz="6" w:space="0" w:color="auto"/>
              <w:right w:val="single" w:sz="6" w:space="0" w:color="auto"/>
            </w:tcBorders>
          </w:tcPr>
          <w:p w:rsidR="00822D97" w:rsidRDefault="00822D97">
            <w:pPr>
              <w:rPr>
                <w:rFonts w:ascii="Calibri" w:hAnsi="Calibri" w:cs="Calibri"/>
                <w:sz w:val="20"/>
              </w:rPr>
            </w:pPr>
            <w:r>
              <w:rPr>
                <w:rFonts w:ascii="Calibri" w:hAnsi="Calibri" w:cs="Calibri"/>
                <w:sz w:val="20"/>
              </w:rPr>
              <w:t>Educated to degree level or equivalent in a relevant discipline</w:t>
            </w:r>
          </w:p>
          <w:p w:rsidR="00822D97" w:rsidRDefault="00822D97">
            <w:pPr>
              <w:rPr>
                <w:rFonts w:ascii="Calibri" w:hAnsi="Calibri" w:cs="Calibri"/>
                <w:sz w:val="20"/>
              </w:rPr>
            </w:pPr>
          </w:p>
          <w:p w:rsidR="00822D97" w:rsidRDefault="00822D97">
            <w:pPr>
              <w:rPr>
                <w:rFonts w:ascii="Calibri" w:hAnsi="Calibri" w:cs="Calibri"/>
                <w:sz w:val="20"/>
              </w:rPr>
            </w:pPr>
          </w:p>
        </w:tc>
        <w:tc>
          <w:tcPr>
            <w:tcW w:w="3685" w:type="dxa"/>
            <w:tcBorders>
              <w:top w:val="single" w:sz="6" w:space="0" w:color="auto"/>
              <w:left w:val="single" w:sz="6" w:space="0" w:color="auto"/>
              <w:bottom w:val="single" w:sz="6" w:space="0" w:color="auto"/>
              <w:right w:val="single" w:sz="6" w:space="0" w:color="auto"/>
            </w:tcBorders>
          </w:tcPr>
          <w:p w:rsidR="00822D97" w:rsidRDefault="00822D97">
            <w:pPr>
              <w:rPr>
                <w:rFonts w:ascii="Calibri" w:hAnsi="Calibri" w:cs="Calibri"/>
                <w:sz w:val="20"/>
              </w:rPr>
            </w:pPr>
            <w:r>
              <w:rPr>
                <w:rFonts w:ascii="Calibri" w:hAnsi="Calibri" w:cs="Calibri"/>
                <w:sz w:val="20"/>
              </w:rPr>
              <w:t>ITIL Service Management certification is highly desirable.</w:t>
            </w:r>
          </w:p>
          <w:p w:rsidR="0064141E" w:rsidRDefault="0064141E">
            <w:pPr>
              <w:rPr>
                <w:rFonts w:ascii="Calibri" w:hAnsi="Calibri" w:cs="Calibri"/>
                <w:sz w:val="20"/>
              </w:rPr>
            </w:pPr>
          </w:p>
          <w:p w:rsidR="0064141E" w:rsidRDefault="0064141E">
            <w:pPr>
              <w:rPr>
                <w:rFonts w:ascii="Calibri" w:hAnsi="Calibri" w:cs="Calibri"/>
                <w:sz w:val="20"/>
              </w:rPr>
            </w:pPr>
            <w:r>
              <w:rPr>
                <w:rFonts w:ascii="Calibri" w:hAnsi="Calibri" w:cs="Calibri"/>
                <w:sz w:val="20"/>
              </w:rPr>
              <w:t>Microsoft Certification</w:t>
            </w:r>
          </w:p>
          <w:p w:rsidR="0064141E" w:rsidRDefault="0064141E">
            <w:pPr>
              <w:rPr>
                <w:rFonts w:ascii="Calibri" w:hAnsi="Calibri" w:cs="Calibri"/>
                <w:sz w:val="20"/>
              </w:rPr>
            </w:pPr>
          </w:p>
          <w:p w:rsidR="00822D97" w:rsidRDefault="00822D97" w:rsidP="00F248EC">
            <w:pPr>
              <w:rPr>
                <w:rFonts w:ascii="Calibri" w:hAnsi="Calibri" w:cs="Calibri"/>
                <w:sz w:val="20"/>
              </w:rPr>
            </w:pPr>
          </w:p>
        </w:tc>
      </w:tr>
      <w:tr w:rsidR="00822D97" w:rsidTr="00395A30">
        <w:tc>
          <w:tcPr>
            <w:tcW w:w="2101" w:type="dxa"/>
            <w:tcBorders>
              <w:top w:val="single" w:sz="6" w:space="0" w:color="auto"/>
              <w:left w:val="single" w:sz="6" w:space="0" w:color="auto"/>
              <w:bottom w:val="single" w:sz="6" w:space="0" w:color="auto"/>
              <w:right w:val="single" w:sz="6" w:space="0" w:color="auto"/>
            </w:tcBorders>
            <w:hideMark/>
          </w:tcPr>
          <w:p w:rsidR="00822D97" w:rsidRDefault="00822D97">
            <w:pPr>
              <w:rPr>
                <w:rFonts w:ascii="Calibri" w:hAnsi="Calibri" w:cs="Calibri"/>
                <w:sz w:val="20"/>
              </w:rPr>
            </w:pPr>
            <w:r>
              <w:rPr>
                <w:rFonts w:ascii="Calibri" w:hAnsi="Calibri" w:cs="Calibri"/>
                <w:sz w:val="20"/>
              </w:rPr>
              <w:t>TRAINING</w:t>
            </w:r>
          </w:p>
        </w:tc>
        <w:tc>
          <w:tcPr>
            <w:tcW w:w="4562" w:type="dxa"/>
            <w:tcBorders>
              <w:top w:val="single" w:sz="6" w:space="0" w:color="auto"/>
              <w:left w:val="single" w:sz="6" w:space="0" w:color="auto"/>
              <w:bottom w:val="single" w:sz="6" w:space="0" w:color="auto"/>
              <w:right w:val="single" w:sz="6" w:space="0" w:color="auto"/>
            </w:tcBorders>
          </w:tcPr>
          <w:p w:rsidR="00822D97" w:rsidRDefault="00822D97" w:rsidP="00822D97">
            <w:pPr>
              <w:pStyle w:val="BodyText"/>
              <w:jc w:val="left"/>
              <w:rPr>
                <w:rFonts w:ascii="Calibri" w:hAnsi="Calibri" w:cs="Calibri"/>
                <w:sz w:val="20"/>
                <w:lang w:val="en-GB"/>
              </w:rPr>
            </w:pPr>
          </w:p>
        </w:tc>
        <w:tc>
          <w:tcPr>
            <w:tcW w:w="3685" w:type="dxa"/>
            <w:tcBorders>
              <w:top w:val="single" w:sz="6" w:space="0" w:color="auto"/>
              <w:left w:val="single" w:sz="6" w:space="0" w:color="auto"/>
              <w:bottom w:val="single" w:sz="6" w:space="0" w:color="auto"/>
              <w:right w:val="single" w:sz="6" w:space="0" w:color="auto"/>
            </w:tcBorders>
          </w:tcPr>
          <w:p w:rsidR="00822D97" w:rsidRDefault="00822D97">
            <w:pPr>
              <w:rPr>
                <w:rFonts w:ascii="Calibri" w:hAnsi="Calibri" w:cs="Calibri"/>
                <w:sz w:val="20"/>
              </w:rPr>
            </w:pPr>
          </w:p>
        </w:tc>
      </w:tr>
      <w:tr w:rsidR="00822D97" w:rsidTr="00395A30">
        <w:tc>
          <w:tcPr>
            <w:tcW w:w="2101" w:type="dxa"/>
            <w:tcBorders>
              <w:top w:val="single" w:sz="6" w:space="0" w:color="auto"/>
              <w:left w:val="single" w:sz="6" w:space="0" w:color="auto"/>
              <w:bottom w:val="single" w:sz="6" w:space="0" w:color="auto"/>
              <w:right w:val="single" w:sz="6" w:space="0" w:color="auto"/>
            </w:tcBorders>
            <w:hideMark/>
          </w:tcPr>
          <w:p w:rsidR="00822D97" w:rsidRDefault="00822D97">
            <w:pPr>
              <w:rPr>
                <w:rFonts w:ascii="Calibri" w:hAnsi="Calibri" w:cs="Calibri"/>
                <w:sz w:val="20"/>
              </w:rPr>
            </w:pPr>
            <w:r>
              <w:rPr>
                <w:rFonts w:ascii="Calibri" w:hAnsi="Calibri" w:cs="Calibri"/>
                <w:sz w:val="20"/>
              </w:rPr>
              <w:t>PERSONAL QUALITIES</w:t>
            </w:r>
          </w:p>
        </w:tc>
        <w:tc>
          <w:tcPr>
            <w:tcW w:w="4562" w:type="dxa"/>
            <w:tcBorders>
              <w:top w:val="single" w:sz="6" w:space="0" w:color="auto"/>
              <w:left w:val="single" w:sz="6" w:space="0" w:color="auto"/>
              <w:bottom w:val="single" w:sz="6" w:space="0" w:color="auto"/>
              <w:right w:val="single" w:sz="6" w:space="0" w:color="auto"/>
            </w:tcBorders>
          </w:tcPr>
          <w:p w:rsidR="00822D97" w:rsidRDefault="00822D97">
            <w:pPr>
              <w:rPr>
                <w:rFonts w:ascii="Calibri" w:hAnsi="Calibri" w:cs="Calibri"/>
                <w:sz w:val="20"/>
              </w:rPr>
            </w:pPr>
            <w:r>
              <w:rPr>
                <w:rFonts w:ascii="Calibri" w:hAnsi="Calibri" w:cs="Calibri"/>
                <w:sz w:val="20"/>
              </w:rPr>
              <w:t>Integrity</w:t>
            </w:r>
          </w:p>
          <w:p w:rsidR="00822D97" w:rsidRDefault="00822D97">
            <w:pPr>
              <w:rPr>
                <w:rFonts w:ascii="Calibri" w:hAnsi="Calibri" w:cs="Calibri"/>
                <w:sz w:val="20"/>
              </w:rPr>
            </w:pPr>
          </w:p>
          <w:p w:rsidR="00822D97" w:rsidRDefault="00822D97">
            <w:pPr>
              <w:rPr>
                <w:rFonts w:ascii="Calibri" w:hAnsi="Calibri" w:cs="Calibri"/>
                <w:sz w:val="20"/>
              </w:rPr>
            </w:pPr>
            <w:r>
              <w:rPr>
                <w:rFonts w:ascii="Calibri" w:hAnsi="Calibri" w:cs="Calibri"/>
                <w:sz w:val="20"/>
              </w:rPr>
              <w:t>Customer focussed</w:t>
            </w:r>
          </w:p>
          <w:p w:rsidR="00822D97" w:rsidRDefault="00822D97">
            <w:pPr>
              <w:rPr>
                <w:rFonts w:ascii="Calibri" w:hAnsi="Calibri" w:cs="Calibri"/>
                <w:sz w:val="20"/>
              </w:rPr>
            </w:pPr>
          </w:p>
          <w:p w:rsidR="00822D97" w:rsidRDefault="00822D97">
            <w:pPr>
              <w:rPr>
                <w:rFonts w:ascii="Calibri" w:hAnsi="Calibri" w:cs="Calibri"/>
                <w:sz w:val="20"/>
              </w:rPr>
            </w:pPr>
            <w:r>
              <w:rPr>
                <w:rFonts w:ascii="Calibri" w:hAnsi="Calibri" w:cs="Calibri"/>
                <w:sz w:val="20"/>
              </w:rPr>
              <w:t>Work well within a team environment, including proven track record of mentoring and supporting other team members.</w:t>
            </w:r>
          </w:p>
          <w:p w:rsidR="00822D97" w:rsidRDefault="00822D97">
            <w:pPr>
              <w:rPr>
                <w:rFonts w:ascii="Calibri" w:hAnsi="Calibri" w:cs="Calibri"/>
                <w:sz w:val="20"/>
              </w:rPr>
            </w:pPr>
          </w:p>
          <w:p w:rsidR="00822D97" w:rsidRDefault="00822D97">
            <w:pPr>
              <w:rPr>
                <w:rFonts w:ascii="Calibri" w:hAnsi="Calibri" w:cs="Calibri"/>
                <w:sz w:val="20"/>
              </w:rPr>
            </w:pPr>
            <w:r>
              <w:rPr>
                <w:rFonts w:ascii="Calibri" w:hAnsi="Calibri" w:cs="Calibri"/>
                <w:sz w:val="20"/>
              </w:rPr>
              <w:t>Self-motivated and enthusiastic with a ‘can do’ attitude.</w:t>
            </w:r>
          </w:p>
          <w:p w:rsidR="00822D97" w:rsidRDefault="00822D97">
            <w:pPr>
              <w:rPr>
                <w:rFonts w:ascii="Calibri" w:hAnsi="Calibri" w:cs="Calibri"/>
                <w:sz w:val="20"/>
              </w:rPr>
            </w:pPr>
          </w:p>
          <w:p w:rsidR="00822D97" w:rsidRDefault="00822D97">
            <w:pPr>
              <w:rPr>
                <w:rFonts w:ascii="Calibri" w:hAnsi="Calibri" w:cs="Calibri"/>
                <w:sz w:val="20"/>
              </w:rPr>
            </w:pPr>
            <w:r>
              <w:rPr>
                <w:rFonts w:ascii="Calibri" w:hAnsi="Calibri" w:cs="Calibri"/>
                <w:sz w:val="20"/>
              </w:rPr>
              <w:t>Good time management skills and ability to work under pressure.</w:t>
            </w:r>
          </w:p>
          <w:p w:rsidR="00822D97" w:rsidRDefault="00822D97">
            <w:pPr>
              <w:rPr>
                <w:rFonts w:ascii="Calibri" w:hAnsi="Calibri" w:cs="Calibri"/>
                <w:sz w:val="20"/>
              </w:rPr>
            </w:pPr>
          </w:p>
          <w:p w:rsidR="00822D97" w:rsidRDefault="00822D97">
            <w:pPr>
              <w:rPr>
                <w:rFonts w:ascii="Calibri" w:hAnsi="Calibri" w:cs="Calibri"/>
                <w:sz w:val="20"/>
              </w:rPr>
            </w:pPr>
            <w:r>
              <w:rPr>
                <w:rFonts w:ascii="Calibri" w:hAnsi="Calibri" w:cs="Calibri"/>
                <w:sz w:val="20"/>
              </w:rPr>
              <w:t>Excellent verbal and written communication skills, including the ability to simplify and communicate complexity.</w:t>
            </w:r>
          </w:p>
          <w:p w:rsidR="00822D97" w:rsidRDefault="00822D97">
            <w:pPr>
              <w:rPr>
                <w:rFonts w:ascii="Calibri" w:hAnsi="Calibri" w:cs="Calibri"/>
                <w:sz w:val="20"/>
              </w:rPr>
            </w:pPr>
          </w:p>
          <w:p w:rsidR="00822D97" w:rsidRDefault="00822D97">
            <w:pPr>
              <w:rPr>
                <w:rFonts w:ascii="Calibri" w:hAnsi="Calibri" w:cs="Calibri"/>
                <w:sz w:val="20"/>
              </w:rPr>
            </w:pPr>
            <w:r>
              <w:rPr>
                <w:rFonts w:ascii="Calibri" w:hAnsi="Calibri" w:cs="Calibri"/>
                <w:sz w:val="20"/>
              </w:rPr>
              <w:t>Flexible and able to deal with conflicting demands and work under pressure</w:t>
            </w:r>
          </w:p>
          <w:p w:rsidR="00822D97" w:rsidRDefault="00822D97">
            <w:pPr>
              <w:rPr>
                <w:rFonts w:ascii="Calibri" w:hAnsi="Calibri" w:cs="Calibri"/>
                <w:sz w:val="20"/>
              </w:rPr>
            </w:pPr>
          </w:p>
          <w:p w:rsidR="00822D97" w:rsidRDefault="00822D97">
            <w:pPr>
              <w:rPr>
                <w:rFonts w:ascii="Calibri" w:hAnsi="Calibri" w:cs="Calibri"/>
                <w:sz w:val="20"/>
              </w:rPr>
            </w:pPr>
            <w:r>
              <w:rPr>
                <w:rFonts w:ascii="Calibri" w:hAnsi="Calibri" w:cs="Calibri"/>
                <w:sz w:val="20"/>
              </w:rPr>
              <w:lastRenderedPageBreak/>
              <w:t>Focus on continuous improvement</w:t>
            </w:r>
          </w:p>
          <w:p w:rsidR="00822D97" w:rsidRDefault="00822D97">
            <w:pPr>
              <w:rPr>
                <w:rFonts w:ascii="Calibri" w:hAnsi="Calibri" w:cs="Calibri"/>
                <w:sz w:val="20"/>
              </w:rPr>
            </w:pPr>
          </w:p>
        </w:tc>
        <w:tc>
          <w:tcPr>
            <w:tcW w:w="3685" w:type="dxa"/>
            <w:tcBorders>
              <w:top w:val="single" w:sz="6" w:space="0" w:color="auto"/>
              <w:left w:val="single" w:sz="6" w:space="0" w:color="auto"/>
              <w:bottom w:val="single" w:sz="6" w:space="0" w:color="auto"/>
              <w:right w:val="single" w:sz="6" w:space="0" w:color="auto"/>
            </w:tcBorders>
          </w:tcPr>
          <w:p w:rsidR="00822D97" w:rsidRDefault="00822D97">
            <w:pPr>
              <w:rPr>
                <w:rFonts w:ascii="Calibri" w:hAnsi="Calibri" w:cs="Calibri"/>
                <w:sz w:val="20"/>
              </w:rPr>
            </w:pPr>
          </w:p>
          <w:p w:rsidR="00822D97" w:rsidRDefault="00822D97">
            <w:pPr>
              <w:rPr>
                <w:rFonts w:ascii="Calibri" w:hAnsi="Calibri" w:cs="Calibri"/>
                <w:sz w:val="20"/>
              </w:rPr>
            </w:pPr>
          </w:p>
        </w:tc>
      </w:tr>
      <w:tr w:rsidR="00822D97" w:rsidTr="00395A30">
        <w:tc>
          <w:tcPr>
            <w:tcW w:w="2101" w:type="dxa"/>
            <w:tcBorders>
              <w:top w:val="single" w:sz="6" w:space="0" w:color="auto"/>
              <w:left w:val="single" w:sz="6" w:space="0" w:color="auto"/>
              <w:bottom w:val="single" w:sz="6" w:space="0" w:color="auto"/>
              <w:right w:val="single" w:sz="6" w:space="0" w:color="auto"/>
            </w:tcBorders>
            <w:hideMark/>
          </w:tcPr>
          <w:p w:rsidR="00822D97" w:rsidRDefault="00822D97">
            <w:pPr>
              <w:rPr>
                <w:rFonts w:ascii="Calibri" w:hAnsi="Calibri" w:cs="Calibri"/>
                <w:sz w:val="20"/>
              </w:rPr>
            </w:pPr>
            <w:r>
              <w:rPr>
                <w:rFonts w:ascii="Calibri" w:hAnsi="Calibri" w:cs="Calibri"/>
                <w:sz w:val="20"/>
              </w:rPr>
              <w:t>GENERAL</w:t>
            </w:r>
          </w:p>
        </w:tc>
        <w:tc>
          <w:tcPr>
            <w:tcW w:w="4562" w:type="dxa"/>
            <w:tcBorders>
              <w:top w:val="single" w:sz="6" w:space="0" w:color="auto"/>
              <w:left w:val="single" w:sz="6" w:space="0" w:color="auto"/>
              <w:bottom w:val="single" w:sz="6" w:space="0" w:color="auto"/>
              <w:right w:val="single" w:sz="6" w:space="0" w:color="auto"/>
            </w:tcBorders>
          </w:tcPr>
          <w:p w:rsidR="00822D97" w:rsidRDefault="00822D97">
            <w:pPr>
              <w:rPr>
                <w:rFonts w:ascii="Calibri" w:hAnsi="Calibri" w:cs="Calibri"/>
                <w:sz w:val="20"/>
              </w:rPr>
            </w:pPr>
            <w:r>
              <w:rPr>
                <w:rFonts w:ascii="Calibri" w:hAnsi="Calibri" w:cs="Calibri"/>
                <w:sz w:val="20"/>
              </w:rPr>
              <w:t>Knowledge of the Scottish Government’s strategic objectives for health and wellbeing.</w:t>
            </w:r>
          </w:p>
          <w:p w:rsidR="00822D97" w:rsidRDefault="00822D97">
            <w:pPr>
              <w:rPr>
                <w:rFonts w:ascii="Calibri" w:hAnsi="Calibri" w:cs="Calibri"/>
                <w:sz w:val="20"/>
              </w:rPr>
            </w:pPr>
          </w:p>
          <w:p w:rsidR="00822D97" w:rsidRDefault="00822D97" w:rsidP="00822D97">
            <w:pPr>
              <w:pStyle w:val="BodyText"/>
              <w:jc w:val="left"/>
              <w:rPr>
                <w:rFonts w:ascii="Calibri" w:hAnsi="Calibri" w:cs="Calibri"/>
                <w:sz w:val="20"/>
                <w:lang w:val="en-GB"/>
              </w:rPr>
            </w:pPr>
          </w:p>
        </w:tc>
        <w:tc>
          <w:tcPr>
            <w:tcW w:w="3685" w:type="dxa"/>
            <w:tcBorders>
              <w:top w:val="single" w:sz="6" w:space="0" w:color="auto"/>
              <w:left w:val="single" w:sz="6" w:space="0" w:color="auto"/>
              <w:bottom w:val="single" w:sz="6" w:space="0" w:color="auto"/>
              <w:right w:val="single" w:sz="6" w:space="0" w:color="auto"/>
            </w:tcBorders>
          </w:tcPr>
          <w:p w:rsidR="00822D97" w:rsidRDefault="00822D97">
            <w:pPr>
              <w:rPr>
                <w:rFonts w:ascii="Calibri" w:hAnsi="Calibri" w:cs="Calibri"/>
                <w:sz w:val="20"/>
              </w:rPr>
            </w:pPr>
            <w:r>
              <w:rPr>
                <w:rFonts w:ascii="Calibri" w:hAnsi="Calibri" w:cs="Calibri"/>
                <w:sz w:val="20"/>
              </w:rPr>
              <w:t>Knowledge of the NHS Scotland Digital Health and Social Care Strategy.</w:t>
            </w:r>
          </w:p>
          <w:p w:rsidR="00822D97" w:rsidRDefault="00822D97">
            <w:pPr>
              <w:rPr>
                <w:rFonts w:ascii="Calibri" w:hAnsi="Calibri" w:cs="Calibri"/>
                <w:sz w:val="20"/>
              </w:rPr>
            </w:pPr>
          </w:p>
          <w:p w:rsidR="00822D97" w:rsidRDefault="00822D97">
            <w:pPr>
              <w:rPr>
                <w:rFonts w:ascii="Calibri" w:hAnsi="Calibri" w:cs="Calibri"/>
                <w:sz w:val="20"/>
              </w:rPr>
            </w:pPr>
            <w:r>
              <w:rPr>
                <w:rFonts w:ascii="Calibri" w:hAnsi="Calibri" w:cs="Calibri"/>
                <w:sz w:val="20"/>
              </w:rPr>
              <w:t>Understanding NSS and its role within the Scottish Health Service and its widening remit in the Scottish public sector.</w:t>
            </w:r>
          </w:p>
          <w:p w:rsidR="00822D97" w:rsidRDefault="00822D97">
            <w:pPr>
              <w:rPr>
                <w:rFonts w:ascii="Calibri" w:hAnsi="Calibri" w:cs="Calibri"/>
                <w:sz w:val="20"/>
              </w:rPr>
            </w:pPr>
          </w:p>
          <w:p w:rsidR="00822D97" w:rsidRDefault="00822D97">
            <w:pPr>
              <w:rPr>
                <w:rFonts w:ascii="Calibri" w:hAnsi="Calibri" w:cs="Calibri"/>
                <w:sz w:val="20"/>
              </w:rPr>
            </w:pPr>
            <w:r>
              <w:rPr>
                <w:rFonts w:ascii="Calibri" w:hAnsi="Calibri" w:cs="Calibri"/>
                <w:sz w:val="20"/>
              </w:rPr>
              <w:t>Knowledge of health care and social care issues in Scotland.</w:t>
            </w:r>
          </w:p>
          <w:p w:rsidR="00822D97" w:rsidRDefault="00822D97">
            <w:pPr>
              <w:rPr>
                <w:rFonts w:ascii="Calibri" w:hAnsi="Calibri" w:cs="Calibri"/>
                <w:sz w:val="20"/>
              </w:rPr>
            </w:pPr>
          </w:p>
        </w:tc>
      </w:tr>
    </w:tbl>
    <w:p w:rsidR="00822D97" w:rsidRDefault="00822D97" w:rsidP="00822D97">
      <w:pPr>
        <w:rPr>
          <w:rFonts w:ascii="Calibri" w:hAnsi="Calibri" w:cs="Arial"/>
          <w:sz w:val="22"/>
          <w:szCs w:val="22"/>
        </w:rPr>
      </w:pPr>
    </w:p>
    <w:p w:rsidR="00822D97" w:rsidRPr="00822D97" w:rsidRDefault="00822D97" w:rsidP="00822D97"/>
    <w:sectPr w:rsidR="00822D97" w:rsidRPr="00822D97" w:rsidSect="00822D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161"/>
    <w:multiLevelType w:val="hybridMultilevel"/>
    <w:tmpl w:val="3C8C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C02CA"/>
    <w:multiLevelType w:val="hybridMultilevel"/>
    <w:tmpl w:val="36DE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E7C9D"/>
    <w:multiLevelType w:val="hybridMultilevel"/>
    <w:tmpl w:val="734833CE"/>
    <w:lvl w:ilvl="0" w:tplc="FFFFFFFF">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4F9E17B7"/>
    <w:multiLevelType w:val="hybridMultilevel"/>
    <w:tmpl w:val="0E88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97"/>
    <w:rsid w:val="000F7ECC"/>
    <w:rsid w:val="001963F0"/>
    <w:rsid w:val="00395A30"/>
    <w:rsid w:val="0064141E"/>
    <w:rsid w:val="00702CB4"/>
    <w:rsid w:val="00765CB6"/>
    <w:rsid w:val="0079452E"/>
    <w:rsid w:val="00822D97"/>
    <w:rsid w:val="009E1A71"/>
    <w:rsid w:val="00F248EC"/>
    <w:rsid w:val="00F74B9C"/>
    <w:rsid w:val="00FE7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FB90"/>
  <w15:chartTrackingRefBased/>
  <w15:docId w15:val="{16D571F9-445A-4090-A8A1-9343F69A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D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22D97"/>
    <w:pPr>
      <w:jc w:val="center"/>
    </w:pPr>
    <w:rPr>
      <w:lang w:val="x-none"/>
    </w:rPr>
  </w:style>
  <w:style w:type="character" w:customStyle="1" w:styleId="BodyTextChar">
    <w:name w:val="Body Text Char"/>
    <w:basedOn w:val="DefaultParagraphFont"/>
    <w:link w:val="BodyText"/>
    <w:uiPriority w:val="99"/>
    <w:rsid w:val="00822D97"/>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765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74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1186</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Hammerton</dc:creator>
  <cp:keywords/>
  <dc:description/>
  <cp:lastModifiedBy>Iain Hammerton</cp:lastModifiedBy>
  <cp:revision>7</cp:revision>
  <dcterms:created xsi:type="dcterms:W3CDTF">2021-08-12T19:38:00Z</dcterms:created>
  <dcterms:modified xsi:type="dcterms:W3CDTF">2021-08-19T08:46:00Z</dcterms:modified>
</cp:coreProperties>
</file>