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B4" w:rsidRDefault="000A0C93" w:rsidP="00F3025C">
      <w:pPr>
        <w:pStyle w:val="Heading7"/>
      </w:pPr>
      <w:r>
        <w:rPr>
          <w:b/>
          <w:bCs/>
          <w:noProof/>
          <w:sz w:val="28"/>
          <w:lang w:val="en-US"/>
        </w:rPr>
        <w:drawing>
          <wp:anchor distT="0" distB="0" distL="114300" distR="114300" simplePos="0" relativeHeight="251657728" behindDoc="0" locked="0" layoutInCell="1" allowOverlap="1">
            <wp:simplePos x="0" y="0"/>
            <wp:positionH relativeFrom="column">
              <wp:posOffset>5164289</wp:posOffset>
            </wp:positionH>
            <wp:positionV relativeFrom="paragraph">
              <wp:posOffset>-529259</wp:posOffset>
            </wp:positionV>
            <wp:extent cx="875933" cy="652007"/>
            <wp:effectExtent l="19050" t="0" r="367"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874087" cy="650633"/>
                    </a:xfrm>
                    <a:prstGeom prst="rect">
                      <a:avLst/>
                    </a:prstGeom>
                    <a:noFill/>
                  </pic:spPr>
                </pic:pic>
              </a:graphicData>
            </a:graphic>
          </wp:anchor>
        </w:drawing>
      </w:r>
      <w:r w:rsidR="00B57FB4">
        <w:rPr>
          <w:b/>
          <w:bCs/>
          <w:sz w:val="28"/>
        </w:rPr>
        <w:t>Job Description</w:t>
      </w:r>
      <w:r w:rsidR="00B57FB4">
        <w:rPr>
          <w:b/>
          <w:bCs/>
          <w:sz w:val="28"/>
        </w:rPr>
        <w:tab/>
      </w:r>
      <w:r w:rsidR="00B57FB4">
        <w:rPr>
          <w:b/>
          <w:bCs/>
          <w:sz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2700"/>
        <w:gridCol w:w="180"/>
        <w:gridCol w:w="1934"/>
      </w:tblGrid>
      <w:tr w:rsidR="00B57FB4" w:rsidRPr="003B4432" w:rsidTr="003B4432">
        <w:tc>
          <w:tcPr>
            <w:tcW w:w="3708" w:type="dxa"/>
            <w:vMerge w:val="restart"/>
          </w:tcPr>
          <w:p w:rsidR="00B57FB4" w:rsidRPr="003B4432" w:rsidRDefault="00B57FB4">
            <w:pPr>
              <w:keepNext/>
              <w:keepLines/>
              <w:rPr>
                <w:rFonts w:ascii="Arial" w:hAnsi="Arial" w:cs="Arial"/>
                <w:b/>
                <w:sz w:val="22"/>
                <w:szCs w:val="22"/>
              </w:rPr>
            </w:pPr>
            <w:r w:rsidRPr="003B4432">
              <w:rPr>
                <w:rFonts w:ascii="Arial" w:hAnsi="Arial" w:cs="Arial"/>
                <w:b/>
                <w:sz w:val="22"/>
                <w:szCs w:val="22"/>
              </w:rPr>
              <w:t xml:space="preserve">       1.   JOB IDENTIFICATION</w:t>
            </w:r>
          </w:p>
        </w:tc>
        <w:tc>
          <w:tcPr>
            <w:tcW w:w="2700" w:type="dxa"/>
          </w:tcPr>
          <w:p w:rsidR="00B57FB4" w:rsidRPr="003B4432" w:rsidRDefault="00B57FB4">
            <w:pPr>
              <w:pStyle w:val="Heading2"/>
              <w:keepLines/>
              <w:spacing w:line="360" w:lineRule="auto"/>
              <w:rPr>
                <w:rFonts w:ascii="Arial" w:hAnsi="Arial" w:cs="Arial"/>
                <w:b w:val="0"/>
                <w:sz w:val="22"/>
                <w:szCs w:val="22"/>
              </w:rPr>
            </w:pPr>
            <w:r w:rsidRPr="003B4432">
              <w:rPr>
                <w:rFonts w:ascii="Arial" w:hAnsi="Arial" w:cs="Arial"/>
                <w:b w:val="0"/>
                <w:sz w:val="22"/>
                <w:szCs w:val="22"/>
              </w:rPr>
              <w:t>Job Title</w:t>
            </w:r>
          </w:p>
        </w:tc>
        <w:tc>
          <w:tcPr>
            <w:tcW w:w="2114" w:type="dxa"/>
            <w:gridSpan w:val="2"/>
          </w:tcPr>
          <w:p w:rsidR="00B57FB4" w:rsidRPr="003B4432" w:rsidRDefault="00F3025C">
            <w:pPr>
              <w:keepNext/>
              <w:keepLines/>
              <w:spacing w:line="360" w:lineRule="auto"/>
              <w:rPr>
                <w:rFonts w:ascii="Arial" w:hAnsi="Arial" w:cs="Arial"/>
                <w:b/>
                <w:sz w:val="22"/>
                <w:szCs w:val="22"/>
              </w:rPr>
            </w:pPr>
            <w:r w:rsidRPr="003B4432">
              <w:rPr>
                <w:rFonts w:ascii="Arial" w:hAnsi="Arial" w:cs="Arial"/>
                <w:b/>
                <w:sz w:val="22"/>
                <w:szCs w:val="22"/>
              </w:rPr>
              <w:t xml:space="preserve">Associate Director of Midwifery </w:t>
            </w:r>
          </w:p>
        </w:tc>
      </w:tr>
      <w:tr w:rsidR="00B57FB4" w:rsidRPr="003B4432" w:rsidTr="003B4432">
        <w:tc>
          <w:tcPr>
            <w:tcW w:w="3708" w:type="dxa"/>
            <w:vMerge/>
          </w:tcPr>
          <w:p w:rsidR="00B57FB4" w:rsidRPr="003B4432" w:rsidRDefault="00B57FB4">
            <w:pPr>
              <w:keepNext/>
              <w:keepLines/>
              <w:jc w:val="center"/>
              <w:rPr>
                <w:rFonts w:ascii="Arial" w:hAnsi="Arial" w:cs="Arial"/>
                <w:b/>
                <w:sz w:val="22"/>
                <w:szCs w:val="22"/>
              </w:rPr>
            </w:pPr>
          </w:p>
        </w:tc>
        <w:tc>
          <w:tcPr>
            <w:tcW w:w="2700" w:type="dxa"/>
          </w:tcPr>
          <w:p w:rsidR="00B57FB4" w:rsidRPr="003B4432" w:rsidRDefault="00B57FB4">
            <w:pPr>
              <w:pStyle w:val="Heading2"/>
              <w:keepLines/>
              <w:spacing w:line="360" w:lineRule="auto"/>
              <w:rPr>
                <w:rFonts w:ascii="Arial" w:hAnsi="Arial" w:cs="Arial"/>
                <w:b w:val="0"/>
                <w:sz w:val="22"/>
                <w:szCs w:val="22"/>
              </w:rPr>
            </w:pPr>
            <w:r w:rsidRPr="003B4432">
              <w:rPr>
                <w:rFonts w:ascii="Arial" w:hAnsi="Arial" w:cs="Arial"/>
                <w:b w:val="0"/>
                <w:sz w:val="22"/>
                <w:szCs w:val="22"/>
              </w:rPr>
              <w:t>Department(s)/Location</w:t>
            </w:r>
          </w:p>
        </w:tc>
        <w:tc>
          <w:tcPr>
            <w:tcW w:w="2114" w:type="dxa"/>
            <w:gridSpan w:val="2"/>
          </w:tcPr>
          <w:p w:rsidR="00B57FB4" w:rsidRPr="003B4432" w:rsidRDefault="00F3025C">
            <w:pPr>
              <w:keepNext/>
              <w:keepLines/>
              <w:spacing w:line="360" w:lineRule="auto"/>
              <w:rPr>
                <w:rFonts w:ascii="Arial" w:hAnsi="Arial" w:cs="Arial"/>
                <w:b/>
                <w:sz w:val="22"/>
                <w:szCs w:val="22"/>
              </w:rPr>
            </w:pPr>
            <w:r w:rsidRPr="003B4432">
              <w:rPr>
                <w:rFonts w:ascii="Arial" w:hAnsi="Arial" w:cs="Arial"/>
                <w:b/>
                <w:sz w:val="22"/>
                <w:szCs w:val="22"/>
              </w:rPr>
              <w:t xml:space="preserve">Nursing Directorate </w:t>
            </w:r>
          </w:p>
        </w:tc>
      </w:tr>
      <w:tr w:rsidR="00B57FB4" w:rsidRPr="003B4432" w:rsidTr="003B4432">
        <w:tc>
          <w:tcPr>
            <w:tcW w:w="3708" w:type="dxa"/>
            <w:vMerge/>
          </w:tcPr>
          <w:p w:rsidR="00B57FB4" w:rsidRPr="003B4432" w:rsidRDefault="00B57FB4">
            <w:pPr>
              <w:keepNext/>
              <w:keepLines/>
              <w:jc w:val="center"/>
              <w:rPr>
                <w:rFonts w:ascii="Arial" w:hAnsi="Arial" w:cs="Arial"/>
                <w:b/>
                <w:sz w:val="22"/>
                <w:szCs w:val="22"/>
              </w:rPr>
            </w:pPr>
          </w:p>
        </w:tc>
        <w:tc>
          <w:tcPr>
            <w:tcW w:w="2700" w:type="dxa"/>
          </w:tcPr>
          <w:p w:rsidR="00B57FB4" w:rsidRPr="003B4432" w:rsidRDefault="00B57FB4">
            <w:pPr>
              <w:pStyle w:val="Heading2"/>
              <w:keepLines/>
              <w:spacing w:line="360" w:lineRule="auto"/>
              <w:rPr>
                <w:rFonts w:ascii="Arial" w:hAnsi="Arial" w:cs="Arial"/>
                <w:b w:val="0"/>
                <w:sz w:val="22"/>
                <w:szCs w:val="22"/>
              </w:rPr>
            </w:pPr>
            <w:r w:rsidRPr="003B4432">
              <w:rPr>
                <w:rFonts w:ascii="Arial" w:hAnsi="Arial" w:cs="Arial"/>
                <w:b w:val="0"/>
                <w:sz w:val="22"/>
                <w:szCs w:val="22"/>
              </w:rPr>
              <w:t>Number of Job Holders</w:t>
            </w:r>
          </w:p>
        </w:tc>
        <w:tc>
          <w:tcPr>
            <w:tcW w:w="2114" w:type="dxa"/>
            <w:gridSpan w:val="2"/>
          </w:tcPr>
          <w:p w:rsidR="00B57FB4" w:rsidRPr="003B4432" w:rsidRDefault="00F3025C">
            <w:pPr>
              <w:keepNext/>
              <w:keepLines/>
              <w:spacing w:line="360" w:lineRule="auto"/>
              <w:rPr>
                <w:rFonts w:ascii="Arial" w:hAnsi="Arial" w:cs="Arial"/>
                <w:b/>
                <w:sz w:val="22"/>
                <w:szCs w:val="22"/>
              </w:rPr>
            </w:pPr>
            <w:r w:rsidRPr="003B4432">
              <w:rPr>
                <w:rFonts w:ascii="Arial" w:hAnsi="Arial" w:cs="Arial"/>
                <w:b/>
                <w:sz w:val="22"/>
                <w:szCs w:val="22"/>
              </w:rPr>
              <w:t>1</w:t>
            </w:r>
          </w:p>
        </w:tc>
      </w:tr>
      <w:tr w:rsidR="00B57FB4" w:rsidRPr="003B4432" w:rsidTr="003B4432">
        <w:tc>
          <w:tcPr>
            <w:tcW w:w="8522" w:type="dxa"/>
            <w:gridSpan w:val="4"/>
          </w:tcPr>
          <w:p w:rsidR="00B57FB4" w:rsidRPr="003B4432" w:rsidRDefault="00B57FB4" w:rsidP="003B4432">
            <w:pPr>
              <w:keepNext/>
              <w:keepLines/>
              <w:numPr>
                <w:ilvl w:val="0"/>
                <w:numId w:val="8"/>
              </w:numPr>
              <w:rPr>
                <w:rFonts w:ascii="Arial" w:hAnsi="Arial" w:cs="Arial"/>
                <w:b/>
                <w:sz w:val="22"/>
                <w:szCs w:val="22"/>
              </w:rPr>
            </w:pPr>
            <w:r w:rsidRPr="003B4432">
              <w:rPr>
                <w:rFonts w:ascii="Arial" w:hAnsi="Arial" w:cs="Arial"/>
                <w:b/>
                <w:sz w:val="22"/>
                <w:szCs w:val="22"/>
              </w:rPr>
              <w:t>JOB PURPOSE</w:t>
            </w:r>
          </w:p>
          <w:p w:rsidR="00F3025C" w:rsidRPr="003B4432" w:rsidRDefault="00F3025C" w:rsidP="003B4432">
            <w:pPr>
              <w:rPr>
                <w:rFonts w:ascii="Arial" w:hAnsi="Arial" w:cs="Arial"/>
                <w:sz w:val="22"/>
                <w:szCs w:val="22"/>
              </w:rPr>
            </w:pPr>
            <w:r w:rsidRPr="003B4432">
              <w:rPr>
                <w:rFonts w:ascii="Arial" w:hAnsi="Arial" w:cs="Arial"/>
                <w:sz w:val="22"/>
                <w:szCs w:val="22"/>
              </w:rPr>
              <w:t xml:space="preserve">As a member of the Women &amp; Children’s Services Management Team the post holder will play an active role in contributing to the strategic direction of the Directorate, supporting the </w:t>
            </w:r>
            <w:r w:rsidR="00F24D21">
              <w:rPr>
                <w:rFonts w:ascii="Arial" w:hAnsi="Arial" w:cs="Arial"/>
                <w:sz w:val="22"/>
                <w:szCs w:val="22"/>
              </w:rPr>
              <w:t xml:space="preserve">Associate </w:t>
            </w:r>
            <w:r w:rsidRPr="003B4432">
              <w:rPr>
                <w:rFonts w:ascii="Arial" w:hAnsi="Arial" w:cs="Arial"/>
                <w:sz w:val="22"/>
                <w:szCs w:val="22"/>
              </w:rPr>
              <w:t>Director to manage the delivery of a range of high quality, economic, safe, efficient and patient-centred services in compliance with national and local targets.</w:t>
            </w:r>
          </w:p>
          <w:p w:rsidR="00F3025C" w:rsidRPr="003B4432" w:rsidRDefault="00F3025C" w:rsidP="003B4432">
            <w:pPr>
              <w:rPr>
                <w:rFonts w:ascii="Arial" w:hAnsi="Arial" w:cs="Arial"/>
                <w:sz w:val="22"/>
                <w:szCs w:val="22"/>
              </w:rPr>
            </w:pPr>
          </w:p>
          <w:p w:rsidR="00F3025C" w:rsidRPr="003B4432" w:rsidRDefault="00F3025C" w:rsidP="003B4432">
            <w:pPr>
              <w:rPr>
                <w:rFonts w:ascii="Arial" w:hAnsi="Arial" w:cs="Arial"/>
                <w:sz w:val="22"/>
                <w:szCs w:val="22"/>
              </w:rPr>
            </w:pPr>
            <w:r w:rsidRPr="003B4432">
              <w:rPr>
                <w:rFonts w:ascii="Arial" w:hAnsi="Arial" w:cs="Arial"/>
                <w:sz w:val="22"/>
                <w:szCs w:val="22"/>
              </w:rPr>
              <w:t>The principle objective of the post is to lead, inspire, direct and promote systemic improvements in Clinical Care and Healthcare Quality to midwifery staff</w:t>
            </w:r>
            <w:r w:rsidR="00F24D21">
              <w:rPr>
                <w:rFonts w:ascii="Arial" w:hAnsi="Arial" w:cs="Arial"/>
                <w:sz w:val="22"/>
                <w:szCs w:val="22"/>
              </w:rPr>
              <w:t>, Neonatal, Family Nurse Practice (FNP)</w:t>
            </w:r>
            <w:r w:rsidRPr="003B4432">
              <w:rPr>
                <w:rFonts w:ascii="Arial" w:hAnsi="Arial" w:cs="Arial"/>
                <w:sz w:val="22"/>
                <w:szCs w:val="22"/>
              </w:rPr>
              <w:t xml:space="preserve"> and gynaecology nursing staff within the Women &amp; Children’s Services Directorate</w:t>
            </w:r>
            <w:r w:rsidRPr="003B4432">
              <w:rPr>
                <w:rFonts w:ascii="Arial" w:hAnsi="Arial" w:cs="Arial"/>
                <w:color w:val="1F497D"/>
                <w:sz w:val="22"/>
                <w:szCs w:val="22"/>
              </w:rPr>
              <w:t xml:space="preserve"> </w:t>
            </w:r>
            <w:r w:rsidRPr="003B4432">
              <w:rPr>
                <w:rFonts w:ascii="Arial" w:hAnsi="Arial" w:cs="Arial"/>
                <w:sz w:val="22"/>
                <w:szCs w:val="22"/>
              </w:rPr>
              <w:t>and</w:t>
            </w:r>
            <w:r w:rsidRPr="003B4432">
              <w:rPr>
                <w:rFonts w:ascii="Arial" w:hAnsi="Arial" w:cs="Arial"/>
                <w:color w:val="1F497D"/>
                <w:sz w:val="22"/>
                <w:szCs w:val="22"/>
              </w:rPr>
              <w:t xml:space="preserve"> </w:t>
            </w:r>
            <w:r w:rsidRPr="003B4432">
              <w:rPr>
                <w:rFonts w:ascii="Arial" w:hAnsi="Arial" w:cs="Arial"/>
                <w:sz w:val="22"/>
                <w:szCs w:val="22"/>
              </w:rPr>
              <w:t xml:space="preserve">foster a culture which values continuing professional development and strives for excellence in all aspects of the delivery of patient safety and care.  </w:t>
            </w:r>
          </w:p>
          <w:p w:rsidR="00F3025C" w:rsidRPr="003B4432" w:rsidRDefault="00F3025C" w:rsidP="003B4432">
            <w:pPr>
              <w:rPr>
                <w:rFonts w:ascii="Arial" w:hAnsi="Arial" w:cs="Arial"/>
                <w:sz w:val="22"/>
                <w:szCs w:val="22"/>
              </w:rPr>
            </w:pPr>
          </w:p>
          <w:p w:rsidR="00F3025C" w:rsidRPr="003B4432" w:rsidRDefault="00F3025C" w:rsidP="003B4432">
            <w:pPr>
              <w:rPr>
                <w:rFonts w:ascii="Arial" w:hAnsi="Arial" w:cs="Arial"/>
                <w:sz w:val="22"/>
                <w:szCs w:val="22"/>
              </w:rPr>
            </w:pPr>
            <w:r w:rsidRPr="003B4432">
              <w:rPr>
                <w:rFonts w:ascii="Arial" w:hAnsi="Arial" w:cs="Arial"/>
                <w:sz w:val="22"/>
                <w:szCs w:val="22"/>
              </w:rPr>
              <w:t>Provide support to the Executive Board Nurse Director in leading and directing the strategic professional and clinical development of midwifery care to improve the quality of the patient’s and staff experience.</w:t>
            </w:r>
          </w:p>
          <w:p w:rsidR="00F3025C" w:rsidRPr="003B4432" w:rsidRDefault="00F3025C" w:rsidP="003B4432">
            <w:pPr>
              <w:rPr>
                <w:rFonts w:ascii="Arial" w:hAnsi="Arial" w:cs="Arial"/>
                <w:sz w:val="22"/>
                <w:szCs w:val="22"/>
              </w:rPr>
            </w:pPr>
          </w:p>
          <w:p w:rsidR="00F3025C" w:rsidRPr="003B4432" w:rsidRDefault="00F3025C" w:rsidP="003B4432">
            <w:pPr>
              <w:rPr>
                <w:rFonts w:ascii="Arial" w:hAnsi="Arial" w:cs="Arial"/>
                <w:sz w:val="22"/>
                <w:szCs w:val="22"/>
                <w:lang w:eastAsia="en-GB"/>
              </w:rPr>
            </w:pPr>
            <w:r w:rsidRPr="003B4432">
              <w:rPr>
                <w:rFonts w:ascii="Arial" w:hAnsi="Arial" w:cs="Arial"/>
                <w:sz w:val="22"/>
                <w:szCs w:val="22"/>
                <w:lang w:eastAsia="en-GB"/>
              </w:rPr>
              <w:t>Contribute to and lead midwifery</w:t>
            </w:r>
            <w:r w:rsidR="00F24D21">
              <w:rPr>
                <w:rFonts w:ascii="Arial" w:hAnsi="Arial" w:cs="Arial"/>
                <w:sz w:val="22"/>
                <w:szCs w:val="22"/>
                <w:lang w:eastAsia="en-GB"/>
              </w:rPr>
              <w:t>, Neonatal, FNP</w:t>
            </w:r>
            <w:r w:rsidRPr="003B4432">
              <w:rPr>
                <w:rFonts w:ascii="Arial" w:hAnsi="Arial" w:cs="Arial"/>
                <w:sz w:val="22"/>
                <w:szCs w:val="22"/>
                <w:lang w:eastAsia="en-GB"/>
              </w:rPr>
              <w:t xml:space="preserve"> and gynaecology nursing staff towards full development, implementation and integration of a Care Assurance</w:t>
            </w:r>
            <w:r w:rsidR="00D06F62" w:rsidRPr="003B4432">
              <w:rPr>
                <w:rFonts w:ascii="Arial" w:hAnsi="Arial" w:cs="Arial"/>
                <w:sz w:val="22"/>
                <w:szCs w:val="22"/>
                <w:lang w:eastAsia="en-GB"/>
              </w:rPr>
              <w:t xml:space="preserve"> </w:t>
            </w:r>
            <w:proofErr w:type="spellStart"/>
            <w:r w:rsidR="00D06F62" w:rsidRPr="003B4432">
              <w:rPr>
                <w:rFonts w:ascii="Arial" w:hAnsi="Arial" w:cs="Arial"/>
                <w:sz w:val="22"/>
                <w:szCs w:val="22"/>
                <w:lang w:eastAsia="en-GB"/>
              </w:rPr>
              <w:t>strategy</w:t>
            </w:r>
            <w:r w:rsidRPr="003B4432">
              <w:rPr>
                <w:rFonts w:ascii="Arial" w:hAnsi="Arial" w:cs="Arial"/>
                <w:sz w:val="22"/>
                <w:szCs w:val="22"/>
                <w:lang w:eastAsia="en-GB"/>
              </w:rPr>
              <w:t>within</w:t>
            </w:r>
            <w:proofErr w:type="spellEnd"/>
            <w:r w:rsidRPr="003B4432">
              <w:rPr>
                <w:rFonts w:ascii="Arial" w:hAnsi="Arial" w:cs="Arial"/>
                <w:sz w:val="22"/>
                <w:szCs w:val="22"/>
                <w:lang w:eastAsia="en-GB"/>
              </w:rPr>
              <w:t xml:space="preserve"> all areas of responsibility. </w:t>
            </w:r>
          </w:p>
          <w:p w:rsidR="00F3025C" w:rsidRPr="003B4432" w:rsidRDefault="00F3025C" w:rsidP="003B4432">
            <w:pPr>
              <w:rPr>
                <w:rFonts w:ascii="Arial" w:hAnsi="Arial" w:cs="Arial"/>
                <w:sz w:val="22"/>
                <w:szCs w:val="22"/>
                <w:lang w:eastAsia="en-GB"/>
              </w:rPr>
            </w:pPr>
          </w:p>
          <w:p w:rsidR="00F3025C" w:rsidRPr="003B4432" w:rsidRDefault="00F3025C" w:rsidP="003B4432">
            <w:pPr>
              <w:rPr>
                <w:rFonts w:ascii="Arial" w:hAnsi="Arial" w:cs="Arial"/>
                <w:sz w:val="22"/>
                <w:szCs w:val="22"/>
              </w:rPr>
            </w:pPr>
            <w:r w:rsidRPr="003B4432">
              <w:rPr>
                <w:rFonts w:ascii="Arial" w:hAnsi="Arial" w:cs="Arial"/>
                <w:sz w:val="22"/>
                <w:szCs w:val="22"/>
                <w:lang w:eastAsia="en-GB"/>
              </w:rPr>
              <w:t xml:space="preserve">Lead and influence a transformational programme which </w:t>
            </w:r>
            <w:r w:rsidRPr="003B4432">
              <w:rPr>
                <w:rFonts w:ascii="Arial" w:hAnsi="Arial" w:cs="Arial"/>
                <w:sz w:val="22"/>
                <w:szCs w:val="22"/>
              </w:rPr>
              <w:t xml:space="preserve">embeds a culture for </w:t>
            </w:r>
            <w:r w:rsidRPr="003B4432">
              <w:rPr>
                <w:rFonts w:ascii="Arial" w:hAnsi="Arial" w:cs="Arial"/>
                <w:sz w:val="22"/>
                <w:szCs w:val="22"/>
                <w:lang w:eastAsia="en-GB"/>
              </w:rPr>
              <w:t>delivering continuous quality improvement</w:t>
            </w:r>
            <w:r w:rsidRPr="003B4432">
              <w:rPr>
                <w:rFonts w:ascii="Arial" w:hAnsi="Arial" w:cs="Arial"/>
                <w:sz w:val="22"/>
                <w:szCs w:val="22"/>
              </w:rPr>
              <w:t xml:space="preserve"> and ensuring the standards from NHS Scotland’s National Quality Strategy strands are achieved </w:t>
            </w:r>
            <w:r w:rsidRPr="003B4432">
              <w:rPr>
                <w:rFonts w:ascii="Arial" w:hAnsi="Arial" w:cs="Arial"/>
                <w:sz w:val="22"/>
                <w:szCs w:val="22"/>
                <w:lang w:eastAsia="en-GB"/>
              </w:rPr>
              <w:t xml:space="preserve">in line with the </w:t>
            </w:r>
            <w:r w:rsidRPr="003B4432">
              <w:rPr>
                <w:rFonts w:ascii="Arial" w:hAnsi="Arial" w:cs="Arial"/>
                <w:sz w:val="22"/>
                <w:szCs w:val="22"/>
              </w:rPr>
              <w:t>National Nursing and Midwifery Quality Assurance Framework to provide safe, effective person centred care.</w:t>
            </w:r>
          </w:p>
          <w:p w:rsidR="00F3025C" w:rsidRPr="003B4432" w:rsidRDefault="00F3025C" w:rsidP="003B4432">
            <w:pPr>
              <w:rPr>
                <w:rFonts w:ascii="Arial" w:hAnsi="Arial" w:cs="Arial"/>
                <w:sz w:val="22"/>
                <w:szCs w:val="22"/>
              </w:rPr>
            </w:pP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 xml:space="preserve">Care Assurance </w:t>
            </w:r>
            <w:r w:rsidR="00D06F62" w:rsidRPr="003B4432">
              <w:rPr>
                <w:rFonts w:ascii="Arial" w:hAnsi="Arial" w:cs="Arial"/>
              </w:rPr>
              <w:t>strategy</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 xml:space="preserve">HEI prevention and control measures, </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Scottish Patient Safety Programme (SPSP)</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Older People in Acute Hospital standards (OPAH)</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 xml:space="preserve">Person Centred Care </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Patients Right Act</w:t>
            </w:r>
          </w:p>
          <w:p w:rsidR="00F3025C"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As well as future care development programmes.</w:t>
            </w:r>
          </w:p>
          <w:p w:rsidR="006F3809" w:rsidRPr="003B4432" w:rsidRDefault="00F3025C" w:rsidP="003B4432">
            <w:pPr>
              <w:pStyle w:val="ListParagraph"/>
              <w:numPr>
                <w:ilvl w:val="0"/>
                <w:numId w:val="12"/>
              </w:numPr>
              <w:spacing w:after="0" w:line="240" w:lineRule="auto"/>
              <w:contextualSpacing w:val="0"/>
              <w:rPr>
                <w:rFonts w:ascii="Arial" w:hAnsi="Arial" w:cs="Arial"/>
              </w:rPr>
            </w:pPr>
            <w:r w:rsidRPr="003B4432">
              <w:rPr>
                <w:rFonts w:ascii="Arial" w:hAnsi="Arial" w:cs="Arial"/>
              </w:rPr>
              <w:t>GIRFEC</w:t>
            </w:r>
          </w:p>
          <w:p w:rsidR="006F3809" w:rsidRPr="003B4432" w:rsidRDefault="006F3809" w:rsidP="003B4432">
            <w:pPr>
              <w:pStyle w:val="ListParagraph"/>
              <w:numPr>
                <w:ilvl w:val="0"/>
                <w:numId w:val="12"/>
              </w:numPr>
              <w:spacing w:after="0" w:line="240" w:lineRule="auto"/>
              <w:contextualSpacing w:val="0"/>
              <w:rPr>
                <w:rFonts w:ascii="Arial" w:hAnsi="Arial" w:cs="Arial"/>
              </w:rPr>
            </w:pPr>
            <w:r w:rsidRPr="003B4432">
              <w:rPr>
                <w:rFonts w:ascii="Arial" w:hAnsi="Arial" w:cs="Arial"/>
                <w:color w:val="333333"/>
              </w:rPr>
              <w:t>The Best Start: A Five-Year Forward Plan for Maternity and Neonatal Care in Scotland</w:t>
            </w:r>
          </w:p>
          <w:p w:rsidR="00F3025C" w:rsidRPr="003B4432" w:rsidRDefault="006F3809" w:rsidP="003B4432">
            <w:pPr>
              <w:pStyle w:val="ListParagraph"/>
              <w:spacing w:after="0" w:line="240" w:lineRule="auto"/>
              <w:rPr>
                <w:rFonts w:ascii="Arial" w:hAnsi="Arial" w:cs="Arial"/>
              </w:rPr>
            </w:pPr>
            <w:r w:rsidRPr="003B4432" w:rsidDel="006F3809">
              <w:rPr>
                <w:rFonts w:ascii="Arial" w:hAnsi="Arial" w:cs="Arial"/>
              </w:rPr>
              <w:t xml:space="preserve"> </w:t>
            </w:r>
          </w:p>
          <w:p w:rsidR="00D16B17" w:rsidRPr="003B4432" w:rsidRDefault="00F3025C" w:rsidP="003B4432">
            <w:pPr>
              <w:rPr>
                <w:rFonts w:ascii="Arial" w:hAnsi="Arial" w:cs="Arial"/>
                <w:sz w:val="22"/>
                <w:szCs w:val="22"/>
                <w:lang w:eastAsia="en-GB"/>
              </w:rPr>
            </w:pPr>
            <w:r w:rsidRPr="003B4432">
              <w:rPr>
                <w:rFonts w:ascii="Arial" w:hAnsi="Arial" w:cs="Arial"/>
                <w:sz w:val="22"/>
                <w:szCs w:val="22"/>
                <w:lang w:eastAsia="en-GB"/>
              </w:rPr>
              <w:t xml:space="preserve">The post holder will provide visible professional leadership, influence and affect change at executive, clinical, service development and administrative levels within the organisation ensuring that national and local requirements are delivered </w:t>
            </w:r>
            <w:proofErr w:type="spellStart"/>
            <w:r w:rsidRPr="003B4432">
              <w:rPr>
                <w:rFonts w:ascii="Arial" w:hAnsi="Arial" w:cs="Arial"/>
                <w:sz w:val="22"/>
                <w:szCs w:val="22"/>
                <w:lang w:eastAsia="en-GB"/>
              </w:rPr>
              <w:t>timeously</w:t>
            </w:r>
            <w:proofErr w:type="spellEnd"/>
            <w:r w:rsidRPr="003B4432">
              <w:rPr>
                <w:rFonts w:ascii="Arial" w:hAnsi="Arial" w:cs="Arial"/>
                <w:sz w:val="22"/>
                <w:szCs w:val="22"/>
                <w:lang w:eastAsia="en-GB"/>
              </w:rPr>
              <w:t xml:space="preserve"> and to the highest agreed quality standard.</w:t>
            </w:r>
          </w:p>
        </w:tc>
      </w:tr>
      <w:tr w:rsidR="00B57FB4" w:rsidRPr="003B4432" w:rsidTr="003B4432">
        <w:tc>
          <w:tcPr>
            <w:tcW w:w="8522" w:type="dxa"/>
            <w:gridSpan w:val="4"/>
          </w:tcPr>
          <w:p w:rsidR="00B57FB4" w:rsidRPr="003B4432" w:rsidRDefault="00B57FB4" w:rsidP="003B4432">
            <w:pPr>
              <w:keepNext/>
              <w:keepLines/>
              <w:numPr>
                <w:ilvl w:val="0"/>
                <w:numId w:val="8"/>
              </w:numPr>
              <w:rPr>
                <w:rFonts w:ascii="Arial" w:hAnsi="Arial" w:cs="Arial"/>
                <w:b/>
                <w:sz w:val="22"/>
                <w:szCs w:val="22"/>
              </w:rPr>
            </w:pPr>
            <w:r w:rsidRPr="003B4432">
              <w:rPr>
                <w:rFonts w:ascii="Arial" w:hAnsi="Arial" w:cs="Arial"/>
                <w:b/>
                <w:sz w:val="22"/>
                <w:szCs w:val="22"/>
              </w:rPr>
              <w:t>ORGANISATIONAL POSITION</w:t>
            </w:r>
          </w:p>
          <w:p w:rsidR="006F3809" w:rsidRPr="003B4432" w:rsidRDefault="006F3809" w:rsidP="003B4432">
            <w:pPr>
              <w:keepNext/>
              <w:keepLines/>
              <w:ind w:left="720"/>
              <w:rPr>
                <w:rFonts w:ascii="Arial" w:hAnsi="Arial" w:cs="Arial"/>
                <w:b/>
                <w:sz w:val="22"/>
                <w:szCs w:val="22"/>
              </w:rPr>
            </w:pPr>
          </w:p>
          <w:p w:rsidR="006F3809" w:rsidRPr="003B4432" w:rsidRDefault="006F3809" w:rsidP="003B4432">
            <w:pPr>
              <w:keepNext/>
              <w:keepLines/>
              <w:rPr>
                <w:rFonts w:ascii="Arial" w:hAnsi="Arial" w:cs="Arial"/>
                <w:b/>
                <w:sz w:val="22"/>
                <w:szCs w:val="22"/>
              </w:rPr>
            </w:pPr>
          </w:p>
          <w:p w:rsidR="00B57FB4" w:rsidRPr="003B4432" w:rsidRDefault="00B57FB4" w:rsidP="003B4432">
            <w:pPr>
              <w:keepNext/>
              <w:keepLines/>
              <w:rPr>
                <w:rFonts w:ascii="Arial" w:hAnsi="Arial" w:cs="Arial"/>
                <w:b/>
                <w:sz w:val="22"/>
                <w:szCs w:val="22"/>
              </w:rPr>
            </w:pPr>
          </w:p>
        </w:tc>
      </w:tr>
      <w:tr w:rsidR="00B57FB4" w:rsidRPr="003B4432" w:rsidTr="003B4432">
        <w:tc>
          <w:tcPr>
            <w:tcW w:w="8522" w:type="dxa"/>
            <w:gridSpan w:val="4"/>
          </w:tcPr>
          <w:p w:rsidR="00B57FB4" w:rsidRPr="003B4432" w:rsidRDefault="00B57FB4" w:rsidP="003B4432">
            <w:pPr>
              <w:keepNext/>
              <w:keepLines/>
              <w:numPr>
                <w:ilvl w:val="0"/>
                <w:numId w:val="8"/>
              </w:numPr>
              <w:rPr>
                <w:rFonts w:ascii="Arial" w:hAnsi="Arial" w:cs="Arial"/>
                <w:b/>
                <w:sz w:val="22"/>
                <w:szCs w:val="22"/>
              </w:rPr>
            </w:pPr>
            <w:r w:rsidRPr="003B4432">
              <w:rPr>
                <w:rFonts w:ascii="Arial" w:hAnsi="Arial" w:cs="Arial"/>
                <w:b/>
                <w:sz w:val="22"/>
                <w:szCs w:val="22"/>
              </w:rPr>
              <w:lastRenderedPageBreak/>
              <w:t>SCOPE AND RANGE</w:t>
            </w:r>
          </w:p>
          <w:p w:rsidR="00601A14" w:rsidRPr="003B4432" w:rsidRDefault="00601A14" w:rsidP="003B4432">
            <w:pPr>
              <w:rPr>
                <w:rFonts w:ascii="Arial" w:hAnsi="Arial" w:cs="Arial"/>
                <w:sz w:val="22"/>
                <w:szCs w:val="22"/>
              </w:rPr>
            </w:pPr>
          </w:p>
          <w:p w:rsidR="00601A14" w:rsidRPr="003B4432" w:rsidRDefault="00601A14" w:rsidP="003B4432">
            <w:pPr>
              <w:keepNext/>
              <w:keepLines/>
              <w:rPr>
                <w:rFonts w:ascii="Arial" w:hAnsi="Arial" w:cs="Arial"/>
                <w:sz w:val="22"/>
                <w:szCs w:val="22"/>
              </w:rPr>
            </w:pPr>
            <w:r w:rsidRPr="003B4432">
              <w:rPr>
                <w:rFonts w:ascii="Arial" w:hAnsi="Arial" w:cs="Arial"/>
                <w:sz w:val="22"/>
                <w:szCs w:val="22"/>
              </w:rPr>
              <w:t>NHS Tayside Board is responsible for commissioning health care services for the residents in the geographical local government areas of Angus, Dundee and Perth and Kinross.  The Board’s boundaries are coterminous with these local government areas, which has a combined population of 413,000 this includes services for residents of North East Fife.</w:t>
            </w:r>
          </w:p>
          <w:p w:rsidR="00601A14" w:rsidRPr="003B4432" w:rsidRDefault="00601A14" w:rsidP="003B4432">
            <w:pPr>
              <w:pStyle w:val="Default"/>
              <w:rPr>
                <w:color w:val="auto"/>
                <w:sz w:val="22"/>
                <w:szCs w:val="22"/>
                <w:lang w:eastAsia="en-US"/>
              </w:rPr>
            </w:pPr>
          </w:p>
          <w:p w:rsidR="00601A14" w:rsidRPr="003B4432" w:rsidRDefault="00601A14" w:rsidP="003B4432">
            <w:pPr>
              <w:pStyle w:val="Default"/>
              <w:rPr>
                <w:sz w:val="22"/>
                <w:szCs w:val="22"/>
              </w:rPr>
            </w:pPr>
            <w:r w:rsidRPr="003B4432">
              <w:rPr>
                <w:sz w:val="22"/>
                <w:szCs w:val="22"/>
              </w:rPr>
              <w:t xml:space="preserve">Total Staff Headcount - 13500 </w:t>
            </w:r>
          </w:p>
          <w:p w:rsidR="00601A14" w:rsidRPr="003B4432" w:rsidRDefault="00601A14" w:rsidP="003B4432">
            <w:pPr>
              <w:pStyle w:val="Default"/>
              <w:numPr>
                <w:ilvl w:val="0"/>
                <w:numId w:val="31"/>
              </w:numPr>
              <w:rPr>
                <w:sz w:val="22"/>
                <w:szCs w:val="22"/>
              </w:rPr>
            </w:pPr>
            <w:r w:rsidRPr="003B4432">
              <w:rPr>
                <w:sz w:val="22"/>
                <w:szCs w:val="22"/>
              </w:rPr>
              <w:t xml:space="preserve">Total Staff 11,810 </w:t>
            </w:r>
            <w:proofErr w:type="spellStart"/>
            <w:r w:rsidRPr="003B4432">
              <w:rPr>
                <w:sz w:val="22"/>
                <w:szCs w:val="22"/>
              </w:rPr>
              <w:t>wte</w:t>
            </w:r>
            <w:proofErr w:type="spellEnd"/>
            <w:r w:rsidRPr="003B4432">
              <w:rPr>
                <w:sz w:val="22"/>
                <w:szCs w:val="22"/>
              </w:rPr>
              <w:t xml:space="preserve"> </w:t>
            </w:r>
          </w:p>
          <w:p w:rsidR="00601A14" w:rsidRPr="003B4432" w:rsidRDefault="00601A14" w:rsidP="003B4432">
            <w:pPr>
              <w:pStyle w:val="Default"/>
              <w:numPr>
                <w:ilvl w:val="0"/>
                <w:numId w:val="31"/>
              </w:numPr>
              <w:rPr>
                <w:sz w:val="22"/>
                <w:szCs w:val="22"/>
              </w:rPr>
            </w:pPr>
            <w:r w:rsidRPr="003B4432">
              <w:rPr>
                <w:sz w:val="22"/>
                <w:szCs w:val="22"/>
              </w:rPr>
              <w:t xml:space="preserve">Total Nursing &amp; Midwifery - </w:t>
            </w:r>
            <w:r w:rsidR="00C23DF4">
              <w:rPr>
                <w:sz w:val="22"/>
                <w:szCs w:val="22"/>
              </w:rPr>
              <w:t>6250</w:t>
            </w:r>
            <w:r w:rsidRPr="003B4432">
              <w:rPr>
                <w:sz w:val="22"/>
                <w:szCs w:val="22"/>
              </w:rPr>
              <w:t xml:space="preserve"> </w:t>
            </w:r>
            <w:proofErr w:type="spellStart"/>
            <w:r w:rsidRPr="003B4432">
              <w:rPr>
                <w:sz w:val="22"/>
                <w:szCs w:val="22"/>
              </w:rPr>
              <w:t>wte</w:t>
            </w:r>
            <w:proofErr w:type="spellEnd"/>
            <w:r w:rsidRPr="003B4432">
              <w:rPr>
                <w:sz w:val="22"/>
                <w:szCs w:val="22"/>
              </w:rPr>
              <w:t xml:space="preserve"> </w:t>
            </w:r>
          </w:p>
          <w:p w:rsidR="00601A14" w:rsidRPr="003B4432" w:rsidRDefault="00601A14" w:rsidP="003B4432">
            <w:pPr>
              <w:pStyle w:val="Default"/>
              <w:numPr>
                <w:ilvl w:val="0"/>
                <w:numId w:val="31"/>
              </w:numPr>
              <w:rPr>
                <w:sz w:val="22"/>
                <w:szCs w:val="22"/>
              </w:rPr>
            </w:pPr>
            <w:r w:rsidRPr="003B4432">
              <w:rPr>
                <w:sz w:val="22"/>
                <w:szCs w:val="22"/>
              </w:rPr>
              <w:t xml:space="preserve">Total Midwifery Staff - 250 </w:t>
            </w:r>
            <w:proofErr w:type="spellStart"/>
            <w:r w:rsidRPr="003B4432">
              <w:rPr>
                <w:sz w:val="22"/>
                <w:szCs w:val="22"/>
              </w:rPr>
              <w:t>wte</w:t>
            </w:r>
            <w:proofErr w:type="spellEnd"/>
            <w:r w:rsidRPr="003B4432">
              <w:rPr>
                <w:sz w:val="22"/>
                <w:szCs w:val="22"/>
              </w:rPr>
              <w:t xml:space="preserve"> </w:t>
            </w:r>
          </w:p>
          <w:p w:rsidR="00601A14" w:rsidRPr="003B4432" w:rsidRDefault="00601A14" w:rsidP="003B4432">
            <w:pPr>
              <w:pStyle w:val="Default"/>
              <w:numPr>
                <w:ilvl w:val="0"/>
                <w:numId w:val="31"/>
              </w:numPr>
              <w:rPr>
                <w:sz w:val="22"/>
                <w:szCs w:val="22"/>
              </w:rPr>
            </w:pPr>
            <w:r w:rsidRPr="003B4432">
              <w:rPr>
                <w:sz w:val="22"/>
                <w:szCs w:val="22"/>
              </w:rPr>
              <w:t xml:space="preserve">Total Allied Health Professions - 900 </w:t>
            </w:r>
            <w:proofErr w:type="spellStart"/>
            <w:r w:rsidRPr="003B4432">
              <w:rPr>
                <w:sz w:val="22"/>
                <w:szCs w:val="22"/>
              </w:rPr>
              <w:t>wte</w:t>
            </w:r>
            <w:proofErr w:type="spellEnd"/>
            <w:r w:rsidRPr="003B4432">
              <w:rPr>
                <w:sz w:val="22"/>
                <w:szCs w:val="22"/>
              </w:rPr>
              <w:t xml:space="preserve"> </w:t>
            </w:r>
          </w:p>
          <w:p w:rsidR="00601A14" w:rsidRPr="003B4432" w:rsidRDefault="00601A14" w:rsidP="003B4432">
            <w:pPr>
              <w:pStyle w:val="Default"/>
              <w:rPr>
                <w:sz w:val="22"/>
                <w:szCs w:val="22"/>
              </w:rPr>
            </w:pPr>
          </w:p>
          <w:p w:rsidR="00DD54F1" w:rsidRPr="00DD54F1" w:rsidRDefault="00601A14" w:rsidP="00DD54F1">
            <w:pPr>
              <w:pStyle w:val="Default"/>
              <w:rPr>
                <w:sz w:val="22"/>
                <w:szCs w:val="22"/>
              </w:rPr>
            </w:pPr>
            <w:r w:rsidRPr="003B4432">
              <w:rPr>
                <w:sz w:val="22"/>
                <w:szCs w:val="22"/>
              </w:rPr>
              <w:t xml:space="preserve">The post holder is accountable to the Director of Nursing, Midwifery and AHPs, and is fully accountable for the delivery of agreed national and local targets and outcomes. The post holder is expected to fulfil this role within the parameters of established national and local priorities, policies and procedures. The post operates within the NHS Tayside’s own strategic framework, to which the post holder would contribute. </w:t>
            </w:r>
          </w:p>
          <w:p w:rsidR="00162D28" w:rsidRPr="003B4432" w:rsidRDefault="00162D28" w:rsidP="003B4432">
            <w:pPr>
              <w:rPr>
                <w:rFonts w:ascii="Arial" w:hAnsi="Arial" w:cs="Arial"/>
                <w:sz w:val="22"/>
                <w:szCs w:val="22"/>
              </w:rPr>
            </w:pPr>
          </w:p>
          <w:p w:rsidR="00162D28" w:rsidRPr="003B4432" w:rsidRDefault="00162D28" w:rsidP="003B4432">
            <w:pPr>
              <w:rPr>
                <w:rFonts w:ascii="Arial" w:hAnsi="Arial" w:cs="Arial"/>
                <w:sz w:val="22"/>
                <w:szCs w:val="22"/>
                <w:lang w:eastAsia="en-GB"/>
              </w:rPr>
            </w:pPr>
            <w:r w:rsidRPr="003B4432">
              <w:rPr>
                <w:rFonts w:ascii="Arial" w:hAnsi="Arial" w:cs="Arial"/>
                <w:sz w:val="22"/>
                <w:szCs w:val="22"/>
                <w:lang w:eastAsia="en-GB"/>
              </w:rPr>
              <w:t>This is a strategic leadership role within the organisation, providing professional support, advice and supervision to midwives</w:t>
            </w:r>
            <w:r w:rsidR="00F24D21">
              <w:rPr>
                <w:rFonts w:ascii="Arial" w:hAnsi="Arial" w:cs="Arial"/>
                <w:sz w:val="22"/>
                <w:szCs w:val="22"/>
                <w:lang w:eastAsia="en-GB"/>
              </w:rPr>
              <w:t>, FNP, Neonates</w:t>
            </w:r>
            <w:r w:rsidRPr="003B4432">
              <w:rPr>
                <w:rFonts w:ascii="Arial" w:hAnsi="Arial" w:cs="Arial"/>
                <w:sz w:val="22"/>
                <w:szCs w:val="22"/>
                <w:lang w:eastAsia="en-GB"/>
              </w:rPr>
              <w:t xml:space="preserve"> and gynaecology </w:t>
            </w:r>
            <w:proofErr w:type="gramStart"/>
            <w:r w:rsidRPr="003B4432">
              <w:rPr>
                <w:rFonts w:ascii="Arial" w:hAnsi="Arial" w:cs="Arial"/>
                <w:sz w:val="22"/>
                <w:szCs w:val="22"/>
                <w:lang w:eastAsia="en-GB"/>
              </w:rPr>
              <w:t>nurses .</w:t>
            </w:r>
            <w:proofErr w:type="gramEnd"/>
            <w:r w:rsidRPr="003B4432">
              <w:rPr>
                <w:rFonts w:ascii="Arial" w:hAnsi="Arial" w:cs="Arial"/>
                <w:sz w:val="22"/>
                <w:szCs w:val="22"/>
                <w:lang w:eastAsia="en-GB"/>
              </w:rPr>
              <w:t xml:space="preserve"> The role facilitates and quality assures clinical practice, professional and educational development of all frontline staff to ensure safe, effective, person-centred practice and care.  </w:t>
            </w:r>
          </w:p>
          <w:p w:rsidR="00162D28" w:rsidRPr="003B4432" w:rsidRDefault="00162D28" w:rsidP="003B4432">
            <w:pPr>
              <w:rPr>
                <w:rFonts w:ascii="Arial" w:hAnsi="Arial" w:cs="Arial"/>
                <w:sz w:val="22"/>
                <w:szCs w:val="22"/>
                <w:lang w:eastAsia="en-GB"/>
              </w:rPr>
            </w:pPr>
          </w:p>
          <w:p w:rsidR="00162D28" w:rsidRPr="003B4432" w:rsidRDefault="00162D28" w:rsidP="003B4432">
            <w:pPr>
              <w:rPr>
                <w:rFonts w:ascii="Arial" w:hAnsi="Arial" w:cs="Arial"/>
                <w:color w:val="000000"/>
                <w:sz w:val="22"/>
                <w:szCs w:val="22"/>
                <w:lang w:eastAsia="en-GB"/>
              </w:rPr>
            </w:pPr>
            <w:r w:rsidRPr="003B4432">
              <w:rPr>
                <w:rFonts w:ascii="Arial" w:hAnsi="Arial" w:cs="Arial"/>
                <w:sz w:val="22"/>
                <w:szCs w:val="22"/>
                <w:lang w:eastAsia="en-GB"/>
              </w:rPr>
              <w:t xml:space="preserve">The post holder is a member of the Women &amp; Children’s Services Management Team and is the expert midwifery advisory resource to the </w:t>
            </w:r>
            <w:r w:rsidR="00601A14" w:rsidRPr="003B4432">
              <w:rPr>
                <w:rFonts w:ascii="Arial" w:hAnsi="Arial" w:cs="Arial"/>
                <w:sz w:val="22"/>
                <w:szCs w:val="22"/>
                <w:lang w:eastAsia="en-GB"/>
              </w:rPr>
              <w:t>Nurse</w:t>
            </w:r>
            <w:r w:rsidRPr="003B4432">
              <w:rPr>
                <w:rFonts w:ascii="Arial" w:hAnsi="Arial" w:cs="Arial"/>
                <w:sz w:val="22"/>
                <w:szCs w:val="22"/>
                <w:lang w:eastAsia="en-GB"/>
              </w:rPr>
              <w:t xml:space="preserve"> Director, </w:t>
            </w:r>
            <w:r w:rsidR="00F24D21">
              <w:rPr>
                <w:rFonts w:ascii="Arial" w:hAnsi="Arial" w:cs="Arial"/>
                <w:sz w:val="22"/>
                <w:szCs w:val="22"/>
                <w:lang w:eastAsia="en-GB"/>
              </w:rPr>
              <w:t>Associate Director of Nursing, Associate Director</w:t>
            </w:r>
            <w:r w:rsidRPr="003B4432">
              <w:rPr>
                <w:rFonts w:ascii="Arial" w:hAnsi="Arial" w:cs="Arial"/>
                <w:sz w:val="22"/>
                <w:szCs w:val="22"/>
                <w:lang w:eastAsia="en-GB"/>
              </w:rPr>
              <w:t xml:space="preserve"> and other senior colleagues in a shared governance model for clinical service development, improvement, and evaluation, ensuring support, education, training and development of staff, </w:t>
            </w:r>
            <w:r w:rsidRPr="003B4432">
              <w:rPr>
                <w:rFonts w:ascii="Arial" w:hAnsi="Arial" w:cs="Arial"/>
                <w:color w:val="000000"/>
                <w:sz w:val="22"/>
                <w:szCs w:val="22"/>
                <w:lang w:eastAsia="en-GB"/>
              </w:rPr>
              <w:t xml:space="preserve">in collaboration with the </w:t>
            </w:r>
            <w:r w:rsidR="00601A14" w:rsidRPr="003B4432">
              <w:rPr>
                <w:rFonts w:ascii="Arial" w:hAnsi="Arial" w:cs="Arial"/>
                <w:color w:val="000000"/>
                <w:sz w:val="22"/>
                <w:szCs w:val="22"/>
                <w:lang w:eastAsia="en-GB"/>
              </w:rPr>
              <w:t xml:space="preserve"> </w:t>
            </w:r>
            <w:r w:rsidR="00601A14" w:rsidRPr="003B4432">
              <w:rPr>
                <w:rFonts w:ascii="Arial" w:hAnsi="Arial" w:cs="Arial"/>
                <w:bCs/>
                <w:iCs/>
                <w:color w:val="002451"/>
                <w:sz w:val="22"/>
                <w:szCs w:val="22"/>
                <w:bdr w:val="none" w:sz="0" w:space="0" w:color="auto" w:frame="1"/>
              </w:rPr>
              <w:t>Associate Director of Nursing, Midwifery and Strategy</w:t>
            </w:r>
            <w:r w:rsidR="00601A14" w:rsidRPr="003B4432">
              <w:rPr>
                <w:rFonts w:ascii="Arial" w:hAnsi="Arial" w:cs="Arial"/>
                <w:b/>
                <w:bCs/>
                <w:i/>
                <w:iCs/>
                <w:color w:val="002451"/>
                <w:sz w:val="22"/>
                <w:szCs w:val="22"/>
                <w:bdr w:val="none" w:sz="0" w:space="0" w:color="auto" w:frame="1"/>
              </w:rPr>
              <w:t> </w:t>
            </w:r>
          </w:p>
          <w:p w:rsidR="00162D28" w:rsidRPr="003B4432" w:rsidRDefault="00162D28" w:rsidP="003B4432">
            <w:pPr>
              <w:rPr>
                <w:rFonts w:ascii="Arial" w:hAnsi="Arial" w:cs="Arial"/>
                <w:sz w:val="22"/>
                <w:szCs w:val="22"/>
                <w:lang w:eastAsia="en-GB"/>
              </w:rPr>
            </w:pPr>
          </w:p>
          <w:p w:rsidR="00162D28" w:rsidRPr="003B4432" w:rsidRDefault="00162D28" w:rsidP="003B4432">
            <w:pPr>
              <w:rPr>
                <w:rFonts w:ascii="Arial" w:hAnsi="Arial" w:cs="Arial"/>
                <w:color w:val="000000"/>
                <w:sz w:val="22"/>
                <w:szCs w:val="22"/>
                <w:lang w:eastAsia="en-GB"/>
              </w:rPr>
            </w:pPr>
            <w:r w:rsidRPr="003B4432">
              <w:rPr>
                <w:rFonts w:ascii="Arial" w:hAnsi="Arial" w:cs="Arial"/>
                <w:sz w:val="22"/>
                <w:szCs w:val="22"/>
                <w:lang w:eastAsia="en-GB"/>
              </w:rPr>
              <w:t xml:space="preserve">The post holder is expected to work strategically with key service partners within </w:t>
            </w:r>
            <w:r w:rsidRPr="003B4432">
              <w:rPr>
                <w:rFonts w:ascii="Arial" w:hAnsi="Arial" w:cs="Arial"/>
                <w:color w:val="000000"/>
                <w:sz w:val="22"/>
                <w:szCs w:val="22"/>
                <w:lang w:eastAsia="en-GB"/>
              </w:rPr>
              <w:t>NHS Scotland, including the Scottish Government, Healthcare Improvement Scotland, NES, Further and Higher Education Institutes</w:t>
            </w:r>
            <w:proofErr w:type="gramStart"/>
            <w:r w:rsidRPr="003B4432">
              <w:rPr>
                <w:rFonts w:ascii="Arial" w:hAnsi="Arial" w:cs="Arial"/>
                <w:color w:val="000000"/>
                <w:sz w:val="22"/>
                <w:szCs w:val="22"/>
                <w:lang w:eastAsia="en-GB"/>
              </w:rPr>
              <w:t>,  LMNSO</w:t>
            </w:r>
            <w:proofErr w:type="gramEnd"/>
            <w:r w:rsidRPr="003B4432">
              <w:rPr>
                <w:rFonts w:ascii="Arial" w:hAnsi="Arial" w:cs="Arial"/>
                <w:color w:val="000000"/>
                <w:sz w:val="22"/>
                <w:szCs w:val="22"/>
                <w:lang w:eastAsia="en-GB"/>
              </w:rPr>
              <w:t xml:space="preserve"> and NMC in influencing, planning national policy, joint initiatives and curriculum development. </w:t>
            </w:r>
          </w:p>
          <w:p w:rsidR="00162D28" w:rsidRPr="003B4432" w:rsidRDefault="00162D28" w:rsidP="003B4432">
            <w:pPr>
              <w:rPr>
                <w:rFonts w:ascii="Arial" w:hAnsi="Arial" w:cs="Arial"/>
                <w:b/>
                <w:sz w:val="22"/>
                <w:szCs w:val="22"/>
              </w:rPr>
            </w:pPr>
          </w:p>
          <w:p w:rsidR="00162D28" w:rsidRPr="003B4432" w:rsidRDefault="00162D28" w:rsidP="003B4432">
            <w:pPr>
              <w:rPr>
                <w:rFonts w:ascii="Arial" w:hAnsi="Arial" w:cs="Arial"/>
                <w:b/>
                <w:sz w:val="22"/>
                <w:szCs w:val="22"/>
              </w:rPr>
            </w:pPr>
            <w:r w:rsidRPr="003B4432">
              <w:rPr>
                <w:rFonts w:ascii="Arial" w:hAnsi="Arial" w:cs="Arial"/>
                <w:sz w:val="22"/>
                <w:szCs w:val="22"/>
              </w:rPr>
              <w:t xml:space="preserve">As well as having recognised teaching hospital facilities, the Directorate also has strong links and an established framework of collaborative working with universities and industry on a range of activities delivering world-leading, innovative, cutting edge treatments and improvements in healthcare provision.  </w:t>
            </w:r>
          </w:p>
          <w:p w:rsidR="00162D28" w:rsidRPr="003B4432" w:rsidRDefault="00162D28" w:rsidP="003B4432">
            <w:pPr>
              <w:rPr>
                <w:rFonts w:ascii="Arial" w:hAnsi="Arial" w:cs="Arial"/>
                <w:b/>
                <w:sz w:val="22"/>
                <w:szCs w:val="22"/>
              </w:rPr>
            </w:pPr>
          </w:p>
          <w:p w:rsidR="00162D28" w:rsidRPr="003B4432" w:rsidRDefault="00162D28" w:rsidP="003B4432">
            <w:pPr>
              <w:rPr>
                <w:rFonts w:ascii="Arial" w:hAnsi="Arial" w:cs="Arial"/>
                <w:sz w:val="22"/>
                <w:szCs w:val="22"/>
              </w:rPr>
            </w:pPr>
            <w:r w:rsidRPr="003B4432">
              <w:rPr>
                <w:rFonts w:ascii="Arial" w:hAnsi="Arial" w:cs="Arial"/>
                <w:sz w:val="22"/>
                <w:szCs w:val="22"/>
              </w:rPr>
              <w:t xml:space="preserve">In addition to providing expert professional midwifery advice and expertise to the Directorate the </w:t>
            </w:r>
            <w:r w:rsidR="00601A14" w:rsidRPr="003B4432">
              <w:rPr>
                <w:rFonts w:ascii="Arial" w:hAnsi="Arial" w:cs="Arial"/>
                <w:sz w:val="22"/>
                <w:szCs w:val="22"/>
              </w:rPr>
              <w:t>Associate Director of M</w:t>
            </w:r>
            <w:r w:rsidR="006F3809" w:rsidRPr="003B4432">
              <w:rPr>
                <w:rFonts w:ascii="Arial" w:hAnsi="Arial" w:cs="Arial"/>
                <w:sz w:val="22"/>
                <w:szCs w:val="22"/>
              </w:rPr>
              <w:t>idwifery</w:t>
            </w:r>
            <w:r w:rsidR="00601A14" w:rsidRPr="003B4432">
              <w:rPr>
                <w:rFonts w:ascii="Arial" w:hAnsi="Arial" w:cs="Arial"/>
                <w:sz w:val="22"/>
                <w:szCs w:val="22"/>
              </w:rPr>
              <w:t xml:space="preserve"> </w:t>
            </w:r>
            <w:proofErr w:type="gramStart"/>
            <w:r w:rsidRPr="003B4432">
              <w:rPr>
                <w:rFonts w:ascii="Arial" w:hAnsi="Arial" w:cs="Arial"/>
                <w:sz w:val="22"/>
                <w:szCs w:val="22"/>
              </w:rPr>
              <w:t>has responsibilities</w:t>
            </w:r>
            <w:proofErr w:type="gramEnd"/>
            <w:r w:rsidRPr="003B4432">
              <w:rPr>
                <w:rFonts w:ascii="Arial" w:hAnsi="Arial" w:cs="Arial"/>
                <w:sz w:val="22"/>
                <w:szCs w:val="22"/>
              </w:rPr>
              <w:t xml:space="preserve"> for ensuring compliance with performance targets; strategic objectives, financial management; people management and performance management at the highest level.</w:t>
            </w:r>
          </w:p>
          <w:p w:rsidR="00B57FB4" w:rsidRPr="003B4432" w:rsidRDefault="00B57FB4" w:rsidP="003B4432">
            <w:pPr>
              <w:keepNext/>
              <w:keepLines/>
              <w:rPr>
                <w:rFonts w:ascii="Arial" w:hAnsi="Arial" w:cs="Arial"/>
                <w:b/>
                <w:sz w:val="22"/>
                <w:szCs w:val="22"/>
              </w:rPr>
            </w:pPr>
          </w:p>
        </w:tc>
      </w:tr>
      <w:tr w:rsidR="00B57FB4" w:rsidRPr="003B4432" w:rsidTr="003B4432">
        <w:trPr>
          <w:trHeight w:val="1649"/>
        </w:trPr>
        <w:tc>
          <w:tcPr>
            <w:tcW w:w="8522" w:type="dxa"/>
            <w:gridSpan w:val="4"/>
          </w:tcPr>
          <w:p w:rsidR="00FD3D04" w:rsidRPr="003B4432" w:rsidRDefault="00FD3D04" w:rsidP="00FD3D04">
            <w:pPr>
              <w:keepNext/>
              <w:keepLines/>
              <w:ind w:left="720"/>
              <w:rPr>
                <w:rFonts w:ascii="Arial" w:hAnsi="Arial" w:cs="Arial"/>
                <w:b/>
                <w:sz w:val="22"/>
                <w:szCs w:val="22"/>
              </w:rPr>
            </w:pPr>
          </w:p>
          <w:p w:rsidR="0062652D" w:rsidRPr="003B4432" w:rsidRDefault="0062652D" w:rsidP="0062652D">
            <w:pPr>
              <w:keepNext/>
              <w:keepLines/>
              <w:numPr>
                <w:ilvl w:val="0"/>
                <w:numId w:val="8"/>
              </w:numPr>
              <w:rPr>
                <w:rFonts w:ascii="Arial" w:hAnsi="Arial" w:cs="Arial"/>
                <w:b/>
                <w:sz w:val="22"/>
                <w:szCs w:val="22"/>
              </w:rPr>
            </w:pPr>
            <w:r w:rsidRPr="003B4432">
              <w:rPr>
                <w:rFonts w:ascii="Arial" w:hAnsi="Arial" w:cs="Arial"/>
                <w:b/>
                <w:sz w:val="22"/>
                <w:szCs w:val="22"/>
              </w:rPr>
              <w:t>MAIN DUTIES/RESPONSIBILITIES</w:t>
            </w:r>
          </w:p>
          <w:p w:rsidR="00BB202B" w:rsidRPr="003B4432" w:rsidRDefault="00BB202B" w:rsidP="00BB202B">
            <w:pPr>
              <w:pStyle w:val="NormalWeb"/>
              <w:rPr>
                <w:rFonts w:ascii="Arial" w:hAnsi="Arial" w:cs="Arial"/>
                <w:b/>
                <w:color w:val="000000"/>
                <w:sz w:val="22"/>
                <w:szCs w:val="22"/>
              </w:rPr>
            </w:pPr>
            <w:r w:rsidRPr="003B4432">
              <w:rPr>
                <w:rFonts w:ascii="Arial" w:hAnsi="Arial" w:cs="Arial"/>
                <w:b/>
                <w:color w:val="000000"/>
                <w:sz w:val="22"/>
                <w:szCs w:val="22"/>
              </w:rPr>
              <w:t>Key Results Areas &amp; Performance</w:t>
            </w:r>
          </w:p>
          <w:p w:rsidR="00F85DF2" w:rsidRPr="003B4432" w:rsidRDefault="00F85DF2" w:rsidP="00F85DF2">
            <w:pPr>
              <w:autoSpaceDE w:val="0"/>
              <w:autoSpaceDN w:val="0"/>
              <w:adjustRightInd w:val="0"/>
              <w:rPr>
                <w:rFonts w:ascii="Arial" w:hAnsi="Arial" w:cs="Arial"/>
                <w:b/>
                <w:sz w:val="22"/>
                <w:szCs w:val="22"/>
                <w:lang w:eastAsia="en-GB"/>
              </w:rPr>
            </w:pPr>
            <w:r w:rsidRPr="003B4432">
              <w:rPr>
                <w:rFonts w:ascii="Arial" w:hAnsi="Arial" w:cs="Arial"/>
                <w:b/>
                <w:sz w:val="22"/>
                <w:szCs w:val="22"/>
                <w:lang w:eastAsia="en-GB"/>
              </w:rPr>
              <w:t>Professional Leadership and Staff Management</w:t>
            </w:r>
          </w:p>
          <w:p w:rsidR="00F85DF2" w:rsidRPr="003B4432" w:rsidRDefault="00F85DF2" w:rsidP="00F85DF2">
            <w:pPr>
              <w:rPr>
                <w:rFonts w:ascii="Arial" w:hAnsi="Arial" w:cs="Arial"/>
                <w:b/>
                <w:sz w:val="22"/>
                <w:szCs w:val="22"/>
                <w:lang w:eastAsia="en-GB"/>
              </w:rPr>
            </w:pPr>
          </w:p>
          <w:p w:rsidR="00F85DF2" w:rsidRPr="003B4432" w:rsidRDefault="00F85DF2" w:rsidP="00F85DF2">
            <w:pPr>
              <w:rPr>
                <w:rFonts w:ascii="Arial" w:hAnsi="Arial" w:cs="Arial"/>
                <w:i/>
                <w:sz w:val="22"/>
                <w:szCs w:val="22"/>
                <w:lang w:val="en-AU"/>
              </w:rPr>
            </w:pPr>
            <w:r w:rsidRPr="003B4432">
              <w:rPr>
                <w:rFonts w:ascii="Arial" w:hAnsi="Arial" w:cs="Arial"/>
                <w:i/>
                <w:sz w:val="22"/>
                <w:szCs w:val="22"/>
                <w:lang w:val="en-AU"/>
              </w:rPr>
              <w:t>The post holder will:</w:t>
            </w:r>
          </w:p>
          <w:p w:rsidR="00F85DF2" w:rsidRPr="003B4432" w:rsidRDefault="00F85DF2" w:rsidP="00F85DF2">
            <w:pPr>
              <w:tabs>
                <w:tab w:val="left" w:pos="585"/>
              </w:tabs>
              <w:rPr>
                <w:rFonts w:ascii="Arial" w:hAnsi="Arial" w:cs="Arial"/>
                <w:b/>
                <w:smallCaps/>
                <w:sz w:val="22"/>
                <w:szCs w:val="22"/>
              </w:rPr>
            </w:pPr>
          </w:p>
          <w:p w:rsidR="00F85DF2" w:rsidRPr="003B4432" w:rsidRDefault="00F85DF2" w:rsidP="00F85DF2">
            <w:pPr>
              <w:pStyle w:val="ListParagraph"/>
              <w:numPr>
                <w:ilvl w:val="0"/>
                <w:numId w:val="15"/>
              </w:numPr>
              <w:tabs>
                <w:tab w:val="left" w:pos="585"/>
              </w:tabs>
              <w:spacing w:after="120" w:line="240" w:lineRule="auto"/>
              <w:rPr>
                <w:rFonts w:ascii="Arial" w:hAnsi="Arial" w:cs="Arial"/>
              </w:rPr>
            </w:pPr>
            <w:r w:rsidRPr="003B4432">
              <w:rPr>
                <w:rFonts w:ascii="Arial" w:hAnsi="Arial" w:cs="Arial"/>
              </w:rPr>
              <w:t>Ensure the principles of Person Centred Care encompassing caring for patients and staff with compassion, dignity and respect are incorporated into all aspects of the post holder’s portfolio.  Also included in all aspects of the portfolio is an emphasis on continual quality improvement.</w:t>
            </w:r>
          </w:p>
          <w:p w:rsidR="00F85DF2" w:rsidRPr="003B4432" w:rsidRDefault="00F85DF2" w:rsidP="00F85DF2">
            <w:pPr>
              <w:tabs>
                <w:tab w:val="left" w:pos="585"/>
              </w:tabs>
              <w:spacing w:after="120"/>
              <w:rPr>
                <w:rFonts w:ascii="Arial" w:hAnsi="Arial" w:cs="Arial"/>
                <w:sz w:val="22"/>
                <w:szCs w:val="22"/>
              </w:rPr>
            </w:pPr>
          </w:p>
          <w:p w:rsidR="00F85DF2" w:rsidRPr="003B4432" w:rsidRDefault="00F85DF2" w:rsidP="00F85DF2">
            <w:pPr>
              <w:pStyle w:val="ListParagraph"/>
              <w:numPr>
                <w:ilvl w:val="0"/>
                <w:numId w:val="15"/>
              </w:numPr>
              <w:spacing w:after="240" w:line="240" w:lineRule="auto"/>
              <w:rPr>
                <w:rFonts w:ascii="Arial" w:hAnsi="Arial" w:cs="Arial"/>
                <w:lang w:eastAsia="en-GB"/>
              </w:rPr>
            </w:pPr>
            <w:r w:rsidRPr="003B4432">
              <w:rPr>
                <w:rFonts w:ascii="Arial" w:hAnsi="Arial" w:cs="Arial"/>
                <w:lang w:eastAsia="en-GB"/>
              </w:rPr>
              <w:t xml:space="preserve">Provide professional and clinical leadership support to the Directorate, ensuring that a framework is in place to make certain all Midwifery staff are appropriately managed and are clinically and professionally developed to ensure they are, efficient, effective, engaged and highly motivated in line with the National Nursing and Midwifery Quality Assurance Framework.  </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5"/>
              </w:numPr>
              <w:spacing w:after="0" w:line="240" w:lineRule="auto"/>
              <w:rPr>
                <w:rFonts w:ascii="Arial" w:hAnsi="Arial" w:cs="Arial"/>
                <w:lang w:eastAsia="en-GB"/>
              </w:rPr>
            </w:pPr>
            <w:r w:rsidRPr="003B4432">
              <w:rPr>
                <w:rFonts w:ascii="Arial" w:hAnsi="Arial" w:cs="Arial"/>
                <w:lang w:eastAsia="en-GB"/>
              </w:rPr>
              <w:t>Be highly visible within the Women &amp; Children’s Service Directorate by actively engaging with clinical teams, observing practice, engaging with patients and relatives.</w:t>
            </w:r>
            <w:r w:rsidRPr="003B4432">
              <w:rPr>
                <w:rFonts w:ascii="Arial" w:hAnsi="Arial" w:cs="Arial"/>
                <w:lang w:eastAsia="en-GB"/>
              </w:rPr>
              <w:br/>
            </w:r>
          </w:p>
          <w:p w:rsidR="00F85DF2" w:rsidRPr="003B4432" w:rsidRDefault="00F85DF2" w:rsidP="00F85DF2">
            <w:pPr>
              <w:pStyle w:val="ListParagraph"/>
              <w:numPr>
                <w:ilvl w:val="0"/>
                <w:numId w:val="15"/>
              </w:numPr>
              <w:spacing w:after="120" w:line="240" w:lineRule="auto"/>
              <w:rPr>
                <w:rFonts w:ascii="Arial" w:hAnsi="Arial" w:cs="Arial"/>
              </w:rPr>
            </w:pPr>
            <w:r w:rsidRPr="003B4432">
              <w:rPr>
                <w:rFonts w:ascii="Arial" w:hAnsi="Arial" w:cs="Arial"/>
                <w:lang w:eastAsia="en-GB"/>
              </w:rPr>
              <w:t>Professionally develop Lead Midwives</w:t>
            </w:r>
            <w:r w:rsidR="00F24D21">
              <w:rPr>
                <w:rFonts w:ascii="Arial" w:hAnsi="Arial" w:cs="Arial"/>
                <w:lang w:eastAsia="en-GB"/>
              </w:rPr>
              <w:t xml:space="preserve"> and Nurses</w:t>
            </w:r>
            <w:r w:rsidRPr="003B4432">
              <w:rPr>
                <w:rFonts w:ascii="Arial" w:hAnsi="Arial" w:cs="Arial"/>
                <w:lang w:eastAsia="en-GB"/>
              </w:rPr>
              <w:t xml:space="preserve"> over a range of specialties, including highly complex services, in management and delivery e.g. how to optimise use of resources against acuity models; effective practice development.</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5"/>
              </w:numPr>
              <w:spacing w:after="120" w:line="240" w:lineRule="auto"/>
              <w:rPr>
                <w:rFonts w:ascii="Arial" w:hAnsi="Arial" w:cs="Arial"/>
              </w:rPr>
            </w:pPr>
            <w:r w:rsidRPr="003B4432">
              <w:rPr>
                <w:rFonts w:ascii="Arial" w:hAnsi="Arial" w:cs="Arial"/>
                <w:lang w:eastAsia="en-GB"/>
              </w:rPr>
              <w:t>To lead on the development and monitoring of the Directorate Midwifery Workforce and Workload Plan</w:t>
            </w:r>
            <w:r w:rsidRPr="003B4432">
              <w:rPr>
                <w:rFonts w:ascii="Arial" w:hAnsi="Arial" w:cs="Arial"/>
              </w:rPr>
              <w:t xml:space="preserve"> ensuring application of Scottish Government CEL 32 and the Nursing and Midwifery workforce workload planning tools are utilised in conjunction with professional judgement and clinical indicators.</w:t>
            </w:r>
          </w:p>
          <w:p w:rsidR="00F85DF2" w:rsidRPr="003B4432" w:rsidRDefault="00F85DF2" w:rsidP="00F85DF2">
            <w:pPr>
              <w:pStyle w:val="ListParagraph"/>
              <w:spacing w:after="0" w:line="240" w:lineRule="auto"/>
              <w:rPr>
                <w:rFonts w:ascii="Arial" w:hAnsi="Arial" w:cs="Arial"/>
              </w:rPr>
            </w:pPr>
          </w:p>
          <w:p w:rsidR="00F85DF2" w:rsidRPr="003B4432" w:rsidRDefault="00F85DF2" w:rsidP="00F85DF2">
            <w:pPr>
              <w:pStyle w:val="ListParagraph"/>
              <w:numPr>
                <w:ilvl w:val="0"/>
                <w:numId w:val="15"/>
              </w:numPr>
              <w:spacing w:after="120" w:line="240" w:lineRule="auto"/>
              <w:rPr>
                <w:rFonts w:ascii="Arial" w:hAnsi="Arial" w:cs="Arial"/>
                <w:lang w:eastAsia="en-GB"/>
              </w:rPr>
            </w:pPr>
            <w:r w:rsidRPr="003B4432">
              <w:rPr>
                <w:rFonts w:ascii="Arial" w:hAnsi="Arial" w:cs="Arial"/>
              </w:rPr>
              <w:t>Contribute effectively to financial balance by scrutinising bank usage and all other nursing workforce expenditure, monitoring budgetary spend and compliance with defined allocation and taking corrective action when there is risk of overspend.</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5"/>
              </w:numPr>
              <w:spacing w:after="0" w:line="240" w:lineRule="auto"/>
              <w:rPr>
                <w:rFonts w:ascii="Arial" w:hAnsi="Arial" w:cs="Arial"/>
                <w:strike/>
              </w:rPr>
            </w:pPr>
            <w:r w:rsidRPr="003B4432">
              <w:rPr>
                <w:rFonts w:ascii="Arial" w:hAnsi="Arial" w:cs="Arial"/>
              </w:rPr>
              <w:t>Following NMC implementation on Midwifery revalidation, ensure the Directorate establishes and implements the agreed model of revalidation across the division.</w:t>
            </w:r>
          </w:p>
          <w:p w:rsidR="00F85DF2" w:rsidRPr="003B4432" w:rsidRDefault="00F85DF2" w:rsidP="00F85DF2">
            <w:pPr>
              <w:rPr>
                <w:rFonts w:ascii="Arial" w:hAnsi="Arial" w:cs="Arial"/>
                <w:strike/>
                <w:sz w:val="22"/>
                <w:szCs w:val="22"/>
              </w:rPr>
            </w:pPr>
          </w:p>
          <w:p w:rsidR="00F85DF2" w:rsidRPr="003B4432" w:rsidRDefault="00F85DF2" w:rsidP="00F85DF2">
            <w:pPr>
              <w:pStyle w:val="ListParagraph"/>
              <w:numPr>
                <w:ilvl w:val="0"/>
                <w:numId w:val="15"/>
              </w:numPr>
              <w:spacing w:after="0" w:line="240" w:lineRule="auto"/>
              <w:rPr>
                <w:rFonts w:ascii="Arial" w:hAnsi="Arial" w:cs="Arial"/>
                <w:lang w:eastAsia="en-GB"/>
              </w:rPr>
            </w:pPr>
            <w:r w:rsidRPr="003B4432">
              <w:rPr>
                <w:rFonts w:ascii="Arial" w:hAnsi="Arial" w:cs="Arial"/>
                <w:lang w:eastAsia="en-GB"/>
              </w:rPr>
              <w:t>Ensure that a consistent approach is taken within the Directorate to ensure midwifery staff comply with Board-wide policies and procedures and adhere to the Terms of the NMC code of professional conduct.</w:t>
            </w:r>
          </w:p>
          <w:p w:rsidR="00F85DF2" w:rsidRPr="003B4432" w:rsidRDefault="00F85DF2" w:rsidP="00F85DF2">
            <w:pPr>
              <w:rPr>
                <w:rFonts w:ascii="Arial" w:hAnsi="Arial" w:cs="Arial"/>
                <w:sz w:val="22"/>
                <w:szCs w:val="22"/>
                <w:lang w:eastAsia="en-GB"/>
              </w:rPr>
            </w:pPr>
          </w:p>
          <w:p w:rsidR="00F85DF2" w:rsidRPr="003B4432" w:rsidRDefault="00F85DF2" w:rsidP="00F85DF2">
            <w:pPr>
              <w:pStyle w:val="ListParagraph"/>
              <w:numPr>
                <w:ilvl w:val="0"/>
                <w:numId w:val="16"/>
              </w:numPr>
              <w:spacing w:after="0" w:line="240" w:lineRule="auto"/>
              <w:rPr>
                <w:rFonts w:ascii="Arial" w:hAnsi="Arial" w:cs="Arial"/>
                <w:lang w:eastAsia="en-GB"/>
              </w:rPr>
            </w:pPr>
            <w:r w:rsidRPr="003B4432">
              <w:rPr>
                <w:rFonts w:ascii="Arial" w:hAnsi="Arial" w:cs="Arial"/>
                <w:lang w:eastAsia="en-GB"/>
              </w:rPr>
              <w:t>Deputise as required for the</w:t>
            </w:r>
            <w:r w:rsidR="007E460D">
              <w:rPr>
                <w:rFonts w:ascii="Arial" w:hAnsi="Arial" w:cs="Arial"/>
                <w:lang w:eastAsia="en-GB"/>
              </w:rPr>
              <w:t>, Associate Director of Nursing,</w:t>
            </w:r>
            <w:r w:rsidR="007E460D" w:rsidRPr="007E460D">
              <w:rPr>
                <w:rFonts w:ascii="Arial" w:eastAsia="Times New Roman" w:hAnsi="Arial" w:cs="Arial"/>
                <w:bCs/>
                <w:iCs/>
                <w:color w:val="002451"/>
                <w:sz w:val="24"/>
                <w:szCs w:val="24"/>
                <w:bdr w:val="none" w:sz="0" w:space="0" w:color="auto" w:frame="1"/>
              </w:rPr>
              <w:t xml:space="preserve"> </w:t>
            </w:r>
            <w:r w:rsidR="007E460D" w:rsidRPr="007E460D">
              <w:rPr>
                <w:rFonts w:ascii="Arial" w:hAnsi="Arial" w:cs="Arial"/>
                <w:bCs/>
                <w:iCs/>
                <w:lang w:eastAsia="en-GB"/>
              </w:rPr>
              <w:t>Midwifery and Strategy </w:t>
            </w:r>
            <w:r w:rsidR="007E460D">
              <w:rPr>
                <w:rFonts w:ascii="Arial" w:hAnsi="Arial" w:cs="Arial"/>
                <w:lang w:eastAsia="en-GB"/>
              </w:rPr>
              <w:t xml:space="preserve">  </w:t>
            </w:r>
            <w:proofErr w:type="gramStart"/>
            <w:r w:rsidR="007E460D">
              <w:rPr>
                <w:rFonts w:ascii="Arial" w:hAnsi="Arial" w:cs="Arial"/>
                <w:lang w:eastAsia="en-GB"/>
              </w:rPr>
              <w:t xml:space="preserve">and </w:t>
            </w:r>
            <w:r w:rsidRPr="003B4432">
              <w:rPr>
                <w:rFonts w:ascii="Arial" w:hAnsi="Arial" w:cs="Arial"/>
                <w:lang w:eastAsia="en-GB"/>
              </w:rPr>
              <w:t xml:space="preserve"> Executive</w:t>
            </w:r>
            <w:proofErr w:type="gramEnd"/>
            <w:r w:rsidRPr="003B4432">
              <w:rPr>
                <w:rFonts w:ascii="Arial" w:hAnsi="Arial" w:cs="Arial"/>
                <w:lang w:eastAsia="en-GB"/>
              </w:rPr>
              <w:t xml:space="preserve"> Board Nurse Director as the nominated representative in internal and externa</w:t>
            </w:r>
            <w:r w:rsidRPr="003B4432">
              <w:rPr>
                <w:rFonts w:ascii="Arial" w:hAnsi="Arial" w:cs="Arial"/>
                <w:color w:val="000000"/>
              </w:rPr>
              <w:t>l</w:t>
            </w:r>
            <w:r w:rsidRPr="003B4432">
              <w:rPr>
                <w:rFonts w:ascii="Arial" w:hAnsi="Arial" w:cs="Arial"/>
                <w:lang w:eastAsia="en-GB"/>
              </w:rPr>
              <w:t xml:space="preserve"> committee’s etc convened to consider midwifery issues at Acute Services and National level.</w:t>
            </w:r>
          </w:p>
          <w:p w:rsidR="00F85DF2" w:rsidRPr="003B4432" w:rsidRDefault="00F85DF2" w:rsidP="003B4432">
            <w:pPr>
              <w:pStyle w:val="ListParagraph"/>
              <w:spacing w:after="240" w:line="240" w:lineRule="auto"/>
              <w:ind w:left="360"/>
              <w:rPr>
                <w:rFonts w:ascii="Arial" w:hAnsi="Arial" w:cs="Arial"/>
                <w:lang w:eastAsia="en-GB"/>
              </w:rPr>
            </w:pPr>
          </w:p>
          <w:p w:rsidR="00F85DF2" w:rsidRPr="003B4432" w:rsidRDefault="00F85DF2" w:rsidP="00F85DF2">
            <w:pPr>
              <w:pStyle w:val="ListParagraph"/>
              <w:numPr>
                <w:ilvl w:val="0"/>
                <w:numId w:val="16"/>
              </w:numPr>
              <w:spacing w:after="0" w:line="240" w:lineRule="auto"/>
              <w:rPr>
                <w:rFonts w:ascii="Arial" w:hAnsi="Arial" w:cs="Arial"/>
                <w:color w:val="000000"/>
                <w:lang w:eastAsia="en-GB"/>
              </w:rPr>
            </w:pPr>
            <w:r w:rsidRPr="003B4432">
              <w:rPr>
                <w:rFonts w:ascii="Arial" w:hAnsi="Arial" w:cs="Arial"/>
                <w:color w:val="000000"/>
                <w:lang w:eastAsia="en-GB"/>
              </w:rPr>
              <w:t xml:space="preserve">Associate Director of </w:t>
            </w:r>
            <w:proofErr w:type="spellStart"/>
            <w:r w:rsidRPr="003B4432">
              <w:rPr>
                <w:rFonts w:ascii="Arial" w:hAnsi="Arial" w:cs="Arial"/>
                <w:color w:val="000000"/>
                <w:lang w:eastAsia="en-GB"/>
              </w:rPr>
              <w:t>Midwiferywill</w:t>
            </w:r>
            <w:proofErr w:type="spellEnd"/>
            <w:r w:rsidRPr="003B4432">
              <w:rPr>
                <w:rFonts w:ascii="Arial" w:hAnsi="Arial" w:cs="Arial"/>
                <w:color w:val="000000"/>
                <w:lang w:eastAsia="en-GB"/>
              </w:rPr>
              <w:t xml:space="preserve"> interface with the </w:t>
            </w:r>
            <w:r w:rsidRPr="003B4432">
              <w:rPr>
                <w:rFonts w:ascii="Arial" w:hAnsi="Arial" w:cs="Arial"/>
                <w:bCs/>
                <w:iCs/>
                <w:color w:val="002451"/>
                <w:bdr w:val="none" w:sz="0" w:space="0" w:color="auto" w:frame="1"/>
              </w:rPr>
              <w:t>Associate Director of Nursing, Midwifery and Strategy </w:t>
            </w:r>
            <w:r w:rsidRPr="003B4432" w:rsidDel="00601A14">
              <w:rPr>
                <w:rFonts w:ascii="Arial" w:hAnsi="Arial" w:cs="Arial"/>
                <w:color w:val="000000"/>
                <w:lang w:eastAsia="en-GB"/>
              </w:rPr>
              <w:t xml:space="preserve"> </w:t>
            </w:r>
            <w:r w:rsidRPr="003B4432">
              <w:rPr>
                <w:rFonts w:ascii="Arial" w:hAnsi="Arial" w:cs="Arial"/>
                <w:color w:val="000000"/>
                <w:lang w:eastAsia="en-GB"/>
              </w:rPr>
              <w:t xml:space="preserve"> and Nurse Director Partnerships and HSCP </w:t>
            </w:r>
            <w:r w:rsidR="007E460D">
              <w:rPr>
                <w:rFonts w:ascii="Arial" w:hAnsi="Arial" w:cs="Arial"/>
                <w:color w:val="000000"/>
                <w:lang w:eastAsia="en-GB"/>
              </w:rPr>
              <w:t>lead</w:t>
            </w:r>
            <w:r w:rsidRPr="003B4432">
              <w:rPr>
                <w:rFonts w:ascii="Arial" w:hAnsi="Arial" w:cs="Arial"/>
                <w:color w:val="000000"/>
                <w:lang w:eastAsia="en-GB"/>
              </w:rPr>
              <w:t xml:space="preserve"> Nurses and the </w:t>
            </w:r>
            <w:r w:rsidR="007E460D">
              <w:rPr>
                <w:rFonts w:ascii="Arial" w:hAnsi="Arial" w:cs="Arial"/>
                <w:color w:val="000000"/>
                <w:lang w:eastAsia="en-GB"/>
              </w:rPr>
              <w:t>lead</w:t>
            </w:r>
            <w:r w:rsidRPr="003B4432">
              <w:rPr>
                <w:rFonts w:ascii="Arial" w:hAnsi="Arial" w:cs="Arial"/>
                <w:color w:val="000000"/>
                <w:lang w:eastAsia="en-GB"/>
              </w:rPr>
              <w:t xml:space="preserve"> for IPC.</w:t>
            </w:r>
          </w:p>
          <w:p w:rsidR="00F85DF2" w:rsidRPr="003B4432" w:rsidRDefault="00F85DF2" w:rsidP="00F85DF2">
            <w:pPr>
              <w:rPr>
                <w:rFonts w:ascii="Arial" w:hAnsi="Arial" w:cs="Arial"/>
                <w:color w:val="000000"/>
                <w:sz w:val="22"/>
                <w:szCs w:val="22"/>
                <w:lang w:eastAsia="en-GB"/>
              </w:rPr>
            </w:pPr>
          </w:p>
          <w:p w:rsidR="00F85DF2" w:rsidRPr="003B4432" w:rsidRDefault="00F85DF2" w:rsidP="00F85DF2">
            <w:pPr>
              <w:pStyle w:val="ListParagraph"/>
              <w:numPr>
                <w:ilvl w:val="0"/>
                <w:numId w:val="16"/>
              </w:numPr>
              <w:spacing w:after="0" w:line="240" w:lineRule="auto"/>
              <w:rPr>
                <w:rFonts w:ascii="Arial" w:hAnsi="Arial" w:cs="Arial"/>
                <w:lang w:eastAsia="en-GB"/>
              </w:rPr>
            </w:pPr>
            <w:r w:rsidRPr="003B4432">
              <w:rPr>
                <w:rFonts w:ascii="Arial" w:hAnsi="Arial" w:cs="Arial"/>
                <w:lang w:eastAsia="en-GB"/>
              </w:rPr>
              <w:t>Participate in the Women &amp; Children’s Services senior management on call rota.</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6"/>
              </w:numPr>
              <w:spacing w:after="0" w:line="240" w:lineRule="auto"/>
              <w:rPr>
                <w:rFonts w:ascii="Arial" w:hAnsi="Arial" w:cs="Arial"/>
                <w:lang w:eastAsia="en-GB"/>
              </w:rPr>
            </w:pPr>
            <w:r w:rsidRPr="003B4432">
              <w:rPr>
                <w:rFonts w:ascii="Arial" w:hAnsi="Arial" w:cs="Arial"/>
                <w:color w:val="000000"/>
                <w:lang w:eastAsia="en-GB"/>
              </w:rPr>
              <w:t xml:space="preserve">Associate Director of </w:t>
            </w:r>
            <w:proofErr w:type="spellStart"/>
            <w:r w:rsidRPr="003B4432">
              <w:rPr>
                <w:rFonts w:ascii="Arial" w:hAnsi="Arial" w:cs="Arial"/>
                <w:color w:val="000000"/>
                <w:lang w:eastAsia="en-GB"/>
              </w:rPr>
              <w:t>Midwifery</w:t>
            </w:r>
            <w:r w:rsidRPr="003B4432">
              <w:rPr>
                <w:rFonts w:ascii="Arial" w:hAnsi="Arial" w:cs="Arial"/>
                <w:lang w:eastAsia="en-GB"/>
              </w:rPr>
              <w:t>will</w:t>
            </w:r>
            <w:proofErr w:type="spellEnd"/>
            <w:r w:rsidRPr="003B4432">
              <w:rPr>
                <w:rFonts w:ascii="Arial" w:hAnsi="Arial" w:cs="Arial"/>
                <w:lang w:eastAsia="en-GB"/>
              </w:rPr>
              <w:t xml:space="preserve"> </w:t>
            </w:r>
            <w:proofErr w:type="gramStart"/>
            <w:r w:rsidRPr="003B4432">
              <w:rPr>
                <w:rFonts w:ascii="Arial" w:hAnsi="Arial" w:cs="Arial"/>
                <w:lang w:eastAsia="en-GB"/>
              </w:rPr>
              <w:t>be</w:t>
            </w:r>
            <w:proofErr w:type="gramEnd"/>
            <w:r w:rsidRPr="003B4432">
              <w:rPr>
                <w:rFonts w:ascii="Arial" w:hAnsi="Arial" w:cs="Arial"/>
                <w:lang w:eastAsia="en-GB"/>
              </w:rPr>
              <w:t xml:space="preserve"> in part responsible for directing at least some of the workload of the lead midwives</w:t>
            </w:r>
            <w:r w:rsidR="007E460D">
              <w:rPr>
                <w:rFonts w:ascii="Arial" w:hAnsi="Arial" w:cs="Arial"/>
                <w:lang w:eastAsia="en-GB"/>
              </w:rPr>
              <w:t>, nurses and FNP lead</w:t>
            </w:r>
            <w:r w:rsidRPr="003B4432">
              <w:rPr>
                <w:rFonts w:ascii="Arial" w:hAnsi="Arial" w:cs="Arial"/>
                <w:lang w:eastAsia="en-GB"/>
              </w:rPr>
              <w:t>.</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6"/>
              </w:numPr>
              <w:spacing w:after="0" w:line="240" w:lineRule="auto"/>
              <w:rPr>
                <w:rFonts w:ascii="Arial" w:hAnsi="Arial" w:cs="Arial"/>
                <w:lang w:eastAsia="en-GB"/>
              </w:rPr>
            </w:pPr>
            <w:r w:rsidRPr="003B4432">
              <w:rPr>
                <w:rFonts w:ascii="Arial" w:hAnsi="Arial" w:cs="Arial"/>
                <w:color w:val="000000"/>
                <w:lang w:eastAsia="en-GB"/>
              </w:rPr>
              <w:t xml:space="preserve">Associate Director of </w:t>
            </w:r>
            <w:proofErr w:type="spellStart"/>
            <w:r w:rsidRPr="003B4432">
              <w:rPr>
                <w:rFonts w:ascii="Arial" w:hAnsi="Arial" w:cs="Arial"/>
                <w:color w:val="000000"/>
                <w:lang w:eastAsia="en-GB"/>
              </w:rPr>
              <w:t>Midwifery</w:t>
            </w:r>
            <w:r w:rsidRPr="003B4432">
              <w:rPr>
                <w:rFonts w:ascii="Arial" w:hAnsi="Arial" w:cs="Arial"/>
                <w:lang w:eastAsia="en-GB"/>
              </w:rPr>
              <w:t>will</w:t>
            </w:r>
            <w:proofErr w:type="spellEnd"/>
            <w:r w:rsidRPr="003B4432">
              <w:rPr>
                <w:rFonts w:ascii="Arial" w:hAnsi="Arial" w:cs="Arial"/>
                <w:lang w:eastAsia="en-GB"/>
              </w:rPr>
              <w:t xml:space="preserve"> </w:t>
            </w:r>
            <w:proofErr w:type="gramStart"/>
            <w:r w:rsidRPr="003B4432">
              <w:rPr>
                <w:rFonts w:ascii="Arial" w:hAnsi="Arial" w:cs="Arial"/>
                <w:lang w:eastAsia="en-GB"/>
              </w:rPr>
              <w:t>support</w:t>
            </w:r>
            <w:proofErr w:type="gramEnd"/>
            <w:r w:rsidRPr="003B4432">
              <w:rPr>
                <w:rFonts w:ascii="Arial" w:hAnsi="Arial" w:cs="Arial"/>
                <w:lang w:eastAsia="en-GB"/>
              </w:rPr>
              <w:t xml:space="preserve"> the development of research and development in midwifery and the implementation of the NHST Nursing and Midwifery Research Strategy.</w:t>
            </w:r>
          </w:p>
          <w:p w:rsidR="00F85DF2" w:rsidRPr="003B4432" w:rsidRDefault="00F85DF2" w:rsidP="00F85DF2">
            <w:pPr>
              <w:rPr>
                <w:rFonts w:ascii="Arial" w:hAnsi="Arial" w:cs="Arial"/>
                <w:sz w:val="22"/>
                <w:szCs w:val="22"/>
                <w:lang w:eastAsia="en-GB"/>
              </w:rPr>
            </w:pPr>
          </w:p>
          <w:p w:rsidR="00F85DF2" w:rsidRPr="003B4432" w:rsidRDefault="00F85DF2" w:rsidP="00F85DF2">
            <w:pPr>
              <w:rPr>
                <w:rFonts w:ascii="Arial" w:hAnsi="Arial" w:cs="Arial"/>
                <w:sz w:val="22"/>
                <w:szCs w:val="22"/>
                <w:lang w:eastAsia="en-GB"/>
              </w:rPr>
            </w:pPr>
          </w:p>
          <w:p w:rsidR="00F85DF2" w:rsidRPr="003B4432" w:rsidRDefault="00F85DF2" w:rsidP="00F85DF2">
            <w:pPr>
              <w:tabs>
                <w:tab w:val="left" w:pos="426"/>
              </w:tabs>
              <w:spacing w:after="120"/>
              <w:rPr>
                <w:rFonts w:ascii="Arial" w:hAnsi="Arial" w:cs="Arial"/>
                <w:b/>
                <w:sz w:val="22"/>
                <w:szCs w:val="22"/>
                <w:lang w:val="en-AU"/>
              </w:rPr>
            </w:pPr>
            <w:r w:rsidRPr="003B4432">
              <w:rPr>
                <w:rFonts w:ascii="Arial" w:hAnsi="Arial" w:cs="Arial"/>
                <w:b/>
                <w:bCs/>
                <w:sz w:val="22"/>
                <w:szCs w:val="22"/>
                <w:lang w:eastAsia="en-GB"/>
              </w:rPr>
              <w:t>Performance Management</w:t>
            </w:r>
          </w:p>
          <w:p w:rsidR="00F85DF2" w:rsidRPr="003B4432" w:rsidRDefault="00F85DF2" w:rsidP="00F85DF2">
            <w:pPr>
              <w:pStyle w:val="ListParagraph"/>
              <w:numPr>
                <w:ilvl w:val="0"/>
                <w:numId w:val="17"/>
              </w:numPr>
              <w:spacing w:after="0" w:line="240" w:lineRule="auto"/>
              <w:ind w:left="426"/>
              <w:rPr>
                <w:rFonts w:ascii="Arial" w:hAnsi="Arial" w:cs="Arial"/>
                <w:lang w:eastAsia="en-GB"/>
              </w:rPr>
            </w:pPr>
            <w:r w:rsidRPr="003B4432">
              <w:rPr>
                <w:rFonts w:ascii="Arial" w:hAnsi="Arial" w:cs="Arial"/>
                <w:lang w:eastAsia="en-GB"/>
              </w:rPr>
              <w:t xml:space="preserve">Assist the </w:t>
            </w:r>
            <w:r w:rsidR="007E460D">
              <w:rPr>
                <w:rFonts w:ascii="Arial" w:hAnsi="Arial" w:cs="Arial"/>
                <w:lang w:eastAsia="en-GB"/>
              </w:rPr>
              <w:t xml:space="preserve">Associate </w:t>
            </w:r>
            <w:r w:rsidRPr="003B4432">
              <w:rPr>
                <w:rFonts w:ascii="Arial" w:hAnsi="Arial" w:cs="Arial"/>
                <w:lang w:eastAsia="en-GB"/>
              </w:rPr>
              <w:t xml:space="preserve">Director and contribute to the development and achievement of the Directorate objectives health &amp; safety plan with the </w:t>
            </w:r>
            <w:r w:rsidR="007E460D" w:rsidRPr="003B4432">
              <w:rPr>
                <w:rFonts w:ascii="Arial" w:hAnsi="Arial" w:cs="Arial"/>
                <w:lang w:eastAsia="en-GB"/>
              </w:rPr>
              <w:t>Associate</w:t>
            </w:r>
            <w:r w:rsidRPr="003B4432">
              <w:rPr>
                <w:rFonts w:ascii="Arial" w:hAnsi="Arial" w:cs="Arial"/>
                <w:lang w:eastAsia="en-GB"/>
              </w:rPr>
              <w:t xml:space="preserve"> Medical Director.</w:t>
            </w:r>
          </w:p>
          <w:p w:rsidR="00F85DF2" w:rsidRPr="003B4432" w:rsidRDefault="00F85DF2" w:rsidP="00F85DF2">
            <w:pPr>
              <w:rPr>
                <w:rFonts w:ascii="Arial" w:hAnsi="Arial" w:cs="Arial"/>
                <w:sz w:val="22"/>
                <w:szCs w:val="22"/>
                <w:lang w:eastAsia="en-GB"/>
              </w:rPr>
            </w:pPr>
          </w:p>
          <w:p w:rsidR="00F85DF2" w:rsidRPr="003B4432" w:rsidRDefault="00F85DF2" w:rsidP="00F85DF2">
            <w:pPr>
              <w:pStyle w:val="ListParagraph"/>
              <w:numPr>
                <w:ilvl w:val="0"/>
                <w:numId w:val="17"/>
              </w:numPr>
              <w:spacing w:after="0" w:line="240" w:lineRule="auto"/>
              <w:rPr>
                <w:rFonts w:ascii="Arial" w:hAnsi="Arial" w:cs="Arial"/>
                <w:lang w:eastAsia="en-GB"/>
              </w:rPr>
            </w:pPr>
            <w:r w:rsidRPr="003B4432">
              <w:rPr>
                <w:rFonts w:ascii="Arial" w:hAnsi="Arial" w:cs="Arial"/>
                <w:lang w:eastAsia="en-GB"/>
              </w:rPr>
              <w:t>In collaboration with the Associate Medical Director, lead on the Directorate’s Clinical Governance strategy, service improvement agenda, with a particular focus on the patient experience.</w:t>
            </w:r>
          </w:p>
          <w:p w:rsidR="00F85DF2" w:rsidRPr="003B4432" w:rsidRDefault="00F85DF2" w:rsidP="00F85DF2">
            <w:pPr>
              <w:pStyle w:val="ListParagraph"/>
              <w:spacing w:after="120" w:line="240" w:lineRule="auto"/>
              <w:ind w:left="360"/>
              <w:rPr>
                <w:rFonts w:ascii="Arial" w:hAnsi="Arial" w:cs="Arial"/>
                <w:lang w:eastAsia="en-GB"/>
              </w:rPr>
            </w:pPr>
          </w:p>
          <w:p w:rsidR="00F85DF2" w:rsidRPr="003B4432" w:rsidRDefault="00F85DF2" w:rsidP="00F85DF2">
            <w:pPr>
              <w:pStyle w:val="ListParagraph"/>
              <w:numPr>
                <w:ilvl w:val="0"/>
                <w:numId w:val="17"/>
              </w:numPr>
              <w:spacing w:after="120" w:line="240" w:lineRule="auto"/>
              <w:rPr>
                <w:rFonts w:ascii="Arial" w:hAnsi="Arial" w:cs="Arial"/>
                <w:lang w:eastAsia="en-GB"/>
              </w:rPr>
            </w:pPr>
            <w:r w:rsidRPr="003B4432">
              <w:rPr>
                <w:rFonts w:ascii="Arial" w:hAnsi="Arial" w:cs="Arial"/>
                <w:lang w:eastAsia="en-GB"/>
              </w:rPr>
              <w:t>Promote and support implementation of the output from CAAS quality standards assessment process and High Impact external Intervention audits(e.g. HEI)</w:t>
            </w:r>
          </w:p>
          <w:p w:rsidR="00F85DF2" w:rsidRPr="003B4432" w:rsidRDefault="00F85DF2" w:rsidP="00F85DF2">
            <w:pPr>
              <w:pStyle w:val="ListParagraph"/>
              <w:spacing w:after="0" w:line="240" w:lineRule="auto"/>
              <w:ind w:left="360"/>
              <w:rPr>
                <w:rFonts w:ascii="Arial" w:hAnsi="Arial" w:cs="Arial"/>
                <w:lang w:eastAsia="en-GB"/>
              </w:rPr>
            </w:pPr>
          </w:p>
          <w:p w:rsidR="00F85DF2" w:rsidRPr="003B4432" w:rsidRDefault="00F85DF2" w:rsidP="00F85DF2">
            <w:pPr>
              <w:pStyle w:val="ListParagraph"/>
              <w:numPr>
                <w:ilvl w:val="0"/>
                <w:numId w:val="17"/>
              </w:numPr>
              <w:autoSpaceDE w:val="0"/>
              <w:autoSpaceDN w:val="0"/>
              <w:adjustRightInd w:val="0"/>
              <w:spacing w:after="0" w:line="240" w:lineRule="auto"/>
              <w:rPr>
                <w:rFonts w:ascii="Arial" w:hAnsi="Arial" w:cs="Arial"/>
                <w:lang w:eastAsia="en-GB"/>
              </w:rPr>
            </w:pPr>
            <w:r w:rsidRPr="003B4432">
              <w:rPr>
                <w:rFonts w:ascii="Arial" w:hAnsi="Arial" w:cs="Arial"/>
                <w:lang w:eastAsia="en-GB"/>
              </w:rPr>
              <w:t>Assist the Executive Board Nurse Director to lead, develop and implement the Nursing &amp; Midwifery Corporate strategy at Directorate and Acute Services level.</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7"/>
              </w:numPr>
              <w:autoSpaceDE w:val="0"/>
              <w:autoSpaceDN w:val="0"/>
              <w:adjustRightInd w:val="0"/>
              <w:spacing w:after="0" w:line="240" w:lineRule="auto"/>
              <w:rPr>
                <w:rFonts w:ascii="Arial" w:hAnsi="Arial" w:cs="Arial"/>
                <w:lang w:eastAsia="en-GB"/>
              </w:rPr>
            </w:pPr>
            <w:r w:rsidRPr="003B4432">
              <w:rPr>
                <w:rFonts w:ascii="Arial" w:hAnsi="Arial" w:cs="Arial"/>
                <w:lang w:eastAsia="en-GB"/>
              </w:rPr>
              <w:t>On behalf of the Executive Board Nurse Director &amp; Clinical Services, consistently oversee the delivery of the Nursing and Midwifery CAAS Framework.</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7"/>
              </w:numPr>
              <w:autoSpaceDE w:val="0"/>
              <w:autoSpaceDN w:val="0"/>
              <w:adjustRightInd w:val="0"/>
              <w:spacing w:after="0" w:line="240" w:lineRule="auto"/>
              <w:rPr>
                <w:rFonts w:ascii="Arial" w:hAnsi="Arial" w:cs="Arial"/>
                <w:lang w:eastAsia="en-GB"/>
              </w:rPr>
            </w:pPr>
            <w:r w:rsidRPr="003B4432">
              <w:rPr>
                <w:rFonts w:ascii="Arial" w:hAnsi="Arial" w:cs="Arial"/>
                <w:lang w:eastAsia="en-GB"/>
              </w:rPr>
              <w:t>Ensure effective supportive action is taken where Midwifery performance is identified as falling below expected levels e.g. coaching midwives and developing competency corrective plans, supportive team measures.</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7"/>
              </w:numPr>
              <w:spacing w:after="0" w:line="240" w:lineRule="auto"/>
              <w:rPr>
                <w:rFonts w:ascii="Arial" w:hAnsi="Arial" w:cs="Arial"/>
                <w:lang w:eastAsia="en-GB"/>
              </w:rPr>
            </w:pPr>
            <w:r w:rsidRPr="003B4432">
              <w:rPr>
                <w:rFonts w:ascii="Arial" w:hAnsi="Arial" w:cs="Arial"/>
                <w:lang w:eastAsia="en-GB"/>
              </w:rPr>
              <w:t>Support the delivery of the Boards Equality and Diversity Strategy in terms of Midwifery recruitment, retention and development.</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7"/>
              </w:numPr>
              <w:spacing w:after="0" w:line="240" w:lineRule="auto"/>
              <w:rPr>
                <w:rFonts w:ascii="Arial" w:hAnsi="Arial" w:cs="Arial"/>
                <w:lang w:eastAsia="en-GB"/>
              </w:rPr>
            </w:pPr>
            <w:r w:rsidRPr="003B4432">
              <w:rPr>
                <w:rFonts w:ascii="Arial" w:hAnsi="Arial" w:cs="Arial"/>
                <w:lang w:eastAsia="en-GB"/>
              </w:rPr>
              <w:t>Produce regular reports across a range of activities to provide senior management team with operational updates, performance analysis and achievement of objectives.</w:t>
            </w:r>
          </w:p>
          <w:p w:rsidR="00F85DF2" w:rsidRPr="003B4432" w:rsidRDefault="00F85DF2" w:rsidP="00F85DF2">
            <w:pPr>
              <w:autoSpaceDE w:val="0"/>
              <w:autoSpaceDN w:val="0"/>
              <w:adjustRightInd w:val="0"/>
              <w:rPr>
                <w:rFonts w:ascii="Arial" w:hAnsi="Arial" w:cs="Arial"/>
                <w:b/>
                <w:sz w:val="22"/>
                <w:szCs w:val="22"/>
                <w:lang w:eastAsia="en-GB"/>
              </w:rPr>
            </w:pPr>
          </w:p>
          <w:p w:rsidR="00F85DF2" w:rsidRPr="003B4432" w:rsidRDefault="00F85DF2" w:rsidP="00F85DF2">
            <w:pPr>
              <w:autoSpaceDE w:val="0"/>
              <w:autoSpaceDN w:val="0"/>
              <w:adjustRightInd w:val="0"/>
              <w:rPr>
                <w:rFonts w:ascii="Arial" w:hAnsi="Arial" w:cs="Arial"/>
                <w:b/>
                <w:bCs/>
                <w:sz w:val="22"/>
                <w:szCs w:val="22"/>
                <w:lang w:eastAsia="en-GB"/>
              </w:rPr>
            </w:pPr>
            <w:r w:rsidRPr="003B4432">
              <w:rPr>
                <w:rFonts w:ascii="Arial" w:hAnsi="Arial" w:cs="Arial"/>
                <w:b/>
                <w:bCs/>
                <w:sz w:val="22"/>
                <w:szCs w:val="22"/>
                <w:lang w:eastAsia="en-GB"/>
              </w:rPr>
              <w:t xml:space="preserve"> Risk and Clinical Governance</w:t>
            </w:r>
          </w:p>
          <w:p w:rsidR="00F85DF2" w:rsidRPr="003B4432" w:rsidRDefault="00F85DF2" w:rsidP="00F85DF2">
            <w:pPr>
              <w:autoSpaceDE w:val="0"/>
              <w:autoSpaceDN w:val="0"/>
              <w:adjustRightInd w:val="0"/>
              <w:rPr>
                <w:rFonts w:ascii="Arial" w:hAnsi="Arial" w:cs="Arial"/>
                <w:b/>
                <w:bCs/>
                <w:sz w:val="22"/>
                <w:szCs w:val="22"/>
                <w:lang w:eastAsia="en-GB"/>
              </w:rPr>
            </w:pPr>
          </w:p>
          <w:p w:rsidR="00F85DF2" w:rsidRPr="003B4432" w:rsidRDefault="00F85DF2" w:rsidP="00F85DF2">
            <w:pPr>
              <w:pStyle w:val="ListParagraph"/>
              <w:numPr>
                <w:ilvl w:val="0"/>
                <w:numId w:val="18"/>
              </w:numPr>
              <w:autoSpaceDE w:val="0"/>
              <w:autoSpaceDN w:val="0"/>
              <w:adjustRightInd w:val="0"/>
              <w:spacing w:after="0" w:line="240" w:lineRule="auto"/>
              <w:rPr>
                <w:rFonts w:ascii="Arial" w:hAnsi="Arial" w:cs="Arial"/>
                <w:lang w:eastAsia="en-GB"/>
              </w:rPr>
            </w:pPr>
            <w:r w:rsidRPr="003B4432">
              <w:rPr>
                <w:rFonts w:ascii="Arial" w:hAnsi="Arial" w:cs="Arial"/>
                <w:lang w:eastAsia="en-GB"/>
              </w:rPr>
              <w:t>Support the Executive Board Nurse Director in ensuring that all aspects of clinical risk and clinical governance are robustly and effectively managed, especially those that relate to Midwifery.</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8"/>
              </w:numPr>
              <w:autoSpaceDE w:val="0"/>
              <w:autoSpaceDN w:val="0"/>
              <w:adjustRightInd w:val="0"/>
              <w:spacing w:after="0" w:line="240" w:lineRule="auto"/>
              <w:rPr>
                <w:rFonts w:ascii="Arial" w:hAnsi="Arial" w:cs="Arial"/>
                <w:lang w:eastAsia="en-GB"/>
              </w:rPr>
            </w:pPr>
            <w:r w:rsidRPr="003B4432">
              <w:rPr>
                <w:rFonts w:ascii="Arial" w:hAnsi="Arial" w:cs="Arial"/>
                <w:lang w:eastAsia="en-GB"/>
              </w:rPr>
              <w:t xml:space="preserve">Implement Board and Directorate wide systems, control processes and clinical risk management arrangements to support monitoring of compliance with internal and external governance and best practice requirements.  </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8"/>
              </w:numPr>
              <w:autoSpaceDE w:val="0"/>
              <w:autoSpaceDN w:val="0"/>
              <w:adjustRightInd w:val="0"/>
              <w:spacing w:after="0" w:line="240" w:lineRule="auto"/>
              <w:rPr>
                <w:rFonts w:ascii="Arial" w:hAnsi="Arial" w:cs="Arial"/>
                <w:lang w:eastAsia="en-GB"/>
              </w:rPr>
            </w:pPr>
            <w:r w:rsidRPr="003B4432">
              <w:rPr>
                <w:rFonts w:ascii="Arial" w:hAnsi="Arial" w:cs="Arial"/>
                <w:lang w:eastAsia="en-GB"/>
              </w:rPr>
              <w:t>Support investigations, making recommendations, devising action plans and ensure lessons are learned and improvements progressed from SCIs, Complaints, Ombudsman Reports, FAIs’ and patient feedback from comments and suggestions.</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8"/>
              </w:numPr>
              <w:autoSpaceDE w:val="0"/>
              <w:autoSpaceDN w:val="0"/>
              <w:adjustRightInd w:val="0"/>
              <w:spacing w:after="0" w:line="240" w:lineRule="auto"/>
              <w:rPr>
                <w:rFonts w:ascii="Arial" w:hAnsi="Arial" w:cs="Arial"/>
                <w:lang w:eastAsia="en-GB"/>
              </w:rPr>
            </w:pPr>
            <w:r w:rsidRPr="003B4432">
              <w:rPr>
                <w:rFonts w:ascii="Arial" w:hAnsi="Arial" w:cs="Arial"/>
                <w:lang w:eastAsia="en-GB"/>
              </w:rPr>
              <w:t>Ensure the Directorate has a comprehensive approach to the auditing of records and care plans from Ward to Senior Management Teams and to the Executive Board Nurse Director ensuring improvements are driven and sustained.</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8"/>
              </w:numPr>
              <w:autoSpaceDE w:val="0"/>
              <w:autoSpaceDN w:val="0"/>
              <w:adjustRightInd w:val="0"/>
              <w:spacing w:after="240" w:line="240" w:lineRule="auto"/>
              <w:rPr>
                <w:rFonts w:ascii="Arial" w:hAnsi="Arial" w:cs="Arial"/>
                <w:lang w:eastAsia="en-GB"/>
              </w:rPr>
            </w:pPr>
            <w:r w:rsidRPr="003B4432">
              <w:rPr>
                <w:rFonts w:ascii="Arial" w:hAnsi="Arial" w:cs="Arial"/>
                <w:lang w:eastAsia="en-GB"/>
              </w:rPr>
              <w:t>In collaboration with the Associate Medical Director lead the implementation of SPSI with the specific lead responsibility for maternity services.</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18"/>
              </w:numPr>
              <w:autoSpaceDE w:val="0"/>
              <w:autoSpaceDN w:val="0"/>
              <w:adjustRightInd w:val="0"/>
              <w:spacing w:after="0" w:line="240" w:lineRule="auto"/>
              <w:rPr>
                <w:rFonts w:ascii="Arial" w:hAnsi="Arial" w:cs="Arial"/>
                <w:lang w:eastAsia="en-GB"/>
              </w:rPr>
            </w:pPr>
            <w:r w:rsidRPr="003B4432">
              <w:rPr>
                <w:rFonts w:ascii="Arial" w:hAnsi="Arial" w:cs="Arial"/>
                <w:lang w:eastAsia="en-GB"/>
              </w:rPr>
              <w:t>Proactively monitor compliance of the National Nursing and Midwifery Quality Assurance Framework and CAAS from Ward to Directorate and to Board Nurse Director.</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autoSpaceDE w:val="0"/>
              <w:autoSpaceDN w:val="0"/>
              <w:adjustRightInd w:val="0"/>
              <w:spacing w:after="240"/>
              <w:rPr>
                <w:rFonts w:ascii="Arial" w:hAnsi="Arial" w:cs="Arial"/>
                <w:b/>
                <w:bCs/>
                <w:sz w:val="22"/>
                <w:szCs w:val="22"/>
                <w:lang w:eastAsia="en-GB"/>
              </w:rPr>
            </w:pPr>
            <w:r w:rsidRPr="003B4432">
              <w:rPr>
                <w:rFonts w:ascii="Arial" w:hAnsi="Arial" w:cs="Arial"/>
                <w:b/>
                <w:bCs/>
                <w:sz w:val="22"/>
                <w:szCs w:val="22"/>
                <w:lang w:eastAsia="en-GB"/>
              </w:rPr>
              <w:t>Financial Management</w:t>
            </w:r>
          </w:p>
          <w:p w:rsidR="00F85DF2" w:rsidRPr="003B4432" w:rsidRDefault="00F85DF2" w:rsidP="00F85DF2">
            <w:pPr>
              <w:pStyle w:val="ListParagraph"/>
              <w:numPr>
                <w:ilvl w:val="0"/>
                <w:numId w:val="19"/>
              </w:numPr>
              <w:autoSpaceDE w:val="0"/>
              <w:autoSpaceDN w:val="0"/>
              <w:adjustRightInd w:val="0"/>
              <w:spacing w:after="240" w:line="240" w:lineRule="auto"/>
              <w:rPr>
                <w:rFonts w:ascii="Arial" w:hAnsi="Arial" w:cs="Arial"/>
                <w:b/>
                <w:bCs/>
                <w:lang w:eastAsia="en-GB"/>
              </w:rPr>
            </w:pPr>
            <w:r w:rsidRPr="003B4432">
              <w:rPr>
                <w:rFonts w:ascii="Arial" w:hAnsi="Arial" w:cs="Arial"/>
                <w:lang w:eastAsia="en-GB"/>
              </w:rPr>
              <w:t>Ensure all resources in relation to midwifery budgets and expenditure are effectively deployed to achieve the best outcome with reference to the Directorate’s Business Plan.</w:t>
            </w:r>
            <w:r w:rsidRPr="003B4432">
              <w:rPr>
                <w:rFonts w:ascii="Arial" w:hAnsi="Arial" w:cs="Arial"/>
                <w:lang w:eastAsia="en-GB"/>
              </w:rPr>
              <w:br/>
            </w:r>
          </w:p>
          <w:p w:rsidR="00F85DF2" w:rsidRPr="003B4432" w:rsidRDefault="00F85DF2" w:rsidP="00F85DF2">
            <w:pPr>
              <w:pStyle w:val="ListParagraph"/>
              <w:numPr>
                <w:ilvl w:val="0"/>
                <w:numId w:val="19"/>
              </w:numPr>
              <w:autoSpaceDE w:val="0"/>
              <w:autoSpaceDN w:val="0"/>
              <w:adjustRightInd w:val="0"/>
              <w:spacing w:after="0" w:line="240" w:lineRule="auto"/>
              <w:rPr>
                <w:rFonts w:ascii="Arial" w:hAnsi="Arial" w:cs="Arial"/>
                <w:b/>
                <w:bCs/>
                <w:lang w:eastAsia="en-GB"/>
              </w:rPr>
            </w:pPr>
            <w:r w:rsidRPr="003B4432">
              <w:rPr>
                <w:rFonts w:ascii="Arial" w:hAnsi="Arial" w:cs="Arial"/>
                <w:lang w:eastAsia="en-GB"/>
              </w:rPr>
              <w:t>Responsible for reviewing and monitoring the use of midwifery resources and ensuring control systems are in place for authorising additional hours and adjusting staffing and skill mix.</w:t>
            </w:r>
          </w:p>
          <w:p w:rsidR="00F85DF2" w:rsidRPr="003B4432" w:rsidRDefault="00F85DF2" w:rsidP="00F85DF2">
            <w:pPr>
              <w:pStyle w:val="ListParagraph"/>
              <w:spacing w:after="0" w:line="240" w:lineRule="auto"/>
              <w:rPr>
                <w:rFonts w:ascii="Arial" w:hAnsi="Arial" w:cs="Arial"/>
                <w:b/>
                <w:bCs/>
                <w:lang w:eastAsia="en-GB"/>
              </w:rPr>
            </w:pPr>
          </w:p>
          <w:p w:rsidR="00F85DF2" w:rsidRPr="003B4432" w:rsidRDefault="00F85DF2" w:rsidP="00F85DF2">
            <w:pPr>
              <w:pStyle w:val="ListParagraph"/>
              <w:numPr>
                <w:ilvl w:val="0"/>
                <w:numId w:val="19"/>
              </w:numPr>
              <w:autoSpaceDE w:val="0"/>
              <w:autoSpaceDN w:val="0"/>
              <w:adjustRightInd w:val="0"/>
              <w:spacing w:after="240" w:line="240" w:lineRule="auto"/>
              <w:rPr>
                <w:rFonts w:ascii="Arial" w:hAnsi="Arial" w:cs="Arial"/>
                <w:b/>
                <w:bCs/>
                <w:lang w:eastAsia="en-GB"/>
              </w:rPr>
            </w:pPr>
            <w:r w:rsidRPr="003B4432">
              <w:rPr>
                <w:rFonts w:ascii="Arial" w:hAnsi="Arial" w:cs="Arial"/>
                <w:lang w:eastAsia="en-GB"/>
              </w:rPr>
              <w:t>As a member of the Women &amp; Children’s Services Management Team contribute to the financial decision making of the Directorate to ensure financial balance.</w:t>
            </w:r>
          </w:p>
          <w:p w:rsidR="00F85DF2" w:rsidRPr="003B4432" w:rsidRDefault="00F85DF2" w:rsidP="00F85DF2">
            <w:pPr>
              <w:pStyle w:val="ListParagraph"/>
              <w:spacing w:after="0" w:line="240" w:lineRule="auto"/>
              <w:rPr>
                <w:rFonts w:ascii="Arial" w:hAnsi="Arial" w:cs="Arial"/>
                <w:b/>
                <w:bCs/>
                <w:lang w:eastAsia="en-GB"/>
              </w:rPr>
            </w:pPr>
          </w:p>
          <w:p w:rsidR="00F85DF2" w:rsidRPr="003B4432" w:rsidRDefault="00F85DF2" w:rsidP="00F85DF2">
            <w:pPr>
              <w:pStyle w:val="ListParagraph"/>
              <w:numPr>
                <w:ilvl w:val="0"/>
                <w:numId w:val="19"/>
              </w:numPr>
              <w:autoSpaceDE w:val="0"/>
              <w:autoSpaceDN w:val="0"/>
              <w:adjustRightInd w:val="0"/>
              <w:spacing w:after="240" w:line="240" w:lineRule="auto"/>
              <w:rPr>
                <w:rFonts w:ascii="Arial" w:hAnsi="Arial" w:cs="Arial"/>
                <w:bCs/>
                <w:lang w:eastAsia="en-GB"/>
              </w:rPr>
            </w:pPr>
            <w:r w:rsidRPr="003B4432">
              <w:rPr>
                <w:rFonts w:ascii="Arial" w:hAnsi="Arial" w:cs="Arial"/>
                <w:bCs/>
                <w:lang w:eastAsia="en-GB"/>
              </w:rPr>
              <w:t>May be responsible for delegated budget for project work streams, training initiatives, government funded programmes or similar</w:t>
            </w:r>
          </w:p>
          <w:p w:rsidR="00F85DF2" w:rsidRPr="003B4432" w:rsidRDefault="00F85DF2" w:rsidP="00F85DF2">
            <w:pPr>
              <w:autoSpaceDE w:val="0"/>
              <w:autoSpaceDN w:val="0"/>
              <w:adjustRightInd w:val="0"/>
              <w:spacing w:after="120"/>
              <w:rPr>
                <w:rFonts w:ascii="Arial" w:hAnsi="Arial" w:cs="Arial"/>
                <w:sz w:val="22"/>
                <w:szCs w:val="22"/>
                <w:lang w:eastAsia="en-GB"/>
              </w:rPr>
            </w:pPr>
            <w:r w:rsidRPr="003B4432">
              <w:rPr>
                <w:rFonts w:ascii="Arial" w:hAnsi="Arial" w:cs="Arial"/>
                <w:b/>
                <w:bCs/>
                <w:sz w:val="22"/>
                <w:szCs w:val="22"/>
                <w:lang w:eastAsia="en-GB"/>
              </w:rPr>
              <w:t>Strategy and Service Improvement</w:t>
            </w:r>
          </w:p>
          <w:p w:rsidR="00F85DF2" w:rsidRPr="003B4432" w:rsidRDefault="00F85DF2" w:rsidP="00F85DF2">
            <w:pPr>
              <w:pStyle w:val="ListParagraph"/>
              <w:numPr>
                <w:ilvl w:val="0"/>
                <w:numId w:val="20"/>
              </w:numPr>
              <w:autoSpaceDE w:val="0"/>
              <w:autoSpaceDN w:val="0"/>
              <w:adjustRightInd w:val="0"/>
              <w:spacing w:after="0" w:line="240" w:lineRule="auto"/>
              <w:rPr>
                <w:rFonts w:ascii="Arial" w:hAnsi="Arial" w:cs="Arial"/>
                <w:lang w:eastAsia="en-GB"/>
              </w:rPr>
            </w:pPr>
            <w:r w:rsidRPr="003B4432">
              <w:rPr>
                <w:rFonts w:ascii="Arial" w:hAnsi="Arial" w:cs="Arial"/>
                <w:lang w:eastAsia="en-GB"/>
              </w:rPr>
              <w:t>Support</w:t>
            </w:r>
            <w:r w:rsidRPr="003B4432">
              <w:rPr>
                <w:rFonts w:ascii="Arial" w:hAnsi="Arial" w:cs="Arial"/>
              </w:rPr>
              <w:t xml:space="preserve"> the Implementation of quality</w:t>
            </w:r>
            <w:r w:rsidRPr="003B4432">
              <w:rPr>
                <w:rFonts w:ascii="Arial" w:hAnsi="Arial" w:cs="Arial"/>
                <w:lang w:eastAsia="en-GB"/>
              </w:rPr>
              <w:t xml:space="preserve"> Service Improvements from both National and local initiatives or development programmes that contribute to the improvement and modernisation of patient services providing both professional and clinical advice as necessary.</w:t>
            </w:r>
            <w:r w:rsidRPr="003B4432">
              <w:rPr>
                <w:rFonts w:ascii="Arial" w:hAnsi="Arial" w:cs="Arial"/>
              </w:rPr>
              <w:t xml:space="preserve"> Ensure the development and coordination of agreed corporate actions in response to external reviews, and internal indicators such as complaints, clinical incidents and the patient experience are acted upon.</w:t>
            </w:r>
            <w:r w:rsidRPr="003B4432">
              <w:rPr>
                <w:rFonts w:ascii="Arial" w:hAnsi="Arial" w:cs="Arial"/>
                <w:lang w:eastAsia="en-GB"/>
              </w:rPr>
              <w:t xml:space="preserve"> </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20"/>
              </w:numPr>
              <w:autoSpaceDE w:val="0"/>
              <w:autoSpaceDN w:val="0"/>
              <w:adjustRightInd w:val="0"/>
              <w:spacing w:after="240" w:line="240" w:lineRule="auto"/>
              <w:rPr>
                <w:rFonts w:ascii="Arial" w:hAnsi="Arial" w:cs="Arial"/>
                <w:lang w:eastAsia="en-GB"/>
              </w:rPr>
            </w:pPr>
            <w:r w:rsidRPr="003B4432">
              <w:rPr>
                <w:rFonts w:ascii="Arial" w:hAnsi="Arial" w:cs="Arial"/>
                <w:lang w:eastAsia="en-GB"/>
              </w:rPr>
              <w:t>Identify and take forward the specific contribution midwifery can make to the development of the service.</w:t>
            </w:r>
          </w:p>
          <w:p w:rsidR="00F85DF2" w:rsidRPr="003B4432" w:rsidRDefault="00F85DF2" w:rsidP="00F85DF2">
            <w:pPr>
              <w:tabs>
                <w:tab w:val="left" w:pos="709"/>
                <w:tab w:val="left" w:pos="851"/>
              </w:tabs>
              <w:autoSpaceDE w:val="0"/>
              <w:autoSpaceDN w:val="0"/>
              <w:adjustRightInd w:val="0"/>
              <w:rPr>
                <w:rFonts w:ascii="Arial" w:hAnsi="Arial" w:cs="Arial"/>
                <w:b/>
                <w:sz w:val="22"/>
                <w:szCs w:val="22"/>
                <w:lang w:eastAsia="en-GB"/>
              </w:rPr>
            </w:pPr>
            <w:r w:rsidRPr="003B4432">
              <w:rPr>
                <w:rFonts w:ascii="Arial" w:hAnsi="Arial" w:cs="Arial"/>
                <w:b/>
                <w:sz w:val="22"/>
                <w:szCs w:val="22"/>
                <w:lang w:eastAsia="en-GB"/>
              </w:rPr>
              <w:t>Support the Board Nurse Director to:</w:t>
            </w:r>
          </w:p>
          <w:p w:rsidR="00F85DF2" w:rsidRPr="003B4432" w:rsidRDefault="00F85DF2" w:rsidP="00F85DF2">
            <w:pPr>
              <w:tabs>
                <w:tab w:val="left" w:pos="709"/>
                <w:tab w:val="left" w:pos="851"/>
              </w:tabs>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13"/>
              </w:numPr>
              <w:tabs>
                <w:tab w:val="left" w:pos="851"/>
              </w:tabs>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 xml:space="preserve">Represent the NHS Board within the community and with partner Organisations   </w:t>
            </w:r>
          </w:p>
          <w:p w:rsidR="00F85DF2" w:rsidRPr="003B4432" w:rsidRDefault="00F85DF2" w:rsidP="00F85DF2">
            <w:pPr>
              <w:autoSpaceDE w:val="0"/>
              <w:autoSpaceDN w:val="0"/>
              <w:adjustRightInd w:val="0"/>
              <w:ind w:left="360"/>
              <w:rPr>
                <w:rFonts w:ascii="Arial" w:hAnsi="Arial" w:cs="Arial"/>
                <w:sz w:val="22"/>
                <w:szCs w:val="22"/>
                <w:lang w:eastAsia="en-GB"/>
              </w:rPr>
            </w:pPr>
            <w:r w:rsidRPr="003B4432">
              <w:rPr>
                <w:rFonts w:ascii="Arial" w:hAnsi="Arial" w:cs="Arial"/>
                <w:sz w:val="22"/>
                <w:szCs w:val="22"/>
                <w:lang w:eastAsia="en-GB"/>
              </w:rPr>
              <w:t xml:space="preserve">      work closely with them to institute integrated working in the best interest of    </w:t>
            </w:r>
          </w:p>
          <w:p w:rsidR="00F85DF2" w:rsidRPr="003B4432" w:rsidRDefault="00F85DF2" w:rsidP="00F85DF2">
            <w:pPr>
              <w:autoSpaceDE w:val="0"/>
              <w:autoSpaceDN w:val="0"/>
              <w:adjustRightInd w:val="0"/>
              <w:ind w:left="360"/>
              <w:rPr>
                <w:rFonts w:ascii="Arial" w:hAnsi="Arial" w:cs="Arial"/>
                <w:sz w:val="22"/>
                <w:szCs w:val="22"/>
                <w:lang w:eastAsia="en-GB"/>
              </w:rPr>
            </w:pPr>
            <w:r w:rsidRPr="003B4432">
              <w:rPr>
                <w:rFonts w:ascii="Arial" w:hAnsi="Arial" w:cs="Arial"/>
                <w:sz w:val="22"/>
                <w:szCs w:val="22"/>
                <w:lang w:eastAsia="en-GB"/>
              </w:rPr>
              <w:t xml:space="preserve">      </w:t>
            </w:r>
            <w:proofErr w:type="gramStart"/>
            <w:r w:rsidRPr="003B4432">
              <w:rPr>
                <w:rFonts w:ascii="Arial" w:hAnsi="Arial" w:cs="Arial"/>
                <w:sz w:val="22"/>
                <w:szCs w:val="22"/>
                <w:lang w:eastAsia="en-GB"/>
              </w:rPr>
              <w:t>patient</w:t>
            </w:r>
            <w:proofErr w:type="gramEnd"/>
            <w:r w:rsidRPr="003B4432">
              <w:rPr>
                <w:rFonts w:ascii="Arial" w:hAnsi="Arial" w:cs="Arial"/>
                <w:sz w:val="22"/>
                <w:szCs w:val="22"/>
                <w:lang w:eastAsia="en-GB"/>
              </w:rPr>
              <w:t xml:space="preserve"> care.</w:t>
            </w:r>
          </w:p>
          <w:p w:rsidR="00F85DF2" w:rsidRPr="003B4432" w:rsidRDefault="00F85DF2" w:rsidP="00F85DF2">
            <w:pPr>
              <w:autoSpaceDE w:val="0"/>
              <w:autoSpaceDN w:val="0"/>
              <w:adjustRightInd w:val="0"/>
              <w:ind w:left="360"/>
              <w:rPr>
                <w:rFonts w:ascii="Arial" w:hAnsi="Arial" w:cs="Arial"/>
                <w:sz w:val="22"/>
                <w:szCs w:val="22"/>
                <w:lang w:eastAsia="en-GB"/>
              </w:rPr>
            </w:pPr>
          </w:p>
          <w:p w:rsidR="00F85DF2" w:rsidRPr="003B4432" w:rsidRDefault="00F85DF2" w:rsidP="00F85DF2">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 xml:space="preserve">Ensure appropriate public and patient involvement in assessing service quality improvements. </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numPr>
                <w:ilvl w:val="0"/>
                <w:numId w:val="14"/>
              </w:numPr>
              <w:autoSpaceDE w:val="0"/>
              <w:autoSpaceDN w:val="0"/>
              <w:adjustRightInd w:val="0"/>
              <w:spacing w:after="120"/>
              <w:rPr>
                <w:rFonts w:ascii="Arial" w:hAnsi="Arial" w:cs="Arial"/>
                <w:sz w:val="22"/>
                <w:szCs w:val="22"/>
                <w:lang w:eastAsia="en-GB"/>
              </w:rPr>
            </w:pPr>
            <w:r w:rsidRPr="003B4432">
              <w:rPr>
                <w:rFonts w:ascii="Arial" w:hAnsi="Arial" w:cs="Arial"/>
                <w:sz w:val="22"/>
                <w:szCs w:val="22"/>
                <w:lang w:eastAsia="en-GB"/>
              </w:rPr>
              <w:t>Lead on specific midwifery projects when required (which may be managed by external partners) ensuring the quality agenda is key to any changes proposed.</w:t>
            </w:r>
          </w:p>
          <w:p w:rsidR="00F85DF2" w:rsidRPr="003B4432" w:rsidRDefault="00F85DF2" w:rsidP="00F85DF2">
            <w:pPr>
              <w:autoSpaceDE w:val="0"/>
              <w:autoSpaceDN w:val="0"/>
              <w:adjustRightInd w:val="0"/>
              <w:rPr>
                <w:rFonts w:ascii="Arial" w:hAnsi="Arial" w:cs="Arial"/>
                <w:b/>
                <w:bCs/>
                <w:sz w:val="22"/>
                <w:szCs w:val="22"/>
                <w:lang w:eastAsia="en-GB"/>
              </w:rPr>
            </w:pPr>
          </w:p>
          <w:p w:rsidR="00F85DF2" w:rsidRPr="003B4432" w:rsidRDefault="00F85DF2" w:rsidP="00F85DF2">
            <w:pPr>
              <w:autoSpaceDE w:val="0"/>
              <w:autoSpaceDN w:val="0"/>
              <w:adjustRightInd w:val="0"/>
              <w:rPr>
                <w:rFonts w:ascii="Arial" w:hAnsi="Arial" w:cs="Arial"/>
                <w:b/>
                <w:bCs/>
                <w:sz w:val="22"/>
                <w:szCs w:val="22"/>
                <w:lang w:eastAsia="en-GB"/>
              </w:rPr>
            </w:pPr>
            <w:r w:rsidRPr="003B4432">
              <w:rPr>
                <w:rFonts w:ascii="Arial" w:hAnsi="Arial" w:cs="Arial"/>
                <w:b/>
                <w:bCs/>
                <w:sz w:val="22"/>
                <w:szCs w:val="22"/>
                <w:lang w:eastAsia="en-GB"/>
              </w:rPr>
              <w:t>Research and Development, Education and Training</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21"/>
              </w:numPr>
              <w:autoSpaceDE w:val="0"/>
              <w:autoSpaceDN w:val="0"/>
              <w:adjustRightInd w:val="0"/>
              <w:spacing w:after="0" w:line="240" w:lineRule="auto"/>
              <w:rPr>
                <w:rFonts w:ascii="Arial" w:hAnsi="Arial" w:cs="Arial"/>
                <w:lang w:eastAsia="en-GB"/>
              </w:rPr>
            </w:pPr>
            <w:r w:rsidRPr="003B4432">
              <w:rPr>
                <w:rFonts w:ascii="Arial" w:hAnsi="Arial" w:cs="Arial"/>
                <w:lang w:eastAsia="en-GB"/>
              </w:rPr>
              <w:t>Support and encourage the development and implementation of education, training programmes and research within the Directorate and within NHS Tayside</w:t>
            </w:r>
          </w:p>
          <w:p w:rsidR="00F85DF2" w:rsidRPr="003B4432" w:rsidRDefault="00F85DF2" w:rsidP="00F85DF2">
            <w:pPr>
              <w:autoSpaceDE w:val="0"/>
              <w:autoSpaceDN w:val="0"/>
              <w:adjustRightInd w:val="0"/>
              <w:rPr>
                <w:rFonts w:ascii="Arial" w:hAnsi="Arial" w:cs="Arial"/>
                <w:sz w:val="22"/>
                <w:szCs w:val="22"/>
                <w:lang w:eastAsia="en-GB"/>
              </w:rPr>
            </w:pPr>
          </w:p>
          <w:p w:rsidR="00F85DF2" w:rsidRPr="003B4432" w:rsidRDefault="00F85DF2" w:rsidP="00F85DF2">
            <w:pPr>
              <w:pStyle w:val="ListParagraph"/>
              <w:numPr>
                <w:ilvl w:val="0"/>
                <w:numId w:val="21"/>
              </w:numPr>
              <w:autoSpaceDE w:val="0"/>
              <w:autoSpaceDN w:val="0"/>
              <w:adjustRightInd w:val="0"/>
              <w:spacing w:after="0" w:line="240" w:lineRule="auto"/>
              <w:rPr>
                <w:rFonts w:ascii="Arial" w:hAnsi="Arial" w:cs="Arial"/>
                <w:lang w:eastAsia="en-GB"/>
              </w:rPr>
            </w:pPr>
            <w:r w:rsidRPr="003B4432">
              <w:rPr>
                <w:rFonts w:ascii="Arial" w:hAnsi="Arial" w:cs="Arial"/>
                <w:color w:val="000000"/>
                <w:lang w:eastAsia="en-GB"/>
              </w:rPr>
              <w:t xml:space="preserve">Work with the </w:t>
            </w:r>
            <w:proofErr w:type="spellStart"/>
            <w:r w:rsidRPr="003B4432">
              <w:rPr>
                <w:rFonts w:ascii="Arial" w:hAnsi="Arial" w:cs="Arial"/>
                <w:color w:val="000000"/>
                <w:lang w:eastAsia="en-GB"/>
              </w:rPr>
              <w:t>the</w:t>
            </w:r>
            <w:proofErr w:type="spellEnd"/>
            <w:r w:rsidRPr="003B4432">
              <w:rPr>
                <w:rFonts w:ascii="Arial" w:hAnsi="Arial" w:cs="Arial"/>
                <w:color w:val="000000"/>
                <w:lang w:eastAsia="en-GB"/>
              </w:rPr>
              <w:t xml:space="preserve"> </w:t>
            </w:r>
            <w:r w:rsidRPr="003B4432">
              <w:rPr>
                <w:rFonts w:ascii="Arial" w:hAnsi="Arial" w:cs="Arial"/>
                <w:bCs/>
                <w:iCs/>
                <w:color w:val="002451"/>
                <w:bdr w:val="none" w:sz="0" w:space="0" w:color="auto" w:frame="1"/>
              </w:rPr>
              <w:t>Associate Director of Nursing, Midwifery and Strategy</w:t>
            </w:r>
            <w:r w:rsidRPr="003B4432" w:rsidDel="00CA3807">
              <w:rPr>
                <w:rFonts w:ascii="Arial" w:hAnsi="Arial" w:cs="Arial"/>
                <w:color w:val="000000"/>
                <w:lang w:eastAsia="en-GB"/>
              </w:rPr>
              <w:t xml:space="preserve"> </w:t>
            </w:r>
            <w:r w:rsidRPr="003B4432">
              <w:rPr>
                <w:rFonts w:ascii="Arial" w:hAnsi="Arial" w:cs="Arial"/>
                <w:lang w:eastAsia="en-GB"/>
              </w:rPr>
              <w:t>to ensure undergraduate clinical placements meet all the requirements of the NMC and HEI criteria.</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21"/>
              </w:numPr>
              <w:autoSpaceDE w:val="0"/>
              <w:autoSpaceDN w:val="0"/>
              <w:adjustRightInd w:val="0"/>
              <w:spacing w:after="0" w:line="240" w:lineRule="auto"/>
              <w:rPr>
                <w:rFonts w:ascii="Arial" w:hAnsi="Arial" w:cs="Arial"/>
                <w:lang w:eastAsia="en-GB"/>
              </w:rPr>
            </w:pPr>
            <w:r w:rsidRPr="003B4432">
              <w:rPr>
                <w:rFonts w:ascii="Arial" w:hAnsi="Arial" w:cs="Arial"/>
              </w:rPr>
              <w:t>The Associate Director of Midwifery will contribute to midwifery research activities that require expert midwifery input.</w:t>
            </w:r>
          </w:p>
          <w:p w:rsidR="00F85DF2" w:rsidRPr="003B4432" w:rsidRDefault="00F85DF2" w:rsidP="00F85DF2">
            <w:pPr>
              <w:pStyle w:val="ListParagraph"/>
              <w:autoSpaceDE w:val="0"/>
              <w:autoSpaceDN w:val="0"/>
              <w:adjustRightInd w:val="0"/>
              <w:spacing w:after="0" w:line="240" w:lineRule="auto"/>
              <w:ind w:left="360"/>
              <w:rPr>
                <w:rFonts w:ascii="Arial" w:hAnsi="Arial" w:cs="Arial"/>
                <w:lang w:eastAsia="en-GB"/>
              </w:rPr>
            </w:pPr>
          </w:p>
          <w:p w:rsidR="00F85DF2" w:rsidRPr="003B4432" w:rsidRDefault="00F85DF2" w:rsidP="00F85DF2">
            <w:pPr>
              <w:autoSpaceDE w:val="0"/>
              <w:autoSpaceDN w:val="0"/>
              <w:adjustRightInd w:val="0"/>
              <w:rPr>
                <w:rFonts w:ascii="Arial" w:hAnsi="Arial" w:cs="Arial"/>
                <w:b/>
                <w:sz w:val="22"/>
                <w:szCs w:val="22"/>
                <w:lang w:eastAsia="en-GB"/>
              </w:rPr>
            </w:pPr>
          </w:p>
          <w:p w:rsidR="00F85DF2" w:rsidRPr="003B4432" w:rsidRDefault="00F85DF2" w:rsidP="00F85DF2">
            <w:pPr>
              <w:autoSpaceDE w:val="0"/>
              <w:autoSpaceDN w:val="0"/>
              <w:adjustRightInd w:val="0"/>
              <w:spacing w:after="120"/>
              <w:rPr>
                <w:rFonts w:ascii="Arial" w:hAnsi="Arial" w:cs="Arial"/>
                <w:b/>
                <w:bCs/>
                <w:sz w:val="22"/>
                <w:szCs w:val="22"/>
                <w:lang w:eastAsia="en-GB"/>
              </w:rPr>
            </w:pPr>
            <w:r w:rsidRPr="003B4432">
              <w:rPr>
                <w:rFonts w:ascii="Arial" w:hAnsi="Arial" w:cs="Arial"/>
                <w:b/>
                <w:bCs/>
                <w:sz w:val="22"/>
                <w:szCs w:val="22"/>
                <w:lang w:eastAsia="en-GB"/>
              </w:rPr>
              <w:lastRenderedPageBreak/>
              <w:t>Professional Standards and Patient Experience</w:t>
            </w:r>
          </w:p>
          <w:p w:rsidR="00F85DF2" w:rsidRPr="003B4432" w:rsidRDefault="00F85DF2" w:rsidP="00F85DF2">
            <w:pPr>
              <w:pStyle w:val="ListParagraph"/>
              <w:numPr>
                <w:ilvl w:val="0"/>
                <w:numId w:val="22"/>
              </w:numPr>
              <w:autoSpaceDE w:val="0"/>
              <w:autoSpaceDN w:val="0"/>
              <w:adjustRightInd w:val="0"/>
              <w:spacing w:after="0" w:line="240" w:lineRule="auto"/>
              <w:rPr>
                <w:rFonts w:ascii="Arial" w:hAnsi="Arial" w:cs="Arial"/>
                <w:b/>
                <w:bCs/>
                <w:lang w:eastAsia="en-GB"/>
              </w:rPr>
            </w:pPr>
            <w:r w:rsidRPr="003B4432">
              <w:rPr>
                <w:rFonts w:ascii="Arial" w:hAnsi="Arial" w:cs="Arial"/>
                <w:lang w:eastAsia="en-GB"/>
              </w:rPr>
              <w:t>Support Lead Midwives</w:t>
            </w:r>
            <w:r w:rsidR="007E460D">
              <w:rPr>
                <w:rFonts w:ascii="Arial" w:hAnsi="Arial" w:cs="Arial"/>
                <w:lang w:eastAsia="en-GB"/>
              </w:rPr>
              <w:t>, Nurses and FNP lead</w:t>
            </w:r>
            <w:r w:rsidRPr="003B4432">
              <w:rPr>
                <w:rFonts w:ascii="Arial" w:hAnsi="Arial" w:cs="Arial"/>
                <w:lang w:eastAsia="en-GB"/>
              </w:rPr>
              <w:t xml:space="preserve"> to ensure current quality standards and future CAAS standards are in place in all the wards/departments within area of responsibility.</w:t>
            </w:r>
          </w:p>
          <w:p w:rsidR="00F85DF2" w:rsidRPr="003B4432" w:rsidRDefault="00F85DF2" w:rsidP="00F85DF2">
            <w:pPr>
              <w:autoSpaceDE w:val="0"/>
              <w:autoSpaceDN w:val="0"/>
              <w:adjustRightInd w:val="0"/>
              <w:rPr>
                <w:rFonts w:ascii="Arial" w:hAnsi="Arial" w:cs="Arial"/>
                <w:b/>
                <w:bCs/>
                <w:sz w:val="22"/>
                <w:szCs w:val="22"/>
                <w:lang w:eastAsia="en-GB"/>
              </w:rPr>
            </w:pPr>
          </w:p>
          <w:p w:rsidR="00F85DF2" w:rsidRPr="003B4432" w:rsidRDefault="00F85DF2" w:rsidP="00F85DF2">
            <w:pPr>
              <w:pStyle w:val="ListParagraph"/>
              <w:numPr>
                <w:ilvl w:val="0"/>
                <w:numId w:val="22"/>
              </w:numPr>
              <w:autoSpaceDE w:val="0"/>
              <w:autoSpaceDN w:val="0"/>
              <w:adjustRightInd w:val="0"/>
              <w:spacing w:after="120" w:line="240" w:lineRule="auto"/>
              <w:rPr>
                <w:rFonts w:ascii="Arial" w:hAnsi="Arial" w:cs="Arial"/>
                <w:b/>
                <w:bCs/>
                <w:lang w:eastAsia="en-GB"/>
              </w:rPr>
            </w:pPr>
            <w:r w:rsidRPr="003B4432">
              <w:rPr>
                <w:rFonts w:ascii="Arial" w:hAnsi="Arial" w:cs="Arial"/>
                <w:lang w:eastAsia="en-GB"/>
              </w:rPr>
              <w:t>Develop systems for gaining patient feedback in line with Patients Right Act, responding appropriately on adverse outcomes and implementing action plans timorously.</w:t>
            </w:r>
          </w:p>
          <w:p w:rsidR="00F85DF2" w:rsidRPr="003B4432" w:rsidRDefault="00F85DF2" w:rsidP="00F85DF2">
            <w:pPr>
              <w:pStyle w:val="ListParagraph"/>
              <w:spacing w:after="0" w:line="240" w:lineRule="auto"/>
              <w:rPr>
                <w:rFonts w:ascii="Arial" w:hAnsi="Arial" w:cs="Arial"/>
                <w:b/>
                <w:bCs/>
                <w:lang w:eastAsia="en-GB"/>
              </w:rPr>
            </w:pPr>
          </w:p>
          <w:p w:rsidR="00F85DF2" w:rsidRPr="003B4432" w:rsidRDefault="00F85DF2" w:rsidP="00F85DF2">
            <w:pPr>
              <w:pStyle w:val="ListParagraph"/>
              <w:numPr>
                <w:ilvl w:val="0"/>
                <w:numId w:val="22"/>
              </w:numPr>
              <w:autoSpaceDE w:val="0"/>
              <w:autoSpaceDN w:val="0"/>
              <w:adjustRightInd w:val="0"/>
              <w:spacing w:after="120" w:line="240" w:lineRule="auto"/>
              <w:rPr>
                <w:rFonts w:ascii="Arial" w:hAnsi="Arial" w:cs="Arial"/>
                <w:lang w:eastAsia="en-GB"/>
              </w:rPr>
            </w:pPr>
            <w:r w:rsidRPr="003B4432">
              <w:rPr>
                <w:rFonts w:ascii="Arial" w:hAnsi="Arial" w:cs="Arial"/>
                <w:lang w:eastAsia="en-GB"/>
              </w:rPr>
              <w:t>Take forward and develop the specialist contribution Midwifery can make in the strategic future of the Directorate.</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22"/>
              </w:numPr>
              <w:autoSpaceDE w:val="0"/>
              <w:autoSpaceDN w:val="0"/>
              <w:adjustRightInd w:val="0"/>
              <w:spacing w:after="120" w:line="240" w:lineRule="auto"/>
              <w:rPr>
                <w:rFonts w:ascii="Arial" w:hAnsi="Arial" w:cs="Arial"/>
                <w:lang w:eastAsia="en-GB"/>
              </w:rPr>
            </w:pPr>
            <w:r w:rsidRPr="003B4432">
              <w:rPr>
                <w:rFonts w:ascii="Arial" w:hAnsi="Arial" w:cs="Arial"/>
                <w:lang w:eastAsia="en-GB"/>
              </w:rPr>
              <w:t>Actively support the role and contribution of volunteers to enhance the patient’s experience.</w:t>
            </w: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22"/>
              </w:numPr>
              <w:autoSpaceDE w:val="0"/>
              <w:autoSpaceDN w:val="0"/>
              <w:adjustRightInd w:val="0"/>
              <w:spacing w:after="120" w:line="240" w:lineRule="auto"/>
              <w:rPr>
                <w:rFonts w:ascii="Arial" w:hAnsi="Arial" w:cs="Arial"/>
                <w:lang w:eastAsia="en-GB"/>
              </w:rPr>
            </w:pPr>
          </w:p>
          <w:p w:rsidR="00F85DF2" w:rsidRPr="003B4432" w:rsidRDefault="00F85DF2" w:rsidP="00F85DF2">
            <w:pPr>
              <w:pStyle w:val="ListParagraph"/>
              <w:spacing w:after="0" w:line="240" w:lineRule="auto"/>
              <w:rPr>
                <w:rFonts w:ascii="Arial" w:hAnsi="Arial" w:cs="Arial"/>
                <w:lang w:eastAsia="en-GB"/>
              </w:rPr>
            </w:pPr>
          </w:p>
          <w:p w:rsidR="00F85DF2" w:rsidRPr="003B4432" w:rsidRDefault="00F85DF2" w:rsidP="00F85DF2">
            <w:pPr>
              <w:pStyle w:val="ListParagraph"/>
              <w:numPr>
                <w:ilvl w:val="0"/>
                <w:numId w:val="22"/>
              </w:numPr>
              <w:autoSpaceDE w:val="0"/>
              <w:autoSpaceDN w:val="0"/>
              <w:adjustRightInd w:val="0"/>
              <w:spacing w:after="120" w:line="240" w:lineRule="auto"/>
              <w:rPr>
                <w:rFonts w:ascii="Arial" w:hAnsi="Arial" w:cs="Arial"/>
                <w:lang w:eastAsia="en-GB"/>
              </w:rPr>
            </w:pPr>
            <w:r w:rsidRPr="003B4432">
              <w:rPr>
                <w:rFonts w:ascii="Arial" w:hAnsi="Arial" w:cs="Arial"/>
              </w:rPr>
              <w:t>Ensure support mechanisms are in place in the clinical setting for self and others to achieve full compliance with the NMC Revalidation process. Also ensuring an effective monitoring/ audit process is in place within the Directorate to ensure all midwives maintain fitness to practice and NMC registration.</w:t>
            </w:r>
          </w:p>
          <w:p w:rsidR="00F85DF2" w:rsidRPr="003B4432" w:rsidRDefault="00F85DF2" w:rsidP="00F85DF2">
            <w:pPr>
              <w:ind w:left="360"/>
              <w:rPr>
                <w:rFonts w:ascii="Arial" w:hAnsi="Arial" w:cs="Arial"/>
                <w:sz w:val="22"/>
                <w:szCs w:val="22"/>
              </w:rPr>
            </w:pPr>
          </w:p>
          <w:p w:rsidR="00F85DF2" w:rsidRPr="003B4432" w:rsidRDefault="00F85DF2" w:rsidP="00F85DF2">
            <w:pPr>
              <w:pStyle w:val="ListParagraph"/>
              <w:numPr>
                <w:ilvl w:val="0"/>
                <w:numId w:val="22"/>
              </w:numPr>
              <w:autoSpaceDE w:val="0"/>
              <w:autoSpaceDN w:val="0"/>
              <w:adjustRightInd w:val="0"/>
              <w:spacing w:after="240" w:line="240" w:lineRule="auto"/>
              <w:rPr>
                <w:rFonts w:ascii="Arial" w:hAnsi="Arial" w:cs="Arial"/>
                <w:lang w:eastAsia="en-GB"/>
              </w:rPr>
            </w:pPr>
            <w:r w:rsidRPr="003B4432">
              <w:rPr>
                <w:rFonts w:ascii="Arial" w:hAnsi="Arial" w:cs="Arial"/>
                <w:lang w:eastAsia="en-GB"/>
              </w:rPr>
              <w:t>Strive to communicate that the delivery of care by NHST Nursing and Midwifery staff is recognised by patients, the Board and national by reputation as excellent.</w:t>
            </w:r>
          </w:p>
          <w:p w:rsidR="00F85DF2" w:rsidRPr="003B4432" w:rsidRDefault="00F85DF2" w:rsidP="00F85DF2">
            <w:pPr>
              <w:autoSpaceDE w:val="0"/>
              <w:autoSpaceDN w:val="0"/>
              <w:adjustRightInd w:val="0"/>
              <w:spacing w:after="120"/>
              <w:rPr>
                <w:rFonts w:ascii="Arial" w:hAnsi="Arial" w:cs="Arial"/>
                <w:b/>
                <w:bCs/>
                <w:sz w:val="22"/>
                <w:szCs w:val="22"/>
                <w:lang w:eastAsia="en-GB"/>
              </w:rPr>
            </w:pPr>
            <w:r w:rsidRPr="003B4432">
              <w:rPr>
                <w:rFonts w:ascii="Arial" w:hAnsi="Arial" w:cs="Arial"/>
                <w:b/>
                <w:bCs/>
                <w:sz w:val="22"/>
                <w:szCs w:val="22"/>
                <w:lang w:eastAsia="en-GB"/>
              </w:rPr>
              <w:t>Policies and Procedures</w:t>
            </w:r>
          </w:p>
          <w:p w:rsidR="00F85DF2" w:rsidRPr="003B4432" w:rsidRDefault="00F85DF2" w:rsidP="00F85DF2">
            <w:pPr>
              <w:pStyle w:val="ListParagraph"/>
              <w:numPr>
                <w:ilvl w:val="0"/>
                <w:numId w:val="23"/>
              </w:numPr>
              <w:autoSpaceDE w:val="0"/>
              <w:autoSpaceDN w:val="0"/>
              <w:adjustRightInd w:val="0"/>
              <w:spacing w:after="120" w:line="240" w:lineRule="auto"/>
              <w:rPr>
                <w:rFonts w:ascii="Arial" w:hAnsi="Arial" w:cs="Arial"/>
                <w:lang w:eastAsia="en-GB"/>
              </w:rPr>
            </w:pPr>
            <w:r w:rsidRPr="003B4432">
              <w:rPr>
                <w:rFonts w:ascii="Arial" w:hAnsi="Arial" w:cs="Arial"/>
                <w:lang w:eastAsia="en-GB"/>
              </w:rPr>
              <w:t>To ensure that all support the interpretation and implementation of Human Resources, Clinical Risk, Infection Control and Health and Safety policies are implemented and adhered to.</w:t>
            </w:r>
          </w:p>
          <w:p w:rsidR="00F85DF2" w:rsidRPr="003B4432" w:rsidRDefault="00F85DF2" w:rsidP="00F85DF2">
            <w:pPr>
              <w:autoSpaceDE w:val="0"/>
              <w:autoSpaceDN w:val="0"/>
              <w:adjustRightInd w:val="0"/>
              <w:spacing w:after="120"/>
              <w:rPr>
                <w:rFonts w:ascii="Arial" w:hAnsi="Arial" w:cs="Arial"/>
                <w:b/>
                <w:bCs/>
                <w:sz w:val="22"/>
                <w:szCs w:val="22"/>
                <w:lang w:eastAsia="en-GB"/>
              </w:rPr>
            </w:pPr>
            <w:r w:rsidRPr="003B4432">
              <w:rPr>
                <w:rFonts w:ascii="Arial" w:hAnsi="Arial" w:cs="Arial"/>
                <w:b/>
                <w:bCs/>
                <w:sz w:val="22"/>
                <w:szCs w:val="22"/>
                <w:lang w:eastAsia="en-GB"/>
              </w:rPr>
              <w:t>Personal Practice and Development</w:t>
            </w:r>
          </w:p>
          <w:p w:rsidR="00F85DF2" w:rsidRPr="003B4432" w:rsidRDefault="00F85DF2" w:rsidP="00F85DF2">
            <w:pPr>
              <w:pStyle w:val="ListParagraph"/>
              <w:numPr>
                <w:ilvl w:val="0"/>
                <w:numId w:val="23"/>
              </w:numPr>
              <w:autoSpaceDE w:val="0"/>
              <w:autoSpaceDN w:val="0"/>
              <w:adjustRightInd w:val="0"/>
              <w:spacing w:after="0" w:line="240" w:lineRule="auto"/>
              <w:rPr>
                <w:rFonts w:ascii="Arial" w:hAnsi="Arial" w:cs="Arial"/>
                <w:lang w:eastAsia="en-GB"/>
              </w:rPr>
            </w:pPr>
            <w:r w:rsidRPr="003B4432">
              <w:rPr>
                <w:rFonts w:ascii="Arial" w:hAnsi="Arial" w:cs="Arial"/>
                <w:lang w:eastAsia="en-GB"/>
              </w:rPr>
              <w:t>To maintain own personal development plan and keep up to date with current knowledge and NHS Scotland’s agenda.</w:t>
            </w:r>
          </w:p>
          <w:p w:rsidR="00F85DF2" w:rsidRPr="003B4432" w:rsidRDefault="00F85DF2" w:rsidP="00F85DF2">
            <w:pPr>
              <w:rPr>
                <w:rFonts w:ascii="Arial" w:hAnsi="Arial" w:cs="Arial"/>
                <w:sz w:val="22"/>
                <w:szCs w:val="22"/>
                <w:lang w:eastAsia="en-GB"/>
              </w:rPr>
            </w:pPr>
          </w:p>
          <w:p w:rsidR="00F85DF2" w:rsidRPr="003B4432" w:rsidRDefault="00F85DF2" w:rsidP="00F85DF2">
            <w:pPr>
              <w:pStyle w:val="ListParagraph"/>
              <w:numPr>
                <w:ilvl w:val="0"/>
                <w:numId w:val="23"/>
              </w:numPr>
              <w:spacing w:after="0" w:line="240" w:lineRule="auto"/>
              <w:rPr>
                <w:rFonts w:ascii="Arial" w:hAnsi="Arial" w:cs="Arial"/>
                <w:lang w:val="en-AU"/>
              </w:rPr>
            </w:pPr>
            <w:r w:rsidRPr="003B4432">
              <w:rPr>
                <w:rFonts w:ascii="Arial" w:hAnsi="Arial" w:cs="Arial"/>
                <w:lang w:val="en-AU"/>
              </w:rPr>
              <w:t>Maintain fitness to practice through appropriate Revalidation processes, including participating in clinical sessions and Executive Management Team walk rounds.</w:t>
            </w:r>
          </w:p>
          <w:p w:rsidR="00F85DF2" w:rsidRPr="003B4432" w:rsidRDefault="00F85DF2" w:rsidP="00F85DF2">
            <w:pPr>
              <w:rPr>
                <w:rFonts w:ascii="Arial" w:hAnsi="Arial" w:cs="Arial"/>
                <w:sz w:val="22"/>
                <w:szCs w:val="22"/>
                <w:lang w:val="en-AU"/>
              </w:rPr>
            </w:pPr>
          </w:p>
          <w:p w:rsidR="00F85DF2" w:rsidRPr="003B4432" w:rsidRDefault="00F85DF2" w:rsidP="00F85DF2">
            <w:pPr>
              <w:autoSpaceDE w:val="0"/>
              <w:autoSpaceDN w:val="0"/>
              <w:adjustRightInd w:val="0"/>
              <w:spacing w:after="120"/>
              <w:rPr>
                <w:rFonts w:ascii="Arial" w:hAnsi="Arial" w:cs="Arial"/>
                <w:b/>
                <w:color w:val="000000"/>
                <w:sz w:val="22"/>
                <w:szCs w:val="22"/>
                <w:lang w:eastAsia="en-GB"/>
              </w:rPr>
            </w:pPr>
            <w:r w:rsidRPr="003B4432">
              <w:rPr>
                <w:rFonts w:ascii="Arial" w:hAnsi="Arial" w:cs="Arial"/>
                <w:b/>
                <w:color w:val="000000"/>
                <w:sz w:val="22"/>
                <w:szCs w:val="22"/>
                <w:lang w:eastAsia="en-GB"/>
              </w:rPr>
              <w:t>Human Resources</w:t>
            </w:r>
          </w:p>
          <w:p w:rsidR="00F85DF2" w:rsidRPr="003B4432" w:rsidRDefault="00F85DF2" w:rsidP="00F85DF2">
            <w:pPr>
              <w:pStyle w:val="ListParagraph"/>
              <w:numPr>
                <w:ilvl w:val="0"/>
                <w:numId w:val="24"/>
              </w:numPr>
              <w:spacing w:after="0" w:line="240" w:lineRule="auto"/>
              <w:rPr>
                <w:rFonts w:ascii="Arial" w:hAnsi="Arial" w:cs="Arial"/>
                <w:color w:val="000000"/>
                <w:lang w:eastAsia="en-GB"/>
              </w:rPr>
            </w:pPr>
            <w:r w:rsidRPr="003B4432">
              <w:rPr>
                <w:rFonts w:ascii="Arial" w:hAnsi="Arial" w:cs="Arial"/>
                <w:color w:val="000000"/>
                <w:lang w:eastAsia="en-GB"/>
              </w:rPr>
              <w:t>Work in partnership, within local and national guidelines for professional management of staff in relation to performance, conduct and capability.</w:t>
            </w:r>
          </w:p>
          <w:p w:rsidR="00F85DF2" w:rsidRPr="003B4432" w:rsidRDefault="00F85DF2" w:rsidP="00F85DF2">
            <w:pPr>
              <w:pStyle w:val="ListParagraph"/>
              <w:spacing w:after="0" w:line="240" w:lineRule="auto"/>
              <w:ind w:left="360"/>
              <w:rPr>
                <w:rFonts w:ascii="Arial" w:hAnsi="Arial" w:cs="Arial"/>
                <w:color w:val="000000"/>
                <w:lang w:eastAsia="en-GB"/>
              </w:rPr>
            </w:pPr>
          </w:p>
          <w:p w:rsidR="00F85DF2" w:rsidRPr="003B4432" w:rsidRDefault="00F85DF2" w:rsidP="00F85DF2">
            <w:pPr>
              <w:pStyle w:val="ListParagraph"/>
              <w:numPr>
                <w:ilvl w:val="0"/>
                <w:numId w:val="24"/>
              </w:numPr>
              <w:spacing w:after="0" w:line="240" w:lineRule="auto"/>
              <w:rPr>
                <w:rFonts w:ascii="Arial" w:hAnsi="Arial" w:cs="Arial"/>
              </w:rPr>
            </w:pPr>
            <w:r w:rsidRPr="003B4432">
              <w:rPr>
                <w:rFonts w:ascii="Arial" w:hAnsi="Arial" w:cs="Arial"/>
                <w:color w:val="000000"/>
                <w:lang w:eastAsia="en-GB"/>
              </w:rPr>
              <w:t xml:space="preserve">Lead, influence and motivate staff to work across traditional boundaries for redesign of clinical services.  </w:t>
            </w:r>
          </w:p>
          <w:p w:rsidR="00F85DF2" w:rsidRPr="003B4432" w:rsidRDefault="00F85DF2" w:rsidP="00F85DF2">
            <w:pPr>
              <w:pStyle w:val="ListParagraph"/>
              <w:spacing w:after="0" w:line="240" w:lineRule="auto"/>
              <w:rPr>
                <w:rFonts w:ascii="Arial" w:hAnsi="Arial" w:cs="Arial"/>
              </w:rPr>
            </w:pPr>
          </w:p>
          <w:p w:rsidR="00F85DF2" w:rsidRPr="003B4432" w:rsidRDefault="00F85DF2" w:rsidP="00F85DF2">
            <w:pPr>
              <w:keepNext/>
              <w:keepLines/>
              <w:ind w:left="720"/>
              <w:rPr>
                <w:rFonts w:ascii="Arial" w:hAnsi="Arial" w:cs="Arial"/>
                <w:b/>
                <w:sz w:val="22"/>
                <w:szCs w:val="22"/>
              </w:rPr>
            </w:pPr>
          </w:p>
          <w:p w:rsidR="00F85DF2" w:rsidRPr="003B4432" w:rsidRDefault="00F85DF2" w:rsidP="00F85DF2">
            <w:pPr>
              <w:rPr>
                <w:rFonts w:ascii="Arial" w:hAnsi="Arial" w:cs="Arial"/>
                <w:sz w:val="22"/>
                <w:szCs w:val="22"/>
              </w:rPr>
            </w:pPr>
          </w:p>
          <w:p w:rsidR="00FD3D04" w:rsidRPr="003B4432" w:rsidRDefault="00FD3D04" w:rsidP="00BB202B">
            <w:pPr>
              <w:pStyle w:val="NormalWeb"/>
              <w:rPr>
                <w:rFonts w:ascii="Arial" w:hAnsi="Arial" w:cs="Arial"/>
                <w:sz w:val="22"/>
                <w:szCs w:val="22"/>
              </w:rPr>
            </w:pPr>
          </w:p>
        </w:tc>
      </w:tr>
      <w:tr w:rsidR="00B57FB4" w:rsidRPr="003B4432" w:rsidTr="003B4432">
        <w:tc>
          <w:tcPr>
            <w:tcW w:w="8522" w:type="dxa"/>
            <w:gridSpan w:val="4"/>
          </w:tcPr>
          <w:p w:rsidR="00B57FB4" w:rsidRPr="003B4432" w:rsidRDefault="00B57FB4" w:rsidP="0062652D">
            <w:pPr>
              <w:keepNext/>
              <w:keepLines/>
              <w:numPr>
                <w:ilvl w:val="0"/>
                <w:numId w:val="8"/>
              </w:numPr>
              <w:rPr>
                <w:rFonts w:ascii="Arial" w:hAnsi="Arial" w:cs="Arial"/>
                <w:b/>
                <w:sz w:val="22"/>
                <w:szCs w:val="22"/>
              </w:rPr>
            </w:pPr>
            <w:r w:rsidRPr="003B4432">
              <w:rPr>
                <w:rFonts w:ascii="Arial" w:hAnsi="Arial" w:cs="Arial"/>
                <w:b/>
                <w:sz w:val="22"/>
                <w:szCs w:val="22"/>
              </w:rPr>
              <w:lastRenderedPageBreak/>
              <w:t>COMMUNICATIONS AND RELATIONSHIPS</w:t>
            </w:r>
          </w:p>
          <w:p w:rsidR="00B57FB4" w:rsidRPr="003B4432" w:rsidRDefault="00B57FB4">
            <w:pPr>
              <w:keepNext/>
              <w:keepLines/>
              <w:ind w:left="360"/>
              <w:jc w:val="both"/>
              <w:rPr>
                <w:rFonts w:ascii="Arial" w:hAnsi="Arial" w:cs="Arial"/>
                <w:sz w:val="22"/>
                <w:szCs w:val="22"/>
              </w:rPr>
            </w:pPr>
          </w:p>
          <w:p w:rsidR="00162D28" w:rsidRPr="003B4432" w:rsidRDefault="00162D28"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 xml:space="preserve">The post holder will have wide-ranging relationships with executive, clinical and non clinical staff through the Directorate. </w:t>
            </w:r>
          </w:p>
          <w:p w:rsidR="00162D28" w:rsidRPr="003B4432" w:rsidRDefault="00162D28" w:rsidP="003B4432">
            <w:pPr>
              <w:autoSpaceDE w:val="0"/>
              <w:autoSpaceDN w:val="0"/>
              <w:adjustRightInd w:val="0"/>
              <w:rPr>
                <w:rFonts w:ascii="Arial" w:hAnsi="Arial" w:cs="Arial"/>
                <w:sz w:val="22"/>
                <w:szCs w:val="22"/>
              </w:rPr>
            </w:pPr>
            <w:r w:rsidRPr="003B4432">
              <w:rPr>
                <w:rFonts w:ascii="Arial" w:hAnsi="Arial" w:cs="Arial"/>
                <w:sz w:val="22"/>
                <w:szCs w:val="22"/>
                <w:lang w:eastAsia="en-GB"/>
              </w:rPr>
              <w:t xml:space="preserve"> </w:t>
            </w:r>
          </w:p>
          <w:p w:rsidR="00162D28" w:rsidRPr="003B4432" w:rsidRDefault="00162D28" w:rsidP="003B4432">
            <w:pPr>
              <w:rPr>
                <w:rFonts w:ascii="Arial" w:hAnsi="Arial" w:cs="Arial"/>
                <w:sz w:val="22"/>
                <w:szCs w:val="22"/>
              </w:rPr>
            </w:pPr>
            <w:r w:rsidRPr="003B4432">
              <w:rPr>
                <w:rFonts w:ascii="Arial" w:hAnsi="Arial" w:cs="Arial"/>
                <w:sz w:val="22"/>
                <w:szCs w:val="22"/>
                <w:lang w:eastAsia="en-GB"/>
              </w:rPr>
              <w:t xml:space="preserve">The post holder will lead communications within the Directorate on </w:t>
            </w:r>
            <w:r w:rsidRPr="003B4432">
              <w:rPr>
                <w:rFonts w:ascii="Arial" w:hAnsi="Arial" w:cs="Arial"/>
                <w:sz w:val="22"/>
                <w:szCs w:val="22"/>
              </w:rPr>
              <w:t>the Implementation of Quality</w:t>
            </w:r>
            <w:r w:rsidRPr="003B4432">
              <w:rPr>
                <w:rFonts w:ascii="Arial" w:hAnsi="Arial" w:cs="Arial"/>
                <w:sz w:val="22"/>
                <w:szCs w:val="22"/>
                <w:lang w:eastAsia="en-GB"/>
              </w:rPr>
              <w:t xml:space="preserve"> Service Improvements from both National and local initiatives or development programmes that contribute to the improvement and modernisation of patient services, providing both professional and clinical advice as necessary.</w:t>
            </w:r>
            <w:r w:rsidRPr="003B4432">
              <w:rPr>
                <w:rFonts w:ascii="Arial" w:hAnsi="Arial" w:cs="Arial"/>
                <w:sz w:val="22"/>
                <w:szCs w:val="22"/>
              </w:rPr>
              <w:t xml:space="preserve"> </w:t>
            </w:r>
          </w:p>
          <w:p w:rsidR="00162D28" w:rsidRPr="003B4432" w:rsidRDefault="00162D28" w:rsidP="003B4432">
            <w:pPr>
              <w:rPr>
                <w:rFonts w:ascii="Arial" w:hAnsi="Arial" w:cs="Arial"/>
                <w:sz w:val="22"/>
                <w:szCs w:val="22"/>
              </w:rPr>
            </w:pPr>
          </w:p>
          <w:p w:rsidR="00162D28" w:rsidRPr="003B4432" w:rsidRDefault="00162D28" w:rsidP="003B4432">
            <w:pPr>
              <w:rPr>
                <w:rFonts w:ascii="Arial" w:hAnsi="Arial" w:cs="Arial"/>
                <w:sz w:val="22"/>
                <w:szCs w:val="22"/>
              </w:rPr>
            </w:pPr>
            <w:r w:rsidRPr="003B4432">
              <w:rPr>
                <w:rFonts w:ascii="Arial" w:hAnsi="Arial" w:cs="Arial"/>
                <w:sz w:val="22"/>
                <w:szCs w:val="22"/>
              </w:rPr>
              <w:t>The post holder will use persuasive and negotiating skills to achieve operational objectives and to plan strategic developments, including managing organisational change, liaising with senior managers, staff, trade union representatives, partner agencies and other interested parties.</w:t>
            </w:r>
          </w:p>
          <w:p w:rsidR="00162D28" w:rsidRPr="003B4432" w:rsidRDefault="00162D28" w:rsidP="003B4432">
            <w:pPr>
              <w:rPr>
                <w:rFonts w:ascii="Arial" w:hAnsi="Arial" w:cs="Arial"/>
                <w:sz w:val="22"/>
                <w:szCs w:val="22"/>
              </w:rPr>
            </w:pPr>
          </w:p>
          <w:p w:rsidR="00162D28" w:rsidRPr="003B4432" w:rsidRDefault="00162D28" w:rsidP="003B4432">
            <w:pPr>
              <w:rPr>
                <w:rFonts w:ascii="Arial" w:hAnsi="Arial" w:cs="Arial"/>
                <w:sz w:val="22"/>
                <w:szCs w:val="22"/>
              </w:rPr>
            </w:pPr>
            <w:r w:rsidRPr="003B4432">
              <w:rPr>
                <w:rFonts w:ascii="Arial" w:hAnsi="Arial" w:cs="Arial"/>
                <w:sz w:val="22"/>
                <w:szCs w:val="22"/>
              </w:rPr>
              <w:t>The post holder communicates with staff, patients and carers regarding clinical issues, patient information suggestions and complaints, demonstrating a balanced equitable approach to managing difficult situations.</w:t>
            </w:r>
          </w:p>
          <w:p w:rsidR="00162D28" w:rsidRPr="003B4432" w:rsidRDefault="00162D28" w:rsidP="003B4432">
            <w:pPr>
              <w:rPr>
                <w:rFonts w:ascii="Arial" w:hAnsi="Arial" w:cs="Arial"/>
                <w:sz w:val="22"/>
                <w:szCs w:val="22"/>
              </w:rPr>
            </w:pPr>
          </w:p>
          <w:p w:rsidR="00162D28" w:rsidRPr="003B4432" w:rsidRDefault="00162D28" w:rsidP="003B4432">
            <w:pPr>
              <w:rPr>
                <w:rFonts w:ascii="Arial" w:hAnsi="Arial" w:cs="Arial"/>
                <w:sz w:val="22"/>
                <w:szCs w:val="22"/>
              </w:rPr>
            </w:pPr>
            <w:r w:rsidRPr="003B4432">
              <w:rPr>
                <w:rFonts w:ascii="Arial" w:hAnsi="Arial" w:cs="Arial"/>
                <w:sz w:val="22"/>
                <w:szCs w:val="22"/>
              </w:rPr>
              <w:t>The post holder communicates contentious complex sensitive information to staff as well as external agencies e.g. investigations involving NMC.</w:t>
            </w:r>
          </w:p>
          <w:p w:rsidR="00162D28" w:rsidRPr="003B4432" w:rsidRDefault="00162D28" w:rsidP="00162D2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21"/>
              <w:gridCol w:w="4621"/>
            </w:tblGrid>
            <w:tr w:rsidR="00162D28" w:rsidRPr="003B4432" w:rsidTr="00DA1E31">
              <w:tc>
                <w:tcPr>
                  <w:tcW w:w="4621" w:type="dxa"/>
                  <w:tcBorders>
                    <w:top w:val="single" w:sz="4" w:space="0" w:color="auto"/>
                    <w:left w:val="single" w:sz="4" w:space="0" w:color="auto"/>
                    <w:bottom w:val="single" w:sz="4" w:space="0" w:color="auto"/>
                    <w:right w:val="single" w:sz="4" w:space="0" w:color="auto"/>
                  </w:tcBorders>
                  <w:shd w:val="clear" w:color="auto" w:fill="D9D9D9"/>
                </w:tcPr>
                <w:p w:rsidR="00162D28" w:rsidRPr="003B4432" w:rsidRDefault="00162D28" w:rsidP="00DA1E31">
                  <w:pPr>
                    <w:autoSpaceDE w:val="0"/>
                    <w:autoSpaceDN w:val="0"/>
                    <w:adjustRightInd w:val="0"/>
                    <w:rPr>
                      <w:rFonts w:ascii="Arial" w:hAnsi="Arial" w:cs="Arial"/>
                      <w:b/>
                      <w:sz w:val="22"/>
                      <w:szCs w:val="22"/>
                      <w:lang w:val="en-AU"/>
                    </w:rPr>
                  </w:pPr>
                  <w:r w:rsidRPr="003B4432">
                    <w:rPr>
                      <w:rFonts w:ascii="Arial" w:hAnsi="Arial" w:cs="Arial"/>
                      <w:b/>
                      <w:sz w:val="22"/>
                      <w:szCs w:val="22"/>
                      <w:lang w:val="en-AU"/>
                    </w:rPr>
                    <w:t xml:space="preserve">                    Internally</w:t>
                  </w:r>
                </w:p>
              </w:tc>
              <w:tc>
                <w:tcPr>
                  <w:tcW w:w="4621" w:type="dxa"/>
                  <w:tcBorders>
                    <w:top w:val="single" w:sz="4" w:space="0" w:color="auto"/>
                    <w:left w:val="single" w:sz="4" w:space="0" w:color="auto"/>
                    <w:bottom w:val="single" w:sz="4" w:space="0" w:color="auto"/>
                    <w:right w:val="single" w:sz="4" w:space="0" w:color="auto"/>
                  </w:tcBorders>
                  <w:shd w:val="clear" w:color="auto" w:fill="D9D9D9"/>
                </w:tcPr>
                <w:p w:rsidR="00162D28" w:rsidRPr="003B4432" w:rsidRDefault="00162D28" w:rsidP="00DA1E31">
                  <w:pPr>
                    <w:autoSpaceDE w:val="0"/>
                    <w:autoSpaceDN w:val="0"/>
                    <w:adjustRightInd w:val="0"/>
                    <w:rPr>
                      <w:rFonts w:ascii="Arial" w:hAnsi="Arial" w:cs="Arial"/>
                      <w:b/>
                      <w:sz w:val="22"/>
                      <w:szCs w:val="22"/>
                      <w:lang w:val="en-AU"/>
                    </w:rPr>
                  </w:pPr>
                  <w:r w:rsidRPr="003B4432">
                    <w:rPr>
                      <w:rFonts w:ascii="Arial" w:hAnsi="Arial" w:cs="Arial"/>
                      <w:b/>
                      <w:sz w:val="22"/>
                      <w:szCs w:val="22"/>
                      <w:lang w:val="en-AU"/>
                    </w:rPr>
                    <w:t xml:space="preserve">                   Externally</w:t>
                  </w:r>
                </w:p>
              </w:tc>
            </w:tr>
            <w:tr w:rsidR="00162D28" w:rsidRPr="003B4432" w:rsidTr="00DA1E31">
              <w:tc>
                <w:tcPr>
                  <w:tcW w:w="4621" w:type="dxa"/>
                  <w:tcBorders>
                    <w:top w:val="single" w:sz="4" w:space="0" w:color="auto"/>
                    <w:left w:val="single" w:sz="4" w:space="0" w:color="auto"/>
                    <w:bottom w:val="single" w:sz="4" w:space="0" w:color="auto"/>
                    <w:right w:val="single" w:sz="4" w:space="0" w:color="auto"/>
                  </w:tcBorders>
                </w:tcPr>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Patients and Carers</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Executive Board Nurse Director</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Women &amp; Children’s Services Director</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Nurse Director Partnerships and HSCP Chief Nurse</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General and Clinical services managers</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Chief Nurses/ Midwife, Senior Nurses and other nursing staff</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Chiefs of Medicine; Clinical Directors, Clinical Leads and other consultant and junior medical staff</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 xml:space="preserve">Staff within the Directorate, Heads of Departments, Heads of Profession, NHS GGC Board,   </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Executive and Management Team</w:t>
                  </w:r>
                </w:p>
              </w:tc>
              <w:tc>
                <w:tcPr>
                  <w:tcW w:w="4621" w:type="dxa"/>
                  <w:tcBorders>
                    <w:top w:val="single" w:sz="4" w:space="0" w:color="auto"/>
                    <w:left w:val="single" w:sz="4" w:space="0" w:color="auto"/>
                    <w:bottom w:val="single" w:sz="4" w:space="0" w:color="auto"/>
                    <w:right w:val="single" w:sz="4" w:space="0" w:color="auto"/>
                  </w:tcBorders>
                </w:tcPr>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 xml:space="preserve">Local Health and Social care Partnerships. </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Other Local NHS Health Boards</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NMC National Body</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Educational Establishments</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Voluntary Bodies</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NHS Scotland</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National Education for Scotland</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Health Care Improvement Scotland</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Scottish Government</w:t>
                  </w:r>
                </w:p>
                <w:p w:rsidR="00162D28" w:rsidRPr="003B4432" w:rsidRDefault="00162D28" w:rsidP="00162D28">
                  <w:pPr>
                    <w:pStyle w:val="ListParagraph"/>
                    <w:numPr>
                      <w:ilvl w:val="0"/>
                      <w:numId w:val="13"/>
                    </w:numPr>
                    <w:autoSpaceDE w:val="0"/>
                    <w:autoSpaceDN w:val="0"/>
                    <w:adjustRightInd w:val="0"/>
                    <w:spacing w:after="0" w:line="240" w:lineRule="auto"/>
                    <w:contextualSpacing w:val="0"/>
                    <w:rPr>
                      <w:rFonts w:ascii="Arial" w:hAnsi="Arial" w:cs="Arial"/>
                      <w:lang w:eastAsia="en-GB"/>
                    </w:rPr>
                  </w:pPr>
                  <w:r w:rsidRPr="003B4432">
                    <w:rPr>
                      <w:rFonts w:ascii="Arial" w:hAnsi="Arial" w:cs="Arial"/>
                      <w:lang w:eastAsia="en-GB"/>
                    </w:rPr>
                    <w:t>Local Supervisory Authority Midwifery Officer (LSAMO)</w:t>
                  </w:r>
                </w:p>
                <w:p w:rsidR="00162D28" w:rsidRPr="003B4432" w:rsidRDefault="00162D28" w:rsidP="00DA1E31">
                  <w:pPr>
                    <w:autoSpaceDE w:val="0"/>
                    <w:autoSpaceDN w:val="0"/>
                    <w:adjustRightInd w:val="0"/>
                    <w:rPr>
                      <w:rFonts w:ascii="Arial" w:hAnsi="Arial" w:cs="Arial"/>
                      <w:b/>
                      <w:sz w:val="22"/>
                      <w:szCs w:val="22"/>
                      <w:lang w:val="en-AU"/>
                    </w:rPr>
                  </w:pPr>
                </w:p>
              </w:tc>
            </w:tr>
          </w:tbl>
          <w:p w:rsidR="00162D28" w:rsidRPr="003B4432" w:rsidRDefault="00162D28">
            <w:pPr>
              <w:keepNext/>
              <w:keepLines/>
              <w:ind w:left="360"/>
              <w:jc w:val="both"/>
              <w:rPr>
                <w:rFonts w:ascii="Arial" w:hAnsi="Arial" w:cs="Arial"/>
                <w:sz w:val="22"/>
                <w:szCs w:val="22"/>
              </w:rPr>
            </w:pPr>
          </w:p>
          <w:p w:rsidR="00162D28" w:rsidRPr="003B4432" w:rsidRDefault="00162D28">
            <w:pPr>
              <w:keepNext/>
              <w:keepLines/>
              <w:ind w:left="360"/>
              <w:jc w:val="both"/>
              <w:rPr>
                <w:rFonts w:ascii="Arial" w:hAnsi="Arial" w:cs="Arial"/>
                <w:sz w:val="22"/>
                <w:szCs w:val="22"/>
              </w:rPr>
            </w:pPr>
          </w:p>
          <w:p w:rsidR="00162D28" w:rsidRPr="003B4432" w:rsidRDefault="00162D28">
            <w:pPr>
              <w:keepNext/>
              <w:keepLines/>
              <w:ind w:left="360"/>
              <w:jc w:val="both"/>
              <w:rPr>
                <w:rFonts w:ascii="Arial" w:hAnsi="Arial" w:cs="Arial"/>
                <w:sz w:val="22"/>
                <w:szCs w:val="22"/>
              </w:rPr>
            </w:pPr>
          </w:p>
        </w:tc>
      </w:tr>
      <w:tr w:rsidR="00B57FB4" w:rsidRPr="003B4432" w:rsidTr="003B4432">
        <w:tc>
          <w:tcPr>
            <w:tcW w:w="8522" w:type="dxa"/>
            <w:gridSpan w:val="4"/>
            <w:tcBorders>
              <w:top w:val="single" w:sz="4" w:space="0" w:color="auto"/>
            </w:tcBorders>
          </w:tcPr>
          <w:p w:rsidR="00B57FB4" w:rsidRPr="003B4432" w:rsidRDefault="00B57FB4" w:rsidP="0062652D">
            <w:pPr>
              <w:keepNext/>
              <w:keepLines/>
              <w:numPr>
                <w:ilvl w:val="0"/>
                <w:numId w:val="8"/>
              </w:numPr>
              <w:rPr>
                <w:rFonts w:ascii="Arial" w:hAnsi="Arial" w:cs="Arial"/>
                <w:b/>
                <w:sz w:val="22"/>
                <w:szCs w:val="22"/>
              </w:rPr>
            </w:pPr>
            <w:r w:rsidRPr="003B4432">
              <w:rPr>
                <w:rFonts w:ascii="Arial" w:hAnsi="Arial" w:cs="Arial"/>
                <w:b/>
                <w:sz w:val="22"/>
                <w:szCs w:val="22"/>
              </w:rPr>
              <w:t>KNOWLEDGE, TRAINING AND EXPERIENCE REQUIRED TO DO THE</w:t>
            </w:r>
          </w:p>
          <w:p w:rsidR="00B57FB4" w:rsidRPr="003B4432" w:rsidRDefault="00B57FB4" w:rsidP="00162D28">
            <w:pPr>
              <w:keepNext/>
              <w:keepLines/>
              <w:ind w:left="720"/>
              <w:rPr>
                <w:rFonts w:ascii="Arial" w:hAnsi="Arial" w:cs="Arial"/>
                <w:b/>
                <w:sz w:val="22"/>
                <w:szCs w:val="22"/>
              </w:rPr>
            </w:pPr>
            <w:r w:rsidRPr="003B4432">
              <w:rPr>
                <w:rFonts w:ascii="Arial" w:hAnsi="Arial" w:cs="Arial"/>
                <w:b/>
                <w:sz w:val="22"/>
                <w:szCs w:val="22"/>
              </w:rPr>
              <w:t>JOB</w:t>
            </w:r>
          </w:p>
          <w:p w:rsidR="00162D28" w:rsidRPr="003B4432" w:rsidRDefault="00162D28" w:rsidP="00162D28">
            <w:pPr>
              <w:keepNext/>
              <w:keepLines/>
              <w:ind w:left="720"/>
              <w:rPr>
                <w:rFonts w:ascii="Arial" w:hAnsi="Arial" w:cs="Arial"/>
                <w:b/>
                <w:sz w:val="22"/>
                <w:szCs w:val="22"/>
              </w:rPr>
            </w:pPr>
          </w:p>
          <w:p w:rsidR="00162D28" w:rsidRPr="003B4432" w:rsidRDefault="00162D28" w:rsidP="003B4432">
            <w:pPr>
              <w:rPr>
                <w:rFonts w:ascii="Arial" w:hAnsi="Arial" w:cs="Arial"/>
                <w:sz w:val="22"/>
                <w:szCs w:val="22"/>
              </w:rPr>
            </w:pPr>
            <w:r w:rsidRPr="003B4432">
              <w:rPr>
                <w:rFonts w:ascii="Arial" w:hAnsi="Arial" w:cs="Arial"/>
                <w:sz w:val="22"/>
                <w:szCs w:val="22"/>
              </w:rPr>
              <w:t xml:space="preserve">As well as having extensive experience in their area of responsibility the Chief Midwife will be able to demonstrate expertise at the highest level of professional knowledge across a range of specialties of a level sufficient to make an immediate contribution to this role.  The post holder requires the ability to devise strategy and has experience of objective setting in a large-scale, complex organisation.  </w:t>
            </w:r>
          </w:p>
          <w:p w:rsidR="00162D28" w:rsidRPr="003B4432" w:rsidRDefault="00162D28" w:rsidP="003B4432">
            <w:pPr>
              <w:rPr>
                <w:rFonts w:ascii="Arial" w:hAnsi="Arial" w:cs="Arial"/>
                <w:sz w:val="22"/>
                <w:szCs w:val="22"/>
              </w:rPr>
            </w:pPr>
          </w:p>
          <w:p w:rsidR="00162D28" w:rsidRPr="003B4432" w:rsidRDefault="00162D28" w:rsidP="003B4432">
            <w:pPr>
              <w:rPr>
                <w:rFonts w:ascii="Arial" w:hAnsi="Arial" w:cs="Arial"/>
                <w:b/>
                <w:sz w:val="22"/>
                <w:szCs w:val="22"/>
              </w:rPr>
            </w:pPr>
            <w:r w:rsidRPr="003B4432">
              <w:rPr>
                <w:rFonts w:ascii="Arial" w:hAnsi="Arial" w:cs="Arial"/>
                <w:b/>
                <w:sz w:val="22"/>
                <w:szCs w:val="22"/>
              </w:rPr>
              <w:t>Specific experience and educational requirements include:</w:t>
            </w:r>
          </w:p>
          <w:p w:rsidR="00162D28" w:rsidRPr="003B4432" w:rsidRDefault="00162D28" w:rsidP="003B4432">
            <w:pPr>
              <w:rPr>
                <w:rFonts w:ascii="Arial" w:hAnsi="Arial" w:cs="Arial"/>
                <w:b/>
                <w:sz w:val="22"/>
                <w:szCs w:val="22"/>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Holds a first Degree, Post Graduate Masters Degree or equivalent experience</w:t>
            </w:r>
          </w:p>
          <w:p w:rsidR="00162D28" w:rsidRPr="003B4432" w:rsidRDefault="00162D28" w:rsidP="003B4432">
            <w:pPr>
              <w:tabs>
                <w:tab w:val="left" w:pos="459"/>
              </w:tabs>
              <w:ind w:left="420"/>
              <w:rPr>
                <w:rFonts w:ascii="Arial" w:hAnsi="Arial" w:cs="Arial"/>
                <w:b/>
                <w:sz w:val="22"/>
                <w:szCs w:val="22"/>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A registered midwife practitioner on the NMC Register.</w:t>
            </w:r>
          </w:p>
          <w:p w:rsidR="00162D28" w:rsidRPr="003B4432" w:rsidRDefault="00162D28" w:rsidP="003B4432">
            <w:pPr>
              <w:tabs>
                <w:tab w:val="left" w:pos="459"/>
              </w:tabs>
              <w:ind w:left="780"/>
              <w:rPr>
                <w:rFonts w:ascii="Arial" w:hAnsi="Arial" w:cs="Arial"/>
                <w:b/>
                <w:sz w:val="22"/>
                <w:szCs w:val="22"/>
              </w:rPr>
            </w:pPr>
          </w:p>
          <w:p w:rsidR="00162D28" w:rsidRPr="003B4432" w:rsidRDefault="00162D28" w:rsidP="003B4432">
            <w:pPr>
              <w:pStyle w:val="ListParagraph"/>
              <w:numPr>
                <w:ilvl w:val="0"/>
                <w:numId w:val="25"/>
              </w:numPr>
              <w:tabs>
                <w:tab w:val="left" w:pos="459"/>
              </w:tabs>
              <w:spacing w:after="0" w:line="240" w:lineRule="auto"/>
              <w:rPr>
                <w:rFonts w:ascii="Arial" w:hAnsi="Arial" w:cs="Arial"/>
                <w:b/>
              </w:rPr>
            </w:pPr>
            <w:r w:rsidRPr="003B4432">
              <w:rPr>
                <w:rFonts w:ascii="Arial" w:hAnsi="Arial" w:cs="Arial"/>
              </w:rPr>
              <w:t>Significant senior management experience in the NHS or another complex multi-disciplinary public or private sector organisation working at or close to Board level.</w:t>
            </w:r>
          </w:p>
          <w:p w:rsidR="00162D28" w:rsidRPr="003B4432" w:rsidRDefault="00162D28" w:rsidP="003B4432">
            <w:pPr>
              <w:pStyle w:val="ListParagraph"/>
              <w:spacing w:after="0" w:line="240" w:lineRule="auto"/>
              <w:rPr>
                <w:rFonts w:ascii="Arial" w:hAnsi="Arial" w:cs="Arial"/>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 xml:space="preserve">Significant and demonstrable track record of success in strategic planning,   service improvement and monitoring of high quality standards of care and the patient experience, in the planning and delivery of successful organisational change and in proactive partnership working internal and external to the organisation. </w:t>
            </w:r>
          </w:p>
          <w:p w:rsidR="00162D28" w:rsidRPr="003B4432" w:rsidRDefault="00162D28" w:rsidP="003B4432">
            <w:pPr>
              <w:tabs>
                <w:tab w:val="left" w:pos="459"/>
              </w:tabs>
              <w:ind w:left="780"/>
              <w:rPr>
                <w:rFonts w:ascii="Arial" w:hAnsi="Arial" w:cs="Arial"/>
                <w:b/>
                <w:sz w:val="22"/>
                <w:szCs w:val="22"/>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A high level of interpersonal and technical skills to deliver a high level, strategic and operational performance, combining this with visible and professional leadership within the Directorate and across NHSGGC</w:t>
            </w:r>
          </w:p>
          <w:p w:rsidR="00162D28" w:rsidRPr="003B4432" w:rsidRDefault="00162D28" w:rsidP="003B4432">
            <w:pPr>
              <w:pStyle w:val="ListParagraph"/>
              <w:spacing w:after="0" w:line="240" w:lineRule="auto"/>
              <w:rPr>
                <w:rFonts w:ascii="Arial" w:hAnsi="Arial" w:cs="Arial"/>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Strong influencing and leadership qualities and evidence of an ability to lead by example and function in such a way that they demonstrate the 6 caring behaviours at all times.</w:t>
            </w:r>
          </w:p>
          <w:p w:rsidR="00162D28" w:rsidRPr="003B4432" w:rsidRDefault="00162D28" w:rsidP="003B4432">
            <w:pPr>
              <w:tabs>
                <w:tab w:val="left" w:pos="459"/>
              </w:tabs>
              <w:rPr>
                <w:rFonts w:ascii="Arial" w:hAnsi="Arial" w:cs="Arial"/>
                <w:b/>
                <w:sz w:val="22"/>
                <w:szCs w:val="22"/>
              </w:rPr>
            </w:pPr>
          </w:p>
          <w:p w:rsidR="00162D28" w:rsidRPr="003B4432" w:rsidRDefault="00162D28" w:rsidP="003B4432">
            <w:pPr>
              <w:numPr>
                <w:ilvl w:val="0"/>
                <w:numId w:val="25"/>
              </w:numPr>
              <w:tabs>
                <w:tab w:val="left" w:pos="459"/>
              </w:tabs>
              <w:rPr>
                <w:rFonts w:ascii="Arial" w:hAnsi="Arial" w:cs="Arial"/>
                <w:b/>
                <w:sz w:val="22"/>
                <w:szCs w:val="22"/>
              </w:rPr>
            </w:pPr>
            <w:r w:rsidRPr="003B4432">
              <w:rPr>
                <w:rFonts w:ascii="Arial" w:hAnsi="Arial" w:cs="Arial"/>
                <w:sz w:val="22"/>
                <w:szCs w:val="22"/>
              </w:rPr>
              <w:t>Substantial experience of staff management/development and multidisciplinary working at peer level.</w:t>
            </w:r>
          </w:p>
          <w:p w:rsidR="00162D28" w:rsidRPr="003B4432" w:rsidRDefault="00162D28" w:rsidP="003B4432">
            <w:pPr>
              <w:pStyle w:val="ListParagraph"/>
              <w:spacing w:after="0" w:line="240" w:lineRule="auto"/>
              <w:rPr>
                <w:rFonts w:ascii="Arial" w:hAnsi="Arial" w:cs="Arial"/>
              </w:rPr>
            </w:pPr>
          </w:p>
          <w:p w:rsidR="00162D28" w:rsidRPr="003B4432" w:rsidRDefault="00162D28" w:rsidP="003B4432">
            <w:pPr>
              <w:keepNext/>
              <w:keepLines/>
              <w:numPr>
                <w:ilvl w:val="0"/>
                <w:numId w:val="25"/>
              </w:numPr>
              <w:tabs>
                <w:tab w:val="left" w:pos="459"/>
              </w:tabs>
              <w:ind w:left="360"/>
              <w:rPr>
                <w:rFonts w:ascii="Arial" w:hAnsi="Arial" w:cs="Arial"/>
                <w:b/>
                <w:sz w:val="22"/>
                <w:szCs w:val="22"/>
              </w:rPr>
            </w:pPr>
            <w:r w:rsidRPr="003B4432">
              <w:rPr>
                <w:rFonts w:ascii="Arial" w:hAnsi="Arial" w:cs="Arial"/>
                <w:sz w:val="22"/>
                <w:szCs w:val="22"/>
              </w:rPr>
              <w:t>Proven financial management capabilities.</w:t>
            </w:r>
          </w:p>
          <w:p w:rsidR="00162D28" w:rsidRPr="003B4432" w:rsidRDefault="00162D28" w:rsidP="003B4432">
            <w:pPr>
              <w:keepNext/>
              <w:keepLines/>
              <w:ind w:left="360"/>
              <w:rPr>
                <w:rFonts w:ascii="Arial" w:hAnsi="Arial" w:cs="Arial"/>
                <w:b/>
                <w:sz w:val="22"/>
                <w:szCs w:val="22"/>
              </w:rPr>
            </w:pPr>
          </w:p>
          <w:p w:rsidR="00B57FB4" w:rsidRPr="003B4432" w:rsidRDefault="00B57FB4">
            <w:pPr>
              <w:keepNext/>
              <w:keepLines/>
              <w:rPr>
                <w:rFonts w:ascii="Arial" w:hAnsi="Arial" w:cs="Arial"/>
                <w:b/>
                <w:sz w:val="22"/>
                <w:szCs w:val="22"/>
              </w:rPr>
            </w:pPr>
          </w:p>
        </w:tc>
      </w:tr>
      <w:tr w:rsidR="00B57FB4" w:rsidRPr="003B4432" w:rsidTr="003B4432">
        <w:tc>
          <w:tcPr>
            <w:tcW w:w="8522" w:type="dxa"/>
            <w:gridSpan w:val="4"/>
          </w:tcPr>
          <w:p w:rsidR="00B57FB4" w:rsidRPr="003B4432" w:rsidRDefault="00B57FB4">
            <w:pPr>
              <w:keepNext/>
              <w:keepLines/>
              <w:numPr>
                <w:ilvl w:val="0"/>
                <w:numId w:val="10"/>
              </w:numPr>
              <w:rPr>
                <w:rFonts w:ascii="Arial" w:hAnsi="Arial" w:cs="Arial"/>
                <w:b/>
                <w:sz w:val="22"/>
                <w:szCs w:val="22"/>
              </w:rPr>
            </w:pPr>
            <w:r w:rsidRPr="003B4432">
              <w:rPr>
                <w:rFonts w:ascii="Arial" w:hAnsi="Arial" w:cs="Arial"/>
                <w:b/>
                <w:sz w:val="22"/>
                <w:szCs w:val="22"/>
              </w:rPr>
              <w:lastRenderedPageBreak/>
              <w:t xml:space="preserve"> SYSTEMS AND EQUIPMENT</w:t>
            </w:r>
          </w:p>
          <w:p w:rsidR="00FD3D04" w:rsidRPr="003B4432" w:rsidRDefault="00FD3D04" w:rsidP="00FD3D04">
            <w:pPr>
              <w:keepNext/>
              <w:keepLines/>
              <w:ind w:left="360"/>
              <w:rPr>
                <w:rFonts w:ascii="Arial" w:hAnsi="Arial" w:cs="Arial"/>
                <w:b/>
                <w:sz w:val="22"/>
                <w:szCs w:val="22"/>
              </w:rPr>
            </w:pPr>
          </w:p>
          <w:p w:rsidR="00081336" w:rsidRPr="003B4432" w:rsidRDefault="00081336" w:rsidP="003B4432">
            <w:pPr>
              <w:rPr>
                <w:rFonts w:ascii="Arial" w:hAnsi="Arial" w:cs="Arial"/>
                <w:sz w:val="22"/>
                <w:szCs w:val="22"/>
                <w:lang w:val="en-AU"/>
              </w:rPr>
            </w:pPr>
            <w:r w:rsidRPr="003B4432">
              <w:rPr>
                <w:rFonts w:ascii="Arial" w:hAnsi="Arial" w:cs="Arial"/>
                <w:sz w:val="22"/>
                <w:szCs w:val="22"/>
                <w:lang w:val="en-AU"/>
              </w:rPr>
              <w:t xml:space="preserve">The post holder will be responsible for the effective use and operation of a range of systems (manual and electronic) within the Directorate which allow the post holder to: </w:t>
            </w:r>
          </w:p>
          <w:p w:rsidR="00081336" w:rsidRPr="003B4432" w:rsidRDefault="00081336" w:rsidP="003B4432">
            <w:pPr>
              <w:rPr>
                <w:rFonts w:ascii="Arial" w:hAnsi="Arial" w:cs="Arial"/>
                <w:sz w:val="22"/>
                <w:szCs w:val="22"/>
                <w:lang w:val="en-AU"/>
              </w:rPr>
            </w:pPr>
          </w:p>
          <w:p w:rsidR="00081336" w:rsidRPr="003B4432" w:rsidRDefault="00081336" w:rsidP="003B4432">
            <w:pPr>
              <w:pStyle w:val="ListParagraph"/>
              <w:numPr>
                <w:ilvl w:val="0"/>
                <w:numId w:val="27"/>
              </w:numPr>
              <w:tabs>
                <w:tab w:val="left" w:pos="770"/>
              </w:tabs>
              <w:spacing w:after="120" w:line="240" w:lineRule="auto"/>
              <w:contextualSpacing w:val="0"/>
              <w:rPr>
                <w:rFonts w:ascii="Arial" w:hAnsi="Arial" w:cs="Arial"/>
                <w:lang w:val="en-AU"/>
              </w:rPr>
            </w:pPr>
            <w:r w:rsidRPr="003B4432">
              <w:rPr>
                <w:rFonts w:ascii="Arial" w:hAnsi="Arial" w:cs="Arial"/>
                <w:lang w:val="en-AU"/>
              </w:rPr>
              <w:t xml:space="preserve">Demonstrate promotion and </w:t>
            </w:r>
            <w:r w:rsidRPr="003B4432">
              <w:rPr>
                <w:rFonts w:ascii="Arial" w:hAnsi="Arial" w:cs="Arial"/>
              </w:rPr>
              <w:t xml:space="preserve">compliance with policies and procedures in relation to CAAS, harm free care, person centeredness, public protection, Data Protection Act, </w:t>
            </w:r>
            <w:proofErr w:type="spellStart"/>
            <w:r w:rsidRPr="003B4432">
              <w:rPr>
                <w:rFonts w:ascii="Arial" w:hAnsi="Arial" w:cs="Arial"/>
              </w:rPr>
              <w:t>Caldicott</w:t>
            </w:r>
            <w:proofErr w:type="spellEnd"/>
            <w:r w:rsidRPr="003B4432">
              <w:rPr>
                <w:rFonts w:ascii="Arial" w:hAnsi="Arial" w:cs="Arial"/>
              </w:rPr>
              <w:t xml:space="preserve"> Guidelines and National and local Guidelines and policies regarding confidentiality and access to medical records, use of the intranet and internet, and email systems as they apply to self/team and work programme.</w:t>
            </w:r>
          </w:p>
          <w:p w:rsidR="00081336" w:rsidRPr="003B4432" w:rsidRDefault="00081336" w:rsidP="003B4432">
            <w:pPr>
              <w:pStyle w:val="ListParagraph"/>
              <w:tabs>
                <w:tab w:val="left" w:pos="770"/>
              </w:tabs>
              <w:spacing w:after="120" w:line="240" w:lineRule="auto"/>
              <w:ind w:left="360"/>
              <w:rPr>
                <w:rFonts w:ascii="Arial" w:hAnsi="Arial" w:cs="Arial"/>
                <w:lang w:val="en-AU"/>
              </w:rPr>
            </w:pPr>
          </w:p>
          <w:p w:rsidR="00081336" w:rsidRPr="003B4432" w:rsidRDefault="00081336" w:rsidP="003B4432">
            <w:pPr>
              <w:pStyle w:val="ListParagraph"/>
              <w:numPr>
                <w:ilvl w:val="0"/>
                <w:numId w:val="27"/>
              </w:numPr>
              <w:tabs>
                <w:tab w:val="left" w:pos="770"/>
              </w:tabs>
              <w:spacing w:after="120" w:line="240" w:lineRule="auto"/>
              <w:contextualSpacing w:val="0"/>
              <w:rPr>
                <w:rFonts w:ascii="Arial" w:hAnsi="Arial" w:cs="Arial"/>
                <w:lang w:val="en-AU"/>
              </w:rPr>
            </w:pPr>
            <w:r w:rsidRPr="003B4432">
              <w:rPr>
                <w:rFonts w:ascii="Arial" w:hAnsi="Arial" w:cs="Arial"/>
                <w:lang w:val="en-AU"/>
              </w:rPr>
              <w:t xml:space="preserve">Contribute to policy and service improvement proposals and development, interpretation, compliance, monitoring as well as be responsible for self and peer reviews in respect of clinical practices and the standards within the Care Accreditation and Assurance Framework.  </w:t>
            </w:r>
          </w:p>
          <w:p w:rsidR="00081336" w:rsidRPr="003B4432" w:rsidRDefault="00081336" w:rsidP="003B4432">
            <w:pPr>
              <w:pStyle w:val="ListParagraph"/>
              <w:spacing w:after="0" w:line="240" w:lineRule="auto"/>
              <w:rPr>
                <w:rFonts w:ascii="Arial" w:hAnsi="Arial" w:cs="Arial"/>
                <w:lang w:val="en-AU"/>
              </w:rPr>
            </w:pPr>
          </w:p>
          <w:p w:rsidR="00081336" w:rsidRPr="003B4432" w:rsidRDefault="00081336" w:rsidP="003B4432">
            <w:pPr>
              <w:pStyle w:val="NoSpacing"/>
              <w:numPr>
                <w:ilvl w:val="0"/>
                <w:numId w:val="26"/>
              </w:numPr>
              <w:spacing w:after="120"/>
              <w:rPr>
                <w:rFonts w:ascii="Arial" w:hAnsi="Arial" w:cs="Arial"/>
              </w:rPr>
            </w:pPr>
            <w:r w:rsidRPr="003B4432">
              <w:rPr>
                <w:rFonts w:ascii="Arial" w:hAnsi="Arial" w:cs="Arial"/>
              </w:rPr>
              <w:t xml:space="preserve">Maintain accurate records and documentation in accordance with NMC and NHS </w:t>
            </w:r>
            <w:r w:rsidR="003B4432">
              <w:rPr>
                <w:rFonts w:ascii="Arial" w:hAnsi="Arial" w:cs="Arial"/>
              </w:rPr>
              <w:t>Tayside</w:t>
            </w:r>
            <w:r w:rsidRPr="003B4432">
              <w:rPr>
                <w:rFonts w:ascii="Arial" w:hAnsi="Arial" w:cs="Arial"/>
              </w:rPr>
              <w:t xml:space="preserve"> guidelines and policies.</w:t>
            </w:r>
          </w:p>
          <w:p w:rsidR="00081336" w:rsidRPr="003B4432" w:rsidRDefault="00081336" w:rsidP="003B4432">
            <w:pPr>
              <w:pStyle w:val="NoSpacing"/>
              <w:spacing w:after="120"/>
              <w:ind w:left="360"/>
              <w:rPr>
                <w:rFonts w:ascii="Arial" w:hAnsi="Arial" w:cs="Arial"/>
              </w:rPr>
            </w:pPr>
          </w:p>
          <w:p w:rsidR="00081336" w:rsidRPr="003B4432" w:rsidRDefault="00081336" w:rsidP="003B4432">
            <w:pPr>
              <w:pStyle w:val="NoSpacing"/>
              <w:numPr>
                <w:ilvl w:val="0"/>
                <w:numId w:val="28"/>
              </w:numPr>
              <w:spacing w:after="120"/>
              <w:rPr>
                <w:rFonts w:ascii="Arial" w:hAnsi="Arial" w:cs="Arial"/>
                <w:color w:val="FF0000"/>
              </w:rPr>
            </w:pPr>
            <w:r w:rsidRPr="003B4432">
              <w:rPr>
                <w:rFonts w:ascii="Arial" w:hAnsi="Arial" w:cs="Arial"/>
              </w:rPr>
              <w:t xml:space="preserve">Maintain records for risk, incidents, adverse events and health &amp; safety as well as reporting and dealing with concerns and complaints. </w:t>
            </w:r>
          </w:p>
          <w:p w:rsidR="00081336" w:rsidRPr="003B4432" w:rsidRDefault="00081336" w:rsidP="003B4432">
            <w:pPr>
              <w:pStyle w:val="NoSpacing"/>
              <w:spacing w:after="120"/>
              <w:ind w:left="360"/>
              <w:rPr>
                <w:rFonts w:ascii="Arial" w:hAnsi="Arial" w:cs="Arial"/>
                <w:color w:val="FF0000"/>
              </w:rPr>
            </w:pPr>
          </w:p>
          <w:p w:rsidR="00081336" w:rsidRPr="003B4432" w:rsidRDefault="00081336" w:rsidP="003B4432">
            <w:pPr>
              <w:pStyle w:val="NoSpacing"/>
              <w:numPr>
                <w:ilvl w:val="0"/>
                <w:numId w:val="28"/>
              </w:numPr>
              <w:spacing w:after="120"/>
              <w:rPr>
                <w:rFonts w:ascii="Arial" w:hAnsi="Arial" w:cs="Arial"/>
              </w:rPr>
            </w:pPr>
            <w:r w:rsidRPr="003B4432">
              <w:rPr>
                <w:rFonts w:ascii="Arial" w:hAnsi="Arial" w:cs="Arial"/>
              </w:rPr>
              <w:t>Ensure departments focus working towards local resolution of patient complaints/concerns; take a lead role in supporting the complaints investigation processes and subsequent resolution for the patient and their families.</w:t>
            </w:r>
          </w:p>
          <w:p w:rsidR="00081336" w:rsidRPr="003B4432" w:rsidRDefault="00081336" w:rsidP="003B4432">
            <w:pPr>
              <w:pStyle w:val="ListParagraph"/>
              <w:spacing w:after="0" w:line="240" w:lineRule="auto"/>
              <w:rPr>
                <w:rFonts w:ascii="Arial" w:hAnsi="Arial" w:cs="Arial"/>
              </w:rPr>
            </w:pPr>
          </w:p>
          <w:p w:rsidR="00162D28" w:rsidRPr="003B4432" w:rsidRDefault="00081336" w:rsidP="003B4432">
            <w:pPr>
              <w:keepNext/>
              <w:keepLines/>
              <w:ind w:left="360"/>
              <w:rPr>
                <w:rFonts w:ascii="Arial" w:hAnsi="Arial" w:cs="Arial"/>
                <w:b/>
                <w:sz w:val="22"/>
                <w:szCs w:val="22"/>
              </w:rPr>
            </w:pPr>
            <w:r w:rsidRPr="003B4432">
              <w:rPr>
                <w:rFonts w:ascii="Arial" w:hAnsi="Arial" w:cs="Arial"/>
                <w:sz w:val="22"/>
                <w:szCs w:val="22"/>
              </w:rPr>
              <w:t>Comply with organisational requirements for a range of systems including e.g. recruitment and selection, payroll and budgets, sickness absence/additional hours monitoring, staff learning and development and maintenance of NMC registration database.</w:t>
            </w:r>
          </w:p>
          <w:p w:rsidR="00162D28" w:rsidRPr="003B4432" w:rsidRDefault="00162D28" w:rsidP="003B4432">
            <w:pPr>
              <w:keepNext/>
              <w:keepLines/>
              <w:ind w:left="360"/>
              <w:rPr>
                <w:rFonts w:ascii="Arial" w:hAnsi="Arial" w:cs="Arial"/>
                <w:b/>
                <w:sz w:val="22"/>
                <w:szCs w:val="22"/>
              </w:rPr>
            </w:pPr>
          </w:p>
          <w:p w:rsidR="00DA2E9F" w:rsidRPr="00F14568" w:rsidRDefault="00DA2E9F" w:rsidP="00DA2E9F">
            <w:pPr>
              <w:rPr>
                <w:rFonts w:ascii="Arial" w:hAnsi="Arial" w:cs="Arial"/>
                <w:b/>
                <w:sz w:val="22"/>
                <w:szCs w:val="22"/>
              </w:rPr>
            </w:pPr>
            <w:r w:rsidRPr="00F14568">
              <w:rPr>
                <w:rFonts w:ascii="Arial" w:hAnsi="Arial" w:cs="Arial"/>
                <w:b/>
                <w:sz w:val="22"/>
                <w:szCs w:val="22"/>
              </w:rPr>
              <w:t>Responsibility for Records Management</w:t>
            </w:r>
          </w:p>
          <w:p w:rsidR="00B57FB4" w:rsidRDefault="00DA2E9F" w:rsidP="00DA2E9F">
            <w:pPr>
              <w:ind w:left="720"/>
              <w:rPr>
                <w:rFonts w:ascii="Arial" w:hAnsi="Arial" w:cs="Arial"/>
                <w:sz w:val="22"/>
                <w:szCs w:val="22"/>
              </w:rPr>
            </w:pPr>
            <w:r w:rsidRPr="00F14568">
              <w:rPr>
                <w:rFonts w:ascii="Arial" w:hAnsi="Arial" w:cs="Arial"/>
                <w:sz w:val="22"/>
                <w:szCs w:val="22"/>
              </w:rPr>
              <w:t xml:space="preserve">All records created in the course of the business of NHS Tayside are corporate records and are public records under the terms of the Public Records (Scotland) Act </w:t>
            </w:r>
            <w:r>
              <w:rPr>
                <w:rFonts w:ascii="Arial" w:hAnsi="Arial" w:cs="Arial"/>
                <w:sz w:val="22"/>
                <w:szCs w:val="22"/>
              </w:rPr>
              <w:t>2011</w:t>
            </w:r>
            <w:r w:rsidRPr="00F14568">
              <w:rPr>
                <w:rFonts w:ascii="Arial" w:hAnsi="Arial" w:cs="Arial"/>
                <w:sz w:val="22"/>
                <w:szCs w:val="22"/>
              </w:rPr>
              <w:t>.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rsidR="00DA2E9F" w:rsidRPr="003B4432" w:rsidRDefault="00DA2E9F" w:rsidP="00DA2E9F">
            <w:pPr>
              <w:ind w:left="720"/>
              <w:rPr>
                <w:rFonts w:ascii="Arial" w:hAnsi="Arial" w:cs="Arial"/>
                <w:sz w:val="22"/>
                <w:szCs w:val="22"/>
              </w:rPr>
            </w:pPr>
          </w:p>
        </w:tc>
      </w:tr>
      <w:tr w:rsidR="00B57FB4" w:rsidRPr="003B4432" w:rsidTr="003B4432">
        <w:tc>
          <w:tcPr>
            <w:tcW w:w="8522" w:type="dxa"/>
            <w:gridSpan w:val="4"/>
          </w:tcPr>
          <w:p w:rsidR="00B57FB4" w:rsidRPr="003B4432" w:rsidRDefault="00B57FB4">
            <w:pPr>
              <w:keepNext/>
              <w:keepLines/>
              <w:numPr>
                <w:ilvl w:val="0"/>
                <w:numId w:val="10"/>
              </w:numPr>
              <w:rPr>
                <w:rFonts w:ascii="Arial" w:hAnsi="Arial" w:cs="Arial"/>
                <w:b/>
                <w:sz w:val="22"/>
                <w:szCs w:val="22"/>
              </w:rPr>
            </w:pPr>
            <w:r w:rsidRPr="003B4432">
              <w:rPr>
                <w:rFonts w:ascii="Arial" w:hAnsi="Arial" w:cs="Arial"/>
                <w:b/>
                <w:sz w:val="22"/>
                <w:szCs w:val="22"/>
              </w:rPr>
              <w:t>PHYSICAL DEMANDS OF THE JOB</w:t>
            </w:r>
          </w:p>
          <w:p w:rsidR="00081336" w:rsidRPr="003B4432" w:rsidRDefault="00081336" w:rsidP="00081336">
            <w:pPr>
              <w:pStyle w:val="NoSpacing"/>
              <w:rPr>
                <w:rFonts w:ascii="Arial" w:hAnsi="Arial" w:cs="Arial"/>
                <w:b/>
              </w:rPr>
            </w:pPr>
            <w:r w:rsidRPr="003B4432">
              <w:rPr>
                <w:rFonts w:ascii="Arial" w:hAnsi="Arial" w:cs="Arial"/>
                <w:b/>
              </w:rPr>
              <w:t>Physical</w:t>
            </w:r>
          </w:p>
          <w:p w:rsidR="00081336" w:rsidRPr="003B4432" w:rsidRDefault="00081336" w:rsidP="00081336">
            <w:pPr>
              <w:pStyle w:val="NoSpacing"/>
              <w:numPr>
                <w:ilvl w:val="0"/>
                <w:numId w:val="29"/>
              </w:numPr>
              <w:spacing w:after="120"/>
              <w:rPr>
                <w:rFonts w:ascii="Arial" w:hAnsi="Arial" w:cs="Arial"/>
              </w:rPr>
            </w:pPr>
            <w:r w:rsidRPr="003B4432">
              <w:rPr>
                <w:rFonts w:ascii="Arial" w:hAnsi="Arial" w:cs="Arial"/>
                <w:bCs/>
              </w:rPr>
              <w:t xml:space="preserve">Normally operates in a standard office-based environment.  </w:t>
            </w:r>
          </w:p>
          <w:p w:rsidR="00081336" w:rsidRPr="003B4432" w:rsidRDefault="00081336" w:rsidP="00081336">
            <w:pPr>
              <w:pStyle w:val="NoSpacing"/>
              <w:numPr>
                <w:ilvl w:val="0"/>
                <w:numId w:val="29"/>
              </w:numPr>
              <w:spacing w:after="120"/>
              <w:rPr>
                <w:rFonts w:ascii="Arial" w:hAnsi="Arial" w:cs="Arial"/>
              </w:rPr>
            </w:pPr>
            <w:r w:rsidRPr="003B4432">
              <w:rPr>
                <w:rFonts w:ascii="Arial" w:hAnsi="Arial" w:cs="Arial"/>
                <w:bCs/>
              </w:rPr>
              <w:t xml:space="preserve">Occasionally </w:t>
            </w:r>
            <w:r w:rsidRPr="003B4432">
              <w:rPr>
                <w:rFonts w:ascii="Arial" w:hAnsi="Arial" w:cs="Arial"/>
              </w:rPr>
              <w:t xml:space="preserve">the post demands long periods of standing, moving and handling patient/ward equipment </w:t>
            </w:r>
          </w:p>
          <w:p w:rsidR="00081336" w:rsidRPr="003B4432" w:rsidRDefault="00081336" w:rsidP="00081336">
            <w:pPr>
              <w:pStyle w:val="NoSpacing"/>
              <w:numPr>
                <w:ilvl w:val="0"/>
                <w:numId w:val="29"/>
              </w:numPr>
              <w:spacing w:after="120"/>
              <w:rPr>
                <w:rFonts w:ascii="Arial" w:hAnsi="Arial" w:cs="Arial"/>
              </w:rPr>
            </w:pPr>
            <w:r w:rsidRPr="003B4432">
              <w:rPr>
                <w:rFonts w:ascii="Arial" w:hAnsi="Arial" w:cs="Arial"/>
                <w:bCs/>
              </w:rPr>
              <w:t xml:space="preserve">Daily use of PC </w:t>
            </w:r>
          </w:p>
          <w:p w:rsidR="00081336" w:rsidRPr="003B4432" w:rsidRDefault="00081336" w:rsidP="00081336">
            <w:pPr>
              <w:pStyle w:val="NoSpacing"/>
              <w:numPr>
                <w:ilvl w:val="0"/>
                <w:numId w:val="29"/>
              </w:numPr>
              <w:spacing w:after="120"/>
              <w:rPr>
                <w:rFonts w:ascii="Arial" w:hAnsi="Arial" w:cs="Arial"/>
              </w:rPr>
            </w:pPr>
            <w:r w:rsidRPr="003B4432">
              <w:rPr>
                <w:rFonts w:ascii="Arial" w:hAnsi="Arial" w:cs="Arial"/>
              </w:rPr>
              <w:t>Frequent travel between different locations across NHS</w:t>
            </w:r>
            <w:r w:rsidR="003B4432">
              <w:rPr>
                <w:rFonts w:ascii="Arial" w:hAnsi="Arial" w:cs="Arial"/>
              </w:rPr>
              <w:t xml:space="preserve"> Tayside</w:t>
            </w:r>
            <w:r w:rsidRPr="003B4432">
              <w:rPr>
                <w:rFonts w:ascii="Arial" w:hAnsi="Arial" w:cs="Arial"/>
              </w:rPr>
              <w:t xml:space="preserve"> and occasional travel out with the board.</w:t>
            </w:r>
          </w:p>
          <w:p w:rsidR="00081336" w:rsidRPr="003B4432" w:rsidRDefault="00081336" w:rsidP="00081336">
            <w:pPr>
              <w:rPr>
                <w:rFonts w:ascii="Arial" w:hAnsi="Arial" w:cs="Arial"/>
                <w:b/>
                <w:sz w:val="22"/>
                <w:szCs w:val="22"/>
              </w:rPr>
            </w:pPr>
            <w:r w:rsidRPr="003B4432">
              <w:rPr>
                <w:rFonts w:ascii="Arial" w:hAnsi="Arial" w:cs="Arial"/>
                <w:b/>
                <w:sz w:val="22"/>
                <w:szCs w:val="22"/>
              </w:rPr>
              <w:t xml:space="preserve">Mental </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 xml:space="preserve">Requirement to manage and deliver on multiple priorities often within tight </w:t>
            </w:r>
            <w:r w:rsidRPr="003B4432">
              <w:rPr>
                <w:rFonts w:ascii="Arial" w:hAnsi="Arial" w:cs="Arial"/>
                <w:sz w:val="22"/>
                <w:szCs w:val="22"/>
              </w:rPr>
              <w:lastRenderedPageBreak/>
              <w:t>timescales</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Requirement to react to swiftly to changing priorities</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High levels of concentration required to analyse and interpret highly complex information/detailed reports</w:t>
            </w:r>
          </w:p>
          <w:p w:rsidR="00081336" w:rsidRPr="003B4432" w:rsidRDefault="00081336" w:rsidP="00081336">
            <w:pPr>
              <w:rPr>
                <w:rFonts w:ascii="Arial" w:hAnsi="Arial" w:cs="Arial"/>
                <w:sz w:val="22"/>
                <w:szCs w:val="22"/>
              </w:rPr>
            </w:pPr>
          </w:p>
          <w:p w:rsidR="00081336" w:rsidRPr="003B4432" w:rsidRDefault="00081336" w:rsidP="00081336">
            <w:pPr>
              <w:rPr>
                <w:rFonts w:ascii="Arial" w:hAnsi="Arial" w:cs="Arial"/>
                <w:b/>
                <w:sz w:val="22"/>
                <w:szCs w:val="22"/>
              </w:rPr>
            </w:pPr>
            <w:r w:rsidRPr="003B4432">
              <w:rPr>
                <w:rFonts w:ascii="Arial" w:hAnsi="Arial" w:cs="Arial"/>
                <w:b/>
                <w:sz w:val="22"/>
                <w:szCs w:val="22"/>
              </w:rPr>
              <w:t>Emotional</w:t>
            </w:r>
          </w:p>
          <w:p w:rsidR="00081336" w:rsidRPr="003B4432" w:rsidRDefault="00081336" w:rsidP="00081336">
            <w:pPr>
              <w:rPr>
                <w:rFonts w:ascii="Arial" w:hAnsi="Arial" w:cs="Arial"/>
                <w:sz w:val="22"/>
                <w:szCs w:val="22"/>
              </w:rPr>
            </w:pP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Supporting staff through organisational change</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Emotional demands related to the provision of professional input to resolving complex under-performance and disciplinary situations</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Regular review of critical incidents including incidents involving untoward patient death</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 xml:space="preserve">Involvement in sensitive meetings with relatives / carers following critical incidents </w:t>
            </w:r>
          </w:p>
          <w:p w:rsidR="00081336" w:rsidRPr="003B4432" w:rsidRDefault="00081336" w:rsidP="00081336">
            <w:pPr>
              <w:numPr>
                <w:ilvl w:val="0"/>
                <w:numId w:val="30"/>
              </w:numPr>
              <w:rPr>
                <w:rFonts w:ascii="Arial" w:hAnsi="Arial" w:cs="Arial"/>
                <w:sz w:val="22"/>
                <w:szCs w:val="22"/>
              </w:rPr>
            </w:pPr>
            <w:r w:rsidRPr="003B4432">
              <w:rPr>
                <w:rFonts w:ascii="Arial" w:hAnsi="Arial" w:cs="Arial"/>
                <w:sz w:val="22"/>
                <w:szCs w:val="22"/>
              </w:rPr>
              <w:t>Periodic involvement in Procurator Fiscal Fatal Accident Inquiries</w:t>
            </w:r>
          </w:p>
          <w:p w:rsidR="00081336" w:rsidRPr="003B4432" w:rsidRDefault="00081336" w:rsidP="00081336">
            <w:pPr>
              <w:rPr>
                <w:rFonts w:ascii="Arial" w:hAnsi="Arial" w:cs="Arial"/>
                <w:b/>
                <w:sz w:val="22"/>
                <w:szCs w:val="22"/>
              </w:rPr>
            </w:pPr>
          </w:p>
          <w:p w:rsidR="00081336" w:rsidRPr="003B4432" w:rsidRDefault="00081336" w:rsidP="00081336">
            <w:pPr>
              <w:rPr>
                <w:rFonts w:ascii="Arial" w:hAnsi="Arial" w:cs="Arial"/>
                <w:b/>
                <w:sz w:val="22"/>
                <w:szCs w:val="22"/>
              </w:rPr>
            </w:pPr>
            <w:r w:rsidRPr="003B4432">
              <w:rPr>
                <w:rFonts w:ascii="Arial" w:hAnsi="Arial" w:cs="Arial"/>
                <w:b/>
                <w:sz w:val="22"/>
                <w:szCs w:val="22"/>
              </w:rPr>
              <w:t>Environmental</w:t>
            </w:r>
          </w:p>
          <w:p w:rsidR="00081336" w:rsidRPr="003B4432" w:rsidRDefault="00081336" w:rsidP="00081336">
            <w:pPr>
              <w:pStyle w:val="ListParagraph"/>
              <w:spacing w:after="0" w:line="240" w:lineRule="auto"/>
              <w:rPr>
                <w:rFonts w:ascii="Arial" w:hAnsi="Arial" w:cs="Arial"/>
              </w:rPr>
            </w:pPr>
          </w:p>
          <w:p w:rsidR="00081336" w:rsidRPr="003B4432" w:rsidRDefault="00081336" w:rsidP="00081336">
            <w:pPr>
              <w:numPr>
                <w:ilvl w:val="0"/>
                <w:numId w:val="29"/>
              </w:numPr>
              <w:rPr>
                <w:rFonts w:ascii="Arial" w:hAnsi="Arial" w:cs="Arial"/>
                <w:sz w:val="22"/>
                <w:szCs w:val="22"/>
              </w:rPr>
            </w:pPr>
            <w:r w:rsidRPr="003B4432">
              <w:rPr>
                <w:rFonts w:ascii="Arial" w:hAnsi="Arial" w:cs="Arial"/>
                <w:sz w:val="22"/>
                <w:szCs w:val="22"/>
              </w:rPr>
              <w:t>Occasional (2 days per month) exposure to blood and body fluids, faeces, emptying bedpans/urinals, catheter bag etc.</w:t>
            </w:r>
          </w:p>
          <w:p w:rsidR="00081336" w:rsidRPr="003B4432" w:rsidRDefault="00081336" w:rsidP="00081336">
            <w:pPr>
              <w:keepNext/>
              <w:keepLines/>
              <w:rPr>
                <w:rFonts w:ascii="Arial" w:hAnsi="Arial" w:cs="Arial"/>
                <w:b/>
                <w:sz w:val="22"/>
                <w:szCs w:val="22"/>
              </w:rPr>
            </w:pPr>
          </w:p>
          <w:p w:rsidR="00B57FB4" w:rsidRPr="003B4432" w:rsidRDefault="00B57FB4">
            <w:pPr>
              <w:keepNext/>
              <w:keepLines/>
              <w:ind w:left="360"/>
              <w:rPr>
                <w:rFonts w:ascii="Arial" w:hAnsi="Arial" w:cs="Arial"/>
                <w:sz w:val="22"/>
                <w:szCs w:val="22"/>
              </w:rPr>
            </w:pPr>
          </w:p>
        </w:tc>
      </w:tr>
      <w:tr w:rsidR="00B57FB4" w:rsidRPr="003B4432" w:rsidTr="003B4432">
        <w:tc>
          <w:tcPr>
            <w:tcW w:w="8522" w:type="dxa"/>
            <w:gridSpan w:val="4"/>
          </w:tcPr>
          <w:p w:rsidR="00B57FB4" w:rsidRPr="003B4432" w:rsidRDefault="00B57FB4">
            <w:pPr>
              <w:keepNext/>
              <w:keepLines/>
              <w:numPr>
                <w:ilvl w:val="0"/>
                <w:numId w:val="10"/>
              </w:numPr>
              <w:rPr>
                <w:rFonts w:ascii="Arial" w:hAnsi="Arial" w:cs="Arial"/>
                <w:b/>
                <w:sz w:val="22"/>
                <w:szCs w:val="22"/>
              </w:rPr>
            </w:pPr>
            <w:r w:rsidRPr="003B4432">
              <w:rPr>
                <w:rFonts w:ascii="Arial" w:hAnsi="Arial" w:cs="Arial"/>
                <w:b/>
                <w:sz w:val="22"/>
                <w:szCs w:val="22"/>
              </w:rPr>
              <w:lastRenderedPageBreak/>
              <w:t>DECISIONS AND JUDGEMENTS</w:t>
            </w:r>
          </w:p>
          <w:p w:rsidR="00081336" w:rsidRPr="003B4432" w:rsidRDefault="00081336"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The post holder is directly and managerially accountable to the Services Director</w:t>
            </w:r>
            <w:r w:rsidRPr="003B4432">
              <w:rPr>
                <w:rFonts w:ascii="Arial" w:hAnsi="Arial" w:cs="Arial"/>
                <w:sz w:val="22"/>
                <w:szCs w:val="22"/>
              </w:rPr>
              <w:t xml:space="preserve"> </w:t>
            </w:r>
            <w:r w:rsidRPr="003B4432">
              <w:rPr>
                <w:rFonts w:ascii="Arial" w:hAnsi="Arial" w:cs="Arial"/>
                <w:sz w:val="22"/>
                <w:szCs w:val="22"/>
                <w:lang w:eastAsia="en-GB"/>
              </w:rPr>
              <w:t>and professionally accountable to the Executive Board Nurse Director. As a senior member of the Women &amp; Children’s Services Management Team, the Chief Midwife will have significant autonomy to achieve results within the parameters of the Directorate and Board policies.</w:t>
            </w:r>
          </w:p>
          <w:p w:rsidR="00081336" w:rsidRPr="003B4432" w:rsidRDefault="00081336" w:rsidP="003B4432">
            <w:pPr>
              <w:autoSpaceDE w:val="0"/>
              <w:autoSpaceDN w:val="0"/>
              <w:adjustRightInd w:val="0"/>
              <w:rPr>
                <w:rFonts w:ascii="Arial" w:hAnsi="Arial" w:cs="Arial"/>
                <w:sz w:val="22"/>
                <w:szCs w:val="22"/>
                <w:lang w:eastAsia="en-GB"/>
              </w:rPr>
            </w:pPr>
          </w:p>
          <w:p w:rsidR="00081336" w:rsidRPr="003B4432" w:rsidRDefault="00081336"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 xml:space="preserve">The </w:t>
            </w:r>
            <w:r w:rsidR="003B4432">
              <w:rPr>
                <w:rFonts w:ascii="Arial" w:hAnsi="Arial" w:cs="Arial"/>
                <w:sz w:val="22"/>
                <w:szCs w:val="22"/>
                <w:lang w:eastAsia="en-GB"/>
              </w:rPr>
              <w:t>Associate Director of Midwifery</w:t>
            </w:r>
            <w:r w:rsidRPr="003B4432">
              <w:rPr>
                <w:rFonts w:ascii="Arial" w:hAnsi="Arial" w:cs="Arial"/>
                <w:sz w:val="22"/>
                <w:szCs w:val="22"/>
                <w:lang w:eastAsia="en-GB"/>
              </w:rPr>
              <w:t xml:space="preserve"> will regularly meet with the Women &amp; Children’s Services </w:t>
            </w:r>
            <w:r w:rsidR="007E460D">
              <w:rPr>
                <w:rFonts w:ascii="Arial" w:hAnsi="Arial" w:cs="Arial"/>
                <w:sz w:val="22"/>
                <w:szCs w:val="22"/>
                <w:lang w:eastAsia="en-GB"/>
              </w:rPr>
              <w:t xml:space="preserve">Associate Director to review </w:t>
            </w:r>
            <w:r w:rsidRPr="003B4432">
              <w:rPr>
                <w:rFonts w:ascii="Arial" w:hAnsi="Arial" w:cs="Arial"/>
                <w:sz w:val="22"/>
                <w:szCs w:val="22"/>
                <w:lang w:eastAsia="en-GB"/>
              </w:rPr>
              <w:t>performance against agreed targets. Review of performance is thro</w:t>
            </w:r>
            <w:r w:rsidR="007E460D">
              <w:rPr>
                <w:rFonts w:ascii="Arial" w:hAnsi="Arial" w:cs="Arial"/>
                <w:sz w:val="22"/>
                <w:szCs w:val="22"/>
                <w:lang w:eastAsia="en-GB"/>
              </w:rPr>
              <w:t xml:space="preserve">ugh the agreement </w:t>
            </w:r>
            <w:r w:rsidRPr="003B4432">
              <w:rPr>
                <w:rFonts w:ascii="Arial" w:hAnsi="Arial" w:cs="Arial"/>
                <w:sz w:val="22"/>
                <w:szCs w:val="22"/>
                <w:lang w:eastAsia="en-GB"/>
              </w:rPr>
              <w:t xml:space="preserve">of </w:t>
            </w:r>
            <w:r w:rsidRPr="003B4432">
              <w:rPr>
                <w:rFonts w:ascii="Arial" w:hAnsi="Arial" w:cs="Arial"/>
                <w:sz w:val="22"/>
                <w:szCs w:val="22"/>
              </w:rPr>
              <w:t>performance</w:t>
            </w:r>
            <w:r w:rsidRPr="003B4432">
              <w:rPr>
                <w:rFonts w:ascii="Arial" w:hAnsi="Arial" w:cs="Arial"/>
                <w:sz w:val="22"/>
                <w:szCs w:val="22"/>
                <w:lang w:eastAsia="en-GB"/>
              </w:rPr>
              <w:t xml:space="preserve"> objectives set annually</w:t>
            </w:r>
            <w:r w:rsidRPr="003B4432">
              <w:rPr>
                <w:rFonts w:ascii="Arial" w:hAnsi="Arial" w:cs="Arial"/>
                <w:sz w:val="22"/>
                <w:szCs w:val="22"/>
              </w:rPr>
              <w:t xml:space="preserve">. </w:t>
            </w:r>
            <w:r w:rsidRPr="003B4432">
              <w:rPr>
                <w:rFonts w:ascii="Arial" w:hAnsi="Arial" w:cs="Arial"/>
                <w:sz w:val="22"/>
                <w:szCs w:val="22"/>
                <w:lang w:eastAsia="en-GB"/>
              </w:rPr>
              <w:t xml:space="preserve">Annual </w:t>
            </w:r>
            <w:r w:rsidRPr="003B4432">
              <w:rPr>
                <w:rFonts w:ascii="Arial" w:hAnsi="Arial" w:cs="Arial"/>
                <w:sz w:val="22"/>
                <w:szCs w:val="22"/>
              </w:rPr>
              <w:t xml:space="preserve">Review of </w:t>
            </w:r>
            <w:r w:rsidRPr="003B4432">
              <w:rPr>
                <w:rFonts w:ascii="Arial" w:hAnsi="Arial" w:cs="Arial"/>
                <w:sz w:val="22"/>
                <w:szCs w:val="22"/>
                <w:lang w:eastAsia="en-GB"/>
              </w:rPr>
              <w:t xml:space="preserve">professional </w:t>
            </w:r>
            <w:r w:rsidRPr="003B4432">
              <w:rPr>
                <w:rFonts w:ascii="Arial" w:hAnsi="Arial" w:cs="Arial"/>
                <w:sz w:val="22"/>
                <w:szCs w:val="22"/>
              </w:rPr>
              <w:t>objectives</w:t>
            </w:r>
            <w:r w:rsidRPr="003B4432">
              <w:rPr>
                <w:rFonts w:ascii="Arial" w:hAnsi="Arial" w:cs="Arial"/>
                <w:strike/>
                <w:sz w:val="22"/>
                <w:szCs w:val="22"/>
                <w:lang w:eastAsia="en-GB"/>
              </w:rPr>
              <w:t xml:space="preserve"> </w:t>
            </w:r>
            <w:r w:rsidRPr="003B4432">
              <w:rPr>
                <w:rFonts w:ascii="Arial" w:hAnsi="Arial" w:cs="Arial"/>
                <w:sz w:val="22"/>
                <w:szCs w:val="22"/>
                <w:lang w:eastAsia="en-GB"/>
              </w:rPr>
              <w:t xml:space="preserve">will be undertaken by the </w:t>
            </w:r>
            <w:r w:rsidR="007E460D">
              <w:rPr>
                <w:rFonts w:ascii="Arial" w:hAnsi="Arial" w:cs="Arial"/>
                <w:sz w:val="22"/>
                <w:szCs w:val="22"/>
                <w:lang w:eastAsia="en-GB"/>
              </w:rPr>
              <w:t xml:space="preserve">Associate Director of Nursing, Midwifery and Strategy </w:t>
            </w:r>
            <w:proofErr w:type="gramStart"/>
            <w:r w:rsidR="007E460D">
              <w:rPr>
                <w:rFonts w:ascii="Arial" w:hAnsi="Arial" w:cs="Arial"/>
                <w:sz w:val="22"/>
                <w:szCs w:val="22"/>
                <w:lang w:eastAsia="en-GB"/>
              </w:rPr>
              <w:t>with  the</w:t>
            </w:r>
            <w:proofErr w:type="gramEnd"/>
            <w:r w:rsidR="007E460D">
              <w:rPr>
                <w:rFonts w:ascii="Arial" w:hAnsi="Arial" w:cs="Arial"/>
                <w:sz w:val="22"/>
                <w:szCs w:val="22"/>
                <w:lang w:eastAsia="en-GB"/>
              </w:rPr>
              <w:t xml:space="preserve"> </w:t>
            </w:r>
            <w:r w:rsidRPr="003B4432">
              <w:rPr>
                <w:rFonts w:ascii="Arial" w:hAnsi="Arial" w:cs="Arial"/>
                <w:sz w:val="22"/>
                <w:szCs w:val="22"/>
                <w:lang w:eastAsia="en-GB"/>
              </w:rPr>
              <w:t>Executive Board Nurse Director.</w:t>
            </w:r>
          </w:p>
          <w:p w:rsidR="00081336" w:rsidRPr="003B4432" w:rsidRDefault="00081336" w:rsidP="003B4432">
            <w:pPr>
              <w:autoSpaceDE w:val="0"/>
              <w:autoSpaceDN w:val="0"/>
              <w:adjustRightInd w:val="0"/>
              <w:rPr>
                <w:rFonts w:ascii="Arial" w:hAnsi="Arial" w:cs="Arial"/>
                <w:sz w:val="22"/>
                <w:szCs w:val="22"/>
                <w:lang w:eastAsia="en-GB"/>
              </w:rPr>
            </w:pPr>
          </w:p>
          <w:p w:rsidR="00081336" w:rsidRPr="003B4432" w:rsidRDefault="00081336"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 xml:space="preserve">The </w:t>
            </w:r>
            <w:r w:rsidR="003B4432">
              <w:rPr>
                <w:rFonts w:ascii="Arial" w:hAnsi="Arial" w:cs="Arial"/>
                <w:sz w:val="22"/>
                <w:szCs w:val="22"/>
                <w:lang w:eastAsia="en-GB"/>
              </w:rPr>
              <w:t>Associate Director of Midwifery</w:t>
            </w:r>
            <w:r w:rsidRPr="003B4432">
              <w:rPr>
                <w:rFonts w:ascii="Arial" w:hAnsi="Arial" w:cs="Arial"/>
                <w:sz w:val="22"/>
                <w:szCs w:val="22"/>
                <w:lang w:eastAsia="en-GB"/>
              </w:rPr>
              <w:t xml:space="preserve"> will be responsible to the Executive Board Nurse Director in relation to professional midwifery issues.</w:t>
            </w:r>
          </w:p>
          <w:p w:rsidR="00081336" w:rsidRPr="003B4432" w:rsidRDefault="00081336" w:rsidP="003B4432">
            <w:pPr>
              <w:autoSpaceDE w:val="0"/>
              <w:autoSpaceDN w:val="0"/>
              <w:adjustRightInd w:val="0"/>
              <w:rPr>
                <w:rFonts w:ascii="Arial" w:hAnsi="Arial" w:cs="Arial"/>
                <w:sz w:val="22"/>
                <w:szCs w:val="22"/>
                <w:lang w:eastAsia="en-GB"/>
              </w:rPr>
            </w:pPr>
          </w:p>
          <w:p w:rsidR="00081336" w:rsidRPr="003B4432" w:rsidRDefault="00081336"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Ensure the Directorate can demonstrate all the relevant training/education for their nursing staff from Ward to Board.</w:t>
            </w:r>
          </w:p>
          <w:p w:rsidR="00081336" w:rsidRPr="003B4432" w:rsidRDefault="00081336" w:rsidP="003B4432">
            <w:pPr>
              <w:autoSpaceDE w:val="0"/>
              <w:autoSpaceDN w:val="0"/>
              <w:adjustRightInd w:val="0"/>
              <w:rPr>
                <w:rFonts w:ascii="Arial" w:hAnsi="Arial" w:cs="Arial"/>
                <w:sz w:val="22"/>
                <w:szCs w:val="22"/>
                <w:lang w:eastAsia="en-GB"/>
              </w:rPr>
            </w:pPr>
          </w:p>
          <w:p w:rsidR="00081336" w:rsidRPr="003B4432" w:rsidRDefault="00081336" w:rsidP="003B4432">
            <w:pPr>
              <w:autoSpaceDE w:val="0"/>
              <w:autoSpaceDN w:val="0"/>
              <w:adjustRightInd w:val="0"/>
              <w:rPr>
                <w:rFonts w:ascii="Arial" w:hAnsi="Arial" w:cs="Arial"/>
                <w:sz w:val="22"/>
                <w:szCs w:val="22"/>
                <w:lang w:eastAsia="en-GB"/>
              </w:rPr>
            </w:pPr>
            <w:r w:rsidRPr="003B4432">
              <w:rPr>
                <w:rFonts w:ascii="Arial" w:hAnsi="Arial" w:cs="Arial"/>
                <w:sz w:val="22"/>
                <w:szCs w:val="22"/>
                <w:lang w:eastAsia="en-GB"/>
              </w:rPr>
              <w:t>Actively encourage the implementation of the Board’s Nursing Midwifery Research and Development Programme.</w:t>
            </w:r>
          </w:p>
          <w:p w:rsidR="00081336" w:rsidRPr="003B4432" w:rsidRDefault="00081336" w:rsidP="00081336">
            <w:pPr>
              <w:keepNext/>
              <w:keepLines/>
              <w:rPr>
                <w:rFonts w:ascii="Arial" w:hAnsi="Arial" w:cs="Arial"/>
                <w:b/>
                <w:sz w:val="22"/>
                <w:szCs w:val="22"/>
              </w:rPr>
            </w:pPr>
          </w:p>
          <w:p w:rsidR="00B57FB4" w:rsidRPr="003B4432" w:rsidRDefault="00B57FB4">
            <w:pPr>
              <w:keepNext/>
              <w:keepLines/>
              <w:ind w:left="360"/>
              <w:rPr>
                <w:rFonts w:ascii="Arial" w:hAnsi="Arial" w:cs="Arial"/>
                <w:sz w:val="22"/>
                <w:szCs w:val="22"/>
              </w:rPr>
            </w:pPr>
          </w:p>
        </w:tc>
      </w:tr>
      <w:tr w:rsidR="00B57FB4" w:rsidRPr="003B4432" w:rsidTr="003B4432">
        <w:tc>
          <w:tcPr>
            <w:tcW w:w="8522" w:type="dxa"/>
            <w:gridSpan w:val="4"/>
          </w:tcPr>
          <w:p w:rsidR="00B57FB4" w:rsidRPr="003B4432" w:rsidRDefault="00B57FB4">
            <w:pPr>
              <w:keepNext/>
              <w:keepLines/>
              <w:numPr>
                <w:ilvl w:val="0"/>
                <w:numId w:val="10"/>
              </w:numPr>
              <w:rPr>
                <w:rFonts w:ascii="Arial" w:hAnsi="Arial" w:cs="Arial"/>
                <w:b/>
                <w:sz w:val="22"/>
                <w:szCs w:val="22"/>
              </w:rPr>
            </w:pPr>
            <w:r w:rsidRPr="003B4432">
              <w:rPr>
                <w:rFonts w:ascii="Arial" w:hAnsi="Arial" w:cs="Arial"/>
                <w:b/>
                <w:sz w:val="22"/>
                <w:szCs w:val="22"/>
              </w:rPr>
              <w:t>MOST CHALLENGING/DIFFICULT PARTS OF THE JOB</w:t>
            </w:r>
          </w:p>
          <w:p w:rsidR="00B57FB4" w:rsidRPr="003B4432" w:rsidRDefault="00B57FB4">
            <w:pPr>
              <w:keepNext/>
              <w:keepLines/>
              <w:ind w:left="360"/>
              <w:rPr>
                <w:rFonts w:ascii="Arial" w:hAnsi="Arial" w:cs="Arial"/>
                <w:b/>
                <w:sz w:val="22"/>
                <w:szCs w:val="22"/>
              </w:rPr>
            </w:pPr>
          </w:p>
          <w:p w:rsidR="00081336" w:rsidRPr="003B4432" w:rsidRDefault="00081336" w:rsidP="003B4432">
            <w:pPr>
              <w:rPr>
                <w:rFonts w:ascii="Arial" w:hAnsi="Arial" w:cs="Arial"/>
                <w:sz w:val="22"/>
                <w:szCs w:val="22"/>
              </w:rPr>
            </w:pPr>
            <w:r w:rsidRPr="003B4432">
              <w:rPr>
                <w:rFonts w:ascii="Arial" w:hAnsi="Arial" w:cs="Arial"/>
                <w:sz w:val="22"/>
                <w:szCs w:val="22"/>
                <w:lang w:eastAsia="en-GB"/>
              </w:rPr>
              <w:t>Contributing to and influencing the development of frameworks that ensure the highest standard of modern ‘designed’ healthcare through effective clinical management and practice and utilisation of resources.</w:t>
            </w:r>
            <w:r w:rsidRPr="003B4432">
              <w:rPr>
                <w:rFonts w:ascii="Arial" w:hAnsi="Arial" w:cs="Arial"/>
                <w:sz w:val="22"/>
                <w:szCs w:val="22"/>
              </w:rPr>
              <w:t xml:space="preserve"> This will require to be achieved by meeting challenging objectives within an unpredictable workload, timescales and </w:t>
            </w:r>
            <w:r w:rsidR="003B4432" w:rsidRPr="003B4432">
              <w:rPr>
                <w:rFonts w:ascii="Arial" w:hAnsi="Arial" w:cs="Arial"/>
                <w:sz w:val="22"/>
                <w:szCs w:val="22"/>
              </w:rPr>
              <w:t>multiple competing</w:t>
            </w:r>
            <w:r w:rsidRPr="003B4432">
              <w:rPr>
                <w:rFonts w:ascii="Arial" w:hAnsi="Arial" w:cs="Arial"/>
                <w:sz w:val="22"/>
                <w:szCs w:val="22"/>
              </w:rPr>
              <w:t xml:space="preserve"> demands.</w:t>
            </w:r>
          </w:p>
          <w:p w:rsidR="00081336" w:rsidRPr="003B4432" w:rsidRDefault="00081336" w:rsidP="003B4432">
            <w:pPr>
              <w:rPr>
                <w:rFonts w:ascii="Arial" w:hAnsi="Arial" w:cs="Arial"/>
                <w:sz w:val="22"/>
                <w:szCs w:val="22"/>
                <w:lang w:eastAsia="en-GB"/>
              </w:rPr>
            </w:pPr>
          </w:p>
          <w:p w:rsidR="00081336" w:rsidRPr="003B4432" w:rsidRDefault="00081336" w:rsidP="003B4432">
            <w:pPr>
              <w:spacing w:after="120"/>
              <w:rPr>
                <w:rFonts w:ascii="Arial" w:hAnsi="Arial" w:cs="Arial"/>
                <w:sz w:val="22"/>
                <w:szCs w:val="22"/>
                <w:lang w:eastAsia="en-GB"/>
              </w:rPr>
            </w:pPr>
            <w:r w:rsidRPr="003B4432">
              <w:rPr>
                <w:rFonts w:ascii="Arial" w:hAnsi="Arial" w:cs="Arial"/>
                <w:sz w:val="22"/>
                <w:szCs w:val="22"/>
                <w:lang w:eastAsia="en-GB"/>
              </w:rPr>
              <w:t xml:space="preserve">Developing effective communication within both the Directorate and across Sectors/Directorates within the Acute Division. Services, HSCPs, and nationally. </w:t>
            </w:r>
          </w:p>
          <w:p w:rsidR="00081336" w:rsidRPr="003B4432" w:rsidRDefault="00081336" w:rsidP="003B4432">
            <w:pPr>
              <w:spacing w:after="120"/>
              <w:rPr>
                <w:rFonts w:ascii="Arial" w:hAnsi="Arial" w:cs="Arial"/>
                <w:sz w:val="22"/>
                <w:szCs w:val="22"/>
                <w:lang w:eastAsia="en-GB"/>
              </w:rPr>
            </w:pPr>
            <w:r w:rsidRPr="003B4432">
              <w:rPr>
                <w:rFonts w:ascii="Arial" w:hAnsi="Arial" w:cs="Arial"/>
                <w:sz w:val="22"/>
                <w:szCs w:val="22"/>
                <w:lang w:eastAsia="en-GB"/>
              </w:rPr>
              <w:t>Leading, influencing and motivating staff to work across traditional organisation and professional boundaries to redesign clinical service and maximise their role and     potential, and constantly strive for excellence.</w:t>
            </w:r>
            <w:r w:rsidRPr="003B4432">
              <w:rPr>
                <w:rFonts w:ascii="Arial" w:hAnsi="Arial" w:cs="Arial"/>
                <w:sz w:val="22"/>
                <w:szCs w:val="22"/>
              </w:rPr>
              <w:t xml:space="preserve"> </w:t>
            </w:r>
          </w:p>
          <w:p w:rsidR="00081336" w:rsidRPr="003B4432" w:rsidRDefault="00081336" w:rsidP="003B4432">
            <w:pPr>
              <w:autoSpaceDE w:val="0"/>
              <w:autoSpaceDN w:val="0"/>
              <w:adjustRightInd w:val="0"/>
              <w:rPr>
                <w:rFonts w:ascii="Arial" w:hAnsi="Arial" w:cs="Arial"/>
                <w:sz w:val="22"/>
                <w:szCs w:val="22"/>
                <w:lang w:val="en-AU"/>
              </w:rPr>
            </w:pPr>
            <w:r w:rsidRPr="003B4432">
              <w:rPr>
                <w:rFonts w:ascii="Arial" w:hAnsi="Arial" w:cs="Arial"/>
                <w:sz w:val="22"/>
                <w:szCs w:val="22"/>
                <w:lang w:val="en-AU"/>
              </w:rPr>
              <w:t>Contributing corporately to the objectives of the Directorate whilst ensuring professional standards and policies are delivered to all patients’ safety, effectively and with dignity and respect all the time.</w:t>
            </w:r>
          </w:p>
          <w:p w:rsidR="00081336" w:rsidRPr="003B4432" w:rsidRDefault="00081336">
            <w:pPr>
              <w:keepNext/>
              <w:keepLines/>
              <w:ind w:left="360"/>
              <w:rPr>
                <w:rFonts w:ascii="Arial" w:hAnsi="Arial" w:cs="Arial"/>
                <w:b/>
                <w:sz w:val="22"/>
                <w:szCs w:val="22"/>
              </w:rPr>
            </w:pPr>
          </w:p>
          <w:p w:rsidR="00081336" w:rsidRPr="003B4432" w:rsidRDefault="00081336">
            <w:pPr>
              <w:keepNext/>
              <w:keepLines/>
              <w:ind w:left="360"/>
              <w:rPr>
                <w:rFonts w:ascii="Arial" w:hAnsi="Arial" w:cs="Arial"/>
                <w:b/>
                <w:sz w:val="22"/>
                <w:szCs w:val="22"/>
              </w:rPr>
            </w:pPr>
          </w:p>
        </w:tc>
      </w:tr>
      <w:tr w:rsidR="00B57FB4" w:rsidRPr="003B4432" w:rsidTr="003B4432">
        <w:tc>
          <w:tcPr>
            <w:tcW w:w="8522" w:type="dxa"/>
            <w:gridSpan w:val="4"/>
          </w:tcPr>
          <w:p w:rsidR="00B57FB4" w:rsidRPr="003B4432" w:rsidRDefault="00B57FB4">
            <w:pPr>
              <w:keepNext/>
              <w:keepLines/>
              <w:numPr>
                <w:ilvl w:val="0"/>
                <w:numId w:val="10"/>
              </w:numPr>
              <w:rPr>
                <w:rFonts w:ascii="Arial" w:hAnsi="Arial" w:cs="Arial"/>
                <w:b/>
                <w:sz w:val="22"/>
                <w:szCs w:val="22"/>
              </w:rPr>
            </w:pPr>
            <w:r w:rsidRPr="003B4432">
              <w:rPr>
                <w:rFonts w:ascii="Arial" w:hAnsi="Arial" w:cs="Arial"/>
                <w:b/>
                <w:sz w:val="22"/>
                <w:szCs w:val="22"/>
              </w:rPr>
              <w:t>JOB DESCRIPTION AGREEMENT</w:t>
            </w:r>
          </w:p>
          <w:p w:rsidR="00B57FB4" w:rsidRPr="003B4432" w:rsidRDefault="00B57FB4">
            <w:pPr>
              <w:keepNext/>
              <w:keepLines/>
              <w:rPr>
                <w:rFonts w:ascii="Arial" w:hAnsi="Arial" w:cs="Arial"/>
                <w:b/>
                <w:sz w:val="22"/>
                <w:szCs w:val="22"/>
              </w:rPr>
            </w:pPr>
          </w:p>
          <w:p w:rsidR="00B57FB4" w:rsidRPr="003B4432" w:rsidRDefault="00B57FB4">
            <w:pPr>
              <w:pStyle w:val="BodyTextIndent3"/>
              <w:rPr>
                <w:szCs w:val="22"/>
              </w:rPr>
            </w:pPr>
            <w:r w:rsidRPr="003B4432">
              <w:rPr>
                <w:szCs w:val="22"/>
              </w:rPr>
              <w:t xml:space="preserve">A separate job description will need to be signed off by each </w:t>
            </w:r>
            <w:proofErr w:type="spellStart"/>
            <w:r w:rsidRPr="003B4432">
              <w:rPr>
                <w:szCs w:val="22"/>
              </w:rPr>
              <w:t>postholder</w:t>
            </w:r>
            <w:proofErr w:type="spellEnd"/>
            <w:r w:rsidRPr="003B4432">
              <w:rPr>
                <w:szCs w:val="22"/>
              </w:rPr>
              <w:t xml:space="preserve"> to whom the job description applies.</w:t>
            </w:r>
          </w:p>
          <w:p w:rsidR="00B57FB4" w:rsidRPr="003B4432" w:rsidRDefault="00B57FB4">
            <w:pPr>
              <w:keepNext/>
              <w:keepLines/>
              <w:ind w:left="360"/>
              <w:rPr>
                <w:rFonts w:ascii="Arial" w:hAnsi="Arial" w:cs="Arial"/>
                <w:sz w:val="22"/>
                <w:szCs w:val="22"/>
              </w:rPr>
            </w:pPr>
          </w:p>
        </w:tc>
      </w:tr>
      <w:tr w:rsidR="00B57FB4" w:rsidRPr="003B4432" w:rsidTr="003B4432">
        <w:tc>
          <w:tcPr>
            <w:tcW w:w="6588" w:type="dxa"/>
            <w:gridSpan w:val="3"/>
          </w:tcPr>
          <w:p w:rsidR="00B57FB4" w:rsidRPr="003B4432" w:rsidRDefault="00B57FB4">
            <w:pPr>
              <w:keepNext/>
              <w:keepLines/>
              <w:spacing w:line="360" w:lineRule="auto"/>
              <w:rPr>
                <w:rFonts w:ascii="Arial" w:hAnsi="Arial" w:cs="Arial"/>
                <w:b/>
                <w:sz w:val="22"/>
                <w:szCs w:val="22"/>
              </w:rPr>
            </w:pPr>
            <w:r w:rsidRPr="003B4432">
              <w:rPr>
                <w:rFonts w:ascii="Arial" w:hAnsi="Arial" w:cs="Arial"/>
                <w:b/>
                <w:sz w:val="22"/>
                <w:szCs w:val="22"/>
              </w:rPr>
              <w:t>Job Holder’s Signature:</w:t>
            </w:r>
          </w:p>
          <w:p w:rsidR="00B57FB4" w:rsidRPr="003B4432" w:rsidRDefault="00B57FB4">
            <w:pPr>
              <w:keepNext/>
              <w:keepLines/>
              <w:spacing w:line="360" w:lineRule="auto"/>
              <w:rPr>
                <w:rFonts w:ascii="Arial" w:hAnsi="Arial" w:cs="Arial"/>
                <w:b/>
                <w:sz w:val="22"/>
                <w:szCs w:val="22"/>
              </w:rPr>
            </w:pPr>
          </w:p>
        </w:tc>
        <w:tc>
          <w:tcPr>
            <w:tcW w:w="1934" w:type="dxa"/>
          </w:tcPr>
          <w:p w:rsidR="00B57FB4" w:rsidRPr="003B4432" w:rsidRDefault="00B57FB4">
            <w:pPr>
              <w:keepNext/>
              <w:keepLines/>
              <w:spacing w:line="360" w:lineRule="auto"/>
              <w:rPr>
                <w:rFonts w:ascii="Arial" w:hAnsi="Arial" w:cs="Arial"/>
                <w:b/>
                <w:sz w:val="22"/>
                <w:szCs w:val="22"/>
              </w:rPr>
            </w:pPr>
            <w:r w:rsidRPr="003B4432">
              <w:rPr>
                <w:rFonts w:ascii="Arial" w:hAnsi="Arial" w:cs="Arial"/>
                <w:b/>
                <w:sz w:val="22"/>
                <w:szCs w:val="22"/>
              </w:rPr>
              <w:t>Date:</w:t>
            </w:r>
          </w:p>
        </w:tc>
      </w:tr>
      <w:tr w:rsidR="00B57FB4" w:rsidRPr="003B4432" w:rsidTr="003B4432">
        <w:tc>
          <w:tcPr>
            <w:tcW w:w="6588" w:type="dxa"/>
            <w:gridSpan w:val="3"/>
            <w:tcBorders>
              <w:bottom w:val="single" w:sz="4" w:space="0" w:color="auto"/>
            </w:tcBorders>
          </w:tcPr>
          <w:p w:rsidR="00B57FB4" w:rsidRPr="003B4432" w:rsidRDefault="00B57FB4">
            <w:pPr>
              <w:keepNext/>
              <w:keepLines/>
              <w:spacing w:line="360" w:lineRule="auto"/>
              <w:rPr>
                <w:rFonts w:ascii="Arial" w:hAnsi="Arial" w:cs="Arial"/>
                <w:b/>
                <w:sz w:val="22"/>
                <w:szCs w:val="22"/>
              </w:rPr>
            </w:pPr>
            <w:r w:rsidRPr="003B4432">
              <w:rPr>
                <w:rFonts w:ascii="Arial" w:hAnsi="Arial" w:cs="Arial"/>
                <w:b/>
                <w:sz w:val="22"/>
                <w:szCs w:val="22"/>
              </w:rPr>
              <w:t>Head of Department’s Signature:</w:t>
            </w:r>
          </w:p>
          <w:p w:rsidR="00B57FB4" w:rsidRPr="003B4432" w:rsidRDefault="00B57FB4">
            <w:pPr>
              <w:keepNext/>
              <w:keepLines/>
              <w:spacing w:line="360" w:lineRule="auto"/>
              <w:rPr>
                <w:rFonts w:ascii="Arial" w:hAnsi="Arial" w:cs="Arial"/>
                <w:b/>
                <w:sz w:val="22"/>
                <w:szCs w:val="22"/>
              </w:rPr>
            </w:pPr>
          </w:p>
        </w:tc>
        <w:tc>
          <w:tcPr>
            <w:tcW w:w="1934" w:type="dxa"/>
          </w:tcPr>
          <w:p w:rsidR="00B57FB4" w:rsidRPr="003B4432" w:rsidRDefault="00B57FB4">
            <w:pPr>
              <w:keepNext/>
              <w:keepLines/>
              <w:spacing w:line="360" w:lineRule="auto"/>
              <w:rPr>
                <w:rFonts w:ascii="Arial" w:hAnsi="Arial" w:cs="Arial"/>
                <w:b/>
                <w:sz w:val="22"/>
                <w:szCs w:val="22"/>
              </w:rPr>
            </w:pPr>
            <w:r w:rsidRPr="003B4432">
              <w:rPr>
                <w:rFonts w:ascii="Arial" w:hAnsi="Arial" w:cs="Arial"/>
                <w:b/>
                <w:sz w:val="22"/>
                <w:szCs w:val="22"/>
              </w:rPr>
              <w:t>Date:</w:t>
            </w:r>
          </w:p>
        </w:tc>
      </w:tr>
    </w:tbl>
    <w:p w:rsidR="00B57FB4" w:rsidRDefault="00B57FB4">
      <w:pPr>
        <w:keepNext/>
        <w:keepLines/>
        <w:jc w:val="center"/>
        <w:rPr>
          <w:rFonts w:ascii="Arial" w:hAnsi="Arial" w:cs="Arial"/>
          <w:b/>
          <w:sz w:val="20"/>
        </w:rPr>
      </w:pPr>
    </w:p>
    <w:sectPr w:rsidR="00B57FB4" w:rsidSect="00F14568">
      <w:headerReference w:type="default" r:id="rId9"/>
      <w:footerReference w:type="first" r:id="rId10"/>
      <w:pgSz w:w="11906" w:h="16838" w:code="9"/>
      <w:pgMar w:top="1134" w:right="1797" w:bottom="1134" w:left="1797"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139" w:rsidRDefault="00EB3139">
      <w:r>
        <w:separator/>
      </w:r>
    </w:p>
  </w:endnote>
  <w:endnote w:type="continuationSeparator" w:id="0">
    <w:p w:rsidR="00EB3139" w:rsidRDefault="00EB31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A6" w:rsidRDefault="001643A6">
    <w:pPr>
      <w:pStyle w:val="Footer"/>
      <w:rPr>
        <w:rFonts w:ascii="Arial" w:hAnsi="Arial" w:cs="Arial"/>
        <w:bCs/>
        <w:sz w:val="16"/>
      </w:rPr>
    </w:pPr>
    <w:r>
      <w:rPr>
        <w:noProof/>
        <w:lang w:val="en-US"/>
      </w:rPr>
      <w:drawing>
        <wp:anchor distT="0" distB="0" distL="114300" distR="114300" simplePos="0" relativeHeight="251657728" behindDoc="1" locked="0" layoutInCell="1" allowOverlap="1">
          <wp:simplePos x="0" y="0"/>
          <wp:positionH relativeFrom="column">
            <wp:posOffset>4086225</wp:posOffset>
          </wp:positionH>
          <wp:positionV relativeFrom="paragraph">
            <wp:posOffset>-22225</wp:posOffset>
          </wp:positionV>
          <wp:extent cx="1247775" cy="628650"/>
          <wp:effectExtent l="19050" t="0" r="9525" b="0"/>
          <wp:wrapNone/>
          <wp:docPr id="2" name="Picture 9"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ability confident employer logo"/>
                  <pic:cNvPicPr>
                    <a:picLocks noChangeAspect="1" noChangeArrowheads="1"/>
                  </pic:cNvPicPr>
                </pic:nvPicPr>
                <pic:blipFill>
                  <a:blip r:embed="rId1">
                    <a:grayscl/>
                    <a:biLevel thresh="50000"/>
                  </a:blip>
                  <a:srcRect/>
                  <a:stretch>
                    <a:fillRect/>
                  </a:stretch>
                </pic:blipFill>
                <pic:spPr bwMode="auto">
                  <a:xfrm>
                    <a:off x="0" y="0"/>
                    <a:ext cx="1247775" cy="628650"/>
                  </a:xfrm>
                  <a:prstGeom prst="rect">
                    <a:avLst/>
                  </a:prstGeom>
                  <a:noFill/>
                  <a:ln w="9525">
                    <a:noFill/>
                    <a:miter lim="800000"/>
                    <a:headEnd/>
                    <a:tailEnd/>
                  </a:ln>
                </pic:spPr>
              </pic:pic>
            </a:graphicData>
          </a:graphic>
        </wp:anchor>
      </w:drawing>
    </w:r>
    <w:r>
      <w:rPr>
        <w:rFonts w:ascii="Arial" w:hAnsi="Arial" w:cs="Arial"/>
        <w:bCs/>
        <w:sz w:val="16"/>
      </w:rPr>
      <w:t xml:space="preserve">Template Job </w:t>
    </w:r>
    <w:proofErr w:type="gramStart"/>
    <w:r>
      <w:rPr>
        <w:rFonts w:ascii="Arial" w:hAnsi="Arial" w:cs="Arial"/>
        <w:bCs/>
        <w:sz w:val="16"/>
      </w:rPr>
      <w:t>Description  05.07</w:t>
    </w:r>
    <w:proofErr w:type="gramEnd"/>
  </w:p>
  <w:p w:rsidR="001643A6" w:rsidRDefault="001643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139" w:rsidRDefault="00EB3139">
      <w:r>
        <w:separator/>
      </w:r>
    </w:p>
  </w:footnote>
  <w:footnote w:type="continuationSeparator" w:id="0">
    <w:p w:rsidR="00EB3139" w:rsidRDefault="00EB31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A6" w:rsidRDefault="001643A6">
    <w:pPr>
      <w:pStyle w:val="Header"/>
      <w:jc w:val="right"/>
      <w:rPr>
        <w:sz w:val="20"/>
      </w:rPr>
    </w:pPr>
    <w:r>
      <w:rPr>
        <w:sz w:val="20"/>
      </w:rPr>
      <w:t>Job Reference Number</w:t>
    </w:r>
  </w:p>
  <w:p w:rsidR="001643A6" w:rsidRDefault="001643A6">
    <w:pPr>
      <w:pStyle w:val="Header"/>
      <w:jc w:val="center"/>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E764E"/>
    <w:multiLevelType w:val="hybridMultilevel"/>
    <w:tmpl w:val="9C6E8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C13B46"/>
    <w:multiLevelType w:val="hybridMultilevel"/>
    <w:tmpl w:val="344CCD0A"/>
    <w:lvl w:ilvl="0" w:tplc="2CAC252A">
      <w:start w:val="12"/>
      <w:numFmt w:val="bullet"/>
      <w:lvlText w:val="-"/>
      <w:lvlJc w:val="left"/>
      <w:pPr>
        <w:tabs>
          <w:tab w:val="num" w:pos="360"/>
        </w:tabs>
        <w:ind w:left="360" w:hanging="360"/>
      </w:pPr>
      <w:rPr>
        <w:rFonts w:ascii="Times New Roman" w:eastAsia="Times New Roman" w:hAnsi="Times New Roman" w:cs="Times New Roman" w:hint="default"/>
      </w:rPr>
    </w:lvl>
    <w:lvl w:ilvl="1" w:tplc="30A0FAF6" w:tentative="1">
      <w:start w:val="1"/>
      <w:numFmt w:val="bullet"/>
      <w:lvlText w:val="o"/>
      <w:lvlJc w:val="left"/>
      <w:pPr>
        <w:tabs>
          <w:tab w:val="num" w:pos="1080"/>
        </w:tabs>
        <w:ind w:left="1080" w:hanging="360"/>
      </w:pPr>
      <w:rPr>
        <w:rFonts w:ascii="Courier New" w:hAnsi="Courier New" w:hint="default"/>
      </w:rPr>
    </w:lvl>
    <w:lvl w:ilvl="2" w:tplc="599E61F4" w:tentative="1">
      <w:start w:val="1"/>
      <w:numFmt w:val="bullet"/>
      <w:lvlText w:val=""/>
      <w:lvlJc w:val="left"/>
      <w:pPr>
        <w:tabs>
          <w:tab w:val="num" w:pos="1800"/>
        </w:tabs>
        <w:ind w:left="1800" w:hanging="360"/>
      </w:pPr>
      <w:rPr>
        <w:rFonts w:ascii="Wingdings" w:hAnsi="Wingdings" w:hint="default"/>
      </w:rPr>
    </w:lvl>
    <w:lvl w:ilvl="3" w:tplc="5E7E5FA4" w:tentative="1">
      <w:start w:val="1"/>
      <w:numFmt w:val="bullet"/>
      <w:lvlText w:val=""/>
      <w:lvlJc w:val="left"/>
      <w:pPr>
        <w:tabs>
          <w:tab w:val="num" w:pos="2520"/>
        </w:tabs>
        <w:ind w:left="2520" w:hanging="360"/>
      </w:pPr>
      <w:rPr>
        <w:rFonts w:ascii="Symbol" w:hAnsi="Symbol" w:hint="default"/>
      </w:rPr>
    </w:lvl>
    <w:lvl w:ilvl="4" w:tplc="B1AEFD08" w:tentative="1">
      <w:start w:val="1"/>
      <w:numFmt w:val="bullet"/>
      <w:lvlText w:val="o"/>
      <w:lvlJc w:val="left"/>
      <w:pPr>
        <w:tabs>
          <w:tab w:val="num" w:pos="3240"/>
        </w:tabs>
        <w:ind w:left="3240" w:hanging="360"/>
      </w:pPr>
      <w:rPr>
        <w:rFonts w:ascii="Courier New" w:hAnsi="Courier New" w:hint="default"/>
      </w:rPr>
    </w:lvl>
    <w:lvl w:ilvl="5" w:tplc="9F76F374" w:tentative="1">
      <w:start w:val="1"/>
      <w:numFmt w:val="bullet"/>
      <w:lvlText w:val=""/>
      <w:lvlJc w:val="left"/>
      <w:pPr>
        <w:tabs>
          <w:tab w:val="num" w:pos="3960"/>
        </w:tabs>
        <w:ind w:left="3960" w:hanging="360"/>
      </w:pPr>
      <w:rPr>
        <w:rFonts w:ascii="Wingdings" w:hAnsi="Wingdings" w:hint="default"/>
      </w:rPr>
    </w:lvl>
    <w:lvl w:ilvl="6" w:tplc="54103FFE" w:tentative="1">
      <w:start w:val="1"/>
      <w:numFmt w:val="bullet"/>
      <w:lvlText w:val=""/>
      <w:lvlJc w:val="left"/>
      <w:pPr>
        <w:tabs>
          <w:tab w:val="num" w:pos="4680"/>
        </w:tabs>
        <w:ind w:left="4680" w:hanging="360"/>
      </w:pPr>
      <w:rPr>
        <w:rFonts w:ascii="Symbol" w:hAnsi="Symbol" w:hint="default"/>
      </w:rPr>
    </w:lvl>
    <w:lvl w:ilvl="7" w:tplc="5FC0C7F2" w:tentative="1">
      <w:start w:val="1"/>
      <w:numFmt w:val="bullet"/>
      <w:lvlText w:val="o"/>
      <w:lvlJc w:val="left"/>
      <w:pPr>
        <w:tabs>
          <w:tab w:val="num" w:pos="5400"/>
        </w:tabs>
        <w:ind w:left="5400" w:hanging="360"/>
      </w:pPr>
      <w:rPr>
        <w:rFonts w:ascii="Courier New" w:hAnsi="Courier New" w:hint="default"/>
      </w:rPr>
    </w:lvl>
    <w:lvl w:ilvl="8" w:tplc="1E7A8608" w:tentative="1">
      <w:start w:val="1"/>
      <w:numFmt w:val="bullet"/>
      <w:lvlText w:val=""/>
      <w:lvlJc w:val="left"/>
      <w:pPr>
        <w:tabs>
          <w:tab w:val="num" w:pos="6120"/>
        </w:tabs>
        <w:ind w:left="6120" w:hanging="360"/>
      </w:pPr>
      <w:rPr>
        <w:rFonts w:ascii="Wingdings" w:hAnsi="Wingdings" w:hint="default"/>
      </w:rPr>
    </w:lvl>
  </w:abstractNum>
  <w:abstractNum w:abstractNumId="2">
    <w:nsid w:val="074927C3"/>
    <w:multiLevelType w:val="multilevel"/>
    <w:tmpl w:val="ABAC59E4"/>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C001777"/>
    <w:multiLevelType w:val="hybridMultilevel"/>
    <w:tmpl w:val="BF38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E96719"/>
    <w:multiLevelType w:val="hybridMultilevel"/>
    <w:tmpl w:val="40CC3BE8"/>
    <w:lvl w:ilvl="0" w:tplc="04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A56470"/>
    <w:multiLevelType w:val="hybridMultilevel"/>
    <w:tmpl w:val="C06C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D7259A"/>
    <w:multiLevelType w:val="hybridMultilevel"/>
    <w:tmpl w:val="862E0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C74039"/>
    <w:multiLevelType w:val="hybridMultilevel"/>
    <w:tmpl w:val="21C8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4912A6"/>
    <w:multiLevelType w:val="hybridMultilevel"/>
    <w:tmpl w:val="B3020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C678A4"/>
    <w:multiLevelType w:val="hybridMultilevel"/>
    <w:tmpl w:val="9F866D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A429EC"/>
    <w:multiLevelType w:val="hybridMultilevel"/>
    <w:tmpl w:val="66EC0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AD60C98"/>
    <w:multiLevelType w:val="hybridMultilevel"/>
    <w:tmpl w:val="A9628A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923816"/>
    <w:multiLevelType w:val="hybridMultilevel"/>
    <w:tmpl w:val="3DC8AC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E867886"/>
    <w:multiLevelType w:val="hybridMultilevel"/>
    <w:tmpl w:val="02E467DA"/>
    <w:lvl w:ilvl="0" w:tplc="68AE60AC">
      <w:start w:val="1"/>
      <w:numFmt w:val="bullet"/>
      <w:lvlText w:val=""/>
      <w:lvlJc w:val="left"/>
      <w:pPr>
        <w:tabs>
          <w:tab w:val="num" w:pos="720"/>
        </w:tabs>
        <w:ind w:left="720" w:hanging="360"/>
      </w:pPr>
      <w:rPr>
        <w:rFonts w:ascii="Symbol" w:hAnsi="Symbol" w:hint="default"/>
      </w:rPr>
    </w:lvl>
    <w:lvl w:ilvl="1" w:tplc="323206AA">
      <w:start w:val="6"/>
      <w:numFmt w:val="bullet"/>
      <w:lvlText w:val="-"/>
      <w:lvlJc w:val="left"/>
      <w:pPr>
        <w:tabs>
          <w:tab w:val="num" w:pos="1440"/>
        </w:tabs>
        <w:ind w:left="1440" w:hanging="360"/>
      </w:pPr>
      <w:rPr>
        <w:rFonts w:ascii="Times New Roman" w:eastAsia="Times New Roman" w:hAnsi="Times New Roman" w:cs="Times New Roman" w:hint="default"/>
        <w:b/>
      </w:rPr>
    </w:lvl>
    <w:lvl w:ilvl="2" w:tplc="FA6C8B9A" w:tentative="1">
      <w:start w:val="1"/>
      <w:numFmt w:val="bullet"/>
      <w:lvlText w:val=""/>
      <w:lvlJc w:val="left"/>
      <w:pPr>
        <w:tabs>
          <w:tab w:val="num" w:pos="2160"/>
        </w:tabs>
        <w:ind w:left="2160" w:hanging="360"/>
      </w:pPr>
      <w:rPr>
        <w:rFonts w:ascii="Wingdings" w:hAnsi="Wingdings" w:hint="default"/>
      </w:rPr>
    </w:lvl>
    <w:lvl w:ilvl="3" w:tplc="30DE26B8" w:tentative="1">
      <w:start w:val="1"/>
      <w:numFmt w:val="bullet"/>
      <w:lvlText w:val=""/>
      <w:lvlJc w:val="left"/>
      <w:pPr>
        <w:tabs>
          <w:tab w:val="num" w:pos="2880"/>
        </w:tabs>
        <w:ind w:left="2880" w:hanging="360"/>
      </w:pPr>
      <w:rPr>
        <w:rFonts w:ascii="Symbol" w:hAnsi="Symbol" w:hint="default"/>
      </w:rPr>
    </w:lvl>
    <w:lvl w:ilvl="4" w:tplc="D166DA12" w:tentative="1">
      <w:start w:val="1"/>
      <w:numFmt w:val="bullet"/>
      <w:lvlText w:val="o"/>
      <w:lvlJc w:val="left"/>
      <w:pPr>
        <w:tabs>
          <w:tab w:val="num" w:pos="3600"/>
        </w:tabs>
        <w:ind w:left="3600" w:hanging="360"/>
      </w:pPr>
      <w:rPr>
        <w:rFonts w:ascii="Courier New" w:hAnsi="Courier New" w:hint="default"/>
      </w:rPr>
    </w:lvl>
    <w:lvl w:ilvl="5" w:tplc="7A047332" w:tentative="1">
      <w:start w:val="1"/>
      <w:numFmt w:val="bullet"/>
      <w:lvlText w:val=""/>
      <w:lvlJc w:val="left"/>
      <w:pPr>
        <w:tabs>
          <w:tab w:val="num" w:pos="4320"/>
        </w:tabs>
        <w:ind w:left="4320" w:hanging="360"/>
      </w:pPr>
      <w:rPr>
        <w:rFonts w:ascii="Wingdings" w:hAnsi="Wingdings" w:hint="default"/>
      </w:rPr>
    </w:lvl>
    <w:lvl w:ilvl="6" w:tplc="A76EBA84" w:tentative="1">
      <w:start w:val="1"/>
      <w:numFmt w:val="bullet"/>
      <w:lvlText w:val=""/>
      <w:lvlJc w:val="left"/>
      <w:pPr>
        <w:tabs>
          <w:tab w:val="num" w:pos="5040"/>
        </w:tabs>
        <w:ind w:left="5040" w:hanging="360"/>
      </w:pPr>
      <w:rPr>
        <w:rFonts w:ascii="Symbol" w:hAnsi="Symbol" w:hint="default"/>
      </w:rPr>
    </w:lvl>
    <w:lvl w:ilvl="7" w:tplc="F662D9AA" w:tentative="1">
      <w:start w:val="1"/>
      <w:numFmt w:val="bullet"/>
      <w:lvlText w:val="o"/>
      <w:lvlJc w:val="left"/>
      <w:pPr>
        <w:tabs>
          <w:tab w:val="num" w:pos="5760"/>
        </w:tabs>
        <w:ind w:left="5760" w:hanging="360"/>
      </w:pPr>
      <w:rPr>
        <w:rFonts w:ascii="Courier New" w:hAnsi="Courier New" w:hint="default"/>
      </w:rPr>
    </w:lvl>
    <w:lvl w:ilvl="8" w:tplc="0D3C2B70" w:tentative="1">
      <w:start w:val="1"/>
      <w:numFmt w:val="bullet"/>
      <w:lvlText w:val=""/>
      <w:lvlJc w:val="left"/>
      <w:pPr>
        <w:tabs>
          <w:tab w:val="num" w:pos="6480"/>
        </w:tabs>
        <w:ind w:left="6480" w:hanging="360"/>
      </w:pPr>
      <w:rPr>
        <w:rFonts w:ascii="Wingdings" w:hAnsi="Wingdings" w:hint="default"/>
      </w:rPr>
    </w:lvl>
  </w:abstractNum>
  <w:abstractNum w:abstractNumId="14">
    <w:nsid w:val="32E12686"/>
    <w:multiLevelType w:val="hybridMultilevel"/>
    <w:tmpl w:val="6DBE81E2"/>
    <w:lvl w:ilvl="0" w:tplc="0809000F">
      <w:start w:val="1"/>
      <w:numFmt w:val="decimal"/>
      <w:lvlText w:val="%1."/>
      <w:lvlJc w:val="left"/>
      <w:pPr>
        <w:ind w:left="780" w:hanging="360"/>
      </w:pPr>
      <w:rPr>
        <w:rFonts w:cs="Times New Roman"/>
      </w:rPr>
    </w:lvl>
    <w:lvl w:ilvl="1" w:tplc="08090019" w:tentative="1">
      <w:start w:val="1"/>
      <w:numFmt w:val="lowerLetter"/>
      <w:lvlText w:val="%2."/>
      <w:lvlJc w:val="left"/>
      <w:pPr>
        <w:ind w:left="1500" w:hanging="360"/>
      </w:pPr>
      <w:rPr>
        <w:rFonts w:cs="Times New Roman"/>
      </w:rPr>
    </w:lvl>
    <w:lvl w:ilvl="2" w:tplc="0809001B" w:tentative="1">
      <w:start w:val="1"/>
      <w:numFmt w:val="lowerRoman"/>
      <w:lvlText w:val="%3."/>
      <w:lvlJc w:val="right"/>
      <w:pPr>
        <w:ind w:left="2220" w:hanging="180"/>
      </w:pPr>
      <w:rPr>
        <w:rFonts w:cs="Times New Roman"/>
      </w:rPr>
    </w:lvl>
    <w:lvl w:ilvl="3" w:tplc="0809000F" w:tentative="1">
      <w:start w:val="1"/>
      <w:numFmt w:val="decimal"/>
      <w:lvlText w:val="%4."/>
      <w:lvlJc w:val="left"/>
      <w:pPr>
        <w:ind w:left="2940" w:hanging="360"/>
      </w:pPr>
      <w:rPr>
        <w:rFonts w:cs="Times New Roman"/>
      </w:rPr>
    </w:lvl>
    <w:lvl w:ilvl="4" w:tplc="08090019" w:tentative="1">
      <w:start w:val="1"/>
      <w:numFmt w:val="lowerLetter"/>
      <w:lvlText w:val="%5."/>
      <w:lvlJc w:val="left"/>
      <w:pPr>
        <w:ind w:left="3660" w:hanging="360"/>
      </w:pPr>
      <w:rPr>
        <w:rFonts w:cs="Times New Roman"/>
      </w:rPr>
    </w:lvl>
    <w:lvl w:ilvl="5" w:tplc="0809001B" w:tentative="1">
      <w:start w:val="1"/>
      <w:numFmt w:val="lowerRoman"/>
      <w:lvlText w:val="%6."/>
      <w:lvlJc w:val="right"/>
      <w:pPr>
        <w:ind w:left="4380" w:hanging="180"/>
      </w:pPr>
      <w:rPr>
        <w:rFonts w:cs="Times New Roman"/>
      </w:rPr>
    </w:lvl>
    <w:lvl w:ilvl="6" w:tplc="0809000F" w:tentative="1">
      <w:start w:val="1"/>
      <w:numFmt w:val="decimal"/>
      <w:lvlText w:val="%7."/>
      <w:lvlJc w:val="left"/>
      <w:pPr>
        <w:ind w:left="5100" w:hanging="360"/>
      </w:pPr>
      <w:rPr>
        <w:rFonts w:cs="Times New Roman"/>
      </w:rPr>
    </w:lvl>
    <w:lvl w:ilvl="7" w:tplc="08090019" w:tentative="1">
      <w:start w:val="1"/>
      <w:numFmt w:val="lowerLetter"/>
      <w:lvlText w:val="%8."/>
      <w:lvlJc w:val="left"/>
      <w:pPr>
        <w:ind w:left="5820" w:hanging="360"/>
      </w:pPr>
      <w:rPr>
        <w:rFonts w:cs="Times New Roman"/>
      </w:rPr>
    </w:lvl>
    <w:lvl w:ilvl="8" w:tplc="0809001B" w:tentative="1">
      <w:start w:val="1"/>
      <w:numFmt w:val="lowerRoman"/>
      <w:lvlText w:val="%9."/>
      <w:lvlJc w:val="right"/>
      <w:pPr>
        <w:ind w:left="6540" w:hanging="180"/>
      </w:pPr>
      <w:rPr>
        <w:rFonts w:cs="Times New Roman"/>
      </w:rPr>
    </w:lvl>
  </w:abstractNum>
  <w:abstractNum w:abstractNumId="15">
    <w:nsid w:val="32EE10EF"/>
    <w:multiLevelType w:val="hybridMultilevel"/>
    <w:tmpl w:val="78829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735716"/>
    <w:multiLevelType w:val="hybridMultilevel"/>
    <w:tmpl w:val="D422DAB2"/>
    <w:lvl w:ilvl="0" w:tplc="9342C91E">
      <w:start w:val="6"/>
      <w:numFmt w:val="decimal"/>
      <w:lvlText w:val="%1."/>
      <w:lvlJc w:val="left"/>
      <w:pPr>
        <w:tabs>
          <w:tab w:val="num" w:pos="720"/>
        </w:tabs>
        <w:ind w:left="720" w:hanging="360"/>
      </w:pPr>
      <w:rPr>
        <w:rFonts w:hint="default"/>
      </w:rPr>
    </w:lvl>
    <w:lvl w:ilvl="1" w:tplc="1012E0D2" w:tentative="1">
      <w:start w:val="1"/>
      <w:numFmt w:val="lowerLetter"/>
      <w:lvlText w:val="%2."/>
      <w:lvlJc w:val="left"/>
      <w:pPr>
        <w:tabs>
          <w:tab w:val="num" w:pos="1440"/>
        </w:tabs>
        <w:ind w:left="1440" w:hanging="360"/>
      </w:pPr>
    </w:lvl>
    <w:lvl w:ilvl="2" w:tplc="71A06A3A" w:tentative="1">
      <w:start w:val="1"/>
      <w:numFmt w:val="lowerRoman"/>
      <w:lvlText w:val="%3."/>
      <w:lvlJc w:val="right"/>
      <w:pPr>
        <w:tabs>
          <w:tab w:val="num" w:pos="2160"/>
        </w:tabs>
        <w:ind w:left="2160" w:hanging="180"/>
      </w:pPr>
    </w:lvl>
    <w:lvl w:ilvl="3" w:tplc="99C6D9B8" w:tentative="1">
      <w:start w:val="1"/>
      <w:numFmt w:val="decimal"/>
      <w:lvlText w:val="%4."/>
      <w:lvlJc w:val="left"/>
      <w:pPr>
        <w:tabs>
          <w:tab w:val="num" w:pos="2880"/>
        </w:tabs>
        <w:ind w:left="2880" w:hanging="360"/>
      </w:pPr>
    </w:lvl>
    <w:lvl w:ilvl="4" w:tplc="F266C474" w:tentative="1">
      <w:start w:val="1"/>
      <w:numFmt w:val="lowerLetter"/>
      <w:lvlText w:val="%5."/>
      <w:lvlJc w:val="left"/>
      <w:pPr>
        <w:tabs>
          <w:tab w:val="num" w:pos="3600"/>
        </w:tabs>
        <w:ind w:left="3600" w:hanging="360"/>
      </w:pPr>
    </w:lvl>
    <w:lvl w:ilvl="5" w:tplc="3988A684" w:tentative="1">
      <w:start w:val="1"/>
      <w:numFmt w:val="lowerRoman"/>
      <w:lvlText w:val="%6."/>
      <w:lvlJc w:val="right"/>
      <w:pPr>
        <w:tabs>
          <w:tab w:val="num" w:pos="4320"/>
        </w:tabs>
        <w:ind w:left="4320" w:hanging="180"/>
      </w:pPr>
    </w:lvl>
    <w:lvl w:ilvl="6" w:tplc="A378E1DA" w:tentative="1">
      <w:start w:val="1"/>
      <w:numFmt w:val="decimal"/>
      <w:lvlText w:val="%7."/>
      <w:lvlJc w:val="left"/>
      <w:pPr>
        <w:tabs>
          <w:tab w:val="num" w:pos="5040"/>
        </w:tabs>
        <w:ind w:left="5040" w:hanging="360"/>
      </w:pPr>
    </w:lvl>
    <w:lvl w:ilvl="7" w:tplc="E926DEE2" w:tentative="1">
      <w:start w:val="1"/>
      <w:numFmt w:val="lowerLetter"/>
      <w:lvlText w:val="%8."/>
      <w:lvlJc w:val="left"/>
      <w:pPr>
        <w:tabs>
          <w:tab w:val="num" w:pos="5760"/>
        </w:tabs>
        <w:ind w:left="5760" w:hanging="360"/>
      </w:pPr>
    </w:lvl>
    <w:lvl w:ilvl="8" w:tplc="0786FC82" w:tentative="1">
      <w:start w:val="1"/>
      <w:numFmt w:val="lowerRoman"/>
      <w:lvlText w:val="%9."/>
      <w:lvlJc w:val="right"/>
      <w:pPr>
        <w:tabs>
          <w:tab w:val="num" w:pos="6480"/>
        </w:tabs>
        <w:ind w:left="6480" w:hanging="180"/>
      </w:pPr>
    </w:lvl>
  </w:abstractNum>
  <w:abstractNum w:abstractNumId="17">
    <w:nsid w:val="356E7C7B"/>
    <w:multiLevelType w:val="hybridMultilevel"/>
    <w:tmpl w:val="BB8A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616522"/>
    <w:multiLevelType w:val="hybridMultilevel"/>
    <w:tmpl w:val="3CC8212A"/>
    <w:lvl w:ilvl="0" w:tplc="472CE34C">
      <w:start w:val="1"/>
      <w:numFmt w:val="bullet"/>
      <w:lvlText w:val=""/>
      <w:lvlJc w:val="left"/>
      <w:pPr>
        <w:ind w:left="720" w:hanging="360"/>
      </w:pPr>
      <w:rPr>
        <w:rFonts w:ascii="Wingdings" w:hAnsi="Wingdings" w:hint="default"/>
        <w:color w:val="auto"/>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6947E7C"/>
    <w:multiLevelType w:val="hybridMultilevel"/>
    <w:tmpl w:val="569E5460"/>
    <w:lvl w:ilvl="0" w:tplc="12B89A76">
      <w:start w:val="1"/>
      <w:numFmt w:val="bullet"/>
      <w:lvlText w:val=""/>
      <w:lvlJc w:val="left"/>
      <w:pPr>
        <w:tabs>
          <w:tab w:val="num" w:pos="720"/>
        </w:tabs>
        <w:ind w:left="720" w:hanging="360"/>
      </w:pPr>
      <w:rPr>
        <w:rFonts w:ascii="Wingdings" w:hAnsi="Wingdings" w:hint="default"/>
      </w:rPr>
    </w:lvl>
    <w:lvl w:ilvl="1" w:tplc="4F445E82" w:tentative="1">
      <w:start w:val="1"/>
      <w:numFmt w:val="bullet"/>
      <w:lvlText w:val="o"/>
      <w:lvlJc w:val="left"/>
      <w:pPr>
        <w:tabs>
          <w:tab w:val="num" w:pos="1440"/>
        </w:tabs>
        <w:ind w:left="1440" w:hanging="360"/>
      </w:pPr>
      <w:rPr>
        <w:rFonts w:ascii="Courier New" w:hAnsi="Courier New" w:hint="default"/>
      </w:rPr>
    </w:lvl>
    <w:lvl w:ilvl="2" w:tplc="02C820F4" w:tentative="1">
      <w:start w:val="1"/>
      <w:numFmt w:val="bullet"/>
      <w:lvlText w:val=""/>
      <w:lvlJc w:val="left"/>
      <w:pPr>
        <w:tabs>
          <w:tab w:val="num" w:pos="2160"/>
        </w:tabs>
        <w:ind w:left="2160" w:hanging="360"/>
      </w:pPr>
      <w:rPr>
        <w:rFonts w:ascii="Wingdings" w:hAnsi="Wingdings" w:hint="default"/>
      </w:rPr>
    </w:lvl>
    <w:lvl w:ilvl="3" w:tplc="8C285880" w:tentative="1">
      <w:start w:val="1"/>
      <w:numFmt w:val="bullet"/>
      <w:lvlText w:val=""/>
      <w:lvlJc w:val="left"/>
      <w:pPr>
        <w:tabs>
          <w:tab w:val="num" w:pos="2880"/>
        </w:tabs>
        <w:ind w:left="2880" w:hanging="360"/>
      </w:pPr>
      <w:rPr>
        <w:rFonts w:ascii="Symbol" w:hAnsi="Symbol" w:hint="default"/>
      </w:rPr>
    </w:lvl>
    <w:lvl w:ilvl="4" w:tplc="B2DC4F40" w:tentative="1">
      <w:start w:val="1"/>
      <w:numFmt w:val="bullet"/>
      <w:lvlText w:val="o"/>
      <w:lvlJc w:val="left"/>
      <w:pPr>
        <w:tabs>
          <w:tab w:val="num" w:pos="3600"/>
        </w:tabs>
        <w:ind w:left="3600" w:hanging="360"/>
      </w:pPr>
      <w:rPr>
        <w:rFonts w:ascii="Courier New" w:hAnsi="Courier New" w:hint="default"/>
      </w:rPr>
    </w:lvl>
    <w:lvl w:ilvl="5" w:tplc="9A8C64DC" w:tentative="1">
      <w:start w:val="1"/>
      <w:numFmt w:val="bullet"/>
      <w:lvlText w:val=""/>
      <w:lvlJc w:val="left"/>
      <w:pPr>
        <w:tabs>
          <w:tab w:val="num" w:pos="4320"/>
        </w:tabs>
        <w:ind w:left="4320" w:hanging="360"/>
      </w:pPr>
      <w:rPr>
        <w:rFonts w:ascii="Wingdings" w:hAnsi="Wingdings" w:hint="default"/>
      </w:rPr>
    </w:lvl>
    <w:lvl w:ilvl="6" w:tplc="BB0682F6" w:tentative="1">
      <w:start w:val="1"/>
      <w:numFmt w:val="bullet"/>
      <w:lvlText w:val=""/>
      <w:lvlJc w:val="left"/>
      <w:pPr>
        <w:tabs>
          <w:tab w:val="num" w:pos="5040"/>
        </w:tabs>
        <w:ind w:left="5040" w:hanging="360"/>
      </w:pPr>
      <w:rPr>
        <w:rFonts w:ascii="Symbol" w:hAnsi="Symbol" w:hint="default"/>
      </w:rPr>
    </w:lvl>
    <w:lvl w:ilvl="7" w:tplc="81ECA382" w:tentative="1">
      <w:start w:val="1"/>
      <w:numFmt w:val="bullet"/>
      <w:lvlText w:val="o"/>
      <w:lvlJc w:val="left"/>
      <w:pPr>
        <w:tabs>
          <w:tab w:val="num" w:pos="5760"/>
        </w:tabs>
        <w:ind w:left="5760" w:hanging="360"/>
      </w:pPr>
      <w:rPr>
        <w:rFonts w:ascii="Courier New" w:hAnsi="Courier New" w:hint="default"/>
      </w:rPr>
    </w:lvl>
    <w:lvl w:ilvl="8" w:tplc="5C9404F6" w:tentative="1">
      <w:start w:val="1"/>
      <w:numFmt w:val="bullet"/>
      <w:lvlText w:val=""/>
      <w:lvlJc w:val="left"/>
      <w:pPr>
        <w:tabs>
          <w:tab w:val="num" w:pos="6480"/>
        </w:tabs>
        <w:ind w:left="6480" w:hanging="360"/>
      </w:pPr>
      <w:rPr>
        <w:rFonts w:ascii="Wingdings" w:hAnsi="Wingdings" w:hint="default"/>
      </w:rPr>
    </w:lvl>
  </w:abstractNum>
  <w:abstractNum w:abstractNumId="20">
    <w:nsid w:val="3834693F"/>
    <w:multiLevelType w:val="hybridMultilevel"/>
    <w:tmpl w:val="008A0A70"/>
    <w:lvl w:ilvl="0" w:tplc="6220D420">
      <w:start w:val="12"/>
      <w:numFmt w:val="bullet"/>
      <w:lvlText w:val="-"/>
      <w:lvlJc w:val="left"/>
      <w:pPr>
        <w:tabs>
          <w:tab w:val="num" w:pos="360"/>
        </w:tabs>
        <w:ind w:left="360" w:hanging="360"/>
      </w:pPr>
      <w:rPr>
        <w:rFonts w:ascii="Times New Roman" w:eastAsia="Times New Roman" w:hAnsi="Times New Roman" w:cs="Times New Roman" w:hint="default"/>
      </w:rPr>
    </w:lvl>
    <w:lvl w:ilvl="1" w:tplc="5C44FF5C" w:tentative="1">
      <w:start w:val="1"/>
      <w:numFmt w:val="bullet"/>
      <w:lvlText w:val="o"/>
      <w:lvlJc w:val="left"/>
      <w:pPr>
        <w:tabs>
          <w:tab w:val="num" w:pos="1080"/>
        </w:tabs>
        <w:ind w:left="1080" w:hanging="360"/>
      </w:pPr>
      <w:rPr>
        <w:rFonts w:ascii="Courier New" w:hAnsi="Courier New" w:hint="default"/>
      </w:rPr>
    </w:lvl>
    <w:lvl w:ilvl="2" w:tplc="29923D3E" w:tentative="1">
      <w:start w:val="1"/>
      <w:numFmt w:val="bullet"/>
      <w:lvlText w:val=""/>
      <w:lvlJc w:val="left"/>
      <w:pPr>
        <w:tabs>
          <w:tab w:val="num" w:pos="1800"/>
        </w:tabs>
        <w:ind w:left="1800" w:hanging="360"/>
      </w:pPr>
      <w:rPr>
        <w:rFonts w:ascii="Wingdings" w:hAnsi="Wingdings" w:hint="default"/>
      </w:rPr>
    </w:lvl>
    <w:lvl w:ilvl="3" w:tplc="C3FAFAE8" w:tentative="1">
      <w:start w:val="1"/>
      <w:numFmt w:val="bullet"/>
      <w:lvlText w:val=""/>
      <w:lvlJc w:val="left"/>
      <w:pPr>
        <w:tabs>
          <w:tab w:val="num" w:pos="2520"/>
        </w:tabs>
        <w:ind w:left="2520" w:hanging="360"/>
      </w:pPr>
      <w:rPr>
        <w:rFonts w:ascii="Symbol" w:hAnsi="Symbol" w:hint="default"/>
      </w:rPr>
    </w:lvl>
    <w:lvl w:ilvl="4" w:tplc="1B52961C" w:tentative="1">
      <w:start w:val="1"/>
      <w:numFmt w:val="bullet"/>
      <w:lvlText w:val="o"/>
      <w:lvlJc w:val="left"/>
      <w:pPr>
        <w:tabs>
          <w:tab w:val="num" w:pos="3240"/>
        </w:tabs>
        <w:ind w:left="3240" w:hanging="360"/>
      </w:pPr>
      <w:rPr>
        <w:rFonts w:ascii="Courier New" w:hAnsi="Courier New" w:hint="default"/>
      </w:rPr>
    </w:lvl>
    <w:lvl w:ilvl="5" w:tplc="40C41AA4" w:tentative="1">
      <w:start w:val="1"/>
      <w:numFmt w:val="bullet"/>
      <w:lvlText w:val=""/>
      <w:lvlJc w:val="left"/>
      <w:pPr>
        <w:tabs>
          <w:tab w:val="num" w:pos="3960"/>
        </w:tabs>
        <w:ind w:left="3960" w:hanging="360"/>
      </w:pPr>
      <w:rPr>
        <w:rFonts w:ascii="Wingdings" w:hAnsi="Wingdings" w:hint="default"/>
      </w:rPr>
    </w:lvl>
    <w:lvl w:ilvl="6" w:tplc="866C5DFA" w:tentative="1">
      <w:start w:val="1"/>
      <w:numFmt w:val="bullet"/>
      <w:lvlText w:val=""/>
      <w:lvlJc w:val="left"/>
      <w:pPr>
        <w:tabs>
          <w:tab w:val="num" w:pos="4680"/>
        </w:tabs>
        <w:ind w:left="4680" w:hanging="360"/>
      </w:pPr>
      <w:rPr>
        <w:rFonts w:ascii="Symbol" w:hAnsi="Symbol" w:hint="default"/>
      </w:rPr>
    </w:lvl>
    <w:lvl w:ilvl="7" w:tplc="D2DCE092" w:tentative="1">
      <w:start w:val="1"/>
      <w:numFmt w:val="bullet"/>
      <w:lvlText w:val="o"/>
      <w:lvlJc w:val="left"/>
      <w:pPr>
        <w:tabs>
          <w:tab w:val="num" w:pos="5400"/>
        </w:tabs>
        <w:ind w:left="5400" w:hanging="360"/>
      </w:pPr>
      <w:rPr>
        <w:rFonts w:ascii="Courier New" w:hAnsi="Courier New" w:hint="default"/>
      </w:rPr>
    </w:lvl>
    <w:lvl w:ilvl="8" w:tplc="E60ABE60" w:tentative="1">
      <w:start w:val="1"/>
      <w:numFmt w:val="bullet"/>
      <w:lvlText w:val=""/>
      <w:lvlJc w:val="left"/>
      <w:pPr>
        <w:tabs>
          <w:tab w:val="num" w:pos="6120"/>
        </w:tabs>
        <w:ind w:left="6120" w:hanging="360"/>
      </w:pPr>
      <w:rPr>
        <w:rFonts w:ascii="Wingdings" w:hAnsi="Wingdings" w:hint="default"/>
      </w:rPr>
    </w:lvl>
  </w:abstractNum>
  <w:abstractNum w:abstractNumId="21">
    <w:nsid w:val="39A05D58"/>
    <w:multiLevelType w:val="hybridMultilevel"/>
    <w:tmpl w:val="6802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9C1548E"/>
    <w:multiLevelType w:val="hybridMultilevel"/>
    <w:tmpl w:val="504CEBFC"/>
    <w:lvl w:ilvl="0" w:tplc="A5EA7BBA">
      <w:start w:val="1"/>
      <w:numFmt w:val="bullet"/>
      <w:lvlText w:val=""/>
      <w:lvlJc w:val="left"/>
      <w:pPr>
        <w:ind w:left="720" w:hanging="360"/>
      </w:pPr>
      <w:rPr>
        <w:rFonts w:ascii="Wingdings" w:hAnsi="Wingdings" w:hint="default"/>
        <w:color w:val="00000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C9631C"/>
    <w:multiLevelType w:val="hybridMultilevel"/>
    <w:tmpl w:val="FB2670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792FFF"/>
    <w:multiLevelType w:val="hybridMultilevel"/>
    <w:tmpl w:val="273458E4"/>
    <w:lvl w:ilvl="0" w:tplc="EC2C0D5A">
      <w:start w:val="1"/>
      <w:numFmt w:val="bullet"/>
      <w:lvlText w:val=""/>
      <w:lvlJc w:val="left"/>
      <w:pPr>
        <w:tabs>
          <w:tab w:val="num" w:pos="720"/>
        </w:tabs>
        <w:ind w:left="720" w:hanging="360"/>
      </w:pPr>
      <w:rPr>
        <w:rFonts w:ascii="Symbol" w:hAnsi="Symbol" w:hint="default"/>
      </w:rPr>
    </w:lvl>
    <w:lvl w:ilvl="1" w:tplc="7F462360" w:tentative="1">
      <w:start w:val="1"/>
      <w:numFmt w:val="bullet"/>
      <w:lvlText w:val="o"/>
      <w:lvlJc w:val="left"/>
      <w:pPr>
        <w:tabs>
          <w:tab w:val="num" w:pos="1440"/>
        </w:tabs>
        <w:ind w:left="1440" w:hanging="360"/>
      </w:pPr>
      <w:rPr>
        <w:rFonts w:ascii="Courier New" w:hAnsi="Courier New" w:hint="default"/>
      </w:rPr>
    </w:lvl>
    <w:lvl w:ilvl="2" w:tplc="74A2EF72" w:tentative="1">
      <w:start w:val="1"/>
      <w:numFmt w:val="bullet"/>
      <w:lvlText w:val=""/>
      <w:lvlJc w:val="left"/>
      <w:pPr>
        <w:tabs>
          <w:tab w:val="num" w:pos="2160"/>
        </w:tabs>
        <w:ind w:left="2160" w:hanging="360"/>
      </w:pPr>
      <w:rPr>
        <w:rFonts w:ascii="Wingdings" w:hAnsi="Wingdings" w:hint="default"/>
      </w:rPr>
    </w:lvl>
    <w:lvl w:ilvl="3" w:tplc="A300DAFE" w:tentative="1">
      <w:start w:val="1"/>
      <w:numFmt w:val="bullet"/>
      <w:lvlText w:val=""/>
      <w:lvlJc w:val="left"/>
      <w:pPr>
        <w:tabs>
          <w:tab w:val="num" w:pos="2880"/>
        </w:tabs>
        <w:ind w:left="2880" w:hanging="360"/>
      </w:pPr>
      <w:rPr>
        <w:rFonts w:ascii="Symbol" w:hAnsi="Symbol" w:hint="default"/>
      </w:rPr>
    </w:lvl>
    <w:lvl w:ilvl="4" w:tplc="FBBE426E" w:tentative="1">
      <w:start w:val="1"/>
      <w:numFmt w:val="bullet"/>
      <w:lvlText w:val="o"/>
      <w:lvlJc w:val="left"/>
      <w:pPr>
        <w:tabs>
          <w:tab w:val="num" w:pos="3600"/>
        </w:tabs>
        <w:ind w:left="3600" w:hanging="360"/>
      </w:pPr>
      <w:rPr>
        <w:rFonts w:ascii="Courier New" w:hAnsi="Courier New" w:hint="default"/>
      </w:rPr>
    </w:lvl>
    <w:lvl w:ilvl="5" w:tplc="EEDCF514" w:tentative="1">
      <w:start w:val="1"/>
      <w:numFmt w:val="bullet"/>
      <w:lvlText w:val=""/>
      <w:lvlJc w:val="left"/>
      <w:pPr>
        <w:tabs>
          <w:tab w:val="num" w:pos="4320"/>
        </w:tabs>
        <w:ind w:left="4320" w:hanging="360"/>
      </w:pPr>
      <w:rPr>
        <w:rFonts w:ascii="Wingdings" w:hAnsi="Wingdings" w:hint="default"/>
      </w:rPr>
    </w:lvl>
    <w:lvl w:ilvl="6" w:tplc="8558F166" w:tentative="1">
      <w:start w:val="1"/>
      <w:numFmt w:val="bullet"/>
      <w:lvlText w:val=""/>
      <w:lvlJc w:val="left"/>
      <w:pPr>
        <w:tabs>
          <w:tab w:val="num" w:pos="5040"/>
        </w:tabs>
        <w:ind w:left="5040" w:hanging="360"/>
      </w:pPr>
      <w:rPr>
        <w:rFonts w:ascii="Symbol" w:hAnsi="Symbol" w:hint="default"/>
      </w:rPr>
    </w:lvl>
    <w:lvl w:ilvl="7" w:tplc="695090A4" w:tentative="1">
      <w:start w:val="1"/>
      <w:numFmt w:val="bullet"/>
      <w:lvlText w:val="o"/>
      <w:lvlJc w:val="left"/>
      <w:pPr>
        <w:tabs>
          <w:tab w:val="num" w:pos="5760"/>
        </w:tabs>
        <w:ind w:left="5760" w:hanging="360"/>
      </w:pPr>
      <w:rPr>
        <w:rFonts w:ascii="Courier New" w:hAnsi="Courier New" w:hint="default"/>
      </w:rPr>
    </w:lvl>
    <w:lvl w:ilvl="8" w:tplc="4F5C0D70" w:tentative="1">
      <w:start w:val="1"/>
      <w:numFmt w:val="bullet"/>
      <w:lvlText w:val=""/>
      <w:lvlJc w:val="left"/>
      <w:pPr>
        <w:tabs>
          <w:tab w:val="num" w:pos="6480"/>
        </w:tabs>
        <w:ind w:left="6480" w:hanging="360"/>
      </w:pPr>
      <w:rPr>
        <w:rFonts w:ascii="Wingdings" w:hAnsi="Wingdings" w:hint="default"/>
      </w:rPr>
    </w:lvl>
  </w:abstractNum>
  <w:abstractNum w:abstractNumId="25">
    <w:nsid w:val="47596349"/>
    <w:multiLevelType w:val="hybridMultilevel"/>
    <w:tmpl w:val="FF120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BBD557D"/>
    <w:multiLevelType w:val="hybridMultilevel"/>
    <w:tmpl w:val="295ABDEA"/>
    <w:lvl w:ilvl="0" w:tplc="856C1890">
      <w:start w:val="2"/>
      <w:numFmt w:val="decimal"/>
      <w:lvlText w:val="%1."/>
      <w:lvlJc w:val="left"/>
      <w:pPr>
        <w:tabs>
          <w:tab w:val="num" w:pos="720"/>
        </w:tabs>
        <w:ind w:left="720" w:hanging="360"/>
      </w:pPr>
      <w:rPr>
        <w:rFonts w:hint="default"/>
      </w:rPr>
    </w:lvl>
    <w:lvl w:ilvl="1" w:tplc="8FD2143E" w:tentative="1">
      <w:start w:val="1"/>
      <w:numFmt w:val="lowerLetter"/>
      <w:lvlText w:val="%2."/>
      <w:lvlJc w:val="left"/>
      <w:pPr>
        <w:tabs>
          <w:tab w:val="num" w:pos="1440"/>
        </w:tabs>
        <w:ind w:left="1440" w:hanging="360"/>
      </w:pPr>
    </w:lvl>
    <w:lvl w:ilvl="2" w:tplc="E8C468BE" w:tentative="1">
      <w:start w:val="1"/>
      <w:numFmt w:val="lowerRoman"/>
      <w:lvlText w:val="%3."/>
      <w:lvlJc w:val="right"/>
      <w:pPr>
        <w:tabs>
          <w:tab w:val="num" w:pos="2160"/>
        </w:tabs>
        <w:ind w:left="2160" w:hanging="180"/>
      </w:pPr>
    </w:lvl>
    <w:lvl w:ilvl="3" w:tplc="C5828832" w:tentative="1">
      <w:start w:val="1"/>
      <w:numFmt w:val="decimal"/>
      <w:lvlText w:val="%4."/>
      <w:lvlJc w:val="left"/>
      <w:pPr>
        <w:tabs>
          <w:tab w:val="num" w:pos="2880"/>
        </w:tabs>
        <w:ind w:left="2880" w:hanging="360"/>
      </w:pPr>
    </w:lvl>
    <w:lvl w:ilvl="4" w:tplc="4C9A3878" w:tentative="1">
      <w:start w:val="1"/>
      <w:numFmt w:val="lowerLetter"/>
      <w:lvlText w:val="%5."/>
      <w:lvlJc w:val="left"/>
      <w:pPr>
        <w:tabs>
          <w:tab w:val="num" w:pos="3600"/>
        </w:tabs>
        <w:ind w:left="3600" w:hanging="360"/>
      </w:pPr>
    </w:lvl>
    <w:lvl w:ilvl="5" w:tplc="9ED834FC" w:tentative="1">
      <w:start w:val="1"/>
      <w:numFmt w:val="lowerRoman"/>
      <w:lvlText w:val="%6."/>
      <w:lvlJc w:val="right"/>
      <w:pPr>
        <w:tabs>
          <w:tab w:val="num" w:pos="4320"/>
        </w:tabs>
        <w:ind w:left="4320" w:hanging="180"/>
      </w:pPr>
    </w:lvl>
    <w:lvl w:ilvl="6" w:tplc="2CA03B20" w:tentative="1">
      <w:start w:val="1"/>
      <w:numFmt w:val="decimal"/>
      <w:lvlText w:val="%7."/>
      <w:lvlJc w:val="left"/>
      <w:pPr>
        <w:tabs>
          <w:tab w:val="num" w:pos="5040"/>
        </w:tabs>
        <w:ind w:left="5040" w:hanging="360"/>
      </w:pPr>
    </w:lvl>
    <w:lvl w:ilvl="7" w:tplc="B8EA6372" w:tentative="1">
      <w:start w:val="1"/>
      <w:numFmt w:val="lowerLetter"/>
      <w:lvlText w:val="%8."/>
      <w:lvlJc w:val="left"/>
      <w:pPr>
        <w:tabs>
          <w:tab w:val="num" w:pos="5760"/>
        </w:tabs>
        <w:ind w:left="5760" w:hanging="360"/>
      </w:pPr>
    </w:lvl>
    <w:lvl w:ilvl="8" w:tplc="AC4A1BA2" w:tentative="1">
      <w:start w:val="1"/>
      <w:numFmt w:val="lowerRoman"/>
      <w:lvlText w:val="%9."/>
      <w:lvlJc w:val="right"/>
      <w:pPr>
        <w:tabs>
          <w:tab w:val="num" w:pos="6480"/>
        </w:tabs>
        <w:ind w:left="6480" w:hanging="180"/>
      </w:pPr>
    </w:lvl>
  </w:abstractNum>
  <w:abstractNum w:abstractNumId="27">
    <w:nsid w:val="4DA329F6"/>
    <w:multiLevelType w:val="hybridMultilevel"/>
    <w:tmpl w:val="B92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508A0089"/>
    <w:multiLevelType w:val="hybridMultilevel"/>
    <w:tmpl w:val="504E3A5C"/>
    <w:lvl w:ilvl="0" w:tplc="29D6511C">
      <w:start w:val="1"/>
      <w:numFmt w:val="bullet"/>
      <w:lvlText w:val=""/>
      <w:lvlJc w:val="left"/>
      <w:pPr>
        <w:ind w:left="720" w:hanging="360"/>
      </w:pPr>
      <w:rPr>
        <w:rFonts w:ascii="Wingdings" w:hAnsi="Wingdings" w:hint="default"/>
        <w:color w:val="000000"/>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D964F8"/>
    <w:multiLevelType w:val="hybridMultilevel"/>
    <w:tmpl w:val="11648B3C"/>
    <w:lvl w:ilvl="0" w:tplc="08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B85CEC"/>
    <w:multiLevelType w:val="hybridMultilevel"/>
    <w:tmpl w:val="B3988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BB33C2A"/>
    <w:multiLevelType w:val="hybridMultilevel"/>
    <w:tmpl w:val="B962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CB857C4"/>
    <w:multiLevelType w:val="hybridMultilevel"/>
    <w:tmpl w:val="9F2A8AB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nsid w:val="604178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nsid w:val="623B4816"/>
    <w:multiLevelType w:val="hybridMultilevel"/>
    <w:tmpl w:val="560E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9B3282"/>
    <w:multiLevelType w:val="hybridMultilevel"/>
    <w:tmpl w:val="06CC37DA"/>
    <w:lvl w:ilvl="0" w:tplc="856C1890">
      <w:start w:val="2"/>
      <w:numFmt w:val="decimal"/>
      <w:lvlText w:val="%1."/>
      <w:lvlJc w:val="left"/>
      <w:pPr>
        <w:tabs>
          <w:tab w:val="num" w:pos="720"/>
        </w:tabs>
        <w:ind w:left="720" w:hanging="360"/>
      </w:pPr>
      <w:rPr>
        <w:rFonts w:hint="default"/>
      </w:rPr>
    </w:lvl>
    <w:lvl w:ilvl="1" w:tplc="8FD2143E" w:tentative="1">
      <w:start w:val="1"/>
      <w:numFmt w:val="lowerLetter"/>
      <w:lvlText w:val="%2."/>
      <w:lvlJc w:val="left"/>
      <w:pPr>
        <w:tabs>
          <w:tab w:val="num" w:pos="1440"/>
        </w:tabs>
        <w:ind w:left="1440" w:hanging="360"/>
      </w:pPr>
    </w:lvl>
    <w:lvl w:ilvl="2" w:tplc="E8C468BE" w:tentative="1">
      <w:start w:val="1"/>
      <w:numFmt w:val="lowerRoman"/>
      <w:lvlText w:val="%3."/>
      <w:lvlJc w:val="right"/>
      <w:pPr>
        <w:tabs>
          <w:tab w:val="num" w:pos="2160"/>
        </w:tabs>
        <w:ind w:left="2160" w:hanging="180"/>
      </w:pPr>
    </w:lvl>
    <w:lvl w:ilvl="3" w:tplc="C5828832" w:tentative="1">
      <w:start w:val="1"/>
      <w:numFmt w:val="decimal"/>
      <w:lvlText w:val="%4."/>
      <w:lvlJc w:val="left"/>
      <w:pPr>
        <w:tabs>
          <w:tab w:val="num" w:pos="2880"/>
        </w:tabs>
        <w:ind w:left="2880" w:hanging="360"/>
      </w:pPr>
    </w:lvl>
    <w:lvl w:ilvl="4" w:tplc="4C9A3878" w:tentative="1">
      <w:start w:val="1"/>
      <w:numFmt w:val="lowerLetter"/>
      <w:lvlText w:val="%5."/>
      <w:lvlJc w:val="left"/>
      <w:pPr>
        <w:tabs>
          <w:tab w:val="num" w:pos="3600"/>
        </w:tabs>
        <w:ind w:left="3600" w:hanging="360"/>
      </w:pPr>
    </w:lvl>
    <w:lvl w:ilvl="5" w:tplc="9ED834FC" w:tentative="1">
      <w:start w:val="1"/>
      <w:numFmt w:val="lowerRoman"/>
      <w:lvlText w:val="%6."/>
      <w:lvlJc w:val="right"/>
      <w:pPr>
        <w:tabs>
          <w:tab w:val="num" w:pos="4320"/>
        </w:tabs>
        <w:ind w:left="4320" w:hanging="180"/>
      </w:pPr>
    </w:lvl>
    <w:lvl w:ilvl="6" w:tplc="2CA03B20" w:tentative="1">
      <w:start w:val="1"/>
      <w:numFmt w:val="decimal"/>
      <w:lvlText w:val="%7."/>
      <w:lvlJc w:val="left"/>
      <w:pPr>
        <w:tabs>
          <w:tab w:val="num" w:pos="5040"/>
        </w:tabs>
        <w:ind w:left="5040" w:hanging="360"/>
      </w:pPr>
    </w:lvl>
    <w:lvl w:ilvl="7" w:tplc="B8EA6372" w:tentative="1">
      <w:start w:val="1"/>
      <w:numFmt w:val="lowerLetter"/>
      <w:lvlText w:val="%8."/>
      <w:lvlJc w:val="left"/>
      <w:pPr>
        <w:tabs>
          <w:tab w:val="num" w:pos="5760"/>
        </w:tabs>
        <w:ind w:left="5760" w:hanging="360"/>
      </w:pPr>
    </w:lvl>
    <w:lvl w:ilvl="8" w:tplc="AC4A1BA2" w:tentative="1">
      <w:start w:val="1"/>
      <w:numFmt w:val="lowerRoman"/>
      <w:lvlText w:val="%9."/>
      <w:lvlJc w:val="right"/>
      <w:pPr>
        <w:tabs>
          <w:tab w:val="num" w:pos="6480"/>
        </w:tabs>
        <w:ind w:left="6480" w:hanging="180"/>
      </w:pPr>
    </w:lvl>
  </w:abstractNum>
  <w:abstractNum w:abstractNumId="36">
    <w:nsid w:val="66ED70F4"/>
    <w:multiLevelType w:val="hybridMultilevel"/>
    <w:tmpl w:val="07DC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B254A3C"/>
    <w:multiLevelType w:val="hybridMultilevel"/>
    <w:tmpl w:val="03A29A00"/>
    <w:lvl w:ilvl="0" w:tplc="17904900">
      <w:start w:val="12"/>
      <w:numFmt w:val="bullet"/>
      <w:lvlText w:val="-"/>
      <w:lvlJc w:val="left"/>
      <w:pPr>
        <w:tabs>
          <w:tab w:val="num" w:pos="720"/>
        </w:tabs>
        <w:ind w:left="720" w:hanging="360"/>
      </w:pPr>
      <w:rPr>
        <w:rFonts w:ascii="Times New Roman" w:eastAsia="Times New Roman" w:hAnsi="Times New Roman" w:cs="Times New Roman" w:hint="default"/>
      </w:rPr>
    </w:lvl>
    <w:lvl w:ilvl="1" w:tplc="DD9C43B8" w:tentative="1">
      <w:start w:val="1"/>
      <w:numFmt w:val="bullet"/>
      <w:lvlText w:val="o"/>
      <w:lvlJc w:val="left"/>
      <w:pPr>
        <w:tabs>
          <w:tab w:val="num" w:pos="1440"/>
        </w:tabs>
        <w:ind w:left="1440" w:hanging="360"/>
      </w:pPr>
      <w:rPr>
        <w:rFonts w:ascii="Courier New" w:hAnsi="Courier New" w:hint="default"/>
      </w:rPr>
    </w:lvl>
    <w:lvl w:ilvl="2" w:tplc="77A459A6" w:tentative="1">
      <w:start w:val="1"/>
      <w:numFmt w:val="bullet"/>
      <w:lvlText w:val=""/>
      <w:lvlJc w:val="left"/>
      <w:pPr>
        <w:tabs>
          <w:tab w:val="num" w:pos="2160"/>
        </w:tabs>
        <w:ind w:left="2160" w:hanging="360"/>
      </w:pPr>
      <w:rPr>
        <w:rFonts w:ascii="Wingdings" w:hAnsi="Wingdings" w:hint="default"/>
      </w:rPr>
    </w:lvl>
    <w:lvl w:ilvl="3" w:tplc="8A66D060" w:tentative="1">
      <w:start w:val="1"/>
      <w:numFmt w:val="bullet"/>
      <w:lvlText w:val=""/>
      <w:lvlJc w:val="left"/>
      <w:pPr>
        <w:tabs>
          <w:tab w:val="num" w:pos="2880"/>
        </w:tabs>
        <w:ind w:left="2880" w:hanging="360"/>
      </w:pPr>
      <w:rPr>
        <w:rFonts w:ascii="Symbol" w:hAnsi="Symbol" w:hint="default"/>
      </w:rPr>
    </w:lvl>
    <w:lvl w:ilvl="4" w:tplc="8AF42B56" w:tentative="1">
      <w:start w:val="1"/>
      <w:numFmt w:val="bullet"/>
      <w:lvlText w:val="o"/>
      <w:lvlJc w:val="left"/>
      <w:pPr>
        <w:tabs>
          <w:tab w:val="num" w:pos="3600"/>
        </w:tabs>
        <w:ind w:left="3600" w:hanging="360"/>
      </w:pPr>
      <w:rPr>
        <w:rFonts w:ascii="Courier New" w:hAnsi="Courier New" w:hint="default"/>
      </w:rPr>
    </w:lvl>
    <w:lvl w:ilvl="5" w:tplc="FDF438E4" w:tentative="1">
      <w:start w:val="1"/>
      <w:numFmt w:val="bullet"/>
      <w:lvlText w:val=""/>
      <w:lvlJc w:val="left"/>
      <w:pPr>
        <w:tabs>
          <w:tab w:val="num" w:pos="4320"/>
        </w:tabs>
        <w:ind w:left="4320" w:hanging="360"/>
      </w:pPr>
      <w:rPr>
        <w:rFonts w:ascii="Wingdings" w:hAnsi="Wingdings" w:hint="default"/>
      </w:rPr>
    </w:lvl>
    <w:lvl w:ilvl="6" w:tplc="11DED8CA" w:tentative="1">
      <w:start w:val="1"/>
      <w:numFmt w:val="bullet"/>
      <w:lvlText w:val=""/>
      <w:lvlJc w:val="left"/>
      <w:pPr>
        <w:tabs>
          <w:tab w:val="num" w:pos="5040"/>
        </w:tabs>
        <w:ind w:left="5040" w:hanging="360"/>
      </w:pPr>
      <w:rPr>
        <w:rFonts w:ascii="Symbol" w:hAnsi="Symbol" w:hint="default"/>
      </w:rPr>
    </w:lvl>
    <w:lvl w:ilvl="7" w:tplc="7BF4C9C2" w:tentative="1">
      <w:start w:val="1"/>
      <w:numFmt w:val="bullet"/>
      <w:lvlText w:val="o"/>
      <w:lvlJc w:val="left"/>
      <w:pPr>
        <w:tabs>
          <w:tab w:val="num" w:pos="5760"/>
        </w:tabs>
        <w:ind w:left="5760" w:hanging="360"/>
      </w:pPr>
      <w:rPr>
        <w:rFonts w:ascii="Courier New" w:hAnsi="Courier New" w:hint="default"/>
      </w:rPr>
    </w:lvl>
    <w:lvl w:ilvl="8" w:tplc="D6A88E7E" w:tentative="1">
      <w:start w:val="1"/>
      <w:numFmt w:val="bullet"/>
      <w:lvlText w:val=""/>
      <w:lvlJc w:val="left"/>
      <w:pPr>
        <w:tabs>
          <w:tab w:val="num" w:pos="6480"/>
        </w:tabs>
        <w:ind w:left="6480" w:hanging="360"/>
      </w:pPr>
      <w:rPr>
        <w:rFonts w:ascii="Wingdings" w:hAnsi="Wingdings" w:hint="default"/>
      </w:rPr>
    </w:lvl>
  </w:abstractNum>
  <w:abstractNum w:abstractNumId="38">
    <w:nsid w:val="6C3614B9"/>
    <w:multiLevelType w:val="hybridMultilevel"/>
    <w:tmpl w:val="562C4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431CE9"/>
    <w:multiLevelType w:val="hybridMultilevel"/>
    <w:tmpl w:val="FA66A7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70862157"/>
    <w:multiLevelType w:val="hybridMultilevel"/>
    <w:tmpl w:val="7624D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70D0C42"/>
    <w:multiLevelType w:val="hybridMultilevel"/>
    <w:tmpl w:val="FB5E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3E222B"/>
    <w:multiLevelType w:val="hybridMultilevel"/>
    <w:tmpl w:val="4DF08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6"/>
  </w:num>
  <w:num w:numId="2">
    <w:abstractNumId w:val="19"/>
  </w:num>
  <w:num w:numId="3">
    <w:abstractNumId w:val="13"/>
  </w:num>
  <w:num w:numId="4">
    <w:abstractNumId w:val="24"/>
  </w:num>
  <w:num w:numId="5">
    <w:abstractNumId w:val="1"/>
  </w:num>
  <w:num w:numId="6">
    <w:abstractNumId w:val="20"/>
  </w:num>
  <w:num w:numId="7">
    <w:abstractNumId w:val="37"/>
  </w:num>
  <w:num w:numId="8">
    <w:abstractNumId w:val="35"/>
  </w:num>
  <w:num w:numId="9">
    <w:abstractNumId w:val="33"/>
  </w:num>
  <w:num w:numId="10">
    <w:abstractNumId w:val="2"/>
  </w:num>
  <w:num w:numId="11">
    <w:abstractNumId w:val="23"/>
  </w:num>
  <w:num w:numId="12">
    <w:abstractNumId w:val="32"/>
  </w:num>
  <w:num w:numId="13">
    <w:abstractNumId w:val="28"/>
  </w:num>
  <w:num w:numId="14">
    <w:abstractNumId w:val="22"/>
  </w:num>
  <w:num w:numId="15">
    <w:abstractNumId w:val="10"/>
  </w:num>
  <w:num w:numId="16">
    <w:abstractNumId w:val="39"/>
  </w:num>
  <w:num w:numId="17">
    <w:abstractNumId w:val="12"/>
  </w:num>
  <w:num w:numId="18">
    <w:abstractNumId w:val="15"/>
  </w:num>
  <w:num w:numId="19">
    <w:abstractNumId w:val="8"/>
  </w:num>
  <w:num w:numId="20">
    <w:abstractNumId w:val="42"/>
  </w:num>
  <w:num w:numId="21">
    <w:abstractNumId w:val="40"/>
  </w:num>
  <w:num w:numId="22">
    <w:abstractNumId w:val="30"/>
  </w:num>
  <w:num w:numId="23">
    <w:abstractNumId w:val="25"/>
  </w:num>
  <w:num w:numId="24">
    <w:abstractNumId w:val="27"/>
  </w:num>
  <w:num w:numId="25">
    <w:abstractNumId w:val="14"/>
  </w:num>
  <w:num w:numId="26">
    <w:abstractNumId w:val="9"/>
  </w:num>
  <w:num w:numId="27">
    <w:abstractNumId w:val="11"/>
  </w:num>
  <w:num w:numId="28">
    <w:abstractNumId w:val="18"/>
  </w:num>
  <w:num w:numId="29">
    <w:abstractNumId w:val="29"/>
  </w:num>
  <w:num w:numId="30">
    <w:abstractNumId w:val="4"/>
  </w:num>
  <w:num w:numId="31">
    <w:abstractNumId w:val="3"/>
  </w:num>
  <w:num w:numId="32">
    <w:abstractNumId w:val="26"/>
  </w:num>
  <w:num w:numId="33">
    <w:abstractNumId w:val="17"/>
  </w:num>
  <w:num w:numId="34">
    <w:abstractNumId w:val="0"/>
  </w:num>
  <w:num w:numId="35">
    <w:abstractNumId w:val="34"/>
  </w:num>
  <w:num w:numId="36">
    <w:abstractNumId w:val="5"/>
  </w:num>
  <w:num w:numId="37">
    <w:abstractNumId w:val="7"/>
  </w:num>
  <w:num w:numId="38">
    <w:abstractNumId w:val="6"/>
  </w:num>
  <w:num w:numId="39">
    <w:abstractNumId w:val="36"/>
  </w:num>
  <w:num w:numId="40">
    <w:abstractNumId w:val="21"/>
  </w:num>
  <w:num w:numId="41">
    <w:abstractNumId w:val="31"/>
  </w:num>
  <w:num w:numId="42">
    <w:abstractNumId w:val="41"/>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evenAndOddHeaders/>
  <w:noPunctuationKerning/>
  <w:characterSpacingControl w:val="doNotCompress"/>
  <w:hdrShapeDefaults>
    <o:shapedefaults v:ext="edit" spidmax="21505"/>
  </w:hdrShapeDefaults>
  <w:footnotePr>
    <w:footnote w:id="-1"/>
    <w:footnote w:id="0"/>
  </w:footnotePr>
  <w:endnotePr>
    <w:endnote w:id="-1"/>
    <w:endnote w:id="0"/>
  </w:endnotePr>
  <w:compat/>
  <w:rsids>
    <w:rsidRoot w:val="00FD3D04"/>
    <w:rsid w:val="00016DA4"/>
    <w:rsid w:val="000668F2"/>
    <w:rsid w:val="00073F9C"/>
    <w:rsid w:val="00081336"/>
    <w:rsid w:val="000A0C93"/>
    <w:rsid w:val="00162D28"/>
    <w:rsid w:val="001643A6"/>
    <w:rsid w:val="002A108F"/>
    <w:rsid w:val="002D3017"/>
    <w:rsid w:val="003661FC"/>
    <w:rsid w:val="003B4432"/>
    <w:rsid w:val="00513DD0"/>
    <w:rsid w:val="0052714F"/>
    <w:rsid w:val="00601A14"/>
    <w:rsid w:val="00621B6C"/>
    <w:rsid w:val="0062652D"/>
    <w:rsid w:val="00637871"/>
    <w:rsid w:val="00666F58"/>
    <w:rsid w:val="006F3809"/>
    <w:rsid w:val="0075522C"/>
    <w:rsid w:val="007E460D"/>
    <w:rsid w:val="00805F55"/>
    <w:rsid w:val="00851E61"/>
    <w:rsid w:val="008C5658"/>
    <w:rsid w:val="00A95A29"/>
    <w:rsid w:val="00B57FB4"/>
    <w:rsid w:val="00BB202B"/>
    <w:rsid w:val="00C23DF4"/>
    <w:rsid w:val="00D06F62"/>
    <w:rsid w:val="00D16B17"/>
    <w:rsid w:val="00DA1E31"/>
    <w:rsid w:val="00DA2E9F"/>
    <w:rsid w:val="00DB161D"/>
    <w:rsid w:val="00DD54F1"/>
    <w:rsid w:val="00DF090B"/>
    <w:rsid w:val="00EB3139"/>
    <w:rsid w:val="00F14568"/>
    <w:rsid w:val="00F24D21"/>
    <w:rsid w:val="00F3025C"/>
    <w:rsid w:val="00F85DF2"/>
    <w:rsid w:val="00FC6E5D"/>
    <w:rsid w:val="00FD3D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14F"/>
    <w:rPr>
      <w:sz w:val="24"/>
      <w:szCs w:val="24"/>
      <w:lang w:eastAsia="en-US"/>
    </w:rPr>
  </w:style>
  <w:style w:type="paragraph" w:styleId="Heading1">
    <w:name w:val="heading 1"/>
    <w:basedOn w:val="Normal"/>
    <w:next w:val="Normal"/>
    <w:qFormat/>
    <w:rsid w:val="0052714F"/>
    <w:pPr>
      <w:keepNext/>
      <w:jc w:val="center"/>
      <w:outlineLvl w:val="0"/>
    </w:pPr>
    <w:rPr>
      <w:b/>
      <w:bCs/>
      <w:sz w:val="20"/>
    </w:rPr>
  </w:style>
  <w:style w:type="paragraph" w:styleId="Heading2">
    <w:name w:val="heading 2"/>
    <w:basedOn w:val="Normal"/>
    <w:next w:val="Normal"/>
    <w:qFormat/>
    <w:rsid w:val="0052714F"/>
    <w:pPr>
      <w:keepNext/>
      <w:outlineLvl w:val="1"/>
    </w:pPr>
    <w:rPr>
      <w:b/>
      <w:bCs/>
      <w:sz w:val="20"/>
    </w:rPr>
  </w:style>
  <w:style w:type="paragraph" w:styleId="Heading3">
    <w:name w:val="heading 3"/>
    <w:basedOn w:val="Normal"/>
    <w:next w:val="Normal"/>
    <w:qFormat/>
    <w:rsid w:val="0052714F"/>
    <w:pPr>
      <w:keepNext/>
      <w:ind w:left="360"/>
      <w:outlineLvl w:val="2"/>
    </w:pPr>
    <w:rPr>
      <w:sz w:val="20"/>
      <w:u w:val="single"/>
    </w:rPr>
  </w:style>
  <w:style w:type="paragraph" w:styleId="Heading4">
    <w:name w:val="heading 4"/>
    <w:basedOn w:val="Normal"/>
    <w:next w:val="Normal"/>
    <w:qFormat/>
    <w:rsid w:val="0052714F"/>
    <w:pPr>
      <w:keepNext/>
      <w:ind w:left="360"/>
      <w:outlineLvl w:val="3"/>
    </w:pPr>
    <w:rPr>
      <w:b/>
      <w:bCs/>
      <w:sz w:val="20"/>
    </w:rPr>
  </w:style>
  <w:style w:type="paragraph" w:styleId="Heading5">
    <w:name w:val="heading 5"/>
    <w:basedOn w:val="Normal"/>
    <w:next w:val="Normal"/>
    <w:qFormat/>
    <w:rsid w:val="0052714F"/>
    <w:pPr>
      <w:keepNext/>
      <w:ind w:left="360"/>
      <w:jc w:val="both"/>
      <w:outlineLvl w:val="4"/>
    </w:pPr>
    <w:rPr>
      <w:sz w:val="20"/>
      <w:u w:val="single"/>
    </w:rPr>
  </w:style>
  <w:style w:type="paragraph" w:styleId="Heading6">
    <w:name w:val="heading 6"/>
    <w:basedOn w:val="Normal"/>
    <w:next w:val="Normal"/>
    <w:qFormat/>
    <w:rsid w:val="0052714F"/>
    <w:pPr>
      <w:keepNext/>
      <w:outlineLvl w:val="5"/>
    </w:pPr>
    <w:rPr>
      <w:sz w:val="20"/>
      <w:u w:val="single"/>
    </w:rPr>
  </w:style>
  <w:style w:type="paragraph" w:styleId="Heading7">
    <w:name w:val="heading 7"/>
    <w:basedOn w:val="Normal"/>
    <w:next w:val="Normal"/>
    <w:qFormat/>
    <w:rsid w:val="0052714F"/>
    <w:pPr>
      <w:keepNext/>
      <w:keepLines/>
      <w:outlineLvl w:val="6"/>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714F"/>
    <w:pPr>
      <w:tabs>
        <w:tab w:val="center" w:pos="4153"/>
        <w:tab w:val="right" w:pos="8306"/>
      </w:tabs>
    </w:pPr>
  </w:style>
  <w:style w:type="paragraph" w:styleId="Footer">
    <w:name w:val="footer"/>
    <w:basedOn w:val="Normal"/>
    <w:rsid w:val="0052714F"/>
    <w:pPr>
      <w:tabs>
        <w:tab w:val="center" w:pos="4153"/>
        <w:tab w:val="right" w:pos="8306"/>
      </w:tabs>
    </w:pPr>
  </w:style>
  <w:style w:type="paragraph" w:styleId="BodyTextIndent">
    <w:name w:val="Body Text Indent"/>
    <w:basedOn w:val="Normal"/>
    <w:rsid w:val="0052714F"/>
    <w:pPr>
      <w:ind w:left="360"/>
    </w:pPr>
    <w:rPr>
      <w:sz w:val="20"/>
    </w:rPr>
  </w:style>
  <w:style w:type="paragraph" w:styleId="BodyText">
    <w:name w:val="Body Text"/>
    <w:basedOn w:val="Normal"/>
    <w:rsid w:val="0052714F"/>
    <w:rPr>
      <w:sz w:val="20"/>
    </w:rPr>
  </w:style>
  <w:style w:type="paragraph" w:styleId="BodyTextIndent2">
    <w:name w:val="Body Text Indent 2"/>
    <w:basedOn w:val="Normal"/>
    <w:rsid w:val="0052714F"/>
    <w:pPr>
      <w:ind w:left="360"/>
      <w:jc w:val="both"/>
    </w:pPr>
    <w:rPr>
      <w:sz w:val="20"/>
    </w:rPr>
  </w:style>
  <w:style w:type="paragraph" w:styleId="BodyTextIndent3">
    <w:name w:val="Body Text Indent 3"/>
    <w:basedOn w:val="Normal"/>
    <w:rsid w:val="0052714F"/>
    <w:pPr>
      <w:keepNext/>
      <w:keepLines/>
      <w:ind w:left="360"/>
      <w:jc w:val="both"/>
    </w:pPr>
    <w:rPr>
      <w:rFonts w:ascii="Arial" w:hAnsi="Arial" w:cs="Arial"/>
      <w:sz w:val="22"/>
    </w:rPr>
  </w:style>
  <w:style w:type="character" w:styleId="CommentReference">
    <w:name w:val="annotation reference"/>
    <w:basedOn w:val="DefaultParagraphFont"/>
    <w:rsid w:val="00F3025C"/>
    <w:rPr>
      <w:sz w:val="16"/>
      <w:szCs w:val="16"/>
    </w:rPr>
  </w:style>
  <w:style w:type="paragraph" w:styleId="CommentText">
    <w:name w:val="annotation text"/>
    <w:basedOn w:val="Normal"/>
    <w:link w:val="CommentTextChar"/>
    <w:rsid w:val="00F3025C"/>
    <w:rPr>
      <w:sz w:val="20"/>
      <w:szCs w:val="20"/>
    </w:rPr>
  </w:style>
  <w:style w:type="character" w:customStyle="1" w:styleId="CommentTextChar">
    <w:name w:val="Comment Text Char"/>
    <w:basedOn w:val="DefaultParagraphFont"/>
    <w:link w:val="CommentText"/>
    <w:rsid w:val="00F3025C"/>
    <w:rPr>
      <w:lang w:eastAsia="en-US"/>
    </w:rPr>
  </w:style>
  <w:style w:type="paragraph" w:styleId="CommentSubject">
    <w:name w:val="annotation subject"/>
    <w:basedOn w:val="CommentText"/>
    <w:next w:val="CommentText"/>
    <w:link w:val="CommentSubjectChar"/>
    <w:rsid w:val="00F3025C"/>
    <w:rPr>
      <w:b/>
      <w:bCs/>
    </w:rPr>
  </w:style>
  <w:style w:type="character" w:customStyle="1" w:styleId="CommentSubjectChar">
    <w:name w:val="Comment Subject Char"/>
    <w:basedOn w:val="CommentTextChar"/>
    <w:link w:val="CommentSubject"/>
    <w:rsid w:val="00F3025C"/>
    <w:rPr>
      <w:b/>
      <w:bCs/>
    </w:rPr>
  </w:style>
  <w:style w:type="paragraph" w:styleId="BalloonText">
    <w:name w:val="Balloon Text"/>
    <w:basedOn w:val="Normal"/>
    <w:link w:val="BalloonTextChar"/>
    <w:rsid w:val="00F3025C"/>
    <w:rPr>
      <w:rFonts w:ascii="Tahoma" w:hAnsi="Tahoma" w:cs="Tahoma"/>
      <w:sz w:val="16"/>
      <w:szCs w:val="16"/>
    </w:rPr>
  </w:style>
  <w:style w:type="character" w:customStyle="1" w:styleId="BalloonTextChar">
    <w:name w:val="Balloon Text Char"/>
    <w:basedOn w:val="DefaultParagraphFont"/>
    <w:link w:val="BalloonText"/>
    <w:rsid w:val="00F3025C"/>
    <w:rPr>
      <w:rFonts w:ascii="Tahoma" w:hAnsi="Tahoma" w:cs="Tahoma"/>
      <w:sz w:val="16"/>
      <w:szCs w:val="16"/>
      <w:lang w:eastAsia="en-US"/>
    </w:rPr>
  </w:style>
  <w:style w:type="paragraph" w:styleId="ListParagraph">
    <w:name w:val="List Paragraph"/>
    <w:basedOn w:val="Normal"/>
    <w:uiPriority w:val="99"/>
    <w:qFormat/>
    <w:rsid w:val="00F3025C"/>
    <w:pPr>
      <w:spacing w:after="200" w:line="276" w:lineRule="auto"/>
      <w:ind w:left="720"/>
      <w:contextualSpacing/>
    </w:pPr>
    <w:rPr>
      <w:rFonts w:ascii="Calibri" w:eastAsia="Calibri" w:hAnsi="Calibri"/>
      <w:sz w:val="22"/>
      <w:szCs w:val="22"/>
    </w:rPr>
  </w:style>
  <w:style w:type="paragraph" w:styleId="NoSpacing">
    <w:name w:val="No Spacing"/>
    <w:uiPriority w:val="99"/>
    <w:qFormat/>
    <w:rsid w:val="00081336"/>
    <w:rPr>
      <w:rFonts w:ascii="Calibri" w:eastAsia="Calibri" w:hAnsi="Calibri"/>
      <w:sz w:val="22"/>
      <w:szCs w:val="22"/>
      <w:lang w:eastAsia="en-US"/>
    </w:rPr>
  </w:style>
  <w:style w:type="paragraph" w:customStyle="1" w:styleId="Default">
    <w:name w:val="Default"/>
    <w:rsid w:val="00601A1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B202B"/>
    <w:pPr>
      <w:spacing w:before="100" w:beforeAutospacing="1" w:after="100" w:afterAutospacing="1"/>
    </w:pPr>
    <w:rPr>
      <w:lang w:eastAsia="en-GB"/>
    </w:rPr>
  </w:style>
</w:styles>
</file>

<file path=word/webSettings.xml><?xml version="1.0" encoding="utf-8"?>
<w:webSettings xmlns:r="http://schemas.openxmlformats.org/officeDocument/2006/relationships" xmlns:w="http://schemas.openxmlformats.org/wordprocessingml/2006/main">
  <w:divs>
    <w:div w:id="318533463">
      <w:bodyDiv w:val="1"/>
      <w:marLeft w:val="0"/>
      <w:marRight w:val="0"/>
      <w:marTop w:val="0"/>
      <w:marBottom w:val="0"/>
      <w:divBdr>
        <w:top w:val="none" w:sz="0" w:space="0" w:color="auto"/>
        <w:left w:val="none" w:sz="0" w:space="0" w:color="auto"/>
        <w:bottom w:val="none" w:sz="0" w:space="0" w:color="auto"/>
        <w:right w:val="none" w:sz="0" w:space="0" w:color="auto"/>
      </w:divBdr>
    </w:div>
    <w:div w:id="12256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AF841-5667-465E-B2F0-3ECE668E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3435</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NHS TAYSIDE – AGENDA FOR CHANGE</vt:lpstr>
    </vt:vector>
  </TitlesOfParts>
  <Company>none</Company>
  <LinksUpToDate>false</LinksUpToDate>
  <CharactersWithSpaces>24064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TAYSIDE – AGENDA FOR CHANGE</dc:title>
  <dc:creator>JUDY</dc:creator>
  <cp:lastModifiedBy>Trudy Boag</cp:lastModifiedBy>
  <cp:revision>3</cp:revision>
  <cp:lastPrinted>2011-01-21T10:39:00Z</cp:lastPrinted>
  <dcterms:created xsi:type="dcterms:W3CDTF">2021-11-05T10:12:00Z</dcterms:created>
  <dcterms:modified xsi:type="dcterms:W3CDTF">2021-11-05T10:19:00Z</dcterms:modified>
</cp:coreProperties>
</file>