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082" w:rsidRPr="00FA5184" w:rsidRDefault="004C2082" w:rsidP="004C2082">
      <w:pPr>
        <w:jc w:val="both"/>
        <w:rPr>
          <w:rFonts w:ascii="Arial" w:hAnsi="Arial" w:cs="Arial"/>
        </w:rPr>
      </w:pPr>
      <w:bookmarkStart w:id="0" w:name="_GoBack"/>
      <w:bookmarkEnd w:id="0"/>
      <w:r w:rsidRPr="00FA5184">
        <w:rPr>
          <w:rFonts w:ascii="Arial" w:hAnsi="Arial" w:cs="Arial"/>
          <w:b/>
        </w:rPr>
        <w:t xml:space="preserve">Person Specification: </w:t>
      </w:r>
      <w:r w:rsidR="001B00ED">
        <w:rPr>
          <w:rFonts w:ascii="Arial" w:hAnsi="Arial" w:cs="Arial"/>
          <w:b/>
        </w:rPr>
        <w:t xml:space="preserve"> Band 7 Dietetic Clinical Lead – speciality CAU</w:t>
      </w:r>
      <w:r>
        <w:rPr>
          <w:rFonts w:ascii="Arial" w:hAnsi="Arial" w:cs="Arial"/>
          <w:b/>
        </w:rPr>
        <w:t xml:space="preserve"> </w:t>
      </w:r>
    </w:p>
    <w:tbl>
      <w:tblPr>
        <w:tblW w:w="1044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FA5184" w:rsidRDefault="004C2082" w:rsidP="00552976">
            <w:pPr>
              <w:pStyle w:val="Heading3"/>
              <w:spacing w:before="120" w:after="120"/>
            </w:pPr>
            <w:r w:rsidRPr="00FA5184">
              <w:t>Qualifications &amp; Training – Essential Criteria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6667BA" w:rsidRDefault="00EB3F0A" w:rsidP="005529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MSc</w:t>
            </w:r>
            <w:r w:rsidR="001B00ED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BSc</w:t>
            </w:r>
            <w:r w:rsidR="001B00ED">
              <w:rPr>
                <w:rFonts w:ascii="Arial" w:hAnsi="Arial"/>
              </w:rPr>
              <w:t xml:space="preserve"> </w:t>
            </w:r>
            <w:r w:rsidR="004C2082" w:rsidRPr="006667BA">
              <w:rPr>
                <w:rFonts w:ascii="Arial" w:hAnsi="Arial"/>
              </w:rPr>
              <w:t>Degree in Nutrition and Dietetics or equivalent degree with post graduate certificate</w:t>
            </w:r>
          </w:p>
          <w:p w:rsidR="004C2082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>Registration with HCPC</w:t>
            </w:r>
          </w:p>
          <w:p w:rsidR="001B00ED" w:rsidRPr="006667BA" w:rsidRDefault="001B00ED" w:rsidP="005529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 graduate training in relevant speciality, or experience equivalent to Masters Level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FA5184" w:rsidRDefault="004C2082" w:rsidP="00552976">
            <w:pPr>
              <w:spacing w:before="120" w:after="120"/>
              <w:rPr>
                <w:rFonts w:ascii="Arial" w:hAnsi="Arial" w:cs="Arial"/>
                <w:b/>
              </w:rPr>
            </w:pPr>
            <w:r w:rsidRPr="00FA5184">
              <w:rPr>
                <w:rFonts w:ascii="Arial" w:hAnsi="Arial" w:cs="Arial"/>
                <w:b/>
              </w:rPr>
              <w:t>Qualifications &amp; Training – Desirable Criteria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>Further qualification in Dietetics.</w:t>
            </w:r>
          </w:p>
          <w:p w:rsidR="001B00ED" w:rsidRPr="006667BA" w:rsidRDefault="001B00ED" w:rsidP="005529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Relevant post graduate courses relevant to clinical speciality</w:t>
            </w:r>
          </w:p>
          <w:p w:rsidR="004C2082" w:rsidRPr="006667BA" w:rsidRDefault="004C2082" w:rsidP="00552976">
            <w:pPr>
              <w:rPr>
                <w:rFonts w:ascii="Arial" w:hAnsi="Arial"/>
              </w:rPr>
            </w:pP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FA5184" w:rsidRDefault="004C2082" w:rsidP="00552976">
            <w:pPr>
              <w:spacing w:before="120" w:after="120"/>
              <w:rPr>
                <w:rFonts w:ascii="Arial" w:hAnsi="Arial" w:cs="Arial"/>
                <w:b/>
              </w:rPr>
            </w:pPr>
            <w:r w:rsidRPr="00FA5184">
              <w:rPr>
                <w:rFonts w:ascii="Arial" w:hAnsi="Arial" w:cs="Arial"/>
                <w:b/>
              </w:rPr>
              <w:t>Experience – Essential Criteria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E5" w:rsidRPr="00BB3BE5" w:rsidRDefault="004C2082" w:rsidP="00BB3BE5">
            <w:pPr>
              <w:rPr>
                <w:rFonts w:ascii="Arial" w:hAnsi="Arial"/>
              </w:rPr>
            </w:pPr>
            <w:r w:rsidRPr="00BB3BE5">
              <w:rPr>
                <w:rFonts w:ascii="Arial" w:hAnsi="Arial"/>
              </w:rPr>
              <w:t xml:space="preserve">Comprehensive </w:t>
            </w:r>
            <w:r w:rsidR="001B00ED">
              <w:rPr>
                <w:rFonts w:ascii="Arial" w:hAnsi="Arial"/>
              </w:rPr>
              <w:t xml:space="preserve">and substantial </w:t>
            </w:r>
            <w:r w:rsidRPr="00BB3BE5">
              <w:rPr>
                <w:rFonts w:ascii="Arial" w:hAnsi="Arial"/>
              </w:rPr>
              <w:t xml:space="preserve">experience covering most aspects of dietetics and within a variety of settings. </w:t>
            </w:r>
            <w:r w:rsidR="001B00ED">
              <w:rPr>
                <w:rFonts w:ascii="Arial" w:hAnsi="Arial"/>
              </w:rPr>
              <w:t>Including in-patient and out-patient experience</w:t>
            </w:r>
          </w:p>
          <w:p w:rsidR="00BB3BE5" w:rsidRPr="00BB3BE5" w:rsidRDefault="00BB3BE5" w:rsidP="00BB3BE5">
            <w:pPr>
              <w:rPr>
                <w:rFonts w:ascii="Arial" w:hAnsi="Arial"/>
              </w:rPr>
            </w:pPr>
            <w:r w:rsidRPr="00BB3BE5">
              <w:rPr>
                <w:rFonts w:ascii="Arial" w:hAnsi="Arial"/>
              </w:rPr>
              <w:t xml:space="preserve">Experience of </w:t>
            </w:r>
            <w:r w:rsidR="001B00ED">
              <w:rPr>
                <w:rFonts w:ascii="Arial" w:hAnsi="Arial"/>
              </w:rPr>
              <w:t>working with multi-agencies</w:t>
            </w:r>
            <w:r w:rsidRPr="00BB3BE5">
              <w:rPr>
                <w:rFonts w:ascii="Arial" w:hAnsi="Arial"/>
              </w:rPr>
              <w:t xml:space="preserve"> </w:t>
            </w:r>
          </w:p>
          <w:p w:rsidR="004C2082" w:rsidRPr="00BB3BE5" w:rsidRDefault="004C2082" w:rsidP="00BB3BE5">
            <w:pPr>
              <w:rPr>
                <w:rFonts w:ascii="Arial" w:hAnsi="Arial"/>
              </w:rPr>
            </w:pP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BB3BE5" w:rsidRDefault="004C2082" w:rsidP="00552976">
            <w:pPr>
              <w:spacing w:before="120" w:after="120"/>
              <w:rPr>
                <w:rFonts w:ascii="Arial" w:hAnsi="Arial" w:cs="Arial"/>
                <w:b/>
              </w:rPr>
            </w:pPr>
            <w:r w:rsidRPr="00BB3BE5">
              <w:rPr>
                <w:rFonts w:ascii="Arial" w:hAnsi="Arial" w:cs="Arial"/>
                <w:b/>
              </w:rPr>
              <w:t>Experience – Desirable Criteria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ED" w:rsidRPr="00BB3BE5" w:rsidRDefault="001B00ED" w:rsidP="001B00ED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Experience of working within rehabilitation or rapid response services</w:t>
            </w:r>
          </w:p>
          <w:p w:rsidR="00CB0C06" w:rsidRPr="00BB3BE5" w:rsidRDefault="00CB0C06" w:rsidP="00552976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FA5184" w:rsidRDefault="004C2082" w:rsidP="00552976">
            <w:pPr>
              <w:spacing w:before="120" w:after="120"/>
              <w:rPr>
                <w:rFonts w:ascii="Arial" w:hAnsi="Arial" w:cs="Arial"/>
                <w:b/>
              </w:rPr>
            </w:pPr>
            <w:r w:rsidRPr="00FA5184">
              <w:rPr>
                <w:rFonts w:ascii="Arial" w:hAnsi="Arial" w:cs="Arial"/>
                <w:b/>
              </w:rPr>
              <w:t>Knowledge – Essential Criteria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6667BA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>A robust knowledge of Dietetic Guidelines/ Recommendations on current Practice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FA5184" w:rsidRDefault="004C2082" w:rsidP="00552976">
            <w:pPr>
              <w:spacing w:before="120" w:after="120"/>
              <w:rPr>
                <w:rFonts w:ascii="Arial" w:hAnsi="Arial" w:cs="Arial"/>
                <w:b/>
              </w:rPr>
            </w:pPr>
            <w:r w:rsidRPr="00FA5184">
              <w:rPr>
                <w:rFonts w:ascii="Arial" w:hAnsi="Arial" w:cs="Arial"/>
                <w:b/>
              </w:rPr>
              <w:t>Knowledge – Desirable Criteria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6667BA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 xml:space="preserve">Knowledge of national drivers 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FA5184" w:rsidRDefault="004C2082" w:rsidP="00552976">
            <w:pPr>
              <w:spacing w:before="120" w:after="120"/>
              <w:rPr>
                <w:rFonts w:ascii="Arial" w:hAnsi="Arial" w:cs="Arial"/>
                <w:b/>
              </w:rPr>
            </w:pPr>
            <w:r w:rsidRPr="00FA5184">
              <w:rPr>
                <w:rFonts w:ascii="Arial" w:hAnsi="Arial" w:cs="Arial"/>
                <w:b/>
              </w:rPr>
              <w:t>Competencies &amp; Skills – Essential Criteria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6667BA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>Excellent communication skills</w:t>
            </w:r>
          </w:p>
          <w:p w:rsidR="004C2082" w:rsidRPr="006667BA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>Excellent team working skills</w:t>
            </w:r>
          </w:p>
          <w:p w:rsidR="004C2082" w:rsidRPr="006667BA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>Excellent organisational skills</w:t>
            </w:r>
          </w:p>
          <w:p w:rsidR="004C2082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>Excellent time management</w:t>
            </w:r>
          </w:p>
          <w:p w:rsidR="001B00ED" w:rsidRDefault="001B00ED" w:rsidP="005529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independently</w:t>
            </w:r>
          </w:p>
          <w:p w:rsidR="001B00ED" w:rsidRDefault="001B00ED" w:rsidP="005529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Clinical Leadership</w:t>
            </w:r>
          </w:p>
          <w:p w:rsidR="001B00ED" w:rsidRDefault="001B00ED" w:rsidP="005529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Supervision skills</w:t>
            </w:r>
          </w:p>
          <w:p w:rsidR="00FB735E" w:rsidRPr="006667BA" w:rsidRDefault="00FB735E" w:rsidP="005529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Skills in audit, quality improvement or research</w:t>
            </w:r>
          </w:p>
          <w:p w:rsidR="004C2082" w:rsidRPr="006667BA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>Flexible working</w:t>
            </w:r>
          </w:p>
          <w:p w:rsidR="004C2082" w:rsidRPr="006667BA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>Car driver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FA5184" w:rsidRDefault="004C2082" w:rsidP="00552976">
            <w:pPr>
              <w:spacing w:before="120" w:after="120"/>
              <w:ind w:right="102"/>
              <w:rPr>
                <w:rFonts w:ascii="Arial" w:hAnsi="Arial" w:cs="Arial"/>
                <w:b/>
                <w:lang w:eastAsia="en-GB"/>
              </w:rPr>
            </w:pPr>
            <w:r w:rsidRPr="00FA5184">
              <w:rPr>
                <w:rFonts w:ascii="Arial" w:hAnsi="Arial" w:cs="Arial"/>
                <w:b/>
              </w:rPr>
              <w:t>Competencies &amp; Skills – Desirable Criteria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6667BA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>Innovative</w:t>
            </w:r>
          </w:p>
          <w:p w:rsidR="004C2082" w:rsidRPr="006667BA" w:rsidRDefault="004C2082" w:rsidP="00552976">
            <w:pPr>
              <w:rPr>
                <w:rFonts w:ascii="Arial" w:hAnsi="Arial"/>
              </w:rPr>
            </w:pP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FA5184" w:rsidRDefault="004C2082" w:rsidP="00552976">
            <w:pPr>
              <w:spacing w:before="120" w:after="120"/>
              <w:ind w:right="102"/>
              <w:rPr>
                <w:rFonts w:ascii="Arial" w:hAnsi="Arial" w:cs="Arial"/>
                <w:b/>
                <w:lang w:eastAsia="en-GB"/>
              </w:rPr>
            </w:pPr>
            <w:r w:rsidRPr="00FA5184">
              <w:rPr>
                <w:rFonts w:ascii="Arial" w:hAnsi="Arial" w:cs="Arial"/>
                <w:b/>
                <w:lang w:eastAsia="en-GB"/>
              </w:rPr>
              <w:t>Personal Characteristics and Other – Essential Criteria</w:t>
            </w:r>
          </w:p>
        </w:tc>
      </w:tr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6667BA" w:rsidRDefault="004C2082" w:rsidP="00552976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  <w:szCs w:val="24"/>
              </w:rPr>
            </w:pPr>
            <w:r w:rsidRPr="006667BA">
              <w:rPr>
                <w:rFonts w:ascii="Arial" w:hAnsi="Arial"/>
                <w:sz w:val="24"/>
                <w:szCs w:val="24"/>
              </w:rPr>
              <w:t>Motivated</w:t>
            </w:r>
          </w:p>
          <w:p w:rsidR="004C2082" w:rsidRPr="006667BA" w:rsidRDefault="004C2082" w:rsidP="00552976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  <w:szCs w:val="24"/>
              </w:rPr>
            </w:pPr>
            <w:r w:rsidRPr="006667BA">
              <w:rPr>
                <w:rFonts w:ascii="Arial" w:hAnsi="Arial"/>
                <w:sz w:val="24"/>
                <w:szCs w:val="24"/>
              </w:rPr>
              <w:t>Enthusiastic</w:t>
            </w:r>
          </w:p>
          <w:p w:rsidR="004C2082" w:rsidRPr="006667BA" w:rsidRDefault="004C2082" w:rsidP="00552976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" w:hAnsi="Arial"/>
                <w:sz w:val="24"/>
                <w:szCs w:val="24"/>
              </w:rPr>
            </w:pPr>
            <w:r w:rsidRPr="006667BA">
              <w:rPr>
                <w:rFonts w:ascii="Arial" w:hAnsi="Arial"/>
                <w:sz w:val="24"/>
                <w:szCs w:val="24"/>
              </w:rPr>
              <w:t>Proactive</w:t>
            </w:r>
          </w:p>
        </w:tc>
      </w:tr>
    </w:tbl>
    <w:p w:rsidR="00756D91" w:rsidRDefault="00756D91">
      <w:r>
        <w:br w:type="page"/>
      </w:r>
    </w:p>
    <w:tbl>
      <w:tblPr>
        <w:tblW w:w="1044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C2082" w:rsidRPr="00FA5184" w:rsidTr="0055297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FA5184" w:rsidRDefault="004C2082" w:rsidP="00552976">
            <w:pPr>
              <w:spacing w:before="120" w:after="120"/>
              <w:ind w:right="102"/>
              <w:rPr>
                <w:rFonts w:ascii="Arial" w:hAnsi="Arial" w:cs="Arial"/>
                <w:b/>
                <w:lang w:eastAsia="en-GB"/>
              </w:rPr>
            </w:pPr>
            <w:r w:rsidRPr="00FA5184">
              <w:rPr>
                <w:rFonts w:ascii="Arial" w:hAnsi="Arial" w:cs="Arial"/>
                <w:b/>
                <w:lang w:eastAsia="en-GB"/>
              </w:rPr>
              <w:t>Personal Characteristics and Other – Desirable Criteria</w:t>
            </w:r>
          </w:p>
        </w:tc>
      </w:tr>
      <w:tr w:rsidR="004C2082" w:rsidRPr="00FA5184" w:rsidTr="00552976">
        <w:trPr>
          <w:trHeight w:val="31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82" w:rsidRPr="006667BA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lastRenderedPageBreak/>
              <w:t>Able to be reflective on own performance</w:t>
            </w:r>
          </w:p>
          <w:p w:rsidR="004C2082" w:rsidRPr="006667BA" w:rsidRDefault="004C2082" w:rsidP="00552976">
            <w:pPr>
              <w:rPr>
                <w:rFonts w:ascii="Arial" w:hAnsi="Arial"/>
              </w:rPr>
            </w:pPr>
            <w:r w:rsidRPr="006667BA">
              <w:rPr>
                <w:rFonts w:ascii="Arial" w:hAnsi="Arial"/>
              </w:rPr>
              <w:t>Communication, negotiation and behaviour change skills</w:t>
            </w:r>
          </w:p>
        </w:tc>
      </w:tr>
    </w:tbl>
    <w:p w:rsidR="009C7E44" w:rsidRDefault="009C7E44"/>
    <w:sectPr w:rsidR="009C7E44" w:rsidSect="009C7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82"/>
    <w:rsid w:val="0004272B"/>
    <w:rsid w:val="00083F93"/>
    <w:rsid w:val="001B00ED"/>
    <w:rsid w:val="002661B3"/>
    <w:rsid w:val="003877AF"/>
    <w:rsid w:val="003B45DE"/>
    <w:rsid w:val="003F37AB"/>
    <w:rsid w:val="003F3EBF"/>
    <w:rsid w:val="00485E55"/>
    <w:rsid w:val="004C2082"/>
    <w:rsid w:val="00514AD2"/>
    <w:rsid w:val="005A1B52"/>
    <w:rsid w:val="0063158C"/>
    <w:rsid w:val="00756D91"/>
    <w:rsid w:val="00870C79"/>
    <w:rsid w:val="00992B61"/>
    <w:rsid w:val="009C7E44"/>
    <w:rsid w:val="00A60761"/>
    <w:rsid w:val="00BB3BE5"/>
    <w:rsid w:val="00C52385"/>
    <w:rsid w:val="00CA0DE0"/>
    <w:rsid w:val="00CB0C06"/>
    <w:rsid w:val="00D20532"/>
    <w:rsid w:val="00D84E12"/>
    <w:rsid w:val="00EB3F0A"/>
    <w:rsid w:val="00EB747A"/>
    <w:rsid w:val="00FB735E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C8CF6F-2175-424C-8922-9E4DF227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082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C2082"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C2082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4C2082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4C208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Robertson, Allison</cp:lastModifiedBy>
  <cp:revision>2</cp:revision>
  <dcterms:created xsi:type="dcterms:W3CDTF">2022-01-08T08:58:00Z</dcterms:created>
  <dcterms:modified xsi:type="dcterms:W3CDTF">2022-01-08T08:58:00Z</dcterms:modified>
</cp:coreProperties>
</file>