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F9D" w:rsidRPr="002E5E9C" w:rsidRDefault="00F015AC" w:rsidP="00400AAD">
      <w:pPr>
        <w:spacing w:after="0" w:line="240" w:lineRule="auto"/>
        <w:jc w:val="both"/>
        <w:rPr>
          <w:b/>
          <w:color w:val="1F497D" w:themeColor="text2"/>
        </w:rPr>
      </w:pPr>
      <w:r w:rsidRPr="002E5E9C">
        <w:rPr>
          <w:b/>
          <w:color w:val="1F497D" w:themeColor="text2"/>
        </w:rPr>
        <w:t xml:space="preserve">NHS Tayside is committed to recruiting, retaining and developing a workforce that reflects the communities we serve.  It is vital that we monitor and analyse diversity information so that we can ensure that our HR </w:t>
      </w:r>
      <w:r w:rsidR="008A3F68" w:rsidRPr="002E5E9C">
        <w:rPr>
          <w:b/>
          <w:color w:val="1F497D" w:themeColor="text2"/>
        </w:rPr>
        <w:t>processes are</w:t>
      </w:r>
      <w:r w:rsidR="00405A56" w:rsidRPr="002E5E9C">
        <w:rPr>
          <w:b/>
          <w:color w:val="1F497D" w:themeColor="text2"/>
        </w:rPr>
        <w:t xml:space="preserve"> fair, transparent</w:t>
      </w:r>
      <w:r w:rsidR="008A3F68" w:rsidRPr="002E5E9C">
        <w:rPr>
          <w:b/>
          <w:color w:val="1F497D" w:themeColor="text2"/>
        </w:rPr>
        <w:t>, promote</w:t>
      </w:r>
      <w:r w:rsidRPr="002E5E9C">
        <w:rPr>
          <w:b/>
          <w:color w:val="1F497D" w:themeColor="text2"/>
        </w:rPr>
        <w:t xml:space="preserve"> equality and opportunity for all and do not have an adverse impact on any particular group.</w:t>
      </w:r>
    </w:p>
    <w:p w:rsidR="00774F9D" w:rsidRPr="00A77BC0" w:rsidRDefault="00774F9D" w:rsidP="00400AAD">
      <w:pPr>
        <w:spacing w:after="0" w:line="240" w:lineRule="auto"/>
        <w:jc w:val="both"/>
        <w:rPr>
          <w:b/>
          <w:color w:val="1F497D" w:themeColor="text2"/>
          <w:sz w:val="16"/>
          <w:szCs w:val="16"/>
        </w:rPr>
      </w:pPr>
    </w:p>
    <w:p w:rsidR="00774F9D" w:rsidRPr="002E5E9C" w:rsidRDefault="00F015AC" w:rsidP="00400AAD">
      <w:pPr>
        <w:spacing w:after="0" w:line="240" w:lineRule="auto"/>
        <w:jc w:val="both"/>
        <w:rPr>
          <w:b/>
          <w:color w:val="1F497D" w:themeColor="text2"/>
        </w:rPr>
      </w:pPr>
      <w:r w:rsidRPr="002E5E9C">
        <w:rPr>
          <w:b/>
          <w:color w:val="1F497D" w:themeColor="text2"/>
        </w:rPr>
        <w:t xml:space="preserve">Your cooperation in providing us with </w:t>
      </w:r>
      <w:r w:rsidR="00417366" w:rsidRPr="002E5E9C">
        <w:rPr>
          <w:b/>
          <w:color w:val="1F497D" w:themeColor="text2"/>
        </w:rPr>
        <w:t>accurate data will ensure that we meet our legal obligations, but even more importantly, will result in us exceeding our legal obligations.</w:t>
      </w:r>
    </w:p>
    <w:p w:rsidR="00774F9D" w:rsidRPr="00A77BC0" w:rsidRDefault="00774F9D" w:rsidP="00400AAD">
      <w:pPr>
        <w:spacing w:after="0" w:line="240" w:lineRule="auto"/>
        <w:jc w:val="both"/>
        <w:rPr>
          <w:b/>
          <w:color w:val="1F497D" w:themeColor="text2"/>
          <w:sz w:val="16"/>
          <w:szCs w:val="16"/>
        </w:rPr>
      </w:pPr>
    </w:p>
    <w:p w:rsidR="00307950" w:rsidRDefault="00417366" w:rsidP="00400AAD">
      <w:pPr>
        <w:spacing w:after="0" w:line="240" w:lineRule="auto"/>
        <w:jc w:val="both"/>
        <w:rPr>
          <w:b/>
          <w:color w:val="1F497D" w:themeColor="text2"/>
        </w:rPr>
      </w:pPr>
      <w:r w:rsidRPr="002E5E9C">
        <w:rPr>
          <w:b/>
          <w:color w:val="1F497D" w:themeColor="text2"/>
        </w:rPr>
        <w:t>All information provided on this form will be treated as strictly confidential and will only be used for the purpose of equality monitoring to ensure no group of staff is discriminated against or disadvantaged.</w:t>
      </w:r>
    </w:p>
    <w:p w:rsidR="00B73CB6" w:rsidRPr="00A77BC0" w:rsidRDefault="00B73CB6" w:rsidP="00400AAD">
      <w:pPr>
        <w:spacing w:after="0" w:line="240" w:lineRule="auto"/>
        <w:jc w:val="both"/>
        <w:rPr>
          <w:b/>
          <w:color w:val="1F497D" w:themeColor="text2"/>
          <w:sz w:val="16"/>
          <w:szCs w:val="16"/>
        </w:rPr>
      </w:pPr>
    </w:p>
    <w:p w:rsidR="00B73CB6" w:rsidRDefault="00B73CB6" w:rsidP="00400AAD">
      <w:pPr>
        <w:spacing w:after="0" w:line="240" w:lineRule="auto"/>
        <w:jc w:val="both"/>
        <w:rPr>
          <w:b/>
          <w:color w:val="1F497D" w:themeColor="text2"/>
        </w:rPr>
      </w:pPr>
      <w:r>
        <w:rPr>
          <w:b/>
          <w:color w:val="1F497D" w:themeColor="text2"/>
        </w:rPr>
        <w:t>National Insurance Number (</w:t>
      </w:r>
      <w:r w:rsidRPr="001F2A21">
        <w:rPr>
          <w:b/>
          <w:color w:val="1F497D" w:themeColor="text2"/>
          <w:sz w:val="18"/>
          <w:szCs w:val="18"/>
        </w:rPr>
        <w:t>mandatory</w:t>
      </w:r>
      <w:r>
        <w:rPr>
          <w:b/>
          <w:color w:val="1F497D" w:themeColor="text2"/>
        </w:rPr>
        <w:t>):</w:t>
      </w:r>
      <w:r w:rsidR="00707100">
        <w:rPr>
          <w:b/>
          <w:color w:val="1F497D" w:themeColor="text2"/>
        </w:rPr>
        <w:t xml:space="preserve"> </w:t>
      </w:r>
    </w:p>
    <w:p w:rsidR="00B73CB6" w:rsidRPr="00A77BC0" w:rsidRDefault="00B73CB6" w:rsidP="00400AAD">
      <w:pPr>
        <w:spacing w:after="0" w:line="240" w:lineRule="auto"/>
        <w:jc w:val="both"/>
        <w:rPr>
          <w:b/>
          <w:color w:val="1F497D" w:themeColor="text2"/>
          <w:sz w:val="16"/>
          <w:szCs w:val="16"/>
        </w:rPr>
      </w:pPr>
    </w:p>
    <w:p w:rsidR="00B73CB6" w:rsidRDefault="00B73CB6" w:rsidP="00400AAD">
      <w:pPr>
        <w:spacing w:after="0" w:line="240" w:lineRule="auto"/>
        <w:jc w:val="both"/>
        <w:rPr>
          <w:b/>
          <w:color w:val="1F497D" w:themeColor="text2"/>
        </w:rPr>
      </w:pPr>
      <w:r>
        <w:rPr>
          <w:b/>
          <w:color w:val="1F497D" w:themeColor="text2"/>
        </w:rPr>
        <w:t>Surname (</w:t>
      </w:r>
      <w:r w:rsidRPr="001F2A21">
        <w:rPr>
          <w:b/>
          <w:color w:val="1F497D" w:themeColor="text2"/>
          <w:sz w:val="18"/>
          <w:szCs w:val="18"/>
        </w:rPr>
        <w:t>optional</w:t>
      </w:r>
      <w:r>
        <w:rPr>
          <w:b/>
          <w:color w:val="1F497D" w:themeColor="text2"/>
        </w:rPr>
        <w:t>):</w:t>
      </w:r>
      <w:r w:rsidR="00707100">
        <w:rPr>
          <w:b/>
          <w:color w:val="1F497D" w:themeColor="text2"/>
        </w:rPr>
        <w:t xml:space="preserve"> </w:t>
      </w:r>
    </w:p>
    <w:p w:rsidR="00B73CB6" w:rsidRPr="00A77BC0" w:rsidRDefault="00B73CB6" w:rsidP="00400AAD">
      <w:pPr>
        <w:spacing w:after="0" w:line="240" w:lineRule="auto"/>
        <w:jc w:val="both"/>
        <w:rPr>
          <w:b/>
          <w:color w:val="1F497D" w:themeColor="text2"/>
          <w:sz w:val="16"/>
          <w:szCs w:val="16"/>
        </w:rPr>
      </w:pPr>
    </w:p>
    <w:p w:rsidR="00B73CB6" w:rsidRPr="0022239D" w:rsidRDefault="00B73CB6" w:rsidP="00400AAD">
      <w:pPr>
        <w:spacing w:after="0" w:line="240" w:lineRule="auto"/>
        <w:jc w:val="both"/>
        <w:rPr>
          <w:b/>
          <w:color w:val="1F497D" w:themeColor="text2"/>
          <w:sz w:val="28"/>
        </w:rPr>
      </w:pPr>
      <w:r w:rsidRPr="0022239D">
        <w:rPr>
          <w:b/>
          <w:color w:val="1F497D" w:themeColor="text2"/>
          <w:sz w:val="28"/>
        </w:rPr>
        <w:t>Please indicate your answers with a cross next to your preference.</w:t>
      </w:r>
    </w:p>
    <w:p w:rsidR="00B73CB6" w:rsidRDefault="00B73CB6" w:rsidP="00400AAD">
      <w:pPr>
        <w:spacing w:after="0" w:line="240" w:lineRule="auto"/>
        <w:jc w:val="both"/>
        <w:rPr>
          <w:b/>
          <w:color w:val="1F497D" w:themeColor="text2"/>
        </w:rPr>
      </w:pPr>
    </w:p>
    <w:p w:rsidR="00B73CB6" w:rsidRDefault="00B73CB6" w:rsidP="00400AAD">
      <w:pPr>
        <w:spacing w:after="0" w:line="240" w:lineRule="auto"/>
        <w:jc w:val="both"/>
        <w:rPr>
          <w:b/>
          <w:color w:val="1F497D" w:themeColor="text2"/>
        </w:rPr>
      </w:pPr>
      <w:r>
        <w:rPr>
          <w:b/>
          <w:color w:val="1F497D" w:themeColor="text2"/>
        </w:rPr>
        <w:t xml:space="preserve">Gender </w:t>
      </w:r>
    </w:p>
    <w:p w:rsidR="00B73CB6" w:rsidRPr="001F2A21" w:rsidRDefault="00B73CB6" w:rsidP="00B73CB6">
      <w:pPr>
        <w:pStyle w:val="ListParagraph"/>
        <w:numPr>
          <w:ilvl w:val="0"/>
          <w:numId w:val="2"/>
        </w:numPr>
        <w:spacing w:after="0" w:line="240" w:lineRule="auto"/>
        <w:jc w:val="both"/>
        <w:rPr>
          <w:b/>
        </w:rPr>
      </w:pPr>
      <w:r w:rsidRPr="001F2A21">
        <w:rPr>
          <w:b/>
        </w:rPr>
        <w:t>Male</w:t>
      </w:r>
    </w:p>
    <w:p w:rsidR="00B73CB6" w:rsidRPr="001F2A21" w:rsidRDefault="00B73CB6" w:rsidP="00B73CB6">
      <w:pPr>
        <w:pStyle w:val="ListParagraph"/>
        <w:numPr>
          <w:ilvl w:val="0"/>
          <w:numId w:val="2"/>
        </w:numPr>
        <w:spacing w:after="0" w:line="240" w:lineRule="auto"/>
        <w:jc w:val="both"/>
        <w:rPr>
          <w:b/>
        </w:rPr>
      </w:pPr>
      <w:r w:rsidRPr="001F2A21">
        <w:rPr>
          <w:b/>
        </w:rPr>
        <w:t>Female</w:t>
      </w:r>
      <w:r w:rsidR="00707100">
        <w:rPr>
          <w:b/>
        </w:rPr>
        <w:t xml:space="preserve"> </w:t>
      </w:r>
    </w:p>
    <w:p w:rsidR="00B73CB6" w:rsidRDefault="00B73CB6" w:rsidP="00B73CB6">
      <w:pPr>
        <w:spacing w:after="0" w:line="240" w:lineRule="auto"/>
        <w:jc w:val="both"/>
        <w:rPr>
          <w:b/>
          <w:color w:val="1F497D" w:themeColor="text2"/>
        </w:rPr>
      </w:pPr>
    </w:p>
    <w:p w:rsidR="00B73CB6" w:rsidRDefault="00B73CB6" w:rsidP="00B73CB6">
      <w:pPr>
        <w:spacing w:after="0" w:line="240" w:lineRule="auto"/>
        <w:jc w:val="both"/>
        <w:rPr>
          <w:b/>
          <w:color w:val="1F497D" w:themeColor="text2"/>
        </w:rPr>
      </w:pPr>
      <w:r>
        <w:rPr>
          <w:b/>
          <w:color w:val="1F497D" w:themeColor="text2"/>
        </w:rPr>
        <w:t>Marital Status:</w:t>
      </w:r>
    </w:p>
    <w:p w:rsidR="00B73CB6" w:rsidRPr="001F2A21" w:rsidRDefault="00B73CB6" w:rsidP="00B73CB6">
      <w:pPr>
        <w:pStyle w:val="ListParagraph"/>
        <w:numPr>
          <w:ilvl w:val="0"/>
          <w:numId w:val="3"/>
        </w:numPr>
        <w:spacing w:after="0" w:line="240" w:lineRule="auto"/>
        <w:jc w:val="both"/>
        <w:rPr>
          <w:b/>
        </w:rPr>
      </w:pPr>
      <w:r w:rsidRPr="001F2A21">
        <w:rPr>
          <w:b/>
        </w:rPr>
        <w:t>Divorced</w:t>
      </w:r>
    </w:p>
    <w:p w:rsidR="00B73CB6" w:rsidRPr="001F2A21" w:rsidRDefault="00B73CB6" w:rsidP="00B73CB6">
      <w:pPr>
        <w:pStyle w:val="ListParagraph"/>
        <w:numPr>
          <w:ilvl w:val="0"/>
          <w:numId w:val="3"/>
        </w:numPr>
        <w:spacing w:after="0" w:line="240" w:lineRule="auto"/>
        <w:jc w:val="both"/>
        <w:rPr>
          <w:b/>
        </w:rPr>
      </w:pPr>
      <w:r w:rsidRPr="001F2A21">
        <w:rPr>
          <w:b/>
        </w:rPr>
        <w:t>Married</w:t>
      </w:r>
    </w:p>
    <w:p w:rsidR="00B73CB6" w:rsidRPr="001F2A21" w:rsidRDefault="00B73CB6" w:rsidP="00B73CB6">
      <w:pPr>
        <w:pStyle w:val="ListParagraph"/>
        <w:numPr>
          <w:ilvl w:val="0"/>
          <w:numId w:val="3"/>
        </w:numPr>
        <w:spacing w:after="0" w:line="240" w:lineRule="auto"/>
        <w:jc w:val="both"/>
        <w:rPr>
          <w:b/>
        </w:rPr>
      </w:pPr>
      <w:r w:rsidRPr="001F2A21">
        <w:rPr>
          <w:b/>
        </w:rPr>
        <w:t>Single</w:t>
      </w:r>
    </w:p>
    <w:p w:rsidR="00B73CB6" w:rsidRPr="001F2A21" w:rsidRDefault="00B73CB6" w:rsidP="00B73CB6">
      <w:pPr>
        <w:pStyle w:val="ListParagraph"/>
        <w:numPr>
          <w:ilvl w:val="0"/>
          <w:numId w:val="3"/>
        </w:numPr>
        <w:spacing w:after="0" w:line="240" w:lineRule="auto"/>
        <w:jc w:val="both"/>
        <w:rPr>
          <w:b/>
        </w:rPr>
      </w:pPr>
      <w:r w:rsidRPr="001F2A21">
        <w:rPr>
          <w:b/>
        </w:rPr>
        <w:t>Widowed</w:t>
      </w:r>
      <w:r w:rsidR="00707100">
        <w:rPr>
          <w:b/>
        </w:rPr>
        <w:t xml:space="preserve"> </w:t>
      </w:r>
    </w:p>
    <w:p w:rsidR="00B73CB6" w:rsidRPr="001F2A21" w:rsidRDefault="00B73CB6" w:rsidP="00B73CB6">
      <w:pPr>
        <w:pStyle w:val="ListParagraph"/>
        <w:numPr>
          <w:ilvl w:val="0"/>
          <w:numId w:val="3"/>
        </w:numPr>
        <w:spacing w:after="0" w:line="240" w:lineRule="auto"/>
        <w:jc w:val="both"/>
        <w:rPr>
          <w:b/>
        </w:rPr>
      </w:pPr>
      <w:r w:rsidRPr="001F2A21">
        <w:rPr>
          <w:b/>
        </w:rPr>
        <w:t>Civil Partnership</w:t>
      </w:r>
    </w:p>
    <w:p w:rsidR="00B73CB6" w:rsidRPr="001F2A21" w:rsidRDefault="00B73CB6" w:rsidP="00B73CB6">
      <w:pPr>
        <w:pStyle w:val="ListParagraph"/>
        <w:numPr>
          <w:ilvl w:val="0"/>
          <w:numId w:val="3"/>
        </w:numPr>
        <w:spacing w:after="0" w:line="240" w:lineRule="auto"/>
        <w:jc w:val="both"/>
        <w:rPr>
          <w:b/>
        </w:rPr>
      </w:pPr>
      <w:r w:rsidRPr="001F2A21">
        <w:rPr>
          <w:b/>
        </w:rPr>
        <w:t>Dissolved Civil Partnership</w:t>
      </w:r>
    </w:p>
    <w:p w:rsidR="00B73CB6" w:rsidRDefault="00B73CB6" w:rsidP="00B73CB6">
      <w:pPr>
        <w:spacing w:after="0" w:line="240" w:lineRule="auto"/>
        <w:jc w:val="both"/>
        <w:rPr>
          <w:b/>
          <w:color w:val="1F497D" w:themeColor="text2"/>
        </w:rPr>
      </w:pPr>
    </w:p>
    <w:p w:rsidR="00CD0838" w:rsidRDefault="00CD0838" w:rsidP="00B73CB6">
      <w:pPr>
        <w:spacing w:after="0" w:line="240" w:lineRule="auto"/>
        <w:jc w:val="both"/>
        <w:rPr>
          <w:b/>
          <w:color w:val="1F497D" w:themeColor="text2"/>
        </w:rPr>
      </w:pPr>
      <w:r>
        <w:rPr>
          <w:b/>
          <w:color w:val="1F497D" w:themeColor="text2"/>
        </w:rPr>
        <w:t>What is your ethnicity?</w:t>
      </w:r>
      <w:r w:rsidR="001F2A21">
        <w:rPr>
          <w:b/>
          <w:color w:val="1F497D" w:themeColor="text2"/>
        </w:rPr>
        <w:t xml:space="preserve">  </w:t>
      </w:r>
      <w:r w:rsidR="001F2A21" w:rsidRPr="001F2A21">
        <w:rPr>
          <w:b/>
          <w:color w:val="1F497D" w:themeColor="text2"/>
          <w:sz w:val="18"/>
          <w:szCs w:val="18"/>
        </w:rPr>
        <w:t>(</w:t>
      </w:r>
      <w:r w:rsidRPr="001F2A21">
        <w:rPr>
          <w:b/>
          <w:color w:val="1F497D" w:themeColor="text2"/>
          <w:sz w:val="18"/>
          <w:szCs w:val="18"/>
        </w:rPr>
        <w:t>Ethnic origin categories are not nationality, place of birth or citizenship.  They are about the group to which you as an i</w:t>
      </w:r>
      <w:r w:rsidR="001F2A21" w:rsidRPr="001F2A21">
        <w:rPr>
          <w:b/>
          <w:color w:val="1F497D" w:themeColor="text2"/>
          <w:sz w:val="18"/>
          <w:szCs w:val="18"/>
        </w:rPr>
        <w:t>ndividual perceive you belong.)</w:t>
      </w:r>
    </w:p>
    <w:p w:rsidR="00CD0838" w:rsidRPr="001F2A21" w:rsidRDefault="00CD0838" w:rsidP="00CD0838">
      <w:pPr>
        <w:pStyle w:val="ListParagraph"/>
        <w:numPr>
          <w:ilvl w:val="0"/>
          <w:numId w:val="4"/>
        </w:numPr>
        <w:spacing w:after="0" w:line="240" w:lineRule="auto"/>
        <w:jc w:val="both"/>
        <w:rPr>
          <w:b/>
        </w:rPr>
      </w:pPr>
      <w:r w:rsidRPr="001F2A21">
        <w:rPr>
          <w:b/>
        </w:rPr>
        <w:t>Scottish</w:t>
      </w:r>
    </w:p>
    <w:p w:rsidR="00CD0838" w:rsidRPr="001F2A21" w:rsidRDefault="00CD0838" w:rsidP="00CD0838">
      <w:pPr>
        <w:pStyle w:val="ListParagraph"/>
        <w:numPr>
          <w:ilvl w:val="0"/>
          <w:numId w:val="4"/>
        </w:numPr>
        <w:spacing w:after="0" w:line="240" w:lineRule="auto"/>
        <w:jc w:val="both"/>
        <w:rPr>
          <w:b/>
        </w:rPr>
      </w:pPr>
      <w:r w:rsidRPr="001F2A21">
        <w:rPr>
          <w:b/>
        </w:rPr>
        <w:t>Irish</w:t>
      </w:r>
    </w:p>
    <w:p w:rsidR="00CD0838" w:rsidRPr="001F2A21" w:rsidRDefault="00CD0838" w:rsidP="00CD0838">
      <w:pPr>
        <w:pStyle w:val="ListParagraph"/>
        <w:numPr>
          <w:ilvl w:val="0"/>
          <w:numId w:val="4"/>
        </w:numPr>
        <w:spacing w:after="0" w:line="240" w:lineRule="auto"/>
        <w:jc w:val="both"/>
        <w:rPr>
          <w:b/>
        </w:rPr>
      </w:pPr>
      <w:r w:rsidRPr="001F2A21">
        <w:rPr>
          <w:b/>
        </w:rPr>
        <w:t>Other British</w:t>
      </w:r>
      <w:r w:rsidR="00707100">
        <w:rPr>
          <w:b/>
        </w:rPr>
        <w:t xml:space="preserve"> </w:t>
      </w:r>
    </w:p>
    <w:p w:rsidR="00CD0838" w:rsidRPr="001F2A21" w:rsidRDefault="00CD0838" w:rsidP="00CD0838">
      <w:pPr>
        <w:pStyle w:val="ListParagraph"/>
        <w:numPr>
          <w:ilvl w:val="0"/>
          <w:numId w:val="4"/>
        </w:numPr>
        <w:spacing w:after="0" w:line="240" w:lineRule="auto"/>
        <w:jc w:val="both"/>
        <w:rPr>
          <w:b/>
        </w:rPr>
      </w:pPr>
      <w:r w:rsidRPr="001F2A21">
        <w:rPr>
          <w:b/>
        </w:rPr>
        <w:t>Polish</w:t>
      </w:r>
    </w:p>
    <w:p w:rsidR="00CD0838" w:rsidRPr="001F2A21" w:rsidRDefault="00CD0838" w:rsidP="00CD0838">
      <w:pPr>
        <w:pStyle w:val="ListParagraph"/>
        <w:numPr>
          <w:ilvl w:val="0"/>
          <w:numId w:val="4"/>
        </w:numPr>
        <w:spacing w:after="0" w:line="240" w:lineRule="auto"/>
        <w:jc w:val="both"/>
        <w:rPr>
          <w:b/>
        </w:rPr>
      </w:pPr>
      <w:r w:rsidRPr="001F2A21">
        <w:rPr>
          <w:b/>
        </w:rPr>
        <w:t>Gypsy Traveller</w:t>
      </w:r>
    </w:p>
    <w:p w:rsidR="00CD0838" w:rsidRPr="001F2A21" w:rsidRDefault="00CD0838" w:rsidP="00CD0838">
      <w:pPr>
        <w:pStyle w:val="ListParagraph"/>
        <w:numPr>
          <w:ilvl w:val="0"/>
          <w:numId w:val="4"/>
        </w:numPr>
        <w:spacing w:after="0" w:line="240" w:lineRule="auto"/>
        <w:jc w:val="both"/>
        <w:rPr>
          <w:b/>
        </w:rPr>
      </w:pPr>
      <w:r w:rsidRPr="001F2A21">
        <w:rPr>
          <w:b/>
        </w:rPr>
        <w:t>Other</w:t>
      </w:r>
    </w:p>
    <w:p w:rsidR="00CD0838" w:rsidRPr="001F2A21" w:rsidRDefault="00CD0838" w:rsidP="00CD0838">
      <w:pPr>
        <w:pStyle w:val="ListParagraph"/>
        <w:numPr>
          <w:ilvl w:val="0"/>
          <w:numId w:val="4"/>
        </w:numPr>
        <w:spacing w:after="0" w:line="240" w:lineRule="auto"/>
        <w:jc w:val="both"/>
        <w:rPr>
          <w:b/>
        </w:rPr>
      </w:pPr>
      <w:r w:rsidRPr="001F2A21">
        <w:rPr>
          <w:b/>
        </w:rPr>
        <w:t>Mixed/Multiple Ethnic group</w:t>
      </w:r>
    </w:p>
    <w:p w:rsidR="00CD0838" w:rsidRPr="001F2A21" w:rsidRDefault="00CD0838" w:rsidP="00CD0838">
      <w:pPr>
        <w:pStyle w:val="ListParagraph"/>
        <w:numPr>
          <w:ilvl w:val="0"/>
          <w:numId w:val="4"/>
        </w:numPr>
        <w:spacing w:after="0" w:line="240" w:lineRule="auto"/>
        <w:jc w:val="both"/>
        <w:rPr>
          <w:b/>
        </w:rPr>
      </w:pPr>
      <w:r w:rsidRPr="001F2A21">
        <w:rPr>
          <w:b/>
        </w:rPr>
        <w:t>Asian – Indian, Indian Scottish or Indian British</w:t>
      </w:r>
    </w:p>
    <w:p w:rsidR="00CD0838" w:rsidRPr="001F2A21" w:rsidRDefault="00CD0838" w:rsidP="00CD0838">
      <w:pPr>
        <w:pStyle w:val="ListParagraph"/>
        <w:numPr>
          <w:ilvl w:val="0"/>
          <w:numId w:val="4"/>
        </w:numPr>
        <w:spacing w:after="0" w:line="240" w:lineRule="auto"/>
        <w:jc w:val="both"/>
        <w:rPr>
          <w:b/>
        </w:rPr>
      </w:pPr>
      <w:r w:rsidRPr="001F2A21">
        <w:rPr>
          <w:b/>
        </w:rPr>
        <w:t>Asian – Pakistani, Pakistani Scottish or Pakistani British</w:t>
      </w:r>
    </w:p>
    <w:p w:rsidR="00CD0838" w:rsidRPr="001F2A21" w:rsidRDefault="00CD0838" w:rsidP="00CD0838">
      <w:pPr>
        <w:pStyle w:val="ListParagraph"/>
        <w:numPr>
          <w:ilvl w:val="0"/>
          <w:numId w:val="4"/>
        </w:numPr>
        <w:spacing w:after="0" w:line="240" w:lineRule="auto"/>
        <w:jc w:val="both"/>
        <w:rPr>
          <w:b/>
        </w:rPr>
      </w:pPr>
      <w:r w:rsidRPr="001F2A21">
        <w:rPr>
          <w:b/>
        </w:rPr>
        <w:t>Asian – Bangladeshi, Bangladeshi Scottish or Bangladeshi British</w:t>
      </w:r>
    </w:p>
    <w:p w:rsidR="00CD0838" w:rsidRPr="001F2A21" w:rsidRDefault="00CD0838" w:rsidP="00CD0838">
      <w:pPr>
        <w:pStyle w:val="ListParagraph"/>
        <w:numPr>
          <w:ilvl w:val="0"/>
          <w:numId w:val="4"/>
        </w:numPr>
        <w:spacing w:after="0" w:line="240" w:lineRule="auto"/>
        <w:jc w:val="both"/>
        <w:rPr>
          <w:b/>
        </w:rPr>
      </w:pPr>
      <w:r w:rsidRPr="001F2A21">
        <w:rPr>
          <w:b/>
        </w:rPr>
        <w:t>Asian – Chinese, Chinese Scottish or Chinese British</w:t>
      </w:r>
    </w:p>
    <w:p w:rsidR="00CD0838" w:rsidRPr="001F2A21" w:rsidRDefault="00CD0838" w:rsidP="00CD0838">
      <w:pPr>
        <w:pStyle w:val="ListParagraph"/>
        <w:numPr>
          <w:ilvl w:val="0"/>
          <w:numId w:val="4"/>
        </w:numPr>
        <w:spacing w:after="0" w:line="240" w:lineRule="auto"/>
        <w:jc w:val="both"/>
        <w:rPr>
          <w:b/>
        </w:rPr>
      </w:pPr>
      <w:r w:rsidRPr="001F2A21">
        <w:rPr>
          <w:b/>
        </w:rPr>
        <w:t>Other Asian</w:t>
      </w:r>
    </w:p>
    <w:p w:rsidR="00CD0838" w:rsidRPr="001F2A21" w:rsidRDefault="00CD0838" w:rsidP="00CD0838">
      <w:pPr>
        <w:pStyle w:val="ListParagraph"/>
        <w:numPr>
          <w:ilvl w:val="0"/>
          <w:numId w:val="4"/>
        </w:numPr>
        <w:spacing w:after="0" w:line="240" w:lineRule="auto"/>
        <w:jc w:val="both"/>
        <w:rPr>
          <w:b/>
        </w:rPr>
      </w:pPr>
      <w:r w:rsidRPr="001F2A21">
        <w:rPr>
          <w:b/>
        </w:rPr>
        <w:t>Caribbean or Black – Caribbean, Caribbean Scottish or Caribbean British</w:t>
      </w:r>
    </w:p>
    <w:p w:rsidR="00CD0838" w:rsidRPr="001F2A21" w:rsidRDefault="00CD0838" w:rsidP="00CD0838">
      <w:pPr>
        <w:pStyle w:val="ListParagraph"/>
        <w:numPr>
          <w:ilvl w:val="0"/>
          <w:numId w:val="4"/>
        </w:numPr>
        <w:spacing w:after="0" w:line="240" w:lineRule="auto"/>
        <w:jc w:val="both"/>
        <w:rPr>
          <w:b/>
        </w:rPr>
      </w:pPr>
      <w:r w:rsidRPr="001F2A21">
        <w:rPr>
          <w:b/>
        </w:rPr>
        <w:t>African – African Scottish or African British</w:t>
      </w:r>
    </w:p>
    <w:p w:rsidR="00CD0838" w:rsidRPr="001F2A21" w:rsidRDefault="00CD0838" w:rsidP="00CD0838">
      <w:pPr>
        <w:pStyle w:val="ListParagraph"/>
        <w:numPr>
          <w:ilvl w:val="0"/>
          <w:numId w:val="4"/>
        </w:numPr>
        <w:spacing w:after="0" w:line="240" w:lineRule="auto"/>
        <w:jc w:val="both"/>
        <w:rPr>
          <w:b/>
        </w:rPr>
      </w:pPr>
      <w:r w:rsidRPr="001F2A21">
        <w:rPr>
          <w:b/>
        </w:rPr>
        <w:t>Caribbean or Black other</w:t>
      </w:r>
    </w:p>
    <w:p w:rsidR="00CD0838" w:rsidRPr="001F2A21" w:rsidRDefault="00CD0838" w:rsidP="00CD0838">
      <w:pPr>
        <w:pStyle w:val="ListParagraph"/>
        <w:numPr>
          <w:ilvl w:val="0"/>
          <w:numId w:val="4"/>
        </w:numPr>
        <w:spacing w:after="0" w:line="240" w:lineRule="auto"/>
        <w:jc w:val="both"/>
        <w:rPr>
          <w:b/>
        </w:rPr>
      </w:pPr>
      <w:r w:rsidRPr="001F2A21">
        <w:rPr>
          <w:b/>
        </w:rPr>
        <w:t xml:space="preserve">Caribbean or Black – Black Scottish or Black </w:t>
      </w:r>
      <w:r w:rsidR="001115FC">
        <w:rPr>
          <w:b/>
        </w:rPr>
        <w:t xml:space="preserve">British </w:t>
      </w:r>
    </w:p>
    <w:p w:rsidR="00CD0838" w:rsidRPr="001F2A21" w:rsidRDefault="00CD0838" w:rsidP="00CD0838">
      <w:pPr>
        <w:pStyle w:val="ListParagraph"/>
        <w:numPr>
          <w:ilvl w:val="0"/>
          <w:numId w:val="4"/>
        </w:numPr>
        <w:spacing w:after="0" w:line="240" w:lineRule="auto"/>
        <w:jc w:val="both"/>
        <w:rPr>
          <w:b/>
        </w:rPr>
      </w:pPr>
      <w:r w:rsidRPr="001F2A21">
        <w:rPr>
          <w:b/>
        </w:rPr>
        <w:t>African Other</w:t>
      </w:r>
    </w:p>
    <w:p w:rsidR="00CD0838" w:rsidRPr="001F2A21" w:rsidRDefault="00CD0838" w:rsidP="00CD0838">
      <w:pPr>
        <w:pStyle w:val="ListParagraph"/>
        <w:numPr>
          <w:ilvl w:val="0"/>
          <w:numId w:val="4"/>
        </w:numPr>
        <w:spacing w:after="0" w:line="240" w:lineRule="auto"/>
        <w:jc w:val="both"/>
        <w:rPr>
          <w:b/>
        </w:rPr>
      </w:pPr>
      <w:r w:rsidRPr="001F2A21">
        <w:rPr>
          <w:b/>
        </w:rPr>
        <w:t>Arab – Arab Scottish or Arab British</w:t>
      </w:r>
    </w:p>
    <w:p w:rsidR="00CD0838" w:rsidRPr="001F2A21" w:rsidRDefault="00CD0838" w:rsidP="00CD0838">
      <w:pPr>
        <w:pStyle w:val="ListParagraph"/>
        <w:numPr>
          <w:ilvl w:val="0"/>
          <w:numId w:val="4"/>
        </w:numPr>
        <w:spacing w:after="0" w:line="240" w:lineRule="auto"/>
        <w:jc w:val="both"/>
        <w:rPr>
          <w:b/>
        </w:rPr>
      </w:pPr>
      <w:r w:rsidRPr="001F2A21">
        <w:rPr>
          <w:b/>
        </w:rPr>
        <w:t>Any other ethnic group</w:t>
      </w:r>
    </w:p>
    <w:p w:rsidR="00CD0838" w:rsidRPr="001F2A21" w:rsidRDefault="001115FC" w:rsidP="00CD0838">
      <w:pPr>
        <w:pStyle w:val="ListParagraph"/>
        <w:numPr>
          <w:ilvl w:val="0"/>
          <w:numId w:val="4"/>
        </w:numPr>
        <w:spacing w:after="0" w:line="240" w:lineRule="auto"/>
        <w:jc w:val="both"/>
        <w:rPr>
          <w:b/>
        </w:rPr>
      </w:pPr>
      <w:r>
        <w:rPr>
          <w:b/>
        </w:rPr>
        <w:t>Prefer</w:t>
      </w:r>
      <w:r w:rsidR="00CD0838" w:rsidRPr="001F2A21">
        <w:rPr>
          <w:b/>
        </w:rPr>
        <w:t xml:space="preserve"> not to answer</w:t>
      </w:r>
    </w:p>
    <w:p w:rsidR="00CD0838" w:rsidRDefault="00CD0838" w:rsidP="00CD0838">
      <w:pPr>
        <w:spacing w:after="0" w:line="240" w:lineRule="auto"/>
        <w:jc w:val="both"/>
        <w:rPr>
          <w:b/>
          <w:color w:val="1F497D" w:themeColor="text2"/>
        </w:rPr>
      </w:pPr>
      <w:r>
        <w:rPr>
          <w:b/>
          <w:color w:val="1F497D" w:themeColor="text2"/>
        </w:rPr>
        <w:lastRenderedPageBreak/>
        <w:t>Do you have a condition/disability that has lasted/may last twelve months or more?</w:t>
      </w:r>
    </w:p>
    <w:p w:rsidR="00CD0838" w:rsidRPr="001F2A21" w:rsidRDefault="00CD0838" w:rsidP="00CD0838">
      <w:pPr>
        <w:pStyle w:val="ListParagraph"/>
        <w:numPr>
          <w:ilvl w:val="0"/>
          <w:numId w:val="6"/>
        </w:numPr>
        <w:spacing w:after="0" w:line="240" w:lineRule="auto"/>
        <w:jc w:val="both"/>
        <w:rPr>
          <w:b/>
        </w:rPr>
      </w:pPr>
      <w:r w:rsidRPr="001F2A21">
        <w:rPr>
          <w:b/>
        </w:rPr>
        <w:t>Blindness or partial sight loss</w:t>
      </w:r>
    </w:p>
    <w:p w:rsidR="00CD0838" w:rsidRPr="001F2A21" w:rsidRDefault="00CD0838" w:rsidP="00CD0838">
      <w:pPr>
        <w:pStyle w:val="ListParagraph"/>
        <w:numPr>
          <w:ilvl w:val="0"/>
          <w:numId w:val="6"/>
        </w:numPr>
        <w:spacing w:after="0" w:line="240" w:lineRule="auto"/>
        <w:jc w:val="both"/>
        <w:rPr>
          <w:b/>
        </w:rPr>
      </w:pPr>
      <w:r w:rsidRPr="001F2A21">
        <w:rPr>
          <w:b/>
        </w:rPr>
        <w:t>Deafness or partial hearing loss</w:t>
      </w:r>
    </w:p>
    <w:p w:rsidR="00CD0838" w:rsidRPr="001F2A21" w:rsidRDefault="00CD0838" w:rsidP="00CD0838">
      <w:pPr>
        <w:pStyle w:val="ListParagraph"/>
        <w:numPr>
          <w:ilvl w:val="0"/>
          <w:numId w:val="6"/>
        </w:numPr>
        <w:spacing w:after="0" w:line="240" w:lineRule="auto"/>
        <w:jc w:val="both"/>
        <w:rPr>
          <w:b/>
        </w:rPr>
      </w:pPr>
      <w:r w:rsidRPr="001F2A21">
        <w:rPr>
          <w:b/>
        </w:rPr>
        <w:t>Development Disorder (e.g. Autistic Spectrum Disorder or Asperger’s Syndrome)</w:t>
      </w:r>
    </w:p>
    <w:p w:rsidR="00CD0838" w:rsidRPr="001F2A21" w:rsidRDefault="00CD0838" w:rsidP="00CD0838">
      <w:pPr>
        <w:pStyle w:val="ListParagraph"/>
        <w:numPr>
          <w:ilvl w:val="0"/>
          <w:numId w:val="6"/>
        </w:numPr>
        <w:spacing w:after="0" w:line="240" w:lineRule="auto"/>
        <w:jc w:val="both"/>
        <w:rPr>
          <w:b/>
        </w:rPr>
      </w:pPr>
      <w:r w:rsidRPr="001F2A21">
        <w:rPr>
          <w:b/>
        </w:rPr>
        <w:t>Learning Difficulty (eg Dyslexia)</w:t>
      </w:r>
    </w:p>
    <w:p w:rsidR="00CD0838" w:rsidRPr="001F2A21" w:rsidRDefault="00CD0838" w:rsidP="00CD0838">
      <w:pPr>
        <w:pStyle w:val="ListParagraph"/>
        <w:numPr>
          <w:ilvl w:val="0"/>
          <w:numId w:val="6"/>
        </w:numPr>
        <w:spacing w:after="0" w:line="240" w:lineRule="auto"/>
        <w:jc w:val="both"/>
        <w:rPr>
          <w:b/>
        </w:rPr>
      </w:pPr>
      <w:r w:rsidRPr="001F2A21">
        <w:rPr>
          <w:b/>
        </w:rPr>
        <w:t>Learning Disability (eg Down’s Syndrome)</w:t>
      </w:r>
    </w:p>
    <w:p w:rsidR="00CD0838" w:rsidRPr="001F2A21" w:rsidRDefault="00CD0838" w:rsidP="00CD0838">
      <w:pPr>
        <w:pStyle w:val="ListParagraph"/>
        <w:numPr>
          <w:ilvl w:val="0"/>
          <w:numId w:val="6"/>
        </w:numPr>
        <w:spacing w:after="0" w:line="240" w:lineRule="auto"/>
        <w:jc w:val="both"/>
        <w:rPr>
          <w:b/>
        </w:rPr>
      </w:pPr>
      <w:r w:rsidRPr="001F2A21">
        <w:rPr>
          <w:b/>
        </w:rPr>
        <w:t>Long-term illness, disease or condition</w:t>
      </w:r>
    </w:p>
    <w:p w:rsidR="00CD0838" w:rsidRPr="001F2A21" w:rsidRDefault="00CD0838" w:rsidP="00CD0838">
      <w:pPr>
        <w:pStyle w:val="ListParagraph"/>
        <w:numPr>
          <w:ilvl w:val="0"/>
          <w:numId w:val="6"/>
        </w:numPr>
        <w:spacing w:after="0" w:line="240" w:lineRule="auto"/>
        <w:jc w:val="both"/>
        <w:rPr>
          <w:b/>
        </w:rPr>
      </w:pPr>
      <w:r w:rsidRPr="001F2A21">
        <w:rPr>
          <w:b/>
        </w:rPr>
        <w:t>Mental Health Condition</w:t>
      </w:r>
    </w:p>
    <w:p w:rsidR="00CD0838" w:rsidRPr="001F2A21" w:rsidRDefault="00CD0838" w:rsidP="00CD0838">
      <w:pPr>
        <w:pStyle w:val="ListParagraph"/>
        <w:numPr>
          <w:ilvl w:val="0"/>
          <w:numId w:val="6"/>
        </w:numPr>
        <w:spacing w:after="0" w:line="240" w:lineRule="auto"/>
        <w:jc w:val="both"/>
        <w:rPr>
          <w:b/>
        </w:rPr>
      </w:pPr>
      <w:r w:rsidRPr="001F2A21">
        <w:rPr>
          <w:b/>
        </w:rPr>
        <w:t>Other condition (please specify)</w:t>
      </w:r>
    </w:p>
    <w:p w:rsidR="00CD0838" w:rsidRPr="001F2A21" w:rsidRDefault="00CD0838" w:rsidP="00CD0838">
      <w:pPr>
        <w:pStyle w:val="ListParagraph"/>
        <w:numPr>
          <w:ilvl w:val="0"/>
          <w:numId w:val="6"/>
        </w:numPr>
        <w:spacing w:after="0" w:line="240" w:lineRule="auto"/>
        <w:jc w:val="both"/>
        <w:rPr>
          <w:b/>
        </w:rPr>
      </w:pPr>
      <w:r w:rsidRPr="001F2A21">
        <w:rPr>
          <w:b/>
        </w:rPr>
        <w:t>Physical Disability</w:t>
      </w:r>
    </w:p>
    <w:p w:rsidR="00CD0838" w:rsidRDefault="00CD0838" w:rsidP="00CD0838">
      <w:pPr>
        <w:spacing w:after="0" w:line="240" w:lineRule="auto"/>
        <w:jc w:val="both"/>
        <w:rPr>
          <w:b/>
          <w:color w:val="1F497D" w:themeColor="text2"/>
        </w:rPr>
      </w:pPr>
    </w:p>
    <w:p w:rsidR="00CD0838" w:rsidRDefault="00CD0838" w:rsidP="00CD0838">
      <w:pPr>
        <w:spacing w:after="0" w:line="240" w:lineRule="auto"/>
        <w:jc w:val="both"/>
        <w:rPr>
          <w:b/>
          <w:color w:val="1F497D" w:themeColor="text2"/>
        </w:rPr>
      </w:pPr>
      <w:r>
        <w:rPr>
          <w:b/>
          <w:color w:val="1F497D" w:themeColor="text2"/>
        </w:rPr>
        <w:t>Have you, are you or do you plan to undergo gender reassignment (changing sex)?</w:t>
      </w:r>
    </w:p>
    <w:p w:rsidR="00CD0838" w:rsidRPr="001F2A21" w:rsidRDefault="00CD0838" w:rsidP="00CD0838">
      <w:pPr>
        <w:pStyle w:val="ListParagraph"/>
        <w:numPr>
          <w:ilvl w:val="0"/>
          <w:numId w:val="7"/>
        </w:numPr>
        <w:spacing w:after="0" w:line="240" w:lineRule="auto"/>
        <w:jc w:val="both"/>
        <w:rPr>
          <w:b/>
        </w:rPr>
      </w:pPr>
      <w:r w:rsidRPr="001F2A21">
        <w:rPr>
          <w:b/>
        </w:rPr>
        <w:t>Yes</w:t>
      </w:r>
    </w:p>
    <w:p w:rsidR="00CD0838" w:rsidRPr="001F2A21" w:rsidRDefault="00CD0838" w:rsidP="00CD0838">
      <w:pPr>
        <w:pStyle w:val="ListParagraph"/>
        <w:numPr>
          <w:ilvl w:val="0"/>
          <w:numId w:val="7"/>
        </w:numPr>
        <w:spacing w:after="0" w:line="240" w:lineRule="auto"/>
        <w:jc w:val="both"/>
        <w:rPr>
          <w:b/>
        </w:rPr>
      </w:pPr>
      <w:r w:rsidRPr="001F2A21">
        <w:rPr>
          <w:b/>
        </w:rPr>
        <w:t>No</w:t>
      </w:r>
      <w:r w:rsidR="00707100">
        <w:rPr>
          <w:b/>
        </w:rPr>
        <w:t xml:space="preserve"> </w:t>
      </w:r>
    </w:p>
    <w:p w:rsidR="00CD0838" w:rsidRPr="001F2A21" w:rsidRDefault="00CD0838" w:rsidP="00CD0838">
      <w:pPr>
        <w:pStyle w:val="ListParagraph"/>
        <w:numPr>
          <w:ilvl w:val="0"/>
          <w:numId w:val="7"/>
        </w:numPr>
        <w:spacing w:after="0" w:line="240" w:lineRule="auto"/>
        <w:jc w:val="both"/>
        <w:rPr>
          <w:b/>
        </w:rPr>
      </w:pPr>
      <w:r w:rsidRPr="001F2A21">
        <w:rPr>
          <w:b/>
        </w:rPr>
        <w:t>Don’t know</w:t>
      </w:r>
    </w:p>
    <w:p w:rsidR="00CD0838" w:rsidRPr="001F2A21" w:rsidRDefault="00CD0838" w:rsidP="00CD0838">
      <w:pPr>
        <w:pStyle w:val="ListParagraph"/>
        <w:numPr>
          <w:ilvl w:val="0"/>
          <w:numId w:val="7"/>
        </w:numPr>
        <w:spacing w:after="0" w:line="240" w:lineRule="auto"/>
        <w:jc w:val="both"/>
        <w:rPr>
          <w:b/>
        </w:rPr>
      </w:pPr>
      <w:r w:rsidRPr="001F2A21">
        <w:rPr>
          <w:b/>
        </w:rPr>
        <w:t>Prefer not to say</w:t>
      </w:r>
    </w:p>
    <w:p w:rsidR="00CD0838" w:rsidRDefault="00CD0838" w:rsidP="00CD0838">
      <w:pPr>
        <w:spacing w:after="0" w:line="240" w:lineRule="auto"/>
        <w:jc w:val="both"/>
        <w:rPr>
          <w:b/>
          <w:color w:val="1F497D" w:themeColor="text2"/>
        </w:rPr>
      </w:pPr>
    </w:p>
    <w:p w:rsidR="00CD0838" w:rsidRDefault="00CD0838" w:rsidP="00CD0838">
      <w:pPr>
        <w:spacing w:after="0" w:line="240" w:lineRule="auto"/>
        <w:jc w:val="both"/>
        <w:rPr>
          <w:b/>
          <w:color w:val="1F497D" w:themeColor="text2"/>
        </w:rPr>
      </w:pPr>
      <w:r>
        <w:rPr>
          <w:b/>
          <w:color w:val="1F497D" w:themeColor="text2"/>
        </w:rPr>
        <w:t>What is your sexual orientation?</w:t>
      </w:r>
    </w:p>
    <w:p w:rsidR="00CD0838" w:rsidRPr="001F2A21" w:rsidRDefault="00CD0838" w:rsidP="00CD0838">
      <w:pPr>
        <w:pStyle w:val="ListParagraph"/>
        <w:numPr>
          <w:ilvl w:val="0"/>
          <w:numId w:val="8"/>
        </w:numPr>
        <w:spacing w:after="0" w:line="240" w:lineRule="auto"/>
        <w:jc w:val="both"/>
        <w:rPr>
          <w:b/>
        </w:rPr>
      </w:pPr>
      <w:r w:rsidRPr="001F2A21">
        <w:rPr>
          <w:b/>
        </w:rPr>
        <w:t>Bisexual</w:t>
      </w:r>
    </w:p>
    <w:p w:rsidR="00CD0838" w:rsidRPr="001F2A21" w:rsidRDefault="00CD0838" w:rsidP="00CD0838">
      <w:pPr>
        <w:pStyle w:val="ListParagraph"/>
        <w:numPr>
          <w:ilvl w:val="0"/>
          <w:numId w:val="8"/>
        </w:numPr>
        <w:spacing w:after="0" w:line="240" w:lineRule="auto"/>
        <w:jc w:val="both"/>
        <w:rPr>
          <w:b/>
        </w:rPr>
      </w:pPr>
      <w:r w:rsidRPr="001F2A21">
        <w:rPr>
          <w:b/>
        </w:rPr>
        <w:t>Gay</w:t>
      </w:r>
    </w:p>
    <w:p w:rsidR="00CD0838" w:rsidRPr="001F2A21" w:rsidRDefault="00CD0838" w:rsidP="00CD0838">
      <w:pPr>
        <w:pStyle w:val="ListParagraph"/>
        <w:numPr>
          <w:ilvl w:val="0"/>
          <w:numId w:val="8"/>
        </w:numPr>
        <w:spacing w:after="0" w:line="240" w:lineRule="auto"/>
        <w:jc w:val="both"/>
        <w:rPr>
          <w:b/>
        </w:rPr>
      </w:pPr>
      <w:r w:rsidRPr="001F2A21">
        <w:rPr>
          <w:b/>
        </w:rPr>
        <w:t>Het</w:t>
      </w:r>
      <w:r w:rsidR="006825B2">
        <w:rPr>
          <w:b/>
        </w:rPr>
        <w:t>e</w:t>
      </w:r>
      <w:r w:rsidRPr="001F2A21">
        <w:rPr>
          <w:b/>
        </w:rPr>
        <w:t>rosexual</w:t>
      </w:r>
      <w:r w:rsidR="00707100">
        <w:rPr>
          <w:b/>
        </w:rPr>
        <w:t xml:space="preserve"> </w:t>
      </w:r>
    </w:p>
    <w:p w:rsidR="00CD0838" w:rsidRPr="001F2A21" w:rsidRDefault="00CD0838" w:rsidP="00CD0838">
      <w:pPr>
        <w:pStyle w:val="ListParagraph"/>
        <w:numPr>
          <w:ilvl w:val="0"/>
          <w:numId w:val="8"/>
        </w:numPr>
        <w:spacing w:after="0" w:line="240" w:lineRule="auto"/>
        <w:jc w:val="both"/>
        <w:rPr>
          <w:b/>
        </w:rPr>
      </w:pPr>
      <w:r w:rsidRPr="001F2A21">
        <w:rPr>
          <w:b/>
        </w:rPr>
        <w:t>Lesbian</w:t>
      </w:r>
    </w:p>
    <w:p w:rsidR="00CD0838" w:rsidRPr="001F2A21" w:rsidRDefault="00CD0838" w:rsidP="00CD0838">
      <w:pPr>
        <w:pStyle w:val="ListParagraph"/>
        <w:numPr>
          <w:ilvl w:val="0"/>
          <w:numId w:val="8"/>
        </w:numPr>
        <w:spacing w:after="0" w:line="240" w:lineRule="auto"/>
        <w:jc w:val="both"/>
        <w:rPr>
          <w:b/>
        </w:rPr>
      </w:pPr>
      <w:r w:rsidRPr="001F2A21">
        <w:rPr>
          <w:b/>
        </w:rPr>
        <w:t>Other</w:t>
      </w:r>
    </w:p>
    <w:p w:rsidR="00CD0838" w:rsidRPr="001F2A21" w:rsidRDefault="00CD0838" w:rsidP="00CD0838">
      <w:pPr>
        <w:pStyle w:val="ListParagraph"/>
        <w:numPr>
          <w:ilvl w:val="0"/>
          <w:numId w:val="8"/>
        </w:numPr>
        <w:spacing w:after="0" w:line="240" w:lineRule="auto"/>
        <w:jc w:val="both"/>
        <w:rPr>
          <w:b/>
        </w:rPr>
      </w:pPr>
      <w:r w:rsidRPr="001F2A21">
        <w:rPr>
          <w:b/>
        </w:rPr>
        <w:t>Prefer not to say</w:t>
      </w:r>
    </w:p>
    <w:p w:rsidR="00CD0838" w:rsidRDefault="00CD0838" w:rsidP="00CD0838">
      <w:pPr>
        <w:spacing w:after="0" w:line="240" w:lineRule="auto"/>
        <w:jc w:val="both"/>
        <w:rPr>
          <w:b/>
          <w:color w:val="1F497D" w:themeColor="text2"/>
        </w:rPr>
      </w:pPr>
    </w:p>
    <w:p w:rsidR="00CD0838" w:rsidRDefault="00CD0838" w:rsidP="00CD0838">
      <w:pPr>
        <w:spacing w:after="0" w:line="240" w:lineRule="auto"/>
        <w:jc w:val="both"/>
        <w:rPr>
          <w:b/>
          <w:color w:val="1F497D" w:themeColor="text2"/>
        </w:rPr>
      </w:pPr>
      <w:r>
        <w:rPr>
          <w:b/>
          <w:color w:val="1F497D" w:themeColor="text2"/>
        </w:rPr>
        <w:t>What is your Religion or Belief?</w:t>
      </w:r>
    </w:p>
    <w:p w:rsidR="00CD0838" w:rsidRPr="001F2A21" w:rsidRDefault="00CD0838" w:rsidP="00CD0838">
      <w:pPr>
        <w:pStyle w:val="ListParagraph"/>
        <w:numPr>
          <w:ilvl w:val="0"/>
          <w:numId w:val="9"/>
        </w:numPr>
        <w:spacing w:after="0" w:line="240" w:lineRule="auto"/>
        <w:jc w:val="both"/>
        <w:rPr>
          <w:b/>
        </w:rPr>
      </w:pPr>
      <w:r w:rsidRPr="001F2A21">
        <w:rPr>
          <w:b/>
        </w:rPr>
        <w:t>Buddhist</w:t>
      </w:r>
    </w:p>
    <w:p w:rsidR="00CD0838" w:rsidRPr="001F2A21" w:rsidRDefault="00CD0838" w:rsidP="00CD0838">
      <w:pPr>
        <w:pStyle w:val="ListParagraph"/>
        <w:numPr>
          <w:ilvl w:val="0"/>
          <w:numId w:val="9"/>
        </w:numPr>
        <w:spacing w:after="0" w:line="240" w:lineRule="auto"/>
        <w:jc w:val="both"/>
        <w:rPr>
          <w:b/>
        </w:rPr>
      </w:pPr>
      <w:r w:rsidRPr="001F2A21">
        <w:rPr>
          <w:b/>
        </w:rPr>
        <w:t>Church of Scotland</w:t>
      </w:r>
    </w:p>
    <w:p w:rsidR="00CD0838" w:rsidRPr="001F2A21" w:rsidRDefault="00CD0838" w:rsidP="00CD0838">
      <w:pPr>
        <w:pStyle w:val="ListParagraph"/>
        <w:numPr>
          <w:ilvl w:val="0"/>
          <w:numId w:val="9"/>
        </w:numPr>
        <w:spacing w:after="0" w:line="240" w:lineRule="auto"/>
        <w:jc w:val="both"/>
        <w:rPr>
          <w:b/>
        </w:rPr>
      </w:pPr>
      <w:r w:rsidRPr="001F2A21">
        <w:rPr>
          <w:b/>
        </w:rPr>
        <w:t>Hindu</w:t>
      </w:r>
    </w:p>
    <w:p w:rsidR="00CD0838" w:rsidRPr="001F2A21" w:rsidRDefault="00CD0838" w:rsidP="00CD0838">
      <w:pPr>
        <w:pStyle w:val="ListParagraph"/>
        <w:numPr>
          <w:ilvl w:val="0"/>
          <w:numId w:val="9"/>
        </w:numPr>
        <w:spacing w:after="0" w:line="240" w:lineRule="auto"/>
        <w:jc w:val="both"/>
        <w:rPr>
          <w:b/>
        </w:rPr>
      </w:pPr>
      <w:r w:rsidRPr="001F2A21">
        <w:rPr>
          <w:b/>
        </w:rPr>
        <w:t>Jewish</w:t>
      </w:r>
    </w:p>
    <w:p w:rsidR="00CD0838" w:rsidRPr="001F2A21" w:rsidRDefault="00CD0838" w:rsidP="00CD0838">
      <w:pPr>
        <w:pStyle w:val="ListParagraph"/>
        <w:numPr>
          <w:ilvl w:val="0"/>
          <w:numId w:val="9"/>
        </w:numPr>
        <w:spacing w:after="0" w:line="240" w:lineRule="auto"/>
        <w:jc w:val="both"/>
        <w:rPr>
          <w:b/>
        </w:rPr>
      </w:pPr>
      <w:r w:rsidRPr="001F2A21">
        <w:rPr>
          <w:b/>
        </w:rPr>
        <w:t>Muslim</w:t>
      </w:r>
    </w:p>
    <w:p w:rsidR="00CD0838" w:rsidRPr="001F2A21" w:rsidRDefault="00CD0838" w:rsidP="00CD0838">
      <w:pPr>
        <w:pStyle w:val="ListParagraph"/>
        <w:numPr>
          <w:ilvl w:val="0"/>
          <w:numId w:val="9"/>
        </w:numPr>
        <w:spacing w:after="0" w:line="240" w:lineRule="auto"/>
        <w:jc w:val="both"/>
        <w:rPr>
          <w:b/>
        </w:rPr>
      </w:pPr>
      <w:r w:rsidRPr="001F2A21">
        <w:rPr>
          <w:b/>
        </w:rPr>
        <w:t>Roman Catholic</w:t>
      </w:r>
      <w:r w:rsidR="00707100">
        <w:rPr>
          <w:b/>
        </w:rPr>
        <w:t xml:space="preserve"> </w:t>
      </w:r>
    </w:p>
    <w:p w:rsidR="00CD0838" w:rsidRPr="001F2A21" w:rsidRDefault="00CD0838" w:rsidP="00CD0838">
      <w:pPr>
        <w:pStyle w:val="ListParagraph"/>
        <w:numPr>
          <w:ilvl w:val="0"/>
          <w:numId w:val="9"/>
        </w:numPr>
        <w:spacing w:after="0" w:line="240" w:lineRule="auto"/>
        <w:jc w:val="both"/>
        <w:rPr>
          <w:b/>
        </w:rPr>
      </w:pPr>
      <w:r w:rsidRPr="001F2A21">
        <w:rPr>
          <w:b/>
        </w:rPr>
        <w:t>Sikh</w:t>
      </w:r>
    </w:p>
    <w:p w:rsidR="00CD0838" w:rsidRPr="001F2A21" w:rsidRDefault="00CD0838" w:rsidP="00CD0838">
      <w:pPr>
        <w:pStyle w:val="ListParagraph"/>
        <w:numPr>
          <w:ilvl w:val="0"/>
          <w:numId w:val="9"/>
        </w:numPr>
        <w:spacing w:after="0" w:line="240" w:lineRule="auto"/>
        <w:jc w:val="both"/>
        <w:rPr>
          <w:b/>
        </w:rPr>
      </w:pPr>
      <w:r w:rsidRPr="001F2A21">
        <w:rPr>
          <w:b/>
        </w:rPr>
        <w:t>Christian Other</w:t>
      </w:r>
    </w:p>
    <w:p w:rsidR="00CD0838" w:rsidRPr="001F2A21" w:rsidRDefault="00CD0838" w:rsidP="00CD0838">
      <w:pPr>
        <w:pStyle w:val="ListParagraph"/>
        <w:numPr>
          <w:ilvl w:val="0"/>
          <w:numId w:val="9"/>
        </w:numPr>
        <w:spacing w:after="0" w:line="240" w:lineRule="auto"/>
        <w:jc w:val="both"/>
        <w:rPr>
          <w:b/>
        </w:rPr>
      </w:pPr>
      <w:r w:rsidRPr="001F2A21">
        <w:rPr>
          <w:b/>
        </w:rPr>
        <w:t>Other</w:t>
      </w:r>
    </w:p>
    <w:p w:rsidR="00CD0838" w:rsidRPr="001F2A21" w:rsidRDefault="00CD0838" w:rsidP="00CD0838">
      <w:pPr>
        <w:pStyle w:val="ListParagraph"/>
        <w:numPr>
          <w:ilvl w:val="0"/>
          <w:numId w:val="9"/>
        </w:numPr>
        <w:spacing w:after="0" w:line="240" w:lineRule="auto"/>
        <w:jc w:val="both"/>
        <w:rPr>
          <w:b/>
        </w:rPr>
      </w:pPr>
      <w:r w:rsidRPr="001F2A21">
        <w:rPr>
          <w:b/>
        </w:rPr>
        <w:t>No Religion</w:t>
      </w:r>
    </w:p>
    <w:p w:rsidR="00CD0838" w:rsidRPr="001F2A21" w:rsidRDefault="00CD0838" w:rsidP="00CD0838">
      <w:pPr>
        <w:pStyle w:val="ListParagraph"/>
        <w:numPr>
          <w:ilvl w:val="0"/>
          <w:numId w:val="9"/>
        </w:numPr>
        <w:spacing w:after="0" w:line="240" w:lineRule="auto"/>
        <w:jc w:val="both"/>
        <w:rPr>
          <w:b/>
        </w:rPr>
      </w:pPr>
      <w:r w:rsidRPr="001F2A21">
        <w:rPr>
          <w:b/>
        </w:rPr>
        <w:t>Prefer not to say</w:t>
      </w:r>
    </w:p>
    <w:p w:rsidR="00CD0838" w:rsidRDefault="00CD0838" w:rsidP="00CD0838">
      <w:pPr>
        <w:spacing w:after="0" w:line="240" w:lineRule="auto"/>
        <w:jc w:val="both"/>
        <w:rPr>
          <w:b/>
          <w:color w:val="1F497D" w:themeColor="text2"/>
        </w:rPr>
      </w:pPr>
    </w:p>
    <w:p w:rsidR="00707100" w:rsidRDefault="00707100" w:rsidP="00CD0838">
      <w:pPr>
        <w:spacing w:after="0" w:line="240" w:lineRule="auto"/>
        <w:jc w:val="both"/>
        <w:rPr>
          <w:b/>
          <w:color w:val="1F497D" w:themeColor="text2"/>
        </w:rPr>
      </w:pPr>
    </w:p>
    <w:p w:rsidR="00707100" w:rsidRDefault="00707100" w:rsidP="00CD0838">
      <w:pPr>
        <w:spacing w:after="0" w:line="240" w:lineRule="auto"/>
        <w:jc w:val="both"/>
        <w:rPr>
          <w:b/>
          <w:color w:val="1F497D" w:themeColor="text2"/>
        </w:rPr>
      </w:pPr>
    </w:p>
    <w:p w:rsidR="00707100" w:rsidRDefault="00707100" w:rsidP="00CD0838">
      <w:pPr>
        <w:spacing w:after="0" w:line="240" w:lineRule="auto"/>
        <w:jc w:val="both"/>
        <w:rPr>
          <w:b/>
          <w:color w:val="1F497D" w:themeColor="text2"/>
        </w:rPr>
      </w:pPr>
    </w:p>
    <w:p w:rsidR="001F2A21" w:rsidRDefault="007E4C97" w:rsidP="00F015AC">
      <w:pPr>
        <w:rPr>
          <w:b/>
          <w:color w:val="1F497D" w:themeColor="text2"/>
        </w:rPr>
      </w:pPr>
      <w:r w:rsidRPr="002E5E9C">
        <w:rPr>
          <w:b/>
          <w:color w:val="1F497D" w:themeColor="text2"/>
        </w:rPr>
        <w:t>By completing this form you have helped us to better understand how we, as an employer, ensure equality and opportunity to all.</w:t>
      </w:r>
      <w:r w:rsidR="00880D26" w:rsidRPr="002E5E9C">
        <w:rPr>
          <w:b/>
          <w:color w:val="1F497D" w:themeColor="text2"/>
        </w:rPr>
        <w:t xml:space="preserve">  </w:t>
      </w:r>
    </w:p>
    <w:p w:rsidR="00405A56" w:rsidRPr="00707100" w:rsidRDefault="00405A56" w:rsidP="00F015AC">
      <w:pPr>
        <w:rPr>
          <w:b/>
          <w:color w:val="17365D" w:themeColor="text2" w:themeShade="BF"/>
        </w:rPr>
      </w:pPr>
      <w:r w:rsidRPr="002E5E9C">
        <w:rPr>
          <w:b/>
          <w:color w:val="1F497D" w:themeColor="text2"/>
        </w:rPr>
        <w:t xml:space="preserve">Please return your completed form to </w:t>
      </w:r>
      <w:r w:rsidR="00707100" w:rsidRPr="00707100">
        <w:rPr>
          <w:b/>
          <w:color w:val="17365D" w:themeColor="text2" w:themeShade="BF"/>
        </w:rPr>
        <w:t>the HR Dire</w:t>
      </w:r>
      <w:r w:rsidR="00707100">
        <w:rPr>
          <w:b/>
          <w:color w:val="17365D" w:themeColor="text2" w:themeShade="BF"/>
        </w:rPr>
        <w:t>ctorate, Level 9, Ninewells Hos</w:t>
      </w:r>
      <w:r w:rsidR="00707100" w:rsidRPr="00707100">
        <w:rPr>
          <w:b/>
          <w:color w:val="17365D" w:themeColor="text2" w:themeShade="BF"/>
        </w:rPr>
        <w:t>pital</w:t>
      </w:r>
    </w:p>
    <w:p w:rsidR="00CB0BFD" w:rsidRDefault="00CB0BFD" w:rsidP="00F015AC">
      <w:pPr>
        <w:rPr>
          <w:b/>
          <w:color w:val="1F497D" w:themeColor="text2"/>
        </w:rPr>
      </w:pPr>
    </w:p>
    <w:p w:rsidR="007E4C97" w:rsidRPr="002E5E9C" w:rsidRDefault="00B622F6" w:rsidP="00405A56">
      <w:pPr>
        <w:jc w:val="center"/>
        <w:rPr>
          <w:b/>
          <w:color w:val="1F497D" w:themeColor="text2"/>
        </w:rPr>
      </w:pPr>
      <w:bookmarkStart w:id="0" w:name="_GoBack"/>
      <w:bookmarkEnd w:id="0"/>
      <w:r>
        <w:rPr>
          <w:b/>
          <w:color w:val="1F497D" w:themeColor="text2"/>
        </w:rPr>
        <w:t>T</w:t>
      </w:r>
      <w:r w:rsidR="007E4C97" w:rsidRPr="002E5E9C">
        <w:rPr>
          <w:b/>
          <w:color w:val="1F497D" w:themeColor="text2"/>
        </w:rPr>
        <w:t>hank you for completing this form.</w:t>
      </w:r>
    </w:p>
    <w:sectPr w:rsidR="007E4C97" w:rsidRPr="002E5E9C" w:rsidSect="00F1405A">
      <w:headerReference w:type="default" r:id="rId7"/>
      <w:footerReference w:type="default" r:id="rId8"/>
      <w:pgSz w:w="11906" w:h="16838"/>
      <w:pgMar w:top="137" w:right="1440" w:bottom="1440" w:left="1440" w:header="568" w:footer="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951" w:rsidRDefault="00F81951" w:rsidP="00F015AC">
      <w:pPr>
        <w:spacing w:after="0" w:line="240" w:lineRule="auto"/>
      </w:pPr>
      <w:r>
        <w:separator/>
      </w:r>
    </w:p>
  </w:endnote>
  <w:endnote w:type="continuationSeparator" w:id="0">
    <w:p w:rsidR="00F81951" w:rsidRDefault="00F81951" w:rsidP="00F015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StoneSans">
    <w:altName w:val="Bahnschrift Light"/>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05A" w:rsidRDefault="00F1405A" w:rsidP="00F1405A">
    <w:pPr>
      <w:pStyle w:val="nhsbadd"/>
      <w:tabs>
        <w:tab w:val="left" w:pos="-709"/>
        <w:tab w:val="left" w:pos="5670"/>
      </w:tabs>
      <w:ind w:left="0" w:right="-729" w:hanging="709"/>
      <w:rPr>
        <w:rFonts w:ascii="StoneSans" w:hAnsi="StoneSans"/>
        <w:sz w:val="16"/>
      </w:rPr>
    </w:pPr>
    <w:r>
      <w:rPr>
        <w:noProof/>
        <w:lang w:val="en-US"/>
      </w:rPr>
      <w:drawing>
        <wp:anchor distT="0" distB="0" distL="114300" distR="114300" simplePos="0" relativeHeight="251659264" behindDoc="1" locked="0" layoutInCell="1" allowOverlap="1">
          <wp:simplePos x="0" y="0"/>
          <wp:positionH relativeFrom="column">
            <wp:posOffset>5067300</wp:posOffset>
          </wp:positionH>
          <wp:positionV relativeFrom="paragraph">
            <wp:posOffset>-330835</wp:posOffset>
          </wp:positionV>
          <wp:extent cx="1249045" cy="628650"/>
          <wp:effectExtent l="19050" t="0" r="8255" b="0"/>
          <wp:wrapNone/>
          <wp:docPr id="15" name="Picture 3"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ability confident employer logo"/>
                  <pic:cNvPicPr>
                    <a:picLocks noChangeAspect="1" noChangeArrowheads="1"/>
                  </pic:cNvPicPr>
                </pic:nvPicPr>
                <pic:blipFill>
                  <a:blip r:embed="rId1">
                    <a:grayscl/>
                    <a:biLevel thresh="50000"/>
                  </a:blip>
                  <a:srcRect/>
                  <a:stretch>
                    <a:fillRect/>
                  </a:stretch>
                </pic:blipFill>
                <pic:spPr bwMode="auto">
                  <a:xfrm>
                    <a:off x="0" y="0"/>
                    <a:ext cx="1249045" cy="628650"/>
                  </a:xfrm>
                  <a:prstGeom prst="rect">
                    <a:avLst/>
                  </a:prstGeom>
                  <a:noFill/>
                  <a:ln w="9525">
                    <a:noFill/>
                    <a:miter lim="800000"/>
                    <a:headEnd/>
                    <a:tailEnd/>
                  </a:ln>
                </pic:spPr>
              </pic:pic>
            </a:graphicData>
          </a:graphic>
        </wp:anchor>
      </w:drawing>
    </w:r>
  </w:p>
  <w:p w:rsidR="00F1405A" w:rsidRDefault="00F1405A" w:rsidP="00F1405A">
    <w:pPr>
      <w:pStyle w:val="nhsbadd"/>
      <w:tabs>
        <w:tab w:val="left" w:pos="90"/>
        <w:tab w:val="left" w:pos="4860"/>
      </w:tabs>
      <w:ind w:left="0"/>
      <w:rPr>
        <w:rFonts w:ascii="StoneSans" w:hAnsi="StoneSans"/>
        <w:sz w:val="16"/>
      </w:rPr>
    </w:pPr>
  </w:p>
  <w:p w:rsidR="00F1405A" w:rsidRPr="00F1405A" w:rsidRDefault="00F1405A" w:rsidP="00F140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951" w:rsidRDefault="00F81951" w:rsidP="00F015AC">
      <w:pPr>
        <w:spacing w:after="0" w:line="240" w:lineRule="auto"/>
      </w:pPr>
      <w:r>
        <w:separator/>
      </w:r>
    </w:p>
  </w:footnote>
  <w:footnote w:type="continuationSeparator" w:id="0">
    <w:p w:rsidR="00F81951" w:rsidRDefault="00F81951" w:rsidP="00F015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D7" w:rsidRPr="002E5E9C" w:rsidRDefault="00D31D98" w:rsidP="008C6653">
    <w:pPr>
      <w:pBdr>
        <w:bottom w:val="single" w:sz="4" w:space="1" w:color="auto"/>
      </w:pBdr>
      <w:rPr>
        <w:rFonts w:cs="Aharoni"/>
        <w:b/>
        <w:color w:val="1F497D" w:themeColor="text2"/>
        <w:sz w:val="32"/>
      </w:rPr>
    </w:pPr>
    <w:r>
      <w:rPr>
        <w:rFonts w:cs="Aharoni"/>
        <w:b/>
        <w:noProof/>
        <w:color w:val="1F497D" w:themeColor="text2"/>
        <w:sz w:val="32"/>
        <w:lang w:val="en-US"/>
      </w:rPr>
      <w:drawing>
        <wp:anchor distT="0" distB="0" distL="114300" distR="114300" simplePos="0" relativeHeight="251657216" behindDoc="0" locked="0" layoutInCell="1" allowOverlap="1">
          <wp:simplePos x="0" y="0"/>
          <wp:positionH relativeFrom="column">
            <wp:posOffset>5286375</wp:posOffset>
          </wp:positionH>
          <wp:positionV relativeFrom="paragraph">
            <wp:posOffset>-93980</wp:posOffset>
          </wp:positionV>
          <wp:extent cx="381000" cy="381000"/>
          <wp:effectExtent l="19050" t="0" r="0" b="0"/>
          <wp:wrapSquare wrapText="bothSides"/>
          <wp:docPr id="3" name="Picture 1" descr="G:\Workforce\Executive Team\Corporate Office\CORRESPONDENCE\tw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force\Executive Team\Corporate Office\CORRESPONDENCE\two[1].jpg"/>
                  <pic:cNvPicPr>
                    <a:picLocks noChangeAspect="1" noChangeArrowheads="1"/>
                  </pic:cNvPicPr>
                </pic:nvPicPr>
                <pic:blipFill>
                  <a:blip r:embed="rId1"/>
                  <a:srcRect/>
                  <a:stretch>
                    <a:fillRect/>
                  </a:stretch>
                </pic:blipFill>
                <pic:spPr bwMode="auto">
                  <a:xfrm>
                    <a:off x="0" y="0"/>
                    <a:ext cx="381000" cy="381000"/>
                  </a:xfrm>
                  <a:prstGeom prst="rect">
                    <a:avLst/>
                  </a:prstGeom>
                  <a:noFill/>
                  <a:ln w="9525">
                    <a:noFill/>
                    <a:miter lim="800000"/>
                    <a:headEnd/>
                    <a:tailEnd/>
                  </a:ln>
                </pic:spPr>
              </pic:pic>
            </a:graphicData>
          </a:graphic>
        </wp:anchor>
      </w:drawing>
    </w:r>
    <w:r w:rsidR="00B507D7" w:rsidRPr="002E5E9C">
      <w:rPr>
        <w:rFonts w:cs="Aharoni"/>
        <w:b/>
        <w:color w:val="1F497D" w:themeColor="text2"/>
        <w:sz w:val="32"/>
      </w:rPr>
      <w:t>EQUAL OPPORTUNITIES MONITORING FORM</w:t>
    </w:r>
  </w:p>
  <w:p w:rsidR="00B507D7" w:rsidRDefault="00B507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35DF"/>
    <w:multiLevelType w:val="hybridMultilevel"/>
    <w:tmpl w:val="88BAE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AE4597"/>
    <w:multiLevelType w:val="hybridMultilevel"/>
    <w:tmpl w:val="015C6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2776AE"/>
    <w:multiLevelType w:val="hybridMultilevel"/>
    <w:tmpl w:val="A0FC9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BD78FD"/>
    <w:multiLevelType w:val="hybridMultilevel"/>
    <w:tmpl w:val="7A86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A97B2F"/>
    <w:multiLevelType w:val="hybridMultilevel"/>
    <w:tmpl w:val="1940F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162FAF"/>
    <w:multiLevelType w:val="hybridMultilevel"/>
    <w:tmpl w:val="B770B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1F2644"/>
    <w:multiLevelType w:val="hybridMultilevel"/>
    <w:tmpl w:val="DB4C8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3436F2"/>
    <w:multiLevelType w:val="hybridMultilevel"/>
    <w:tmpl w:val="31948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33D2C4D"/>
    <w:multiLevelType w:val="hybridMultilevel"/>
    <w:tmpl w:val="63229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8"/>
  </w:num>
  <w:num w:numId="5">
    <w:abstractNumId w:val="1"/>
  </w:num>
  <w:num w:numId="6">
    <w:abstractNumId w:val="3"/>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rsids>
    <w:rsidRoot w:val="002D7527"/>
    <w:rsid w:val="000A199F"/>
    <w:rsid w:val="001115FC"/>
    <w:rsid w:val="00195FA6"/>
    <w:rsid w:val="001A559B"/>
    <w:rsid w:val="001F2A21"/>
    <w:rsid w:val="00214E91"/>
    <w:rsid w:val="0022239D"/>
    <w:rsid w:val="002224D9"/>
    <w:rsid w:val="002D7527"/>
    <w:rsid w:val="002E5E9C"/>
    <w:rsid w:val="00307950"/>
    <w:rsid w:val="003264FC"/>
    <w:rsid w:val="00343C98"/>
    <w:rsid w:val="00345FC7"/>
    <w:rsid w:val="003916D5"/>
    <w:rsid w:val="003A6C1E"/>
    <w:rsid w:val="003B1DF4"/>
    <w:rsid w:val="003E431D"/>
    <w:rsid w:val="00400AAD"/>
    <w:rsid w:val="00405A56"/>
    <w:rsid w:val="00413EB9"/>
    <w:rsid w:val="00417366"/>
    <w:rsid w:val="004D7B75"/>
    <w:rsid w:val="00537C24"/>
    <w:rsid w:val="00542D12"/>
    <w:rsid w:val="005A653E"/>
    <w:rsid w:val="00660F2E"/>
    <w:rsid w:val="006727CA"/>
    <w:rsid w:val="006825B2"/>
    <w:rsid w:val="00694A6A"/>
    <w:rsid w:val="006B5872"/>
    <w:rsid w:val="006C13CB"/>
    <w:rsid w:val="006F7E5D"/>
    <w:rsid w:val="00707100"/>
    <w:rsid w:val="007714CE"/>
    <w:rsid w:val="00774F9D"/>
    <w:rsid w:val="007B0D50"/>
    <w:rsid w:val="007E4C97"/>
    <w:rsid w:val="00803F11"/>
    <w:rsid w:val="008350E5"/>
    <w:rsid w:val="00880D26"/>
    <w:rsid w:val="008A3F68"/>
    <w:rsid w:val="008B2E52"/>
    <w:rsid w:val="008C6653"/>
    <w:rsid w:val="009275A6"/>
    <w:rsid w:val="00963049"/>
    <w:rsid w:val="009762E0"/>
    <w:rsid w:val="009E24AF"/>
    <w:rsid w:val="00A07BE4"/>
    <w:rsid w:val="00A37F48"/>
    <w:rsid w:val="00A4068D"/>
    <w:rsid w:val="00A77BC0"/>
    <w:rsid w:val="00A944E4"/>
    <w:rsid w:val="00AC5E8D"/>
    <w:rsid w:val="00B046E6"/>
    <w:rsid w:val="00B06CBC"/>
    <w:rsid w:val="00B14402"/>
    <w:rsid w:val="00B507D7"/>
    <w:rsid w:val="00B622F6"/>
    <w:rsid w:val="00B73CB6"/>
    <w:rsid w:val="00BA0707"/>
    <w:rsid w:val="00BB1367"/>
    <w:rsid w:val="00BD4958"/>
    <w:rsid w:val="00BE5D18"/>
    <w:rsid w:val="00C1178B"/>
    <w:rsid w:val="00C229B0"/>
    <w:rsid w:val="00C241A2"/>
    <w:rsid w:val="00C40678"/>
    <w:rsid w:val="00C53328"/>
    <w:rsid w:val="00C873C4"/>
    <w:rsid w:val="00CB0BFD"/>
    <w:rsid w:val="00CD0838"/>
    <w:rsid w:val="00CD2C94"/>
    <w:rsid w:val="00D11647"/>
    <w:rsid w:val="00D22EAC"/>
    <w:rsid w:val="00D31D98"/>
    <w:rsid w:val="00D55AC2"/>
    <w:rsid w:val="00DA4EEB"/>
    <w:rsid w:val="00DD35CA"/>
    <w:rsid w:val="00E00BFF"/>
    <w:rsid w:val="00E566B3"/>
    <w:rsid w:val="00ED3097"/>
    <w:rsid w:val="00F015AC"/>
    <w:rsid w:val="00F1405A"/>
    <w:rsid w:val="00F1648A"/>
    <w:rsid w:val="00F67FB5"/>
    <w:rsid w:val="00F814DF"/>
    <w:rsid w:val="00F81951"/>
    <w:rsid w:val="00FA5FAD"/>
    <w:rsid w:val="00FC3C7E"/>
    <w:rsid w:val="00FC7AED"/>
    <w:rsid w:val="00FF11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6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15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15AC"/>
  </w:style>
  <w:style w:type="paragraph" w:styleId="Footer">
    <w:name w:val="footer"/>
    <w:basedOn w:val="Normal"/>
    <w:link w:val="FooterChar"/>
    <w:uiPriority w:val="99"/>
    <w:unhideWhenUsed/>
    <w:rsid w:val="00F01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5AC"/>
  </w:style>
  <w:style w:type="character" w:styleId="PlaceholderText">
    <w:name w:val="Placeholder Text"/>
    <w:basedOn w:val="DefaultParagraphFont"/>
    <w:uiPriority w:val="99"/>
    <w:semiHidden/>
    <w:rsid w:val="00307950"/>
    <w:rPr>
      <w:color w:val="808080"/>
    </w:rPr>
  </w:style>
  <w:style w:type="paragraph" w:styleId="BalloonText">
    <w:name w:val="Balloon Text"/>
    <w:basedOn w:val="Normal"/>
    <w:link w:val="BalloonTextChar"/>
    <w:uiPriority w:val="99"/>
    <w:semiHidden/>
    <w:unhideWhenUsed/>
    <w:rsid w:val="00307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950"/>
    <w:rPr>
      <w:rFonts w:ascii="Tahoma" w:hAnsi="Tahoma" w:cs="Tahoma"/>
      <w:sz w:val="16"/>
      <w:szCs w:val="16"/>
    </w:rPr>
  </w:style>
  <w:style w:type="table" w:styleId="TableGrid">
    <w:name w:val="Table Grid"/>
    <w:basedOn w:val="TableNormal"/>
    <w:uiPriority w:val="59"/>
    <w:rsid w:val="003079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F9D"/>
    <w:pPr>
      <w:ind w:left="720"/>
      <w:contextualSpacing/>
    </w:pPr>
  </w:style>
  <w:style w:type="paragraph" w:customStyle="1" w:styleId="nhsbadd">
    <w:name w:val="nhs_badd"/>
    <w:basedOn w:val="Normal"/>
    <w:rsid w:val="00F1405A"/>
    <w:pPr>
      <w:keepNext/>
      <w:keepLines/>
      <w:spacing w:after="0" w:line="240" w:lineRule="auto"/>
      <w:ind w:left="4820"/>
    </w:pPr>
    <w:rPr>
      <w:rFonts w:ascii="Times New Roman" w:eastAsia="Times New Roman" w:hAnsi="Times New Roman"/>
      <w:kern w:val="16"/>
      <w:sz w:val="18"/>
      <w:szCs w:val="20"/>
    </w:rPr>
  </w:style>
  <w:style w:type="character" w:styleId="Hyperlink">
    <w:name w:val="Hyperlink"/>
    <w:basedOn w:val="DefaultParagraphFont"/>
    <w:uiPriority w:val="99"/>
    <w:unhideWhenUsed/>
    <w:rsid w:val="00CB0BF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eilleen reid</dc:creator>
  <cp:lastModifiedBy>psibley</cp:lastModifiedBy>
  <cp:revision>2</cp:revision>
  <cp:lastPrinted>2015-04-08T08:33:00Z</cp:lastPrinted>
  <dcterms:created xsi:type="dcterms:W3CDTF">2021-04-21T16:01:00Z</dcterms:created>
  <dcterms:modified xsi:type="dcterms:W3CDTF">2021-04-21T16:01:00Z</dcterms:modified>
</cp:coreProperties>
</file>