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101" w:rsidRDefault="00EA0101">
      <w:pPr>
        <w:pStyle w:val="BodyText"/>
        <w:rPr>
          <w:rFonts w:ascii="Times New Roman"/>
          <w:sz w:val="20"/>
        </w:rPr>
      </w:pPr>
    </w:p>
    <w:p w:rsidR="00EA0101" w:rsidRDefault="00EA0101">
      <w:pPr>
        <w:pStyle w:val="BodyText"/>
        <w:rPr>
          <w:rFonts w:ascii="Times New Roman"/>
          <w:sz w:val="20"/>
        </w:rPr>
      </w:pPr>
    </w:p>
    <w:p w:rsidR="00EA0101" w:rsidRDefault="00EA0101">
      <w:pPr>
        <w:pStyle w:val="BodyText"/>
        <w:spacing w:before="11"/>
        <w:rPr>
          <w:rFonts w:ascii="Times New Roman"/>
        </w:rPr>
      </w:pPr>
    </w:p>
    <w:p w:rsidR="00EA0101" w:rsidRDefault="00C52B7C">
      <w:pPr>
        <w:pStyle w:val="Heading2"/>
        <w:spacing w:line="480" w:lineRule="auto"/>
        <w:ind w:left="4677" w:right="4911"/>
        <w:jc w:val="center"/>
      </w:pPr>
      <w:r>
        <w:rPr>
          <w:noProof/>
          <w:lang w:val="en-GB" w:eastAsia="en-GB"/>
        </w:rPr>
        <w:drawing>
          <wp:anchor distT="0" distB="0" distL="0" distR="0" simplePos="0" relativeHeight="251661312" behindDoc="0" locked="0" layoutInCell="1" allowOverlap="1">
            <wp:simplePos x="0" y="0"/>
            <wp:positionH relativeFrom="page">
              <wp:posOffset>5844540</wp:posOffset>
            </wp:positionH>
            <wp:positionV relativeFrom="paragraph">
              <wp:posOffset>-454306</wp:posOffset>
            </wp:positionV>
            <wp:extent cx="763269" cy="762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63269" cy="762000"/>
                    </a:xfrm>
                    <a:prstGeom prst="rect">
                      <a:avLst/>
                    </a:prstGeom>
                  </pic:spPr>
                </pic:pic>
              </a:graphicData>
            </a:graphic>
          </wp:anchor>
        </w:drawing>
      </w:r>
      <w:r>
        <w:t>NHS Grampian Job Advert</w:t>
      </w:r>
    </w:p>
    <w:p w:rsidR="00EA0101" w:rsidRDefault="00C52B7C">
      <w:pPr>
        <w:tabs>
          <w:tab w:val="left" w:pos="3600"/>
        </w:tabs>
        <w:spacing w:before="1"/>
        <w:ind w:right="239"/>
        <w:jc w:val="center"/>
        <w:rPr>
          <w:b/>
        </w:rPr>
      </w:pPr>
      <w:r>
        <w:rPr>
          <w:b/>
        </w:rPr>
        <w:t>Post Ref</w:t>
      </w:r>
      <w:r>
        <w:rPr>
          <w:b/>
          <w:spacing w:val="-3"/>
        </w:rPr>
        <w:t xml:space="preserve"> </w:t>
      </w:r>
      <w:r w:rsidR="00532514">
        <w:rPr>
          <w:b/>
        </w:rPr>
        <w:t xml:space="preserve">No: </w:t>
      </w:r>
      <w:r w:rsidR="00397B96">
        <w:rPr>
          <w:b/>
        </w:rPr>
        <w:t>PS</w:t>
      </w:r>
      <w:bookmarkStart w:id="0" w:name="_GoBack"/>
      <w:bookmarkEnd w:id="0"/>
      <w:r w:rsidR="00532514" w:rsidRPr="00532514">
        <w:rPr>
          <w:b/>
        </w:rPr>
        <w:t>090552</w:t>
      </w:r>
      <w:r w:rsidR="00532514">
        <w:rPr>
          <w:b/>
        </w:rPr>
        <w:tab/>
        <w:t>Closing Date: Sunday, 6</w:t>
      </w:r>
      <w:r w:rsidR="00532514" w:rsidRPr="00532514">
        <w:rPr>
          <w:b/>
          <w:vertAlign w:val="superscript"/>
        </w:rPr>
        <w:t>th</w:t>
      </w:r>
      <w:r w:rsidR="00532514">
        <w:rPr>
          <w:b/>
        </w:rPr>
        <w:t xml:space="preserve"> March</w:t>
      </w:r>
      <w:r>
        <w:rPr>
          <w:b/>
          <w:spacing w:val="4"/>
        </w:rPr>
        <w:t xml:space="preserve"> </w:t>
      </w:r>
      <w:r>
        <w:rPr>
          <w:b/>
        </w:rPr>
        <w:t>2021</w:t>
      </w:r>
    </w:p>
    <w:p w:rsidR="00EA0101" w:rsidRDefault="00EA0101">
      <w:pPr>
        <w:pStyle w:val="BodyText"/>
        <w:rPr>
          <w:b/>
          <w:sz w:val="24"/>
        </w:rPr>
      </w:pPr>
    </w:p>
    <w:p w:rsidR="00EA0101" w:rsidRDefault="00EA0101">
      <w:pPr>
        <w:pStyle w:val="BodyText"/>
        <w:spacing w:before="11"/>
        <w:rPr>
          <w:b/>
          <w:sz w:val="19"/>
        </w:rPr>
      </w:pPr>
    </w:p>
    <w:p w:rsidR="00EA0101" w:rsidRDefault="00C52B7C">
      <w:pPr>
        <w:ind w:left="4255" w:right="4497"/>
        <w:jc w:val="center"/>
        <w:rPr>
          <w:b/>
        </w:rPr>
      </w:pPr>
      <w:r>
        <w:rPr>
          <w:b/>
        </w:rPr>
        <w:t>DR GRAY’S HOSPITAL ELGIN</w:t>
      </w:r>
    </w:p>
    <w:p w:rsidR="00EA0101" w:rsidRDefault="00C52B7C">
      <w:pPr>
        <w:ind w:right="236"/>
        <w:jc w:val="center"/>
        <w:rPr>
          <w:b/>
        </w:rPr>
      </w:pPr>
      <w:r>
        <w:rPr>
          <w:b/>
          <w:u w:val="thick"/>
        </w:rPr>
        <w:t>EMERGENCY PRACTITIONER</w:t>
      </w:r>
    </w:p>
    <w:p w:rsidR="00EA0101" w:rsidRDefault="00EA0101">
      <w:pPr>
        <w:pStyle w:val="BodyText"/>
        <w:spacing w:before="8"/>
        <w:rPr>
          <w:b/>
          <w:sz w:val="13"/>
        </w:rPr>
      </w:pPr>
    </w:p>
    <w:p w:rsidR="00EA0101" w:rsidRDefault="00C52B7C">
      <w:pPr>
        <w:spacing w:before="94"/>
        <w:ind w:right="240"/>
        <w:jc w:val="center"/>
        <w:rPr>
          <w:b/>
        </w:rPr>
      </w:pPr>
      <w:r>
        <w:rPr>
          <w:b/>
        </w:rPr>
        <w:t>EMERGENCY MEDICAL PRACTITIONER (GP)</w:t>
      </w:r>
    </w:p>
    <w:p w:rsidR="00EA0101" w:rsidRDefault="00C52B7C">
      <w:pPr>
        <w:spacing w:before="1" w:line="252" w:lineRule="exact"/>
        <w:ind w:left="4672" w:right="4911"/>
        <w:jc w:val="center"/>
        <w:rPr>
          <w:b/>
        </w:rPr>
      </w:pPr>
      <w:proofErr w:type="gramStart"/>
      <w:r>
        <w:rPr>
          <w:b/>
        </w:rPr>
        <w:t>or</w:t>
      </w:r>
      <w:proofErr w:type="gramEnd"/>
    </w:p>
    <w:p w:rsidR="00EA0101" w:rsidRDefault="00C52B7C">
      <w:pPr>
        <w:spacing w:line="252" w:lineRule="exact"/>
        <w:ind w:right="241"/>
        <w:jc w:val="center"/>
        <w:rPr>
          <w:b/>
        </w:rPr>
      </w:pPr>
      <w:r>
        <w:rPr>
          <w:b/>
        </w:rPr>
        <w:t>SPECIALITY DOCTOR EMERGENCY MEDICINE</w:t>
      </w:r>
    </w:p>
    <w:p w:rsidR="00EA0101" w:rsidRDefault="00EA0101">
      <w:pPr>
        <w:pStyle w:val="BodyText"/>
        <w:rPr>
          <w:b/>
          <w:sz w:val="20"/>
        </w:rPr>
      </w:pPr>
    </w:p>
    <w:p w:rsidR="00EA0101" w:rsidRDefault="00C52B7C">
      <w:pPr>
        <w:pStyle w:val="BodyText"/>
        <w:rPr>
          <w:b/>
          <w:sz w:val="21"/>
        </w:rPr>
      </w:pPr>
      <w:r>
        <w:rPr>
          <w:noProof/>
          <w:lang w:val="en-GB" w:eastAsia="en-GB"/>
        </w:rPr>
        <w:drawing>
          <wp:anchor distT="0" distB="0" distL="0" distR="0" simplePos="0" relativeHeight="251664384" behindDoc="0" locked="0" layoutInCell="1" allowOverlap="1">
            <wp:simplePos x="0" y="0"/>
            <wp:positionH relativeFrom="page">
              <wp:posOffset>2228214</wp:posOffset>
            </wp:positionH>
            <wp:positionV relativeFrom="paragraph">
              <wp:posOffset>178403</wp:posOffset>
            </wp:positionV>
            <wp:extent cx="3131088" cy="2334387"/>
            <wp:effectExtent l="0" t="0" r="0" b="0"/>
            <wp:wrapTopAndBottom/>
            <wp:docPr id="3" name="image2.jpeg" descr="D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3131088" cy="2334387"/>
                    </a:xfrm>
                    <a:prstGeom prst="rect">
                      <a:avLst/>
                    </a:prstGeom>
                  </pic:spPr>
                </pic:pic>
              </a:graphicData>
            </a:graphic>
          </wp:anchor>
        </w:drawing>
      </w:r>
    </w:p>
    <w:p w:rsidR="00EA0101" w:rsidRDefault="00EA0101">
      <w:pPr>
        <w:pStyle w:val="BodyText"/>
        <w:spacing w:before="5"/>
        <w:rPr>
          <w:b/>
          <w:sz w:val="8"/>
        </w:rPr>
      </w:pPr>
    </w:p>
    <w:p w:rsidR="00EA0101" w:rsidRDefault="00C52B7C">
      <w:pPr>
        <w:spacing w:before="94"/>
        <w:ind w:left="918"/>
        <w:rPr>
          <w:b/>
        </w:rPr>
      </w:pPr>
      <w:r>
        <w:rPr>
          <w:b/>
        </w:rPr>
        <w:t>ROLE DETAILS</w:t>
      </w:r>
    </w:p>
    <w:p w:rsidR="00EA0101" w:rsidRDefault="00EA0101">
      <w:pPr>
        <w:pStyle w:val="BodyText"/>
        <w:rPr>
          <w:b/>
        </w:rPr>
      </w:pPr>
    </w:p>
    <w:p w:rsidR="00EA0101" w:rsidRDefault="00C52B7C">
      <w:pPr>
        <w:ind w:left="918"/>
        <w:rPr>
          <w:b/>
        </w:rPr>
      </w:pPr>
      <w:r>
        <w:rPr>
          <w:b/>
        </w:rPr>
        <w:t>Title:</w:t>
      </w:r>
    </w:p>
    <w:p w:rsidR="00EA0101" w:rsidRDefault="00EA0101">
      <w:pPr>
        <w:pStyle w:val="BodyText"/>
        <w:rPr>
          <w:b/>
        </w:rPr>
      </w:pPr>
    </w:p>
    <w:p w:rsidR="00EA0101" w:rsidRDefault="00C52B7C">
      <w:pPr>
        <w:spacing w:before="1" w:line="477" w:lineRule="auto"/>
        <w:ind w:left="1998" w:right="4206"/>
        <w:rPr>
          <w:b/>
        </w:rPr>
      </w:pPr>
      <w:r>
        <w:rPr>
          <w:b/>
        </w:rPr>
        <w:t>EMERGENCY MEDICAL PRACTITIONER (GP) SPECIALITY DOCTOR EMERGENCY MEDICINE</w:t>
      </w:r>
    </w:p>
    <w:p w:rsidR="00EA0101" w:rsidRDefault="00EA0101">
      <w:pPr>
        <w:pStyle w:val="BodyText"/>
        <w:spacing w:before="4"/>
        <w:rPr>
          <w:b/>
        </w:rPr>
      </w:pPr>
    </w:p>
    <w:p w:rsidR="00EA0101" w:rsidRDefault="00C52B7C">
      <w:pPr>
        <w:spacing w:before="1"/>
        <w:ind w:left="918"/>
        <w:rPr>
          <w:b/>
        </w:rPr>
      </w:pPr>
      <w:r>
        <w:rPr>
          <w:b/>
        </w:rPr>
        <w:t>Salary:</w:t>
      </w:r>
    </w:p>
    <w:p w:rsidR="00EA0101" w:rsidRDefault="00EA0101">
      <w:pPr>
        <w:pStyle w:val="BodyText"/>
        <w:spacing w:before="9"/>
        <w:rPr>
          <w:b/>
          <w:sz w:val="21"/>
        </w:rPr>
      </w:pPr>
    </w:p>
    <w:p w:rsidR="00EA0101" w:rsidRDefault="00C52B7C">
      <w:pPr>
        <w:spacing w:line="244" w:lineRule="auto"/>
        <w:ind w:left="1638" w:right="1581"/>
        <w:rPr>
          <w:i/>
        </w:rPr>
      </w:pPr>
      <w:r>
        <w:rPr>
          <w:b/>
        </w:rPr>
        <w:t xml:space="preserve">Emergency Medical Practitioner (GP) </w:t>
      </w:r>
      <w:r>
        <w:t xml:space="preserve">aligned to Salaried GP Scale with associated OOH </w:t>
      </w:r>
      <w:proofErr w:type="gramStart"/>
      <w:r>
        <w:t>payments</w:t>
      </w:r>
      <w:r>
        <w:rPr>
          <w:i/>
        </w:rPr>
        <w:t>(</w:t>
      </w:r>
      <w:proofErr w:type="gramEnd"/>
      <w:r>
        <w:rPr>
          <w:i/>
        </w:rPr>
        <w:t xml:space="preserve">Entry point </w:t>
      </w:r>
      <w:proofErr w:type="spellStart"/>
      <w:r>
        <w:rPr>
          <w:i/>
        </w:rPr>
        <w:t>dependant</w:t>
      </w:r>
      <w:proofErr w:type="spellEnd"/>
      <w:r>
        <w:rPr>
          <w:i/>
        </w:rPr>
        <w:t xml:space="preserve"> on experience)</w:t>
      </w:r>
    </w:p>
    <w:p w:rsidR="00EA0101" w:rsidRDefault="00EA0101">
      <w:pPr>
        <w:pStyle w:val="BodyText"/>
        <w:spacing w:before="4"/>
        <w:rPr>
          <w:i/>
          <w:sz w:val="21"/>
        </w:rPr>
      </w:pPr>
    </w:p>
    <w:p w:rsidR="00EA0101" w:rsidRDefault="00C52B7C">
      <w:pPr>
        <w:ind w:left="1638" w:right="1581"/>
        <w:rPr>
          <w:i/>
        </w:rPr>
      </w:pPr>
      <w:proofErr w:type="spellStart"/>
      <w:r>
        <w:rPr>
          <w:b/>
        </w:rPr>
        <w:t>Speciality</w:t>
      </w:r>
      <w:proofErr w:type="spellEnd"/>
      <w:r>
        <w:rPr>
          <w:b/>
        </w:rPr>
        <w:t xml:space="preserve"> Doctor Emergency Medicine </w:t>
      </w:r>
      <w:r>
        <w:t xml:space="preserve">aligned to </w:t>
      </w:r>
      <w:proofErr w:type="spellStart"/>
      <w:r>
        <w:t>Speciality</w:t>
      </w:r>
      <w:proofErr w:type="spellEnd"/>
      <w:r>
        <w:t xml:space="preserve"> Doctor Scale- with associated OOH payments (</w:t>
      </w:r>
      <w:r>
        <w:rPr>
          <w:i/>
        </w:rPr>
        <w:t xml:space="preserve">Entry point </w:t>
      </w:r>
      <w:proofErr w:type="spellStart"/>
      <w:r>
        <w:rPr>
          <w:i/>
        </w:rPr>
        <w:t>dependant</w:t>
      </w:r>
      <w:proofErr w:type="spellEnd"/>
      <w:r>
        <w:rPr>
          <w:i/>
        </w:rPr>
        <w:t xml:space="preserve"> on experience)</w:t>
      </w:r>
    </w:p>
    <w:p w:rsidR="00EA0101" w:rsidRDefault="00EA0101">
      <w:pPr>
        <w:pStyle w:val="BodyText"/>
        <w:rPr>
          <w:i/>
          <w:sz w:val="24"/>
        </w:rPr>
      </w:pPr>
    </w:p>
    <w:p w:rsidR="00EA0101" w:rsidRDefault="00EA0101">
      <w:pPr>
        <w:pStyle w:val="BodyText"/>
        <w:spacing w:before="10"/>
        <w:rPr>
          <w:i/>
          <w:sz w:val="19"/>
        </w:rPr>
      </w:pPr>
    </w:p>
    <w:p w:rsidR="00EA0101" w:rsidRDefault="00C52B7C">
      <w:pPr>
        <w:tabs>
          <w:tab w:val="left" w:pos="3078"/>
        </w:tabs>
        <w:spacing w:line="480" w:lineRule="auto"/>
        <w:ind w:left="918" w:right="2172"/>
      </w:pPr>
      <w:r>
        <w:rPr>
          <w:b/>
        </w:rPr>
        <w:t>Location:</w:t>
      </w:r>
      <w:r>
        <w:rPr>
          <w:b/>
        </w:rPr>
        <w:tab/>
      </w:r>
      <w:r>
        <w:t xml:space="preserve">NHS Grampian – </w:t>
      </w:r>
      <w:proofErr w:type="spellStart"/>
      <w:r>
        <w:t>Dr</w:t>
      </w:r>
      <w:proofErr w:type="spellEnd"/>
      <w:r>
        <w:t xml:space="preserve"> Gray’s Emergency Department </w:t>
      </w:r>
      <w:r>
        <w:rPr>
          <w:b/>
        </w:rPr>
        <w:t>Responsible To:</w:t>
      </w:r>
      <w:r>
        <w:rPr>
          <w:b/>
        </w:rPr>
        <w:tab/>
      </w:r>
      <w:r>
        <w:t xml:space="preserve">Lead Consultant, Emergency Department </w:t>
      </w:r>
      <w:proofErr w:type="spellStart"/>
      <w:r>
        <w:t>Dr</w:t>
      </w:r>
      <w:proofErr w:type="spellEnd"/>
      <w:r>
        <w:t xml:space="preserve"> Gray’s Hospital </w:t>
      </w:r>
      <w:r>
        <w:rPr>
          <w:b/>
        </w:rPr>
        <w:t>Hours</w:t>
      </w:r>
      <w:r>
        <w:rPr>
          <w:b/>
          <w:spacing w:val="-1"/>
        </w:rPr>
        <w:t xml:space="preserve"> </w:t>
      </w:r>
      <w:r>
        <w:rPr>
          <w:b/>
        </w:rPr>
        <w:t>of</w:t>
      </w:r>
      <w:r>
        <w:rPr>
          <w:b/>
          <w:spacing w:val="-2"/>
        </w:rPr>
        <w:t xml:space="preserve"> </w:t>
      </w:r>
      <w:r>
        <w:rPr>
          <w:b/>
        </w:rPr>
        <w:t>Duty:</w:t>
      </w:r>
      <w:r>
        <w:rPr>
          <w:b/>
        </w:rPr>
        <w:tab/>
      </w:r>
      <w:r>
        <w:t>Various hours</w:t>
      </w:r>
      <w:r>
        <w:rPr>
          <w:spacing w:val="-2"/>
        </w:rPr>
        <w:t xml:space="preserve"> </w:t>
      </w:r>
      <w:r>
        <w:t>available</w:t>
      </w:r>
    </w:p>
    <w:p w:rsidR="00EA0101" w:rsidRDefault="00EA0101">
      <w:pPr>
        <w:spacing w:line="480" w:lineRule="auto"/>
        <w:sectPr w:rsidR="00EA0101">
          <w:type w:val="continuous"/>
          <w:pgSz w:w="11910" w:h="16840"/>
          <w:pgMar w:top="640" w:right="260" w:bottom="280" w:left="500" w:header="720" w:footer="720" w:gutter="0"/>
          <w:cols w:space="720"/>
        </w:sectPr>
      </w:pPr>
    </w:p>
    <w:p w:rsidR="00EA0101" w:rsidRDefault="00C52B7C">
      <w:pPr>
        <w:pStyle w:val="Heading2"/>
        <w:numPr>
          <w:ilvl w:val="0"/>
          <w:numId w:val="10"/>
        </w:numPr>
        <w:tabs>
          <w:tab w:val="left" w:pos="1166"/>
        </w:tabs>
        <w:spacing w:before="69" w:line="480" w:lineRule="auto"/>
        <w:ind w:right="8314" w:firstLine="0"/>
      </w:pPr>
      <w:r>
        <w:lastRenderedPageBreak/>
        <w:t xml:space="preserve">Job </w:t>
      </w:r>
      <w:r>
        <w:rPr>
          <w:spacing w:val="-3"/>
        </w:rPr>
        <w:t xml:space="preserve">Description </w:t>
      </w:r>
      <w:r>
        <w:t>Hours of</w:t>
      </w:r>
      <w:r>
        <w:rPr>
          <w:spacing w:val="-1"/>
        </w:rPr>
        <w:t xml:space="preserve"> </w:t>
      </w:r>
      <w:r>
        <w:t>Work:</w:t>
      </w:r>
    </w:p>
    <w:p w:rsidR="00EA0101" w:rsidRDefault="00C52B7C">
      <w:pPr>
        <w:pStyle w:val="BodyText"/>
        <w:spacing w:before="4"/>
        <w:ind w:left="918" w:right="1150"/>
      </w:pPr>
      <w:r>
        <w:t xml:space="preserve">The post is flexible and is worked on a rolling 16-week </w:t>
      </w:r>
      <w:proofErr w:type="spellStart"/>
      <w:r>
        <w:t>rota</w:t>
      </w:r>
      <w:proofErr w:type="spellEnd"/>
      <w:r>
        <w:t xml:space="preserve"> incorporating study and annual leave. Due to the nature of the post a proportion, </w:t>
      </w:r>
      <w:proofErr w:type="spellStart"/>
      <w:r>
        <w:t>aprox</w:t>
      </w:r>
      <w:proofErr w:type="spellEnd"/>
      <w:r>
        <w:t xml:space="preserve"> 50:50 split of working time will be “out of hours”, including week-ends. The current shifts are 12 hours.</w:t>
      </w:r>
    </w:p>
    <w:p w:rsidR="00EA0101" w:rsidRDefault="00EA0101">
      <w:pPr>
        <w:pStyle w:val="BodyText"/>
        <w:rPr>
          <w:sz w:val="24"/>
        </w:rPr>
      </w:pPr>
    </w:p>
    <w:p w:rsidR="00EA0101" w:rsidRDefault="00EA0101">
      <w:pPr>
        <w:pStyle w:val="BodyText"/>
        <w:spacing w:before="9"/>
        <w:rPr>
          <w:sz w:val="19"/>
        </w:rPr>
      </w:pPr>
    </w:p>
    <w:p w:rsidR="00EA0101" w:rsidRDefault="00C52B7C">
      <w:pPr>
        <w:pStyle w:val="Heading2"/>
        <w:numPr>
          <w:ilvl w:val="0"/>
          <w:numId w:val="10"/>
        </w:numPr>
        <w:tabs>
          <w:tab w:val="left" w:pos="1166"/>
        </w:tabs>
        <w:ind w:left="1165"/>
      </w:pPr>
      <w:r>
        <w:t>Background</w:t>
      </w:r>
    </w:p>
    <w:p w:rsidR="00EA0101" w:rsidRDefault="00EA0101">
      <w:pPr>
        <w:pStyle w:val="BodyText"/>
        <w:spacing w:before="3"/>
        <w:rPr>
          <w:b/>
        </w:rPr>
      </w:pPr>
    </w:p>
    <w:p w:rsidR="00EA0101" w:rsidRDefault="00C52B7C">
      <w:pPr>
        <w:pStyle w:val="BodyText"/>
        <w:ind w:left="918" w:right="1159"/>
        <w:jc w:val="both"/>
      </w:pPr>
      <w:r>
        <w:t>You will be joining an enthusiastic team who are dedicated to providing a high quality Emergency Care. We have 2 Consultants with an additional 2 posts currently out to advert, an Associate Specialist and Emergency Medical Practitioners along with FY2 &amp; GP trainees plus a substantive Physician’s Associate and a Minor Injuries nurse-led team.</w:t>
      </w:r>
    </w:p>
    <w:p w:rsidR="00EA0101" w:rsidRDefault="00EA0101">
      <w:pPr>
        <w:pStyle w:val="BodyText"/>
      </w:pPr>
    </w:p>
    <w:p w:rsidR="00EA0101" w:rsidRDefault="00C52B7C">
      <w:pPr>
        <w:pStyle w:val="BodyText"/>
        <w:ind w:left="918" w:right="1156"/>
        <w:jc w:val="both"/>
      </w:pPr>
      <w:r>
        <w:t xml:space="preserve">We also participate in the Acute Care Remote and Rural GP Fellowship </w:t>
      </w:r>
      <w:proofErr w:type="spellStart"/>
      <w:r>
        <w:t>programme</w:t>
      </w:r>
      <w:proofErr w:type="spellEnd"/>
      <w:r>
        <w:t>, hosting up to two Fellows annually. Your daytime shifts will ensure you benefit from ongoing supervision and training and you will be supported with local and wider training and development to fulfil the role as needed and part of annual appraisal and PDP.</w:t>
      </w:r>
    </w:p>
    <w:p w:rsidR="00EA0101" w:rsidRDefault="00EA0101">
      <w:pPr>
        <w:pStyle w:val="BodyText"/>
        <w:rPr>
          <w:sz w:val="20"/>
        </w:rPr>
      </w:pPr>
    </w:p>
    <w:p w:rsidR="00EA0101" w:rsidRDefault="00C52B7C">
      <w:pPr>
        <w:pStyle w:val="BodyText"/>
        <w:spacing w:before="7"/>
        <w:rPr>
          <w:sz w:val="20"/>
        </w:rPr>
      </w:pPr>
      <w:r>
        <w:rPr>
          <w:noProof/>
          <w:lang w:val="en-GB" w:eastAsia="en-GB"/>
        </w:rPr>
        <w:drawing>
          <wp:anchor distT="0" distB="0" distL="0" distR="0" simplePos="0" relativeHeight="251650048" behindDoc="0" locked="0" layoutInCell="1" allowOverlap="1">
            <wp:simplePos x="0" y="0"/>
            <wp:positionH relativeFrom="page">
              <wp:posOffset>2378710</wp:posOffset>
            </wp:positionH>
            <wp:positionV relativeFrom="paragraph">
              <wp:posOffset>175608</wp:posOffset>
            </wp:positionV>
            <wp:extent cx="2824032" cy="2112264"/>
            <wp:effectExtent l="0" t="0" r="0" b="0"/>
            <wp:wrapTopAndBottom/>
            <wp:docPr id="5" name="image3.jpeg"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824032" cy="2112264"/>
                    </a:xfrm>
                    <a:prstGeom prst="rect">
                      <a:avLst/>
                    </a:prstGeom>
                  </pic:spPr>
                </pic:pic>
              </a:graphicData>
            </a:graphic>
          </wp:anchor>
        </w:drawing>
      </w:r>
    </w:p>
    <w:p w:rsidR="00EA0101" w:rsidRDefault="00EA0101">
      <w:pPr>
        <w:pStyle w:val="BodyText"/>
        <w:spacing w:before="10"/>
        <w:rPr>
          <w:sz w:val="8"/>
        </w:rPr>
      </w:pPr>
    </w:p>
    <w:p w:rsidR="00EA0101" w:rsidRDefault="00C52B7C">
      <w:pPr>
        <w:pStyle w:val="BodyText"/>
        <w:spacing w:before="94"/>
        <w:ind w:left="918" w:right="1158"/>
        <w:jc w:val="both"/>
      </w:pPr>
      <w:r>
        <w:t>You will work 12hr shifts in a consultant-led department that sees a whole range of emergency patients from Minor Injury presentations to major trauma.</w:t>
      </w:r>
    </w:p>
    <w:p w:rsidR="00EA0101" w:rsidRDefault="00EA0101">
      <w:pPr>
        <w:pStyle w:val="BodyText"/>
        <w:spacing w:before="1"/>
      </w:pPr>
    </w:p>
    <w:p w:rsidR="00EA0101" w:rsidRDefault="00C52B7C">
      <w:pPr>
        <w:pStyle w:val="BodyText"/>
        <w:spacing w:before="1"/>
        <w:ind w:left="918" w:right="1156"/>
        <w:jc w:val="both"/>
      </w:pPr>
      <w:r>
        <w:t xml:space="preserve">The Emergency Department (ED) at </w:t>
      </w:r>
      <w:proofErr w:type="spellStart"/>
      <w:r>
        <w:t>Dr</w:t>
      </w:r>
      <w:proofErr w:type="spellEnd"/>
      <w:r>
        <w:t xml:space="preserve"> Gray’s Hospital provides a 24 hour Emergency Medicine service dealing with approximately 25,000 new and return attendances per year.</w:t>
      </w:r>
    </w:p>
    <w:p w:rsidR="00EA0101" w:rsidRDefault="00EA0101">
      <w:pPr>
        <w:pStyle w:val="BodyText"/>
        <w:spacing w:before="10"/>
        <w:rPr>
          <w:sz w:val="21"/>
        </w:rPr>
      </w:pPr>
    </w:p>
    <w:p w:rsidR="00EA0101" w:rsidRDefault="00C52B7C">
      <w:pPr>
        <w:pStyle w:val="BodyText"/>
        <w:spacing w:before="1"/>
        <w:ind w:left="918" w:right="1157"/>
        <w:jc w:val="both"/>
      </w:pPr>
      <w:r>
        <w:t xml:space="preserve">Resuscitation and </w:t>
      </w:r>
      <w:proofErr w:type="spellStart"/>
      <w:r>
        <w:t>stabilisation</w:t>
      </w:r>
      <w:proofErr w:type="spellEnd"/>
      <w:r>
        <w:t xml:space="preserve"> of acutely ill and injured patients of all ages falls within our scope, as well as emergency surgery and transfer where needed for tertiary and intensive care. There are no by-pass protocols in place and we do not fall under the remit of retrieval services, except for </w:t>
      </w:r>
      <w:proofErr w:type="spellStart"/>
      <w:r>
        <w:t>paediatric</w:t>
      </w:r>
      <w:proofErr w:type="spellEnd"/>
      <w:r>
        <w:t xml:space="preserve"> and neonatal intensive care.</w:t>
      </w:r>
    </w:p>
    <w:p w:rsidR="00EA0101" w:rsidRDefault="00EA0101">
      <w:pPr>
        <w:pStyle w:val="BodyText"/>
      </w:pPr>
    </w:p>
    <w:p w:rsidR="00EA0101" w:rsidRDefault="00C52B7C">
      <w:pPr>
        <w:pStyle w:val="BodyText"/>
        <w:ind w:left="918" w:right="1153"/>
        <w:jc w:val="both"/>
      </w:pPr>
      <w:r>
        <w:t xml:space="preserve">A whole range of interventions are undertaken in the department including the latest approaches in trauma management, STEMI and stroke thrombolysis and procedural sedation, including Ketamine sedation for children undergoing painful procedures. Point of care ultrasound is in use and training available. In recent audits </w:t>
      </w:r>
      <w:proofErr w:type="spellStart"/>
      <w:r>
        <w:t>Dr</w:t>
      </w:r>
      <w:proofErr w:type="spellEnd"/>
      <w:r>
        <w:t xml:space="preserve"> Gray’s Hospital ED has scored highly in the provision of analgesia and management of sepsis and is committed to providing exemplary clinical</w:t>
      </w:r>
      <w:r>
        <w:rPr>
          <w:spacing w:val="-1"/>
        </w:rPr>
        <w:t xml:space="preserve"> </w:t>
      </w:r>
      <w:r>
        <w:t>care.</w:t>
      </w:r>
    </w:p>
    <w:p w:rsidR="00EA0101" w:rsidRDefault="00EA0101">
      <w:pPr>
        <w:pStyle w:val="BodyText"/>
      </w:pPr>
    </w:p>
    <w:p w:rsidR="00EA0101" w:rsidRDefault="00C52B7C">
      <w:pPr>
        <w:pStyle w:val="BodyText"/>
        <w:ind w:left="918" w:right="1153"/>
        <w:jc w:val="both"/>
      </w:pPr>
      <w:r>
        <w:t xml:space="preserve">We enjoy excellent professional relationships with the emergency services as well as local military services at RAF </w:t>
      </w:r>
      <w:proofErr w:type="spellStart"/>
      <w:r>
        <w:t>Lossiemouth</w:t>
      </w:r>
      <w:proofErr w:type="spellEnd"/>
      <w:r>
        <w:t xml:space="preserve"> and </w:t>
      </w:r>
      <w:proofErr w:type="spellStart"/>
      <w:r>
        <w:t>Kinloss</w:t>
      </w:r>
      <w:proofErr w:type="spellEnd"/>
      <w:r>
        <w:t>.</w:t>
      </w:r>
    </w:p>
    <w:p w:rsidR="00EA0101" w:rsidRDefault="00EA0101">
      <w:pPr>
        <w:jc w:val="both"/>
        <w:sectPr w:rsidR="00EA0101">
          <w:pgSz w:w="11910" w:h="16840"/>
          <w:pgMar w:top="1040" w:right="260" w:bottom="280" w:left="500" w:header="720" w:footer="720" w:gutter="0"/>
          <w:cols w:space="720"/>
        </w:sectPr>
      </w:pPr>
    </w:p>
    <w:p w:rsidR="00EA0101" w:rsidRDefault="00C52B7C">
      <w:pPr>
        <w:pStyle w:val="BodyText"/>
        <w:spacing w:before="72"/>
        <w:ind w:left="918" w:right="1161"/>
        <w:jc w:val="both"/>
      </w:pPr>
      <w:r>
        <w:lastRenderedPageBreak/>
        <w:t>Equally important is the reputation for being the social hub of the hospital, with many social events and activities taking place.</w:t>
      </w:r>
    </w:p>
    <w:p w:rsidR="00EA0101" w:rsidRDefault="00C52B7C">
      <w:pPr>
        <w:pStyle w:val="BodyText"/>
        <w:rPr>
          <w:sz w:val="19"/>
        </w:rPr>
      </w:pPr>
      <w:r>
        <w:rPr>
          <w:noProof/>
          <w:lang w:val="en-GB" w:eastAsia="en-GB"/>
        </w:rPr>
        <w:drawing>
          <wp:anchor distT="0" distB="0" distL="0" distR="0" simplePos="0" relativeHeight="251651072" behindDoc="0" locked="0" layoutInCell="1" allowOverlap="1">
            <wp:simplePos x="0" y="0"/>
            <wp:positionH relativeFrom="page">
              <wp:posOffset>1275714</wp:posOffset>
            </wp:positionH>
            <wp:positionV relativeFrom="paragraph">
              <wp:posOffset>163603</wp:posOffset>
            </wp:positionV>
            <wp:extent cx="5047841" cy="189014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5047841" cy="1890141"/>
                    </a:xfrm>
                    <a:prstGeom prst="rect">
                      <a:avLst/>
                    </a:prstGeom>
                  </pic:spPr>
                </pic:pic>
              </a:graphicData>
            </a:graphic>
          </wp:anchor>
        </w:drawing>
      </w:r>
    </w:p>
    <w:p w:rsidR="00EA0101" w:rsidRDefault="00EA0101">
      <w:pPr>
        <w:pStyle w:val="BodyText"/>
        <w:rPr>
          <w:sz w:val="24"/>
        </w:rPr>
      </w:pPr>
    </w:p>
    <w:p w:rsidR="00EA0101" w:rsidRDefault="00C52B7C">
      <w:pPr>
        <w:pStyle w:val="Heading2"/>
        <w:spacing w:before="175"/>
        <w:jc w:val="both"/>
      </w:pPr>
      <w:proofErr w:type="spellStart"/>
      <w:r>
        <w:t>Dr</w:t>
      </w:r>
      <w:proofErr w:type="spellEnd"/>
      <w:r>
        <w:t xml:space="preserve"> Gray’s Hospital</w:t>
      </w:r>
    </w:p>
    <w:p w:rsidR="00EA0101" w:rsidRDefault="00EA0101">
      <w:pPr>
        <w:pStyle w:val="BodyText"/>
        <w:spacing w:before="2"/>
        <w:rPr>
          <w:b/>
        </w:rPr>
      </w:pPr>
    </w:p>
    <w:p w:rsidR="00EA0101" w:rsidRDefault="00C52B7C">
      <w:pPr>
        <w:pStyle w:val="BodyText"/>
        <w:spacing w:before="1"/>
        <w:ind w:left="918" w:right="1154"/>
        <w:jc w:val="both"/>
      </w:pPr>
      <w:proofErr w:type="spellStart"/>
      <w:r>
        <w:t>Dr</w:t>
      </w:r>
      <w:proofErr w:type="spellEnd"/>
      <w:r>
        <w:t xml:space="preserve"> Gray’s Hospital is situated in Elgin, the county town of Moray, in North-East of Scotland, five miles from the coastal town of </w:t>
      </w:r>
      <w:proofErr w:type="spellStart"/>
      <w:r>
        <w:t>Lossiemouth</w:t>
      </w:r>
      <w:proofErr w:type="spellEnd"/>
      <w:r>
        <w:t xml:space="preserve">. It is the only </w:t>
      </w:r>
      <w:proofErr w:type="spellStart"/>
      <w:r>
        <w:t>centre</w:t>
      </w:r>
      <w:proofErr w:type="spellEnd"/>
      <w:r>
        <w:t xml:space="preserve"> in Grampian </w:t>
      </w:r>
      <w:proofErr w:type="spellStart"/>
      <w:r>
        <w:t>outwith</w:t>
      </w:r>
      <w:proofErr w:type="spellEnd"/>
      <w:r>
        <w:t xml:space="preserve"> Aberdeen providing a range of acute services.</w:t>
      </w:r>
    </w:p>
    <w:p w:rsidR="00EA0101" w:rsidRDefault="00EA0101">
      <w:pPr>
        <w:pStyle w:val="BodyText"/>
        <w:spacing w:before="9"/>
        <w:rPr>
          <w:sz w:val="21"/>
        </w:rPr>
      </w:pPr>
    </w:p>
    <w:p w:rsidR="00EA0101" w:rsidRDefault="00C52B7C">
      <w:pPr>
        <w:pStyle w:val="BodyText"/>
        <w:spacing w:before="1"/>
        <w:ind w:left="918" w:right="1155"/>
        <w:jc w:val="both"/>
      </w:pPr>
      <w:r>
        <w:t xml:space="preserve">The current bed compliment of 100 is divided between General Surgery, </w:t>
      </w:r>
      <w:proofErr w:type="spellStart"/>
      <w:r>
        <w:t>Orthopaedic</w:t>
      </w:r>
      <w:proofErr w:type="spellEnd"/>
      <w:r>
        <w:t xml:space="preserve">, Ophthalmology, General Medicine, </w:t>
      </w:r>
      <w:proofErr w:type="spellStart"/>
      <w:r>
        <w:t>Paediatrics</w:t>
      </w:r>
      <w:proofErr w:type="spellEnd"/>
      <w:r>
        <w:t xml:space="preserve">, Obstetrics &amp; </w:t>
      </w:r>
      <w:proofErr w:type="spellStart"/>
      <w:r>
        <w:t>Gynaecology</w:t>
      </w:r>
      <w:proofErr w:type="spellEnd"/>
      <w:r>
        <w:t>, Acute Medical Assessment Unit, a Stroke Rehabilitation Ward and a Day Ward. There is also a Consultant Led Psychiatric Service.</w:t>
      </w:r>
    </w:p>
    <w:p w:rsidR="00EA0101" w:rsidRDefault="00EA0101">
      <w:pPr>
        <w:pStyle w:val="BodyText"/>
        <w:spacing w:before="11"/>
        <w:rPr>
          <w:sz w:val="21"/>
        </w:rPr>
      </w:pPr>
    </w:p>
    <w:p w:rsidR="00EA0101" w:rsidRDefault="00C52B7C">
      <w:pPr>
        <w:pStyle w:val="BodyText"/>
        <w:ind w:left="918" w:right="1157"/>
        <w:jc w:val="both"/>
      </w:pPr>
      <w:r>
        <w:t>The hospital has recently been redeveloped, with modern equipment and user friendly facilities throughout and there is a library and a Postgraduate Medical Centre with 24/7 access and videoconferencing facilities.</w:t>
      </w:r>
    </w:p>
    <w:p w:rsidR="00EA0101" w:rsidRDefault="00EA0101">
      <w:pPr>
        <w:pStyle w:val="BodyText"/>
        <w:rPr>
          <w:sz w:val="24"/>
        </w:rPr>
      </w:pPr>
    </w:p>
    <w:p w:rsidR="00EA0101" w:rsidRDefault="00EA0101">
      <w:pPr>
        <w:pStyle w:val="BodyText"/>
        <w:spacing w:before="9"/>
        <w:rPr>
          <w:sz w:val="19"/>
        </w:rPr>
      </w:pPr>
    </w:p>
    <w:p w:rsidR="00EA0101" w:rsidRDefault="00C52B7C">
      <w:pPr>
        <w:pStyle w:val="Heading2"/>
        <w:numPr>
          <w:ilvl w:val="0"/>
          <w:numId w:val="10"/>
        </w:numPr>
        <w:tabs>
          <w:tab w:val="left" w:pos="1166"/>
        </w:tabs>
        <w:ind w:left="1165"/>
      </w:pPr>
      <w:r>
        <w:t>Job</w:t>
      </w:r>
      <w:r>
        <w:rPr>
          <w:spacing w:val="-2"/>
        </w:rPr>
        <w:t xml:space="preserve"> </w:t>
      </w:r>
      <w:r>
        <w:t>Purpose</w:t>
      </w:r>
    </w:p>
    <w:p w:rsidR="00EA0101" w:rsidRDefault="00EA0101">
      <w:pPr>
        <w:pStyle w:val="BodyText"/>
        <w:spacing w:before="3"/>
        <w:rPr>
          <w:b/>
        </w:rPr>
      </w:pPr>
    </w:p>
    <w:p w:rsidR="00EA0101" w:rsidRDefault="00397B96">
      <w:pPr>
        <w:pStyle w:val="BodyText"/>
        <w:ind w:left="918" w:right="1272"/>
      </w:pPr>
      <w:r>
        <w:pict>
          <v:rect id="_x0000_s1026" style="position:absolute;left:0;text-align:left;margin-left:212.95pt;margin-top:11.5pt;width:3.1pt;height:1.2pt;z-index:-251651072;mso-position-horizontal-relative:page" fillcolor="black" stroked="f">
            <w10:wrap anchorx="page"/>
          </v:rect>
        </w:pict>
      </w:r>
      <w:r w:rsidR="00C52B7C">
        <w:t>The Emergency Practitioners provide the middle-grade support for the Emergency Department and out of hours are the senior decision maker in the department supported by the consultant on-call. When on duty you will be involved in consultations with the full range of emergency unscheduled care and emerging scheduled urgent care pathways via NHS24.</w:t>
      </w:r>
    </w:p>
    <w:p w:rsidR="00EA0101" w:rsidRDefault="00EA0101">
      <w:pPr>
        <w:sectPr w:rsidR="00EA0101">
          <w:pgSz w:w="11910" w:h="16840"/>
          <w:pgMar w:top="1040" w:right="260" w:bottom="280" w:left="500" w:header="720" w:footer="720" w:gutter="0"/>
          <w:cols w:space="720"/>
        </w:sectPr>
      </w:pPr>
    </w:p>
    <w:p w:rsidR="00EA0101" w:rsidRDefault="00C52B7C">
      <w:pPr>
        <w:pStyle w:val="Heading1"/>
        <w:spacing w:before="76"/>
      </w:pPr>
      <w:r>
        <w:lastRenderedPageBreak/>
        <w:t>The Consultant Perspective</w:t>
      </w:r>
    </w:p>
    <w:p w:rsidR="00EA0101" w:rsidRDefault="00EA0101">
      <w:pPr>
        <w:pStyle w:val="BodyText"/>
        <w:rPr>
          <w:b/>
          <w:sz w:val="26"/>
        </w:rPr>
      </w:pPr>
    </w:p>
    <w:p w:rsidR="00EA0101" w:rsidRDefault="00C52B7C">
      <w:pPr>
        <w:spacing w:before="207"/>
        <w:ind w:left="100"/>
        <w:rPr>
          <w:b/>
          <w:sz w:val="20"/>
        </w:rPr>
      </w:pPr>
      <w:proofErr w:type="spellStart"/>
      <w:r>
        <w:rPr>
          <w:b/>
          <w:sz w:val="20"/>
        </w:rPr>
        <w:t>Dr</w:t>
      </w:r>
      <w:proofErr w:type="spellEnd"/>
      <w:r>
        <w:rPr>
          <w:b/>
          <w:sz w:val="20"/>
        </w:rPr>
        <w:t xml:space="preserve"> Pam Hardy, Lead Consultant in Emergency Care</w:t>
      </w:r>
    </w:p>
    <w:p w:rsidR="00EA0101" w:rsidRDefault="00EA0101">
      <w:pPr>
        <w:pStyle w:val="BodyText"/>
        <w:spacing w:before="1"/>
        <w:rPr>
          <w:b/>
          <w:sz w:val="20"/>
        </w:rPr>
      </w:pPr>
    </w:p>
    <w:p w:rsidR="00EA0101" w:rsidRDefault="00C52B7C">
      <w:pPr>
        <w:spacing w:line="360" w:lineRule="auto"/>
        <w:ind w:left="100" w:right="3725"/>
        <w:rPr>
          <w:sz w:val="20"/>
        </w:rPr>
      </w:pPr>
      <w:r>
        <w:rPr>
          <w:noProof/>
          <w:lang w:val="en-GB" w:eastAsia="en-GB"/>
        </w:rPr>
        <w:drawing>
          <wp:anchor distT="0" distB="0" distL="0" distR="0" simplePos="0" relativeHeight="251662336" behindDoc="0" locked="0" layoutInCell="1" allowOverlap="1">
            <wp:simplePos x="0" y="0"/>
            <wp:positionH relativeFrom="page">
              <wp:posOffset>5296534</wp:posOffset>
            </wp:positionH>
            <wp:positionV relativeFrom="paragraph">
              <wp:posOffset>211072</wp:posOffset>
            </wp:positionV>
            <wp:extent cx="1706880" cy="2456179"/>
            <wp:effectExtent l="0" t="0" r="0" b="0"/>
            <wp:wrapNone/>
            <wp:docPr id="9" name="image5.jpeg" descr="PamH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1706880" cy="2456179"/>
                    </a:xfrm>
                    <a:prstGeom prst="rect">
                      <a:avLst/>
                    </a:prstGeom>
                  </pic:spPr>
                </pic:pic>
              </a:graphicData>
            </a:graphic>
          </wp:anchor>
        </w:drawing>
      </w:r>
      <w:r>
        <w:rPr>
          <w:sz w:val="20"/>
        </w:rPr>
        <w:t xml:space="preserve">I have been a Consultant for about 20 years now having trained in </w:t>
      </w:r>
      <w:proofErr w:type="spellStart"/>
      <w:r>
        <w:rPr>
          <w:sz w:val="20"/>
        </w:rPr>
        <w:t>paediatrics</w:t>
      </w:r>
      <w:proofErr w:type="spellEnd"/>
      <w:r>
        <w:rPr>
          <w:sz w:val="20"/>
        </w:rPr>
        <w:t xml:space="preserve"> then emergency medicine in and around Sheffield, and moved to Elgin 9 years ago.</w:t>
      </w:r>
    </w:p>
    <w:p w:rsidR="00EA0101" w:rsidRDefault="00C52B7C">
      <w:pPr>
        <w:spacing w:before="1"/>
        <w:ind w:left="100"/>
        <w:rPr>
          <w:sz w:val="20"/>
        </w:rPr>
      </w:pPr>
      <w:r>
        <w:rPr>
          <w:sz w:val="20"/>
        </w:rPr>
        <w:t xml:space="preserve">I love it here especially the small-hospital atmosphere at </w:t>
      </w:r>
      <w:proofErr w:type="spellStart"/>
      <w:r>
        <w:rPr>
          <w:sz w:val="20"/>
        </w:rPr>
        <w:t>Dr</w:t>
      </w:r>
      <w:proofErr w:type="spellEnd"/>
      <w:r>
        <w:rPr>
          <w:sz w:val="20"/>
        </w:rPr>
        <w:t xml:space="preserve"> Gray’s.</w:t>
      </w:r>
    </w:p>
    <w:p w:rsidR="00EA0101" w:rsidRDefault="00C52B7C">
      <w:pPr>
        <w:spacing w:before="116" w:line="360" w:lineRule="auto"/>
        <w:ind w:left="100" w:right="3670"/>
        <w:rPr>
          <w:sz w:val="20"/>
        </w:rPr>
      </w:pPr>
      <w:r>
        <w:rPr>
          <w:sz w:val="20"/>
        </w:rPr>
        <w:t>I have been working in pre-hospital care for the last 20 years and still commute 450 miles to fly regularly with the Derbyshire, Leicestershire &amp; Rutland Air Ambulance and catch up with family and friends down there.</w:t>
      </w:r>
    </w:p>
    <w:p w:rsidR="00EA0101" w:rsidRDefault="00EA0101">
      <w:pPr>
        <w:pStyle w:val="BodyText"/>
        <w:rPr>
          <w:sz w:val="30"/>
        </w:rPr>
      </w:pPr>
    </w:p>
    <w:p w:rsidR="00EA0101" w:rsidRDefault="00C52B7C">
      <w:pPr>
        <w:spacing w:line="360" w:lineRule="auto"/>
        <w:ind w:left="100" w:right="3870"/>
        <w:rPr>
          <w:sz w:val="20"/>
        </w:rPr>
      </w:pPr>
      <w:r>
        <w:rPr>
          <w:sz w:val="20"/>
        </w:rPr>
        <w:t>I’m involved with pre-hospital care here too via BASICS Scotland and the Moray Immediate Care Scheme and I chair the Royal College of Surgeons of Edinburgh Scottish Regional Faculty of Pre-hospital Care, as well as being involved with the immediate care exams and sub-specialty PHEM development.</w:t>
      </w:r>
    </w:p>
    <w:p w:rsidR="00EA0101" w:rsidRDefault="00EA0101">
      <w:pPr>
        <w:pStyle w:val="BodyText"/>
        <w:spacing w:before="10"/>
        <w:rPr>
          <w:sz w:val="29"/>
        </w:rPr>
      </w:pPr>
    </w:p>
    <w:p w:rsidR="00EA0101" w:rsidRDefault="00C52B7C">
      <w:pPr>
        <w:spacing w:line="360" w:lineRule="auto"/>
        <w:ind w:left="100" w:right="3836"/>
        <w:rPr>
          <w:sz w:val="20"/>
        </w:rPr>
      </w:pPr>
      <w:r>
        <w:rPr>
          <w:sz w:val="20"/>
        </w:rPr>
        <w:t>I love living here in my little house in the wood, running on the beach and have taken up camping and all sorts of things I never thought I’d do since moving here!</w:t>
      </w:r>
    </w:p>
    <w:p w:rsidR="00EA0101" w:rsidRDefault="00EA0101">
      <w:pPr>
        <w:pStyle w:val="BodyText"/>
        <w:rPr>
          <w:sz w:val="30"/>
        </w:rPr>
      </w:pPr>
    </w:p>
    <w:p w:rsidR="00EA0101" w:rsidRDefault="00C52B7C">
      <w:pPr>
        <w:ind w:left="100"/>
        <w:rPr>
          <w:sz w:val="20"/>
        </w:rPr>
      </w:pPr>
      <w:r>
        <w:rPr>
          <w:sz w:val="20"/>
        </w:rPr>
        <w:t>I’m happiest in a helicopter….</w:t>
      </w:r>
    </w:p>
    <w:p w:rsidR="00EA0101" w:rsidRDefault="00C52B7C">
      <w:pPr>
        <w:spacing w:before="116"/>
        <w:ind w:left="100"/>
        <w:rPr>
          <w:sz w:val="20"/>
        </w:rPr>
      </w:pPr>
      <w:r>
        <w:rPr>
          <w:sz w:val="20"/>
        </w:rPr>
        <w:t>And I make good Sticky Toffee Pudding!</w:t>
      </w:r>
    </w:p>
    <w:p w:rsidR="00EA0101" w:rsidRDefault="00EA0101">
      <w:pPr>
        <w:pStyle w:val="BodyText"/>
        <w:spacing w:before="9"/>
        <w:rPr>
          <w:sz w:val="27"/>
        </w:rPr>
      </w:pPr>
    </w:p>
    <w:p w:rsidR="00EA0101" w:rsidRDefault="00C52B7C">
      <w:pPr>
        <w:spacing w:before="93"/>
        <w:ind w:left="4361"/>
        <w:rPr>
          <w:b/>
          <w:sz w:val="20"/>
        </w:rPr>
      </w:pPr>
      <w:proofErr w:type="spellStart"/>
      <w:r>
        <w:rPr>
          <w:b/>
          <w:sz w:val="20"/>
        </w:rPr>
        <w:t>Dr</w:t>
      </w:r>
      <w:proofErr w:type="spellEnd"/>
      <w:r>
        <w:rPr>
          <w:b/>
          <w:sz w:val="20"/>
        </w:rPr>
        <w:t xml:space="preserve"> Gavin </w:t>
      </w:r>
      <w:proofErr w:type="spellStart"/>
      <w:r>
        <w:rPr>
          <w:b/>
          <w:sz w:val="20"/>
        </w:rPr>
        <w:t>Tunnard</w:t>
      </w:r>
      <w:proofErr w:type="spellEnd"/>
    </w:p>
    <w:p w:rsidR="00EA0101" w:rsidRDefault="00EA0101">
      <w:pPr>
        <w:pStyle w:val="BodyText"/>
        <w:spacing w:before="4"/>
        <w:rPr>
          <w:b/>
          <w:sz w:val="20"/>
        </w:rPr>
      </w:pPr>
    </w:p>
    <w:p w:rsidR="00EA0101" w:rsidRDefault="00C52B7C">
      <w:pPr>
        <w:spacing w:line="360" w:lineRule="auto"/>
        <w:ind w:left="4361" w:right="87"/>
        <w:rPr>
          <w:sz w:val="20"/>
        </w:rPr>
      </w:pPr>
      <w:r>
        <w:rPr>
          <w:noProof/>
          <w:lang w:val="en-GB" w:eastAsia="en-GB"/>
        </w:rPr>
        <w:drawing>
          <wp:anchor distT="0" distB="0" distL="0" distR="0" simplePos="0" relativeHeight="251663360" behindDoc="0" locked="0" layoutInCell="1" allowOverlap="1">
            <wp:simplePos x="0" y="0"/>
            <wp:positionH relativeFrom="page">
              <wp:posOffset>404495</wp:posOffset>
            </wp:positionH>
            <wp:positionV relativeFrom="paragraph">
              <wp:posOffset>339088</wp:posOffset>
            </wp:positionV>
            <wp:extent cx="2520315" cy="1676400"/>
            <wp:effectExtent l="0" t="0" r="0" b="0"/>
            <wp:wrapNone/>
            <wp:docPr id="11" name="image6.jpeg" desc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2520315" cy="1676400"/>
                    </a:xfrm>
                    <a:prstGeom prst="rect">
                      <a:avLst/>
                    </a:prstGeom>
                  </pic:spPr>
                </pic:pic>
              </a:graphicData>
            </a:graphic>
          </wp:anchor>
        </w:drawing>
      </w:r>
      <w:r>
        <w:rPr>
          <w:sz w:val="20"/>
        </w:rPr>
        <w:t>I did my EM training in London along with some time in Australia finishing in 2015. I subsequently worked as a consultant in south east London for 2 years before making a work life decision to move north of the border with my young family.</w:t>
      </w:r>
    </w:p>
    <w:p w:rsidR="00EA0101" w:rsidRDefault="00EA0101">
      <w:pPr>
        <w:pStyle w:val="BodyText"/>
        <w:spacing w:before="4"/>
        <w:rPr>
          <w:sz w:val="17"/>
        </w:rPr>
      </w:pPr>
    </w:p>
    <w:p w:rsidR="00EA0101" w:rsidRDefault="00C52B7C">
      <w:pPr>
        <w:spacing w:line="362" w:lineRule="auto"/>
        <w:ind w:left="4361" w:right="353"/>
        <w:rPr>
          <w:sz w:val="20"/>
        </w:rPr>
      </w:pPr>
      <w:r>
        <w:rPr>
          <w:sz w:val="20"/>
        </w:rPr>
        <w:t>I have an interest in education and point of care ultrasound and regularly teach on ATLS, level one ultrasound and FRCEM preparatory courses nationally. I am also a journal reviewer for the EJEM.</w:t>
      </w:r>
    </w:p>
    <w:p w:rsidR="00EA0101" w:rsidRDefault="00C52B7C">
      <w:pPr>
        <w:spacing w:before="194" w:line="360" w:lineRule="auto"/>
        <w:ind w:left="4361" w:right="87"/>
        <w:rPr>
          <w:sz w:val="20"/>
        </w:rPr>
      </w:pPr>
      <w:r>
        <w:rPr>
          <w:sz w:val="20"/>
        </w:rPr>
        <w:t>More recently I have completed BASICS training and I am dipping my toe into PHEM.</w:t>
      </w:r>
    </w:p>
    <w:p w:rsidR="00EA0101" w:rsidRDefault="00EA0101">
      <w:pPr>
        <w:pStyle w:val="BodyText"/>
        <w:spacing w:before="3"/>
        <w:rPr>
          <w:sz w:val="17"/>
        </w:rPr>
      </w:pPr>
    </w:p>
    <w:p w:rsidR="00EA0101" w:rsidRDefault="00C52B7C">
      <w:pPr>
        <w:spacing w:line="362" w:lineRule="auto"/>
        <w:ind w:left="4361" w:right="532"/>
        <w:rPr>
          <w:sz w:val="20"/>
        </w:rPr>
      </w:pPr>
      <w:r>
        <w:rPr>
          <w:sz w:val="20"/>
        </w:rPr>
        <w:t>Out of work I can be found outdoors with my family enjoying the Moray beaches and countryside.</w:t>
      </w:r>
    </w:p>
    <w:p w:rsidR="00EA0101" w:rsidRDefault="00EA0101">
      <w:pPr>
        <w:spacing w:line="362" w:lineRule="auto"/>
        <w:rPr>
          <w:sz w:val="20"/>
        </w:rPr>
        <w:sectPr w:rsidR="00EA0101">
          <w:pgSz w:w="11910" w:h="16840"/>
          <w:pgMar w:top="1060" w:right="260" w:bottom="280" w:left="500" w:header="720" w:footer="720" w:gutter="0"/>
          <w:cols w:space="720"/>
        </w:sectPr>
      </w:pPr>
    </w:p>
    <w:p w:rsidR="00EA0101" w:rsidRDefault="00C52B7C">
      <w:pPr>
        <w:pStyle w:val="Heading1"/>
        <w:ind w:left="424"/>
      </w:pPr>
      <w:r>
        <w:t>The EMP Perspective</w:t>
      </w:r>
    </w:p>
    <w:p w:rsidR="00EA0101" w:rsidRDefault="00EA0101">
      <w:pPr>
        <w:pStyle w:val="BodyText"/>
        <w:rPr>
          <w:b/>
          <w:sz w:val="26"/>
        </w:rPr>
      </w:pPr>
    </w:p>
    <w:p w:rsidR="00EA0101" w:rsidRDefault="00C52B7C">
      <w:pPr>
        <w:pStyle w:val="BodyText"/>
        <w:spacing w:before="162"/>
        <w:ind w:left="424"/>
      </w:pPr>
      <w:proofErr w:type="spellStart"/>
      <w:r>
        <w:t>Dr</w:t>
      </w:r>
      <w:proofErr w:type="spellEnd"/>
      <w:r>
        <w:t xml:space="preserve"> Catriona Macdonald: Emergency Medical Practitioner (GP)</w:t>
      </w:r>
    </w:p>
    <w:p w:rsidR="00EA0101" w:rsidRDefault="00EA0101">
      <w:pPr>
        <w:pStyle w:val="BodyText"/>
        <w:rPr>
          <w:sz w:val="24"/>
        </w:rPr>
      </w:pPr>
    </w:p>
    <w:p w:rsidR="00EA0101" w:rsidRDefault="00EA0101">
      <w:pPr>
        <w:pStyle w:val="BodyText"/>
        <w:spacing w:before="10"/>
        <w:rPr>
          <w:sz w:val="19"/>
        </w:rPr>
      </w:pPr>
    </w:p>
    <w:p w:rsidR="00EA0101" w:rsidRDefault="00C52B7C">
      <w:pPr>
        <w:spacing w:line="362" w:lineRule="auto"/>
        <w:ind w:left="424" w:right="1150"/>
        <w:rPr>
          <w:sz w:val="20"/>
        </w:rPr>
      </w:pPr>
      <w:r>
        <w:rPr>
          <w:sz w:val="20"/>
        </w:rPr>
        <w:t xml:space="preserve">I have been working as a part-time EMP since 2015 and combine this with my other job as a GP partner in </w:t>
      </w:r>
      <w:proofErr w:type="spellStart"/>
      <w:r>
        <w:rPr>
          <w:sz w:val="20"/>
        </w:rPr>
        <w:t>Rinnes</w:t>
      </w:r>
      <w:proofErr w:type="spellEnd"/>
      <w:r>
        <w:rPr>
          <w:sz w:val="20"/>
        </w:rPr>
        <w:t xml:space="preserve"> Medical Group, Dufftown. I did the Acute Care Remote and Rural GP Fellowship in Moray in 2014 and before that I was completing my GP training in Elgin. I came to Moray as an FY2 and liked it so much that I never left!</w:t>
      </w:r>
    </w:p>
    <w:p w:rsidR="00EA0101" w:rsidRDefault="00C52B7C">
      <w:pPr>
        <w:spacing w:before="193" w:line="360" w:lineRule="auto"/>
        <w:ind w:left="424" w:right="1272"/>
        <w:rPr>
          <w:sz w:val="20"/>
        </w:rPr>
      </w:pPr>
      <w:r>
        <w:rPr>
          <w:sz w:val="20"/>
        </w:rPr>
        <w:t>The fellowship was a fantastic way to increase my skills in acute care and has given me the confidence to continue with hospital work, alongside being a GP. I was able to develop skills that are transferable between the emergency department and rural GP work and pre-hospital care and I enjoy blurring the boundaries between primary and secondary care. Having two jobs means my working week is always varied and interesting.</w:t>
      </w:r>
    </w:p>
    <w:p w:rsidR="00EA0101" w:rsidRDefault="00EA0101">
      <w:pPr>
        <w:pStyle w:val="BodyText"/>
        <w:rPr>
          <w:sz w:val="20"/>
        </w:rPr>
      </w:pPr>
    </w:p>
    <w:p w:rsidR="00EA0101" w:rsidRDefault="00C52B7C">
      <w:pPr>
        <w:pStyle w:val="BodyText"/>
        <w:spacing w:before="2"/>
        <w:rPr>
          <w:sz w:val="24"/>
        </w:rPr>
      </w:pPr>
      <w:r>
        <w:rPr>
          <w:noProof/>
          <w:lang w:val="en-GB" w:eastAsia="en-GB"/>
        </w:rPr>
        <w:drawing>
          <wp:anchor distT="0" distB="0" distL="0" distR="0" simplePos="0" relativeHeight="251652096" behindDoc="0" locked="0" layoutInCell="1" allowOverlap="1">
            <wp:simplePos x="0" y="0"/>
            <wp:positionH relativeFrom="page">
              <wp:posOffset>1230630</wp:posOffset>
            </wp:positionH>
            <wp:positionV relativeFrom="paragraph">
              <wp:posOffset>201776</wp:posOffset>
            </wp:positionV>
            <wp:extent cx="3275725" cy="1755648"/>
            <wp:effectExtent l="0" t="0" r="0" b="0"/>
            <wp:wrapTopAndBottom/>
            <wp:docPr id="13" name="image7.jpeg"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3275725" cy="1755648"/>
                    </a:xfrm>
                    <a:prstGeom prst="rect">
                      <a:avLst/>
                    </a:prstGeom>
                  </pic:spPr>
                </pic:pic>
              </a:graphicData>
            </a:graphic>
          </wp:anchor>
        </w:drawing>
      </w:r>
    </w:p>
    <w:p w:rsidR="00EA0101" w:rsidRDefault="00EA0101">
      <w:pPr>
        <w:pStyle w:val="BodyText"/>
        <w:spacing w:before="2"/>
        <w:rPr>
          <w:sz w:val="6"/>
        </w:rPr>
      </w:pPr>
    </w:p>
    <w:p w:rsidR="00EA0101" w:rsidRDefault="00C52B7C">
      <w:pPr>
        <w:pStyle w:val="Heading2"/>
        <w:numPr>
          <w:ilvl w:val="0"/>
          <w:numId w:val="10"/>
        </w:numPr>
        <w:tabs>
          <w:tab w:val="left" w:pos="1169"/>
        </w:tabs>
        <w:spacing w:before="93"/>
        <w:ind w:left="1168" w:hanging="251"/>
      </w:pPr>
      <w:r>
        <w:t>Assignment and Review of</w:t>
      </w:r>
      <w:r>
        <w:rPr>
          <w:spacing w:val="1"/>
        </w:rPr>
        <w:t xml:space="preserve"> </w:t>
      </w:r>
      <w:r>
        <w:t>Work</w:t>
      </w:r>
    </w:p>
    <w:p w:rsidR="00EA0101" w:rsidRDefault="00EA0101">
      <w:pPr>
        <w:pStyle w:val="BodyText"/>
        <w:spacing w:before="3"/>
        <w:rPr>
          <w:b/>
        </w:rPr>
      </w:pPr>
    </w:p>
    <w:p w:rsidR="00EA0101" w:rsidRDefault="00C52B7C">
      <w:pPr>
        <w:pStyle w:val="BodyText"/>
        <w:ind w:left="918" w:right="1581"/>
      </w:pPr>
      <w:proofErr w:type="spellStart"/>
      <w:r>
        <w:t>Self directed</w:t>
      </w:r>
      <w:proofErr w:type="spellEnd"/>
      <w:r>
        <w:t xml:space="preserve"> within agreed objectives as set during annual appraisals and Personal Development Plans (PDP’s). Medical indemnity will be provided by NHS Grampian.</w:t>
      </w:r>
    </w:p>
    <w:p w:rsidR="00EA0101" w:rsidRDefault="00C52B7C">
      <w:pPr>
        <w:pStyle w:val="BodyText"/>
        <w:spacing w:before="1"/>
        <w:ind w:left="918" w:right="1272"/>
      </w:pPr>
      <w:r>
        <w:t>For GP practitioners most maintain a portfolio career with some time spent in general practice to facilitate achievement of all aspects of general practice required for</w:t>
      </w:r>
      <w:r>
        <w:rPr>
          <w:spacing w:val="-26"/>
        </w:rPr>
        <w:t xml:space="preserve"> </w:t>
      </w:r>
      <w:r>
        <w:t>revalidation.</w:t>
      </w:r>
    </w:p>
    <w:p w:rsidR="00EA0101" w:rsidRDefault="00EA0101">
      <w:pPr>
        <w:pStyle w:val="BodyText"/>
        <w:rPr>
          <w:sz w:val="24"/>
        </w:rPr>
      </w:pPr>
    </w:p>
    <w:p w:rsidR="00EA0101" w:rsidRDefault="00EA0101">
      <w:pPr>
        <w:pStyle w:val="BodyText"/>
        <w:spacing w:before="10"/>
        <w:rPr>
          <w:sz w:val="19"/>
        </w:rPr>
      </w:pPr>
    </w:p>
    <w:p w:rsidR="00EA0101" w:rsidRDefault="00C52B7C">
      <w:pPr>
        <w:pStyle w:val="Heading2"/>
        <w:numPr>
          <w:ilvl w:val="0"/>
          <w:numId w:val="10"/>
        </w:numPr>
        <w:tabs>
          <w:tab w:val="left" w:pos="1164"/>
        </w:tabs>
        <w:ind w:left="1163" w:hanging="246"/>
      </w:pPr>
      <w:r>
        <w:t>Qualifications and /or Experience Specified for the</w:t>
      </w:r>
      <w:r>
        <w:rPr>
          <w:spacing w:val="-10"/>
        </w:rPr>
        <w:t xml:space="preserve"> </w:t>
      </w:r>
      <w:r>
        <w:t>Post</w:t>
      </w:r>
    </w:p>
    <w:p w:rsidR="00EA0101" w:rsidRDefault="00EA0101">
      <w:pPr>
        <w:pStyle w:val="BodyText"/>
        <w:rPr>
          <w:b/>
        </w:rPr>
      </w:pPr>
    </w:p>
    <w:p w:rsidR="00EA0101" w:rsidRDefault="00C52B7C">
      <w:pPr>
        <w:pStyle w:val="BodyText"/>
        <w:ind w:left="918"/>
      </w:pPr>
      <w:r>
        <w:t>MRCGP / MCEM qualification desirable.</w:t>
      </w:r>
    </w:p>
    <w:p w:rsidR="00EA0101" w:rsidRDefault="00EA0101">
      <w:pPr>
        <w:pStyle w:val="BodyText"/>
        <w:spacing w:before="1"/>
      </w:pPr>
    </w:p>
    <w:p w:rsidR="00EA0101" w:rsidRDefault="00C52B7C">
      <w:pPr>
        <w:pStyle w:val="BodyText"/>
        <w:ind w:left="918" w:right="1150"/>
      </w:pPr>
      <w:proofErr w:type="spellStart"/>
      <w:r>
        <w:t>Speciality</w:t>
      </w:r>
      <w:proofErr w:type="spellEnd"/>
      <w:r>
        <w:t xml:space="preserve"> Doctors to have completed a minimum of 2 years full time postgraduate training in this specialty (or equivalent)</w:t>
      </w:r>
    </w:p>
    <w:p w:rsidR="00EA0101" w:rsidRDefault="00EA0101">
      <w:pPr>
        <w:pStyle w:val="BodyText"/>
      </w:pPr>
    </w:p>
    <w:p w:rsidR="00EA0101" w:rsidRDefault="00C52B7C">
      <w:pPr>
        <w:pStyle w:val="BodyText"/>
        <w:ind w:left="918"/>
      </w:pPr>
      <w:r>
        <w:t>Applicants should ideally have current ALS, ATLS and PLS skills</w:t>
      </w:r>
    </w:p>
    <w:p w:rsidR="00EA0101" w:rsidRDefault="00EA0101">
      <w:pPr>
        <w:sectPr w:rsidR="00EA0101">
          <w:pgSz w:w="11910" w:h="16840"/>
          <w:pgMar w:top="1340" w:right="260" w:bottom="280" w:left="500" w:header="720" w:footer="720" w:gutter="0"/>
          <w:cols w:space="720"/>
        </w:sectPr>
      </w:pPr>
    </w:p>
    <w:p w:rsidR="00EA0101" w:rsidRDefault="00C52B7C">
      <w:pPr>
        <w:spacing w:before="69"/>
        <w:ind w:left="918"/>
        <w:rPr>
          <w:b/>
        </w:rPr>
      </w:pPr>
      <w:r>
        <w:rPr>
          <w:b/>
          <w:u w:val="thick"/>
        </w:rPr>
        <w:t>Local information</w:t>
      </w:r>
    </w:p>
    <w:p w:rsidR="00EA0101" w:rsidRDefault="00EA0101">
      <w:pPr>
        <w:pStyle w:val="BodyText"/>
        <w:spacing w:before="11"/>
        <w:rPr>
          <w:b/>
          <w:sz w:val="13"/>
        </w:rPr>
      </w:pPr>
    </w:p>
    <w:p w:rsidR="00EA0101" w:rsidRDefault="00C52B7C">
      <w:pPr>
        <w:spacing w:before="94"/>
        <w:ind w:left="918"/>
        <w:rPr>
          <w:b/>
        </w:rPr>
      </w:pPr>
      <w:r>
        <w:rPr>
          <w:b/>
          <w:u w:val="thick"/>
        </w:rPr>
        <w:t>Elgin</w:t>
      </w:r>
    </w:p>
    <w:p w:rsidR="00EA0101" w:rsidRDefault="00EA0101">
      <w:pPr>
        <w:pStyle w:val="BodyText"/>
        <w:spacing w:before="1"/>
        <w:rPr>
          <w:b/>
          <w:sz w:val="14"/>
        </w:rPr>
      </w:pPr>
    </w:p>
    <w:p w:rsidR="00EA0101" w:rsidRDefault="00C52B7C">
      <w:pPr>
        <w:pStyle w:val="BodyText"/>
        <w:spacing w:before="94"/>
        <w:ind w:left="918" w:right="1161"/>
        <w:jc w:val="both"/>
      </w:pPr>
      <w:r>
        <w:t xml:space="preserve">As county town, Elgin is an administrative </w:t>
      </w:r>
      <w:proofErr w:type="spellStart"/>
      <w:r>
        <w:t>centre</w:t>
      </w:r>
      <w:proofErr w:type="spellEnd"/>
      <w:r>
        <w:t xml:space="preserve"> for the local farming, distilling and fishing industries. Many good schools are within the local area, and private education is available at </w:t>
      </w:r>
      <w:proofErr w:type="spellStart"/>
      <w:r>
        <w:t>Gordonstoun</w:t>
      </w:r>
      <w:proofErr w:type="spellEnd"/>
      <w:r>
        <w:t xml:space="preserve"> School which is 4 miles from Elgin.</w:t>
      </w:r>
    </w:p>
    <w:p w:rsidR="00EA0101" w:rsidRDefault="00EA0101">
      <w:pPr>
        <w:pStyle w:val="BodyText"/>
      </w:pPr>
    </w:p>
    <w:p w:rsidR="00EA0101" w:rsidRDefault="00C52B7C">
      <w:pPr>
        <w:pStyle w:val="BodyText"/>
        <w:ind w:left="918" w:right="1157"/>
        <w:jc w:val="both"/>
      </w:pPr>
      <w:r>
        <w:t>The choice of housing is varied – all within easy distance of the hospital and an abundance of rural and coastal locations to choose</w:t>
      </w:r>
      <w:r>
        <w:rPr>
          <w:spacing w:val="-8"/>
        </w:rPr>
        <w:t xml:space="preserve"> </w:t>
      </w:r>
      <w:r>
        <w:t>from.</w:t>
      </w:r>
    </w:p>
    <w:p w:rsidR="00EA0101" w:rsidRDefault="00EA0101">
      <w:pPr>
        <w:pStyle w:val="BodyText"/>
      </w:pPr>
    </w:p>
    <w:p w:rsidR="00EA0101" w:rsidRDefault="00C52B7C">
      <w:pPr>
        <w:pStyle w:val="BodyText"/>
        <w:ind w:left="918" w:right="1161"/>
        <w:jc w:val="both"/>
      </w:pPr>
      <w:r>
        <w:t xml:space="preserve">There is an excellent selection of stores and specialist shops in the town </w:t>
      </w:r>
      <w:proofErr w:type="spellStart"/>
      <w:r>
        <w:t>centre</w:t>
      </w:r>
      <w:proofErr w:type="spellEnd"/>
      <w:r>
        <w:t xml:space="preserve"> of Elgin and nearby Retail Park, providing for most needs, as well as local farm shops and delicatessen.</w:t>
      </w:r>
    </w:p>
    <w:p w:rsidR="00EA0101" w:rsidRDefault="00EA0101">
      <w:pPr>
        <w:pStyle w:val="BodyText"/>
        <w:spacing w:before="11"/>
        <w:rPr>
          <w:sz w:val="21"/>
        </w:rPr>
      </w:pPr>
    </w:p>
    <w:p w:rsidR="00EA0101" w:rsidRDefault="00C52B7C">
      <w:pPr>
        <w:pStyle w:val="BodyText"/>
        <w:ind w:left="918" w:right="1159"/>
        <w:jc w:val="both"/>
      </w:pPr>
      <w:r>
        <w:t>There is also a good range of restaurants and bars within easy reach with fantastic local fayre and seafood as well as international</w:t>
      </w:r>
      <w:r>
        <w:rPr>
          <w:spacing w:val="-4"/>
        </w:rPr>
        <w:t xml:space="preserve"> </w:t>
      </w:r>
      <w:r>
        <w:t>cuisine.</w:t>
      </w:r>
    </w:p>
    <w:p w:rsidR="00EA0101" w:rsidRDefault="00EA0101">
      <w:pPr>
        <w:pStyle w:val="BodyText"/>
      </w:pPr>
    </w:p>
    <w:p w:rsidR="00EA0101" w:rsidRDefault="00C52B7C">
      <w:pPr>
        <w:pStyle w:val="BodyText"/>
        <w:ind w:left="918" w:right="1151"/>
        <w:jc w:val="both"/>
      </w:pPr>
      <w:r>
        <w:t>Local sports and leisure facilities include provision for soccer, rugby, swimming, 10-pin bowling, a cinema and an ice-rink with an endless array of outdoor sporting and leisure facilities across Moray (see below).</w:t>
      </w:r>
    </w:p>
    <w:p w:rsidR="00EA0101" w:rsidRDefault="00EA0101">
      <w:pPr>
        <w:pStyle w:val="BodyText"/>
        <w:spacing w:before="1"/>
      </w:pPr>
    </w:p>
    <w:p w:rsidR="00EA0101" w:rsidRDefault="00C52B7C">
      <w:pPr>
        <w:pStyle w:val="BodyText"/>
        <w:ind w:left="918" w:right="1162"/>
        <w:jc w:val="both"/>
      </w:pPr>
      <w:r>
        <w:t xml:space="preserve">The nearest beaches and forest trails are within 10 </w:t>
      </w:r>
      <w:proofErr w:type="spellStart"/>
      <w:r>
        <w:t>minutes drive</w:t>
      </w:r>
      <w:proofErr w:type="spellEnd"/>
      <w:r>
        <w:t xml:space="preserve"> and the ski resorts of Cairngorm and the </w:t>
      </w:r>
      <w:proofErr w:type="spellStart"/>
      <w:r>
        <w:t>Lecht</w:t>
      </w:r>
      <w:proofErr w:type="spellEnd"/>
      <w:r>
        <w:t xml:space="preserve"> are within 1 hours drive.</w:t>
      </w:r>
    </w:p>
    <w:p w:rsidR="00EA0101" w:rsidRDefault="00C52B7C">
      <w:pPr>
        <w:pStyle w:val="BodyText"/>
        <w:spacing w:before="8"/>
        <w:rPr>
          <w:sz w:val="18"/>
        </w:rPr>
      </w:pPr>
      <w:r>
        <w:rPr>
          <w:noProof/>
          <w:lang w:val="en-GB" w:eastAsia="en-GB"/>
        </w:rPr>
        <w:drawing>
          <wp:anchor distT="0" distB="0" distL="0" distR="0" simplePos="0" relativeHeight="251653120" behindDoc="0" locked="0" layoutInCell="1" allowOverlap="1">
            <wp:simplePos x="0" y="0"/>
            <wp:positionH relativeFrom="page">
              <wp:posOffset>1860550</wp:posOffset>
            </wp:positionH>
            <wp:positionV relativeFrom="paragraph">
              <wp:posOffset>161338</wp:posOffset>
            </wp:positionV>
            <wp:extent cx="3800040" cy="2865120"/>
            <wp:effectExtent l="0" t="0" r="0" b="0"/>
            <wp:wrapTopAndBottom/>
            <wp:docPr id="15" name="image8.jpeg" descr="ph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3800040" cy="2865120"/>
                    </a:xfrm>
                    <a:prstGeom prst="rect">
                      <a:avLst/>
                    </a:prstGeom>
                  </pic:spPr>
                </pic:pic>
              </a:graphicData>
            </a:graphic>
          </wp:anchor>
        </w:drawing>
      </w:r>
    </w:p>
    <w:p w:rsidR="00EA0101" w:rsidRDefault="00EA0101">
      <w:pPr>
        <w:pStyle w:val="BodyText"/>
        <w:spacing w:before="5"/>
        <w:rPr>
          <w:sz w:val="23"/>
        </w:rPr>
      </w:pPr>
    </w:p>
    <w:p w:rsidR="00EA0101" w:rsidRDefault="00C52B7C">
      <w:pPr>
        <w:pStyle w:val="BodyText"/>
        <w:ind w:left="918" w:right="1158"/>
        <w:jc w:val="both"/>
      </w:pPr>
      <w:r>
        <w:t>The local rail station links to Aberdeen and Inverness and mainline rail services to Edinburgh and Glasgow.</w:t>
      </w:r>
    </w:p>
    <w:p w:rsidR="00EA0101" w:rsidRDefault="00EA0101">
      <w:pPr>
        <w:pStyle w:val="BodyText"/>
      </w:pPr>
    </w:p>
    <w:p w:rsidR="00EA0101" w:rsidRDefault="00C52B7C">
      <w:pPr>
        <w:pStyle w:val="BodyText"/>
        <w:ind w:left="918" w:right="1157"/>
        <w:jc w:val="both"/>
      </w:pPr>
      <w:r>
        <w:t>Aberdeen airport is approximately 90 minutes away, and Inverness 40 minutes, with domestic, island and international flight destinations.</w:t>
      </w:r>
    </w:p>
    <w:p w:rsidR="00EA0101" w:rsidRDefault="00EA0101">
      <w:pPr>
        <w:jc w:val="both"/>
        <w:sectPr w:rsidR="00EA0101">
          <w:pgSz w:w="11910" w:h="16840"/>
          <w:pgMar w:top="1040" w:right="260" w:bottom="280" w:left="500" w:header="720" w:footer="720" w:gutter="0"/>
          <w:cols w:space="720"/>
        </w:sectPr>
      </w:pPr>
    </w:p>
    <w:p w:rsidR="00EA0101" w:rsidRDefault="00C52B7C">
      <w:pPr>
        <w:spacing w:before="69"/>
        <w:ind w:left="918"/>
        <w:rPr>
          <w:b/>
        </w:rPr>
      </w:pPr>
      <w:r>
        <w:rPr>
          <w:b/>
          <w:u w:val="thick"/>
        </w:rPr>
        <w:t>Moray</w:t>
      </w:r>
    </w:p>
    <w:p w:rsidR="00EA0101" w:rsidRDefault="00EA0101">
      <w:pPr>
        <w:pStyle w:val="BodyText"/>
        <w:spacing w:before="2"/>
        <w:rPr>
          <w:b/>
          <w:sz w:val="14"/>
        </w:rPr>
      </w:pPr>
    </w:p>
    <w:p w:rsidR="00EA0101" w:rsidRDefault="00C52B7C">
      <w:pPr>
        <w:pStyle w:val="BodyText"/>
        <w:spacing w:before="94"/>
        <w:ind w:left="918" w:right="1154"/>
        <w:jc w:val="both"/>
      </w:pPr>
      <w:r>
        <w:t xml:space="preserve">Moray is a great place to live and work, lying hidden from the main Scottish tourist route between the beautiful coast of the Moray Firth and the mountains of the Highlands and the Cairngorm National Park. Long stretches of unspoiled beaches border the forest trails of </w:t>
      </w:r>
      <w:proofErr w:type="spellStart"/>
      <w:r>
        <w:t>Roseisle</w:t>
      </w:r>
      <w:proofErr w:type="spellEnd"/>
      <w:r>
        <w:t xml:space="preserve"> and </w:t>
      </w:r>
      <w:proofErr w:type="spellStart"/>
      <w:r>
        <w:t>Culbin</w:t>
      </w:r>
      <w:proofErr w:type="spellEnd"/>
      <w:r>
        <w:t>, with picturesque fishing villages and frequent sightings of seals and dolphins along the shores.</w:t>
      </w:r>
    </w:p>
    <w:p w:rsidR="00EA0101" w:rsidRDefault="00EA0101">
      <w:pPr>
        <w:pStyle w:val="BodyText"/>
        <w:rPr>
          <w:sz w:val="20"/>
        </w:rPr>
      </w:pPr>
    </w:p>
    <w:p w:rsidR="00EA0101" w:rsidRDefault="00C52B7C">
      <w:pPr>
        <w:pStyle w:val="BodyText"/>
        <w:spacing w:before="8"/>
        <w:rPr>
          <w:sz w:val="20"/>
        </w:rPr>
      </w:pPr>
      <w:r>
        <w:rPr>
          <w:noProof/>
          <w:lang w:val="en-GB" w:eastAsia="en-GB"/>
        </w:rPr>
        <w:drawing>
          <wp:anchor distT="0" distB="0" distL="0" distR="0" simplePos="0" relativeHeight="251654144" behindDoc="0" locked="0" layoutInCell="1" allowOverlap="1">
            <wp:simplePos x="0" y="0"/>
            <wp:positionH relativeFrom="page">
              <wp:posOffset>904875</wp:posOffset>
            </wp:positionH>
            <wp:positionV relativeFrom="paragraph">
              <wp:posOffset>190983</wp:posOffset>
            </wp:positionV>
            <wp:extent cx="3767964" cy="245402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3767964" cy="2454021"/>
                    </a:xfrm>
                    <a:prstGeom prst="rect">
                      <a:avLst/>
                    </a:prstGeom>
                  </pic:spPr>
                </pic:pic>
              </a:graphicData>
            </a:graphic>
          </wp:anchor>
        </w:drawing>
      </w:r>
      <w:r>
        <w:rPr>
          <w:noProof/>
          <w:lang w:val="en-GB" w:eastAsia="en-GB"/>
        </w:rPr>
        <w:drawing>
          <wp:anchor distT="0" distB="0" distL="0" distR="0" simplePos="0" relativeHeight="251655168" behindDoc="0" locked="0" layoutInCell="1" allowOverlap="1">
            <wp:simplePos x="0" y="0"/>
            <wp:positionH relativeFrom="page">
              <wp:posOffset>4748529</wp:posOffset>
            </wp:positionH>
            <wp:positionV relativeFrom="paragraph">
              <wp:posOffset>176378</wp:posOffset>
            </wp:positionV>
            <wp:extent cx="1834104" cy="2442305"/>
            <wp:effectExtent l="0" t="0" r="0" b="0"/>
            <wp:wrapTopAndBottom/>
            <wp:docPr id="19" name="image10.jpeg" descr="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1834104" cy="2442305"/>
                    </a:xfrm>
                    <a:prstGeom prst="rect">
                      <a:avLst/>
                    </a:prstGeom>
                  </pic:spPr>
                </pic:pic>
              </a:graphicData>
            </a:graphic>
          </wp:anchor>
        </w:drawing>
      </w:r>
    </w:p>
    <w:p w:rsidR="00EA0101" w:rsidRDefault="00EA0101">
      <w:pPr>
        <w:pStyle w:val="BodyText"/>
        <w:rPr>
          <w:sz w:val="8"/>
        </w:rPr>
      </w:pPr>
    </w:p>
    <w:p w:rsidR="00EA0101" w:rsidRDefault="00C52B7C">
      <w:pPr>
        <w:pStyle w:val="Heading2"/>
        <w:spacing w:before="94"/>
      </w:pPr>
      <w:r>
        <w:t>Local beaches and forest trails</w:t>
      </w:r>
    </w:p>
    <w:p w:rsidR="00EA0101" w:rsidRDefault="00EA0101">
      <w:pPr>
        <w:pStyle w:val="BodyText"/>
        <w:spacing w:before="3"/>
        <w:rPr>
          <w:b/>
        </w:rPr>
      </w:pPr>
    </w:p>
    <w:p w:rsidR="00EA0101" w:rsidRDefault="00C52B7C">
      <w:pPr>
        <w:pStyle w:val="BodyText"/>
        <w:ind w:left="918" w:right="1150"/>
      </w:pPr>
      <w:r>
        <w:t>The Moray Firth boasts a sheltered unique microclimate with lower than average rainfall and the opportunity to experience all four seasons in one day!</w:t>
      </w:r>
    </w:p>
    <w:p w:rsidR="00EA0101" w:rsidRDefault="00EA0101">
      <w:pPr>
        <w:pStyle w:val="BodyText"/>
      </w:pPr>
    </w:p>
    <w:p w:rsidR="00EA0101" w:rsidRDefault="00C52B7C">
      <w:pPr>
        <w:pStyle w:val="BodyText"/>
        <w:ind w:left="918"/>
      </w:pPr>
      <w:r>
        <w:t>Moray is a popular destination for so many outdoor activities including:</w:t>
      </w:r>
    </w:p>
    <w:p w:rsidR="00EA0101" w:rsidRDefault="00EA0101">
      <w:pPr>
        <w:pStyle w:val="BodyText"/>
      </w:pPr>
    </w:p>
    <w:p w:rsidR="00EA0101" w:rsidRDefault="00C52B7C">
      <w:pPr>
        <w:pStyle w:val="ListParagraph"/>
        <w:numPr>
          <w:ilvl w:val="1"/>
          <w:numId w:val="10"/>
        </w:numPr>
        <w:tabs>
          <w:tab w:val="left" w:pos="1639"/>
        </w:tabs>
        <w:ind w:hanging="361"/>
      </w:pPr>
      <w:r>
        <w:t xml:space="preserve">Sea fishing, and salmon and trout fishing on the River </w:t>
      </w:r>
      <w:proofErr w:type="spellStart"/>
      <w:r>
        <w:t>Spey</w:t>
      </w:r>
      <w:proofErr w:type="spellEnd"/>
      <w:r>
        <w:t xml:space="preserve"> and the River</w:t>
      </w:r>
      <w:r>
        <w:rPr>
          <w:spacing w:val="-13"/>
        </w:rPr>
        <w:t xml:space="preserve"> </w:t>
      </w:r>
      <w:r>
        <w:t>Findhorn</w:t>
      </w:r>
    </w:p>
    <w:p w:rsidR="00EA0101" w:rsidRDefault="00C52B7C">
      <w:pPr>
        <w:pStyle w:val="ListParagraph"/>
        <w:numPr>
          <w:ilvl w:val="1"/>
          <w:numId w:val="10"/>
        </w:numPr>
        <w:tabs>
          <w:tab w:val="left" w:pos="1639"/>
        </w:tabs>
        <w:spacing w:before="2" w:line="252" w:lineRule="exact"/>
        <w:ind w:hanging="361"/>
      </w:pPr>
      <w:r>
        <w:t>16 golf courses, including a famous championship links course at</w:t>
      </w:r>
      <w:r>
        <w:rPr>
          <w:spacing w:val="-1"/>
        </w:rPr>
        <w:t xml:space="preserve"> </w:t>
      </w:r>
      <w:proofErr w:type="spellStart"/>
      <w:r>
        <w:t>Lossiemouth</w:t>
      </w:r>
      <w:proofErr w:type="spellEnd"/>
    </w:p>
    <w:p w:rsidR="00EA0101" w:rsidRDefault="00C52B7C">
      <w:pPr>
        <w:pStyle w:val="ListParagraph"/>
        <w:numPr>
          <w:ilvl w:val="1"/>
          <w:numId w:val="10"/>
        </w:numPr>
        <w:tabs>
          <w:tab w:val="left" w:pos="1639"/>
        </w:tabs>
        <w:spacing w:line="252" w:lineRule="exact"/>
        <w:ind w:hanging="361"/>
      </w:pPr>
      <w:r>
        <w:rPr>
          <w:noProof/>
          <w:lang w:val="en-GB" w:eastAsia="en-GB"/>
        </w:rPr>
        <w:drawing>
          <wp:anchor distT="0" distB="0" distL="0" distR="0" simplePos="0" relativeHeight="251656192" behindDoc="0" locked="0" layoutInCell="1" allowOverlap="1">
            <wp:simplePos x="0" y="0"/>
            <wp:positionH relativeFrom="page">
              <wp:posOffset>904875</wp:posOffset>
            </wp:positionH>
            <wp:positionV relativeFrom="paragraph">
              <wp:posOffset>246423</wp:posOffset>
            </wp:positionV>
            <wp:extent cx="3575730" cy="2558605"/>
            <wp:effectExtent l="0" t="0" r="0" b="0"/>
            <wp:wrapTopAndBottom/>
            <wp:docPr id="21" name="image11.jpeg" descr="findho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3575730" cy="2558605"/>
                    </a:xfrm>
                    <a:prstGeom prst="rect">
                      <a:avLst/>
                    </a:prstGeom>
                  </pic:spPr>
                </pic:pic>
              </a:graphicData>
            </a:graphic>
          </wp:anchor>
        </w:drawing>
      </w:r>
      <w:r>
        <w:t>Sailing, canoeing, water skiing, open water</w:t>
      </w:r>
      <w:r>
        <w:rPr>
          <w:spacing w:val="-4"/>
        </w:rPr>
        <w:t xml:space="preserve"> </w:t>
      </w:r>
      <w:r>
        <w:t>swimming</w:t>
      </w:r>
    </w:p>
    <w:p w:rsidR="00EA0101" w:rsidRDefault="00EA0101">
      <w:pPr>
        <w:pStyle w:val="BodyText"/>
        <w:rPr>
          <w:sz w:val="24"/>
        </w:rPr>
      </w:pPr>
    </w:p>
    <w:p w:rsidR="00EA0101" w:rsidRDefault="00EA0101">
      <w:pPr>
        <w:pStyle w:val="BodyText"/>
        <w:spacing w:before="1"/>
        <w:rPr>
          <w:sz w:val="29"/>
        </w:rPr>
      </w:pPr>
    </w:p>
    <w:p w:rsidR="00EA0101" w:rsidRDefault="00C52B7C">
      <w:pPr>
        <w:pStyle w:val="Heading2"/>
      </w:pPr>
      <w:r>
        <w:t>Sailing at Findhorn Bay</w:t>
      </w:r>
    </w:p>
    <w:p w:rsidR="00EA0101" w:rsidRDefault="00EA0101">
      <w:pPr>
        <w:pStyle w:val="BodyText"/>
        <w:spacing w:before="2"/>
        <w:rPr>
          <w:b/>
        </w:rPr>
      </w:pPr>
    </w:p>
    <w:p w:rsidR="00EA0101" w:rsidRDefault="00C52B7C">
      <w:pPr>
        <w:pStyle w:val="ListParagraph"/>
        <w:numPr>
          <w:ilvl w:val="1"/>
          <w:numId w:val="10"/>
        </w:numPr>
        <w:tabs>
          <w:tab w:val="left" w:pos="1639"/>
        </w:tabs>
        <w:spacing w:before="1"/>
        <w:ind w:hanging="361"/>
      </w:pPr>
      <w:r>
        <w:t>Hill walking, hiking,</w:t>
      </w:r>
      <w:r>
        <w:rPr>
          <w:spacing w:val="-1"/>
        </w:rPr>
        <w:t xml:space="preserve"> </w:t>
      </w:r>
      <w:r>
        <w:t>running</w:t>
      </w:r>
    </w:p>
    <w:p w:rsidR="00EA0101" w:rsidRDefault="00EA0101">
      <w:pPr>
        <w:sectPr w:rsidR="00EA0101">
          <w:pgSz w:w="11910" w:h="16840"/>
          <w:pgMar w:top="1040" w:right="260" w:bottom="280" w:left="500" w:header="720" w:footer="720" w:gutter="0"/>
          <w:cols w:space="720"/>
        </w:sectPr>
      </w:pPr>
    </w:p>
    <w:p w:rsidR="00EA0101" w:rsidRDefault="00C52B7C">
      <w:pPr>
        <w:pStyle w:val="ListParagraph"/>
        <w:numPr>
          <w:ilvl w:val="1"/>
          <w:numId w:val="10"/>
        </w:numPr>
        <w:tabs>
          <w:tab w:val="left" w:pos="1639"/>
        </w:tabs>
        <w:spacing w:before="72"/>
        <w:ind w:hanging="361"/>
      </w:pPr>
      <w:r>
        <w:t xml:space="preserve">Camping, caravanning and </w:t>
      </w:r>
      <w:proofErr w:type="spellStart"/>
      <w:r>
        <w:t>hostelling</w:t>
      </w:r>
      <w:proofErr w:type="spellEnd"/>
      <w:r>
        <w:t xml:space="preserve"> – including some fantastic</w:t>
      </w:r>
      <w:r>
        <w:rPr>
          <w:spacing w:val="-2"/>
        </w:rPr>
        <w:t xml:space="preserve"> </w:t>
      </w:r>
      <w:proofErr w:type="spellStart"/>
      <w:r>
        <w:t>bothys</w:t>
      </w:r>
      <w:proofErr w:type="spellEnd"/>
    </w:p>
    <w:p w:rsidR="00EA0101" w:rsidRDefault="00C52B7C">
      <w:pPr>
        <w:pStyle w:val="ListParagraph"/>
        <w:numPr>
          <w:ilvl w:val="1"/>
          <w:numId w:val="10"/>
        </w:numPr>
        <w:tabs>
          <w:tab w:val="left" w:pos="1639"/>
        </w:tabs>
        <w:spacing w:before="1" w:line="253" w:lineRule="exact"/>
        <w:ind w:hanging="361"/>
      </w:pPr>
      <w:r>
        <w:t>Horse riding</w:t>
      </w:r>
    </w:p>
    <w:p w:rsidR="00EA0101" w:rsidRDefault="00C52B7C">
      <w:pPr>
        <w:pStyle w:val="ListParagraph"/>
        <w:numPr>
          <w:ilvl w:val="1"/>
          <w:numId w:val="10"/>
        </w:numPr>
        <w:tabs>
          <w:tab w:val="left" w:pos="1639"/>
        </w:tabs>
        <w:spacing w:line="253" w:lineRule="exact"/>
        <w:ind w:hanging="361"/>
      </w:pPr>
      <w:r>
        <w:t>Mountain biking including many designated trails for all</w:t>
      </w:r>
      <w:r>
        <w:rPr>
          <w:spacing w:val="-8"/>
        </w:rPr>
        <w:t xml:space="preserve"> </w:t>
      </w:r>
      <w:r>
        <w:t>abilities</w:t>
      </w:r>
    </w:p>
    <w:p w:rsidR="00EA0101" w:rsidRDefault="00C52B7C">
      <w:pPr>
        <w:pStyle w:val="ListParagraph"/>
        <w:numPr>
          <w:ilvl w:val="1"/>
          <w:numId w:val="10"/>
        </w:numPr>
        <w:tabs>
          <w:tab w:val="left" w:pos="1639"/>
        </w:tabs>
        <w:spacing w:before="2"/>
        <w:ind w:hanging="361"/>
      </w:pPr>
      <w:r>
        <w:t>Skiing, snowboarding and ice climbing</w:t>
      </w:r>
    </w:p>
    <w:p w:rsidR="00EA0101" w:rsidRDefault="00EA0101">
      <w:pPr>
        <w:pStyle w:val="BodyText"/>
        <w:rPr>
          <w:sz w:val="20"/>
        </w:rPr>
      </w:pPr>
    </w:p>
    <w:p w:rsidR="00EA0101" w:rsidRDefault="00C52B7C">
      <w:pPr>
        <w:pStyle w:val="BodyText"/>
        <w:spacing w:before="8"/>
        <w:rPr>
          <w:sz w:val="20"/>
        </w:rPr>
      </w:pPr>
      <w:r>
        <w:rPr>
          <w:noProof/>
          <w:lang w:val="en-GB" w:eastAsia="en-GB"/>
        </w:rPr>
        <w:drawing>
          <wp:anchor distT="0" distB="0" distL="0" distR="0" simplePos="0" relativeHeight="251657216" behindDoc="0" locked="0" layoutInCell="1" allowOverlap="1">
            <wp:simplePos x="0" y="0"/>
            <wp:positionH relativeFrom="page">
              <wp:posOffset>900430</wp:posOffset>
            </wp:positionH>
            <wp:positionV relativeFrom="paragraph">
              <wp:posOffset>176075</wp:posOffset>
            </wp:positionV>
            <wp:extent cx="2203617" cy="2938367"/>
            <wp:effectExtent l="0" t="0" r="0" b="0"/>
            <wp:wrapTopAndBottom/>
            <wp:docPr id="23" name="image12.jpeg" descr="icecli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2203617" cy="2938367"/>
                    </a:xfrm>
                    <a:prstGeom prst="rect">
                      <a:avLst/>
                    </a:prstGeom>
                  </pic:spPr>
                </pic:pic>
              </a:graphicData>
            </a:graphic>
          </wp:anchor>
        </w:drawing>
      </w:r>
      <w:r>
        <w:rPr>
          <w:noProof/>
          <w:lang w:val="en-GB" w:eastAsia="en-GB"/>
        </w:rPr>
        <w:drawing>
          <wp:anchor distT="0" distB="0" distL="0" distR="0" simplePos="0" relativeHeight="251658240" behindDoc="0" locked="0" layoutInCell="1" allowOverlap="1">
            <wp:simplePos x="0" y="0"/>
            <wp:positionH relativeFrom="page">
              <wp:posOffset>3199129</wp:posOffset>
            </wp:positionH>
            <wp:positionV relativeFrom="paragraph">
              <wp:posOffset>176075</wp:posOffset>
            </wp:positionV>
            <wp:extent cx="2202987" cy="2938367"/>
            <wp:effectExtent l="0" t="0" r="0" b="0"/>
            <wp:wrapTopAndBottom/>
            <wp:docPr id="25" name="image13.jpeg" descr="benne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2202987" cy="2938367"/>
                    </a:xfrm>
                    <a:prstGeom prst="rect">
                      <a:avLst/>
                    </a:prstGeom>
                  </pic:spPr>
                </pic:pic>
              </a:graphicData>
            </a:graphic>
          </wp:anchor>
        </w:drawing>
      </w:r>
    </w:p>
    <w:p w:rsidR="00EA0101" w:rsidRDefault="00C52B7C">
      <w:pPr>
        <w:pStyle w:val="Heading2"/>
        <w:spacing w:before="3"/>
        <w:ind w:left="983"/>
      </w:pPr>
      <w:r>
        <w:t xml:space="preserve">An icy </w:t>
      </w:r>
      <w:proofErr w:type="spellStart"/>
      <w:r>
        <w:t>Coire</w:t>
      </w:r>
      <w:proofErr w:type="spellEnd"/>
      <w:r>
        <w:t xml:space="preserve"> and T </w:t>
      </w:r>
      <w:r>
        <w:rPr>
          <w:b w:val="0"/>
        </w:rPr>
        <w:t>-</w:t>
      </w:r>
      <w:proofErr w:type="spellStart"/>
      <w:r>
        <w:t>Sneachda</w:t>
      </w:r>
      <w:proofErr w:type="spellEnd"/>
      <w:r>
        <w:t xml:space="preserve"> and Ben Nevis</w:t>
      </w:r>
    </w:p>
    <w:p w:rsidR="00EA0101" w:rsidRDefault="00EA0101">
      <w:pPr>
        <w:pStyle w:val="BodyText"/>
        <w:spacing w:before="2"/>
        <w:rPr>
          <w:b/>
        </w:rPr>
      </w:pPr>
    </w:p>
    <w:p w:rsidR="00EA0101" w:rsidRDefault="00C52B7C">
      <w:pPr>
        <w:pStyle w:val="BodyText"/>
        <w:spacing w:before="1"/>
        <w:ind w:left="918"/>
      </w:pPr>
      <w:r>
        <w:t>And Moray has the only Malt Whisky Trail in the world...</w:t>
      </w:r>
    </w:p>
    <w:p w:rsidR="00EA0101" w:rsidRDefault="00C52B7C">
      <w:pPr>
        <w:pStyle w:val="BodyText"/>
        <w:spacing w:before="6"/>
        <w:rPr>
          <w:sz w:val="18"/>
        </w:rPr>
      </w:pPr>
      <w:r>
        <w:rPr>
          <w:noProof/>
          <w:lang w:val="en-GB" w:eastAsia="en-GB"/>
        </w:rPr>
        <w:drawing>
          <wp:anchor distT="0" distB="0" distL="0" distR="0" simplePos="0" relativeHeight="251659264" behindDoc="0" locked="0" layoutInCell="1" allowOverlap="1">
            <wp:simplePos x="0" y="0"/>
            <wp:positionH relativeFrom="page">
              <wp:posOffset>1040764</wp:posOffset>
            </wp:positionH>
            <wp:positionV relativeFrom="paragraph">
              <wp:posOffset>160473</wp:posOffset>
            </wp:positionV>
            <wp:extent cx="1965384" cy="2592324"/>
            <wp:effectExtent l="0" t="0" r="0" b="0"/>
            <wp:wrapTopAndBottom/>
            <wp:docPr id="27" name="image14.jpeg" descr="st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1965384" cy="2592324"/>
                    </a:xfrm>
                    <a:prstGeom prst="rect">
                      <a:avLst/>
                    </a:prstGeom>
                  </pic:spPr>
                </pic:pic>
              </a:graphicData>
            </a:graphic>
          </wp:anchor>
        </w:drawing>
      </w:r>
      <w:r>
        <w:rPr>
          <w:noProof/>
          <w:lang w:val="en-GB" w:eastAsia="en-GB"/>
        </w:rPr>
        <w:drawing>
          <wp:anchor distT="0" distB="0" distL="0" distR="0" simplePos="0" relativeHeight="251660288" behindDoc="0" locked="0" layoutInCell="1" allowOverlap="1">
            <wp:simplePos x="0" y="0"/>
            <wp:positionH relativeFrom="page">
              <wp:posOffset>3081654</wp:posOffset>
            </wp:positionH>
            <wp:positionV relativeFrom="paragraph">
              <wp:posOffset>168093</wp:posOffset>
            </wp:positionV>
            <wp:extent cx="3434211" cy="2578512"/>
            <wp:effectExtent l="0" t="0" r="0" b="0"/>
            <wp:wrapTopAndBottom/>
            <wp:docPr id="29" name="image15.jpeg" descr="glenli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 cstate="print"/>
                    <a:stretch>
                      <a:fillRect/>
                    </a:stretch>
                  </pic:blipFill>
                  <pic:spPr>
                    <a:xfrm>
                      <a:off x="0" y="0"/>
                      <a:ext cx="3434211" cy="2578512"/>
                    </a:xfrm>
                    <a:prstGeom prst="rect">
                      <a:avLst/>
                    </a:prstGeom>
                  </pic:spPr>
                </pic:pic>
              </a:graphicData>
            </a:graphic>
          </wp:anchor>
        </w:drawing>
      </w:r>
    </w:p>
    <w:p w:rsidR="00EA0101" w:rsidRDefault="00C52B7C">
      <w:pPr>
        <w:pStyle w:val="Heading2"/>
        <w:ind w:left="1166"/>
      </w:pPr>
      <w:r>
        <w:t xml:space="preserve">The stills of </w:t>
      </w:r>
      <w:proofErr w:type="spellStart"/>
      <w:r>
        <w:t>Glenlivet</w:t>
      </w:r>
      <w:proofErr w:type="spellEnd"/>
      <w:r>
        <w:t xml:space="preserve"> distillery and beating the retreat</w:t>
      </w:r>
    </w:p>
    <w:p w:rsidR="00EA0101" w:rsidRDefault="00EA0101">
      <w:pPr>
        <w:pStyle w:val="BodyText"/>
        <w:rPr>
          <w:b/>
          <w:sz w:val="24"/>
        </w:rPr>
      </w:pPr>
    </w:p>
    <w:p w:rsidR="00EA0101" w:rsidRDefault="00EA0101">
      <w:pPr>
        <w:pStyle w:val="BodyText"/>
        <w:spacing w:before="1"/>
        <w:rPr>
          <w:b/>
          <w:sz w:val="20"/>
        </w:rPr>
      </w:pPr>
    </w:p>
    <w:p w:rsidR="00EA0101" w:rsidRDefault="00C52B7C">
      <w:pPr>
        <w:pStyle w:val="BodyText"/>
        <w:spacing w:before="1" w:line="480" w:lineRule="auto"/>
        <w:ind w:left="918" w:right="2765"/>
      </w:pPr>
      <w:r>
        <w:t xml:space="preserve">Further information on NHS Grampian and </w:t>
      </w:r>
      <w:proofErr w:type="spellStart"/>
      <w:r>
        <w:t>Dr</w:t>
      </w:r>
      <w:proofErr w:type="spellEnd"/>
      <w:r>
        <w:t xml:space="preserve"> Gray’s Hospital is available at: </w:t>
      </w:r>
      <w:hyperlink r:id="rId20">
        <w:r>
          <w:rPr>
            <w:u w:val="single"/>
          </w:rPr>
          <w:t>http://www.nhsgrampian.co.uk</w:t>
        </w:r>
      </w:hyperlink>
    </w:p>
    <w:p w:rsidR="00EA0101" w:rsidRDefault="00C52B7C">
      <w:pPr>
        <w:pStyle w:val="BodyText"/>
        <w:ind w:left="918"/>
      </w:pPr>
      <w:r>
        <w:rPr>
          <w:u w:val="single"/>
        </w:rPr>
        <w:t>https://youtu.be/jHFNBb3EVIQ</w:t>
      </w:r>
    </w:p>
    <w:p w:rsidR="00EA0101" w:rsidRDefault="00EA0101">
      <w:pPr>
        <w:sectPr w:rsidR="00EA0101">
          <w:pgSz w:w="11910" w:h="16840"/>
          <w:pgMar w:top="1040" w:right="260" w:bottom="280" w:left="500" w:header="720" w:footer="720" w:gutter="0"/>
          <w:cols w:space="720"/>
        </w:sectPr>
      </w:pPr>
    </w:p>
    <w:p w:rsidR="00EA0101" w:rsidRDefault="00C52B7C">
      <w:pPr>
        <w:pStyle w:val="BodyText"/>
        <w:spacing w:before="72"/>
        <w:ind w:left="918"/>
      </w:pPr>
      <w:r>
        <w:t>For an informal discussion feel free to telephone:</w:t>
      </w:r>
    </w:p>
    <w:p w:rsidR="00EA0101" w:rsidRDefault="00C52B7C">
      <w:pPr>
        <w:pStyle w:val="BodyText"/>
        <w:tabs>
          <w:tab w:val="right" w:pos="3768"/>
        </w:tabs>
        <w:spacing w:before="254" w:line="480" w:lineRule="auto"/>
        <w:ind w:left="918" w:right="3362"/>
      </w:pPr>
      <w:r>
        <w:t xml:space="preserve">Pam Hardy, Lead Consultant in Emergency Care at </w:t>
      </w:r>
      <w:proofErr w:type="spellStart"/>
      <w:r>
        <w:t>Dr</w:t>
      </w:r>
      <w:proofErr w:type="spellEnd"/>
      <w:r>
        <w:t xml:space="preserve"> Gray’s Hospital Tel:</w:t>
      </w:r>
      <w:r>
        <w:tab/>
        <w:t>01343</w:t>
      </w:r>
      <w:r>
        <w:rPr>
          <w:spacing w:val="1"/>
        </w:rPr>
        <w:t xml:space="preserve"> </w:t>
      </w:r>
      <w:r>
        <w:t>567310</w:t>
      </w:r>
    </w:p>
    <w:p w:rsidR="00EA0101" w:rsidRDefault="00C52B7C">
      <w:pPr>
        <w:pStyle w:val="BodyText"/>
        <w:tabs>
          <w:tab w:val="left" w:pos="2358"/>
        </w:tabs>
        <w:ind w:left="918"/>
      </w:pPr>
      <w:r>
        <w:t>Or</w:t>
      </w:r>
      <w:r>
        <w:rPr>
          <w:spacing w:val="-2"/>
        </w:rPr>
        <w:t xml:space="preserve"> </w:t>
      </w:r>
      <w:r>
        <w:t>email:</w:t>
      </w:r>
      <w:r>
        <w:tab/>
      </w:r>
      <w:hyperlink r:id="rId21">
        <w:r>
          <w:rPr>
            <w:u w:val="single"/>
          </w:rPr>
          <w:t>Pamela.Hardy@nhs.scot</w:t>
        </w:r>
      </w:hyperlink>
    </w:p>
    <w:p w:rsidR="00EA0101" w:rsidRDefault="00EA0101">
      <w:pPr>
        <w:sectPr w:rsidR="00EA0101">
          <w:pgSz w:w="11910" w:h="16840"/>
          <w:pgMar w:top="1040" w:right="260" w:bottom="280" w:left="500" w:header="720" w:footer="720" w:gutter="0"/>
          <w:cols w:space="720"/>
        </w:sectPr>
      </w:pPr>
    </w:p>
    <w:tbl>
      <w:tblPr>
        <w:tblW w:w="0" w:type="auto"/>
        <w:tblInd w:w="23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0776"/>
      </w:tblGrid>
      <w:tr w:rsidR="00EA0101">
        <w:trPr>
          <w:trHeight w:val="717"/>
        </w:trPr>
        <w:tc>
          <w:tcPr>
            <w:tcW w:w="10776" w:type="dxa"/>
            <w:tcBorders>
              <w:top w:val="nil"/>
              <w:left w:val="nil"/>
              <w:right w:val="nil"/>
            </w:tcBorders>
          </w:tcPr>
          <w:p w:rsidR="00EA0101" w:rsidRDefault="00C52B7C">
            <w:pPr>
              <w:pStyle w:val="TableParagraph"/>
              <w:spacing w:line="242" w:lineRule="auto"/>
              <w:ind w:left="4189" w:right="3894"/>
              <w:jc w:val="center"/>
              <w:rPr>
                <w:b/>
              </w:rPr>
            </w:pPr>
            <w:r>
              <w:rPr>
                <w:b/>
              </w:rPr>
              <w:t>NHS GRAMPIAN PERSON</w:t>
            </w:r>
            <w:r>
              <w:rPr>
                <w:b/>
                <w:spacing w:val="-15"/>
              </w:rPr>
              <w:t xml:space="preserve"> </w:t>
            </w:r>
            <w:r>
              <w:rPr>
                <w:b/>
              </w:rPr>
              <w:t>SPECIFICATION</w:t>
            </w:r>
          </w:p>
        </w:tc>
      </w:tr>
      <w:tr w:rsidR="00EA0101">
        <w:trPr>
          <w:trHeight w:val="1265"/>
        </w:trPr>
        <w:tc>
          <w:tcPr>
            <w:tcW w:w="10776" w:type="dxa"/>
          </w:tcPr>
          <w:p w:rsidR="00EA0101" w:rsidRDefault="00C52B7C">
            <w:pPr>
              <w:pStyle w:val="TableParagraph"/>
              <w:ind w:left="90" w:right="77"/>
              <w:jc w:val="both"/>
            </w:pPr>
            <w:r>
              <w:t>The Person Specification should meet the demands of the job and comply with current legislation. Setting unnecessary standards may, for example, unfairly discriminate against one sex, the disabled or minority racial groups. Applicants should be assessed in relation to their ability to meet the real requirements of the</w:t>
            </w:r>
          </w:p>
          <w:p w:rsidR="00EA0101" w:rsidRDefault="00C52B7C">
            <w:pPr>
              <w:pStyle w:val="TableParagraph"/>
              <w:spacing w:line="254" w:lineRule="exact"/>
              <w:ind w:left="90" w:right="78"/>
              <w:jc w:val="both"/>
            </w:pPr>
            <w:proofErr w:type="gramStart"/>
            <w:r>
              <w:t>job</w:t>
            </w:r>
            <w:proofErr w:type="gramEnd"/>
            <w:r>
              <w:t xml:space="preserve"> as laid down in the job description. Shortlisted candidates </w:t>
            </w:r>
            <w:r>
              <w:rPr>
                <w:b/>
                <w:u w:val="thick"/>
              </w:rPr>
              <w:t>MUST</w:t>
            </w:r>
            <w:r>
              <w:rPr>
                <w:b/>
              </w:rPr>
              <w:t xml:space="preserve"> </w:t>
            </w:r>
            <w:r>
              <w:t>possess all the essential components as detailed below.</w:t>
            </w:r>
          </w:p>
        </w:tc>
      </w:tr>
    </w:tbl>
    <w:p w:rsidR="00EA0101" w:rsidRDefault="00EA0101">
      <w:pPr>
        <w:pStyle w:val="BodyText"/>
        <w:spacing w:before="7"/>
      </w:pPr>
    </w:p>
    <w:p w:rsidR="00EA0101" w:rsidRDefault="00C52B7C">
      <w:pPr>
        <w:pStyle w:val="Heading2"/>
        <w:tabs>
          <w:tab w:val="left" w:pos="4519"/>
        </w:tabs>
        <w:spacing w:after="4" w:line="480" w:lineRule="auto"/>
        <w:ind w:right="3285"/>
      </w:pPr>
      <w:r>
        <w:t>POST/GRADE:</w:t>
      </w:r>
      <w:r>
        <w:tab/>
        <w:t>Emergency Medical Practitioner LOCATION/HOSPITALS:</w:t>
      </w:r>
      <w:r>
        <w:tab/>
        <w:t xml:space="preserve">Grampian – </w:t>
      </w:r>
      <w:proofErr w:type="spellStart"/>
      <w:r>
        <w:t>Dr</w:t>
      </w:r>
      <w:proofErr w:type="spellEnd"/>
      <w:r>
        <w:t xml:space="preserve"> Gray’s Hospital WARD/DEPARTMENT:</w:t>
      </w:r>
      <w:r>
        <w:tab/>
        <w:t>Emergency</w:t>
      </w:r>
      <w:r>
        <w:rPr>
          <w:spacing w:val="-5"/>
        </w:rPr>
        <w:t xml:space="preserve"> </w:t>
      </w:r>
      <w:r>
        <w:t>Department</w:t>
      </w:r>
    </w:p>
    <w:tbl>
      <w:tblPr>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3"/>
        <w:gridCol w:w="4112"/>
        <w:gridCol w:w="3829"/>
      </w:tblGrid>
      <w:tr w:rsidR="00EA0101">
        <w:trPr>
          <w:trHeight w:val="253"/>
        </w:trPr>
        <w:tc>
          <w:tcPr>
            <w:tcW w:w="2693" w:type="dxa"/>
          </w:tcPr>
          <w:p w:rsidR="00EA0101" w:rsidRDefault="00C52B7C">
            <w:pPr>
              <w:pStyle w:val="TableParagraph"/>
              <w:spacing w:line="234" w:lineRule="exact"/>
              <w:ind w:left="885"/>
              <w:rPr>
                <w:b/>
              </w:rPr>
            </w:pPr>
            <w:r>
              <w:rPr>
                <w:b/>
              </w:rPr>
              <w:t>FACTOR</w:t>
            </w:r>
          </w:p>
        </w:tc>
        <w:tc>
          <w:tcPr>
            <w:tcW w:w="4112" w:type="dxa"/>
          </w:tcPr>
          <w:p w:rsidR="00EA0101" w:rsidRDefault="00C52B7C">
            <w:pPr>
              <w:pStyle w:val="TableParagraph"/>
              <w:spacing w:line="234" w:lineRule="exact"/>
              <w:ind w:left="1416" w:right="1406"/>
              <w:jc w:val="center"/>
              <w:rPr>
                <w:b/>
              </w:rPr>
            </w:pPr>
            <w:r>
              <w:rPr>
                <w:b/>
              </w:rPr>
              <w:t>ESSENTIAL</w:t>
            </w:r>
          </w:p>
        </w:tc>
        <w:tc>
          <w:tcPr>
            <w:tcW w:w="3829" w:type="dxa"/>
          </w:tcPr>
          <w:p w:rsidR="00EA0101" w:rsidRDefault="00C52B7C">
            <w:pPr>
              <w:pStyle w:val="TableParagraph"/>
              <w:spacing w:line="234" w:lineRule="exact"/>
              <w:ind w:left="1276"/>
              <w:rPr>
                <w:b/>
              </w:rPr>
            </w:pPr>
            <w:r>
              <w:rPr>
                <w:b/>
              </w:rPr>
              <w:t>DESIRABLE</w:t>
            </w:r>
          </w:p>
        </w:tc>
      </w:tr>
      <w:tr w:rsidR="00EA0101">
        <w:trPr>
          <w:trHeight w:val="3616"/>
        </w:trPr>
        <w:tc>
          <w:tcPr>
            <w:tcW w:w="2693" w:type="dxa"/>
          </w:tcPr>
          <w:p w:rsidR="00EA0101" w:rsidRDefault="00EA0101">
            <w:pPr>
              <w:pStyle w:val="TableParagraph"/>
              <w:spacing w:before="6"/>
              <w:ind w:left="0"/>
              <w:rPr>
                <w:b/>
                <w:sz w:val="21"/>
              </w:rPr>
            </w:pPr>
          </w:p>
          <w:p w:rsidR="00EA0101" w:rsidRDefault="00C52B7C">
            <w:pPr>
              <w:pStyle w:val="TableParagraph"/>
              <w:ind w:left="105" w:right="621"/>
              <w:rPr>
                <w:b/>
              </w:rPr>
            </w:pPr>
            <w:r>
              <w:rPr>
                <w:b/>
              </w:rPr>
              <w:t>QUALIFICATIONS/ TRAINING</w:t>
            </w:r>
          </w:p>
        </w:tc>
        <w:tc>
          <w:tcPr>
            <w:tcW w:w="4112" w:type="dxa"/>
          </w:tcPr>
          <w:p w:rsidR="00EA0101" w:rsidRDefault="00C52B7C">
            <w:pPr>
              <w:pStyle w:val="TableParagraph"/>
              <w:numPr>
                <w:ilvl w:val="0"/>
                <w:numId w:val="9"/>
              </w:numPr>
              <w:tabs>
                <w:tab w:val="left" w:pos="468"/>
                <w:tab w:val="left" w:pos="469"/>
              </w:tabs>
              <w:spacing w:line="267" w:lineRule="exact"/>
              <w:ind w:hanging="362"/>
            </w:pPr>
            <w:r>
              <w:t>MB</w:t>
            </w:r>
            <w:r>
              <w:rPr>
                <w:spacing w:val="-1"/>
              </w:rPr>
              <w:t xml:space="preserve"> </w:t>
            </w:r>
            <w:r>
              <w:t>ChB</w:t>
            </w:r>
          </w:p>
          <w:p w:rsidR="00EA0101" w:rsidRDefault="00C52B7C">
            <w:pPr>
              <w:pStyle w:val="TableParagraph"/>
              <w:numPr>
                <w:ilvl w:val="0"/>
                <w:numId w:val="9"/>
              </w:numPr>
              <w:tabs>
                <w:tab w:val="left" w:pos="468"/>
                <w:tab w:val="left" w:pos="469"/>
              </w:tabs>
              <w:ind w:right="211"/>
            </w:pPr>
            <w:r>
              <w:t>Successfully completed and evidence of achievement of Foundation and ST3 competencies in line with GMC standards/Good Medical</w:t>
            </w:r>
            <w:r>
              <w:rPr>
                <w:spacing w:val="-2"/>
              </w:rPr>
              <w:t xml:space="preserve"> </w:t>
            </w:r>
            <w:r>
              <w:t>Practice</w:t>
            </w:r>
          </w:p>
          <w:p w:rsidR="00EA0101" w:rsidRDefault="00C52B7C">
            <w:pPr>
              <w:pStyle w:val="TableParagraph"/>
              <w:numPr>
                <w:ilvl w:val="0"/>
                <w:numId w:val="9"/>
              </w:numPr>
              <w:tabs>
                <w:tab w:val="left" w:pos="468"/>
                <w:tab w:val="left" w:pos="469"/>
              </w:tabs>
              <w:spacing w:line="237" w:lineRule="auto"/>
              <w:ind w:right="676"/>
            </w:pPr>
            <w:r>
              <w:t xml:space="preserve">Fully registered with </w:t>
            </w:r>
            <w:proofErr w:type="spellStart"/>
            <w:r>
              <w:t>licence</w:t>
            </w:r>
            <w:proofErr w:type="spellEnd"/>
            <w:r>
              <w:t xml:space="preserve"> to </w:t>
            </w:r>
            <w:proofErr w:type="spellStart"/>
            <w:r>
              <w:t>practise</w:t>
            </w:r>
            <w:proofErr w:type="spellEnd"/>
            <w:r>
              <w:t xml:space="preserve"> with</w:t>
            </w:r>
            <w:r>
              <w:rPr>
                <w:spacing w:val="-3"/>
              </w:rPr>
              <w:t xml:space="preserve"> </w:t>
            </w:r>
            <w:r>
              <w:t>GMC</w:t>
            </w:r>
          </w:p>
          <w:p w:rsidR="00EA0101" w:rsidRDefault="00C52B7C">
            <w:pPr>
              <w:pStyle w:val="TableParagraph"/>
              <w:numPr>
                <w:ilvl w:val="0"/>
                <w:numId w:val="9"/>
              </w:numPr>
              <w:tabs>
                <w:tab w:val="left" w:pos="468"/>
                <w:tab w:val="left" w:pos="469"/>
              </w:tabs>
              <w:spacing w:before="3" w:line="237" w:lineRule="auto"/>
              <w:ind w:right="176"/>
            </w:pPr>
            <w:r>
              <w:t>Successful completion of training in Advance Life</w:t>
            </w:r>
            <w:r>
              <w:rPr>
                <w:spacing w:val="-1"/>
              </w:rPr>
              <w:t xml:space="preserve"> </w:t>
            </w:r>
            <w:r>
              <w:t>Support</w:t>
            </w:r>
          </w:p>
          <w:p w:rsidR="00EA0101" w:rsidRDefault="00C52B7C">
            <w:pPr>
              <w:pStyle w:val="TableParagraph"/>
              <w:numPr>
                <w:ilvl w:val="0"/>
                <w:numId w:val="9"/>
              </w:numPr>
              <w:tabs>
                <w:tab w:val="left" w:pos="468"/>
                <w:tab w:val="left" w:pos="469"/>
              </w:tabs>
              <w:ind w:right="103"/>
            </w:pPr>
            <w:proofErr w:type="spellStart"/>
            <w:r>
              <w:rPr>
                <w:b/>
              </w:rPr>
              <w:t>Speciality</w:t>
            </w:r>
            <w:proofErr w:type="spellEnd"/>
            <w:r>
              <w:rPr>
                <w:b/>
              </w:rPr>
              <w:t xml:space="preserve"> Doctors </w:t>
            </w:r>
            <w:r>
              <w:t>to have completed a minimum of 2 years</w:t>
            </w:r>
            <w:r>
              <w:rPr>
                <w:spacing w:val="-8"/>
              </w:rPr>
              <w:t xml:space="preserve"> </w:t>
            </w:r>
            <w:r>
              <w:t>full</w:t>
            </w:r>
          </w:p>
          <w:p w:rsidR="00EA0101" w:rsidRDefault="00C52B7C">
            <w:pPr>
              <w:pStyle w:val="TableParagraph"/>
              <w:spacing w:before="5" w:line="252" w:lineRule="exact"/>
              <w:ind w:right="429"/>
            </w:pPr>
            <w:r>
              <w:t>time postgraduate training in this specialty (or equivalent)</w:t>
            </w:r>
          </w:p>
        </w:tc>
        <w:tc>
          <w:tcPr>
            <w:tcW w:w="3829" w:type="dxa"/>
          </w:tcPr>
          <w:p w:rsidR="00EA0101" w:rsidRDefault="00C52B7C">
            <w:pPr>
              <w:pStyle w:val="TableParagraph"/>
              <w:numPr>
                <w:ilvl w:val="0"/>
                <w:numId w:val="8"/>
              </w:numPr>
              <w:tabs>
                <w:tab w:val="left" w:pos="468"/>
                <w:tab w:val="left" w:pos="469"/>
              </w:tabs>
              <w:spacing w:line="267" w:lineRule="exact"/>
              <w:ind w:hanging="361"/>
            </w:pPr>
            <w:r>
              <w:t>MRCGP / MCEM or</w:t>
            </w:r>
            <w:r>
              <w:rPr>
                <w:spacing w:val="-5"/>
              </w:rPr>
              <w:t xml:space="preserve"> </w:t>
            </w:r>
            <w:r>
              <w:t>equivalent</w:t>
            </w:r>
          </w:p>
          <w:p w:rsidR="00EA0101" w:rsidRDefault="00C52B7C">
            <w:pPr>
              <w:pStyle w:val="TableParagraph"/>
              <w:numPr>
                <w:ilvl w:val="0"/>
                <w:numId w:val="8"/>
              </w:numPr>
              <w:tabs>
                <w:tab w:val="left" w:pos="468"/>
                <w:tab w:val="left" w:pos="469"/>
              </w:tabs>
              <w:spacing w:line="268" w:lineRule="exact"/>
              <w:ind w:hanging="361"/>
            </w:pPr>
            <w:r>
              <w:t>Other Post Graduate</w:t>
            </w:r>
            <w:r>
              <w:rPr>
                <w:spacing w:val="-5"/>
              </w:rPr>
              <w:t xml:space="preserve"> </w:t>
            </w:r>
            <w:r>
              <w:t>Diplomas</w:t>
            </w:r>
          </w:p>
          <w:p w:rsidR="00EA0101" w:rsidRDefault="00C52B7C">
            <w:pPr>
              <w:pStyle w:val="TableParagraph"/>
              <w:numPr>
                <w:ilvl w:val="0"/>
                <w:numId w:val="8"/>
              </w:numPr>
              <w:tabs>
                <w:tab w:val="left" w:pos="468"/>
                <w:tab w:val="left" w:pos="469"/>
              </w:tabs>
              <w:ind w:right="237"/>
            </w:pPr>
            <w:r>
              <w:t>Completion of other relevant life support and similar</w:t>
            </w:r>
            <w:r>
              <w:rPr>
                <w:spacing w:val="-3"/>
              </w:rPr>
              <w:t xml:space="preserve"> </w:t>
            </w:r>
            <w:r>
              <w:t>courses</w:t>
            </w:r>
          </w:p>
        </w:tc>
      </w:tr>
      <w:tr w:rsidR="00EA0101">
        <w:trPr>
          <w:trHeight w:val="1041"/>
        </w:trPr>
        <w:tc>
          <w:tcPr>
            <w:tcW w:w="2693" w:type="dxa"/>
          </w:tcPr>
          <w:p w:rsidR="00EA0101" w:rsidRDefault="00EA0101">
            <w:pPr>
              <w:pStyle w:val="TableParagraph"/>
              <w:spacing w:before="5"/>
              <w:ind w:left="0"/>
              <w:rPr>
                <w:b/>
                <w:sz w:val="21"/>
              </w:rPr>
            </w:pPr>
          </w:p>
          <w:p w:rsidR="00EA0101" w:rsidRDefault="00C52B7C">
            <w:pPr>
              <w:pStyle w:val="TableParagraph"/>
              <w:ind w:left="105"/>
              <w:rPr>
                <w:b/>
              </w:rPr>
            </w:pPr>
            <w:r>
              <w:rPr>
                <w:b/>
              </w:rPr>
              <w:t>EXPERIENCE</w:t>
            </w:r>
          </w:p>
        </w:tc>
        <w:tc>
          <w:tcPr>
            <w:tcW w:w="4112" w:type="dxa"/>
          </w:tcPr>
          <w:p w:rsidR="00EA0101" w:rsidRDefault="00EA0101">
            <w:pPr>
              <w:pStyle w:val="TableParagraph"/>
              <w:ind w:left="0"/>
              <w:rPr>
                <w:rFonts w:ascii="Times New Roman"/>
              </w:rPr>
            </w:pPr>
          </w:p>
        </w:tc>
        <w:tc>
          <w:tcPr>
            <w:tcW w:w="3829" w:type="dxa"/>
          </w:tcPr>
          <w:p w:rsidR="00EA0101" w:rsidRDefault="00C52B7C">
            <w:pPr>
              <w:pStyle w:val="TableParagraph"/>
              <w:numPr>
                <w:ilvl w:val="0"/>
                <w:numId w:val="7"/>
              </w:numPr>
              <w:tabs>
                <w:tab w:val="left" w:pos="468"/>
                <w:tab w:val="left" w:pos="469"/>
              </w:tabs>
              <w:ind w:right="448"/>
            </w:pPr>
            <w:r>
              <w:t>Appropriate range of</w:t>
            </w:r>
            <w:r>
              <w:rPr>
                <w:spacing w:val="-12"/>
              </w:rPr>
              <w:t xml:space="preserve"> </w:t>
            </w:r>
            <w:r>
              <w:t>previous experience in Emergency Medicine</w:t>
            </w:r>
          </w:p>
          <w:p w:rsidR="00EA0101" w:rsidRDefault="00C52B7C">
            <w:pPr>
              <w:pStyle w:val="TableParagraph"/>
              <w:spacing w:line="249" w:lineRule="exact"/>
              <w:ind w:left="108"/>
              <w:rPr>
                <w:rFonts w:ascii="Symbol" w:hAnsi="Symbol"/>
              </w:rPr>
            </w:pPr>
            <w:r>
              <w:rPr>
                <w:rFonts w:ascii="Symbol" w:hAnsi="Symbol"/>
              </w:rPr>
              <w:t></w:t>
            </w:r>
          </w:p>
        </w:tc>
      </w:tr>
      <w:tr w:rsidR="00EA0101">
        <w:trPr>
          <w:trHeight w:val="2082"/>
        </w:trPr>
        <w:tc>
          <w:tcPr>
            <w:tcW w:w="2693" w:type="dxa"/>
          </w:tcPr>
          <w:p w:rsidR="00EA0101" w:rsidRDefault="00C52B7C">
            <w:pPr>
              <w:pStyle w:val="TableParagraph"/>
              <w:ind w:left="105" w:right="1098"/>
              <w:rPr>
                <w:b/>
              </w:rPr>
            </w:pPr>
            <w:r>
              <w:rPr>
                <w:b/>
              </w:rPr>
              <w:t>KNOWLEDGE AND</w:t>
            </w:r>
          </w:p>
          <w:p w:rsidR="00EA0101" w:rsidRDefault="00C52B7C">
            <w:pPr>
              <w:pStyle w:val="TableParagraph"/>
              <w:ind w:left="105"/>
              <w:rPr>
                <w:b/>
              </w:rPr>
            </w:pPr>
            <w:r>
              <w:rPr>
                <w:b/>
              </w:rPr>
              <w:t>SKILLS</w:t>
            </w:r>
          </w:p>
        </w:tc>
        <w:tc>
          <w:tcPr>
            <w:tcW w:w="4112" w:type="dxa"/>
          </w:tcPr>
          <w:p w:rsidR="00EA0101" w:rsidRDefault="00C52B7C">
            <w:pPr>
              <w:pStyle w:val="TableParagraph"/>
              <w:numPr>
                <w:ilvl w:val="0"/>
                <w:numId w:val="6"/>
              </w:numPr>
              <w:tabs>
                <w:tab w:val="left" w:pos="468"/>
                <w:tab w:val="left" w:pos="469"/>
              </w:tabs>
              <w:ind w:right="558"/>
            </w:pPr>
            <w:r>
              <w:t>Capacity to apply sound</w:t>
            </w:r>
            <w:r>
              <w:rPr>
                <w:spacing w:val="-11"/>
              </w:rPr>
              <w:t xml:space="preserve"> </w:t>
            </w:r>
            <w:r>
              <w:t>clinical knowledge &amp;</w:t>
            </w:r>
            <w:r>
              <w:rPr>
                <w:spacing w:val="-3"/>
              </w:rPr>
              <w:t xml:space="preserve"> </w:t>
            </w:r>
            <w:r>
              <w:t>judgement</w:t>
            </w:r>
          </w:p>
          <w:p w:rsidR="00EA0101" w:rsidRDefault="00C52B7C">
            <w:pPr>
              <w:pStyle w:val="TableParagraph"/>
              <w:numPr>
                <w:ilvl w:val="0"/>
                <w:numId w:val="6"/>
              </w:numPr>
              <w:tabs>
                <w:tab w:val="left" w:pos="468"/>
                <w:tab w:val="left" w:pos="469"/>
              </w:tabs>
              <w:ind w:right="298"/>
            </w:pPr>
            <w:r>
              <w:t>Ability to manage acute situations under pressure and monitor situations that may change</w:t>
            </w:r>
            <w:r>
              <w:rPr>
                <w:spacing w:val="-11"/>
              </w:rPr>
              <w:t xml:space="preserve"> </w:t>
            </w:r>
            <w:r>
              <w:t>rapidly</w:t>
            </w:r>
          </w:p>
          <w:p w:rsidR="00EA0101" w:rsidRDefault="00C52B7C">
            <w:pPr>
              <w:pStyle w:val="TableParagraph"/>
              <w:numPr>
                <w:ilvl w:val="0"/>
                <w:numId w:val="6"/>
              </w:numPr>
              <w:tabs>
                <w:tab w:val="left" w:pos="468"/>
                <w:tab w:val="left" w:pos="469"/>
              </w:tabs>
              <w:spacing w:line="266" w:lineRule="exact"/>
              <w:ind w:hanging="362"/>
            </w:pPr>
            <w:r>
              <w:t>Excellent communication</w:t>
            </w:r>
            <w:r>
              <w:rPr>
                <w:spacing w:val="-2"/>
              </w:rPr>
              <w:t xml:space="preserve"> </w:t>
            </w:r>
            <w:r>
              <w:t>skills</w:t>
            </w:r>
          </w:p>
          <w:p w:rsidR="00EA0101" w:rsidRDefault="00C52B7C">
            <w:pPr>
              <w:pStyle w:val="TableParagraph"/>
              <w:numPr>
                <w:ilvl w:val="0"/>
                <w:numId w:val="6"/>
              </w:numPr>
              <w:tabs>
                <w:tab w:val="left" w:pos="468"/>
                <w:tab w:val="left" w:pos="469"/>
              </w:tabs>
              <w:spacing w:before="13" w:line="254" w:lineRule="exact"/>
              <w:ind w:right="985"/>
            </w:pPr>
            <w:r>
              <w:t>Ability to maintain trust and confidence of patients</w:t>
            </w:r>
          </w:p>
        </w:tc>
        <w:tc>
          <w:tcPr>
            <w:tcW w:w="3829" w:type="dxa"/>
          </w:tcPr>
          <w:p w:rsidR="00EA0101" w:rsidRDefault="00C52B7C">
            <w:pPr>
              <w:pStyle w:val="TableParagraph"/>
              <w:numPr>
                <w:ilvl w:val="0"/>
                <w:numId w:val="5"/>
              </w:numPr>
              <w:tabs>
                <w:tab w:val="left" w:pos="468"/>
                <w:tab w:val="left" w:pos="469"/>
              </w:tabs>
              <w:ind w:right="315"/>
            </w:pPr>
            <w:r>
              <w:t>Knowledge of service</w:t>
            </w:r>
            <w:r>
              <w:rPr>
                <w:spacing w:val="-14"/>
              </w:rPr>
              <w:t xml:space="preserve"> </w:t>
            </w:r>
            <w:r>
              <w:t>provision requirements in all clinical disciplines</w:t>
            </w:r>
          </w:p>
          <w:p w:rsidR="00EA0101" w:rsidRDefault="00C52B7C">
            <w:pPr>
              <w:pStyle w:val="TableParagraph"/>
              <w:numPr>
                <w:ilvl w:val="0"/>
                <w:numId w:val="5"/>
              </w:numPr>
              <w:tabs>
                <w:tab w:val="left" w:pos="468"/>
                <w:tab w:val="left" w:pos="469"/>
              </w:tabs>
              <w:ind w:right="578"/>
            </w:pPr>
            <w:r>
              <w:t>Knowledge of current issues affecting general</w:t>
            </w:r>
            <w:r>
              <w:rPr>
                <w:spacing w:val="-6"/>
              </w:rPr>
              <w:t xml:space="preserve"> </w:t>
            </w:r>
            <w:r>
              <w:t>practice</w:t>
            </w:r>
          </w:p>
          <w:p w:rsidR="00EA0101" w:rsidRDefault="00C52B7C">
            <w:pPr>
              <w:pStyle w:val="TableParagraph"/>
              <w:numPr>
                <w:ilvl w:val="0"/>
                <w:numId w:val="5"/>
              </w:numPr>
              <w:tabs>
                <w:tab w:val="left" w:pos="468"/>
                <w:tab w:val="left" w:pos="469"/>
              </w:tabs>
              <w:spacing w:line="268" w:lineRule="exact"/>
              <w:ind w:hanging="361"/>
            </w:pPr>
            <w:r>
              <w:t xml:space="preserve">Evidence of </w:t>
            </w:r>
            <w:proofErr w:type="spellStart"/>
            <w:r>
              <w:t>self directed</w:t>
            </w:r>
            <w:proofErr w:type="spellEnd"/>
            <w:r>
              <w:rPr>
                <w:spacing w:val="-8"/>
              </w:rPr>
              <w:t xml:space="preserve"> </w:t>
            </w:r>
            <w:r>
              <w:t>learning</w:t>
            </w:r>
          </w:p>
        </w:tc>
      </w:tr>
      <w:tr w:rsidR="00EA0101">
        <w:trPr>
          <w:trHeight w:val="2838"/>
        </w:trPr>
        <w:tc>
          <w:tcPr>
            <w:tcW w:w="2693" w:type="dxa"/>
          </w:tcPr>
          <w:p w:rsidR="00EA0101" w:rsidRDefault="00C52B7C">
            <w:pPr>
              <w:pStyle w:val="TableParagraph"/>
              <w:spacing w:line="245" w:lineRule="exact"/>
              <w:ind w:left="105"/>
              <w:rPr>
                <w:b/>
              </w:rPr>
            </w:pPr>
            <w:r>
              <w:rPr>
                <w:b/>
              </w:rPr>
              <w:t>DISPOSITION</w:t>
            </w:r>
          </w:p>
          <w:p w:rsidR="00EA0101" w:rsidRDefault="00C52B7C">
            <w:pPr>
              <w:pStyle w:val="TableParagraph"/>
              <w:spacing w:before="2"/>
              <w:ind w:left="448" w:right="804" w:hanging="360"/>
              <w:rPr>
                <w:b/>
              </w:rPr>
            </w:pPr>
            <w:r>
              <w:rPr>
                <w:b/>
              </w:rPr>
              <w:t>e.g. Personal (transferable) skills</w:t>
            </w:r>
          </w:p>
        </w:tc>
        <w:tc>
          <w:tcPr>
            <w:tcW w:w="4112" w:type="dxa"/>
          </w:tcPr>
          <w:p w:rsidR="00EA0101" w:rsidRDefault="00C52B7C">
            <w:pPr>
              <w:pStyle w:val="TableParagraph"/>
              <w:numPr>
                <w:ilvl w:val="0"/>
                <w:numId w:val="4"/>
              </w:numPr>
              <w:tabs>
                <w:tab w:val="left" w:pos="468"/>
                <w:tab w:val="left" w:pos="469"/>
              </w:tabs>
              <w:ind w:right="119"/>
            </w:pPr>
            <w:r>
              <w:t>Capacity to communicate</w:t>
            </w:r>
            <w:r>
              <w:rPr>
                <w:spacing w:val="-14"/>
              </w:rPr>
              <w:t xml:space="preserve"> </w:t>
            </w:r>
            <w:r>
              <w:t>effectively at different</w:t>
            </w:r>
            <w:r>
              <w:rPr>
                <w:spacing w:val="2"/>
              </w:rPr>
              <w:t xml:space="preserve"> </w:t>
            </w:r>
            <w:r>
              <w:t>levels</w:t>
            </w:r>
          </w:p>
          <w:p w:rsidR="00EA0101" w:rsidRDefault="00C52B7C">
            <w:pPr>
              <w:pStyle w:val="TableParagraph"/>
              <w:numPr>
                <w:ilvl w:val="0"/>
                <w:numId w:val="4"/>
              </w:numPr>
              <w:tabs>
                <w:tab w:val="left" w:pos="468"/>
                <w:tab w:val="left" w:pos="469"/>
              </w:tabs>
              <w:spacing w:line="268" w:lineRule="exact"/>
              <w:ind w:hanging="362"/>
            </w:pPr>
            <w:r>
              <w:t>Good time</w:t>
            </w:r>
            <w:r>
              <w:rPr>
                <w:spacing w:val="-5"/>
              </w:rPr>
              <w:t xml:space="preserve"> </w:t>
            </w:r>
            <w:r>
              <w:t>management</w:t>
            </w:r>
          </w:p>
          <w:p w:rsidR="00EA0101" w:rsidRDefault="00C52B7C">
            <w:pPr>
              <w:pStyle w:val="TableParagraph"/>
              <w:numPr>
                <w:ilvl w:val="0"/>
                <w:numId w:val="4"/>
              </w:numPr>
              <w:tabs>
                <w:tab w:val="left" w:pos="468"/>
                <w:tab w:val="left" w:pos="469"/>
              </w:tabs>
              <w:ind w:right="92"/>
            </w:pPr>
            <w:r>
              <w:t>Able to work cooperatively with others &amp; work effectively in a multidisciplinary team and</w:t>
            </w:r>
            <w:r>
              <w:rPr>
                <w:spacing w:val="-11"/>
              </w:rPr>
              <w:t xml:space="preserve"> </w:t>
            </w:r>
            <w:r>
              <w:t>supervise</w:t>
            </w:r>
          </w:p>
          <w:p w:rsidR="00EA0101" w:rsidRDefault="00C52B7C">
            <w:pPr>
              <w:pStyle w:val="TableParagraph"/>
              <w:spacing w:line="251" w:lineRule="exact"/>
            </w:pPr>
            <w:r>
              <w:t>/ support junior staff.</w:t>
            </w:r>
          </w:p>
          <w:p w:rsidR="00EA0101" w:rsidRDefault="00C52B7C">
            <w:pPr>
              <w:pStyle w:val="TableParagraph"/>
              <w:numPr>
                <w:ilvl w:val="0"/>
                <w:numId w:val="4"/>
              </w:numPr>
              <w:tabs>
                <w:tab w:val="left" w:pos="468"/>
                <w:tab w:val="left" w:pos="469"/>
              </w:tabs>
              <w:spacing w:line="237" w:lineRule="auto"/>
              <w:ind w:right="531"/>
            </w:pPr>
            <w:r>
              <w:t>Capacity to achieve a balance between urgent and</w:t>
            </w:r>
            <w:r>
              <w:rPr>
                <w:spacing w:val="-5"/>
              </w:rPr>
              <w:t xml:space="preserve"> </w:t>
            </w:r>
            <w:r>
              <w:t>important</w:t>
            </w:r>
          </w:p>
          <w:p w:rsidR="00EA0101" w:rsidRDefault="00C52B7C">
            <w:pPr>
              <w:pStyle w:val="TableParagraph"/>
              <w:spacing w:before="3" w:line="252" w:lineRule="exact"/>
              <w:ind w:right="527"/>
            </w:pPr>
            <w:proofErr w:type="gramStart"/>
            <w:r>
              <w:t>demands</w:t>
            </w:r>
            <w:proofErr w:type="gramEnd"/>
            <w:r>
              <w:t xml:space="preserve">. Capacity to </w:t>
            </w:r>
            <w:proofErr w:type="spellStart"/>
            <w:r>
              <w:t>organise</w:t>
            </w:r>
            <w:proofErr w:type="spellEnd"/>
            <w:r>
              <w:t xml:space="preserve"> oneself and </w:t>
            </w:r>
            <w:proofErr w:type="spellStart"/>
            <w:r>
              <w:t>prioritise</w:t>
            </w:r>
            <w:proofErr w:type="spellEnd"/>
            <w:r>
              <w:t xml:space="preserve"> own work.</w:t>
            </w:r>
          </w:p>
        </w:tc>
        <w:tc>
          <w:tcPr>
            <w:tcW w:w="3829" w:type="dxa"/>
          </w:tcPr>
          <w:p w:rsidR="00EA0101" w:rsidRDefault="00C52B7C">
            <w:pPr>
              <w:pStyle w:val="TableParagraph"/>
              <w:numPr>
                <w:ilvl w:val="0"/>
                <w:numId w:val="3"/>
              </w:numPr>
              <w:tabs>
                <w:tab w:val="left" w:pos="468"/>
                <w:tab w:val="left" w:pos="469"/>
              </w:tabs>
              <w:ind w:right="812"/>
            </w:pPr>
            <w:r>
              <w:t>Ability to adapt to differing workplaces</w:t>
            </w:r>
          </w:p>
          <w:p w:rsidR="00EA0101" w:rsidRDefault="00C52B7C">
            <w:pPr>
              <w:pStyle w:val="TableParagraph"/>
              <w:numPr>
                <w:ilvl w:val="0"/>
                <w:numId w:val="3"/>
              </w:numPr>
              <w:tabs>
                <w:tab w:val="left" w:pos="468"/>
                <w:tab w:val="left" w:pos="469"/>
              </w:tabs>
              <w:ind w:right="100"/>
            </w:pPr>
            <w:r>
              <w:t>Demonstrate an analytic approach to practice &amp; capacity to bring a range of approaches to solving</w:t>
            </w:r>
            <w:r>
              <w:rPr>
                <w:spacing w:val="1"/>
              </w:rPr>
              <w:t xml:space="preserve"> </w:t>
            </w:r>
            <w:r>
              <w:t>problems</w:t>
            </w:r>
          </w:p>
          <w:p w:rsidR="00EA0101" w:rsidRDefault="00C52B7C">
            <w:pPr>
              <w:pStyle w:val="TableParagraph"/>
              <w:numPr>
                <w:ilvl w:val="0"/>
                <w:numId w:val="3"/>
              </w:numPr>
              <w:tabs>
                <w:tab w:val="left" w:pos="468"/>
                <w:tab w:val="left" w:pos="469"/>
              </w:tabs>
              <w:ind w:right="105"/>
            </w:pPr>
            <w:r>
              <w:t>Ability to communicate</w:t>
            </w:r>
            <w:r>
              <w:rPr>
                <w:spacing w:val="-12"/>
              </w:rPr>
              <w:t xml:space="preserve"> </w:t>
            </w:r>
            <w:r>
              <w:t>effectively with external agencies and other disciplines</w:t>
            </w:r>
          </w:p>
        </w:tc>
      </w:tr>
      <w:tr w:rsidR="00EA0101">
        <w:trPr>
          <w:trHeight w:val="535"/>
        </w:trPr>
        <w:tc>
          <w:tcPr>
            <w:tcW w:w="2693" w:type="dxa"/>
          </w:tcPr>
          <w:p w:rsidR="00EA0101" w:rsidRDefault="00EA0101">
            <w:pPr>
              <w:pStyle w:val="TableParagraph"/>
              <w:spacing w:before="5"/>
              <w:ind w:left="0"/>
              <w:rPr>
                <w:b/>
                <w:sz w:val="21"/>
              </w:rPr>
            </w:pPr>
          </w:p>
          <w:p w:rsidR="00EA0101" w:rsidRDefault="00C52B7C">
            <w:pPr>
              <w:pStyle w:val="TableParagraph"/>
              <w:ind w:left="105"/>
              <w:rPr>
                <w:b/>
              </w:rPr>
            </w:pPr>
            <w:r>
              <w:rPr>
                <w:b/>
              </w:rPr>
              <w:t>OTHER</w:t>
            </w:r>
          </w:p>
        </w:tc>
        <w:tc>
          <w:tcPr>
            <w:tcW w:w="4112" w:type="dxa"/>
          </w:tcPr>
          <w:p w:rsidR="00EA0101" w:rsidRDefault="00C52B7C">
            <w:pPr>
              <w:pStyle w:val="TableParagraph"/>
              <w:numPr>
                <w:ilvl w:val="0"/>
                <w:numId w:val="2"/>
              </w:numPr>
              <w:tabs>
                <w:tab w:val="left" w:pos="468"/>
                <w:tab w:val="left" w:pos="469"/>
              </w:tabs>
              <w:spacing w:line="265" w:lineRule="exact"/>
              <w:ind w:hanging="362"/>
            </w:pPr>
            <w:r>
              <w:t>Eligibility to work in the</w:t>
            </w:r>
            <w:r>
              <w:rPr>
                <w:spacing w:val="-6"/>
              </w:rPr>
              <w:t xml:space="preserve"> </w:t>
            </w:r>
            <w:r>
              <w:t>UK</w:t>
            </w:r>
          </w:p>
          <w:p w:rsidR="00EA0101" w:rsidRDefault="00C52B7C">
            <w:pPr>
              <w:pStyle w:val="TableParagraph"/>
              <w:numPr>
                <w:ilvl w:val="0"/>
                <w:numId w:val="2"/>
              </w:numPr>
              <w:tabs>
                <w:tab w:val="left" w:pos="468"/>
                <w:tab w:val="left" w:pos="469"/>
              </w:tabs>
              <w:spacing w:line="250" w:lineRule="exact"/>
              <w:ind w:hanging="362"/>
            </w:pPr>
            <w:r>
              <w:t>Computer</w:t>
            </w:r>
            <w:r>
              <w:rPr>
                <w:spacing w:val="-2"/>
              </w:rPr>
              <w:t xml:space="preserve"> </w:t>
            </w:r>
            <w:r>
              <w:t>literate</w:t>
            </w:r>
          </w:p>
        </w:tc>
        <w:tc>
          <w:tcPr>
            <w:tcW w:w="3829" w:type="dxa"/>
          </w:tcPr>
          <w:p w:rsidR="00EA0101" w:rsidRDefault="00EA0101">
            <w:pPr>
              <w:pStyle w:val="TableParagraph"/>
              <w:ind w:left="0"/>
              <w:rPr>
                <w:rFonts w:ascii="Times New Roman"/>
              </w:rPr>
            </w:pPr>
          </w:p>
        </w:tc>
      </w:tr>
    </w:tbl>
    <w:p w:rsidR="00EA0101" w:rsidRDefault="00EA0101">
      <w:pPr>
        <w:rPr>
          <w:rFonts w:ascii="Times New Roman"/>
        </w:rPr>
        <w:sectPr w:rsidR="00EA0101">
          <w:pgSz w:w="11910" w:h="16840"/>
          <w:pgMar w:top="1120" w:right="260" w:bottom="280" w:left="500" w:header="720" w:footer="720" w:gutter="0"/>
          <w:cols w:space="720"/>
        </w:sectPr>
      </w:pPr>
    </w:p>
    <w:tbl>
      <w:tblPr>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3"/>
        <w:gridCol w:w="4112"/>
        <w:gridCol w:w="3829"/>
      </w:tblGrid>
      <w:tr w:rsidR="00EA0101">
        <w:trPr>
          <w:trHeight w:val="522"/>
        </w:trPr>
        <w:tc>
          <w:tcPr>
            <w:tcW w:w="2693" w:type="dxa"/>
          </w:tcPr>
          <w:p w:rsidR="00EA0101" w:rsidRDefault="00EA0101">
            <w:pPr>
              <w:pStyle w:val="TableParagraph"/>
              <w:ind w:left="0"/>
              <w:rPr>
                <w:rFonts w:ascii="Times New Roman"/>
              </w:rPr>
            </w:pPr>
          </w:p>
        </w:tc>
        <w:tc>
          <w:tcPr>
            <w:tcW w:w="4112" w:type="dxa"/>
          </w:tcPr>
          <w:p w:rsidR="00EA0101" w:rsidRDefault="00C52B7C">
            <w:pPr>
              <w:pStyle w:val="TableParagraph"/>
              <w:numPr>
                <w:ilvl w:val="0"/>
                <w:numId w:val="1"/>
              </w:numPr>
              <w:tabs>
                <w:tab w:val="left" w:pos="468"/>
                <w:tab w:val="left" w:pos="469"/>
              </w:tabs>
              <w:spacing w:before="13" w:line="252" w:lineRule="exact"/>
              <w:ind w:right="776"/>
            </w:pPr>
            <w:r>
              <w:t xml:space="preserve">Understands the principles </w:t>
            </w:r>
            <w:r>
              <w:rPr>
                <w:spacing w:val="-8"/>
              </w:rPr>
              <w:t xml:space="preserve">of </w:t>
            </w:r>
            <w:r>
              <w:t>equality and</w:t>
            </w:r>
            <w:r>
              <w:rPr>
                <w:spacing w:val="-3"/>
              </w:rPr>
              <w:t xml:space="preserve"> </w:t>
            </w:r>
            <w:r>
              <w:t>diversity</w:t>
            </w:r>
          </w:p>
        </w:tc>
        <w:tc>
          <w:tcPr>
            <w:tcW w:w="3829" w:type="dxa"/>
          </w:tcPr>
          <w:p w:rsidR="00EA0101" w:rsidRDefault="00EA0101">
            <w:pPr>
              <w:pStyle w:val="TableParagraph"/>
              <w:ind w:left="0"/>
              <w:rPr>
                <w:rFonts w:ascii="Times New Roman"/>
              </w:rPr>
            </w:pPr>
          </w:p>
        </w:tc>
      </w:tr>
    </w:tbl>
    <w:p w:rsidR="00C52B7C" w:rsidRDefault="00C52B7C"/>
    <w:sectPr w:rsidR="00C52B7C">
      <w:pgSz w:w="11910" w:h="16840"/>
      <w:pgMar w:top="1120" w:right="26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8535A"/>
    <w:multiLevelType w:val="hybridMultilevel"/>
    <w:tmpl w:val="C960ED90"/>
    <w:lvl w:ilvl="0" w:tplc="5E8A3A78">
      <w:numFmt w:val="bullet"/>
      <w:lvlText w:val=""/>
      <w:lvlJc w:val="left"/>
      <w:pPr>
        <w:ind w:left="468" w:hanging="360"/>
      </w:pPr>
      <w:rPr>
        <w:rFonts w:ascii="Symbol" w:eastAsia="Symbol" w:hAnsi="Symbol" w:cs="Symbol" w:hint="default"/>
        <w:w w:val="100"/>
        <w:sz w:val="22"/>
        <w:szCs w:val="22"/>
        <w:lang w:val="en-US" w:eastAsia="en-US" w:bidi="ar-SA"/>
      </w:rPr>
    </w:lvl>
    <w:lvl w:ilvl="1" w:tplc="8DE4CBB0">
      <w:numFmt w:val="bullet"/>
      <w:lvlText w:val="•"/>
      <w:lvlJc w:val="left"/>
      <w:pPr>
        <w:ind w:left="795" w:hanging="360"/>
      </w:pPr>
      <w:rPr>
        <w:rFonts w:hint="default"/>
        <w:lang w:val="en-US" w:eastAsia="en-US" w:bidi="ar-SA"/>
      </w:rPr>
    </w:lvl>
    <w:lvl w:ilvl="2" w:tplc="BBE84442">
      <w:numFmt w:val="bullet"/>
      <w:lvlText w:val="•"/>
      <w:lvlJc w:val="left"/>
      <w:pPr>
        <w:ind w:left="1130" w:hanging="360"/>
      </w:pPr>
      <w:rPr>
        <w:rFonts w:hint="default"/>
        <w:lang w:val="en-US" w:eastAsia="en-US" w:bidi="ar-SA"/>
      </w:rPr>
    </w:lvl>
    <w:lvl w:ilvl="3" w:tplc="08A06656">
      <w:numFmt w:val="bullet"/>
      <w:lvlText w:val="•"/>
      <w:lvlJc w:val="left"/>
      <w:pPr>
        <w:ind w:left="1466" w:hanging="360"/>
      </w:pPr>
      <w:rPr>
        <w:rFonts w:hint="default"/>
        <w:lang w:val="en-US" w:eastAsia="en-US" w:bidi="ar-SA"/>
      </w:rPr>
    </w:lvl>
    <w:lvl w:ilvl="4" w:tplc="90940026">
      <w:numFmt w:val="bullet"/>
      <w:lvlText w:val="•"/>
      <w:lvlJc w:val="left"/>
      <w:pPr>
        <w:ind w:left="1801" w:hanging="360"/>
      </w:pPr>
      <w:rPr>
        <w:rFonts w:hint="default"/>
        <w:lang w:val="en-US" w:eastAsia="en-US" w:bidi="ar-SA"/>
      </w:rPr>
    </w:lvl>
    <w:lvl w:ilvl="5" w:tplc="1714D7F8">
      <w:numFmt w:val="bullet"/>
      <w:lvlText w:val="•"/>
      <w:lvlJc w:val="left"/>
      <w:pPr>
        <w:ind w:left="2137" w:hanging="360"/>
      </w:pPr>
      <w:rPr>
        <w:rFonts w:hint="default"/>
        <w:lang w:val="en-US" w:eastAsia="en-US" w:bidi="ar-SA"/>
      </w:rPr>
    </w:lvl>
    <w:lvl w:ilvl="6" w:tplc="CD14EDD0">
      <w:numFmt w:val="bullet"/>
      <w:lvlText w:val="•"/>
      <w:lvlJc w:val="left"/>
      <w:pPr>
        <w:ind w:left="2472" w:hanging="360"/>
      </w:pPr>
      <w:rPr>
        <w:rFonts w:hint="default"/>
        <w:lang w:val="en-US" w:eastAsia="en-US" w:bidi="ar-SA"/>
      </w:rPr>
    </w:lvl>
    <w:lvl w:ilvl="7" w:tplc="E3F6E576">
      <w:numFmt w:val="bullet"/>
      <w:lvlText w:val="•"/>
      <w:lvlJc w:val="left"/>
      <w:pPr>
        <w:ind w:left="2807" w:hanging="360"/>
      </w:pPr>
      <w:rPr>
        <w:rFonts w:hint="default"/>
        <w:lang w:val="en-US" w:eastAsia="en-US" w:bidi="ar-SA"/>
      </w:rPr>
    </w:lvl>
    <w:lvl w:ilvl="8" w:tplc="60D8AEF8">
      <w:numFmt w:val="bullet"/>
      <w:lvlText w:val="•"/>
      <w:lvlJc w:val="left"/>
      <w:pPr>
        <w:ind w:left="3143" w:hanging="360"/>
      </w:pPr>
      <w:rPr>
        <w:rFonts w:hint="default"/>
        <w:lang w:val="en-US" w:eastAsia="en-US" w:bidi="ar-SA"/>
      </w:rPr>
    </w:lvl>
  </w:abstractNum>
  <w:abstractNum w:abstractNumId="1" w15:restartNumberingAfterBreak="0">
    <w:nsid w:val="22FD6DA3"/>
    <w:multiLevelType w:val="hybridMultilevel"/>
    <w:tmpl w:val="BA32C180"/>
    <w:lvl w:ilvl="0" w:tplc="FFD09838">
      <w:start w:val="1"/>
      <w:numFmt w:val="decimal"/>
      <w:lvlText w:val="%1."/>
      <w:lvlJc w:val="left"/>
      <w:pPr>
        <w:ind w:left="918" w:hanging="248"/>
        <w:jc w:val="left"/>
      </w:pPr>
      <w:rPr>
        <w:rFonts w:ascii="Arial" w:eastAsia="Arial" w:hAnsi="Arial" w:cs="Arial" w:hint="default"/>
        <w:b/>
        <w:bCs/>
        <w:w w:val="100"/>
        <w:sz w:val="22"/>
        <w:szCs w:val="22"/>
        <w:lang w:val="en-US" w:eastAsia="en-US" w:bidi="ar-SA"/>
      </w:rPr>
    </w:lvl>
    <w:lvl w:ilvl="1" w:tplc="42C4D92A">
      <w:numFmt w:val="bullet"/>
      <w:lvlText w:val=""/>
      <w:lvlJc w:val="left"/>
      <w:pPr>
        <w:ind w:left="1638" w:hanging="360"/>
      </w:pPr>
      <w:rPr>
        <w:rFonts w:ascii="Wingdings" w:eastAsia="Wingdings" w:hAnsi="Wingdings" w:cs="Wingdings" w:hint="default"/>
        <w:w w:val="100"/>
        <w:sz w:val="22"/>
        <w:szCs w:val="22"/>
        <w:lang w:val="en-US" w:eastAsia="en-US" w:bidi="ar-SA"/>
      </w:rPr>
    </w:lvl>
    <w:lvl w:ilvl="2" w:tplc="CE8A182E">
      <w:numFmt w:val="bullet"/>
      <w:lvlText w:val="•"/>
      <w:lvlJc w:val="left"/>
      <w:pPr>
        <w:ind w:left="2696" w:hanging="360"/>
      </w:pPr>
      <w:rPr>
        <w:rFonts w:hint="default"/>
        <w:lang w:val="en-US" w:eastAsia="en-US" w:bidi="ar-SA"/>
      </w:rPr>
    </w:lvl>
    <w:lvl w:ilvl="3" w:tplc="FA3A100E">
      <w:numFmt w:val="bullet"/>
      <w:lvlText w:val="•"/>
      <w:lvlJc w:val="left"/>
      <w:pPr>
        <w:ind w:left="3752" w:hanging="360"/>
      </w:pPr>
      <w:rPr>
        <w:rFonts w:hint="default"/>
        <w:lang w:val="en-US" w:eastAsia="en-US" w:bidi="ar-SA"/>
      </w:rPr>
    </w:lvl>
    <w:lvl w:ilvl="4" w:tplc="29B207A8">
      <w:numFmt w:val="bullet"/>
      <w:lvlText w:val="•"/>
      <w:lvlJc w:val="left"/>
      <w:pPr>
        <w:ind w:left="4808" w:hanging="360"/>
      </w:pPr>
      <w:rPr>
        <w:rFonts w:hint="default"/>
        <w:lang w:val="en-US" w:eastAsia="en-US" w:bidi="ar-SA"/>
      </w:rPr>
    </w:lvl>
    <w:lvl w:ilvl="5" w:tplc="11904436">
      <w:numFmt w:val="bullet"/>
      <w:lvlText w:val="•"/>
      <w:lvlJc w:val="left"/>
      <w:pPr>
        <w:ind w:left="5865" w:hanging="360"/>
      </w:pPr>
      <w:rPr>
        <w:rFonts w:hint="default"/>
        <w:lang w:val="en-US" w:eastAsia="en-US" w:bidi="ar-SA"/>
      </w:rPr>
    </w:lvl>
    <w:lvl w:ilvl="6" w:tplc="4E2AFC80">
      <w:numFmt w:val="bullet"/>
      <w:lvlText w:val="•"/>
      <w:lvlJc w:val="left"/>
      <w:pPr>
        <w:ind w:left="6921" w:hanging="360"/>
      </w:pPr>
      <w:rPr>
        <w:rFonts w:hint="default"/>
        <w:lang w:val="en-US" w:eastAsia="en-US" w:bidi="ar-SA"/>
      </w:rPr>
    </w:lvl>
    <w:lvl w:ilvl="7" w:tplc="49D4D46A">
      <w:numFmt w:val="bullet"/>
      <w:lvlText w:val="•"/>
      <w:lvlJc w:val="left"/>
      <w:pPr>
        <w:ind w:left="7977" w:hanging="360"/>
      </w:pPr>
      <w:rPr>
        <w:rFonts w:hint="default"/>
        <w:lang w:val="en-US" w:eastAsia="en-US" w:bidi="ar-SA"/>
      </w:rPr>
    </w:lvl>
    <w:lvl w:ilvl="8" w:tplc="72DCCC6C">
      <w:numFmt w:val="bullet"/>
      <w:lvlText w:val="•"/>
      <w:lvlJc w:val="left"/>
      <w:pPr>
        <w:ind w:left="9033" w:hanging="360"/>
      </w:pPr>
      <w:rPr>
        <w:rFonts w:hint="default"/>
        <w:lang w:val="en-US" w:eastAsia="en-US" w:bidi="ar-SA"/>
      </w:rPr>
    </w:lvl>
  </w:abstractNum>
  <w:abstractNum w:abstractNumId="2" w15:restartNumberingAfterBreak="0">
    <w:nsid w:val="2FD94472"/>
    <w:multiLevelType w:val="hybridMultilevel"/>
    <w:tmpl w:val="2CE49CEA"/>
    <w:lvl w:ilvl="0" w:tplc="663C8E56">
      <w:numFmt w:val="bullet"/>
      <w:lvlText w:val=""/>
      <w:lvlJc w:val="left"/>
      <w:pPr>
        <w:ind w:left="468" w:hanging="361"/>
      </w:pPr>
      <w:rPr>
        <w:rFonts w:ascii="Symbol" w:eastAsia="Symbol" w:hAnsi="Symbol" w:cs="Symbol" w:hint="default"/>
        <w:w w:val="100"/>
        <w:sz w:val="22"/>
        <w:szCs w:val="22"/>
        <w:lang w:val="en-US" w:eastAsia="en-US" w:bidi="ar-SA"/>
      </w:rPr>
    </w:lvl>
    <w:lvl w:ilvl="1" w:tplc="DF648396">
      <w:numFmt w:val="bullet"/>
      <w:lvlText w:val="•"/>
      <w:lvlJc w:val="left"/>
      <w:pPr>
        <w:ind w:left="823" w:hanging="361"/>
      </w:pPr>
      <w:rPr>
        <w:rFonts w:hint="default"/>
        <w:lang w:val="en-US" w:eastAsia="en-US" w:bidi="ar-SA"/>
      </w:rPr>
    </w:lvl>
    <w:lvl w:ilvl="2" w:tplc="7FDC9360">
      <w:numFmt w:val="bullet"/>
      <w:lvlText w:val="•"/>
      <w:lvlJc w:val="left"/>
      <w:pPr>
        <w:ind w:left="1187" w:hanging="361"/>
      </w:pPr>
      <w:rPr>
        <w:rFonts w:hint="default"/>
        <w:lang w:val="en-US" w:eastAsia="en-US" w:bidi="ar-SA"/>
      </w:rPr>
    </w:lvl>
    <w:lvl w:ilvl="3" w:tplc="4CD63A94">
      <w:numFmt w:val="bullet"/>
      <w:lvlText w:val="•"/>
      <w:lvlJc w:val="left"/>
      <w:pPr>
        <w:ind w:left="1551" w:hanging="361"/>
      </w:pPr>
      <w:rPr>
        <w:rFonts w:hint="default"/>
        <w:lang w:val="en-US" w:eastAsia="en-US" w:bidi="ar-SA"/>
      </w:rPr>
    </w:lvl>
    <w:lvl w:ilvl="4" w:tplc="A1920792">
      <w:numFmt w:val="bullet"/>
      <w:lvlText w:val="•"/>
      <w:lvlJc w:val="left"/>
      <w:pPr>
        <w:ind w:left="1914" w:hanging="361"/>
      </w:pPr>
      <w:rPr>
        <w:rFonts w:hint="default"/>
        <w:lang w:val="en-US" w:eastAsia="en-US" w:bidi="ar-SA"/>
      </w:rPr>
    </w:lvl>
    <w:lvl w:ilvl="5" w:tplc="DF624AD8">
      <w:numFmt w:val="bullet"/>
      <w:lvlText w:val="•"/>
      <w:lvlJc w:val="left"/>
      <w:pPr>
        <w:ind w:left="2278" w:hanging="361"/>
      </w:pPr>
      <w:rPr>
        <w:rFonts w:hint="default"/>
        <w:lang w:val="en-US" w:eastAsia="en-US" w:bidi="ar-SA"/>
      </w:rPr>
    </w:lvl>
    <w:lvl w:ilvl="6" w:tplc="C9402C78">
      <w:numFmt w:val="bullet"/>
      <w:lvlText w:val="•"/>
      <w:lvlJc w:val="left"/>
      <w:pPr>
        <w:ind w:left="2642" w:hanging="361"/>
      </w:pPr>
      <w:rPr>
        <w:rFonts w:hint="default"/>
        <w:lang w:val="en-US" w:eastAsia="en-US" w:bidi="ar-SA"/>
      </w:rPr>
    </w:lvl>
    <w:lvl w:ilvl="7" w:tplc="70FCEC3E">
      <w:numFmt w:val="bullet"/>
      <w:lvlText w:val="•"/>
      <w:lvlJc w:val="left"/>
      <w:pPr>
        <w:ind w:left="3005" w:hanging="361"/>
      </w:pPr>
      <w:rPr>
        <w:rFonts w:hint="default"/>
        <w:lang w:val="en-US" w:eastAsia="en-US" w:bidi="ar-SA"/>
      </w:rPr>
    </w:lvl>
    <w:lvl w:ilvl="8" w:tplc="A5808EB8">
      <w:numFmt w:val="bullet"/>
      <w:lvlText w:val="•"/>
      <w:lvlJc w:val="left"/>
      <w:pPr>
        <w:ind w:left="3369" w:hanging="361"/>
      </w:pPr>
      <w:rPr>
        <w:rFonts w:hint="default"/>
        <w:lang w:val="en-US" w:eastAsia="en-US" w:bidi="ar-SA"/>
      </w:rPr>
    </w:lvl>
  </w:abstractNum>
  <w:abstractNum w:abstractNumId="3" w15:restartNumberingAfterBreak="0">
    <w:nsid w:val="34B12A34"/>
    <w:multiLevelType w:val="hybridMultilevel"/>
    <w:tmpl w:val="AA7C02E6"/>
    <w:lvl w:ilvl="0" w:tplc="78A250C0">
      <w:numFmt w:val="bullet"/>
      <w:lvlText w:val=""/>
      <w:lvlJc w:val="left"/>
      <w:pPr>
        <w:ind w:left="468" w:hanging="361"/>
      </w:pPr>
      <w:rPr>
        <w:rFonts w:ascii="Symbol" w:eastAsia="Symbol" w:hAnsi="Symbol" w:cs="Symbol" w:hint="default"/>
        <w:w w:val="100"/>
        <w:sz w:val="22"/>
        <w:szCs w:val="22"/>
        <w:lang w:val="en-US" w:eastAsia="en-US" w:bidi="ar-SA"/>
      </w:rPr>
    </w:lvl>
    <w:lvl w:ilvl="1" w:tplc="5CC679B0">
      <w:numFmt w:val="bullet"/>
      <w:lvlText w:val="•"/>
      <w:lvlJc w:val="left"/>
      <w:pPr>
        <w:ind w:left="823" w:hanging="361"/>
      </w:pPr>
      <w:rPr>
        <w:rFonts w:hint="default"/>
        <w:lang w:val="en-US" w:eastAsia="en-US" w:bidi="ar-SA"/>
      </w:rPr>
    </w:lvl>
    <w:lvl w:ilvl="2" w:tplc="C6343F2A">
      <w:numFmt w:val="bullet"/>
      <w:lvlText w:val="•"/>
      <w:lvlJc w:val="left"/>
      <w:pPr>
        <w:ind w:left="1187" w:hanging="361"/>
      </w:pPr>
      <w:rPr>
        <w:rFonts w:hint="default"/>
        <w:lang w:val="en-US" w:eastAsia="en-US" w:bidi="ar-SA"/>
      </w:rPr>
    </w:lvl>
    <w:lvl w:ilvl="3" w:tplc="9224E216">
      <w:numFmt w:val="bullet"/>
      <w:lvlText w:val="•"/>
      <w:lvlJc w:val="left"/>
      <w:pPr>
        <w:ind w:left="1551" w:hanging="361"/>
      </w:pPr>
      <w:rPr>
        <w:rFonts w:hint="default"/>
        <w:lang w:val="en-US" w:eastAsia="en-US" w:bidi="ar-SA"/>
      </w:rPr>
    </w:lvl>
    <w:lvl w:ilvl="4" w:tplc="0846BDA6">
      <w:numFmt w:val="bullet"/>
      <w:lvlText w:val="•"/>
      <w:lvlJc w:val="left"/>
      <w:pPr>
        <w:ind w:left="1914" w:hanging="361"/>
      </w:pPr>
      <w:rPr>
        <w:rFonts w:hint="default"/>
        <w:lang w:val="en-US" w:eastAsia="en-US" w:bidi="ar-SA"/>
      </w:rPr>
    </w:lvl>
    <w:lvl w:ilvl="5" w:tplc="1E6A3C4A">
      <w:numFmt w:val="bullet"/>
      <w:lvlText w:val="•"/>
      <w:lvlJc w:val="left"/>
      <w:pPr>
        <w:ind w:left="2278" w:hanging="361"/>
      </w:pPr>
      <w:rPr>
        <w:rFonts w:hint="default"/>
        <w:lang w:val="en-US" w:eastAsia="en-US" w:bidi="ar-SA"/>
      </w:rPr>
    </w:lvl>
    <w:lvl w:ilvl="6" w:tplc="5426BC5E">
      <w:numFmt w:val="bullet"/>
      <w:lvlText w:val="•"/>
      <w:lvlJc w:val="left"/>
      <w:pPr>
        <w:ind w:left="2642" w:hanging="361"/>
      </w:pPr>
      <w:rPr>
        <w:rFonts w:hint="default"/>
        <w:lang w:val="en-US" w:eastAsia="en-US" w:bidi="ar-SA"/>
      </w:rPr>
    </w:lvl>
    <w:lvl w:ilvl="7" w:tplc="E24C0D92">
      <w:numFmt w:val="bullet"/>
      <w:lvlText w:val="•"/>
      <w:lvlJc w:val="left"/>
      <w:pPr>
        <w:ind w:left="3005" w:hanging="361"/>
      </w:pPr>
      <w:rPr>
        <w:rFonts w:hint="default"/>
        <w:lang w:val="en-US" w:eastAsia="en-US" w:bidi="ar-SA"/>
      </w:rPr>
    </w:lvl>
    <w:lvl w:ilvl="8" w:tplc="F52C391A">
      <w:numFmt w:val="bullet"/>
      <w:lvlText w:val="•"/>
      <w:lvlJc w:val="left"/>
      <w:pPr>
        <w:ind w:left="3369" w:hanging="361"/>
      </w:pPr>
      <w:rPr>
        <w:rFonts w:hint="default"/>
        <w:lang w:val="en-US" w:eastAsia="en-US" w:bidi="ar-SA"/>
      </w:rPr>
    </w:lvl>
  </w:abstractNum>
  <w:abstractNum w:abstractNumId="4" w15:restartNumberingAfterBreak="0">
    <w:nsid w:val="45396BC9"/>
    <w:multiLevelType w:val="hybridMultilevel"/>
    <w:tmpl w:val="7FA2D832"/>
    <w:lvl w:ilvl="0" w:tplc="7EBC8D74">
      <w:numFmt w:val="bullet"/>
      <w:lvlText w:val=""/>
      <w:lvlJc w:val="left"/>
      <w:pPr>
        <w:ind w:left="468" w:hanging="360"/>
      </w:pPr>
      <w:rPr>
        <w:rFonts w:ascii="Symbol" w:eastAsia="Symbol" w:hAnsi="Symbol" w:cs="Symbol" w:hint="default"/>
        <w:w w:val="100"/>
        <w:sz w:val="22"/>
        <w:szCs w:val="22"/>
        <w:lang w:val="en-US" w:eastAsia="en-US" w:bidi="ar-SA"/>
      </w:rPr>
    </w:lvl>
    <w:lvl w:ilvl="1" w:tplc="3976E822">
      <w:numFmt w:val="bullet"/>
      <w:lvlText w:val="•"/>
      <w:lvlJc w:val="left"/>
      <w:pPr>
        <w:ind w:left="795" w:hanging="360"/>
      </w:pPr>
      <w:rPr>
        <w:rFonts w:hint="default"/>
        <w:lang w:val="en-US" w:eastAsia="en-US" w:bidi="ar-SA"/>
      </w:rPr>
    </w:lvl>
    <w:lvl w:ilvl="2" w:tplc="F2A8A99C">
      <w:numFmt w:val="bullet"/>
      <w:lvlText w:val="•"/>
      <w:lvlJc w:val="left"/>
      <w:pPr>
        <w:ind w:left="1130" w:hanging="360"/>
      </w:pPr>
      <w:rPr>
        <w:rFonts w:hint="default"/>
        <w:lang w:val="en-US" w:eastAsia="en-US" w:bidi="ar-SA"/>
      </w:rPr>
    </w:lvl>
    <w:lvl w:ilvl="3" w:tplc="58A8A17C">
      <w:numFmt w:val="bullet"/>
      <w:lvlText w:val="•"/>
      <w:lvlJc w:val="left"/>
      <w:pPr>
        <w:ind w:left="1466" w:hanging="360"/>
      </w:pPr>
      <w:rPr>
        <w:rFonts w:hint="default"/>
        <w:lang w:val="en-US" w:eastAsia="en-US" w:bidi="ar-SA"/>
      </w:rPr>
    </w:lvl>
    <w:lvl w:ilvl="4" w:tplc="A20C32F8">
      <w:numFmt w:val="bullet"/>
      <w:lvlText w:val="•"/>
      <w:lvlJc w:val="left"/>
      <w:pPr>
        <w:ind w:left="1801" w:hanging="360"/>
      </w:pPr>
      <w:rPr>
        <w:rFonts w:hint="default"/>
        <w:lang w:val="en-US" w:eastAsia="en-US" w:bidi="ar-SA"/>
      </w:rPr>
    </w:lvl>
    <w:lvl w:ilvl="5" w:tplc="CE5E6F96">
      <w:numFmt w:val="bullet"/>
      <w:lvlText w:val="•"/>
      <w:lvlJc w:val="left"/>
      <w:pPr>
        <w:ind w:left="2137" w:hanging="360"/>
      </w:pPr>
      <w:rPr>
        <w:rFonts w:hint="default"/>
        <w:lang w:val="en-US" w:eastAsia="en-US" w:bidi="ar-SA"/>
      </w:rPr>
    </w:lvl>
    <w:lvl w:ilvl="6" w:tplc="43E077C8">
      <w:numFmt w:val="bullet"/>
      <w:lvlText w:val="•"/>
      <w:lvlJc w:val="left"/>
      <w:pPr>
        <w:ind w:left="2472" w:hanging="360"/>
      </w:pPr>
      <w:rPr>
        <w:rFonts w:hint="default"/>
        <w:lang w:val="en-US" w:eastAsia="en-US" w:bidi="ar-SA"/>
      </w:rPr>
    </w:lvl>
    <w:lvl w:ilvl="7" w:tplc="AC109604">
      <w:numFmt w:val="bullet"/>
      <w:lvlText w:val="•"/>
      <w:lvlJc w:val="left"/>
      <w:pPr>
        <w:ind w:left="2807" w:hanging="360"/>
      </w:pPr>
      <w:rPr>
        <w:rFonts w:hint="default"/>
        <w:lang w:val="en-US" w:eastAsia="en-US" w:bidi="ar-SA"/>
      </w:rPr>
    </w:lvl>
    <w:lvl w:ilvl="8" w:tplc="876248A8">
      <w:numFmt w:val="bullet"/>
      <w:lvlText w:val="•"/>
      <w:lvlJc w:val="left"/>
      <w:pPr>
        <w:ind w:left="3143" w:hanging="360"/>
      </w:pPr>
      <w:rPr>
        <w:rFonts w:hint="default"/>
        <w:lang w:val="en-US" w:eastAsia="en-US" w:bidi="ar-SA"/>
      </w:rPr>
    </w:lvl>
  </w:abstractNum>
  <w:abstractNum w:abstractNumId="5" w15:restartNumberingAfterBreak="0">
    <w:nsid w:val="52E900A9"/>
    <w:multiLevelType w:val="hybridMultilevel"/>
    <w:tmpl w:val="F9A25112"/>
    <w:lvl w:ilvl="0" w:tplc="B85296CC">
      <w:numFmt w:val="bullet"/>
      <w:lvlText w:val=""/>
      <w:lvlJc w:val="left"/>
      <w:pPr>
        <w:ind w:left="468" w:hanging="361"/>
      </w:pPr>
      <w:rPr>
        <w:rFonts w:ascii="Symbol" w:eastAsia="Symbol" w:hAnsi="Symbol" w:cs="Symbol" w:hint="default"/>
        <w:w w:val="100"/>
        <w:sz w:val="22"/>
        <w:szCs w:val="22"/>
        <w:lang w:val="en-US" w:eastAsia="en-US" w:bidi="ar-SA"/>
      </w:rPr>
    </w:lvl>
    <w:lvl w:ilvl="1" w:tplc="B1ACB19E">
      <w:numFmt w:val="bullet"/>
      <w:lvlText w:val="•"/>
      <w:lvlJc w:val="left"/>
      <w:pPr>
        <w:ind w:left="823" w:hanging="361"/>
      </w:pPr>
      <w:rPr>
        <w:rFonts w:hint="default"/>
        <w:lang w:val="en-US" w:eastAsia="en-US" w:bidi="ar-SA"/>
      </w:rPr>
    </w:lvl>
    <w:lvl w:ilvl="2" w:tplc="8D18454A">
      <w:numFmt w:val="bullet"/>
      <w:lvlText w:val="•"/>
      <w:lvlJc w:val="left"/>
      <w:pPr>
        <w:ind w:left="1187" w:hanging="361"/>
      </w:pPr>
      <w:rPr>
        <w:rFonts w:hint="default"/>
        <w:lang w:val="en-US" w:eastAsia="en-US" w:bidi="ar-SA"/>
      </w:rPr>
    </w:lvl>
    <w:lvl w:ilvl="3" w:tplc="83141ACA">
      <w:numFmt w:val="bullet"/>
      <w:lvlText w:val="•"/>
      <w:lvlJc w:val="left"/>
      <w:pPr>
        <w:ind w:left="1551" w:hanging="361"/>
      </w:pPr>
      <w:rPr>
        <w:rFonts w:hint="default"/>
        <w:lang w:val="en-US" w:eastAsia="en-US" w:bidi="ar-SA"/>
      </w:rPr>
    </w:lvl>
    <w:lvl w:ilvl="4" w:tplc="06427924">
      <w:numFmt w:val="bullet"/>
      <w:lvlText w:val="•"/>
      <w:lvlJc w:val="left"/>
      <w:pPr>
        <w:ind w:left="1914" w:hanging="361"/>
      </w:pPr>
      <w:rPr>
        <w:rFonts w:hint="default"/>
        <w:lang w:val="en-US" w:eastAsia="en-US" w:bidi="ar-SA"/>
      </w:rPr>
    </w:lvl>
    <w:lvl w:ilvl="5" w:tplc="C05ACB4A">
      <w:numFmt w:val="bullet"/>
      <w:lvlText w:val="•"/>
      <w:lvlJc w:val="left"/>
      <w:pPr>
        <w:ind w:left="2278" w:hanging="361"/>
      </w:pPr>
      <w:rPr>
        <w:rFonts w:hint="default"/>
        <w:lang w:val="en-US" w:eastAsia="en-US" w:bidi="ar-SA"/>
      </w:rPr>
    </w:lvl>
    <w:lvl w:ilvl="6" w:tplc="69F20A6E">
      <w:numFmt w:val="bullet"/>
      <w:lvlText w:val="•"/>
      <w:lvlJc w:val="left"/>
      <w:pPr>
        <w:ind w:left="2642" w:hanging="361"/>
      </w:pPr>
      <w:rPr>
        <w:rFonts w:hint="default"/>
        <w:lang w:val="en-US" w:eastAsia="en-US" w:bidi="ar-SA"/>
      </w:rPr>
    </w:lvl>
    <w:lvl w:ilvl="7" w:tplc="7C66D78C">
      <w:numFmt w:val="bullet"/>
      <w:lvlText w:val="•"/>
      <w:lvlJc w:val="left"/>
      <w:pPr>
        <w:ind w:left="3005" w:hanging="361"/>
      </w:pPr>
      <w:rPr>
        <w:rFonts w:hint="default"/>
        <w:lang w:val="en-US" w:eastAsia="en-US" w:bidi="ar-SA"/>
      </w:rPr>
    </w:lvl>
    <w:lvl w:ilvl="8" w:tplc="A87079E2">
      <w:numFmt w:val="bullet"/>
      <w:lvlText w:val="•"/>
      <w:lvlJc w:val="left"/>
      <w:pPr>
        <w:ind w:left="3369" w:hanging="361"/>
      </w:pPr>
      <w:rPr>
        <w:rFonts w:hint="default"/>
        <w:lang w:val="en-US" w:eastAsia="en-US" w:bidi="ar-SA"/>
      </w:rPr>
    </w:lvl>
  </w:abstractNum>
  <w:abstractNum w:abstractNumId="6" w15:restartNumberingAfterBreak="0">
    <w:nsid w:val="6E7D01D5"/>
    <w:multiLevelType w:val="hybridMultilevel"/>
    <w:tmpl w:val="FB6050C2"/>
    <w:lvl w:ilvl="0" w:tplc="9D429A84">
      <w:numFmt w:val="bullet"/>
      <w:lvlText w:val=""/>
      <w:lvlJc w:val="left"/>
      <w:pPr>
        <w:ind w:left="468" w:hanging="360"/>
      </w:pPr>
      <w:rPr>
        <w:rFonts w:ascii="Symbol" w:eastAsia="Symbol" w:hAnsi="Symbol" w:cs="Symbol" w:hint="default"/>
        <w:w w:val="100"/>
        <w:sz w:val="22"/>
        <w:szCs w:val="22"/>
        <w:lang w:val="en-US" w:eastAsia="en-US" w:bidi="ar-SA"/>
      </w:rPr>
    </w:lvl>
    <w:lvl w:ilvl="1" w:tplc="5F628C88">
      <w:numFmt w:val="bullet"/>
      <w:lvlText w:val="•"/>
      <w:lvlJc w:val="left"/>
      <w:pPr>
        <w:ind w:left="795" w:hanging="360"/>
      </w:pPr>
      <w:rPr>
        <w:rFonts w:hint="default"/>
        <w:lang w:val="en-US" w:eastAsia="en-US" w:bidi="ar-SA"/>
      </w:rPr>
    </w:lvl>
    <w:lvl w:ilvl="2" w:tplc="B686A75C">
      <w:numFmt w:val="bullet"/>
      <w:lvlText w:val="•"/>
      <w:lvlJc w:val="left"/>
      <w:pPr>
        <w:ind w:left="1130" w:hanging="360"/>
      </w:pPr>
      <w:rPr>
        <w:rFonts w:hint="default"/>
        <w:lang w:val="en-US" w:eastAsia="en-US" w:bidi="ar-SA"/>
      </w:rPr>
    </w:lvl>
    <w:lvl w:ilvl="3" w:tplc="ED0CA328">
      <w:numFmt w:val="bullet"/>
      <w:lvlText w:val="•"/>
      <w:lvlJc w:val="left"/>
      <w:pPr>
        <w:ind w:left="1466" w:hanging="360"/>
      </w:pPr>
      <w:rPr>
        <w:rFonts w:hint="default"/>
        <w:lang w:val="en-US" w:eastAsia="en-US" w:bidi="ar-SA"/>
      </w:rPr>
    </w:lvl>
    <w:lvl w:ilvl="4" w:tplc="A21C9E5A">
      <w:numFmt w:val="bullet"/>
      <w:lvlText w:val="•"/>
      <w:lvlJc w:val="left"/>
      <w:pPr>
        <w:ind w:left="1801" w:hanging="360"/>
      </w:pPr>
      <w:rPr>
        <w:rFonts w:hint="default"/>
        <w:lang w:val="en-US" w:eastAsia="en-US" w:bidi="ar-SA"/>
      </w:rPr>
    </w:lvl>
    <w:lvl w:ilvl="5" w:tplc="4CAA97D2">
      <w:numFmt w:val="bullet"/>
      <w:lvlText w:val="•"/>
      <w:lvlJc w:val="left"/>
      <w:pPr>
        <w:ind w:left="2137" w:hanging="360"/>
      </w:pPr>
      <w:rPr>
        <w:rFonts w:hint="default"/>
        <w:lang w:val="en-US" w:eastAsia="en-US" w:bidi="ar-SA"/>
      </w:rPr>
    </w:lvl>
    <w:lvl w:ilvl="6" w:tplc="EAE61E44">
      <w:numFmt w:val="bullet"/>
      <w:lvlText w:val="•"/>
      <w:lvlJc w:val="left"/>
      <w:pPr>
        <w:ind w:left="2472" w:hanging="360"/>
      </w:pPr>
      <w:rPr>
        <w:rFonts w:hint="default"/>
        <w:lang w:val="en-US" w:eastAsia="en-US" w:bidi="ar-SA"/>
      </w:rPr>
    </w:lvl>
    <w:lvl w:ilvl="7" w:tplc="97C2696E">
      <w:numFmt w:val="bullet"/>
      <w:lvlText w:val="•"/>
      <w:lvlJc w:val="left"/>
      <w:pPr>
        <w:ind w:left="2807" w:hanging="360"/>
      </w:pPr>
      <w:rPr>
        <w:rFonts w:hint="default"/>
        <w:lang w:val="en-US" w:eastAsia="en-US" w:bidi="ar-SA"/>
      </w:rPr>
    </w:lvl>
    <w:lvl w:ilvl="8" w:tplc="3E0C9F3E">
      <w:numFmt w:val="bullet"/>
      <w:lvlText w:val="•"/>
      <w:lvlJc w:val="left"/>
      <w:pPr>
        <w:ind w:left="3143" w:hanging="360"/>
      </w:pPr>
      <w:rPr>
        <w:rFonts w:hint="default"/>
        <w:lang w:val="en-US" w:eastAsia="en-US" w:bidi="ar-SA"/>
      </w:rPr>
    </w:lvl>
  </w:abstractNum>
  <w:abstractNum w:abstractNumId="7" w15:restartNumberingAfterBreak="0">
    <w:nsid w:val="76EC1A27"/>
    <w:multiLevelType w:val="hybridMultilevel"/>
    <w:tmpl w:val="1AF8DE8A"/>
    <w:lvl w:ilvl="0" w:tplc="1270908E">
      <w:numFmt w:val="bullet"/>
      <w:lvlText w:val=""/>
      <w:lvlJc w:val="left"/>
      <w:pPr>
        <w:ind w:left="468" w:hanging="360"/>
      </w:pPr>
      <w:rPr>
        <w:rFonts w:ascii="Symbol" w:eastAsia="Symbol" w:hAnsi="Symbol" w:cs="Symbol" w:hint="default"/>
        <w:w w:val="100"/>
        <w:sz w:val="22"/>
        <w:szCs w:val="22"/>
        <w:lang w:val="en-US" w:eastAsia="en-US" w:bidi="ar-SA"/>
      </w:rPr>
    </w:lvl>
    <w:lvl w:ilvl="1" w:tplc="28AEDEDA">
      <w:numFmt w:val="bullet"/>
      <w:lvlText w:val="•"/>
      <w:lvlJc w:val="left"/>
      <w:pPr>
        <w:ind w:left="795" w:hanging="360"/>
      </w:pPr>
      <w:rPr>
        <w:rFonts w:hint="default"/>
        <w:lang w:val="en-US" w:eastAsia="en-US" w:bidi="ar-SA"/>
      </w:rPr>
    </w:lvl>
    <w:lvl w:ilvl="2" w:tplc="FB92D3DA">
      <w:numFmt w:val="bullet"/>
      <w:lvlText w:val="•"/>
      <w:lvlJc w:val="left"/>
      <w:pPr>
        <w:ind w:left="1130" w:hanging="360"/>
      </w:pPr>
      <w:rPr>
        <w:rFonts w:hint="default"/>
        <w:lang w:val="en-US" w:eastAsia="en-US" w:bidi="ar-SA"/>
      </w:rPr>
    </w:lvl>
    <w:lvl w:ilvl="3" w:tplc="D9C87312">
      <w:numFmt w:val="bullet"/>
      <w:lvlText w:val="•"/>
      <w:lvlJc w:val="left"/>
      <w:pPr>
        <w:ind w:left="1466" w:hanging="360"/>
      </w:pPr>
      <w:rPr>
        <w:rFonts w:hint="default"/>
        <w:lang w:val="en-US" w:eastAsia="en-US" w:bidi="ar-SA"/>
      </w:rPr>
    </w:lvl>
    <w:lvl w:ilvl="4" w:tplc="FAA2C766">
      <w:numFmt w:val="bullet"/>
      <w:lvlText w:val="•"/>
      <w:lvlJc w:val="left"/>
      <w:pPr>
        <w:ind w:left="1801" w:hanging="360"/>
      </w:pPr>
      <w:rPr>
        <w:rFonts w:hint="default"/>
        <w:lang w:val="en-US" w:eastAsia="en-US" w:bidi="ar-SA"/>
      </w:rPr>
    </w:lvl>
    <w:lvl w:ilvl="5" w:tplc="42EEF58A">
      <w:numFmt w:val="bullet"/>
      <w:lvlText w:val="•"/>
      <w:lvlJc w:val="left"/>
      <w:pPr>
        <w:ind w:left="2137" w:hanging="360"/>
      </w:pPr>
      <w:rPr>
        <w:rFonts w:hint="default"/>
        <w:lang w:val="en-US" w:eastAsia="en-US" w:bidi="ar-SA"/>
      </w:rPr>
    </w:lvl>
    <w:lvl w:ilvl="6" w:tplc="72B88E7A">
      <w:numFmt w:val="bullet"/>
      <w:lvlText w:val="•"/>
      <w:lvlJc w:val="left"/>
      <w:pPr>
        <w:ind w:left="2472" w:hanging="360"/>
      </w:pPr>
      <w:rPr>
        <w:rFonts w:hint="default"/>
        <w:lang w:val="en-US" w:eastAsia="en-US" w:bidi="ar-SA"/>
      </w:rPr>
    </w:lvl>
    <w:lvl w:ilvl="7" w:tplc="89B464C0">
      <w:numFmt w:val="bullet"/>
      <w:lvlText w:val="•"/>
      <w:lvlJc w:val="left"/>
      <w:pPr>
        <w:ind w:left="2807" w:hanging="360"/>
      </w:pPr>
      <w:rPr>
        <w:rFonts w:hint="default"/>
        <w:lang w:val="en-US" w:eastAsia="en-US" w:bidi="ar-SA"/>
      </w:rPr>
    </w:lvl>
    <w:lvl w:ilvl="8" w:tplc="B52C02B0">
      <w:numFmt w:val="bullet"/>
      <w:lvlText w:val="•"/>
      <w:lvlJc w:val="left"/>
      <w:pPr>
        <w:ind w:left="3143" w:hanging="360"/>
      </w:pPr>
      <w:rPr>
        <w:rFonts w:hint="default"/>
        <w:lang w:val="en-US" w:eastAsia="en-US" w:bidi="ar-SA"/>
      </w:rPr>
    </w:lvl>
  </w:abstractNum>
  <w:abstractNum w:abstractNumId="8" w15:restartNumberingAfterBreak="0">
    <w:nsid w:val="7BD72C69"/>
    <w:multiLevelType w:val="hybridMultilevel"/>
    <w:tmpl w:val="028CF0A2"/>
    <w:lvl w:ilvl="0" w:tplc="04C0A4CC">
      <w:numFmt w:val="bullet"/>
      <w:lvlText w:val=""/>
      <w:lvlJc w:val="left"/>
      <w:pPr>
        <w:ind w:left="468" w:hanging="361"/>
      </w:pPr>
      <w:rPr>
        <w:rFonts w:ascii="Symbol" w:eastAsia="Symbol" w:hAnsi="Symbol" w:cs="Symbol" w:hint="default"/>
        <w:w w:val="100"/>
        <w:sz w:val="22"/>
        <w:szCs w:val="22"/>
        <w:lang w:val="en-US" w:eastAsia="en-US" w:bidi="ar-SA"/>
      </w:rPr>
    </w:lvl>
    <w:lvl w:ilvl="1" w:tplc="A7865D38">
      <w:numFmt w:val="bullet"/>
      <w:lvlText w:val="•"/>
      <w:lvlJc w:val="left"/>
      <w:pPr>
        <w:ind w:left="823" w:hanging="361"/>
      </w:pPr>
      <w:rPr>
        <w:rFonts w:hint="default"/>
        <w:lang w:val="en-US" w:eastAsia="en-US" w:bidi="ar-SA"/>
      </w:rPr>
    </w:lvl>
    <w:lvl w:ilvl="2" w:tplc="A8F2BB46">
      <w:numFmt w:val="bullet"/>
      <w:lvlText w:val="•"/>
      <w:lvlJc w:val="left"/>
      <w:pPr>
        <w:ind w:left="1187" w:hanging="361"/>
      </w:pPr>
      <w:rPr>
        <w:rFonts w:hint="default"/>
        <w:lang w:val="en-US" w:eastAsia="en-US" w:bidi="ar-SA"/>
      </w:rPr>
    </w:lvl>
    <w:lvl w:ilvl="3" w:tplc="E54E5DB6">
      <w:numFmt w:val="bullet"/>
      <w:lvlText w:val="•"/>
      <w:lvlJc w:val="left"/>
      <w:pPr>
        <w:ind w:left="1551" w:hanging="361"/>
      </w:pPr>
      <w:rPr>
        <w:rFonts w:hint="default"/>
        <w:lang w:val="en-US" w:eastAsia="en-US" w:bidi="ar-SA"/>
      </w:rPr>
    </w:lvl>
    <w:lvl w:ilvl="4" w:tplc="7AEA0880">
      <w:numFmt w:val="bullet"/>
      <w:lvlText w:val="•"/>
      <w:lvlJc w:val="left"/>
      <w:pPr>
        <w:ind w:left="1914" w:hanging="361"/>
      </w:pPr>
      <w:rPr>
        <w:rFonts w:hint="default"/>
        <w:lang w:val="en-US" w:eastAsia="en-US" w:bidi="ar-SA"/>
      </w:rPr>
    </w:lvl>
    <w:lvl w:ilvl="5" w:tplc="8D22D79C">
      <w:numFmt w:val="bullet"/>
      <w:lvlText w:val="•"/>
      <w:lvlJc w:val="left"/>
      <w:pPr>
        <w:ind w:left="2278" w:hanging="361"/>
      </w:pPr>
      <w:rPr>
        <w:rFonts w:hint="default"/>
        <w:lang w:val="en-US" w:eastAsia="en-US" w:bidi="ar-SA"/>
      </w:rPr>
    </w:lvl>
    <w:lvl w:ilvl="6" w:tplc="18722748">
      <w:numFmt w:val="bullet"/>
      <w:lvlText w:val="•"/>
      <w:lvlJc w:val="left"/>
      <w:pPr>
        <w:ind w:left="2642" w:hanging="361"/>
      </w:pPr>
      <w:rPr>
        <w:rFonts w:hint="default"/>
        <w:lang w:val="en-US" w:eastAsia="en-US" w:bidi="ar-SA"/>
      </w:rPr>
    </w:lvl>
    <w:lvl w:ilvl="7" w:tplc="66F2E146">
      <w:numFmt w:val="bullet"/>
      <w:lvlText w:val="•"/>
      <w:lvlJc w:val="left"/>
      <w:pPr>
        <w:ind w:left="3005" w:hanging="361"/>
      </w:pPr>
      <w:rPr>
        <w:rFonts w:hint="default"/>
        <w:lang w:val="en-US" w:eastAsia="en-US" w:bidi="ar-SA"/>
      </w:rPr>
    </w:lvl>
    <w:lvl w:ilvl="8" w:tplc="C6E26F6E">
      <w:numFmt w:val="bullet"/>
      <w:lvlText w:val="•"/>
      <w:lvlJc w:val="left"/>
      <w:pPr>
        <w:ind w:left="3369" w:hanging="361"/>
      </w:pPr>
      <w:rPr>
        <w:rFonts w:hint="default"/>
        <w:lang w:val="en-US" w:eastAsia="en-US" w:bidi="ar-SA"/>
      </w:rPr>
    </w:lvl>
  </w:abstractNum>
  <w:abstractNum w:abstractNumId="9" w15:restartNumberingAfterBreak="0">
    <w:nsid w:val="7F455FEF"/>
    <w:multiLevelType w:val="hybridMultilevel"/>
    <w:tmpl w:val="28CEAB3C"/>
    <w:lvl w:ilvl="0" w:tplc="BE9E35B2">
      <w:numFmt w:val="bullet"/>
      <w:lvlText w:val=""/>
      <w:lvlJc w:val="left"/>
      <w:pPr>
        <w:ind w:left="468" w:hanging="361"/>
      </w:pPr>
      <w:rPr>
        <w:rFonts w:ascii="Symbol" w:eastAsia="Symbol" w:hAnsi="Symbol" w:cs="Symbol" w:hint="default"/>
        <w:w w:val="100"/>
        <w:sz w:val="22"/>
        <w:szCs w:val="22"/>
        <w:lang w:val="en-US" w:eastAsia="en-US" w:bidi="ar-SA"/>
      </w:rPr>
    </w:lvl>
    <w:lvl w:ilvl="1" w:tplc="40902D86">
      <w:numFmt w:val="bullet"/>
      <w:lvlText w:val="•"/>
      <w:lvlJc w:val="left"/>
      <w:pPr>
        <w:ind w:left="823" w:hanging="361"/>
      </w:pPr>
      <w:rPr>
        <w:rFonts w:hint="default"/>
        <w:lang w:val="en-US" w:eastAsia="en-US" w:bidi="ar-SA"/>
      </w:rPr>
    </w:lvl>
    <w:lvl w:ilvl="2" w:tplc="F4A85756">
      <w:numFmt w:val="bullet"/>
      <w:lvlText w:val="•"/>
      <w:lvlJc w:val="left"/>
      <w:pPr>
        <w:ind w:left="1187" w:hanging="361"/>
      </w:pPr>
      <w:rPr>
        <w:rFonts w:hint="default"/>
        <w:lang w:val="en-US" w:eastAsia="en-US" w:bidi="ar-SA"/>
      </w:rPr>
    </w:lvl>
    <w:lvl w:ilvl="3" w:tplc="1876E36A">
      <w:numFmt w:val="bullet"/>
      <w:lvlText w:val="•"/>
      <w:lvlJc w:val="left"/>
      <w:pPr>
        <w:ind w:left="1551" w:hanging="361"/>
      </w:pPr>
      <w:rPr>
        <w:rFonts w:hint="default"/>
        <w:lang w:val="en-US" w:eastAsia="en-US" w:bidi="ar-SA"/>
      </w:rPr>
    </w:lvl>
    <w:lvl w:ilvl="4" w:tplc="D482F974">
      <w:numFmt w:val="bullet"/>
      <w:lvlText w:val="•"/>
      <w:lvlJc w:val="left"/>
      <w:pPr>
        <w:ind w:left="1914" w:hanging="361"/>
      </w:pPr>
      <w:rPr>
        <w:rFonts w:hint="default"/>
        <w:lang w:val="en-US" w:eastAsia="en-US" w:bidi="ar-SA"/>
      </w:rPr>
    </w:lvl>
    <w:lvl w:ilvl="5" w:tplc="95A2CD2A">
      <w:numFmt w:val="bullet"/>
      <w:lvlText w:val="•"/>
      <w:lvlJc w:val="left"/>
      <w:pPr>
        <w:ind w:left="2278" w:hanging="361"/>
      </w:pPr>
      <w:rPr>
        <w:rFonts w:hint="default"/>
        <w:lang w:val="en-US" w:eastAsia="en-US" w:bidi="ar-SA"/>
      </w:rPr>
    </w:lvl>
    <w:lvl w:ilvl="6" w:tplc="6D6431E0">
      <w:numFmt w:val="bullet"/>
      <w:lvlText w:val="•"/>
      <w:lvlJc w:val="left"/>
      <w:pPr>
        <w:ind w:left="2642" w:hanging="361"/>
      </w:pPr>
      <w:rPr>
        <w:rFonts w:hint="default"/>
        <w:lang w:val="en-US" w:eastAsia="en-US" w:bidi="ar-SA"/>
      </w:rPr>
    </w:lvl>
    <w:lvl w:ilvl="7" w:tplc="D7D818BA">
      <w:numFmt w:val="bullet"/>
      <w:lvlText w:val="•"/>
      <w:lvlJc w:val="left"/>
      <w:pPr>
        <w:ind w:left="3005" w:hanging="361"/>
      </w:pPr>
      <w:rPr>
        <w:rFonts w:hint="default"/>
        <w:lang w:val="en-US" w:eastAsia="en-US" w:bidi="ar-SA"/>
      </w:rPr>
    </w:lvl>
    <w:lvl w:ilvl="8" w:tplc="10026400">
      <w:numFmt w:val="bullet"/>
      <w:lvlText w:val="•"/>
      <w:lvlJc w:val="left"/>
      <w:pPr>
        <w:ind w:left="3369" w:hanging="361"/>
      </w:pPr>
      <w:rPr>
        <w:rFonts w:hint="default"/>
        <w:lang w:val="en-US" w:eastAsia="en-US" w:bidi="ar-SA"/>
      </w:rPr>
    </w:lvl>
  </w:abstractNum>
  <w:num w:numId="1">
    <w:abstractNumId w:val="3"/>
  </w:num>
  <w:num w:numId="2">
    <w:abstractNumId w:val="8"/>
  </w:num>
  <w:num w:numId="3">
    <w:abstractNumId w:val="0"/>
  </w:num>
  <w:num w:numId="4">
    <w:abstractNumId w:val="9"/>
  </w:num>
  <w:num w:numId="5">
    <w:abstractNumId w:val="7"/>
  </w:num>
  <w:num w:numId="6">
    <w:abstractNumId w:val="2"/>
  </w:num>
  <w:num w:numId="7">
    <w:abstractNumId w:val="4"/>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EA0101"/>
    <w:rsid w:val="00397B96"/>
    <w:rsid w:val="00532514"/>
    <w:rsid w:val="00C52B7C"/>
    <w:rsid w:val="00EA0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CE75991-6EC1-4197-A796-EC122C77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5"/>
      <w:ind w:left="100"/>
      <w:outlineLvl w:val="0"/>
    </w:pPr>
    <w:rPr>
      <w:b/>
      <w:bCs/>
      <w:sz w:val="24"/>
      <w:szCs w:val="24"/>
    </w:rPr>
  </w:style>
  <w:style w:type="paragraph" w:styleId="Heading2">
    <w:name w:val="heading 2"/>
    <w:basedOn w:val="Normal"/>
    <w:uiPriority w:val="1"/>
    <w:qFormat/>
    <w:pPr>
      <w:ind w:left="91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638" w:hanging="361"/>
    </w:pPr>
  </w:style>
  <w:style w:type="paragraph" w:customStyle="1" w:styleId="TableParagraph">
    <w:name w:val="Table Paragraph"/>
    <w:basedOn w:val="Normal"/>
    <w:uiPriority w:val="1"/>
    <w:qFormat/>
    <w:pPr>
      <w:ind w:left="4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jpeg" /><Relationship Id="rId18" Type="http://schemas.openxmlformats.org/officeDocument/2006/relationships/image" Target="media/image14.jpeg" /><Relationship Id="rId3" Type="http://schemas.openxmlformats.org/officeDocument/2006/relationships/settings" Target="settings.xml" /><Relationship Id="rId21" Type="http://schemas.openxmlformats.org/officeDocument/2006/relationships/hyperlink" Target="#" TargetMode="Externa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hyperlink" Target="#" TargetMode="Externa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png" /><Relationship Id="rId15" Type="http://schemas.openxmlformats.org/officeDocument/2006/relationships/image" Target="media/image11.jpeg" /><Relationship Id="rId23" Type="http://schemas.openxmlformats.org/officeDocument/2006/relationships/theme" Target="theme/theme1.xml" /><Relationship Id="rId10" Type="http://schemas.openxmlformats.org/officeDocument/2006/relationships/image" Target="media/image6.jpeg" /><Relationship Id="rId19" Type="http://schemas.openxmlformats.org/officeDocument/2006/relationships/image" Target="media/image15.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fontTable" Target="fontTable.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1923</Words>
  <Characters>10963</Characters>
  <Application>Microsoft Office Word</Application>
  <DocSecurity>0</DocSecurity>
  <Lines>91</Lines>
  <Paragraphs>25</Paragraphs>
  <ScaleCrop>false</ScaleCrop>
  <Company>NHS Grampian</Company>
  <LinksUpToDate>false</LinksUpToDate>
  <CharactersWithSpaces>12861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HannahC</dc:creator>
  <cp:lastModifiedBy>David MacPhie (NHS Grampian)</cp:lastModifiedBy>
  <cp:revision>3</cp:revision>
  <dcterms:created xsi:type="dcterms:W3CDTF">2022-02-17T20:55:00Z</dcterms:created>
  <dcterms:modified xsi:type="dcterms:W3CDTF">2022-02-18T16:02:00Z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2021-07-01T00:00:00Z</vt:filetime>
  </property>
  <property fmtid="{D5CDD505-2E9C-101B-9397-08002B2CF9AE}" pid="3" name="Creator">
    <vt:lpwstr>Microsoft® Word 2013</vt:lpwstr>
  </property>
  <property fmtid="{D5CDD505-2E9C-101B-9397-08002B2CF9AE}" pid="4" name="LastSaved">
    <vt:filetime>2022-02-17T00:00:00Z</vt:filetime>
  </property>
</Properties>
</file>