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EAB" w:rsidRPr="008A0A7F" w:rsidRDefault="000F7EAB" w:rsidP="000F7EAB">
      <w:pPr>
        <w:pStyle w:val="Heading1"/>
        <w:rPr>
          <w:rFonts w:asciiTheme="majorHAnsi" w:hAnsiTheme="majorHAnsi" w:cstheme="majorHAnsi"/>
          <w:sz w:val="20"/>
          <w:szCs w:val="20"/>
        </w:rPr>
      </w:pPr>
      <w:r w:rsidRPr="008A0A7F">
        <w:rPr>
          <w:rFonts w:asciiTheme="majorHAnsi" w:hAnsiTheme="majorHAnsi" w:cstheme="majorHAnsi"/>
          <w:sz w:val="20"/>
          <w:szCs w:val="20"/>
        </w:rPr>
        <w:t xml:space="preserve">JOB DESCRIPTION </w:t>
      </w:r>
    </w:p>
    <w:p w:rsidR="000F7EAB" w:rsidRDefault="000F7EAB" w:rsidP="000F7EAB">
      <w:pPr>
        <w:jc w:val="center"/>
        <w:rPr>
          <w:rFonts w:asciiTheme="majorHAnsi" w:hAnsiTheme="majorHAnsi" w:cstheme="majorHAnsi"/>
          <w:sz w:val="20"/>
          <w:szCs w:val="20"/>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8"/>
        <w:gridCol w:w="4658"/>
      </w:tblGrid>
      <w:tr w:rsidR="00B61427" w:rsidRPr="00654829" w:rsidTr="00B61427">
        <w:trPr>
          <w:trHeight w:val="611"/>
        </w:trPr>
        <w:tc>
          <w:tcPr>
            <w:tcW w:w="4658" w:type="dxa"/>
          </w:tcPr>
          <w:p w:rsidR="00B61427" w:rsidRPr="00B61427" w:rsidRDefault="00B61427" w:rsidP="005C1AB8">
            <w:pPr>
              <w:pStyle w:val="Heading2"/>
              <w:rPr>
                <w:rFonts w:ascii="Arial" w:hAnsi="Arial" w:cs="Arial"/>
                <w:i/>
                <w:color w:val="auto"/>
                <w:sz w:val="20"/>
                <w:szCs w:val="20"/>
              </w:rPr>
            </w:pPr>
            <w:r w:rsidRPr="00B61427">
              <w:rPr>
                <w:rFonts w:ascii="Arial" w:hAnsi="Arial" w:cs="Arial"/>
                <w:color w:val="auto"/>
                <w:sz w:val="24"/>
                <w:szCs w:val="20"/>
              </w:rPr>
              <w:t>JOB IDENTIFICATION</w:t>
            </w:r>
          </w:p>
        </w:tc>
        <w:tc>
          <w:tcPr>
            <w:tcW w:w="4658" w:type="dxa"/>
          </w:tcPr>
          <w:p w:rsidR="00B61427" w:rsidRPr="00B61427" w:rsidRDefault="00B61427" w:rsidP="005C1AB8">
            <w:pPr>
              <w:pStyle w:val="Heading3"/>
              <w:rPr>
                <w:rFonts w:ascii="Arial" w:hAnsi="Arial" w:cs="Arial"/>
                <w:sz w:val="20"/>
                <w:szCs w:val="20"/>
              </w:rPr>
            </w:pPr>
          </w:p>
        </w:tc>
      </w:tr>
      <w:tr w:rsidR="00B61427" w:rsidRPr="00654829" w:rsidTr="00B61427">
        <w:trPr>
          <w:trHeight w:val="1114"/>
        </w:trPr>
        <w:tc>
          <w:tcPr>
            <w:tcW w:w="4658" w:type="dxa"/>
          </w:tcPr>
          <w:p w:rsidR="00B61427" w:rsidRPr="00654829" w:rsidRDefault="00B61427" w:rsidP="005C1AB8">
            <w:pPr>
              <w:rPr>
                <w:rFonts w:ascii="Arial" w:hAnsi="Arial" w:cs="Arial"/>
                <w:b/>
                <w:sz w:val="20"/>
                <w:szCs w:val="20"/>
              </w:rPr>
            </w:pPr>
            <w:r w:rsidRPr="00654829">
              <w:rPr>
                <w:rFonts w:ascii="Arial" w:hAnsi="Arial" w:cs="Arial"/>
                <w:b/>
                <w:sz w:val="20"/>
                <w:szCs w:val="20"/>
              </w:rPr>
              <w:t>Job  Title:</w:t>
            </w:r>
          </w:p>
          <w:p w:rsidR="00B61427" w:rsidRPr="00654829" w:rsidRDefault="00B61427" w:rsidP="005C1AB8">
            <w:pPr>
              <w:rPr>
                <w:rFonts w:ascii="Arial" w:hAnsi="Arial" w:cs="Arial"/>
                <w:b/>
                <w:sz w:val="20"/>
                <w:szCs w:val="20"/>
              </w:rPr>
            </w:pPr>
          </w:p>
        </w:tc>
        <w:tc>
          <w:tcPr>
            <w:tcW w:w="4658" w:type="dxa"/>
          </w:tcPr>
          <w:p w:rsidR="00B61427" w:rsidRPr="00B61427" w:rsidRDefault="00B61427" w:rsidP="005C1AB8">
            <w:pPr>
              <w:rPr>
                <w:rFonts w:ascii="Arial" w:hAnsi="Arial" w:cs="Arial"/>
                <w:szCs w:val="20"/>
              </w:rPr>
            </w:pPr>
            <w:r w:rsidRPr="00B61427">
              <w:rPr>
                <w:rFonts w:ascii="Arial" w:hAnsi="Arial" w:cs="Arial"/>
                <w:szCs w:val="20"/>
              </w:rPr>
              <w:t>Staff Nurse</w:t>
            </w:r>
          </w:p>
        </w:tc>
      </w:tr>
      <w:tr w:rsidR="00B61427" w:rsidRPr="00654829" w:rsidTr="00B61427">
        <w:trPr>
          <w:trHeight w:val="1078"/>
        </w:trPr>
        <w:tc>
          <w:tcPr>
            <w:tcW w:w="4658" w:type="dxa"/>
          </w:tcPr>
          <w:p w:rsidR="00B61427" w:rsidRPr="00654829" w:rsidRDefault="00B61427" w:rsidP="005C1AB8">
            <w:pPr>
              <w:rPr>
                <w:rFonts w:ascii="Arial" w:hAnsi="Arial" w:cs="Arial"/>
                <w:b/>
                <w:sz w:val="20"/>
                <w:szCs w:val="20"/>
              </w:rPr>
            </w:pPr>
            <w:r w:rsidRPr="00654829">
              <w:rPr>
                <w:rFonts w:ascii="Arial" w:hAnsi="Arial" w:cs="Arial"/>
                <w:b/>
                <w:sz w:val="20"/>
                <w:szCs w:val="20"/>
              </w:rPr>
              <w:t>Department(s):</w:t>
            </w:r>
          </w:p>
          <w:p w:rsidR="00B61427" w:rsidRPr="00654829" w:rsidRDefault="00B61427" w:rsidP="005C1AB8">
            <w:pPr>
              <w:rPr>
                <w:rFonts w:ascii="Arial" w:hAnsi="Arial" w:cs="Arial"/>
                <w:sz w:val="20"/>
                <w:szCs w:val="20"/>
              </w:rPr>
            </w:pPr>
          </w:p>
        </w:tc>
        <w:tc>
          <w:tcPr>
            <w:tcW w:w="4658" w:type="dxa"/>
          </w:tcPr>
          <w:p w:rsidR="00B61427" w:rsidRPr="00B61427" w:rsidRDefault="00B61427" w:rsidP="005C1AB8">
            <w:pPr>
              <w:rPr>
                <w:rFonts w:ascii="Arial" w:hAnsi="Arial" w:cs="Arial"/>
                <w:szCs w:val="20"/>
              </w:rPr>
            </w:pPr>
            <w:r>
              <w:rPr>
                <w:rFonts w:ascii="Arial" w:hAnsi="Arial" w:cs="Arial"/>
                <w:szCs w:val="20"/>
              </w:rPr>
              <w:t>Cardiac Intensive Care Unit</w:t>
            </w:r>
          </w:p>
        </w:tc>
      </w:tr>
      <w:tr w:rsidR="00B61427" w:rsidRPr="00654829" w:rsidTr="00B61427">
        <w:trPr>
          <w:trHeight w:val="1078"/>
        </w:trPr>
        <w:tc>
          <w:tcPr>
            <w:tcW w:w="4658" w:type="dxa"/>
          </w:tcPr>
          <w:p w:rsidR="00B61427" w:rsidRPr="00654829" w:rsidRDefault="00B61427" w:rsidP="005C1AB8">
            <w:pPr>
              <w:rPr>
                <w:rFonts w:ascii="Arial" w:hAnsi="Arial" w:cs="Arial"/>
                <w:b/>
                <w:sz w:val="20"/>
                <w:szCs w:val="20"/>
              </w:rPr>
            </w:pPr>
            <w:r w:rsidRPr="00654829">
              <w:rPr>
                <w:rFonts w:ascii="Arial" w:hAnsi="Arial" w:cs="Arial"/>
                <w:b/>
                <w:sz w:val="20"/>
                <w:szCs w:val="20"/>
              </w:rPr>
              <w:t>Location:</w:t>
            </w:r>
          </w:p>
          <w:p w:rsidR="00B61427" w:rsidRPr="00654829" w:rsidRDefault="00B61427" w:rsidP="005C1AB8">
            <w:pPr>
              <w:rPr>
                <w:rFonts w:ascii="Arial" w:hAnsi="Arial" w:cs="Arial"/>
                <w:b/>
                <w:sz w:val="20"/>
                <w:szCs w:val="20"/>
              </w:rPr>
            </w:pPr>
          </w:p>
        </w:tc>
        <w:tc>
          <w:tcPr>
            <w:tcW w:w="4658" w:type="dxa"/>
          </w:tcPr>
          <w:p w:rsidR="00B61427" w:rsidRPr="00B61427" w:rsidRDefault="00B61427" w:rsidP="005C1AB8">
            <w:pPr>
              <w:rPr>
                <w:rFonts w:ascii="Arial" w:hAnsi="Arial" w:cs="Arial"/>
                <w:szCs w:val="20"/>
              </w:rPr>
            </w:pPr>
            <w:r w:rsidRPr="00B61427">
              <w:rPr>
                <w:rFonts w:ascii="Arial" w:hAnsi="Arial" w:cs="Arial"/>
                <w:szCs w:val="20"/>
              </w:rPr>
              <w:t>Aberdeen Royal Infirmary</w:t>
            </w:r>
          </w:p>
          <w:p w:rsidR="00B61427" w:rsidRPr="00B61427" w:rsidRDefault="00B61427" w:rsidP="005C1AB8">
            <w:pPr>
              <w:rPr>
                <w:rFonts w:ascii="Arial" w:hAnsi="Arial" w:cs="Arial"/>
                <w:szCs w:val="20"/>
              </w:rPr>
            </w:pPr>
          </w:p>
        </w:tc>
      </w:tr>
      <w:tr w:rsidR="00B61427" w:rsidRPr="00654829" w:rsidTr="00B61427">
        <w:trPr>
          <w:trHeight w:val="1114"/>
        </w:trPr>
        <w:tc>
          <w:tcPr>
            <w:tcW w:w="4658" w:type="dxa"/>
          </w:tcPr>
          <w:p w:rsidR="00B61427" w:rsidRDefault="00B61427" w:rsidP="005C1AB8">
            <w:pPr>
              <w:rPr>
                <w:rFonts w:ascii="Arial" w:hAnsi="Arial" w:cs="Arial"/>
                <w:b/>
                <w:sz w:val="20"/>
                <w:szCs w:val="20"/>
              </w:rPr>
            </w:pPr>
            <w:r>
              <w:rPr>
                <w:rFonts w:ascii="Arial" w:hAnsi="Arial" w:cs="Arial"/>
                <w:b/>
                <w:sz w:val="20"/>
                <w:szCs w:val="20"/>
              </w:rPr>
              <w:t>Hours:</w:t>
            </w:r>
          </w:p>
          <w:p w:rsidR="00B61427" w:rsidRPr="00654829" w:rsidRDefault="00B61427" w:rsidP="005C1AB8">
            <w:pPr>
              <w:rPr>
                <w:rFonts w:ascii="Arial" w:hAnsi="Arial" w:cs="Arial"/>
                <w:sz w:val="20"/>
                <w:szCs w:val="20"/>
              </w:rPr>
            </w:pPr>
            <w:r w:rsidRPr="00654829">
              <w:rPr>
                <w:rFonts w:ascii="Arial" w:hAnsi="Arial" w:cs="Arial"/>
                <w:b/>
                <w:sz w:val="20"/>
                <w:szCs w:val="20"/>
              </w:rPr>
              <w:t xml:space="preserve"> </w:t>
            </w:r>
          </w:p>
        </w:tc>
        <w:tc>
          <w:tcPr>
            <w:tcW w:w="4658" w:type="dxa"/>
          </w:tcPr>
          <w:p w:rsidR="00B61427" w:rsidRPr="00B61427" w:rsidRDefault="00B61427" w:rsidP="005C1AB8">
            <w:pPr>
              <w:rPr>
                <w:rFonts w:ascii="Arial" w:hAnsi="Arial" w:cs="Arial"/>
                <w:szCs w:val="20"/>
              </w:rPr>
            </w:pPr>
            <w:r w:rsidRPr="00B61427">
              <w:rPr>
                <w:rFonts w:ascii="Arial" w:hAnsi="Arial" w:cs="Arial"/>
                <w:szCs w:val="20"/>
              </w:rPr>
              <w:t>37.5 hours per week</w:t>
            </w:r>
          </w:p>
        </w:tc>
      </w:tr>
      <w:tr w:rsidR="00B61427" w:rsidRPr="00654829" w:rsidTr="00B61427">
        <w:trPr>
          <w:trHeight w:val="1078"/>
        </w:trPr>
        <w:tc>
          <w:tcPr>
            <w:tcW w:w="4658" w:type="dxa"/>
          </w:tcPr>
          <w:p w:rsidR="00B61427" w:rsidRPr="00654829" w:rsidRDefault="00B61427" w:rsidP="00B61427">
            <w:pPr>
              <w:rPr>
                <w:rFonts w:ascii="Arial" w:hAnsi="Arial" w:cs="Arial"/>
                <w:b/>
                <w:sz w:val="20"/>
                <w:szCs w:val="20"/>
              </w:rPr>
            </w:pPr>
            <w:r>
              <w:rPr>
                <w:rFonts w:ascii="Arial" w:hAnsi="Arial" w:cs="Arial"/>
                <w:b/>
                <w:sz w:val="20"/>
                <w:szCs w:val="20"/>
              </w:rPr>
              <w:t>Grade:</w:t>
            </w:r>
          </w:p>
        </w:tc>
        <w:tc>
          <w:tcPr>
            <w:tcW w:w="4658" w:type="dxa"/>
          </w:tcPr>
          <w:p w:rsidR="00B61427" w:rsidRPr="00B61427" w:rsidRDefault="00B61427" w:rsidP="005C1AB8">
            <w:pPr>
              <w:rPr>
                <w:rFonts w:ascii="Arial" w:hAnsi="Arial" w:cs="Arial"/>
                <w:szCs w:val="20"/>
              </w:rPr>
            </w:pPr>
            <w:r>
              <w:rPr>
                <w:rFonts w:ascii="Arial" w:hAnsi="Arial" w:cs="Arial"/>
                <w:szCs w:val="20"/>
              </w:rPr>
              <w:t>Band 5</w:t>
            </w:r>
          </w:p>
        </w:tc>
      </w:tr>
      <w:tr w:rsidR="00B61427" w:rsidRPr="00654829" w:rsidTr="00B61427">
        <w:trPr>
          <w:trHeight w:val="1078"/>
        </w:trPr>
        <w:tc>
          <w:tcPr>
            <w:tcW w:w="4658" w:type="dxa"/>
          </w:tcPr>
          <w:p w:rsidR="00B61427" w:rsidRPr="00B61427" w:rsidRDefault="00B61427" w:rsidP="005C1AB8">
            <w:pPr>
              <w:rPr>
                <w:rFonts w:ascii="Arial" w:hAnsi="Arial" w:cs="Arial"/>
                <w:b/>
                <w:sz w:val="20"/>
                <w:szCs w:val="20"/>
              </w:rPr>
            </w:pPr>
            <w:r>
              <w:rPr>
                <w:rFonts w:ascii="Arial" w:hAnsi="Arial" w:cs="Arial"/>
                <w:b/>
                <w:sz w:val="20"/>
                <w:szCs w:val="20"/>
              </w:rPr>
              <w:t>Salary:</w:t>
            </w:r>
          </w:p>
        </w:tc>
        <w:tc>
          <w:tcPr>
            <w:tcW w:w="4658" w:type="dxa"/>
          </w:tcPr>
          <w:p w:rsidR="00B61427" w:rsidRPr="00B61427" w:rsidRDefault="00B61427" w:rsidP="005C1AB8">
            <w:pPr>
              <w:rPr>
                <w:rFonts w:ascii="Arial" w:hAnsi="Arial" w:cs="Arial"/>
                <w:szCs w:val="20"/>
              </w:rPr>
            </w:pPr>
            <w:r>
              <w:rPr>
                <w:rFonts w:ascii="Arial" w:hAnsi="Arial" w:cs="Arial"/>
                <w:szCs w:val="20"/>
              </w:rPr>
              <w:t>£26,104-£32,915</w:t>
            </w:r>
          </w:p>
        </w:tc>
      </w:tr>
      <w:tr w:rsidR="00B61427" w:rsidRPr="00654829" w:rsidTr="00B61427">
        <w:trPr>
          <w:trHeight w:val="1114"/>
        </w:trPr>
        <w:tc>
          <w:tcPr>
            <w:tcW w:w="4658" w:type="dxa"/>
          </w:tcPr>
          <w:p w:rsidR="00B61427" w:rsidRPr="00654829" w:rsidRDefault="00B61427" w:rsidP="00B61427">
            <w:pPr>
              <w:rPr>
                <w:rFonts w:ascii="Arial" w:hAnsi="Arial" w:cs="Arial"/>
                <w:b/>
                <w:sz w:val="20"/>
                <w:szCs w:val="20"/>
              </w:rPr>
            </w:pPr>
            <w:r>
              <w:rPr>
                <w:rFonts w:ascii="Arial" w:hAnsi="Arial" w:cs="Arial"/>
                <w:b/>
                <w:sz w:val="20"/>
                <w:szCs w:val="20"/>
              </w:rPr>
              <w:t>Contract</w:t>
            </w:r>
          </w:p>
        </w:tc>
        <w:tc>
          <w:tcPr>
            <w:tcW w:w="4658" w:type="dxa"/>
          </w:tcPr>
          <w:p w:rsidR="00B61427" w:rsidRPr="00B61427" w:rsidRDefault="00B61427" w:rsidP="00B61427">
            <w:pPr>
              <w:rPr>
                <w:rFonts w:ascii="Arial" w:hAnsi="Arial" w:cs="Arial"/>
                <w:szCs w:val="20"/>
              </w:rPr>
            </w:pPr>
            <w:r>
              <w:rPr>
                <w:rFonts w:ascii="Arial" w:hAnsi="Arial" w:cs="Arial"/>
                <w:szCs w:val="20"/>
              </w:rPr>
              <w:t xml:space="preserve">Permanent </w:t>
            </w:r>
          </w:p>
        </w:tc>
      </w:tr>
    </w:tbl>
    <w:p w:rsidR="00B61427" w:rsidRDefault="00B61427" w:rsidP="000F7EAB">
      <w:pPr>
        <w:jc w:val="center"/>
        <w:rPr>
          <w:rFonts w:asciiTheme="majorHAnsi" w:hAnsiTheme="majorHAnsi" w:cstheme="majorHAnsi"/>
          <w:sz w:val="20"/>
          <w:szCs w:val="20"/>
        </w:rPr>
      </w:pPr>
    </w:p>
    <w:p w:rsidR="00B61427" w:rsidRDefault="00B61427" w:rsidP="000F7EAB">
      <w:pPr>
        <w:jc w:val="center"/>
        <w:rPr>
          <w:rFonts w:asciiTheme="majorHAnsi" w:hAnsiTheme="majorHAnsi" w:cstheme="majorHAnsi"/>
          <w:sz w:val="20"/>
          <w:szCs w:val="20"/>
        </w:rPr>
      </w:pPr>
    </w:p>
    <w:p w:rsidR="00B61427" w:rsidRPr="008A0A7F" w:rsidRDefault="00B61427" w:rsidP="000F7EAB">
      <w:pPr>
        <w:jc w:val="center"/>
        <w:rPr>
          <w:rFonts w:asciiTheme="majorHAnsi" w:hAnsiTheme="majorHAnsi" w:cstheme="majorHAnsi"/>
          <w:sz w:val="20"/>
          <w:szCs w:val="20"/>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0F7EAB" w:rsidRPr="006513A7" w:rsidTr="008A0A7F">
        <w:tc>
          <w:tcPr>
            <w:tcW w:w="10065" w:type="dxa"/>
          </w:tcPr>
          <w:p w:rsidR="000F7EAB" w:rsidRPr="00B61427" w:rsidRDefault="000F7EAB" w:rsidP="00B61427">
            <w:pPr>
              <w:pStyle w:val="ListParagraph"/>
              <w:numPr>
                <w:ilvl w:val="0"/>
                <w:numId w:val="18"/>
              </w:numPr>
              <w:jc w:val="both"/>
              <w:rPr>
                <w:rFonts w:asciiTheme="minorHAnsi" w:hAnsiTheme="minorHAnsi" w:cstheme="minorHAnsi"/>
                <w:b/>
                <w:sz w:val="20"/>
                <w:szCs w:val="20"/>
              </w:rPr>
            </w:pPr>
            <w:r w:rsidRPr="00B61427">
              <w:rPr>
                <w:rFonts w:asciiTheme="minorHAnsi" w:hAnsiTheme="minorHAnsi" w:cstheme="minorHAnsi"/>
                <w:b/>
                <w:sz w:val="20"/>
                <w:szCs w:val="20"/>
              </w:rPr>
              <w:t>JOB PURPOSE</w:t>
            </w:r>
          </w:p>
          <w:p w:rsidR="001E4EB0" w:rsidRPr="006513A7" w:rsidRDefault="001E4EB0" w:rsidP="001E4EB0">
            <w:pPr>
              <w:ind w:left="720"/>
              <w:jc w:val="both"/>
              <w:rPr>
                <w:rFonts w:asciiTheme="minorHAnsi" w:hAnsiTheme="minorHAnsi" w:cstheme="minorHAnsi"/>
                <w:b/>
                <w:sz w:val="20"/>
                <w:szCs w:val="20"/>
              </w:rPr>
            </w:pPr>
          </w:p>
          <w:p w:rsidR="001E4EB0" w:rsidRPr="006513A7" w:rsidRDefault="001E4EB0" w:rsidP="001E4EB0">
            <w:pPr>
              <w:pStyle w:val="BodyText"/>
              <w:rPr>
                <w:rFonts w:asciiTheme="minorHAnsi" w:hAnsiTheme="minorHAnsi" w:cstheme="minorHAnsi"/>
                <w:sz w:val="24"/>
                <w:szCs w:val="24"/>
              </w:rPr>
            </w:pPr>
            <w:r w:rsidRPr="006513A7">
              <w:rPr>
                <w:rFonts w:asciiTheme="minorHAnsi" w:hAnsiTheme="minorHAnsi" w:cstheme="minorHAnsi"/>
                <w:sz w:val="24"/>
                <w:szCs w:val="24"/>
              </w:rPr>
              <w:t>The junior staff nurse role exists to acquire education, knowledge and skills to enable the provision of complex nursing care to patients on life support and to assist with the education of student nurses.</w:t>
            </w:r>
          </w:p>
          <w:p w:rsidR="000F7EAB" w:rsidRPr="006513A7" w:rsidRDefault="000F7EAB" w:rsidP="00AD2DF0">
            <w:pPr>
              <w:jc w:val="both"/>
              <w:rPr>
                <w:rFonts w:asciiTheme="minorHAnsi" w:hAnsiTheme="minorHAnsi" w:cstheme="minorHAnsi"/>
                <w:b/>
              </w:rPr>
            </w:pPr>
          </w:p>
          <w:p w:rsidR="000F7EAB" w:rsidRPr="006513A7" w:rsidRDefault="000F7EAB" w:rsidP="001E4EB0">
            <w:pPr>
              <w:jc w:val="both"/>
              <w:rPr>
                <w:rFonts w:asciiTheme="minorHAnsi" w:hAnsiTheme="minorHAnsi" w:cstheme="minorHAnsi"/>
                <w:b/>
                <w:sz w:val="20"/>
                <w:szCs w:val="20"/>
              </w:rPr>
            </w:pPr>
          </w:p>
        </w:tc>
      </w:tr>
      <w:tr w:rsidR="000F7EAB" w:rsidRPr="006513A7" w:rsidTr="008A0A7F">
        <w:tc>
          <w:tcPr>
            <w:tcW w:w="10065" w:type="dxa"/>
          </w:tcPr>
          <w:p w:rsidR="000F7EAB" w:rsidRPr="006513A7" w:rsidRDefault="00F03CEB" w:rsidP="00AD2DF0">
            <w:pPr>
              <w:rPr>
                <w:rFonts w:asciiTheme="minorHAnsi" w:hAnsiTheme="minorHAnsi" w:cstheme="minorHAnsi"/>
                <w:b/>
                <w:sz w:val="20"/>
                <w:szCs w:val="20"/>
              </w:rPr>
            </w:pPr>
            <w:r>
              <w:rPr>
                <w:rFonts w:asciiTheme="minorHAnsi" w:hAnsiTheme="minorHAnsi" w:cstheme="minorHAnsi"/>
                <w:noProof/>
                <w:sz w:val="20"/>
                <w:szCs w:val="20"/>
                <w:lang w:eastAsia="en-GB"/>
              </w:rPr>
              <mc:AlternateContent>
                <mc:Choice Requires="wps">
                  <w:drawing>
                    <wp:anchor distT="0" distB="0" distL="114300" distR="114300" simplePos="0" relativeHeight="251657728" behindDoc="0" locked="0" layoutInCell="0" allowOverlap="1">
                      <wp:simplePos x="0" y="0"/>
                      <wp:positionH relativeFrom="column">
                        <wp:posOffset>2499360</wp:posOffset>
                      </wp:positionH>
                      <wp:positionV relativeFrom="paragraph">
                        <wp:posOffset>53340</wp:posOffset>
                      </wp:positionV>
                      <wp:extent cx="1280160" cy="640080"/>
                      <wp:effectExtent l="0" t="0" r="15240" b="2667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640080"/>
                              </a:xfrm>
                              <a:prstGeom prst="rect">
                                <a:avLst/>
                              </a:prstGeom>
                              <a:solidFill>
                                <a:srgbClr val="FFFFFF"/>
                              </a:solidFill>
                              <a:ln w="9525">
                                <a:solidFill>
                                  <a:srgbClr val="000000"/>
                                </a:solidFill>
                                <a:miter lim="800000"/>
                                <a:headEnd/>
                                <a:tailEnd/>
                              </a:ln>
                            </wps:spPr>
                            <wps:txbx>
                              <w:txbxContent>
                                <w:p w:rsidR="000F7EAB" w:rsidRPr="008A0A7F" w:rsidRDefault="000F7EAB" w:rsidP="000F7EAB">
                                  <w:pPr>
                                    <w:rPr>
                                      <w:rFonts w:ascii="Arial" w:hAnsi="Arial" w:cs="Arial"/>
                                      <w:sz w:val="20"/>
                                    </w:rPr>
                                  </w:pPr>
                                  <w:r w:rsidRPr="008A0A7F">
                                    <w:rPr>
                                      <w:rFonts w:ascii="Arial" w:hAnsi="Arial" w:cs="Arial"/>
                                      <w:sz w:val="20"/>
                                    </w:rPr>
                                    <w:t>Lead Nurse/Clinical Nurse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96.8pt;margin-top:4.2pt;width:100.8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" o:allowincell="f">
                      <v:textbox>
                        <w:txbxContent>
                          <w:p w:rsidR="000F7EAB" w:rsidRPr="008A0A7F" w:rsidRDefault="000F7EAB" w:rsidP="000F7EAB">
                            <w:pPr>
                              <w:rPr>
                                <w:rFonts w:ascii="Arial" w:hAnsi="Arial" w:cs="Arial"/>
                                <w:sz w:val="20"/>
                              </w:rPr>
                            </w:pPr>
                            <w:r w:rsidRPr="008A0A7F">
                              <w:rPr>
                                <w:rFonts w:ascii="Arial" w:hAnsi="Arial" w:cs="Arial"/>
                                <w:sz w:val="20"/>
                              </w:rPr>
                              <w:t>Lead Nurse/Clinical Nurse Manager</w:t>
                            </w:r>
                          </w:p>
                        </w:txbxContent>
                      </v:textbox>
                    </v:rect>
                  </w:pict>
                </mc:Fallback>
              </mc:AlternateContent>
            </w:r>
            <w:r w:rsidR="000F7EAB" w:rsidRPr="006513A7">
              <w:rPr>
                <w:rFonts w:asciiTheme="minorHAnsi" w:hAnsiTheme="minorHAnsi" w:cstheme="minorHAnsi"/>
                <w:sz w:val="20"/>
                <w:szCs w:val="20"/>
              </w:rPr>
              <w:br w:type="page"/>
            </w:r>
            <w:r w:rsidR="000F7EAB" w:rsidRPr="006513A7">
              <w:rPr>
                <w:rFonts w:asciiTheme="minorHAnsi" w:hAnsiTheme="minorHAnsi" w:cstheme="minorHAnsi"/>
                <w:b/>
                <w:sz w:val="20"/>
                <w:szCs w:val="20"/>
              </w:rPr>
              <w:t>3. ORGANISATIONAL POSITION</w:t>
            </w:r>
          </w:p>
          <w:p w:rsidR="000F7EAB" w:rsidRPr="006513A7" w:rsidRDefault="000F7EAB" w:rsidP="00AD2DF0">
            <w:pPr>
              <w:rPr>
                <w:rFonts w:asciiTheme="minorHAnsi" w:hAnsiTheme="minorHAnsi" w:cstheme="minorHAnsi"/>
                <w:b/>
                <w:sz w:val="20"/>
                <w:szCs w:val="20"/>
              </w:rPr>
            </w:pPr>
          </w:p>
          <w:p w:rsidR="000F7EAB" w:rsidRPr="006513A7" w:rsidRDefault="00F03CEB" w:rsidP="00AD2DF0">
            <w:pPr>
              <w:pStyle w:val="BodyText2"/>
              <w:rPr>
                <w:rFonts w:asciiTheme="minorHAnsi" w:hAnsiTheme="minorHAnsi" w:cstheme="minorHAnsi"/>
                <w:sz w:val="20"/>
                <w:szCs w:val="20"/>
              </w:rPr>
            </w:pPr>
            <w:r>
              <w:rPr>
                <w:rFonts w:asciiTheme="minorHAnsi" w:hAnsiTheme="minorHAnsi" w:cstheme="minorHAnsi"/>
                <w:noProof/>
                <w:sz w:val="20"/>
                <w:szCs w:val="20"/>
                <w:lang w:eastAsia="en-GB"/>
              </w:rPr>
              <mc:AlternateContent>
                <mc:Choice Requires="wps">
                  <w:drawing>
                    <wp:anchor distT="0" distB="0" distL="114299" distR="114299" simplePos="0" relativeHeight="251655680" behindDoc="0" locked="0" layoutInCell="0" allowOverlap="1">
                      <wp:simplePos x="0" y="0"/>
                      <wp:positionH relativeFrom="column">
                        <wp:posOffset>3038474</wp:posOffset>
                      </wp:positionH>
                      <wp:positionV relativeFrom="paragraph">
                        <wp:posOffset>626745</wp:posOffset>
                      </wp:positionV>
                      <wp:extent cx="0" cy="182880"/>
                      <wp:effectExtent l="76200" t="0" r="57150" b="6477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B5C10" id="Line 8" o:spid="_x0000_s1026" style="position:absolute;z-index:251655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25pt,49.35pt" to="239.25pt,6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" o:allowincell="f">
                      <v:stroke endarrow="block"/>
                    </v:line>
                  </w:pict>
                </mc:Fallback>
              </mc:AlternateContent>
            </w:r>
            <w:r w:rsidR="000F7EAB" w:rsidRPr="006513A7">
              <w:rPr>
                <w:rFonts w:asciiTheme="minorHAnsi" w:hAnsiTheme="minorHAnsi" w:cstheme="minorHAnsi"/>
                <w:sz w:val="20"/>
                <w:szCs w:val="20"/>
              </w:rPr>
              <w:t xml:space="preserve">Organisational chart attached. </w:t>
            </w:r>
          </w:p>
          <w:p w:rsidR="000F7EAB" w:rsidRPr="006513A7" w:rsidRDefault="00F03CEB" w:rsidP="00AD2DF0">
            <w:pPr>
              <w:pStyle w:val="Heading7"/>
              <w:rPr>
                <w:rFonts w:asciiTheme="minorHAnsi" w:hAnsiTheme="minorHAnsi" w:cstheme="minorHAnsi"/>
                <w:sz w:val="20"/>
                <w:szCs w:val="20"/>
                <w:u w:val="single"/>
              </w:rPr>
            </w:pPr>
            <w:r>
              <w:rPr>
                <w:rFonts w:asciiTheme="minorHAnsi" w:hAnsiTheme="minorHAnsi" w:cstheme="minorHAnsi"/>
                <w:noProof/>
                <w:sz w:val="20"/>
                <w:szCs w:val="20"/>
                <w:lang w:eastAsia="en-GB"/>
              </w:rPr>
              <mc:AlternateContent>
                <mc:Choice Requires="wps">
                  <w:drawing>
                    <wp:anchor distT="0" distB="0" distL="114300" distR="114300" simplePos="0" relativeHeight="251656704" behindDoc="0" locked="0" layoutInCell="0" allowOverlap="1">
                      <wp:simplePos x="0" y="0"/>
                      <wp:positionH relativeFrom="column">
                        <wp:posOffset>2266950</wp:posOffset>
                      </wp:positionH>
                      <wp:positionV relativeFrom="paragraph">
                        <wp:posOffset>809625</wp:posOffset>
                      </wp:positionV>
                      <wp:extent cx="1737360" cy="295275"/>
                      <wp:effectExtent l="0" t="0" r="1524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295275"/>
                              </a:xfrm>
                              <a:prstGeom prst="rect">
                                <a:avLst/>
                              </a:prstGeom>
                              <a:solidFill>
                                <a:srgbClr val="FFFFFF"/>
                              </a:solidFill>
                              <a:ln w="9525">
                                <a:solidFill>
                                  <a:srgbClr val="000000"/>
                                </a:solidFill>
                                <a:miter lim="800000"/>
                                <a:headEnd/>
                                <a:tailEnd/>
                              </a:ln>
                            </wps:spPr>
                            <wps:txbx>
                              <w:txbxContent>
                                <w:p w:rsidR="000F7EAB" w:rsidRPr="008A0A7F" w:rsidRDefault="001E4EB0" w:rsidP="000F7EAB">
                                  <w:pPr>
                                    <w:rPr>
                                      <w:rFonts w:ascii="Arial" w:hAnsi="Arial"/>
                                      <w:sz w:val="20"/>
                                      <w:szCs w:val="20"/>
                                    </w:rPr>
                                  </w:pPr>
                                  <w:r>
                                    <w:rPr>
                                      <w:rFonts w:ascii="Arial" w:hAnsi="Arial"/>
                                      <w:sz w:val="20"/>
                                      <w:szCs w:val="20"/>
                                    </w:rPr>
                                    <w:t>Senior Charge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78.5pt;margin-top:63.75pt;width:136.8pt;height:23.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" o:allowincell="f">
                      <v:textbox>
                        <w:txbxContent>
                          <w:p w:rsidR="000F7EAB" w:rsidRPr="008A0A7F" w:rsidRDefault="001E4EB0" w:rsidP="000F7EAB">
                            <w:pPr>
                              <w:rPr>
                                <w:rFonts w:ascii="Arial" w:hAnsi="Arial"/>
                                <w:sz w:val="20"/>
                                <w:szCs w:val="20"/>
                              </w:rPr>
                            </w:pPr>
                            <w:r>
                              <w:rPr>
                                <w:rFonts w:ascii="Arial" w:hAnsi="Arial"/>
                                <w:sz w:val="20"/>
                                <w:szCs w:val="20"/>
                              </w:rPr>
                              <w:t>Senior Charge Nurse</w:t>
                            </w:r>
                          </w:p>
                        </w:txbxContent>
                      </v:textbox>
                    </v:shape>
                  </w:pict>
                </mc:Fallback>
              </mc:AlternateContent>
            </w:r>
          </w:p>
          <w:p w:rsidR="000F7EAB" w:rsidRPr="006513A7" w:rsidRDefault="000F7EAB" w:rsidP="00AD2DF0">
            <w:pPr>
              <w:jc w:val="center"/>
              <w:rPr>
                <w:rFonts w:asciiTheme="minorHAnsi" w:hAnsiTheme="minorHAnsi" w:cstheme="minorHAnsi"/>
                <w:b/>
                <w:sz w:val="20"/>
                <w:szCs w:val="20"/>
              </w:rPr>
            </w:pPr>
          </w:p>
          <w:p w:rsidR="000F7EAB" w:rsidRPr="006513A7" w:rsidRDefault="00F03CEB" w:rsidP="00AD2DF0">
            <w:pPr>
              <w:jc w:val="center"/>
              <w:rPr>
                <w:rFonts w:asciiTheme="minorHAnsi" w:hAnsiTheme="minorHAnsi" w:cstheme="minorHAnsi"/>
                <w:b/>
                <w:sz w:val="20"/>
                <w:szCs w:val="20"/>
              </w:rPr>
            </w:pPr>
            <w:r>
              <w:rPr>
                <w:rFonts w:asciiTheme="minorHAnsi" w:hAnsiTheme="minorHAnsi" w:cstheme="minorHAnsi"/>
                <w:noProof/>
                <w:sz w:val="20"/>
                <w:szCs w:val="20"/>
                <w:lang w:eastAsia="en-GB"/>
              </w:rPr>
              <mc:AlternateContent>
                <mc:Choice Requires="wps">
                  <w:drawing>
                    <wp:anchor distT="0" distB="0" distL="114299" distR="114299" simplePos="0" relativeHeight="251660800" behindDoc="0" locked="0" layoutInCell="0" allowOverlap="1">
                      <wp:simplePos x="0" y="0"/>
                      <wp:positionH relativeFrom="column">
                        <wp:posOffset>3038474</wp:posOffset>
                      </wp:positionH>
                      <wp:positionV relativeFrom="paragraph">
                        <wp:posOffset>1045210</wp:posOffset>
                      </wp:positionV>
                      <wp:extent cx="0" cy="365760"/>
                      <wp:effectExtent l="76200" t="0" r="76200" b="5334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E784E" id="Line 3" o:spid="_x0000_s1026" style="position:absolute;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25pt,82.3pt" to="239.25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" o:allowincell="f">
                      <v:stroke endarrow="block"/>
                    </v:line>
                  </w:pict>
                </mc:Fallback>
              </mc:AlternateContent>
            </w:r>
          </w:p>
          <w:p w:rsidR="000F7EAB" w:rsidRPr="006513A7" w:rsidRDefault="000F7EAB" w:rsidP="00AD2DF0">
            <w:pPr>
              <w:jc w:val="center"/>
              <w:rPr>
                <w:rFonts w:asciiTheme="minorHAnsi" w:hAnsiTheme="minorHAnsi" w:cstheme="minorHAnsi"/>
                <w:b/>
                <w:sz w:val="20"/>
                <w:szCs w:val="20"/>
              </w:rPr>
            </w:pPr>
          </w:p>
          <w:p w:rsidR="000F7EAB" w:rsidRPr="006513A7" w:rsidRDefault="00F03CEB" w:rsidP="00AD2DF0">
            <w:pPr>
              <w:jc w:val="both"/>
              <w:rPr>
                <w:rFonts w:asciiTheme="minorHAnsi" w:hAnsiTheme="minorHAnsi" w:cstheme="minorHAnsi"/>
                <w:b/>
                <w:sz w:val="20"/>
                <w:szCs w:val="20"/>
              </w:rPr>
            </w:pPr>
            <w:r>
              <w:rPr>
                <w:rFonts w:asciiTheme="minorHAnsi" w:hAnsiTheme="minorHAnsi" w:cstheme="minorHAnsi"/>
                <w:noProof/>
                <w:sz w:val="20"/>
                <w:szCs w:val="20"/>
                <w:lang w:eastAsia="en-GB"/>
              </w:rPr>
              <mc:AlternateContent>
                <mc:Choice Requires="wps">
                  <w:drawing>
                    <wp:anchor distT="0" distB="0" distL="114300" distR="114300" simplePos="0" relativeHeight="251659776" behindDoc="0" locked="0" layoutInCell="0" allowOverlap="1">
                      <wp:simplePos x="0" y="0"/>
                      <wp:positionH relativeFrom="column">
                        <wp:posOffset>2205990</wp:posOffset>
                      </wp:positionH>
                      <wp:positionV relativeFrom="paragraph">
                        <wp:posOffset>1410970</wp:posOffset>
                      </wp:positionV>
                      <wp:extent cx="1645920" cy="241935"/>
                      <wp:effectExtent l="0" t="0" r="11430" b="2476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41935"/>
                              </a:xfrm>
                              <a:prstGeom prst="rect">
                                <a:avLst/>
                              </a:prstGeom>
                              <a:solidFill>
                                <a:srgbClr val="FFFFFF"/>
                              </a:solidFill>
                              <a:ln w="9525">
                                <a:solidFill>
                                  <a:srgbClr val="000000"/>
                                </a:solidFill>
                                <a:miter lim="800000"/>
                                <a:headEnd/>
                                <a:tailEnd/>
                              </a:ln>
                            </wps:spPr>
                            <wps:txbx>
                              <w:txbxContent>
                                <w:p w:rsidR="000F7EAB" w:rsidRPr="008A0A7F" w:rsidRDefault="000F7EAB" w:rsidP="000F7EAB">
                                  <w:pPr>
                                    <w:rPr>
                                      <w:rFonts w:ascii="Arial" w:hAnsi="Arial"/>
                                      <w:sz w:val="20"/>
                                    </w:rPr>
                                  </w:pPr>
                                  <w:r w:rsidRPr="008A0A7F">
                                    <w:rPr>
                                      <w:rFonts w:ascii="Arial" w:hAnsi="Arial"/>
                                      <w:sz w:val="20"/>
                                    </w:rPr>
                                    <w:t>Senior Staff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73.7pt;margin-top:111.1pt;width:129.6pt;height:1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" o:allowincell="f">
                      <v:textbox>
                        <w:txbxContent>
                          <w:p w:rsidR="000F7EAB" w:rsidRPr="008A0A7F" w:rsidRDefault="000F7EAB" w:rsidP="000F7EAB">
                            <w:pPr>
                              <w:rPr>
                                <w:rFonts w:ascii="Arial" w:hAnsi="Arial"/>
                                <w:sz w:val="20"/>
                              </w:rPr>
                            </w:pPr>
                            <w:r w:rsidRPr="008A0A7F">
                              <w:rPr>
                                <w:rFonts w:ascii="Arial" w:hAnsi="Arial"/>
                                <w:sz w:val="20"/>
                              </w:rPr>
                              <w:t>Senior Staff Nurse</w:t>
                            </w:r>
                          </w:p>
                        </w:txbxContent>
                      </v:textbox>
                    </v:shape>
                  </w:pict>
                </mc:Fallback>
              </mc:AlternateContent>
            </w:r>
          </w:p>
          <w:p w:rsidR="000F7EAB" w:rsidRPr="006513A7" w:rsidRDefault="000F7EAB" w:rsidP="00AD2DF0">
            <w:pPr>
              <w:jc w:val="both"/>
              <w:rPr>
                <w:rFonts w:asciiTheme="minorHAnsi" w:hAnsiTheme="minorHAnsi" w:cstheme="minorHAnsi"/>
                <w:b/>
                <w:sz w:val="20"/>
                <w:szCs w:val="20"/>
              </w:rPr>
            </w:pPr>
          </w:p>
          <w:p w:rsidR="000F7EAB" w:rsidRPr="006513A7" w:rsidRDefault="00F03CEB" w:rsidP="00AD2DF0">
            <w:pPr>
              <w:jc w:val="both"/>
              <w:rPr>
                <w:rFonts w:asciiTheme="minorHAnsi" w:hAnsiTheme="minorHAnsi" w:cstheme="minorHAnsi"/>
                <w:b/>
                <w:sz w:val="20"/>
                <w:szCs w:val="20"/>
              </w:rPr>
            </w:pPr>
            <w:r>
              <w:rPr>
                <w:rFonts w:asciiTheme="minorHAnsi" w:hAnsiTheme="minorHAnsi" w:cstheme="minorHAnsi"/>
                <w:noProof/>
                <w:sz w:val="20"/>
                <w:szCs w:val="20"/>
                <w:lang w:eastAsia="en-GB"/>
              </w:rPr>
              <mc:AlternateContent>
                <mc:Choice Requires="wps">
                  <w:drawing>
                    <wp:anchor distT="0" distB="0" distL="114299" distR="114299" simplePos="0" relativeHeight="251658752" behindDoc="0" locked="0" layoutInCell="0" allowOverlap="1">
                      <wp:simplePos x="0" y="0"/>
                      <wp:positionH relativeFrom="column">
                        <wp:posOffset>3028949</wp:posOffset>
                      </wp:positionH>
                      <wp:positionV relativeFrom="paragraph">
                        <wp:posOffset>1630045</wp:posOffset>
                      </wp:positionV>
                      <wp:extent cx="0" cy="274320"/>
                      <wp:effectExtent l="76200" t="0" r="57150" b="4953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96603" id="Line 5" o:spid="_x0000_s1026"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8.5pt,128.35pt" to="238.5pt,1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" o:allowincell="f">
                      <v:stroke endarrow="block"/>
                    </v:line>
                  </w:pict>
                </mc:Fallback>
              </mc:AlternateContent>
            </w:r>
          </w:p>
          <w:p w:rsidR="000F7EAB" w:rsidRPr="006513A7" w:rsidRDefault="000F7EAB" w:rsidP="00AD2DF0">
            <w:pPr>
              <w:jc w:val="both"/>
              <w:rPr>
                <w:rFonts w:asciiTheme="minorHAnsi" w:hAnsiTheme="minorHAnsi" w:cstheme="minorHAnsi"/>
                <w:b/>
                <w:sz w:val="20"/>
                <w:szCs w:val="20"/>
              </w:rPr>
            </w:pPr>
          </w:p>
          <w:p w:rsidR="000F7EAB" w:rsidRPr="006513A7" w:rsidRDefault="00F03CEB" w:rsidP="00AD2DF0">
            <w:pPr>
              <w:jc w:val="both"/>
              <w:rPr>
                <w:rFonts w:asciiTheme="minorHAnsi" w:hAnsiTheme="minorHAnsi" w:cstheme="minorHAnsi"/>
                <w:b/>
                <w:sz w:val="20"/>
                <w:szCs w:val="20"/>
              </w:rPr>
            </w:pPr>
            <w:r>
              <w:rPr>
                <w:rFonts w:asciiTheme="minorHAnsi" w:hAnsiTheme="minorHAnsi" w:cstheme="minorHAnsi"/>
                <w:noProof/>
                <w:sz w:val="20"/>
                <w:szCs w:val="20"/>
                <w:lang w:eastAsia="en-GB"/>
              </w:rPr>
              <mc:AlternateContent>
                <mc:Choice Requires="wps">
                  <w:drawing>
                    <wp:anchor distT="0" distB="0" distL="114300" distR="114300" simplePos="0" relativeHeight="251654656" behindDoc="0" locked="0" layoutInCell="0" allowOverlap="1">
                      <wp:simplePos x="0" y="0"/>
                      <wp:positionH relativeFrom="column">
                        <wp:posOffset>2499360</wp:posOffset>
                      </wp:positionH>
                      <wp:positionV relativeFrom="paragraph">
                        <wp:posOffset>1882775</wp:posOffset>
                      </wp:positionV>
                      <wp:extent cx="1137285" cy="311150"/>
                      <wp:effectExtent l="0" t="0" r="24765" b="1270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311150"/>
                              </a:xfrm>
                              <a:prstGeom prst="rect">
                                <a:avLst/>
                              </a:prstGeom>
                              <a:solidFill>
                                <a:srgbClr val="FFFFFF"/>
                              </a:solidFill>
                              <a:ln w="9525">
                                <a:solidFill>
                                  <a:srgbClr val="000000"/>
                                </a:solidFill>
                                <a:miter lim="800000"/>
                                <a:headEnd/>
                                <a:tailEnd/>
                              </a:ln>
                            </wps:spPr>
                            <wps:txbx>
                              <w:txbxContent>
                                <w:p w:rsidR="000F7EAB" w:rsidRPr="008A0A7F" w:rsidRDefault="000F7EAB" w:rsidP="000F7EAB">
                                  <w:pPr>
                                    <w:rPr>
                                      <w:rFonts w:ascii="Arial" w:hAnsi="Arial"/>
                                      <w:sz w:val="20"/>
                                    </w:rPr>
                                  </w:pPr>
                                  <w:r w:rsidRPr="008A0A7F">
                                    <w:rPr>
                                      <w:rFonts w:ascii="Arial" w:hAnsi="Arial"/>
                                      <w:sz w:val="20"/>
                                    </w:rPr>
                                    <w:t xml:space="preserve"> Staff Nurse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196.8pt;margin-top:148.25pt;width:89.55pt;height:2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" o:allowincell="f">
                      <v:textbox>
                        <w:txbxContent>
                          <w:p w:rsidR="000F7EAB" w:rsidRPr="008A0A7F" w:rsidRDefault="000F7EAB" w:rsidP="000F7EAB">
                            <w:pPr>
                              <w:rPr>
                                <w:rFonts w:ascii="Arial" w:hAnsi="Arial"/>
                                <w:sz w:val="20"/>
                              </w:rPr>
                            </w:pPr>
                            <w:r w:rsidRPr="008A0A7F">
                              <w:rPr>
                                <w:rFonts w:ascii="Arial" w:hAnsi="Arial"/>
                                <w:sz w:val="20"/>
                              </w:rPr>
                              <w:t xml:space="preserve"> Staff Nurse</w:t>
                            </w:r>
                          </w:p>
                        </w:txbxContent>
                      </v:textbox>
                    </v:shape>
                  </w:pict>
                </mc:Fallback>
              </mc:AlternateContent>
            </w:r>
          </w:p>
          <w:p w:rsidR="000F7EAB" w:rsidRPr="006513A7" w:rsidRDefault="000F7EAB" w:rsidP="00AD2DF0">
            <w:pPr>
              <w:jc w:val="both"/>
              <w:rPr>
                <w:rFonts w:asciiTheme="minorHAnsi" w:hAnsiTheme="minorHAnsi" w:cstheme="minorHAnsi"/>
                <w:b/>
                <w:sz w:val="20"/>
                <w:szCs w:val="20"/>
              </w:rPr>
            </w:pPr>
          </w:p>
          <w:p w:rsidR="001E4EB0" w:rsidRPr="006513A7" w:rsidRDefault="00F03CEB" w:rsidP="00AD2DF0">
            <w:pPr>
              <w:jc w:val="both"/>
              <w:rPr>
                <w:rFonts w:asciiTheme="minorHAnsi" w:hAnsiTheme="minorHAnsi" w:cstheme="minorHAnsi"/>
                <w:b/>
                <w:sz w:val="20"/>
                <w:szCs w:val="20"/>
              </w:rPr>
            </w:pPr>
            <w:r>
              <w:rPr>
                <w:rFonts w:asciiTheme="minorHAnsi" w:hAnsiTheme="minorHAnsi" w:cstheme="minorHAnsi"/>
                <w:b/>
                <w:noProof/>
                <w:sz w:val="20"/>
                <w:szCs w:val="20"/>
                <w:lang w:eastAsia="en-GB"/>
              </w:rPr>
              <mc:AlternateContent>
                <mc:Choice Requires="wps">
                  <w:drawing>
                    <wp:anchor distT="0" distB="0" distL="114300" distR="114300" simplePos="0" relativeHeight="251664896" behindDoc="0" locked="0" layoutInCell="1" allowOverlap="1">
                      <wp:simplePos x="0" y="0"/>
                      <wp:positionH relativeFrom="column">
                        <wp:posOffset>3221355</wp:posOffset>
                      </wp:positionH>
                      <wp:positionV relativeFrom="paragraph">
                        <wp:posOffset>15875</wp:posOffset>
                      </wp:positionV>
                      <wp:extent cx="9525" cy="335915"/>
                      <wp:effectExtent l="47625" t="6350" r="57150" b="1968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35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491855" id="_x0000_t32" coordsize="21600,21600" o:spt="32" o:oned="t" path="m,l21600,21600e" filled="f">
                      <v:path arrowok="t" fillok="f" o:connecttype="none"/>
                      <o:lock v:ext="edit" shapetype="t"/>
                    </v:shapetype>
                    <v:shape id="AutoShape 16" o:spid="_x0000_s1026" type="#_x0000_t32" style="position:absolute;margin-left:253.65pt;margin-top:1.25pt;width:.75pt;height:26.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oKMwIAAGA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">
                      <v:stroke endarrow="block"/>
                    </v:shape>
                  </w:pict>
                </mc:Fallback>
              </mc:AlternateContent>
            </w:r>
          </w:p>
          <w:p w:rsidR="001E4EB0" w:rsidRPr="006513A7" w:rsidRDefault="001E4EB0" w:rsidP="00AD2DF0">
            <w:pPr>
              <w:jc w:val="both"/>
              <w:rPr>
                <w:rFonts w:asciiTheme="minorHAnsi" w:hAnsiTheme="minorHAnsi" w:cstheme="minorHAnsi"/>
                <w:b/>
                <w:sz w:val="20"/>
                <w:szCs w:val="20"/>
              </w:rPr>
            </w:pPr>
          </w:p>
          <w:p w:rsidR="001E4EB0" w:rsidRPr="006513A7" w:rsidRDefault="00F03CEB" w:rsidP="00AD2DF0">
            <w:pPr>
              <w:jc w:val="both"/>
              <w:rPr>
                <w:rFonts w:asciiTheme="minorHAnsi" w:hAnsiTheme="minorHAnsi" w:cstheme="minorHAnsi"/>
                <w:b/>
                <w:sz w:val="20"/>
                <w:szCs w:val="20"/>
              </w:rPr>
            </w:pPr>
            <w:r>
              <w:rPr>
                <w:rFonts w:asciiTheme="minorHAnsi" w:hAnsiTheme="minorHAnsi" w:cstheme="minorHAnsi"/>
                <w:b/>
                <w:noProof/>
                <w:sz w:val="20"/>
                <w:szCs w:val="20"/>
                <w:lang w:eastAsia="en-GB"/>
              </w:rPr>
              <mc:AlternateContent>
                <mc:Choice Requires="wps">
                  <w:drawing>
                    <wp:anchor distT="0" distB="0" distL="114300" distR="114300" simplePos="0" relativeHeight="251663872" behindDoc="0" locked="0" layoutInCell="1" allowOverlap="1">
                      <wp:simplePos x="0" y="0"/>
                      <wp:positionH relativeFrom="column">
                        <wp:posOffset>2407920</wp:posOffset>
                      </wp:positionH>
                      <wp:positionV relativeFrom="paragraph">
                        <wp:posOffset>59690</wp:posOffset>
                      </wp:positionV>
                      <wp:extent cx="1573530" cy="368300"/>
                      <wp:effectExtent l="5715" t="8890" r="11430" b="1333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368300"/>
                              </a:xfrm>
                              <a:prstGeom prst="rect">
                                <a:avLst/>
                              </a:prstGeom>
                              <a:solidFill>
                                <a:srgbClr val="FFFFFF"/>
                              </a:solidFill>
                              <a:ln w="9525">
                                <a:solidFill>
                                  <a:srgbClr val="000000"/>
                                </a:solidFill>
                                <a:miter lim="800000"/>
                                <a:headEnd/>
                                <a:tailEnd/>
                              </a:ln>
                            </wps:spPr>
                            <wps:txbx>
                              <w:txbxContent>
                                <w:p w:rsidR="001E4EB0" w:rsidRPr="001E4EB0" w:rsidRDefault="001E4EB0">
                                  <w:pPr>
                                    <w:rPr>
                                      <w:rFonts w:asciiTheme="minorHAnsi" w:hAnsiTheme="minorHAnsi" w:cstheme="minorHAnsi"/>
                                      <w:sz w:val="20"/>
                                      <w:szCs w:val="20"/>
                                    </w:rPr>
                                  </w:pPr>
                                  <w:r w:rsidRPr="001E4EB0">
                                    <w:rPr>
                                      <w:rFonts w:asciiTheme="minorHAnsi" w:hAnsiTheme="minorHAnsi" w:cstheme="minorHAnsi"/>
                                      <w:sz w:val="20"/>
                                      <w:szCs w:val="20"/>
                                    </w:rPr>
                                    <w:t>Health Care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0" style="position:absolute;left:0;text-align:left;margin-left:189.6pt;margin-top:4.7pt;width:123.9pt;height: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">
                      <v:textbox>
                        <w:txbxContent>
                          <w:p w:rsidR="001E4EB0" w:rsidRPr="001E4EB0" w:rsidRDefault="001E4EB0">
                            <w:pPr>
                              <w:rPr>
                                <w:rFonts w:asciiTheme="minorHAnsi" w:hAnsiTheme="minorHAnsi" w:cstheme="minorHAnsi"/>
                                <w:sz w:val="20"/>
                                <w:szCs w:val="20"/>
                              </w:rPr>
                            </w:pPr>
                            <w:r w:rsidRPr="001E4EB0">
                              <w:rPr>
                                <w:rFonts w:asciiTheme="minorHAnsi" w:hAnsiTheme="minorHAnsi" w:cstheme="minorHAnsi"/>
                                <w:sz w:val="20"/>
                                <w:szCs w:val="20"/>
                              </w:rPr>
                              <w:t>Health Care Assistant</w:t>
                            </w:r>
                          </w:p>
                        </w:txbxContent>
                      </v:textbox>
                    </v:rect>
                  </w:pict>
                </mc:Fallback>
              </mc:AlternateContent>
            </w:r>
          </w:p>
          <w:p w:rsidR="001E4EB0" w:rsidRPr="006513A7" w:rsidRDefault="001E4EB0" w:rsidP="00AD2DF0">
            <w:pPr>
              <w:jc w:val="both"/>
              <w:rPr>
                <w:rFonts w:asciiTheme="minorHAnsi" w:hAnsiTheme="minorHAnsi" w:cstheme="minorHAnsi"/>
                <w:b/>
                <w:sz w:val="20"/>
                <w:szCs w:val="20"/>
              </w:rPr>
            </w:pPr>
          </w:p>
          <w:p w:rsidR="001E4EB0" w:rsidRPr="006513A7" w:rsidRDefault="001E4EB0" w:rsidP="00AD2DF0">
            <w:pPr>
              <w:jc w:val="both"/>
              <w:rPr>
                <w:rFonts w:asciiTheme="minorHAnsi" w:hAnsiTheme="minorHAnsi" w:cstheme="minorHAnsi"/>
                <w:b/>
                <w:sz w:val="20"/>
                <w:szCs w:val="20"/>
              </w:rPr>
            </w:pPr>
          </w:p>
          <w:p w:rsidR="001E4EB0" w:rsidRPr="006513A7" w:rsidRDefault="001E4EB0" w:rsidP="00AD2DF0">
            <w:pPr>
              <w:jc w:val="both"/>
              <w:rPr>
                <w:rFonts w:asciiTheme="minorHAnsi" w:hAnsiTheme="minorHAnsi" w:cstheme="minorHAnsi"/>
                <w:b/>
                <w:sz w:val="20"/>
                <w:szCs w:val="20"/>
              </w:rPr>
            </w:pPr>
          </w:p>
        </w:tc>
      </w:tr>
      <w:tr w:rsidR="000F7EAB" w:rsidRPr="006513A7" w:rsidTr="008A0A7F">
        <w:tc>
          <w:tcPr>
            <w:tcW w:w="10065" w:type="dxa"/>
          </w:tcPr>
          <w:p w:rsidR="000F7EAB" w:rsidRPr="006513A7" w:rsidRDefault="000F7EAB" w:rsidP="000F7EAB">
            <w:pPr>
              <w:numPr>
                <w:ilvl w:val="0"/>
                <w:numId w:val="7"/>
              </w:numPr>
              <w:ind w:right="-270"/>
              <w:rPr>
                <w:rFonts w:asciiTheme="minorHAnsi" w:hAnsiTheme="minorHAnsi" w:cstheme="minorHAnsi"/>
                <w:b/>
                <w:sz w:val="20"/>
                <w:szCs w:val="20"/>
              </w:rPr>
            </w:pPr>
            <w:r w:rsidRPr="006513A7">
              <w:rPr>
                <w:rFonts w:asciiTheme="minorHAnsi" w:hAnsiTheme="minorHAnsi" w:cstheme="minorHAnsi"/>
                <w:b/>
                <w:sz w:val="20"/>
                <w:szCs w:val="20"/>
              </w:rPr>
              <w:t>SCOPE AND RANGE</w:t>
            </w:r>
          </w:p>
          <w:p w:rsidR="00A915A5" w:rsidRPr="006513A7" w:rsidRDefault="00A915A5" w:rsidP="00A915A5">
            <w:pPr>
              <w:ind w:left="360" w:right="-270"/>
              <w:rPr>
                <w:rFonts w:asciiTheme="minorHAnsi" w:hAnsiTheme="minorHAnsi" w:cstheme="minorHAnsi"/>
                <w:b/>
                <w:sz w:val="20"/>
                <w:szCs w:val="20"/>
              </w:rPr>
            </w:pPr>
          </w:p>
          <w:p w:rsidR="00A915A5" w:rsidRPr="006513A7" w:rsidRDefault="00A915A5" w:rsidP="00A915A5">
            <w:pPr>
              <w:jc w:val="both"/>
              <w:rPr>
                <w:rFonts w:asciiTheme="minorHAnsi" w:hAnsiTheme="minorHAnsi" w:cstheme="minorHAnsi"/>
              </w:rPr>
            </w:pPr>
            <w:r w:rsidRPr="006513A7">
              <w:rPr>
                <w:rFonts w:asciiTheme="minorHAnsi" w:hAnsiTheme="minorHAnsi" w:cstheme="minorHAnsi"/>
              </w:rPr>
              <w:t>The post holder is responsible to und</w:t>
            </w:r>
            <w:bookmarkStart w:id="0" w:name="_GoBack"/>
            <w:bookmarkEnd w:id="0"/>
            <w:r w:rsidRPr="006513A7">
              <w:rPr>
                <w:rFonts w:asciiTheme="minorHAnsi" w:hAnsiTheme="minorHAnsi" w:cstheme="minorHAnsi"/>
              </w:rPr>
              <w:t>ertake training to enable the post holder to carry out the care and management of patients on life supporting systems.</w:t>
            </w:r>
          </w:p>
          <w:p w:rsidR="008A0A7F" w:rsidRPr="006513A7" w:rsidRDefault="00A915A5" w:rsidP="00E31F04">
            <w:pPr>
              <w:rPr>
                <w:rFonts w:asciiTheme="minorHAnsi" w:hAnsiTheme="minorHAnsi" w:cstheme="minorHAnsi"/>
                <w:sz w:val="20"/>
                <w:szCs w:val="20"/>
              </w:rPr>
            </w:pPr>
            <w:r w:rsidRPr="006513A7">
              <w:rPr>
                <w:rFonts w:asciiTheme="minorHAnsi" w:hAnsiTheme="minorHAnsi" w:cstheme="minorHAnsi"/>
              </w:rPr>
              <w:t>The Cardiac Intensive Therapy Unit has 5 beds which supports immediate post-operative care following cardiac surgery.</w:t>
            </w:r>
          </w:p>
          <w:p w:rsidR="000F7EAB" w:rsidRPr="006513A7" w:rsidRDefault="000F7EAB" w:rsidP="00A915A5">
            <w:pPr>
              <w:ind w:right="-270"/>
              <w:rPr>
                <w:rFonts w:asciiTheme="minorHAnsi" w:hAnsiTheme="minorHAnsi" w:cstheme="minorHAnsi"/>
                <w:sz w:val="20"/>
                <w:szCs w:val="20"/>
              </w:rPr>
            </w:pPr>
          </w:p>
        </w:tc>
      </w:tr>
      <w:tr w:rsidR="000F7EAB" w:rsidRPr="006513A7" w:rsidTr="008A0A7F">
        <w:tc>
          <w:tcPr>
            <w:tcW w:w="10065" w:type="dxa"/>
          </w:tcPr>
          <w:p w:rsidR="000F7EAB" w:rsidRPr="006513A7" w:rsidRDefault="000F7EAB" w:rsidP="00AD2DF0">
            <w:pPr>
              <w:ind w:right="-270"/>
              <w:rPr>
                <w:rFonts w:asciiTheme="minorHAnsi" w:hAnsiTheme="minorHAnsi" w:cstheme="minorHAnsi"/>
                <w:b/>
                <w:sz w:val="20"/>
                <w:szCs w:val="20"/>
              </w:rPr>
            </w:pPr>
            <w:r w:rsidRPr="006513A7">
              <w:rPr>
                <w:rFonts w:asciiTheme="minorHAnsi" w:hAnsiTheme="minorHAnsi" w:cstheme="minorHAnsi"/>
                <w:b/>
                <w:sz w:val="20"/>
                <w:szCs w:val="20"/>
              </w:rPr>
              <w:t>5. MAIN DUTIES/RESPONSIBILITIES</w:t>
            </w:r>
          </w:p>
          <w:p w:rsidR="00A915A5" w:rsidRPr="006513A7" w:rsidRDefault="00A915A5" w:rsidP="00AD2DF0">
            <w:pPr>
              <w:ind w:right="-270"/>
              <w:rPr>
                <w:rFonts w:asciiTheme="minorHAnsi" w:hAnsiTheme="minorHAnsi" w:cstheme="minorHAnsi"/>
                <w:b/>
                <w:sz w:val="20"/>
                <w:szCs w:val="20"/>
              </w:rPr>
            </w:pPr>
          </w:p>
          <w:p w:rsidR="00A915A5" w:rsidRPr="006513A7" w:rsidRDefault="00A915A5" w:rsidP="00A915A5">
            <w:pPr>
              <w:jc w:val="both"/>
              <w:rPr>
                <w:rFonts w:asciiTheme="minorHAnsi" w:hAnsiTheme="minorHAnsi" w:cstheme="minorHAnsi"/>
              </w:rPr>
            </w:pPr>
            <w:r w:rsidRPr="006513A7">
              <w:rPr>
                <w:rFonts w:asciiTheme="minorHAnsi" w:hAnsiTheme="minorHAnsi" w:cstheme="minorHAnsi"/>
              </w:rPr>
              <w:t>Nurses appointed into this highly specialised critical care area without pre-existing  specialist training or knowledge, will undertake an education/induction programme, which will facilitate the preparation of these nurses to become competent in managing the care for patients requiring life support.</w:t>
            </w:r>
          </w:p>
          <w:p w:rsidR="00A915A5" w:rsidRPr="006513A7" w:rsidRDefault="00A915A5" w:rsidP="00A915A5">
            <w:pPr>
              <w:ind w:right="-270"/>
              <w:rPr>
                <w:rFonts w:asciiTheme="minorHAnsi" w:hAnsiTheme="minorHAnsi" w:cstheme="minorHAnsi"/>
                <w:b/>
                <w:sz w:val="20"/>
                <w:szCs w:val="20"/>
              </w:rPr>
            </w:pPr>
            <w:r w:rsidRPr="006513A7">
              <w:rPr>
                <w:rFonts w:asciiTheme="minorHAnsi" w:hAnsiTheme="minorHAnsi" w:cstheme="minorHAnsi"/>
              </w:rPr>
              <w:t>Having achieved this basic level of competence in practice, the post holder will support student nurses and untrained staff within the Intensive Care environment</w:t>
            </w:r>
          </w:p>
          <w:p w:rsidR="000F7EAB" w:rsidRPr="006513A7" w:rsidRDefault="000F7EAB" w:rsidP="00AD2DF0">
            <w:pPr>
              <w:ind w:right="-270"/>
              <w:rPr>
                <w:rFonts w:asciiTheme="minorHAnsi" w:hAnsiTheme="minorHAnsi" w:cstheme="minorHAnsi"/>
                <w:b/>
                <w:sz w:val="20"/>
                <w:szCs w:val="20"/>
              </w:rPr>
            </w:pPr>
          </w:p>
          <w:p w:rsidR="000F7EAB" w:rsidRPr="006513A7" w:rsidRDefault="000F7EAB" w:rsidP="00AD2DF0">
            <w:pPr>
              <w:ind w:right="-270"/>
              <w:rPr>
                <w:rFonts w:asciiTheme="minorHAnsi" w:hAnsiTheme="minorHAnsi" w:cstheme="minorHAnsi"/>
                <w:b/>
                <w:sz w:val="20"/>
                <w:szCs w:val="20"/>
              </w:rPr>
            </w:pPr>
            <w:r w:rsidRPr="006513A7">
              <w:rPr>
                <w:rFonts w:asciiTheme="minorHAnsi" w:hAnsiTheme="minorHAnsi" w:cstheme="minorHAnsi"/>
                <w:b/>
                <w:sz w:val="20"/>
                <w:szCs w:val="20"/>
              </w:rPr>
              <w:t xml:space="preserve">CLINICAL </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Develop a high standard of nursing care while assessing, planning, implementing and evaluating nursing care for individual patients receiving life supporting therapies.</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Become proficient in managing complex pharmaceutical and mechanical systems of support.</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Be proficient in updating nursing care plans and other relevant documents.</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Participate with the multidisciplinary team in total care of patients.</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Maintain effective communication with all staff, patients and significant others.</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Be aware of and adhere to all NHS Grampians policies and procedures.</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Maintain a safe clinical environment.</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 xml:space="preserve">Practice and promote the economic use of equipment and supplies within the clinical </w:t>
            </w:r>
            <w:r w:rsidRPr="006513A7">
              <w:rPr>
                <w:rFonts w:asciiTheme="minorHAnsi" w:hAnsiTheme="minorHAnsi" w:cstheme="minorHAnsi"/>
              </w:rPr>
              <w:lastRenderedPageBreak/>
              <w:t>area.</w:t>
            </w:r>
          </w:p>
          <w:p w:rsidR="00A915A5" w:rsidRPr="006513A7" w:rsidRDefault="00A915A5" w:rsidP="00A915A5">
            <w:pPr>
              <w:numPr>
                <w:ilvl w:val="0"/>
                <w:numId w:val="10"/>
              </w:numPr>
              <w:jc w:val="both"/>
              <w:rPr>
                <w:rFonts w:asciiTheme="minorHAnsi" w:hAnsiTheme="minorHAnsi" w:cstheme="minorHAnsi"/>
              </w:rPr>
            </w:pPr>
            <w:smartTag w:uri="urn:schemas-microsoft-com:office:smarttags" w:element="place">
              <w:smartTag w:uri="urn:schemas-microsoft-com:office:smarttags" w:element="City">
                <w:r w:rsidRPr="006513A7">
                  <w:rPr>
                    <w:rFonts w:asciiTheme="minorHAnsi" w:hAnsiTheme="minorHAnsi" w:cstheme="minorHAnsi"/>
                  </w:rPr>
                  <w:t>Mentor</w:t>
                </w:r>
              </w:smartTag>
            </w:smartTag>
            <w:r w:rsidRPr="006513A7">
              <w:rPr>
                <w:rFonts w:asciiTheme="minorHAnsi" w:hAnsiTheme="minorHAnsi" w:cstheme="minorHAnsi"/>
              </w:rPr>
              <w:t xml:space="preserve"> student nurses.</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Report critical incidents and/or adverse events.</w:t>
            </w:r>
          </w:p>
          <w:p w:rsidR="00A915A5" w:rsidRPr="006513A7" w:rsidRDefault="00A915A5" w:rsidP="00A915A5">
            <w:pPr>
              <w:rPr>
                <w:rFonts w:asciiTheme="minorHAnsi" w:hAnsiTheme="minorHAnsi" w:cstheme="minorHAnsi"/>
              </w:rPr>
            </w:pPr>
            <w:r w:rsidRPr="006513A7">
              <w:rPr>
                <w:rFonts w:asciiTheme="minorHAnsi" w:hAnsiTheme="minorHAnsi" w:cstheme="minorHAnsi"/>
              </w:rPr>
              <w:t xml:space="preserve">To </w:t>
            </w:r>
            <w:r w:rsidR="004C60F7" w:rsidRPr="006513A7">
              <w:rPr>
                <w:rFonts w:asciiTheme="minorHAnsi" w:hAnsiTheme="minorHAnsi" w:cstheme="minorHAnsi"/>
              </w:rPr>
              <w:t>fulfil</w:t>
            </w:r>
            <w:r w:rsidRPr="006513A7">
              <w:rPr>
                <w:rFonts w:asciiTheme="minorHAnsi" w:hAnsiTheme="minorHAnsi" w:cstheme="minorHAnsi"/>
              </w:rPr>
              <w:t xml:space="preserve"> and carry out any other functions and duties as determined, required and requested by management in line with corporate responsibilities.</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Work flexibly and professionally in order to be responsive to changing clinical scenarios and provision of care to meet patients needs.</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Titrating inotropic support as per guidelines.</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Extubation of patients as per unit protocol.</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Prepare and organise for emergency chest opening.</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Removing pulmonary artery catheters.</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Removing chest and mediastinal drains.</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Undertakes close constant recordings of patient and their life supporting systems on Cardiac Intensive Care Unit specific charts</w:t>
            </w:r>
            <w:r w:rsidR="006513A7">
              <w:rPr>
                <w:rFonts w:asciiTheme="minorHAnsi" w:hAnsiTheme="minorHAnsi" w:cstheme="minorHAnsi"/>
              </w:rPr>
              <w:t xml:space="preserve"> e.g. ICCA computer system</w:t>
            </w:r>
          </w:p>
          <w:p w:rsidR="00A915A5" w:rsidRPr="006513A7" w:rsidRDefault="00A915A5" w:rsidP="00A915A5">
            <w:pPr>
              <w:numPr>
                <w:ilvl w:val="0"/>
                <w:numId w:val="10"/>
              </w:numPr>
              <w:jc w:val="both"/>
              <w:rPr>
                <w:rFonts w:asciiTheme="minorHAnsi" w:hAnsiTheme="minorHAnsi" w:cstheme="minorHAnsi"/>
              </w:rPr>
            </w:pPr>
            <w:r w:rsidRPr="006513A7">
              <w:rPr>
                <w:rFonts w:asciiTheme="minorHAnsi" w:hAnsiTheme="minorHAnsi" w:cstheme="minorHAnsi"/>
              </w:rPr>
              <w:t>Participate in highly complex arrangements required for the admission, transfer and discharge of patients and their life supporting systems.</w:t>
            </w:r>
          </w:p>
          <w:p w:rsidR="00A915A5" w:rsidRPr="006513A7" w:rsidRDefault="00A915A5" w:rsidP="00A915A5">
            <w:pPr>
              <w:jc w:val="both"/>
              <w:rPr>
                <w:rFonts w:asciiTheme="minorHAnsi" w:hAnsiTheme="minorHAnsi" w:cstheme="minorHAnsi"/>
              </w:rPr>
            </w:pPr>
          </w:p>
          <w:p w:rsidR="000F7EAB" w:rsidRPr="006513A7" w:rsidRDefault="000F7EAB" w:rsidP="00AD2DF0">
            <w:pPr>
              <w:ind w:right="-270"/>
              <w:rPr>
                <w:rFonts w:asciiTheme="minorHAnsi" w:hAnsiTheme="minorHAnsi" w:cstheme="minorHAnsi"/>
                <w:b/>
                <w:sz w:val="20"/>
                <w:szCs w:val="20"/>
              </w:rPr>
            </w:pPr>
          </w:p>
          <w:p w:rsidR="000F7EAB" w:rsidRPr="006513A7" w:rsidRDefault="000F7EAB" w:rsidP="00AD2DF0">
            <w:pPr>
              <w:ind w:right="-270"/>
              <w:rPr>
                <w:rFonts w:asciiTheme="minorHAnsi" w:hAnsiTheme="minorHAnsi" w:cstheme="minorHAnsi"/>
                <w:sz w:val="20"/>
                <w:szCs w:val="20"/>
              </w:rPr>
            </w:pPr>
          </w:p>
          <w:p w:rsidR="000F7EAB" w:rsidRPr="006513A7" w:rsidRDefault="000F7EAB" w:rsidP="008A0A7F">
            <w:pPr>
              <w:pStyle w:val="Heading4"/>
              <w:rPr>
                <w:rFonts w:asciiTheme="minorHAnsi" w:hAnsiTheme="minorHAnsi" w:cstheme="minorHAnsi"/>
                <w:color w:val="auto"/>
                <w:sz w:val="20"/>
                <w:szCs w:val="20"/>
              </w:rPr>
            </w:pPr>
            <w:r w:rsidRPr="006513A7">
              <w:rPr>
                <w:rFonts w:asciiTheme="minorHAnsi" w:hAnsiTheme="minorHAnsi" w:cstheme="minorHAnsi"/>
                <w:color w:val="auto"/>
                <w:sz w:val="20"/>
                <w:szCs w:val="20"/>
              </w:rPr>
              <w:t>ORGANISATIONAL</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Practises and promotes confidentiality at all times.</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Demonstrates the ability to effectively listen to other points of view.</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Actively communicates with all colleagues in a professional manner.</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 xml:space="preserve">Ensures written communications are accurate, appropriate and neatly recorded, </w:t>
            </w:r>
          </w:p>
          <w:p w:rsidR="000F7EAB" w:rsidRPr="006513A7" w:rsidRDefault="000F7EAB" w:rsidP="00AD2DF0">
            <w:pPr>
              <w:ind w:right="-270"/>
              <w:rPr>
                <w:rFonts w:asciiTheme="minorHAnsi" w:hAnsiTheme="minorHAnsi" w:cstheme="minorHAnsi"/>
              </w:rPr>
            </w:pPr>
            <w:r w:rsidRPr="006513A7">
              <w:rPr>
                <w:rFonts w:asciiTheme="minorHAnsi" w:hAnsiTheme="minorHAnsi" w:cstheme="minorHAnsi"/>
              </w:rPr>
              <w:t xml:space="preserve">     adhering to NMC/ NHS Grampian/local policies at all times. </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Effectively analyses, prioritises and organises own workload under supervision.</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Demonstrates the ability to manage the workload of junior staff, ensuring their time is appropriately utilised.</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Demonstrates ability to take responsibility for own workload.</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 xml:space="preserve">Actively participates as effective member of ward team and within </w:t>
            </w:r>
            <w:r w:rsidR="009626B8" w:rsidRPr="006513A7">
              <w:rPr>
                <w:rFonts w:asciiTheme="minorHAnsi" w:hAnsiTheme="minorHAnsi" w:cstheme="minorHAnsi"/>
              </w:rPr>
              <w:t>extended team</w:t>
            </w:r>
            <w:r w:rsidRPr="006513A7">
              <w:rPr>
                <w:rFonts w:asciiTheme="minorHAnsi" w:hAnsiTheme="minorHAnsi" w:cstheme="minorHAnsi"/>
              </w:rPr>
              <w:t>.</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Provides support to others within the team.</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Demonstrates ability to delegate to junior staff effectively in order to achieve optimal use of time and resource.</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Participate in link/key nurse activities such as H&amp;S rep, Tissue Viability, Infection Control</w:t>
            </w:r>
          </w:p>
          <w:p w:rsidR="000F7EAB" w:rsidRPr="006513A7" w:rsidRDefault="000F7EAB" w:rsidP="000F7EAB">
            <w:pPr>
              <w:numPr>
                <w:ilvl w:val="0"/>
                <w:numId w:val="2"/>
              </w:numPr>
              <w:ind w:right="-270"/>
              <w:rPr>
                <w:rFonts w:asciiTheme="minorHAnsi" w:hAnsiTheme="minorHAnsi" w:cstheme="minorHAnsi"/>
              </w:rPr>
            </w:pPr>
            <w:r w:rsidRPr="006513A7">
              <w:rPr>
                <w:rFonts w:asciiTheme="minorHAnsi" w:hAnsiTheme="minorHAnsi" w:cstheme="minorHAnsi"/>
              </w:rPr>
              <w:t xml:space="preserve">Demonstrates understanding of and adherence to local and national  Health and Safety </w:t>
            </w:r>
          </w:p>
          <w:p w:rsidR="000F7EAB" w:rsidRPr="006513A7" w:rsidRDefault="000F7EAB" w:rsidP="008A0A7F">
            <w:pPr>
              <w:ind w:left="360" w:right="-270"/>
              <w:rPr>
                <w:rFonts w:asciiTheme="minorHAnsi" w:hAnsiTheme="minorHAnsi" w:cstheme="minorHAnsi"/>
              </w:rPr>
            </w:pPr>
            <w:r w:rsidRPr="006513A7">
              <w:rPr>
                <w:rFonts w:asciiTheme="minorHAnsi" w:hAnsiTheme="minorHAnsi" w:cstheme="minorHAnsi"/>
              </w:rPr>
              <w:t>policies and procedures</w:t>
            </w:r>
          </w:p>
          <w:p w:rsidR="000F7EAB" w:rsidRPr="006513A7" w:rsidRDefault="000F7EAB" w:rsidP="008A0A7F">
            <w:pPr>
              <w:pStyle w:val="Heading4"/>
              <w:rPr>
                <w:rFonts w:asciiTheme="minorHAnsi" w:hAnsiTheme="minorHAnsi" w:cstheme="minorHAnsi"/>
                <w:color w:val="auto"/>
                <w:sz w:val="20"/>
                <w:szCs w:val="20"/>
              </w:rPr>
            </w:pPr>
            <w:r w:rsidRPr="006513A7">
              <w:rPr>
                <w:rFonts w:asciiTheme="minorHAnsi" w:hAnsiTheme="minorHAnsi" w:cstheme="minorHAnsi"/>
                <w:color w:val="auto"/>
                <w:sz w:val="20"/>
                <w:szCs w:val="20"/>
              </w:rPr>
              <w:t>MANAGING RESOURCES</w:t>
            </w:r>
          </w:p>
          <w:p w:rsidR="000F7EAB" w:rsidRPr="006513A7" w:rsidRDefault="000F7EAB" w:rsidP="000F7EAB">
            <w:pPr>
              <w:numPr>
                <w:ilvl w:val="0"/>
                <w:numId w:val="4"/>
              </w:numPr>
              <w:ind w:right="-270"/>
              <w:rPr>
                <w:rFonts w:asciiTheme="minorHAnsi" w:hAnsiTheme="minorHAnsi" w:cstheme="minorHAnsi"/>
                <w:sz w:val="20"/>
                <w:szCs w:val="20"/>
              </w:rPr>
            </w:pPr>
            <w:r w:rsidRPr="006513A7">
              <w:rPr>
                <w:rFonts w:asciiTheme="minorHAnsi" w:hAnsiTheme="minorHAnsi" w:cstheme="minorHAnsi"/>
                <w:sz w:val="20"/>
                <w:szCs w:val="20"/>
              </w:rPr>
              <w:t>Demonstrates an awareness of available resources and how they should be most effectively used.</w:t>
            </w:r>
          </w:p>
          <w:p w:rsidR="000F7EAB" w:rsidRPr="006513A7" w:rsidRDefault="000F7EAB" w:rsidP="000F7EAB">
            <w:pPr>
              <w:numPr>
                <w:ilvl w:val="0"/>
                <w:numId w:val="4"/>
              </w:numPr>
              <w:ind w:right="-270"/>
              <w:rPr>
                <w:rFonts w:asciiTheme="minorHAnsi" w:hAnsiTheme="minorHAnsi" w:cstheme="minorHAnsi"/>
                <w:sz w:val="20"/>
                <w:szCs w:val="20"/>
              </w:rPr>
            </w:pPr>
            <w:r w:rsidRPr="006513A7">
              <w:rPr>
                <w:rFonts w:asciiTheme="minorHAnsi" w:hAnsiTheme="minorHAnsi" w:cstheme="minorHAnsi"/>
                <w:sz w:val="20"/>
                <w:szCs w:val="20"/>
              </w:rPr>
              <w:t>Demonstrates economy in the use of supplies.</w:t>
            </w:r>
          </w:p>
          <w:p w:rsidR="000F7EAB" w:rsidRPr="006513A7" w:rsidRDefault="000F7EAB" w:rsidP="000F7EAB">
            <w:pPr>
              <w:numPr>
                <w:ilvl w:val="0"/>
                <w:numId w:val="4"/>
              </w:numPr>
              <w:ind w:right="-270"/>
              <w:rPr>
                <w:rFonts w:asciiTheme="minorHAnsi" w:hAnsiTheme="minorHAnsi" w:cstheme="minorHAnsi"/>
                <w:sz w:val="20"/>
                <w:szCs w:val="20"/>
              </w:rPr>
            </w:pPr>
            <w:r w:rsidRPr="006513A7">
              <w:rPr>
                <w:rFonts w:asciiTheme="minorHAnsi" w:hAnsiTheme="minorHAnsi" w:cstheme="minorHAnsi"/>
                <w:sz w:val="20"/>
                <w:szCs w:val="20"/>
              </w:rPr>
              <w:t>Demonstrates an awareness of stock control systems and how they should be used.</w:t>
            </w:r>
          </w:p>
          <w:p w:rsidR="000F7EAB" w:rsidRPr="006513A7" w:rsidRDefault="000F7EAB" w:rsidP="00AD2DF0">
            <w:pPr>
              <w:numPr>
                <w:ilvl w:val="0"/>
                <w:numId w:val="4"/>
              </w:numPr>
              <w:ind w:right="-270"/>
              <w:rPr>
                <w:rFonts w:asciiTheme="minorHAnsi" w:hAnsiTheme="minorHAnsi" w:cstheme="minorHAnsi"/>
                <w:sz w:val="20"/>
                <w:szCs w:val="20"/>
              </w:rPr>
            </w:pPr>
            <w:r w:rsidRPr="006513A7">
              <w:rPr>
                <w:rFonts w:asciiTheme="minorHAnsi" w:hAnsiTheme="minorHAnsi" w:cstheme="minorHAnsi"/>
                <w:sz w:val="20"/>
                <w:szCs w:val="20"/>
              </w:rPr>
              <w:t>Actively participates in the care and maintenance of department stock/equipment.</w:t>
            </w:r>
          </w:p>
          <w:p w:rsidR="000F7EAB" w:rsidRPr="006513A7" w:rsidRDefault="000F7EAB" w:rsidP="008A0A7F">
            <w:pPr>
              <w:pStyle w:val="Heading4"/>
              <w:rPr>
                <w:rFonts w:asciiTheme="minorHAnsi" w:hAnsiTheme="minorHAnsi" w:cstheme="minorHAnsi"/>
                <w:color w:val="auto"/>
                <w:sz w:val="20"/>
                <w:szCs w:val="20"/>
              </w:rPr>
            </w:pPr>
            <w:r w:rsidRPr="006513A7">
              <w:rPr>
                <w:rFonts w:asciiTheme="minorHAnsi" w:hAnsiTheme="minorHAnsi" w:cstheme="minorHAnsi"/>
                <w:color w:val="auto"/>
                <w:sz w:val="20"/>
                <w:szCs w:val="20"/>
              </w:rPr>
              <w:t>PROFESSIONAL DEVELOPMENT</w:t>
            </w:r>
          </w:p>
          <w:p w:rsidR="00A915A5" w:rsidRPr="006513A7" w:rsidRDefault="00A915A5" w:rsidP="00A915A5">
            <w:pPr>
              <w:numPr>
                <w:ilvl w:val="0"/>
                <w:numId w:val="11"/>
              </w:numPr>
              <w:jc w:val="both"/>
              <w:rPr>
                <w:rFonts w:asciiTheme="minorHAnsi" w:hAnsiTheme="minorHAnsi" w:cstheme="minorHAnsi"/>
              </w:rPr>
            </w:pPr>
            <w:r w:rsidRPr="006513A7">
              <w:rPr>
                <w:rFonts w:asciiTheme="minorHAnsi" w:hAnsiTheme="minorHAnsi" w:cstheme="minorHAnsi"/>
              </w:rPr>
              <w:t>Develop the skills required in caring for patients on life support systems, through completing relevant education packages, self directed learning and attending relevant study sessions.</w:t>
            </w:r>
          </w:p>
          <w:p w:rsidR="00A915A5" w:rsidRPr="006513A7" w:rsidRDefault="00A915A5" w:rsidP="00A915A5">
            <w:pPr>
              <w:numPr>
                <w:ilvl w:val="0"/>
                <w:numId w:val="11"/>
              </w:numPr>
              <w:jc w:val="both"/>
              <w:rPr>
                <w:rFonts w:asciiTheme="minorHAnsi" w:hAnsiTheme="minorHAnsi" w:cstheme="minorHAnsi"/>
              </w:rPr>
            </w:pPr>
            <w:r w:rsidRPr="006513A7">
              <w:rPr>
                <w:rFonts w:asciiTheme="minorHAnsi" w:hAnsiTheme="minorHAnsi" w:cstheme="minorHAnsi"/>
              </w:rPr>
              <w:t>Adhere to Nursing and Midwifery Council Code of Professional Conduct at all times.</w:t>
            </w:r>
          </w:p>
          <w:p w:rsidR="00A915A5" w:rsidRPr="006513A7" w:rsidRDefault="00A915A5" w:rsidP="00A915A5">
            <w:pPr>
              <w:numPr>
                <w:ilvl w:val="0"/>
                <w:numId w:val="11"/>
              </w:numPr>
              <w:jc w:val="both"/>
              <w:rPr>
                <w:rFonts w:asciiTheme="minorHAnsi" w:hAnsiTheme="minorHAnsi" w:cstheme="minorHAnsi"/>
              </w:rPr>
            </w:pPr>
            <w:r w:rsidRPr="006513A7">
              <w:rPr>
                <w:rFonts w:asciiTheme="minorHAnsi" w:hAnsiTheme="minorHAnsi" w:cstheme="minorHAnsi"/>
              </w:rPr>
              <w:t>Contribute to research and development programmes within the unit.</w:t>
            </w:r>
          </w:p>
          <w:p w:rsidR="00A915A5" w:rsidRPr="006513A7" w:rsidRDefault="00A915A5" w:rsidP="00A915A5">
            <w:pPr>
              <w:numPr>
                <w:ilvl w:val="0"/>
                <w:numId w:val="11"/>
              </w:numPr>
              <w:jc w:val="both"/>
              <w:rPr>
                <w:rFonts w:asciiTheme="minorHAnsi" w:hAnsiTheme="minorHAnsi" w:cstheme="minorHAnsi"/>
              </w:rPr>
            </w:pPr>
            <w:r w:rsidRPr="006513A7">
              <w:rPr>
                <w:rFonts w:asciiTheme="minorHAnsi" w:hAnsiTheme="minorHAnsi" w:cstheme="minorHAnsi"/>
              </w:rPr>
              <w:t>Develop teaching skills.</w:t>
            </w:r>
          </w:p>
          <w:p w:rsidR="00E31F04" w:rsidRPr="006513A7" w:rsidRDefault="00E31F04" w:rsidP="00E31F04">
            <w:pPr>
              <w:numPr>
                <w:ilvl w:val="0"/>
                <w:numId w:val="11"/>
              </w:numPr>
              <w:jc w:val="both"/>
              <w:rPr>
                <w:rFonts w:asciiTheme="minorHAnsi" w:hAnsiTheme="minorHAnsi" w:cstheme="minorHAnsi"/>
              </w:rPr>
            </w:pPr>
            <w:r w:rsidRPr="006513A7">
              <w:rPr>
                <w:rFonts w:asciiTheme="minorHAnsi" w:hAnsiTheme="minorHAnsi" w:cstheme="minorHAnsi"/>
              </w:rPr>
              <w:t>Participate in 0ngoing teaching within the unit.</w:t>
            </w:r>
          </w:p>
          <w:p w:rsidR="00E31F04" w:rsidRPr="006513A7" w:rsidRDefault="00E31F04" w:rsidP="00E31F04">
            <w:pPr>
              <w:ind w:left="360"/>
              <w:jc w:val="both"/>
              <w:rPr>
                <w:rFonts w:asciiTheme="minorHAnsi" w:hAnsiTheme="minorHAnsi" w:cstheme="minorHAnsi"/>
              </w:rPr>
            </w:pPr>
          </w:p>
          <w:p w:rsidR="000F7EAB" w:rsidRPr="006513A7" w:rsidRDefault="000F7EAB" w:rsidP="00E31F04">
            <w:pPr>
              <w:rPr>
                <w:rFonts w:asciiTheme="minorHAnsi" w:hAnsiTheme="minorHAnsi" w:cstheme="minorHAnsi"/>
                <w:sz w:val="20"/>
                <w:szCs w:val="20"/>
              </w:rPr>
            </w:pPr>
          </w:p>
        </w:tc>
      </w:tr>
      <w:tr w:rsidR="000F7EAB" w:rsidRPr="006513A7" w:rsidTr="008A0A7F">
        <w:tc>
          <w:tcPr>
            <w:tcW w:w="10065" w:type="dxa"/>
          </w:tcPr>
          <w:p w:rsidR="000F7EAB" w:rsidRPr="006513A7" w:rsidRDefault="000F7EAB" w:rsidP="00AD2DF0">
            <w:pPr>
              <w:numPr>
                <w:ilvl w:val="0"/>
                <w:numId w:val="8"/>
              </w:numPr>
              <w:ind w:right="-270"/>
              <w:jc w:val="both"/>
              <w:rPr>
                <w:rFonts w:asciiTheme="minorHAnsi" w:hAnsiTheme="minorHAnsi" w:cstheme="minorHAnsi"/>
                <w:b/>
                <w:sz w:val="20"/>
                <w:szCs w:val="20"/>
              </w:rPr>
            </w:pPr>
            <w:r w:rsidRPr="006513A7">
              <w:rPr>
                <w:rFonts w:asciiTheme="minorHAnsi" w:hAnsiTheme="minorHAnsi" w:cstheme="minorHAnsi"/>
                <w:b/>
                <w:sz w:val="20"/>
                <w:szCs w:val="20"/>
              </w:rPr>
              <w:lastRenderedPageBreak/>
              <w:t>SYSTEMS AND EQUIPMENT</w:t>
            </w:r>
          </w:p>
          <w:p w:rsidR="006C139E" w:rsidRPr="006513A7" w:rsidRDefault="006C139E" w:rsidP="006C139E">
            <w:pPr>
              <w:ind w:left="360" w:right="-270"/>
              <w:jc w:val="both"/>
              <w:rPr>
                <w:rFonts w:asciiTheme="minorHAnsi" w:hAnsiTheme="minorHAnsi" w:cstheme="minorHAnsi"/>
                <w:b/>
                <w:sz w:val="20"/>
                <w:szCs w:val="20"/>
              </w:rPr>
            </w:pPr>
          </w:p>
          <w:p w:rsidR="006C139E" w:rsidRPr="006513A7" w:rsidRDefault="006C139E" w:rsidP="006C139E">
            <w:pPr>
              <w:rPr>
                <w:rFonts w:asciiTheme="minorHAnsi" w:hAnsiTheme="minorHAnsi" w:cstheme="minorHAnsi"/>
              </w:rPr>
            </w:pPr>
            <w:r w:rsidRPr="006513A7">
              <w:rPr>
                <w:rFonts w:asciiTheme="minorHAnsi" w:hAnsiTheme="minorHAnsi" w:cstheme="minorHAnsi"/>
              </w:rPr>
              <w:t>A vast range of critical care equipment including ventilators, haemofiltration machines, invasive and non-invasive monitoring systems, intravenous syringe drivers and infusion pumps.</w:t>
            </w:r>
          </w:p>
          <w:p w:rsidR="006C139E" w:rsidRPr="006513A7" w:rsidRDefault="006C139E" w:rsidP="006C139E">
            <w:pPr>
              <w:jc w:val="both"/>
              <w:rPr>
                <w:rFonts w:asciiTheme="minorHAnsi" w:hAnsiTheme="minorHAnsi" w:cstheme="minorHAnsi"/>
              </w:rPr>
            </w:pPr>
            <w:r w:rsidRPr="006513A7">
              <w:rPr>
                <w:rFonts w:asciiTheme="minorHAnsi" w:hAnsiTheme="minorHAnsi" w:cstheme="minorHAnsi"/>
              </w:rPr>
              <w:t xml:space="preserve">    </w:t>
            </w:r>
          </w:p>
          <w:p w:rsidR="000F7EAB" w:rsidRPr="006513A7" w:rsidRDefault="000F7EAB" w:rsidP="00AD2DF0">
            <w:pPr>
              <w:ind w:right="-270"/>
              <w:jc w:val="both"/>
              <w:rPr>
                <w:rFonts w:asciiTheme="minorHAnsi" w:hAnsiTheme="minorHAnsi" w:cstheme="minorHAnsi"/>
                <w:b/>
                <w:sz w:val="20"/>
                <w:szCs w:val="20"/>
              </w:rPr>
            </w:pPr>
          </w:p>
          <w:p w:rsidR="000F7EAB" w:rsidRPr="006513A7" w:rsidRDefault="000F7EAB" w:rsidP="008A0A7F">
            <w:pPr>
              <w:ind w:right="-270"/>
              <w:jc w:val="both"/>
              <w:rPr>
                <w:rFonts w:asciiTheme="minorHAnsi" w:hAnsiTheme="minorHAnsi" w:cstheme="minorHAnsi"/>
                <w:sz w:val="20"/>
                <w:szCs w:val="20"/>
              </w:rPr>
            </w:pPr>
          </w:p>
        </w:tc>
      </w:tr>
      <w:tr w:rsidR="000F7EAB" w:rsidRPr="006513A7" w:rsidTr="008A0A7F">
        <w:tc>
          <w:tcPr>
            <w:tcW w:w="10065" w:type="dxa"/>
          </w:tcPr>
          <w:p w:rsidR="000F7EAB" w:rsidRPr="006513A7" w:rsidRDefault="000F7EAB" w:rsidP="00AD2DF0">
            <w:pPr>
              <w:ind w:right="-270"/>
              <w:jc w:val="both"/>
              <w:rPr>
                <w:rFonts w:asciiTheme="minorHAnsi" w:hAnsiTheme="minorHAnsi" w:cstheme="minorHAnsi"/>
                <w:b/>
                <w:sz w:val="20"/>
                <w:szCs w:val="20"/>
              </w:rPr>
            </w:pPr>
            <w:r w:rsidRPr="006513A7">
              <w:rPr>
                <w:rFonts w:asciiTheme="minorHAnsi" w:hAnsiTheme="minorHAnsi" w:cstheme="minorHAnsi"/>
                <w:b/>
                <w:sz w:val="20"/>
                <w:szCs w:val="20"/>
              </w:rPr>
              <w:t>7. DECISIONS AND JUDGEMENTS</w:t>
            </w:r>
          </w:p>
          <w:p w:rsidR="006C139E" w:rsidRPr="006513A7" w:rsidRDefault="006C139E" w:rsidP="00AD2DF0">
            <w:pPr>
              <w:ind w:right="-270"/>
              <w:jc w:val="both"/>
              <w:rPr>
                <w:rFonts w:asciiTheme="minorHAnsi" w:hAnsiTheme="minorHAnsi" w:cstheme="minorHAnsi"/>
                <w:b/>
                <w:sz w:val="20"/>
                <w:szCs w:val="20"/>
              </w:rPr>
            </w:pPr>
          </w:p>
          <w:p w:rsidR="006C139E" w:rsidRPr="006513A7" w:rsidRDefault="006C139E" w:rsidP="006C139E">
            <w:pPr>
              <w:numPr>
                <w:ilvl w:val="0"/>
                <w:numId w:val="12"/>
              </w:numPr>
              <w:jc w:val="both"/>
              <w:rPr>
                <w:rFonts w:asciiTheme="minorHAnsi" w:hAnsiTheme="minorHAnsi" w:cstheme="minorHAnsi"/>
              </w:rPr>
            </w:pPr>
            <w:r w:rsidRPr="006513A7">
              <w:rPr>
                <w:rFonts w:asciiTheme="minorHAnsi" w:hAnsiTheme="minorHAnsi" w:cstheme="minorHAnsi"/>
              </w:rPr>
              <w:t xml:space="preserve">The post holder </w:t>
            </w:r>
            <w:r w:rsidR="004C60F7" w:rsidRPr="006513A7">
              <w:rPr>
                <w:rFonts w:asciiTheme="minorHAnsi" w:hAnsiTheme="minorHAnsi" w:cstheme="minorHAnsi"/>
              </w:rPr>
              <w:t>anticipates</w:t>
            </w:r>
            <w:r w:rsidRPr="006513A7">
              <w:rPr>
                <w:rFonts w:asciiTheme="minorHAnsi" w:hAnsiTheme="minorHAnsi" w:cstheme="minorHAnsi"/>
              </w:rPr>
              <w:t xml:space="preserve"> plans and provides individual patient care. </w:t>
            </w:r>
          </w:p>
          <w:p w:rsidR="006C139E" w:rsidRPr="006513A7" w:rsidRDefault="006C139E" w:rsidP="006C139E">
            <w:pPr>
              <w:numPr>
                <w:ilvl w:val="0"/>
                <w:numId w:val="13"/>
              </w:numPr>
              <w:jc w:val="both"/>
              <w:rPr>
                <w:rFonts w:asciiTheme="minorHAnsi" w:hAnsiTheme="minorHAnsi" w:cstheme="minorHAnsi"/>
              </w:rPr>
            </w:pPr>
            <w:r w:rsidRPr="006513A7">
              <w:rPr>
                <w:rFonts w:asciiTheme="minorHAnsi" w:hAnsiTheme="minorHAnsi" w:cstheme="minorHAnsi"/>
              </w:rPr>
              <w:t>Through monitoring and experience, learns to anticipate requirements relative to changes in patients conditions in order to react rapidly and appropriately e.g. cardiac arrest,</w:t>
            </w:r>
            <w:r w:rsidR="00E31F04" w:rsidRPr="006513A7">
              <w:rPr>
                <w:rFonts w:asciiTheme="minorHAnsi" w:hAnsiTheme="minorHAnsi" w:cstheme="minorHAnsi"/>
              </w:rPr>
              <w:t xml:space="preserve"> chest reopening,</w:t>
            </w:r>
            <w:r w:rsidRPr="006513A7">
              <w:rPr>
                <w:rFonts w:asciiTheme="minorHAnsi" w:hAnsiTheme="minorHAnsi" w:cstheme="minorHAnsi"/>
              </w:rPr>
              <w:t xml:space="preserve"> chest drain insertion and reintubation.</w:t>
            </w:r>
          </w:p>
          <w:p w:rsidR="006C139E" w:rsidRPr="006513A7" w:rsidRDefault="006C139E" w:rsidP="006C139E">
            <w:pPr>
              <w:numPr>
                <w:ilvl w:val="0"/>
                <w:numId w:val="13"/>
              </w:numPr>
              <w:jc w:val="both"/>
              <w:rPr>
                <w:rFonts w:asciiTheme="minorHAnsi" w:hAnsiTheme="minorHAnsi" w:cstheme="minorHAnsi"/>
                <w:b/>
              </w:rPr>
            </w:pPr>
            <w:r w:rsidRPr="006513A7">
              <w:rPr>
                <w:rFonts w:asciiTheme="minorHAnsi" w:hAnsiTheme="minorHAnsi" w:cstheme="minorHAnsi"/>
              </w:rPr>
              <w:t>Work is supported through supervision by mentor and nurse in charge of the shift.</w:t>
            </w:r>
          </w:p>
          <w:p w:rsidR="000F7EAB" w:rsidRPr="006513A7" w:rsidRDefault="000F7EAB" w:rsidP="00AD2DF0">
            <w:pPr>
              <w:ind w:right="-270"/>
              <w:jc w:val="both"/>
              <w:rPr>
                <w:rFonts w:asciiTheme="minorHAnsi" w:hAnsiTheme="minorHAnsi" w:cstheme="minorHAnsi"/>
                <w:b/>
              </w:rPr>
            </w:pPr>
          </w:p>
          <w:p w:rsidR="000F7EAB" w:rsidRPr="006513A7" w:rsidRDefault="000F7EAB" w:rsidP="00AD2DF0">
            <w:pPr>
              <w:ind w:right="-270"/>
              <w:jc w:val="both"/>
              <w:rPr>
                <w:rFonts w:asciiTheme="minorHAnsi" w:hAnsiTheme="minorHAnsi" w:cstheme="minorHAnsi"/>
                <w:sz w:val="20"/>
                <w:szCs w:val="20"/>
              </w:rPr>
            </w:pPr>
            <w:r w:rsidRPr="006513A7">
              <w:rPr>
                <w:rFonts w:asciiTheme="minorHAnsi" w:hAnsiTheme="minorHAnsi" w:cstheme="minorHAnsi"/>
                <w:sz w:val="20"/>
                <w:szCs w:val="20"/>
              </w:rPr>
              <w:t xml:space="preserve"> </w:t>
            </w:r>
          </w:p>
        </w:tc>
      </w:tr>
      <w:tr w:rsidR="000F7EAB" w:rsidRPr="006513A7" w:rsidTr="008A0A7F">
        <w:tc>
          <w:tcPr>
            <w:tcW w:w="10065" w:type="dxa"/>
          </w:tcPr>
          <w:p w:rsidR="000F7EAB" w:rsidRPr="006513A7" w:rsidRDefault="000F7EAB" w:rsidP="00AD2DF0">
            <w:pPr>
              <w:ind w:right="-270"/>
              <w:rPr>
                <w:rFonts w:asciiTheme="minorHAnsi" w:hAnsiTheme="minorHAnsi" w:cstheme="minorHAnsi"/>
                <w:b/>
                <w:sz w:val="20"/>
                <w:szCs w:val="20"/>
              </w:rPr>
            </w:pPr>
            <w:r w:rsidRPr="006513A7">
              <w:rPr>
                <w:rFonts w:asciiTheme="minorHAnsi" w:hAnsiTheme="minorHAnsi" w:cstheme="minorHAnsi"/>
                <w:b/>
                <w:sz w:val="20"/>
                <w:szCs w:val="20"/>
              </w:rPr>
              <w:t>8. COMMUNICATIONS AND RELATIONSHIPS</w:t>
            </w:r>
          </w:p>
          <w:p w:rsidR="006C139E" w:rsidRPr="006513A7" w:rsidRDefault="006C139E" w:rsidP="00AD2DF0">
            <w:pPr>
              <w:ind w:right="-270"/>
              <w:rPr>
                <w:rFonts w:asciiTheme="minorHAnsi" w:hAnsiTheme="minorHAnsi" w:cstheme="minorHAnsi"/>
                <w:b/>
                <w:sz w:val="20"/>
                <w:szCs w:val="20"/>
              </w:rPr>
            </w:pPr>
          </w:p>
          <w:p w:rsidR="006C139E" w:rsidRPr="006513A7" w:rsidRDefault="006C139E" w:rsidP="006C139E">
            <w:pPr>
              <w:numPr>
                <w:ilvl w:val="0"/>
                <w:numId w:val="14"/>
              </w:numPr>
              <w:jc w:val="both"/>
              <w:rPr>
                <w:rFonts w:asciiTheme="minorHAnsi" w:hAnsiTheme="minorHAnsi" w:cstheme="minorHAnsi"/>
              </w:rPr>
            </w:pPr>
            <w:r w:rsidRPr="006513A7">
              <w:rPr>
                <w:rFonts w:asciiTheme="minorHAnsi" w:hAnsiTheme="minorHAnsi" w:cstheme="minorHAnsi"/>
                <w:u w:val="single"/>
              </w:rPr>
              <w:t>Patients</w:t>
            </w:r>
            <w:r w:rsidRPr="006513A7">
              <w:rPr>
                <w:rFonts w:asciiTheme="minorHAnsi" w:hAnsiTheme="minorHAnsi" w:cstheme="minorHAnsi"/>
              </w:rPr>
              <w:t xml:space="preserve"> – must be able to effectively communicate with patients despite constant significant barriers e.g. intubated, sedated, paralysed, confused patients all on complex life support systems. Daily requirement to empathise, persuade, elicit information and educate patients including communicating highly sensitive condition related information and dealing with very distressed patients.</w:t>
            </w:r>
          </w:p>
          <w:p w:rsidR="006C139E" w:rsidRPr="006513A7" w:rsidRDefault="006C139E" w:rsidP="006C139E">
            <w:pPr>
              <w:numPr>
                <w:ilvl w:val="0"/>
                <w:numId w:val="14"/>
              </w:numPr>
              <w:jc w:val="both"/>
              <w:rPr>
                <w:rFonts w:asciiTheme="minorHAnsi" w:hAnsiTheme="minorHAnsi" w:cstheme="minorHAnsi"/>
              </w:rPr>
            </w:pPr>
            <w:r w:rsidRPr="006513A7">
              <w:rPr>
                <w:rFonts w:asciiTheme="minorHAnsi" w:hAnsiTheme="minorHAnsi" w:cstheme="minorHAnsi"/>
                <w:u w:val="single"/>
              </w:rPr>
              <w:t>Relatives and significant others</w:t>
            </w:r>
            <w:r w:rsidRPr="006513A7">
              <w:rPr>
                <w:rFonts w:asciiTheme="minorHAnsi" w:hAnsiTheme="minorHAnsi" w:cstheme="minorHAnsi"/>
              </w:rPr>
              <w:t xml:space="preserve"> – Daily communication with highly distressed, grieving relatives and significant others, regarding very sensitive condition related information e.g. switching off life support machines, not for resuscitation orders, organ donation, cardiac arrest and bereavement.</w:t>
            </w:r>
          </w:p>
          <w:p w:rsidR="006C139E" w:rsidRPr="006513A7" w:rsidRDefault="006C139E" w:rsidP="006C139E">
            <w:pPr>
              <w:numPr>
                <w:ilvl w:val="0"/>
                <w:numId w:val="14"/>
              </w:numPr>
              <w:jc w:val="both"/>
              <w:rPr>
                <w:rFonts w:asciiTheme="minorHAnsi" w:hAnsiTheme="minorHAnsi" w:cstheme="minorHAnsi"/>
              </w:rPr>
            </w:pPr>
            <w:r w:rsidRPr="006513A7">
              <w:rPr>
                <w:rFonts w:asciiTheme="minorHAnsi" w:hAnsiTheme="minorHAnsi" w:cstheme="minorHAnsi"/>
                <w:u w:val="single"/>
              </w:rPr>
              <w:t>Multidisciplinary team to ensure optimum care is delivered</w:t>
            </w:r>
            <w:r w:rsidRPr="006513A7">
              <w:rPr>
                <w:rFonts w:asciiTheme="minorHAnsi" w:hAnsiTheme="minorHAnsi" w:cstheme="minorHAnsi"/>
              </w:rPr>
              <w:t xml:space="preserve"> – including daily liasing with the Medical team, Practice Educators, Blood Transfusion Service, Laboratories, Police, Follow-up nurses, Physiotherapists, Nutrition team, Audit nurse, Pharmacy team, visiting nursing and medical staff from all specialities, Radiographers, Porters, ward staff, theatre staff, Trainer Practitioner, Chaplain, medical secretaries and receptionists.</w:t>
            </w:r>
          </w:p>
          <w:p w:rsidR="000F7EAB" w:rsidRPr="006513A7" w:rsidRDefault="000F7EAB" w:rsidP="00AD2DF0">
            <w:pPr>
              <w:ind w:right="-270"/>
              <w:rPr>
                <w:rFonts w:asciiTheme="minorHAnsi" w:hAnsiTheme="minorHAnsi" w:cstheme="minorHAnsi"/>
                <w:b/>
              </w:rPr>
            </w:pPr>
          </w:p>
          <w:p w:rsidR="000F7EAB" w:rsidRPr="006513A7" w:rsidRDefault="000F7EAB" w:rsidP="008A0A7F">
            <w:pPr>
              <w:pStyle w:val="BodyText"/>
              <w:spacing w:line="264" w:lineRule="auto"/>
              <w:jc w:val="left"/>
              <w:rPr>
                <w:rFonts w:asciiTheme="minorHAnsi" w:hAnsiTheme="minorHAnsi" w:cstheme="minorHAnsi"/>
                <w:sz w:val="20"/>
              </w:rPr>
            </w:pPr>
            <w:r w:rsidRPr="006513A7">
              <w:rPr>
                <w:rFonts w:asciiTheme="minorHAnsi" w:hAnsiTheme="minorHAnsi" w:cstheme="minorHAnsi"/>
                <w:sz w:val="20"/>
              </w:rPr>
              <w:t xml:space="preserve"> </w:t>
            </w:r>
          </w:p>
        </w:tc>
      </w:tr>
      <w:tr w:rsidR="000F7EAB" w:rsidRPr="006513A7" w:rsidTr="008A0A7F">
        <w:tc>
          <w:tcPr>
            <w:tcW w:w="10065" w:type="dxa"/>
          </w:tcPr>
          <w:p w:rsidR="000F7EAB" w:rsidRPr="006513A7" w:rsidRDefault="000F7EAB" w:rsidP="00AD2DF0">
            <w:pPr>
              <w:ind w:right="-270"/>
              <w:rPr>
                <w:rFonts w:asciiTheme="minorHAnsi" w:hAnsiTheme="minorHAnsi" w:cstheme="minorHAnsi"/>
                <w:b/>
                <w:sz w:val="20"/>
                <w:szCs w:val="20"/>
              </w:rPr>
            </w:pPr>
            <w:r w:rsidRPr="006513A7">
              <w:rPr>
                <w:rFonts w:asciiTheme="minorHAnsi" w:hAnsiTheme="minorHAnsi" w:cstheme="minorHAnsi"/>
                <w:b/>
                <w:sz w:val="20"/>
                <w:szCs w:val="20"/>
              </w:rPr>
              <w:t>9. PHYSICAL DEMANDS OF THE JOB</w:t>
            </w:r>
          </w:p>
          <w:p w:rsidR="006C139E" w:rsidRPr="006513A7" w:rsidRDefault="006C139E" w:rsidP="006C139E">
            <w:pPr>
              <w:rPr>
                <w:rFonts w:asciiTheme="minorHAnsi" w:hAnsiTheme="minorHAnsi" w:cstheme="minorHAnsi"/>
                <w:u w:val="single"/>
              </w:rPr>
            </w:pPr>
            <w:r w:rsidRPr="006513A7">
              <w:rPr>
                <w:rFonts w:asciiTheme="minorHAnsi" w:hAnsiTheme="minorHAnsi" w:cstheme="minorHAnsi"/>
                <w:u w:val="single"/>
              </w:rPr>
              <w:t>Highly developed skills where accuracy is essential</w:t>
            </w:r>
          </w:p>
          <w:p w:rsidR="006C139E" w:rsidRPr="006513A7" w:rsidRDefault="006C139E" w:rsidP="006C139E">
            <w:pPr>
              <w:numPr>
                <w:ilvl w:val="0"/>
                <w:numId w:val="15"/>
              </w:numPr>
              <w:jc w:val="both"/>
              <w:rPr>
                <w:rFonts w:asciiTheme="minorHAnsi" w:hAnsiTheme="minorHAnsi" w:cstheme="minorHAnsi"/>
              </w:rPr>
            </w:pPr>
            <w:r w:rsidRPr="006513A7">
              <w:rPr>
                <w:rFonts w:asciiTheme="minorHAnsi" w:hAnsiTheme="minorHAnsi" w:cstheme="minorHAnsi"/>
              </w:rPr>
              <w:t>Intense concentration, immense skill and dexterity required setting up highly technical life support systems, and often in an emergency e.g. ventilators and haemofilters.</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Daily intravenous injections and infusions, using complicated drug calculations.</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Cardio Pulmonary Resuscitation – requiring intense concentration.</w:t>
            </w:r>
          </w:p>
          <w:p w:rsidR="00E31F04" w:rsidRPr="006513A7" w:rsidRDefault="00E31F04" w:rsidP="006C139E">
            <w:pPr>
              <w:numPr>
                <w:ilvl w:val="0"/>
                <w:numId w:val="16"/>
              </w:numPr>
              <w:jc w:val="both"/>
              <w:rPr>
                <w:rFonts w:asciiTheme="minorHAnsi" w:hAnsiTheme="minorHAnsi" w:cstheme="minorHAnsi"/>
              </w:rPr>
            </w:pPr>
            <w:r w:rsidRPr="006513A7">
              <w:rPr>
                <w:rFonts w:asciiTheme="minorHAnsi" w:hAnsiTheme="minorHAnsi" w:cstheme="minorHAnsi"/>
              </w:rPr>
              <w:t>Assisting with emergency chest reopening within the unit.</w:t>
            </w:r>
          </w:p>
          <w:p w:rsidR="006C139E" w:rsidRPr="006513A7" w:rsidRDefault="006C139E" w:rsidP="006C139E">
            <w:pPr>
              <w:rPr>
                <w:rFonts w:asciiTheme="minorHAnsi" w:hAnsiTheme="minorHAnsi" w:cstheme="minorHAnsi"/>
                <w:u w:val="single"/>
              </w:rPr>
            </w:pPr>
            <w:r w:rsidRPr="006513A7">
              <w:rPr>
                <w:rFonts w:asciiTheme="minorHAnsi" w:hAnsiTheme="minorHAnsi" w:cstheme="minorHAnsi"/>
                <w:u w:val="single"/>
              </w:rPr>
              <w:t>Other demands</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Frequent sudden effort required in moving patients in emergency situations e.g. cardiac arrest, confused patients pulling at their life supporting systems.</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Daily lifting, pulling, pushing of beds, heavy drug boxes, transfer equipment, oxygen cylinders and other machinery.</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The Intensive Care patient is often confused, agitated, violent and aggressive. The Intensive Therapy nurse is required to manage the care of these patients whilst striving to achieve a safe working environment.</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Intensive Care patient’s relatives and significant others are often under extreme stress or in a state of near bereavement. This can make their mood and behaviour unpredictable and sometimes violent and aggressive. The Intensive therapy nurse has a very delicate and careful job to do whilst safely managing these individuals.</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Moving patients several times each shift, with or without mechanical aids e.g. sliding patients up beds using glide sheets and positioning patients for lumber punctures, line and drain insertion.</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Daily use of visual display units for short spells.</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Daily exposure to highly unpleasant working conditions e.g. all body fluids, smell, foul linen, lice and fleas.</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Frequent contact with infectious and blood borne diseases e.g. hepatitis A, B and C, meningitis, tuberculosis, human immunovirus (HIV), acquired immunodeficiency syndrome (AIDS) and potential contact with highly infectious hazards e.g. severe acute respiratory syndrome (SARS).</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 xml:space="preserve">Unpredictable work pattern e.g. changes in </w:t>
            </w:r>
            <w:r w:rsidR="00F03CEB" w:rsidRPr="006513A7">
              <w:rPr>
                <w:rFonts w:asciiTheme="minorHAnsi" w:hAnsiTheme="minorHAnsi" w:cstheme="minorHAnsi"/>
              </w:rPr>
              <w:t>patient’s</w:t>
            </w:r>
            <w:r w:rsidRPr="006513A7">
              <w:rPr>
                <w:rFonts w:asciiTheme="minorHAnsi" w:hAnsiTheme="minorHAnsi" w:cstheme="minorHAnsi"/>
              </w:rPr>
              <w:t xml:space="preserve"> conditions and requirements.</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12.25 hour shifts, day and night rotation.</w:t>
            </w:r>
          </w:p>
          <w:p w:rsidR="006C139E" w:rsidRPr="006513A7" w:rsidRDefault="006C139E" w:rsidP="006C139E">
            <w:pPr>
              <w:numPr>
                <w:ilvl w:val="0"/>
                <w:numId w:val="16"/>
              </w:numPr>
              <w:jc w:val="both"/>
              <w:rPr>
                <w:rFonts w:asciiTheme="minorHAnsi" w:hAnsiTheme="minorHAnsi" w:cstheme="minorHAnsi"/>
              </w:rPr>
            </w:pPr>
            <w:r w:rsidRPr="006513A7">
              <w:rPr>
                <w:rFonts w:asciiTheme="minorHAnsi" w:hAnsiTheme="minorHAnsi" w:cstheme="minorHAnsi"/>
              </w:rPr>
              <w:t xml:space="preserve"> Dealing with frequent interruptions e.g. telephone, cardiac arrest and last minute decisions to transfer a patient to scan.</w:t>
            </w:r>
          </w:p>
          <w:p w:rsidR="006C139E" w:rsidRPr="006513A7" w:rsidRDefault="006C139E" w:rsidP="006C139E">
            <w:pPr>
              <w:numPr>
                <w:ilvl w:val="0"/>
                <w:numId w:val="16"/>
              </w:numPr>
              <w:rPr>
                <w:rFonts w:asciiTheme="minorHAnsi" w:hAnsiTheme="minorHAnsi" w:cstheme="minorHAnsi"/>
              </w:rPr>
            </w:pPr>
            <w:r w:rsidRPr="006513A7">
              <w:rPr>
                <w:rFonts w:asciiTheme="minorHAnsi" w:hAnsiTheme="minorHAnsi" w:cstheme="minorHAnsi"/>
              </w:rPr>
              <w:t>Frequent imparting of distressing information to patients and significant others e.g. organ donation, brain stem death tests, life support systems being switched off and unexpected deaths.</w:t>
            </w:r>
          </w:p>
          <w:p w:rsidR="000F7EAB" w:rsidRPr="006513A7" w:rsidRDefault="000F7EAB" w:rsidP="006C139E">
            <w:pPr>
              <w:ind w:right="-270"/>
              <w:rPr>
                <w:rFonts w:asciiTheme="minorHAnsi" w:hAnsiTheme="minorHAnsi" w:cstheme="minorHAnsi"/>
                <w:b/>
              </w:rPr>
            </w:pPr>
          </w:p>
          <w:p w:rsidR="000F7EAB" w:rsidRPr="006513A7" w:rsidRDefault="000F7EAB" w:rsidP="008A0A7F">
            <w:pPr>
              <w:ind w:right="-270"/>
              <w:jc w:val="both"/>
              <w:rPr>
                <w:rFonts w:asciiTheme="minorHAnsi" w:hAnsiTheme="minorHAnsi" w:cstheme="minorHAnsi"/>
                <w:sz w:val="20"/>
                <w:szCs w:val="20"/>
              </w:rPr>
            </w:pPr>
          </w:p>
        </w:tc>
      </w:tr>
      <w:tr w:rsidR="000F7EAB" w:rsidRPr="006513A7" w:rsidTr="008A0A7F">
        <w:tc>
          <w:tcPr>
            <w:tcW w:w="10065" w:type="dxa"/>
          </w:tcPr>
          <w:p w:rsidR="000F7EAB" w:rsidRPr="006513A7" w:rsidRDefault="000F7EAB" w:rsidP="00AD2DF0">
            <w:pPr>
              <w:ind w:right="-270"/>
              <w:rPr>
                <w:rFonts w:asciiTheme="minorHAnsi" w:hAnsiTheme="minorHAnsi" w:cstheme="minorHAnsi"/>
                <w:b/>
                <w:sz w:val="20"/>
                <w:szCs w:val="20"/>
              </w:rPr>
            </w:pPr>
            <w:r w:rsidRPr="006513A7">
              <w:rPr>
                <w:rFonts w:asciiTheme="minorHAnsi" w:hAnsiTheme="minorHAnsi" w:cstheme="minorHAnsi"/>
                <w:b/>
                <w:sz w:val="20"/>
                <w:szCs w:val="20"/>
              </w:rPr>
              <w:t>10. MOST CHALLENGING/DIFFICULT PARTS OF THE JOB</w:t>
            </w:r>
          </w:p>
          <w:p w:rsidR="00E31F04" w:rsidRPr="006513A7" w:rsidRDefault="00E31F04" w:rsidP="00AD2DF0">
            <w:pPr>
              <w:ind w:right="-270"/>
              <w:rPr>
                <w:rFonts w:asciiTheme="minorHAnsi" w:hAnsiTheme="minorHAnsi" w:cstheme="minorHAnsi"/>
                <w:b/>
                <w:sz w:val="20"/>
                <w:szCs w:val="20"/>
              </w:rPr>
            </w:pPr>
          </w:p>
          <w:p w:rsidR="000F7EAB" w:rsidRPr="006513A7" w:rsidRDefault="00E31F04" w:rsidP="00E31F04">
            <w:pPr>
              <w:pStyle w:val="BodyText"/>
              <w:rPr>
                <w:rFonts w:asciiTheme="minorHAnsi" w:hAnsiTheme="minorHAnsi" w:cstheme="minorHAnsi"/>
                <w:b/>
                <w:sz w:val="20"/>
              </w:rPr>
            </w:pPr>
            <w:r w:rsidRPr="006513A7">
              <w:rPr>
                <w:rFonts w:asciiTheme="minorHAnsi" w:hAnsiTheme="minorHAnsi" w:cstheme="minorHAnsi"/>
                <w:sz w:val="24"/>
                <w:szCs w:val="24"/>
              </w:rPr>
              <w:t>To undertake and successfully complete the provided education ensuring competence to practice Intensive Care nursing</w:t>
            </w:r>
            <w:r w:rsidRPr="006513A7">
              <w:rPr>
                <w:rFonts w:asciiTheme="minorHAnsi" w:hAnsiTheme="minorHAnsi" w:cstheme="minorHAnsi"/>
                <w:szCs w:val="22"/>
              </w:rPr>
              <w:t xml:space="preserve">. </w:t>
            </w:r>
          </w:p>
          <w:p w:rsidR="000F7EAB" w:rsidRPr="006513A7" w:rsidRDefault="000F7EAB" w:rsidP="00AD2DF0">
            <w:pPr>
              <w:ind w:right="-270"/>
              <w:rPr>
                <w:rFonts w:asciiTheme="minorHAnsi" w:hAnsiTheme="minorHAnsi" w:cstheme="minorHAnsi"/>
                <w:sz w:val="20"/>
                <w:szCs w:val="20"/>
              </w:rPr>
            </w:pPr>
            <w:r w:rsidRPr="006513A7">
              <w:rPr>
                <w:rFonts w:asciiTheme="minorHAnsi" w:hAnsiTheme="minorHAnsi" w:cstheme="minorHAnsi"/>
                <w:sz w:val="20"/>
                <w:szCs w:val="20"/>
              </w:rPr>
              <w:t>.</w:t>
            </w:r>
          </w:p>
        </w:tc>
      </w:tr>
      <w:tr w:rsidR="000F7EAB" w:rsidRPr="006513A7" w:rsidTr="008A0A7F">
        <w:tc>
          <w:tcPr>
            <w:tcW w:w="10065" w:type="dxa"/>
          </w:tcPr>
          <w:p w:rsidR="000F7EAB" w:rsidRPr="006513A7" w:rsidRDefault="000F7EAB" w:rsidP="00AD2DF0">
            <w:pPr>
              <w:ind w:right="-270"/>
              <w:rPr>
                <w:rFonts w:asciiTheme="minorHAnsi" w:hAnsiTheme="minorHAnsi" w:cstheme="minorHAnsi"/>
                <w:b/>
                <w:sz w:val="20"/>
                <w:szCs w:val="20"/>
              </w:rPr>
            </w:pPr>
            <w:r w:rsidRPr="006513A7">
              <w:rPr>
                <w:rFonts w:asciiTheme="minorHAnsi" w:hAnsiTheme="minorHAnsi" w:cstheme="minorHAnsi"/>
                <w:b/>
                <w:sz w:val="20"/>
                <w:szCs w:val="20"/>
              </w:rPr>
              <w:t>11. KNOWLEDGE, TRAINING AND EXPERIENCE REQUIRED TO DO THE JOB</w:t>
            </w:r>
          </w:p>
          <w:p w:rsidR="00E31F04" w:rsidRPr="006513A7" w:rsidRDefault="00E31F04" w:rsidP="00AD2DF0">
            <w:pPr>
              <w:ind w:right="-270"/>
              <w:rPr>
                <w:rFonts w:asciiTheme="minorHAnsi" w:hAnsiTheme="minorHAnsi" w:cstheme="minorHAnsi"/>
                <w:b/>
                <w:sz w:val="20"/>
                <w:szCs w:val="20"/>
              </w:rPr>
            </w:pPr>
          </w:p>
          <w:p w:rsidR="00E31F04" w:rsidRPr="006513A7" w:rsidRDefault="00E31F04" w:rsidP="00E31F04">
            <w:pPr>
              <w:pStyle w:val="Heading1"/>
              <w:rPr>
                <w:rFonts w:asciiTheme="minorHAnsi" w:hAnsiTheme="minorHAnsi" w:cstheme="minorHAnsi"/>
              </w:rPr>
            </w:pPr>
            <w:r w:rsidRPr="006513A7">
              <w:rPr>
                <w:rFonts w:asciiTheme="minorHAnsi" w:hAnsiTheme="minorHAnsi" w:cstheme="minorHAnsi"/>
                <w:sz w:val="22"/>
                <w:szCs w:val="22"/>
              </w:rPr>
              <w:t>Essential</w:t>
            </w:r>
          </w:p>
          <w:p w:rsidR="00E31F04" w:rsidRPr="006513A7" w:rsidRDefault="00E31F04" w:rsidP="00E31F04">
            <w:pPr>
              <w:numPr>
                <w:ilvl w:val="0"/>
                <w:numId w:val="17"/>
              </w:numPr>
              <w:jc w:val="both"/>
              <w:rPr>
                <w:rFonts w:asciiTheme="minorHAnsi" w:hAnsiTheme="minorHAnsi" w:cstheme="minorHAnsi"/>
              </w:rPr>
            </w:pPr>
            <w:r w:rsidRPr="006513A7">
              <w:rPr>
                <w:rFonts w:asciiTheme="minorHAnsi" w:hAnsiTheme="minorHAnsi" w:cstheme="minorHAnsi"/>
              </w:rPr>
              <w:t>1</w:t>
            </w:r>
            <w:r w:rsidRPr="006513A7">
              <w:rPr>
                <w:rFonts w:asciiTheme="minorHAnsi" w:hAnsiTheme="minorHAnsi" w:cstheme="minorHAnsi"/>
                <w:vertAlign w:val="superscript"/>
              </w:rPr>
              <w:t>st</w:t>
            </w:r>
            <w:r w:rsidRPr="006513A7">
              <w:rPr>
                <w:rFonts w:asciiTheme="minorHAnsi" w:hAnsiTheme="minorHAnsi" w:cstheme="minorHAnsi"/>
              </w:rPr>
              <w:t xml:space="preserve"> and 2</w:t>
            </w:r>
            <w:r w:rsidRPr="006513A7">
              <w:rPr>
                <w:rFonts w:asciiTheme="minorHAnsi" w:hAnsiTheme="minorHAnsi" w:cstheme="minorHAnsi"/>
                <w:vertAlign w:val="superscript"/>
              </w:rPr>
              <w:t>nd</w:t>
            </w:r>
            <w:r w:rsidRPr="006513A7">
              <w:rPr>
                <w:rFonts w:asciiTheme="minorHAnsi" w:hAnsiTheme="minorHAnsi" w:cstheme="minorHAnsi"/>
              </w:rPr>
              <w:t xml:space="preserve"> Level Registration, with wide post registration experience.</w:t>
            </w:r>
          </w:p>
          <w:p w:rsidR="00E31F04" w:rsidRPr="006513A7" w:rsidRDefault="00E31F04" w:rsidP="00E31F04">
            <w:pPr>
              <w:numPr>
                <w:ilvl w:val="0"/>
                <w:numId w:val="17"/>
              </w:numPr>
              <w:jc w:val="both"/>
              <w:rPr>
                <w:rFonts w:asciiTheme="minorHAnsi" w:hAnsiTheme="minorHAnsi" w:cstheme="minorHAnsi"/>
              </w:rPr>
            </w:pPr>
            <w:r w:rsidRPr="006513A7">
              <w:rPr>
                <w:rFonts w:asciiTheme="minorHAnsi" w:hAnsiTheme="minorHAnsi" w:cstheme="minorHAnsi"/>
              </w:rPr>
              <w:t>Good communication skills.</w:t>
            </w:r>
          </w:p>
          <w:p w:rsidR="00E31F04" w:rsidRPr="006513A7" w:rsidRDefault="00E31F04" w:rsidP="00E31F04">
            <w:pPr>
              <w:numPr>
                <w:ilvl w:val="0"/>
                <w:numId w:val="17"/>
              </w:numPr>
              <w:jc w:val="both"/>
              <w:rPr>
                <w:rFonts w:asciiTheme="minorHAnsi" w:hAnsiTheme="minorHAnsi" w:cstheme="minorHAnsi"/>
              </w:rPr>
            </w:pPr>
            <w:r w:rsidRPr="006513A7">
              <w:rPr>
                <w:rFonts w:asciiTheme="minorHAnsi" w:hAnsiTheme="minorHAnsi" w:cstheme="minorHAnsi"/>
              </w:rPr>
              <w:t>Good time management and interpersonal skills.</w:t>
            </w:r>
          </w:p>
          <w:p w:rsidR="00E31F04" w:rsidRPr="006513A7" w:rsidRDefault="00E31F04" w:rsidP="00E31F04">
            <w:pPr>
              <w:numPr>
                <w:ilvl w:val="0"/>
                <w:numId w:val="17"/>
              </w:numPr>
              <w:jc w:val="both"/>
              <w:rPr>
                <w:rFonts w:asciiTheme="minorHAnsi" w:hAnsiTheme="minorHAnsi" w:cstheme="minorHAnsi"/>
              </w:rPr>
            </w:pPr>
            <w:r w:rsidRPr="006513A7">
              <w:rPr>
                <w:rFonts w:asciiTheme="minorHAnsi" w:hAnsiTheme="minorHAnsi" w:cstheme="minorHAnsi"/>
              </w:rPr>
              <w:t>Ability to participate as a team player.</w:t>
            </w:r>
          </w:p>
          <w:p w:rsidR="00E31F04" w:rsidRPr="006513A7" w:rsidRDefault="00E31F04" w:rsidP="00E31F04">
            <w:pPr>
              <w:numPr>
                <w:ilvl w:val="0"/>
                <w:numId w:val="17"/>
              </w:numPr>
              <w:jc w:val="both"/>
              <w:rPr>
                <w:rFonts w:asciiTheme="minorHAnsi" w:hAnsiTheme="minorHAnsi" w:cstheme="minorHAnsi"/>
              </w:rPr>
            </w:pPr>
            <w:r w:rsidRPr="006513A7">
              <w:rPr>
                <w:rFonts w:asciiTheme="minorHAnsi" w:hAnsiTheme="minorHAnsi" w:cstheme="minorHAnsi"/>
              </w:rPr>
              <w:t>Proven good attendance record.</w:t>
            </w:r>
          </w:p>
          <w:p w:rsidR="000F7EAB" w:rsidRPr="006513A7" w:rsidRDefault="00E31F04" w:rsidP="00AD2DF0">
            <w:pPr>
              <w:numPr>
                <w:ilvl w:val="0"/>
                <w:numId w:val="9"/>
              </w:numPr>
              <w:tabs>
                <w:tab w:val="clear" w:pos="360"/>
              </w:tabs>
              <w:ind w:right="-270"/>
              <w:rPr>
                <w:rFonts w:asciiTheme="minorHAnsi" w:hAnsiTheme="minorHAnsi" w:cstheme="minorHAnsi"/>
                <w:sz w:val="20"/>
                <w:szCs w:val="20"/>
              </w:rPr>
            </w:pPr>
            <w:r w:rsidRPr="006513A7">
              <w:rPr>
                <w:rFonts w:asciiTheme="minorHAnsi" w:hAnsiTheme="minorHAnsi" w:cstheme="minorHAnsi"/>
              </w:rPr>
              <w:t>Ability to work under pressure</w:t>
            </w:r>
          </w:p>
        </w:tc>
      </w:tr>
      <w:tr w:rsidR="00E31F04" w:rsidRPr="006513A7" w:rsidTr="008A0A7F">
        <w:tc>
          <w:tcPr>
            <w:tcW w:w="10065" w:type="dxa"/>
          </w:tcPr>
          <w:p w:rsidR="00E31F04" w:rsidRPr="006513A7" w:rsidRDefault="00E31F04" w:rsidP="00AD2DF0">
            <w:pPr>
              <w:ind w:right="-270"/>
              <w:rPr>
                <w:rFonts w:asciiTheme="minorHAnsi" w:hAnsiTheme="minorHAnsi" w:cstheme="minorHAnsi"/>
                <w:b/>
                <w:sz w:val="20"/>
                <w:szCs w:val="20"/>
              </w:rPr>
            </w:pPr>
          </w:p>
        </w:tc>
      </w:tr>
    </w:tbl>
    <w:p w:rsidR="000F7EAB" w:rsidRPr="006513A7" w:rsidRDefault="000F7EAB">
      <w:pPr>
        <w:rPr>
          <w:rFonts w:asciiTheme="minorHAnsi" w:hAnsiTheme="minorHAnsi" w:cstheme="minorHAnsi"/>
          <w:sz w:val="20"/>
          <w:szCs w:val="20"/>
        </w:rPr>
      </w:pPr>
    </w:p>
    <w:p w:rsidR="008A0A7F" w:rsidRPr="006513A7" w:rsidRDefault="000F7EAB" w:rsidP="008A0A7F">
      <w:pPr>
        <w:spacing w:after="200" w:line="276" w:lineRule="auto"/>
        <w:rPr>
          <w:rFonts w:asciiTheme="minorHAnsi" w:hAnsiTheme="minorHAnsi" w:cstheme="minorHAnsi"/>
          <w:sz w:val="20"/>
          <w:szCs w:val="20"/>
        </w:rPr>
      </w:pPr>
      <w:r w:rsidRPr="006513A7">
        <w:rPr>
          <w:rFonts w:asciiTheme="minorHAnsi" w:hAnsiTheme="minorHAnsi" w:cstheme="minorHAnsi"/>
          <w:sz w:val="20"/>
          <w:szCs w:val="20"/>
        </w:rPr>
        <w:br w:type="page"/>
      </w:r>
    </w:p>
    <w:tbl>
      <w:tblPr>
        <w:tblW w:w="9606" w:type="dxa"/>
        <w:tblLayout w:type="fixed"/>
        <w:tblLook w:val="04A0" w:firstRow="1" w:lastRow="0" w:firstColumn="1" w:lastColumn="0" w:noHBand="0" w:noVBand="1"/>
      </w:tblPr>
      <w:tblGrid>
        <w:gridCol w:w="8188"/>
        <w:gridCol w:w="1418"/>
      </w:tblGrid>
      <w:tr w:rsidR="008A0A7F" w:rsidRPr="006513A7" w:rsidTr="008A0A7F">
        <w:trPr>
          <w:trHeight w:val="709"/>
        </w:trPr>
        <w:tc>
          <w:tcPr>
            <w:tcW w:w="8188" w:type="dxa"/>
            <w:tcBorders>
              <w:bottom w:val="single" w:sz="4" w:space="0" w:color="auto"/>
            </w:tcBorders>
          </w:tcPr>
          <w:p w:rsidR="008A0A7F" w:rsidRPr="006513A7" w:rsidRDefault="008A0A7F">
            <w:pPr>
              <w:pStyle w:val="Header"/>
              <w:rPr>
                <w:rFonts w:asciiTheme="minorHAnsi" w:hAnsiTheme="minorHAnsi" w:cstheme="minorHAnsi"/>
                <w:sz w:val="20"/>
                <w:szCs w:val="20"/>
              </w:rPr>
            </w:pPr>
          </w:p>
          <w:p w:rsidR="008A0A7F" w:rsidRPr="006513A7" w:rsidRDefault="008A0A7F" w:rsidP="008A0A7F">
            <w:pPr>
              <w:jc w:val="center"/>
              <w:rPr>
                <w:rFonts w:asciiTheme="minorHAnsi" w:hAnsiTheme="minorHAnsi" w:cstheme="minorHAnsi"/>
                <w:b/>
                <w:sz w:val="20"/>
                <w:szCs w:val="20"/>
              </w:rPr>
            </w:pPr>
            <w:r w:rsidRPr="006513A7">
              <w:rPr>
                <w:rFonts w:asciiTheme="minorHAnsi" w:hAnsiTheme="minorHAnsi" w:cstheme="minorHAnsi"/>
                <w:b/>
                <w:sz w:val="20"/>
                <w:szCs w:val="20"/>
              </w:rPr>
              <w:t>NHS GRAMPIAN</w:t>
            </w:r>
          </w:p>
          <w:p w:rsidR="008A0A7F" w:rsidRPr="006513A7" w:rsidRDefault="008A0A7F" w:rsidP="008A0A7F">
            <w:pPr>
              <w:jc w:val="center"/>
              <w:rPr>
                <w:rFonts w:asciiTheme="minorHAnsi" w:hAnsiTheme="minorHAnsi" w:cstheme="minorHAnsi"/>
                <w:sz w:val="20"/>
                <w:szCs w:val="20"/>
              </w:rPr>
            </w:pPr>
            <w:r w:rsidRPr="006513A7">
              <w:rPr>
                <w:rFonts w:asciiTheme="minorHAnsi" w:hAnsiTheme="minorHAnsi" w:cstheme="minorHAnsi"/>
                <w:b/>
                <w:sz w:val="20"/>
                <w:szCs w:val="20"/>
              </w:rPr>
              <w:t>PERSON SPECIFICATION</w:t>
            </w:r>
          </w:p>
        </w:tc>
        <w:tc>
          <w:tcPr>
            <w:tcW w:w="1418" w:type="dxa"/>
            <w:tcBorders>
              <w:bottom w:val="single" w:sz="4" w:space="0" w:color="auto"/>
            </w:tcBorders>
          </w:tcPr>
          <w:p w:rsidR="008A0A7F" w:rsidRPr="006513A7" w:rsidRDefault="008A0A7F">
            <w:pPr>
              <w:rPr>
                <w:rFonts w:asciiTheme="minorHAnsi" w:hAnsiTheme="minorHAnsi" w:cstheme="minorHAnsi"/>
                <w:b/>
                <w:sz w:val="20"/>
                <w:szCs w:val="20"/>
              </w:rPr>
            </w:pPr>
          </w:p>
          <w:p w:rsidR="008A0A7F" w:rsidRPr="006513A7" w:rsidRDefault="00F03CEB">
            <w:pPr>
              <w:rPr>
                <w:rFonts w:asciiTheme="minorHAnsi" w:hAnsiTheme="minorHAnsi" w:cstheme="minorHAnsi"/>
                <w:b/>
                <w:sz w:val="20"/>
                <w:szCs w:val="20"/>
              </w:rPr>
            </w:pPr>
            <w:r>
              <w:rPr>
                <w:rFonts w:asciiTheme="minorHAnsi" w:hAnsiTheme="minorHAnsi" w:cstheme="minorHAnsi"/>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36.7pt;margin-top:46.5pt;width:54.2pt;height:45.45pt;z-index:251662848;visibility:visible;mso-wrap-edited:f;mso-position-horizontal-relative:page;mso-position-vertical-relative:page" o:allowincell="f">
                  <v:imagedata r:id="rId6" o:title=""/>
                  <w10:wrap anchorx="page" anchory="page"/>
                  <w10:anchorlock/>
                </v:shape>
                <o:OLEObject Type="Embed" ProgID="Word.Document.8" ShapeID="_x0000_s1034" DrawAspect="Content" ObjectID="_1708841736" r:id="rId7"/>
              </w:object>
            </w:r>
          </w:p>
        </w:tc>
      </w:tr>
      <w:tr w:rsidR="008A0A7F" w:rsidRPr="006513A7" w:rsidTr="008A0A7F">
        <w:tc>
          <w:tcPr>
            <w:tcW w:w="9606" w:type="dxa"/>
            <w:gridSpan w:val="2"/>
            <w:tcBorders>
              <w:top w:val="single" w:sz="4" w:space="0" w:color="auto"/>
              <w:left w:val="double" w:sz="6" w:space="0" w:color="auto"/>
              <w:bottom w:val="double" w:sz="6" w:space="0" w:color="auto"/>
              <w:right w:val="double" w:sz="6" w:space="0" w:color="auto"/>
            </w:tcBorders>
            <w:hideMark/>
          </w:tcPr>
          <w:p w:rsidR="008A0A7F" w:rsidRPr="006513A7" w:rsidRDefault="008A0A7F">
            <w:pPr>
              <w:rPr>
                <w:rFonts w:asciiTheme="minorHAnsi" w:hAnsiTheme="minorHAnsi" w:cstheme="minorHAnsi"/>
              </w:rPr>
            </w:pPr>
            <w:r w:rsidRPr="006513A7">
              <w:rPr>
                <w:rFonts w:asciiTheme="minorHAnsi" w:hAnsiTheme="minorHAnsi" w:cstheme="minorHAnsi"/>
              </w:rPr>
              <w:t xml:space="preserve">The Person Specification should meet the demands of the job and comply with current legislation.  Setting unnecessary standards may, for example, unfairly discriminate against one sex, the disabled or minority racial groups.  Applicants should be assessed in relation to their ability to meet the real requirements of the job as laid down in the job description.  Shortlisted candidates </w:t>
            </w:r>
            <w:r w:rsidRPr="006513A7">
              <w:rPr>
                <w:rFonts w:asciiTheme="minorHAnsi" w:hAnsiTheme="minorHAnsi" w:cstheme="minorHAnsi"/>
                <w:b/>
                <w:u w:val="single"/>
              </w:rPr>
              <w:t>MUST</w:t>
            </w:r>
            <w:r w:rsidRPr="006513A7">
              <w:rPr>
                <w:rFonts w:asciiTheme="minorHAnsi" w:hAnsiTheme="minorHAnsi" w:cstheme="minorHAnsi"/>
              </w:rPr>
              <w:t xml:space="preserve"> possess all the essential components as detailed below. </w:t>
            </w:r>
          </w:p>
        </w:tc>
      </w:tr>
    </w:tbl>
    <w:p w:rsidR="008A0A7F" w:rsidRPr="006513A7" w:rsidRDefault="008A0A7F" w:rsidP="008A0A7F">
      <w:pPr>
        <w:rPr>
          <w:rFonts w:asciiTheme="minorHAnsi" w:hAnsiTheme="minorHAnsi" w:cstheme="minorHAnsi"/>
        </w:rPr>
      </w:pPr>
      <w:r w:rsidRPr="006513A7">
        <w:rPr>
          <w:rFonts w:asciiTheme="minorHAnsi" w:hAnsiTheme="minorHAnsi" w:cstheme="minorHAnsi"/>
        </w:rPr>
        <w:t xml:space="preserve">POST/GRADE: </w:t>
      </w:r>
      <w:r w:rsidRPr="006513A7">
        <w:rPr>
          <w:rFonts w:asciiTheme="minorHAnsi" w:hAnsiTheme="minorHAnsi" w:cstheme="minorHAnsi"/>
        </w:rPr>
        <w:tab/>
      </w:r>
      <w:r w:rsidRPr="006513A7">
        <w:rPr>
          <w:rFonts w:asciiTheme="minorHAnsi" w:hAnsiTheme="minorHAnsi" w:cstheme="minorHAnsi"/>
        </w:rPr>
        <w:tab/>
        <w:t xml:space="preserve">           Staff Nurse - Band 5</w:t>
      </w:r>
      <w:r w:rsidRPr="006513A7">
        <w:rPr>
          <w:rFonts w:asciiTheme="minorHAnsi" w:hAnsiTheme="minorHAnsi" w:cstheme="minorHAnsi"/>
        </w:rPr>
        <w:tab/>
      </w:r>
    </w:p>
    <w:p w:rsidR="008A0A7F" w:rsidRPr="006513A7" w:rsidRDefault="008A0A7F" w:rsidP="008A0A7F">
      <w:pPr>
        <w:rPr>
          <w:rFonts w:asciiTheme="minorHAnsi" w:hAnsiTheme="minorHAnsi" w:cstheme="minorHAnsi"/>
        </w:rPr>
      </w:pPr>
      <w:r w:rsidRPr="006513A7">
        <w:rPr>
          <w:rFonts w:asciiTheme="minorHAnsi" w:hAnsiTheme="minorHAnsi" w:cstheme="minorHAnsi"/>
        </w:rPr>
        <w:t>LOCATION/HOSPITALS:         Aberdeen Royal Infirmary</w:t>
      </w:r>
      <w:r w:rsidRPr="006513A7">
        <w:rPr>
          <w:rFonts w:asciiTheme="minorHAnsi" w:hAnsiTheme="minorHAnsi" w:cstheme="minorHAnsi"/>
        </w:rPr>
        <w:tab/>
      </w:r>
    </w:p>
    <w:p w:rsidR="008A0A7F" w:rsidRPr="006513A7" w:rsidRDefault="008A0A7F" w:rsidP="008A0A7F">
      <w:pPr>
        <w:rPr>
          <w:rFonts w:asciiTheme="minorHAnsi" w:hAnsiTheme="minorHAnsi" w:cstheme="minorHAnsi"/>
        </w:rPr>
      </w:pPr>
      <w:r w:rsidRPr="006513A7">
        <w:rPr>
          <w:rFonts w:asciiTheme="minorHAnsi" w:hAnsiTheme="minorHAnsi" w:cstheme="minorHAnsi"/>
        </w:rPr>
        <w:t xml:space="preserve">WARD/DEPARTMENT: </w:t>
      </w:r>
      <w:r w:rsidRPr="006513A7">
        <w:rPr>
          <w:rFonts w:asciiTheme="minorHAnsi" w:hAnsiTheme="minorHAnsi" w:cstheme="minorHAnsi"/>
        </w:rPr>
        <w:tab/>
        <w:t xml:space="preserve">           </w:t>
      </w:r>
      <w:r w:rsidR="004C60F7" w:rsidRPr="006513A7">
        <w:rPr>
          <w:rFonts w:asciiTheme="minorHAnsi" w:hAnsiTheme="minorHAnsi" w:cstheme="minorHAnsi"/>
        </w:rPr>
        <w:t>Cardiac Intensive Care Unit</w:t>
      </w:r>
    </w:p>
    <w:tbl>
      <w:tblPr>
        <w:tblW w:w="988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943"/>
        <w:gridCol w:w="3828"/>
        <w:gridCol w:w="3118"/>
      </w:tblGrid>
      <w:tr w:rsidR="008A0A7F" w:rsidRPr="006513A7" w:rsidTr="004C60F7">
        <w:tc>
          <w:tcPr>
            <w:tcW w:w="2943" w:type="dxa"/>
            <w:tcBorders>
              <w:top w:val="double" w:sz="6" w:space="0" w:color="auto"/>
              <w:left w:val="double" w:sz="6" w:space="0" w:color="auto"/>
              <w:bottom w:val="double" w:sz="4" w:space="0" w:color="auto"/>
              <w:right w:val="single" w:sz="6" w:space="0" w:color="auto"/>
            </w:tcBorders>
            <w:hideMark/>
          </w:tcPr>
          <w:p w:rsidR="008A0A7F" w:rsidRPr="006513A7" w:rsidRDefault="008A0A7F">
            <w:pPr>
              <w:rPr>
                <w:rFonts w:asciiTheme="minorHAnsi" w:hAnsiTheme="minorHAnsi" w:cstheme="minorHAnsi"/>
                <w:b/>
                <w:sz w:val="20"/>
                <w:szCs w:val="20"/>
              </w:rPr>
            </w:pPr>
            <w:r w:rsidRPr="006513A7">
              <w:rPr>
                <w:rFonts w:asciiTheme="minorHAnsi" w:hAnsiTheme="minorHAnsi" w:cstheme="minorHAnsi"/>
                <w:b/>
                <w:sz w:val="20"/>
                <w:szCs w:val="20"/>
              </w:rPr>
              <w:t>ATTRIBUTES</w:t>
            </w:r>
          </w:p>
        </w:tc>
        <w:tc>
          <w:tcPr>
            <w:tcW w:w="3828" w:type="dxa"/>
            <w:tcBorders>
              <w:top w:val="double" w:sz="6" w:space="0" w:color="auto"/>
              <w:left w:val="single" w:sz="6" w:space="0" w:color="auto"/>
              <w:bottom w:val="double" w:sz="4" w:space="0" w:color="auto"/>
              <w:right w:val="single" w:sz="6" w:space="0" w:color="auto"/>
            </w:tcBorders>
            <w:hideMark/>
          </w:tcPr>
          <w:p w:rsidR="008A0A7F" w:rsidRPr="006513A7" w:rsidRDefault="008A0A7F">
            <w:pPr>
              <w:rPr>
                <w:rFonts w:asciiTheme="minorHAnsi" w:hAnsiTheme="minorHAnsi" w:cstheme="minorHAnsi"/>
                <w:b/>
                <w:sz w:val="20"/>
                <w:szCs w:val="20"/>
              </w:rPr>
            </w:pPr>
            <w:r w:rsidRPr="006513A7">
              <w:rPr>
                <w:rFonts w:asciiTheme="minorHAnsi" w:hAnsiTheme="minorHAnsi" w:cstheme="minorHAnsi"/>
                <w:b/>
                <w:sz w:val="20"/>
                <w:szCs w:val="20"/>
              </w:rPr>
              <w:t>ESSENTIAL</w:t>
            </w:r>
          </w:p>
        </w:tc>
        <w:tc>
          <w:tcPr>
            <w:tcW w:w="3118" w:type="dxa"/>
            <w:tcBorders>
              <w:top w:val="double" w:sz="6" w:space="0" w:color="auto"/>
              <w:left w:val="single" w:sz="6" w:space="0" w:color="auto"/>
              <w:bottom w:val="double" w:sz="4" w:space="0" w:color="auto"/>
              <w:right w:val="double" w:sz="6" w:space="0" w:color="auto"/>
            </w:tcBorders>
            <w:hideMark/>
          </w:tcPr>
          <w:p w:rsidR="008A0A7F" w:rsidRPr="006513A7" w:rsidRDefault="008A0A7F">
            <w:pPr>
              <w:rPr>
                <w:rFonts w:asciiTheme="minorHAnsi" w:hAnsiTheme="minorHAnsi" w:cstheme="minorHAnsi"/>
                <w:b/>
                <w:sz w:val="20"/>
                <w:szCs w:val="20"/>
              </w:rPr>
            </w:pPr>
            <w:r w:rsidRPr="006513A7">
              <w:rPr>
                <w:rFonts w:asciiTheme="minorHAnsi" w:hAnsiTheme="minorHAnsi" w:cstheme="minorHAnsi"/>
                <w:b/>
                <w:sz w:val="20"/>
                <w:szCs w:val="20"/>
              </w:rPr>
              <w:t>DESIRABLE</w:t>
            </w:r>
          </w:p>
        </w:tc>
      </w:tr>
      <w:tr w:rsidR="008A0A7F" w:rsidRPr="006513A7" w:rsidTr="004C60F7">
        <w:tc>
          <w:tcPr>
            <w:tcW w:w="2943" w:type="dxa"/>
            <w:tcBorders>
              <w:top w:val="nil"/>
              <w:left w:val="double" w:sz="6" w:space="0" w:color="auto"/>
              <w:bottom w:val="single" w:sz="6" w:space="0" w:color="auto"/>
              <w:right w:val="single" w:sz="6" w:space="0" w:color="auto"/>
            </w:tcBorders>
          </w:tcPr>
          <w:p w:rsidR="008A0A7F" w:rsidRPr="006513A7" w:rsidRDefault="008A0A7F">
            <w:pPr>
              <w:pStyle w:val="Heading1"/>
              <w:rPr>
                <w:rFonts w:asciiTheme="minorHAnsi" w:hAnsiTheme="minorHAnsi" w:cstheme="minorHAnsi"/>
                <w:sz w:val="20"/>
                <w:szCs w:val="20"/>
              </w:rPr>
            </w:pPr>
            <w:r w:rsidRPr="006513A7">
              <w:rPr>
                <w:rFonts w:asciiTheme="minorHAnsi" w:hAnsiTheme="minorHAnsi" w:cstheme="minorHAnsi"/>
                <w:sz w:val="20"/>
                <w:szCs w:val="20"/>
              </w:rPr>
              <w:t>Qualifications</w:t>
            </w:r>
          </w:p>
          <w:p w:rsidR="008A0A7F" w:rsidRPr="006513A7" w:rsidRDefault="008A0A7F">
            <w:pPr>
              <w:rPr>
                <w:rFonts w:asciiTheme="minorHAnsi" w:hAnsiTheme="minorHAnsi" w:cstheme="minorHAnsi"/>
                <w:sz w:val="20"/>
                <w:szCs w:val="20"/>
              </w:rPr>
            </w:pPr>
          </w:p>
          <w:p w:rsidR="008A0A7F" w:rsidRPr="006513A7" w:rsidRDefault="008A0A7F">
            <w:pPr>
              <w:rPr>
                <w:rFonts w:asciiTheme="minorHAnsi" w:hAnsiTheme="minorHAnsi" w:cstheme="minorHAnsi"/>
                <w:sz w:val="20"/>
                <w:szCs w:val="20"/>
              </w:rPr>
            </w:pPr>
          </w:p>
          <w:p w:rsidR="008A0A7F" w:rsidRPr="006513A7" w:rsidRDefault="008A0A7F">
            <w:pPr>
              <w:rPr>
                <w:rFonts w:asciiTheme="minorHAnsi" w:hAnsiTheme="minorHAnsi" w:cstheme="minorHAnsi"/>
                <w:sz w:val="20"/>
                <w:szCs w:val="20"/>
              </w:rPr>
            </w:pPr>
          </w:p>
        </w:tc>
        <w:tc>
          <w:tcPr>
            <w:tcW w:w="3828" w:type="dxa"/>
            <w:tcBorders>
              <w:top w:val="nil"/>
              <w:left w:val="single" w:sz="6" w:space="0" w:color="auto"/>
              <w:bottom w:val="single" w:sz="6" w:space="0" w:color="auto"/>
              <w:right w:val="single" w:sz="6" w:space="0" w:color="auto"/>
            </w:tcBorders>
          </w:tcPr>
          <w:p w:rsidR="008A0A7F" w:rsidRPr="006513A7" w:rsidRDefault="00E31F04">
            <w:pPr>
              <w:ind w:right="-270"/>
              <w:rPr>
                <w:rFonts w:asciiTheme="minorHAnsi" w:hAnsiTheme="minorHAnsi" w:cstheme="minorHAnsi"/>
                <w:sz w:val="20"/>
                <w:szCs w:val="20"/>
              </w:rPr>
            </w:pPr>
            <w:r w:rsidRPr="006513A7">
              <w:rPr>
                <w:rFonts w:asciiTheme="minorHAnsi" w:hAnsiTheme="minorHAnsi" w:cstheme="minorHAnsi"/>
                <w:sz w:val="20"/>
                <w:szCs w:val="20"/>
              </w:rPr>
              <w:t xml:space="preserve"> REGISTERED NURSE </w:t>
            </w:r>
            <w:r w:rsidR="00561E15">
              <w:rPr>
                <w:rFonts w:asciiTheme="minorHAnsi" w:hAnsiTheme="minorHAnsi" w:cstheme="minorHAnsi"/>
                <w:sz w:val="20"/>
                <w:szCs w:val="20"/>
              </w:rPr>
              <w:t>WITH EVIDENCE OF CONTINUNIG PROFESSIONAL DEVELOPMENT.</w:t>
            </w:r>
          </w:p>
        </w:tc>
        <w:tc>
          <w:tcPr>
            <w:tcW w:w="3118" w:type="dxa"/>
            <w:tcBorders>
              <w:top w:val="nil"/>
              <w:left w:val="single" w:sz="6" w:space="0" w:color="auto"/>
              <w:bottom w:val="single" w:sz="6" w:space="0" w:color="auto"/>
              <w:right w:val="double" w:sz="6" w:space="0" w:color="auto"/>
            </w:tcBorders>
            <w:hideMark/>
          </w:tcPr>
          <w:p w:rsidR="004C60F7" w:rsidRPr="006513A7" w:rsidRDefault="004C60F7" w:rsidP="004C60F7">
            <w:pPr>
              <w:rPr>
                <w:rFonts w:asciiTheme="minorHAnsi" w:hAnsiTheme="minorHAnsi" w:cstheme="minorHAnsi"/>
                <w:sz w:val="20"/>
                <w:szCs w:val="20"/>
              </w:rPr>
            </w:pPr>
            <w:r w:rsidRPr="006513A7">
              <w:rPr>
                <w:rFonts w:asciiTheme="minorHAnsi" w:hAnsiTheme="minorHAnsi" w:cstheme="minorHAnsi"/>
                <w:sz w:val="20"/>
                <w:szCs w:val="20"/>
              </w:rPr>
              <w:t>RECOGNISED POST-BASIC QUALIFICATION</w:t>
            </w:r>
          </w:p>
          <w:p w:rsidR="000B52F6" w:rsidRPr="006513A7" w:rsidRDefault="004C60F7" w:rsidP="004C60F7">
            <w:pPr>
              <w:rPr>
                <w:rFonts w:asciiTheme="minorHAnsi" w:hAnsiTheme="minorHAnsi" w:cstheme="minorHAnsi"/>
                <w:sz w:val="20"/>
                <w:szCs w:val="20"/>
              </w:rPr>
            </w:pPr>
            <w:r w:rsidRPr="006513A7">
              <w:rPr>
                <w:rFonts w:asciiTheme="minorHAnsi" w:hAnsiTheme="minorHAnsi" w:cstheme="minorHAnsi"/>
                <w:sz w:val="20"/>
                <w:szCs w:val="20"/>
              </w:rPr>
              <w:t>IN ICU NURSING.</w:t>
            </w:r>
          </w:p>
        </w:tc>
      </w:tr>
      <w:tr w:rsidR="008A0A7F" w:rsidRPr="006513A7" w:rsidTr="004C60F7">
        <w:tc>
          <w:tcPr>
            <w:tcW w:w="2943" w:type="dxa"/>
            <w:tcBorders>
              <w:top w:val="single" w:sz="6" w:space="0" w:color="auto"/>
              <w:left w:val="double" w:sz="6" w:space="0" w:color="auto"/>
              <w:bottom w:val="single" w:sz="6" w:space="0" w:color="auto"/>
              <w:right w:val="single" w:sz="6" w:space="0" w:color="auto"/>
            </w:tcBorders>
          </w:tcPr>
          <w:p w:rsidR="008A0A7F" w:rsidRPr="006513A7" w:rsidRDefault="008A0A7F">
            <w:pPr>
              <w:pStyle w:val="Heading1"/>
              <w:rPr>
                <w:rFonts w:asciiTheme="minorHAnsi" w:hAnsiTheme="minorHAnsi" w:cstheme="minorHAnsi"/>
                <w:sz w:val="20"/>
                <w:szCs w:val="20"/>
              </w:rPr>
            </w:pPr>
            <w:r w:rsidRPr="006513A7">
              <w:rPr>
                <w:rFonts w:asciiTheme="minorHAnsi" w:hAnsiTheme="minorHAnsi" w:cstheme="minorHAnsi"/>
                <w:sz w:val="20"/>
                <w:szCs w:val="20"/>
              </w:rPr>
              <w:t>Experience</w:t>
            </w:r>
          </w:p>
          <w:p w:rsidR="008A0A7F" w:rsidRPr="006513A7" w:rsidRDefault="008A0A7F">
            <w:pPr>
              <w:rPr>
                <w:rFonts w:asciiTheme="minorHAnsi" w:hAnsiTheme="minorHAnsi" w:cstheme="minorHAnsi"/>
                <w:b/>
                <w:sz w:val="20"/>
                <w:szCs w:val="20"/>
              </w:rPr>
            </w:pPr>
          </w:p>
          <w:p w:rsidR="008A0A7F" w:rsidRPr="006513A7" w:rsidRDefault="008A0A7F">
            <w:pPr>
              <w:rPr>
                <w:rFonts w:asciiTheme="minorHAnsi" w:hAnsiTheme="minorHAnsi" w:cstheme="minorHAnsi"/>
                <w:b/>
                <w:sz w:val="20"/>
                <w:szCs w:val="20"/>
              </w:rPr>
            </w:pPr>
          </w:p>
          <w:p w:rsidR="008A0A7F" w:rsidRPr="006513A7" w:rsidRDefault="008A0A7F">
            <w:pPr>
              <w:rPr>
                <w:rFonts w:asciiTheme="minorHAnsi" w:hAnsiTheme="minorHAnsi" w:cstheme="minorHAnsi"/>
                <w:b/>
                <w:sz w:val="20"/>
                <w:szCs w:val="20"/>
              </w:rPr>
            </w:pPr>
          </w:p>
          <w:p w:rsidR="008A0A7F" w:rsidRPr="006513A7" w:rsidRDefault="008A0A7F">
            <w:pPr>
              <w:rPr>
                <w:rFonts w:asciiTheme="minorHAnsi" w:hAnsiTheme="minorHAnsi" w:cstheme="minorHAnsi"/>
                <w:sz w:val="20"/>
                <w:szCs w:val="20"/>
              </w:rPr>
            </w:pPr>
          </w:p>
        </w:tc>
        <w:tc>
          <w:tcPr>
            <w:tcW w:w="3828" w:type="dxa"/>
            <w:tcBorders>
              <w:top w:val="single" w:sz="6" w:space="0" w:color="auto"/>
              <w:left w:val="single" w:sz="6" w:space="0" w:color="auto"/>
              <w:bottom w:val="single" w:sz="6" w:space="0" w:color="auto"/>
              <w:right w:val="single" w:sz="6" w:space="0" w:color="auto"/>
            </w:tcBorders>
            <w:hideMark/>
          </w:tcPr>
          <w:p w:rsidR="000B52F6" w:rsidRPr="006513A7" w:rsidRDefault="00561E15" w:rsidP="000B52F6">
            <w:pPr>
              <w:rPr>
                <w:rFonts w:asciiTheme="minorHAnsi" w:hAnsiTheme="minorHAnsi" w:cstheme="minorHAnsi"/>
                <w:sz w:val="20"/>
                <w:szCs w:val="20"/>
              </w:rPr>
            </w:pPr>
            <w:r>
              <w:rPr>
                <w:rFonts w:asciiTheme="minorHAnsi" w:hAnsiTheme="minorHAnsi" w:cstheme="minorHAnsi"/>
                <w:sz w:val="20"/>
                <w:szCs w:val="20"/>
              </w:rPr>
              <w:t>ACUTE NURSING CARE EXPERIENCE.</w:t>
            </w:r>
          </w:p>
          <w:p w:rsidR="008A0A7F" w:rsidRPr="006513A7" w:rsidRDefault="000B52F6" w:rsidP="000B52F6">
            <w:pPr>
              <w:ind w:right="-270"/>
              <w:rPr>
                <w:rFonts w:asciiTheme="minorHAnsi" w:hAnsiTheme="minorHAnsi" w:cstheme="minorHAnsi"/>
                <w:sz w:val="20"/>
                <w:szCs w:val="20"/>
              </w:rPr>
            </w:pPr>
            <w:r w:rsidRPr="006513A7">
              <w:rPr>
                <w:rFonts w:asciiTheme="minorHAnsi" w:hAnsiTheme="minorHAnsi" w:cstheme="minorHAnsi"/>
                <w:sz w:val="20"/>
                <w:szCs w:val="20"/>
              </w:rPr>
              <w:t>STATUTORY &amp; MANDATORY TRAINING UP TO DATE AND COMPLETE – e.g. flying start, BLS etc</w:t>
            </w:r>
          </w:p>
        </w:tc>
        <w:tc>
          <w:tcPr>
            <w:tcW w:w="3118" w:type="dxa"/>
            <w:tcBorders>
              <w:top w:val="single" w:sz="6" w:space="0" w:color="auto"/>
              <w:left w:val="single" w:sz="6" w:space="0" w:color="auto"/>
              <w:bottom w:val="single" w:sz="6" w:space="0" w:color="auto"/>
              <w:right w:val="double" w:sz="6" w:space="0" w:color="auto"/>
            </w:tcBorders>
          </w:tcPr>
          <w:p w:rsidR="008A0A7F" w:rsidRPr="006513A7" w:rsidRDefault="00561E15">
            <w:pPr>
              <w:rPr>
                <w:rFonts w:asciiTheme="minorHAnsi" w:hAnsiTheme="minorHAnsi" w:cstheme="minorHAnsi"/>
                <w:sz w:val="20"/>
                <w:szCs w:val="20"/>
              </w:rPr>
            </w:pPr>
            <w:r>
              <w:rPr>
                <w:rFonts w:asciiTheme="minorHAnsi" w:hAnsiTheme="minorHAnsi" w:cstheme="minorHAnsi"/>
                <w:sz w:val="20"/>
                <w:szCs w:val="20"/>
              </w:rPr>
              <w:t>ICU / HDU EXPERIENCE</w:t>
            </w:r>
          </w:p>
        </w:tc>
      </w:tr>
      <w:tr w:rsidR="008A0A7F" w:rsidRPr="006513A7" w:rsidTr="004C60F7">
        <w:tc>
          <w:tcPr>
            <w:tcW w:w="2943" w:type="dxa"/>
            <w:tcBorders>
              <w:top w:val="single" w:sz="6" w:space="0" w:color="auto"/>
              <w:left w:val="double" w:sz="6" w:space="0" w:color="auto"/>
              <w:bottom w:val="single" w:sz="6" w:space="0" w:color="auto"/>
              <w:right w:val="single" w:sz="6" w:space="0" w:color="auto"/>
            </w:tcBorders>
          </w:tcPr>
          <w:p w:rsidR="008A0A7F" w:rsidRPr="006513A7" w:rsidRDefault="008A0A7F">
            <w:pPr>
              <w:rPr>
                <w:rFonts w:asciiTheme="minorHAnsi" w:hAnsiTheme="minorHAnsi" w:cstheme="minorHAnsi"/>
                <w:b/>
                <w:sz w:val="20"/>
                <w:szCs w:val="20"/>
              </w:rPr>
            </w:pPr>
            <w:r w:rsidRPr="006513A7">
              <w:rPr>
                <w:rFonts w:asciiTheme="minorHAnsi" w:hAnsiTheme="minorHAnsi" w:cstheme="minorHAnsi"/>
                <w:b/>
                <w:sz w:val="20"/>
                <w:szCs w:val="20"/>
              </w:rPr>
              <w:t xml:space="preserve">Special Aptitudes / </w:t>
            </w:r>
          </w:p>
          <w:p w:rsidR="008A0A7F" w:rsidRPr="006513A7" w:rsidRDefault="008A0A7F">
            <w:pPr>
              <w:rPr>
                <w:rFonts w:asciiTheme="minorHAnsi" w:hAnsiTheme="minorHAnsi" w:cstheme="minorHAnsi"/>
                <w:b/>
                <w:sz w:val="20"/>
                <w:szCs w:val="20"/>
              </w:rPr>
            </w:pPr>
            <w:r w:rsidRPr="006513A7">
              <w:rPr>
                <w:rFonts w:asciiTheme="minorHAnsi" w:hAnsiTheme="minorHAnsi" w:cstheme="minorHAnsi"/>
                <w:b/>
                <w:sz w:val="20"/>
                <w:szCs w:val="20"/>
              </w:rPr>
              <w:t>Abilities</w:t>
            </w:r>
          </w:p>
          <w:p w:rsidR="008A0A7F" w:rsidRPr="006513A7" w:rsidRDefault="008A0A7F">
            <w:pPr>
              <w:rPr>
                <w:rFonts w:asciiTheme="minorHAnsi" w:hAnsiTheme="minorHAnsi" w:cstheme="minorHAnsi"/>
                <w:sz w:val="20"/>
                <w:szCs w:val="20"/>
              </w:rPr>
            </w:pPr>
          </w:p>
          <w:p w:rsidR="008A0A7F" w:rsidRPr="006513A7" w:rsidRDefault="008A0A7F">
            <w:pPr>
              <w:rPr>
                <w:rFonts w:asciiTheme="minorHAnsi" w:hAnsiTheme="minorHAnsi" w:cstheme="minorHAnsi"/>
                <w:sz w:val="20"/>
                <w:szCs w:val="20"/>
              </w:rPr>
            </w:pPr>
          </w:p>
          <w:p w:rsidR="008A0A7F" w:rsidRPr="006513A7" w:rsidRDefault="008A0A7F">
            <w:pPr>
              <w:rPr>
                <w:rFonts w:asciiTheme="minorHAnsi" w:hAnsiTheme="minorHAnsi" w:cstheme="minorHAnsi"/>
                <w:sz w:val="20"/>
                <w:szCs w:val="20"/>
              </w:rPr>
            </w:pPr>
          </w:p>
        </w:tc>
        <w:tc>
          <w:tcPr>
            <w:tcW w:w="3828" w:type="dxa"/>
            <w:tcBorders>
              <w:top w:val="single" w:sz="6" w:space="0" w:color="auto"/>
              <w:left w:val="single" w:sz="6" w:space="0" w:color="auto"/>
              <w:bottom w:val="single" w:sz="6" w:space="0" w:color="auto"/>
              <w:right w:val="single" w:sz="6" w:space="0" w:color="auto"/>
            </w:tcBorders>
            <w:hideMark/>
          </w:tcPr>
          <w:p w:rsidR="008A0A7F" w:rsidRPr="006513A7" w:rsidRDefault="000B52F6" w:rsidP="004C60F7">
            <w:pPr>
              <w:rPr>
                <w:rFonts w:asciiTheme="minorHAnsi" w:hAnsiTheme="minorHAnsi" w:cstheme="minorHAnsi"/>
                <w:sz w:val="20"/>
                <w:szCs w:val="20"/>
              </w:rPr>
            </w:pPr>
            <w:r w:rsidRPr="006513A7">
              <w:rPr>
                <w:rFonts w:asciiTheme="minorHAnsi" w:hAnsiTheme="minorHAnsi" w:cstheme="minorHAnsi"/>
                <w:sz w:val="20"/>
                <w:szCs w:val="20"/>
              </w:rPr>
              <w:t>COMMITTED TO LIFELONG LEARNING.  HAVE EXCELLENT CARE VALUES AND BE DEDICATED TO PROVIDING HIGH QUALITY PATIENT CARE</w:t>
            </w:r>
          </w:p>
        </w:tc>
        <w:tc>
          <w:tcPr>
            <w:tcW w:w="3118" w:type="dxa"/>
            <w:tcBorders>
              <w:top w:val="single" w:sz="6" w:space="0" w:color="auto"/>
              <w:left w:val="single" w:sz="6" w:space="0" w:color="auto"/>
              <w:bottom w:val="single" w:sz="6" w:space="0" w:color="auto"/>
              <w:right w:val="double" w:sz="6" w:space="0" w:color="auto"/>
            </w:tcBorders>
          </w:tcPr>
          <w:p w:rsidR="000B52F6" w:rsidRPr="006513A7" w:rsidRDefault="000B52F6" w:rsidP="000B52F6">
            <w:pPr>
              <w:rPr>
                <w:rFonts w:asciiTheme="minorHAnsi" w:hAnsiTheme="minorHAnsi" w:cstheme="minorHAnsi"/>
                <w:sz w:val="20"/>
                <w:szCs w:val="20"/>
              </w:rPr>
            </w:pPr>
            <w:r w:rsidRPr="006513A7">
              <w:rPr>
                <w:rFonts w:asciiTheme="minorHAnsi" w:hAnsiTheme="minorHAnsi" w:cstheme="minorHAnsi"/>
                <w:sz w:val="20"/>
                <w:szCs w:val="20"/>
              </w:rPr>
              <w:t>MANAGEMENT SKILLS.</w:t>
            </w:r>
          </w:p>
          <w:p w:rsidR="008A0A7F" w:rsidRPr="006513A7" w:rsidRDefault="000B52F6" w:rsidP="000B52F6">
            <w:pPr>
              <w:rPr>
                <w:rFonts w:asciiTheme="minorHAnsi" w:hAnsiTheme="minorHAnsi" w:cstheme="minorHAnsi"/>
                <w:sz w:val="20"/>
                <w:szCs w:val="20"/>
              </w:rPr>
            </w:pPr>
            <w:r w:rsidRPr="006513A7">
              <w:rPr>
                <w:rFonts w:asciiTheme="minorHAnsi" w:hAnsiTheme="minorHAnsi" w:cstheme="minorHAnsi"/>
                <w:sz w:val="20"/>
                <w:szCs w:val="20"/>
              </w:rPr>
              <w:t>ABILITY TO WORK INDEPENDENTLY</w:t>
            </w:r>
          </w:p>
        </w:tc>
      </w:tr>
      <w:tr w:rsidR="008A0A7F" w:rsidRPr="006513A7" w:rsidTr="004C60F7">
        <w:tc>
          <w:tcPr>
            <w:tcW w:w="2943" w:type="dxa"/>
            <w:tcBorders>
              <w:top w:val="single" w:sz="6" w:space="0" w:color="auto"/>
              <w:left w:val="double" w:sz="6" w:space="0" w:color="auto"/>
              <w:bottom w:val="single" w:sz="6" w:space="0" w:color="auto"/>
              <w:right w:val="single" w:sz="6" w:space="0" w:color="auto"/>
            </w:tcBorders>
          </w:tcPr>
          <w:p w:rsidR="008A0A7F" w:rsidRPr="006513A7" w:rsidRDefault="008A0A7F">
            <w:pPr>
              <w:rPr>
                <w:rFonts w:asciiTheme="minorHAnsi" w:hAnsiTheme="minorHAnsi" w:cstheme="minorHAnsi"/>
                <w:b/>
                <w:sz w:val="20"/>
                <w:szCs w:val="20"/>
              </w:rPr>
            </w:pPr>
            <w:r w:rsidRPr="006513A7">
              <w:rPr>
                <w:rFonts w:asciiTheme="minorHAnsi" w:hAnsiTheme="minorHAnsi" w:cstheme="minorHAnsi"/>
                <w:b/>
                <w:sz w:val="20"/>
                <w:szCs w:val="20"/>
              </w:rPr>
              <w:t>Disposition</w:t>
            </w:r>
          </w:p>
          <w:p w:rsidR="008A0A7F" w:rsidRPr="006513A7" w:rsidRDefault="008A0A7F">
            <w:pPr>
              <w:rPr>
                <w:rFonts w:asciiTheme="minorHAnsi" w:hAnsiTheme="minorHAnsi" w:cstheme="minorHAnsi"/>
                <w:b/>
                <w:sz w:val="20"/>
                <w:szCs w:val="20"/>
              </w:rPr>
            </w:pPr>
          </w:p>
          <w:p w:rsidR="008A0A7F" w:rsidRPr="006513A7" w:rsidRDefault="008A0A7F">
            <w:pPr>
              <w:rPr>
                <w:rFonts w:asciiTheme="minorHAnsi" w:hAnsiTheme="minorHAnsi" w:cstheme="minorHAnsi"/>
                <w:b/>
                <w:sz w:val="20"/>
                <w:szCs w:val="20"/>
              </w:rPr>
            </w:pPr>
          </w:p>
          <w:p w:rsidR="008A0A7F" w:rsidRPr="006513A7" w:rsidRDefault="008A0A7F">
            <w:pPr>
              <w:rPr>
                <w:rFonts w:asciiTheme="minorHAnsi" w:hAnsiTheme="minorHAnsi" w:cstheme="minorHAnsi"/>
                <w:b/>
                <w:sz w:val="20"/>
                <w:szCs w:val="20"/>
              </w:rPr>
            </w:pPr>
          </w:p>
          <w:p w:rsidR="008A0A7F" w:rsidRPr="006513A7" w:rsidRDefault="008A0A7F">
            <w:pPr>
              <w:rPr>
                <w:rFonts w:asciiTheme="minorHAnsi" w:hAnsiTheme="minorHAnsi" w:cstheme="minorHAnsi"/>
                <w:sz w:val="20"/>
                <w:szCs w:val="20"/>
              </w:rPr>
            </w:pPr>
          </w:p>
        </w:tc>
        <w:tc>
          <w:tcPr>
            <w:tcW w:w="3828" w:type="dxa"/>
            <w:tcBorders>
              <w:top w:val="single" w:sz="6" w:space="0" w:color="auto"/>
              <w:left w:val="single" w:sz="6" w:space="0" w:color="auto"/>
              <w:bottom w:val="single" w:sz="6" w:space="0" w:color="auto"/>
              <w:right w:val="single" w:sz="6" w:space="0" w:color="auto"/>
            </w:tcBorders>
          </w:tcPr>
          <w:p w:rsidR="000B52F6" w:rsidRPr="006513A7" w:rsidRDefault="000B52F6" w:rsidP="000B52F6">
            <w:pPr>
              <w:rPr>
                <w:rFonts w:asciiTheme="minorHAnsi" w:hAnsiTheme="minorHAnsi" w:cstheme="minorHAnsi"/>
                <w:sz w:val="20"/>
                <w:szCs w:val="20"/>
              </w:rPr>
            </w:pPr>
            <w:r w:rsidRPr="006513A7">
              <w:rPr>
                <w:rFonts w:asciiTheme="minorHAnsi" w:hAnsiTheme="minorHAnsi" w:cstheme="minorHAnsi"/>
                <w:sz w:val="20"/>
                <w:szCs w:val="20"/>
              </w:rPr>
              <w:t>FRIENDLY, OUTGOING.</w:t>
            </w:r>
          </w:p>
          <w:p w:rsidR="000B52F6" w:rsidRPr="006513A7" w:rsidRDefault="000B52F6" w:rsidP="000B52F6">
            <w:pPr>
              <w:rPr>
                <w:rFonts w:asciiTheme="minorHAnsi" w:hAnsiTheme="minorHAnsi" w:cstheme="minorHAnsi"/>
                <w:sz w:val="20"/>
                <w:szCs w:val="20"/>
              </w:rPr>
            </w:pPr>
            <w:r w:rsidRPr="006513A7">
              <w:rPr>
                <w:rFonts w:asciiTheme="minorHAnsi" w:hAnsiTheme="minorHAnsi" w:cstheme="minorHAnsi"/>
                <w:sz w:val="20"/>
                <w:szCs w:val="20"/>
              </w:rPr>
              <w:t>EFFECTIVE COMMUNICATOR.</w:t>
            </w:r>
          </w:p>
          <w:p w:rsidR="008A0A7F" w:rsidRDefault="000B52F6" w:rsidP="000B52F6">
            <w:pPr>
              <w:rPr>
                <w:rFonts w:asciiTheme="minorHAnsi" w:hAnsiTheme="minorHAnsi" w:cstheme="minorHAnsi"/>
                <w:sz w:val="20"/>
                <w:szCs w:val="20"/>
              </w:rPr>
            </w:pPr>
            <w:r w:rsidRPr="006513A7">
              <w:rPr>
                <w:rFonts w:asciiTheme="minorHAnsi" w:hAnsiTheme="minorHAnsi" w:cstheme="minorHAnsi"/>
                <w:sz w:val="20"/>
                <w:szCs w:val="20"/>
              </w:rPr>
              <w:t>GOOD TEAM PLAYE</w:t>
            </w:r>
            <w:r w:rsidR="004C60F7" w:rsidRPr="006513A7">
              <w:rPr>
                <w:rFonts w:asciiTheme="minorHAnsi" w:hAnsiTheme="minorHAnsi" w:cstheme="minorHAnsi"/>
                <w:sz w:val="20"/>
                <w:szCs w:val="20"/>
              </w:rPr>
              <w:t>R</w:t>
            </w:r>
            <w:r w:rsidR="00561E15">
              <w:rPr>
                <w:rFonts w:asciiTheme="minorHAnsi" w:hAnsiTheme="minorHAnsi" w:cstheme="minorHAnsi"/>
                <w:sz w:val="20"/>
                <w:szCs w:val="20"/>
              </w:rPr>
              <w:t>.</w:t>
            </w:r>
          </w:p>
          <w:p w:rsidR="00561E15" w:rsidRPr="006513A7" w:rsidRDefault="00561E15" w:rsidP="000B52F6">
            <w:pPr>
              <w:rPr>
                <w:rFonts w:asciiTheme="minorHAnsi" w:hAnsiTheme="minorHAnsi" w:cstheme="minorHAnsi"/>
                <w:sz w:val="20"/>
                <w:szCs w:val="20"/>
              </w:rPr>
            </w:pPr>
            <w:r>
              <w:rPr>
                <w:rFonts w:asciiTheme="minorHAnsi" w:hAnsiTheme="minorHAnsi" w:cstheme="minorHAnsi"/>
                <w:sz w:val="20"/>
                <w:szCs w:val="20"/>
              </w:rPr>
              <w:t>ABLE TO DEAL WITH STRESSFUL SITUATIONS TACTFULLY.</w:t>
            </w:r>
          </w:p>
        </w:tc>
        <w:tc>
          <w:tcPr>
            <w:tcW w:w="3118" w:type="dxa"/>
            <w:tcBorders>
              <w:top w:val="single" w:sz="6" w:space="0" w:color="auto"/>
              <w:left w:val="single" w:sz="6" w:space="0" w:color="auto"/>
              <w:bottom w:val="single" w:sz="6" w:space="0" w:color="auto"/>
              <w:right w:val="double" w:sz="6" w:space="0" w:color="auto"/>
            </w:tcBorders>
          </w:tcPr>
          <w:p w:rsidR="000B52F6" w:rsidRPr="006513A7" w:rsidRDefault="000B52F6" w:rsidP="000B52F6">
            <w:pPr>
              <w:rPr>
                <w:rFonts w:asciiTheme="minorHAnsi" w:hAnsiTheme="minorHAnsi" w:cstheme="minorHAnsi"/>
                <w:sz w:val="20"/>
                <w:szCs w:val="20"/>
              </w:rPr>
            </w:pPr>
            <w:r w:rsidRPr="006513A7">
              <w:rPr>
                <w:rFonts w:asciiTheme="minorHAnsi" w:hAnsiTheme="minorHAnsi" w:cstheme="minorHAnsi"/>
                <w:sz w:val="20"/>
                <w:szCs w:val="20"/>
              </w:rPr>
              <w:t>GOOD SENSE OF HUMOUR.</w:t>
            </w:r>
          </w:p>
          <w:p w:rsidR="008A0A7F" w:rsidRPr="006513A7" w:rsidRDefault="000B52F6" w:rsidP="000B52F6">
            <w:pPr>
              <w:rPr>
                <w:rFonts w:asciiTheme="minorHAnsi" w:hAnsiTheme="minorHAnsi" w:cstheme="minorHAnsi"/>
                <w:sz w:val="20"/>
                <w:szCs w:val="20"/>
              </w:rPr>
            </w:pPr>
            <w:r w:rsidRPr="006513A7">
              <w:rPr>
                <w:rFonts w:asciiTheme="minorHAnsi" w:hAnsiTheme="minorHAnsi" w:cstheme="minorHAnsi"/>
                <w:sz w:val="20"/>
                <w:szCs w:val="20"/>
              </w:rPr>
              <w:t>EVEN TEMPERED</w:t>
            </w:r>
          </w:p>
        </w:tc>
      </w:tr>
      <w:tr w:rsidR="008A0A7F" w:rsidRPr="006513A7" w:rsidTr="004C60F7">
        <w:trPr>
          <w:trHeight w:val="638"/>
        </w:trPr>
        <w:tc>
          <w:tcPr>
            <w:tcW w:w="2943" w:type="dxa"/>
            <w:tcBorders>
              <w:top w:val="single" w:sz="6" w:space="0" w:color="auto"/>
              <w:left w:val="double" w:sz="6" w:space="0" w:color="auto"/>
              <w:bottom w:val="single" w:sz="6" w:space="0" w:color="auto"/>
              <w:right w:val="single" w:sz="6" w:space="0" w:color="auto"/>
            </w:tcBorders>
          </w:tcPr>
          <w:p w:rsidR="008A0A7F" w:rsidRPr="006513A7" w:rsidRDefault="008A0A7F">
            <w:pPr>
              <w:rPr>
                <w:rFonts w:asciiTheme="minorHAnsi" w:hAnsiTheme="minorHAnsi" w:cstheme="minorHAnsi"/>
                <w:b/>
                <w:sz w:val="20"/>
                <w:szCs w:val="20"/>
              </w:rPr>
            </w:pPr>
            <w:r w:rsidRPr="006513A7">
              <w:rPr>
                <w:rFonts w:asciiTheme="minorHAnsi" w:hAnsiTheme="minorHAnsi" w:cstheme="minorHAnsi"/>
                <w:b/>
                <w:sz w:val="20"/>
                <w:szCs w:val="20"/>
              </w:rPr>
              <w:t>Physical Requirements</w:t>
            </w:r>
          </w:p>
        </w:tc>
        <w:tc>
          <w:tcPr>
            <w:tcW w:w="3828" w:type="dxa"/>
            <w:tcBorders>
              <w:top w:val="single" w:sz="6" w:space="0" w:color="auto"/>
              <w:left w:val="single" w:sz="6" w:space="0" w:color="auto"/>
              <w:bottom w:val="single" w:sz="6" w:space="0" w:color="auto"/>
              <w:right w:val="single" w:sz="6" w:space="0" w:color="auto"/>
            </w:tcBorders>
          </w:tcPr>
          <w:p w:rsidR="008A0A7F" w:rsidRPr="006513A7" w:rsidRDefault="00561E15">
            <w:pPr>
              <w:rPr>
                <w:rFonts w:asciiTheme="minorHAnsi" w:hAnsiTheme="minorHAnsi" w:cstheme="minorHAnsi"/>
                <w:sz w:val="20"/>
                <w:szCs w:val="20"/>
              </w:rPr>
            </w:pPr>
            <w:r>
              <w:rPr>
                <w:rFonts w:asciiTheme="minorHAnsi" w:hAnsiTheme="minorHAnsi" w:cstheme="minorHAnsi"/>
                <w:sz w:val="20"/>
                <w:szCs w:val="20"/>
              </w:rPr>
              <w:t>ABSENCE</w:t>
            </w:r>
            <w:r w:rsidR="000B52F6" w:rsidRPr="006513A7">
              <w:rPr>
                <w:rFonts w:asciiTheme="minorHAnsi" w:hAnsiTheme="minorHAnsi" w:cstheme="minorHAnsi"/>
                <w:sz w:val="20"/>
                <w:szCs w:val="20"/>
              </w:rPr>
              <w:t xml:space="preserve"> RECORD WITHIN NHSG POLICY</w:t>
            </w:r>
            <w:r>
              <w:rPr>
                <w:rFonts w:asciiTheme="minorHAnsi" w:hAnsiTheme="minorHAnsi" w:cstheme="minorHAnsi"/>
                <w:sz w:val="20"/>
                <w:szCs w:val="20"/>
              </w:rPr>
              <w:t>.</w:t>
            </w:r>
          </w:p>
        </w:tc>
        <w:tc>
          <w:tcPr>
            <w:tcW w:w="3118" w:type="dxa"/>
            <w:tcBorders>
              <w:top w:val="single" w:sz="6" w:space="0" w:color="auto"/>
              <w:left w:val="single" w:sz="6" w:space="0" w:color="auto"/>
              <w:bottom w:val="single" w:sz="6" w:space="0" w:color="auto"/>
              <w:right w:val="double" w:sz="6" w:space="0" w:color="auto"/>
            </w:tcBorders>
            <w:hideMark/>
          </w:tcPr>
          <w:p w:rsidR="008A0A7F" w:rsidRPr="006513A7" w:rsidRDefault="008A0A7F">
            <w:pPr>
              <w:rPr>
                <w:rFonts w:asciiTheme="minorHAnsi" w:hAnsiTheme="minorHAnsi" w:cstheme="minorHAnsi"/>
                <w:sz w:val="20"/>
                <w:szCs w:val="20"/>
              </w:rPr>
            </w:pPr>
          </w:p>
        </w:tc>
      </w:tr>
      <w:tr w:rsidR="008A0A7F" w:rsidRPr="006513A7" w:rsidTr="004C60F7">
        <w:trPr>
          <w:trHeight w:val="880"/>
        </w:trPr>
        <w:tc>
          <w:tcPr>
            <w:tcW w:w="2943" w:type="dxa"/>
            <w:tcBorders>
              <w:top w:val="single" w:sz="6" w:space="0" w:color="auto"/>
              <w:left w:val="double" w:sz="6" w:space="0" w:color="auto"/>
              <w:bottom w:val="double" w:sz="6" w:space="0" w:color="auto"/>
              <w:right w:val="single" w:sz="6" w:space="0" w:color="auto"/>
            </w:tcBorders>
            <w:hideMark/>
          </w:tcPr>
          <w:p w:rsidR="008A0A7F" w:rsidRPr="006513A7" w:rsidRDefault="008A0A7F">
            <w:pPr>
              <w:rPr>
                <w:rFonts w:asciiTheme="minorHAnsi" w:hAnsiTheme="minorHAnsi" w:cstheme="minorHAnsi"/>
                <w:sz w:val="20"/>
                <w:szCs w:val="20"/>
              </w:rPr>
            </w:pPr>
            <w:r w:rsidRPr="006513A7">
              <w:rPr>
                <w:rFonts w:asciiTheme="minorHAnsi" w:hAnsiTheme="minorHAnsi" w:cstheme="minorHAnsi"/>
                <w:b/>
                <w:sz w:val="20"/>
                <w:szCs w:val="20"/>
              </w:rPr>
              <w:t>Particular Requirements of the Post</w:t>
            </w:r>
          </w:p>
        </w:tc>
        <w:tc>
          <w:tcPr>
            <w:tcW w:w="3828" w:type="dxa"/>
            <w:tcBorders>
              <w:top w:val="single" w:sz="6" w:space="0" w:color="auto"/>
              <w:left w:val="single" w:sz="6" w:space="0" w:color="auto"/>
              <w:bottom w:val="double" w:sz="6" w:space="0" w:color="auto"/>
              <w:right w:val="single" w:sz="6" w:space="0" w:color="auto"/>
            </w:tcBorders>
          </w:tcPr>
          <w:p w:rsidR="008A0A7F" w:rsidRPr="006513A7" w:rsidRDefault="000B52F6">
            <w:pPr>
              <w:ind w:right="-270"/>
              <w:rPr>
                <w:rFonts w:asciiTheme="minorHAnsi" w:hAnsiTheme="minorHAnsi" w:cstheme="minorHAnsi"/>
                <w:sz w:val="20"/>
                <w:szCs w:val="20"/>
              </w:rPr>
            </w:pPr>
            <w:r w:rsidRPr="006513A7">
              <w:rPr>
                <w:rFonts w:asciiTheme="minorHAnsi" w:hAnsiTheme="minorHAnsi" w:cstheme="minorHAnsi"/>
                <w:sz w:val="20"/>
                <w:szCs w:val="20"/>
              </w:rPr>
              <w:t>12 HOUR SHIFTS – DAY/NIGHT ROTATION</w:t>
            </w:r>
            <w:r w:rsidR="00561E15">
              <w:rPr>
                <w:rFonts w:asciiTheme="minorHAnsi" w:hAnsiTheme="minorHAnsi" w:cstheme="minorHAnsi"/>
                <w:sz w:val="20"/>
                <w:szCs w:val="20"/>
              </w:rPr>
              <w:t>.</w:t>
            </w:r>
          </w:p>
        </w:tc>
        <w:tc>
          <w:tcPr>
            <w:tcW w:w="3118" w:type="dxa"/>
            <w:tcBorders>
              <w:top w:val="single" w:sz="6" w:space="0" w:color="auto"/>
              <w:left w:val="single" w:sz="6" w:space="0" w:color="auto"/>
              <w:bottom w:val="double" w:sz="6" w:space="0" w:color="auto"/>
              <w:right w:val="double" w:sz="6" w:space="0" w:color="auto"/>
            </w:tcBorders>
            <w:hideMark/>
          </w:tcPr>
          <w:p w:rsidR="008A0A7F" w:rsidRPr="006513A7" w:rsidRDefault="00561E15">
            <w:pPr>
              <w:rPr>
                <w:rFonts w:asciiTheme="minorHAnsi" w:hAnsiTheme="minorHAnsi" w:cstheme="minorHAnsi"/>
                <w:sz w:val="20"/>
                <w:szCs w:val="20"/>
              </w:rPr>
            </w:pPr>
            <w:r>
              <w:rPr>
                <w:rFonts w:asciiTheme="minorHAnsi" w:hAnsiTheme="minorHAnsi" w:cstheme="minorHAnsi"/>
                <w:sz w:val="20"/>
                <w:szCs w:val="20"/>
              </w:rPr>
              <w:t>COMMITTED TO PROMOTE AND DEVELOP THE UNIT.</w:t>
            </w:r>
          </w:p>
        </w:tc>
      </w:tr>
    </w:tbl>
    <w:p w:rsidR="008A0A7F" w:rsidRPr="006513A7" w:rsidRDefault="008A0A7F" w:rsidP="008A0A7F">
      <w:pPr>
        <w:rPr>
          <w:rFonts w:asciiTheme="minorHAnsi" w:hAnsiTheme="minorHAnsi" w:cstheme="minorHAnsi"/>
          <w:sz w:val="20"/>
          <w:szCs w:val="20"/>
        </w:rPr>
      </w:pPr>
    </w:p>
    <w:p w:rsidR="008A0A7F" w:rsidRPr="006513A7" w:rsidRDefault="008A0A7F" w:rsidP="008A0A7F">
      <w:pPr>
        <w:rPr>
          <w:rFonts w:asciiTheme="minorHAnsi" w:hAnsiTheme="minorHAnsi" w:cstheme="minorHAnsi"/>
          <w:sz w:val="20"/>
          <w:szCs w:val="20"/>
        </w:rPr>
      </w:pPr>
    </w:p>
    <w:p w:rsidR="000F7EAB" w:rsidRPr="006513A7" w:rsidRDefault="000F7EAB">
      <w:pPr>
        <w:rPr>
          <w:rFonts w:asciiTheme="minorHAnsi" w:hAnsiTheme="minorHAnsi" w:cstheme="minorHAnsi"/>
          <w:sz w:val="20"/>
          <w:szCs w:val="20"/>
        </w:rPr>
      </w:pPr>
    </w:p>
    <w:sectPr w:rsidR="000F7EAB" w:rsidRPr="006513A7" w:rsidSect="000B2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0613E"/>
    <w:multiLevelType w:val="hybridMultilevel"/>
    <w:tmpl w:val="355ED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A2E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F53E6E"/>
    <w:multiLevelType w:val="hybridMultilevel"/>
    <w:tmpl w:val="79F070E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D620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896B86"/>
    <w:multiLevelType w:val="hybridMultilevel"/>
    <w:tmpl w:val="06D44F08"/>
    <w:lvl w:ilvl="0" w:tplc="7AEAE2D4">
      <w:start w:val="1"/>
      <w:numFmt w:val="decimal"/>
      <w:lvlText w:val="%1."/>
      <w:lvlJc w:val="left"/>
      <w:pPr>
        <w:tabs>
          <w:tab w:val="num" w:pos="720"/>
        </w:tabs>
        <w:ind w:left="720" w:hanging="360"/>
      </w:pPr>
      <w:rPr>
        <w:rFonts w:hint="default"/>
      </w:rPr>
    </w:lvl>
    <w:lvl w:ilvl="1" w:tplc="6952DCA4" w:tentative="1">
      <w:start w:val="1"/>
      <w:numFmt w:val="lowerLetter"/>
      <w:lvlText w:val="%2."/>
      <w:lvlJc w:val="left"/>
      <w:pPr>
        <w:tabs>
          <w:tab w:val="num" w:pos="1440"/>
        </w:tabs>
        <w:ind w:left="1440" w:hanging="360"/>
      </w:pPr>
    </w:lvl>
    <w:lvl w:ilvl="2" w:tplc="389C38CC" w:tentative="1">
      <w:start w:val="1"/>
      <w:numFmt w:val="lowerRoman"/>
      <w:lvlText w:val="%3."/>
      <w:lvlJc w:val="right"/>
      <w:pPr>
        <w:tabs>
          <w:tab w:val="num" w:pos="2160"/>
        </w:tabs>
        <w:ind w:left="2160" w:hanging="180"/>
      </w:pPr>
    </w:lvl>
    <w:lvl w:ilvl="3" w:tplc="4F980F8C" w:tentative="1">
      <w:start w:val="1"/>
      <w:numFmt w:val="decimal"/>
      <w:lvlText w:val="%4."/>
      <w:lvlJc w:val="left"/>
      <w:pPr>
        <w:tabs>
          <w:tab w:val="num" w:pos="2880"/>
        </w:tabs>
        <w:ind w:left="2880" w:hanging="360"/>
      </w:pPr>
    </w:lvl>
    <w:lvl w:ilvl="4" w:tplc="C542F47A" w:tentative="1">
      <w:start w:val="1"/>
      <w:numFmt w:val="lowerLetter"/>
      <w:lvlText w:val="%5."/>
      <w:lvlJc w:val="left"/>
      <w:pPr>
        <w:tabs>
          <w:tab w:val="num" w:pos="3600"/>
        </w:tabs>
        <w:ind w:left="3600" w:hanging="360"/>
      </w:pPr>
    </w:lvl>
    <w:lvl w:ilvl="5" w:tplc="A096210C" w:tentative="1">
      <w:start w:val="1"/>
      <w:numFmt w:val="lowerRoman"/>
      <w:lvlText w:val="%6."/>
      <w:lvlJc w:val="right"/>
      <w:pPr>
        <w:tabs>
          <w:tab w:val="num" w:pos="4320"/>
        </w:tabs>
        <w:ind w:left="4320" w:hanging="180"/>
      </w:pPr>
    </w:lvl>
    <w:lvl w:ilvl="6" w:tplc="18CC92DC" w:tentative="1">
      <w:start w:val="1"/>
      <w:numFmt w:val="decimal"/>
      <w:lvlText w:val="%7."/>
      <w:lvlJc w:val="left"/>
      <w:pPr>
        <w:tabs>
          <w:tab w:val="num" w:pos="5040"/>
        </w:tabs>
        <w:ind w:left="5040" w:hanging="360"/>
      </w:pPr>
    </w:lvl>
    <w:lvl w:ilvl="7" w:tplc="7E40F98C" w:tentative="1">
      <w:start w:val="1"/>
      <w:numFmt w:val="lowerLetter"/>
      <w:lvlText w:val="%8."/>
      <w:lvlJc w:val="left"/>
      <w:pPr>
        <w:tabs>
          <w:tab w:val="num" w:pos="5760"/>
        </w:tabs>
        <w:ind w:left="5760" w:hanging="360"/>
      </w:pPr>
    </w:lvl>
    <w:lvl w:ilvl="8" w:tplc="0352D1CC" w:tentative="1">
      <w:start w:val="1"/>
      <w:numFmt w:val="lowerRoman"/>
      <w:lvlText w:val="%9."/>
      <w:lvlJc w:val="right"/>
      <w:pPr>
        <w:tabs>
          <w:tab w:val="num" w:pos="6480"/>
        </w:tabs>
        <w:ind w:left="6480" w:hanging="180"/>
      </w:pPr>
    </w:lvl>
  </w:abstractNum>
  <w:abstractNum w:abstractNumId="5" w15:restartNumberingAfterBreak="0">
    <w:nsid w:val="202307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1D7F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5B10D0"/>
    <w:multiLevelType w:val="hybridMultilevel"/>
    <w:tmpl w:val="62A0FD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81E8A"/>
    <w:multiLevelType w:val="hybridMultilevel"/>
    <w:tmpl w:val="807A3EB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306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B917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BE3641"/>
    <w:multiLevelType w:val="singleLevel"/>
    <w:tmpl w:val="11288BD4"/>
    <w:lvl w:ilvl="0">
      <w:start w:val="4"/>
      <w:numFmt w:val="decimal"/>
      <w:lvlText w:val="%1."/>
      <w:lvlJc w:val="left"/>
      <w:pPr>
        <w:tabs>
          <w:tab w:val="num" w:pos="360"/>
        </w:tabs>
        <w:ind w:left="360" w:hanging="360"/>
      </w:pPr>
    </w:lvl>
  </w:abstractNum>
  <w:abstractNum w:abstractNumId="12" w15:restartNumberingAfterBreak="0">
    <w:nsid w:val="6FEF63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30B4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62E1CF1"/>
    <w:multiLevelType w:val="multilevel"/>
    <w:tmpl w:val="DF60E806"/>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6E34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8B80C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8E374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CC151B4"/>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2"/>
  </w:num>
  <w:num w:numId="3">
    <w:abstractNumId w:val="10"/>
  </w:num>
  <w:num w:numId="4">
    <w:abstractNumId w:val="17"/>
  </w:num>
  <w:num w:numId="5">
    <w:abstractNumId w:val="1"/>
  </w:num>
  <w:num w:numId="6">
    <w:abstractNumId w:val="3"/>
  </w:num>
  <w:num w:numId="7">
    <w:abstractNumId w:val="11"/>
  </w:num>
  <w:num w:numId="8">
    <w:abstractNumId w:val="14"/>
  </w:num>
  <w:num w:numId="9">
    <w:abstractNumId w:val="18"/>
  </w:num>
  <w:num w:numId="10">
    <w:abstractNumId w:val="15"/>
  </w:num>
  <w:num w:numId="11">
    <w:abstractNumId w:val="16"/>
  </w:num>
  <w:num w:numId="12">
    <w:abstractNumId w:val="13"/>
  </w:num>
  <w:num w:numId="13">
    <w:abstractNumId w:val="5"/>
  </w:num>
  <w:num w:numId="14">
    <w:abstractNumId w:val="2"/>
  </w:num>
  <w:num w:numId="15">
    <w:abstractNumId w:val="6"/>
  </w:num>
  <w:num w:numId="16">
    <w:abstractNumId w:val="9"/>
  </w:num>
  <w:num w:numId="17">
    <w:abstractNumId w:val="7"/>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EAB"/>
    <w:rsid w:val="00004479"/>
    <w:rsid w:val="000B2349"/>
    <w:rsid w:val="000B52F6"/>
    <w:rsid w:val="000F7EAB"/>
    <w:rsid w:val="001E4EB0"/>
    <w:rsid w:val="00374035"/>
    <w:rsid w:val="00412C75"/>
    <w:rsid w:val="004A3E28"/>
    <w:rsid w:val="004C60F7"/>
    <w:rsid w:val="00561E15"/>
    <w:rsid w:val="006513A7"/>
    <w:rsid w:val="006C139E"/>
    <w:rsid w:val="00737B27"/>
    <w:rsid w:val="00801916"/>
    <w:rsid w:val="008A0A7F"/>
    <w:rsid w:val="00956EF2"/>
    <w:rsid w:val="009626B8"/>
    <w:rsid w:val="00A915A5"/>
    <w:rsid w:val="00B61427"/>
    <w:rsid w:val="00B64BCE"/>
    <w:rsid w:val="00DD4885"/>
    <w:rsid w:val="00E31F04"/>
    <w:rsid w:val="00EE565F"/>
    <w:rsid w:val="00F03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42"/>
    <o:shapelayout v:ext="edit">
      <o:idmap v:ext="edit" data="1"/>
      <o:rules v:ext="edit">
        <o:r id="V:Rule2" type="connector" idref="#_x0000_s1040"/>
      </o:rules>
    </o:shapelayout>
  </w:shapeDefaults>
  <w:decimalSymbol w:val="."/>
  <w:listSeparator w:val=","/>
  <w15:docId w15:val="{481B4B30-5E01-4EC9-98BA-7792F66D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EA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F7EAB"/>
    <w:pPr>
      <w:keepNext/>
      <w:ind w:right="-360"/>
      <w:outlineLvl w:val="0"/>
    </w:pPr>
    <w:rPr>
      <w:rFonts w:ascii="Arial" w:hAnsi="Arial" w:cs="Arial"/>
      <w:b/>
      <w:bCs/>
    </w:rPr>
  </w:style>
  <w:style w:type="paragraph" w:styleId="Heading2">
    <w:name w:val="heading 2"/>
    <w:basedOn w:val="Normal"/>
    <w:next w:val="Normal"/>
    <w:link w:val="Heading2Char"/>
    <w:uiPriority w:val="9"/>
    <w:semiHidden/>
    <w:unhideWhenUsed/>
    <w:qFormat/>
    <w:rsid w:val="00B6142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61427"/>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0F7EA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F7EA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F7EA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F7EA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F7EA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7EAB"/>
    <w:rPr>
      <w:rFonts w:ascii="Arial" w:eastAsia="Times New Roman" w:hAnsi="Arial" w:cs="Arial"/>
      <w:b/>
      <w:bCs/>
      <w:sz w:val="24"/>
      <w:szCs w:val="24"/>
    </w:rPr>
  </w:style>
  <w:style w:type="paragraph" w:styleId="BodyText">
    <w:name w:val="Body Text"/>
    <w:basedOn w:val="Normal"/>
    <w:link w:val="BodyTextChar"/>
    <w:rsid w:val="000F7EAB"/>
    <w:pPr>
      <w:jc w:val="both"/>
    </w:pPr>
    <w:rPr>
      <w:rFonts w:ascii="Arial" w:hAnsi="Arial"/>
      <w:sz w:val="22"/>
      <w:szCs w:val="20"/>
    </w:rPr>
  </w:style>
  <w:style w:type="character" w:customStyle="1" w:styleId="BodyTextChar">
    <w:name w:val="Body Text Char"/>
    <w:basedOn w:val="DefaultParagraphFont"/>
    <w:link w:val="BodyText"/>
    <w:rsid w:val="000F7EAB"/>
    <w:rPr>
      <w:rFonts w:ascii="Arial" w:eastAsia="Times New Roman" w:hAnsi="Arial" w:cs="Times New Roman"/>
      <w:szCs w:val="20"/>
    </w:rPr>
  </w:style>
  <w:style w:type="character" w:customStyle="1" w:styleId="Heading4Char">
    <w:name w:val="Heading 4 Char"/>
    <w:basedOn w:val="DefaultParagraphFont"/>
    <w:link w:val="Heading4"/>
    <w:uiPriority w:val="9"/>
    <w:rsid w:val="000F7EA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0F7EA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0F7EA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0F7EAB"/>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0F7EAB"/>
    <w:pPr>
      <w:spacing w:after="120" w:line="480" w:lineRule="auto"/>
    </w:pPr>
  </w:style>
  <w:style w:type="character" w:customStyle="1" w:styleId="BodyText2Char">
    <w:name w:val="Body Text 2 Char"/>
    <w:basedOn w:val="DefaultParagraphFont"/>
    <w:link w:val="BodyText2"/>
    <w:uiPriority w:val="99"/>
    <w:semiHidden/>
    <w:rsid w:val="000F7EAB"/>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0F7EAB"/>
    <w:pPr>
      <w:spacing w:after="120"/>
    </w:pPr>
    <w:rPr>
      <w:sz w:val="16"/>
      <w:szCs w:val="16"/>
    </w:rPr>
  </w:style>
  <w:style w:type="character" w:customStyle="1" w:styleId="BodyText3Char">
    <w:name w:val="Body Text 3 Char"/>
    <w:basedOn w:val="DefaultParagraphFont"/>
    <w:link w:val="BodyText3"/>
    <w:uiPriority w:val="99"/>
    <w:rsid w:val="000F7EAB"/>
    <w:rPr>
      <w:rFonts w:ascii="Times New Roman" w:eastAsia="Times New Roman" w:hAnsi="Times New Roman" w:cs="Times New Roman"/>
      <w:sz w:val="16"/>
      <w:szCs w:val="16"/>
    </w:rPr>
  </w:style>
  <w:style w:type="character" w:customStyle="1" w:styleId="Heading6Char">
    <w:name w:val="Heading 6 Char"/>
    <w:basedOn w:val="DefaultParagraphFont"/>
    <w:link w:val="Heading6"/>
    <w:uiPriority w:val="9"/>
    <w:semiHidden/>
    <w:rsid w:val="000F7EAB"/>
    <w:rPr>
      <w:rFonts w:asciiTheme="majorHAnsi" w:eastAsiaTheme="majorEastAsia" w:hAnsiTheme="majorHAnsi" w:cstheme="majorBidi"/>
      <w:i/>
      <w:iCs/>
      <w:color w:val="243F60" w:themeColor="accent1" w:themeShade="7F"/>
      <w:sz w:val="24"/>
      <w:szCs w:val="24"/>
    </w:rPr>
  </w:style>
  <w:style w:type="paragraph" w:styleId="Header">
    <w:name w:val="header"/>
    <w:basedOn w:val="Normal"/>
    <w:link w:val="HeaderChar"/>
    <w:semiHidden/>
    <w:unhideWhenUsed/>
    <w:rsid w:val="008A0A7F"/>
    <w:pPr>
      <w:tabs>
        <w:tab w:val="center" w:pos="4320"/>
        <w:tab w:val="right" w:pos="8640"/>
      </w:tabs>
    </w:pPr>
  </w:style>
  <w:style w:type="character" w:customStyle="1" w:styleId="HeaderChar">
    <w:name w:val="Header Char"/>
    <w:basedOn w:val="DefaultParagraphFont"/>
    <w:link w:val="Header"/>
    <w:semiHidden/>
    <w:rsid w:val="008A0A7F"/>
    <w:rPr>
      <w:rFonts w:ascii="Times New Roman" w:eastAsia="Times New Roman" w:hAnsi="Times New Roman" w:cs="Times New Roman"/>
      <w:sz w:val="24"/>
      <w:szCs w:val="24"/>
    </w:rPr>
  </w:style>
  <w:style w:type="paragraph" w:styleId="ListParagraph">
    <w:name w:val="List Paragraph"/>
    <w:basedOn w:val="Normal"/>
    <w:uiPriority w:val="34"/>
    <w:qFormat/>
    <w:rsid w:val="00B61427"/>
    <w:pPr>
      <w:ind w:left="720"/>
      <w:contextualSpacing/>
    </w:pPr>
  </w:style>
  <w:style w:type="table" w:styleId="TableGrid">
    <w:name w:val="Table Grid"/>
    <w:basedOn w:val="TableNormal"/>
    <w:uiPriority w:val="59"/>
    <w:rsid w:val="00B61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6142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614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95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oleObject" Target="embeddings/Microsoft_Word_97_-_2003_Document1.doc"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png"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6FC11-9749-46D6-87D2-940832B9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NHSG</Company>
  <LinksUpToDate>false</LinksUpToDate>
  <CharactersWithSpaces>10877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w7x64woff</dc:creator>
  <cp:lastModifiedBy>Daniel Hay (NHS Grampian)</cp:lastModifiedBy>
  <cp:revision>2</cp:revision>
  <dcterms:created xsi:type="dcterms:W3CDTF">2022-03-15T09:29:00Z</dcterms:created>
  <dcterms:modified xsi:type="dcterms:W3CDTF">2022-03-15T09:29:00Z</dcterms:modified>
</cp:coreProperties>
</file>