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B4" w:rsidRDefault="00B57FB4" w:rsidP="008374B5">
      <w:pPr>
        <w:pStyle w:val="Heading7"/>
        <w:rPr>
          <w:b/>
          <w:bCs/>
          <w:sz w:val="28"/>
        </w:rPr>
      </w:pPr>
      <w:r>
        <w:rPr>
          <w:b/>
          <w:bCs/>
          <w:sz w:val="28"/>
        </w:rPr>
        <w:t>Job Description</w:t>
      </w:r>
      <w:r>
        <w:rPr>
          <w:b/>
          <w:bCs/>
          <w:sz w:val="28"/>
        </w:rPr>
        <w:tab/>
      </w:r>
      <w:r>
        <w:rPr>
          <w:b/>
          <w:bCs/>
          <w:sz w:val="28"/>
        </w:rPr>
        <w:tab/>
      </w:r>
      <w:r w:rsidR="008374B5">
        <w:rPr>
          <w:b/>
          <w:bCs/>
          <w:sz w:val="28"/>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2693"/>
        <w:gridCol w:w="526"/>
        <w:gridCol w:w="3159"/>
      </w:tblGrid>
      <w:tr w:rsidR="00B57FB4" w:rsidTr="00EE173C">
        <w:trPr>
          <w:cantSplit/>
          <w:trHeight w:val="567"/>
        </w:trPr>
        <w:tc>
          <w:tcPr>
            <w:tcW w:w="3369" w:type="dxa"/>
            <w:vMerge w:val="restart"/>
          </w:tcPr>
          <w:p w:rsidR="00B57FB4" w:rsidRDefault="00B57FB4">
            <w:pPr>
              <w:keepNext/>
              <w:keepLines/>
              <w:rPr>
                <w:rFonts w:ascii="Arial" w:hAnsi="Arial" w:cs="Arial"/>
                <w:b/>
                <w:sz w:val="22"/>
              </w:rPr>
            </w:pPr>
            <w:r>
              <w:rPr>
                <w:rFonts w:ascii="Arial" w:hAnsi="Arial" w:cs="Arial"/>
                <w:b/>
                <w:sz w:val="22"/>
              </w:rPr>
              <w:t xml:space="preserve">       1.   JOB IDENTIFICATION</w:t>
            </w:r>
          </w:p>
        </w:tc>
        <w:tc>
          <w:tcPr>
            <w:tcW w:w="2693" w:type="dxa"/>
          </w:tcPr>
          <w:p w:rsidR="00B57FB4" w:rsidRDefault="00B57FB4">
            <w:pPr>
              <w:pStyle w:val="Heading2"/>
              <w:keepLines/>
              <w:spacing w:line="360" w:lineRule="auto"/>
              <w:rPr>
                <w:rFonts w:ascii="Arial" w:hAnsi="Arial" w:cs="Arial"/>
                <w:b w:val="0"/>
                <w:sz w:val="22"/>
              </w:rPr>
            </w:pPr>
            <w:r>
              <w:rPr>
                <w:rFonts w:ascii="Arial" w:hAnsi="Arial" w:cs="Arial"/>
                <w:b w:val="0"/>
                <w:sz w:val="22"/>
              </w:rPr>
              <w:t>Job Title</w:t>
            </w:r>
          </w:p>
        </w:tc>
        <w:tc>
          <w:tcPr>
            <w:tcW w:w="3685" w:type="dxa"/>
            <w:gridSpan w:val="2"/>
          </w:tcPr>
          <w:p w:rsidR="00B57FB4" w:rsidRPr="005F2D77" w:rsidRDefault="005F2D77">
            <w:pPr>
              <w:keepNext/>
              <w:keepLines/>
              <w:spacing w:line="360" w:lineRule="auto"/>
              <w:rPr>
                <w:rFonts w:ascii="Arial" w:hAnsi="Arial" w:cs="Arial"/>
                <w:b/>
                <w:sz w:val="22"/>
                <w:szCs w:val="22"/>
              </w:rPr>
            </w:pPr>
            <w:r w:rsidRPr="005F2D77">
              <w:rPr>
                <w:rFonts w:ascii="Arial" w:hAnsi="Arial" w:cs="Arial"/>
                <w:sz w:val="22"/>
                <w:szCs w:val="22"/>
              </w:rPr>
              <w:t>Clinical Studies Officer</w:t>
            </w:r>
          </w:p>
        </w:tc>
      </w:tr>
      <w:tr w:rsidR="00B57FB4" w:rsidTr="00EE173C">
        <w:trPr>
          <w:cantSplit/>
          <w:trHeight w:val="567"/>
        </w:trPr>
        <w:tc>
          <w:tcPr>
            <w:tcW w:w="3369" w:type="dxa"/>
            <w:vMerge/>
          </w:tcPr>
          <w:p w:rsidR="00B57FB4" w:rsidRDefault="00B57FB4">
            <w:pPr>
              <w:keepNext/>
              <w:keepLines/>
              <w:jc w:val="center"/>
              <w:rPr>
                <w:rFonts w:ascii="Arial" w:hAnsi="Arial" w:cs="Arial"/>
                <w:b/>
                <w:sz w:val="20"/>
              </w:rPr>
            </w:pPr>
          </w:p>
        </w:tc>
        <w:tc>
          <w:tcPr>
            <w:tcW w:w="2693" w:type="dxa"/>
          </w:tcPr>
          <w:p w:rsidR="00B57FB4" w:rsidRDefault="00B57FB4">
            <w:pPr>
              <w:pStyle w:val="Heading2"/>
              <w:keepLines/>
              <w:spacing w:line="360" w:lineRule="auto"/>
              <w:rPr>
                <w:rFonts w:ascii="Arial" w:hAnsi="Arial" w:cs="Arial"/>
                <w:b w:val="0"/>
                <w:sz w:val="22"/>
              </w:rPr>
            </w:pPr>
            <w:r>
              <w:rPr>
                <w:rFonts w:ascii="Arial" w:hAnsi="Arial" w:cs="Arial"/>
                <w:b w:val="0"/>
                <w:sz w:val="22"/>
              </w:rPr>
              <w:t>Department(s)/Location</w:t>
            </w:r>
          </w:p>
        </w:tc>
        <w:tc>
          <w:tcPr>
            <w:tcW w:w="3685" w:type="dxa"/>
            <w:gridSpan w:val="2"/>
          </w:tcPr>
          <w:p w:rsidR="00B57FB4" w:rsidRPr="005F2D77" w:rsidRDefault="005F2D77">
            <w:pPr>
              <w:keepNext/>
              <w:keepLines/>
              <w:spacing w:line="360" w:lineRule="auto"/>
              <w:rPr>
                <w:rFonts w:ascii="Arial" w:hAnsi="Arial" w:cs="Arial"/>
                <w:b/>
                <w:sz w:val="22"/>
                <w:szCs w:val="22"/>
              </w:rPr>
            </w:pPr>
            <w:r w:rsidRPr="005F2D77">
              <w:rPr>
                <w:rFonts w:ascii="Arial" w:hAnsi="Arial" w:cs="Arial"/>
                <w:color w:val="000000"/>
                <w:sz w:val="22"/>
                <w:szCs w:val="22"/>
                <w:shd w:val="clear" w:color="auto" w:fill="FFFFFF"/>
              </w:rPr>
              <w:t>Neuroprogressive &amp; Dementia Network</w:t>
            </w:r>
          </w:p>
        </w:tc>
      </w:tr>
      <w:tr w:rsidR="00B57FB4" w:rsidTr="00EE173C">
        <w:trPr>
          <w:cantSplit/>
          <w:trHeight w:val="567"/>
        </w:trPr>
        <w:tc>
          <w:tcPr>
            <w:tcW w:w="3369" w:type="dxa"/>
            <w:vMerge/>
          </w:tcPr>
          <w:p w:rsidR="00B57FB4" w:rsidRDefault="00B57FB4">
            <w:pPr>
              <w:keepNext/>
              <w:keepLines/>
              <w:jc w:val="center"/>
              <w:rPr>
                <w:rFonts w:ascii="Arial" w:hAnsi="Arial" w:cs="Arial"/>
                <w:b/>
                <w:sz w:val="20"/>
              </w:rPr>
            </w:pPr>
          </w:p>
        </w:tc>
        <w:tc>
          <w:tcPr>
            <w:tcW w:w="2693" w:type="dxa"/>
          </w:tcPr>
          <w:p w:rsidR="00B57FB4" w:rsidRDefault="00B57FB4">
            <w:pPr>
              <w:pStyle w:val="Heading2"/>
              <w:keepLines/>
              <w:spacing w:line="360" w:lineRule="auto"/>
              <w:rPr>
                <w:rFonts w:ascii="Arial" w:hAnsi="Arial" w:cs="Arial"/>
                <w:b w:val="0"/>
                <w:sz w:val="22"/>
              </w:rPr>
            </w:pPr>
            <w:r>
              <w:rPr>
                <w:rFonts w:ascii="Arial" w:hAnsi="Arial" w:cs="Arial"/>
                <w:b w:val="0"/>
                <w:sz w:val="22"/>
              </w:rPr>
              <w:t>Number of Job Holders</w:t>
            </w:r>
          </w:p>
        </w:tc>
        <w:tc>
          <w:tcPr>
            <w:tcW w:w="3685" w:type="dxa"/>
            <w:gridSpan w:val="2"/>
          </w:tcPr>
          <w:p w:rsidR="00B57FB4" w:rsidRPr="005F2D77" w:rsidRDefault="00E961E1">
            <w:pPr>
              <w:keepNext/>
              <w:keepLines/>
              <w:spacing w:line="360" w:lineRule="auto"/>
              <w:rPr>
                <w:rFonts w:ascii="Arial" w:hAnsi="Arial" w:cs="Arial"/>
                <w:sz w:val="22"/>
                <w:szCs w:val="22"/>
              </w:rPr>
            </w:pPr>
            <w:r>
              <w:rPr>
                <w:rFonts w:ascii="Arial" w:hAnsi="Arial" w:cs="Arial"/>
                <w:sz w:val="22"/>
                <w:szCs w:val="22"/>
              </w:rPr>
              <w:t>1</w:t>
            </w:r>
          </w:p>
        </w:tc>
      </w:tr>
      <w:tr w:rsidR="00B57FB4" w:rsidTr="00EE173C">
        <w:trPr>
          <w:cantSplit/>
          <w:trHeight w:val="567"/>
        </w:trPr>
        <w:tc>
          <w:tcPr>
            <w:tcW w:w="9747" w:type="dxa"/>
            <w:gridSpan w:val="4"/>
          </w:tcPr>
          <w:p w:rsidR="00B57FB4" w:rsidRDefault="00B57FB4">
            <w:pPr>
              <w:keepNext/>
              <w:keepLines/>
              <w:numPr>
                <w:ilvl w:val="0"/>
                <w:numId w:val="8"/>
              </w:numPr>
              <w:rPr>
                <w:rFonts w:ascii="Arial" w:hAnsi="Arial" w:cs="Arial"/>
                <w:b/>
                <w:sz w:val="22"/>
              </w:rPr>
            </w:pPr>
            <w:r>
              <w:rPr>
                <w:rFonts w:ascii="Arial" w:hAnsi="Arial" w:cs="Arial"/>
                <w:b/>
                <w:sz w:val="22"/>
              </w:rPr>
              <w:t>JOB PURPOSE</w:t>
            </w:r>
          </w:p>
          <w:p w:rsidR="000014CB" w:rsidRDefault="000014CB" w:rsidP="005F2D77">
            <w:pPr>
              <w:ind w:left="360"/>
              <w:jc w:val="both"/>
              <w:rPr>
                <w:rFonts w:ascii="Arial" w:hAnsi="Arial" w:cs="Arial"/>
                <w:sz w:val="20"/>
              </w:rPr>
            </w:pPr>
          </w:p>
          <w:p w:rsidR="005F2D77" w:rsidRDefault="005F2D77" w:rsidP="005F2D77">
            <w:pPr>
              <w:ind w:left="360"/>
              <w:jc w:val="both"/>
              <w:rPr>
                <w:rFonts w:ascii="Arial" w:hAnsi="Arial" w:cs="Arial"/>
                <w:sz w:val="20"/>
              </w:rPr>
            </w:pPr>
            <w:r>
              <w:rPr>
                <w:rFonts w:ascii="Arial" w:hAnsi="Arial" w:cs="Arial"/>
                <w:sz w:val="20"/>
              </w:rPr>
              <w:t>The post holder will be accountable to th</w:t>
            </w:r>
            <w:r w:rsidR="000014CB">
              <w:rPr>
                <w:rFonts w:ascii="Arial" w:hAnsi="Arial" w:cs="Arial"/>
                <w:sz w:val="20"/>
              </w:rPr>
              <w:t xml:space="preserve">e </w:t>
            </w:r>
            <w:r w:rsidR="00E961E1">
              <w:rPr>
                <w:rFonts w:ascii="Arial" w:hAnsi="Arial" w:cs="Arial"/>
                <w:sz w:val="20"/>
              </w:rPr>
              <w:t xml:space="preserve">Senior Clinical Studies Officer </w:t>
            </w:r>
            <w:r>
              <w:rPr>
                <w:rFonts w:ascii="Arial" w:hAnsi="Arial" w:cs="Arial"/>
                <w:sz w:val="20"/>
              </w:rPr>
              <w:t>who is responsible for appra</w:t>
            </w:r>
            <w:r w:rsidR="00E961E1">
              <w:rPr>
                <w:rFonts w:ascii="Arial" w:hAnsi="Arial" w:cs="Arial"/>
                <w:sz w:val="20"/>
              </w:rPr>
              <w:t>isal and performance review.</w:t>
            </w:r>
          </w:p>
          <w:p w:rsidR="005F2D77" w:rsidRDefault="005F2D77" w:rsidP="005F2D77">
            <w:pPr>
              <w:ind w:left="360"/>
              <w:jc w:val="both"/>
              <w:rPr>
                <w:rFonts w:ascii="Arial" w:hAnsi="Arial" w:cs="Arial"/>
                <w:sz w:val="20"/>
              </w:rPr>
            </w:pPr>
          </w:p>
          <w:p w:rsidR="005F2D77" w:rsidRDefault="005F2D77" w:rsidP="005F2D77">
            <w:pPr>
              <w:ind w:left="360"/>
              <w:jc w:val="both"/>
              <w:rPr>
                <w:rFonts w:ascii="Arial" w:hAnsi="Arial" w:cs="Arial"/>
                <w:sz w:val="20"/>
              </w:rPr>
            </w:pPr>
            <w:r>
              <w:rPr>
                <w:rFonts w:ascii="Arial" w:hAnsi="Arial" w:cs="Arial"/>
                <w:sz w:val="20"/>
              </w:rPr>
              <w:t xml:space="preserve">The post holder will be responsible for co-ordinating a portfolio of clinical studies in dementia and related cognitive disorders.  </w:t>
            </w:r>
          </w:p>
          <w:p w:rsidR="005F2D77" w:rsidRDefault="005F2D77" w:rsidP="005F2D77">
            <w:pPr>
              <w:ind w:left="360"/>
              <w:jc w:val="both"/>
              <w:rPr>
                <w:rFonts w:ascii="Arial" w:hAnsi="Arial" w:cs="Arial"/>
                <w:sz w:val="20"/>
              </w:rPr>
            </w:pPr>
          </w:p>
          <w:p w:rsidR="005F2D77" w:rsidRDefault="005F2D77" w:rsidP="005F2D77">
            <w:pPr>
              <w:ind w:left="360"/>
              <w:jc w:val="both"/>
              <w:rPr>
                <w:rFonts w:ascii="Arial" w:hAnsi="Arial" w:cs="Arial"/>
                <w:sz w:val="20"/>
              </w:rPr>
            </w:pPr>
            <w:r>
              <w:rPr>
                <w:rFonts w:ascii="Arial" w:hAnsi="Arial" w:cs="Arial"/>
                <w:sz w:val="20"/>
              </w:rPr>
              <w:t>The post holder will be responsible for recruiting people with dementia and related cognitive disorders and their carers on to registers including completing any clinical assessment scales not readily available from health records.  The post holder will be involved with assessing and managing the care pathways for patients and carers participating in clinical trials and other clinical studies.  The post holder will be responsible for the collection and documentation of accurate data, the co-ordination of trials and liaison with Trial management units.</w:t>
            </w:r>
          </w:p>
          <w:p w:rsidR="005F2D77" w:rsidRDefault="005F2D77" w:rsidP="005F2D77">
            <w:pPr>
              <w:ind w:left="360"/>
              <w:jc w:val="both"/>
              <w:rPr>
                <w:rFonts w:ascii="Arial" w:hAnsi="Arial" w:cs="Arial"/>
                <w:sz w:val="20"/>
              </w:rPr>
            </w:pPr>
          </w:p>
          <w:p w:rsidR="005F2D77" w:rsidRPr="000014CB" w:rsidRDefault="005F2D77" w:rsidP="000014CB">
            <w:pPr>
              <w:ind w:left="360"/>
              <w:jc w:val="both"/>
              <w:rPr>
                <w:rFonts w:ascii="Arial" w:hAnsi="Arial" w:cs="Arial"/>
                <w:sz w:val="20"/>
              </w:rPr>
            </w:pPr>
            <w:r>
              <w:rPr>
                <w:rFonts w:ascii="Arial" w:hAnsi="Arial" w:cs="Arial"/>
                <w:sz w:val="20"/>
              </w:rPr>
              <w:t>The post holder will ensure the highest standard of care is delivered to research participants and their families in partnership with all members of the multidisciplinary and research team.</w:t>
            </w:r>
          </w:p>
          <w:p w:rsidR="00B57FB4" w:rsidRDefault="00B57FB4">
            <w:pPr>
              <w:keepNext/>
              <w:keepLines/>
              <w:rPr>
                <w:rFonts w:ascii="Arial" w:hAnsi="Arial" w:cs="Arial"/>
                <w:b/>
                <w:sz w:val="22"/>
              </w:rPr>
            </w:pPr>
          </w:p>
        </w:tc>
      </w:tr>
      <w:tr w:rsidR="000014CB" w:rsidTr="00EE173C">
        <w:trPr>
          <w:cantSplit/>
          <w:trHeight w:val="567"/>
        </w:trPr>
        <w:tc>
          <w:tcPr>
            <w:tcW w:w="9747" w:type="dxa"/>
            <w:gridSpan w:val="4"/>
            <w:tcBorders>
              <w:bottom w:val="single" w:sz="4" w:space="0" w:color="auto"/>
            </w:tcBorders>
          </w:tcPr>
          <w:p w:rsidR="000014CB" w:rsidRDefault="000014CB" w:rsidP="00085A9B">
            <w:pPr>
              <w:pStyle w:val="Heading2"/>
              <w:tabs>
                <w:tab w:val="left" w:pos="357"/>
              </w:tabs>
            </w:pPr>
          </w:p>
          <w:p w:rsidR="000014CB" w:rsidRPr="000014CB" w:rsidRDefault="000014CB" w:rsidP="00085A9B">
            <w:pPr>
              <w:pStyle w:val="Heading2"/>
              <w:tabs>
                <w:tab w:val="left" w:pos="357"/>
              </w:tabs>
              <w:rPr>
                <w:rFonts w:ascii="Arial" w:hAnsi="Arial" w:cs="Arial"/>
                <w:sz w:val="22"/>
                <w:szCs w:val="22"/>
              </w:rPr>
            </w:pPr>
            <w:r w:rsidRPr="000014CB">
              <w:rPr>
                <w:rFonts w:ascii="Arial" w:hAnsi="Arial" w:cs="Arial"/>
                <w:sz w:val="22"/>
                <w:szCs w:val="22"/>
              </w:rPr>
              <w:t xml:space="preserve">     3.     ORGANISATIONAL POSITION</w:t>
            </w:r>
          </w:p>
          <w:p w:rsidR="000014CB" w:rsidRDefault="00761226" w:rsidP="00085A9B">
            <w:pPr>
              <w:rPr>
                <w:rFonts w:ascii="Arial" w:hAnsi="Arial" w:cs="Arial"/>
                <w:sz w:val="20"/>
                <w:lang w:val="en-US"/>
              </w:rPr>
            </w:pPr>
            <w:r w:rsidRPr="00761226">
              <w:rPr>
                <w:rFonts w:ascii="Arial" w:hAnsi="Arial" w:cs="Arial"/>
                <w:noProof/>
                <w:sz w:val="20"/>
                <w:lang w:val="en-US"/>
              </w:rPr>
              <w:pict>
                <v:shapetype id="_x0000_t202" coordsize="21600,21600" o:spt="202" path="m,l,21600r21600,l21600,xe">
                  <v:stroke joinstyle="miter"/>
                  <v:path gradientshapeok="t" o:connecttype="rect"/>
                </v:shapetype>
                <v:shape id="_x0000_s1042" type="#_x0000_t202" style="position:absolute;margin-left:256.7pt;margin-top:6.25pt;width:134.2pt;height:39.15pt;z-index:251660288">
                  <v:textbox style="mso-next-textbox:#_x0000_s1042">
                    <w:txbxContent>
                      <w:p w:rsidR="000014CB" w:rsidRDefault="00E961E1" w:rsidP="000014CB">
                        <w:pPr>
                          <w:pStyle w:val="Header"/>
                          <w:tabs>
                            <w:tab w:val="clear" w:pos="4153"/>
                            <w:tab w:val="clear" w:pos="8306"/>
                          </w:tabs>
                          <w:jc w:val="center"/>
                          <w:rPr>
                            <w:rFonts w:ascii="Arial" w:hAnsi="Arial" w:cs="Arial"/>
                          </w:rPr>
                        </w:pPr>
                        <w:r>
                          <w:rPr>
                            <w:rFonts w:ascii="Arial" w:hAnsi="Arial" w:cs="Arial"/>
                          </w:rPr>
                          <w:t>Senior Clinical Studies Officer</w:t>
                        </w:r>
                      </w:p>
                    </w:txbxContent>
                  </v:textbox>
                </v:shape>
              </w:pict>
            </w:r>
            <w:r w:rsidRPr="00761226">
              <w:rPr>
                <w:noProof/>
                <w:lang w:eastAsia="en-GB"/>
              </w:rPr>
              <w:pict>
                <v:shape id="_x0000_s1045" type="#_x0000_t202" style="position:absolute;margin-left:117.1pt;margin-top:6.65pt;width:108pt;height:38.75pt;z-index:251663360">
                  <v:textbox style="mso-next-textbox:#_x0000_s1045">
                    <w:txbxContent>
                      <w:p w:rsidR="000014CB" w:rsidRDefault="000014CB" w:rsidP="000014CB">
                        <w:pPr>
                          <w:pStyle w:val="Header"/>
                          <w:tabs>
                            <w:tab w:val="clear" w:pos="4153"/>
                            <w:tab w:val="clear" w:pos="8306"/>
                          </w:tabs>
                          <w:jc w:val="center"/>
                          <w:rPr>
                            <w:rFonts w:ascii="Arial" w:hAnsi="Arial" w:cs="Arial"/>
                          </w:rPr>
                        </w:pPr>
                        <w:r>
                          <w:rPr>
                            <w:rFonts w:ascii="Arial" w:hAnsi="Arial" w:cs="Arial"/>
                          </w:rPr>
                          <w:t xml:space="preserve">NDN </w:t>
                        </w:r>
                        <w:r w:rsidR="00E961E1">
                          <w:rPr>
                            <w:rFonts w:ascii="Arial" w:hAnsi="Arial" w:cs="Arial"/>
                          </w:rPr>
                          <w:t>Manager</w:t>
                        </w:r>
                      </w:p>
                    </w:txbxContent>
                  </v:textbox>
                </v:shape>
              </w:pict>
            </w:r>
          </w:p>
          <w:p w:rsidR="000014CB" w:rsidRDefault="000014CB" w:rsidP="00085A9B">
            <w:pPr>
              <w:jc w:val="center"/>
              <w:rPr>
                <w:rFonts w:ascii="Arial" w:hAnsi="Arial" w:cs="Arial"/>
                <w:sz w:val="20"/>
              </w:rPr>
            </w:pPr>
          </w:p>
          <w:p w:rsidR="000014CB" w:rsidRDefault="000014CB" w:rsidP="00085A9B">
            <w:pPr>
              <w:jc w:val="center"/>
              <w:rPr>
                <w:rFonts w:ascii="Arial" w:hAnsi="Arial" w:cs="Arial"/>
                <w:sz w:val="20"/>
              </w:rPr>
            </w:pPr>
          </w:p>
          <w:p w:rsidR="000014CB" w:rsidRDefault="000014CB" w:rsidP="00085A9B">
            <w:pPr>
              <w:jc w:val="center"/>
              <w:rPr>
                <w:rFonts w:ascii="Arial" w:hAnsi="Arial" w:cs="Arial"/>
                <w:sz w:val="20"/>
              </w:rPr>
            </w:pPr>
          </w:p>
          <w:p w:rsidR="000014CB" w:rsidRDefault="00761226" w:rsidP="00085A9B">
            <w:pPr>
              <w:jc w:val="center"/>
              <w:rPr>
                <w:rFonts w:ascii="Arial" w:hAnsi="Arial" w:cs="Arial"/>
                <w:sz w:val="20"/>
              </w:rPr>
            </w:pPr>
            <w:r w:rsidRPr="00761226">
              <w:rPr>
                <w:noProof/>
                <w:lang w:eastAsia="en-GB"/>
              </w:rPr>
              <w:pict>
                <v:line id="_x0000_s1046" style="position:absolute;left:0;text-align:left;flip:x;z-index:251664384" from="299.65pt,-.6pt" to="299.65pt,22.9pt"/>
              </w:pict>
            </w:r>
            <w:r w:rsidRPr="00761226">
              <w:rPr>
                <w:rFonts w:ascii="Arial" w:hAnsi="Arial" w:cs="Arial"/>
                <w:noProof/>
                <w:sz w:val="20"/>
                <w:lang w:val="en-US"/>
              </w:rPr>
              <w:pict>
                <v:line id="_x0000_s1044" style="position:absolute;left:0;text-align:left;flip:x;z-index:251662336" from="184.65pt,-.6pt" to="184.65pt,22.9pt">
                  <v:stroke dashstyle="dash"/>
                </v:line>
              </w:pict>
            </w:r>
          </w:p>
          <w:p w:rsidR="000014CB" w:rsidRDefault="000014CB" w:rsidP="00085A9B">
            <w:pPr>
              <w:jc w:val="center"/>
              <w:rPr>
                <w:rFonts w:ascii="Arial" w:hAnsi="Arial" w:cs="Arial"/>
                <w:sz w:val="20"/>
              </w:rPr>
            </w:pPr>
          </w:p>
          <w:p w:rsidR="000014CB" w:rsidRDefault="000014CB" w:rsidP="00085A9B">
            <w:pPr>
              <w:jc w:val="center"/>
              <w:rPr>
                <w:rFonts w:ascii="Arial" w:hAnsi="Arial" w:cs="Arial"/>
                <w:sz w:val="20"/>
              </w:rPr>
            </w:pPr>
          </w:p>
          <w:p w:rsidR="000014CB" w:rsidRDefault="000014CB" w:rsidP="00085A9B">
            <w:pPr>
              <w:jc w:val="center"/>
              <w:rPr>
                <w:rFonts w:ascii="Arial" w:hAnsi="Arial" w:cs="Arial"/>
                <w:sz w:val="20"/>
              </w:rPr>
            </w:pPr>
          </w:p>
          <w:p w:rsidR="000014CB" w:rsidRDefault="000014CB" w:rsidP="00085A9B">
            <w:pPr>
              <w:jc w:val="center"/>
              <w:rPr>
                <w:rFonts w:ascii="Arial" w:hAnsi="Arial" w:cs="Arial"/>
                <w:sz w:val="20"/>
              </w:rPr>
            </w:pPr>
          </w:p>
          <w:p w:rsidR="000014CB" w:rsidRDefault="000014CB" w:rsidP="00085A9B">
            <w:pPr>
              <w:tabs>
                <w:tab w:val="left" w:pos="357"/>
              </w:tabs>
              <w:jc w:val="center"/>
              <w:rPr>
                <w:rFonts w:ascii="Arial" w:hAnsi="Arial" w:cs="Arial"/>
                <w:sz w:val="20"/>
                <w:lang w:val="en-US"/>
              </w:rPr>
            </w:pPr>
            <w:r>
              <w:rPr>
                <w:rFonts w:ascii="Arial" w:hAnsi="Arial" w:cs="Arial"/>
                <w:sz w:val="20"/>
                <w:lang w:val="en-US"/>
              </w:rPr>
              <w:t xml:space="preserve">     </w:t>
            </w:r>
          </w:p>
          <w:p w:rsidR="000014CB" w:rsidRDefault="00761226" w:rsidP="00085A9B">
            <w:pPr>
              <w:tabs>
                <w:tab w:val="left" w:pos="357"/>
              </w:tabs>
              <w:jc w:val="center"/>
              <w:rPr>
                <w:rFonts w:ascii="Arial" w:hAnsi="Arial" w:cs="Arial"/>
                <w:sz w:val="20"/>
              </w:rPr>
            </w:pPr>
            <w:r w:rsidRPr="00761226">
              <w:rPr>
                <w:rFonts w:ascii="Arial" w:hAnsi="Arial" w:cs="Arial"/>
                <w:noProof/>
                <w:sz w:val="20"/>
                <w:lang w:val="en-US"/>
              </w:rPr>
              <w:pict>
                <v:shape id="_x0000_s1043" type="#_x0000_t202" style="position:absolute;left:0;text-align:left;margin-left:171.1pt;margin-top:-46.1pt;width:152.85pt;height:30.7pt;z-index:251661312">
                  <v:textbox>
                    <w:txbxContent>
                      <w:p w:rsidR="000014CB" w:rsidRDefault="000014CB" w:rsidP="000014CB">
                        <w:pPr>
                          <w:pStyle w:val="Heading4"/>
                          <w:rPr>
                            <w:rFonts w:ascii="Arial" w:hAnsi="Arial" w:cs="Arial"/>
                          </w:rPr>
                        </w:pPr>
                        <w:r>
                          <w:rPr>
                            <w:rFonts w:ascii="Arial" w:hAnsi="Arial" w:cs="Arial"/>
                          </w:rPr>
                          <w:t>Clinical Studies Officer</w:t>
                        </w:r>
                      </w:p>
                      <w:p w:rsidR="000014CB" w:rsidRDefault="000014CB" w:rsidP="000014CB">
                        <w:pPr>
                          <w:pStyle w:val="Heading4"/>
                          <w:rPr>
                            <w:rFonts w:ascii="Arial" w:hAnsi="Arial" w:cs="Arial"/>
                          </w:rPr>
                        </w:pPr>
                        <w:r>
                          <w:rPr>
                            <w:rFonts w:ascii="Arial" w:hAnsi="Arial" w:cs="Arial"/>
                          </w:rPr>
                          <w:t xml:space="preserve">        THIS POST</w:t>
                        </w:r>
                      </w:p>
                    </w:txbxContent>
                  </v:textbox>
                  <w10:wrap type="square"/>
                </v:shape>
              </w:pict>
            </w:r>
          </w:p>
        </w:tc>
      </w:tr>
      <w:tr w:rsidR="00B57FB4" w:rsidTr="00EE173C">
        <w:trPr>
          <w:cantSplit/>
          <w:trHeight w:val="567"/>
        </w:trPr>
        <w:tc>
          <w:tcPr>
            <w:tcW w:w="9747" w:type="dxa"/>
            <w:gridSpan w:val="4"/>
          </w:tcPr>
          <w:p w:rsidR="00B57FB4" w:rsidRPr="00477B5C" w:rsidRDefault="00B57FB4" w:rsidP="00477B5C">
            <w:pPr>
              <w:pStyle w:val="ListParagraph"/>
              <w:keepNext/>
              <w:keepLines/>
              <w:numPr>
                <w:ilvl w:val="0"/>
                <w:numId w:val="23"/>
              </w:numPr>
              <w:rPr>
                <w:rFonts w:ascii="Arial" w:hAnsi="Arial" w:cs="Arial"/>
                <w:b/>
                <w:sz w:val="22"/>
              </w:rPr>
            </w:pPr>
            <w:r w:rsidRPr="00477B5C">
              <w:rPr>
                <w:rFonts w:ascii="Arial" w:hAnsi="Arial" w:cs="Arial"/>
                <w:b/>
                <w:sz w:val="22"/>
              </w:rPr>
              <w:t>SCOPE AND RANGE</w:t>
            </w:r>
          </w:p>
          <w:p w:rsidR="000014CB" w:rsidRDefault="000014CB" w:rsidP="000014CB">
            <w:pPr>
              <w:ind w:left="360" w:hanging="30"/>
              <w:rPr>
                <w:rFonts w:ascii="Arial" w:hAnsi="Arial" w:cs="Arial"/>
                <w:color w:val="000000"/>
                <w:sz w:val="20"/>
                <w:szCs w:val="20"/>
              </w:rPr>
            </w:pPr>
            <w:r>
              <w:rPr>
                <w:rFonts w:ascii="Arial" w:hAnsi="Arial" w:cs="Arial"/>
                <w:color w:val="000000"/>
                <w:sz w:val="20"/>
                <w:szCs w:val="20"/>
              </w:rPr>
              <w:t xml:space="preserve">The </w:t>
            </w:r>
            <w:r w:rsidRPr="000014CB">
              <w:rPr>
                <w:rFonts w:ascii="Arial" w:hAnsi="Arial" w:cs="Arial"/>
                <w:color w:val="000000"/>
                <w:sz w:val="20"/>
                <w:szCs w:val="20"/>
                <w:shd w:val="clear" w:color="auto" w:fill="FFFFFF"/>
              </w:rPr>
              <w:t>Neuroprogressive &amp; Dementia Network</w:t>
            </w:r>
            <w:r w:rsidR="00151C74">
              <w:rPr>
                <w:rFonts w:ascii="Arial" w:hAnsi="Arial" w:cs="Arial"/>
                <w:color w:val="000000"/>
                <w:sz w:val="20"/>
                <w:szCs w:val="20"/>
                <w:shd w:val="clear" w:color="auto" w:fill="FFFFFF"/>
              </w:rPr>
              <w:t xml:space="preserve"> (NDN)</w:t>
            </w:r>
            <w:r>
              <w:rPr>
                <w:rFonts w:ascii="Arial" w:hAnsi="Arial" w:cs="Arial"/>
                <w:color w:val="000000"/>
                <w:shd w:val="clear" w:color="auto" w:fill="FFFFFF"/>
              </w:rPr>
              <w:t xml:space="preserve"> </w:t>
            </w:r>
            <w:r>
              <w:rPr>
                <w:rFonts w:ascii="Arial" w:hAnsi="Arial" w:cs="Arial"/>
                <w:color w:val="000000"/>
                <w:sz w:val="20"/>
                <w:szCs w:val="20"/>
              </w:rPr>
              <w:t xml:space="preserve">has been established with funding from the Scottish Government Chief Scientist Office with the aim of providing the infrastructure to support large scale, high quality research in mental health in Scotland to improve the speed, quality and integration of research, ultimately resulting in improved patient care.  The network </w:t>
            </w:r>
            <w:r w:rsidR="00B63FC0">
              <w:rPr>
                <w:rFonts w:ascii="Arial" w:hAnsi="Arial" w:cs="Arial"/>
                <w:color w:val="000000"/>
                <w:sz w:val="20"/>
                <w:szCs w:val="20"/>
              </w:rPr>
              <w:t xml:space="preserve">has developed </w:t>
            </w:r>
            <w:r>
              <w:rPr>
                <w:rFonts w:ascii="Arial" w:hAnsi="Arial" w:cs="Arial"/>
                <w:color w:val="000000"/>
                <w:sz w:val="20"/>
                <w:szCs w:val="20"/>
              </w:rPr>
              <w:t>links with the Dementia and Neuro</w:t>
            </w:r>
            <w:r w:rsidR="00800040">
              <w:rPr>
                <w:rFonts w:ascii="Arial" w:hAnsi="Arial" w:cs="Arial"/>
                <w:color w:val="000000"/>
                <w:sz w:val="20"/>
                <w:szCs w:val="20"/>
              </w:rPr>
              <w:t>degenerative Diseases Research N</w:t>
            </w:r>
            <w:r>
              <w:rPr>
                <w:rFonts w:ascii="Arial" w:hAnsi="Arial" w:cs="Arial"/>
                <w:color w:val="000000"/>
                <w:sz w:val="20"/>
                <w:szCs w:val="20"/>
              </w:rPr>
              <w:t>etwork (</w:t>
            </w:r>
            <w:proofErr w:type="spellStart"/>
            <w:r>
              <w:rPr>
                <w:rFonts w:ascii="Arial" w:hAnsi="Arial" w:cs="Arial"/>
                <w:color w:val="000000"/>
                <w:sz w:val="20"/>
                <w:szCs w:val="20"/>
              </w:rPr>
              <w:t>DeNDRoN</w:t>
            </w:r>
            <w:proofErr w:type="spellEnd"/>
            <w:r>
              <w:rPr>
                <w:rFonts w:ascii="Arial" w:hAnsi="Arial" w:cs="Arial"/>
                <w:color w:val="000000"/>
                <w:sz w:val="20"/>
                <w:szCs w:val="20"/>
              </w:rPr>
              <w:t>) in England, and equivalent organisations in Wales and Northern Ireland.</w:t>
            </w:r>
          </w:p>
          <w:p w:rsidR="000014CB" w:rsidRDefault="000014CB" w:rsidP="000014CB">
            <w:pPr>
              <w:ind w:left="360" w:hanging="30"/>
              <w:rPr>
                <w:rFonts w:ascii="Arial" w:hAnsi="Arial" w:cs="Arial"/>
                <w:color w:val="000000"/>
                <w:sz w:val="20"/>
                <w:szCs w:val="20"/>
              </w:rPr>
            </w:pPr>
          </w:p>
          <w:p w:rsidR="000014CB" w:rsidRPr="00800040" w:rsidRDefault="000014CB" w:rsidP="00800040">
            <w:pPr>
              <w:ind w:left="360"/>
              <w:rPr>
                <w:rFonts w:ascii="Arial" w:hAnsi="Arial" w:cs="Arial"/>
                <w:sz w:val="20"/>
              </w:rPr>
            </w:pPr>
            <w:r>
              <w:rPr>
                <w:rFonts w:ascii="Arial" w:hAnsi="Arial" w:cs="Arial"/>
                <w:sz w:val="20"/>
              </w:rPr>
              <w:t xml:space="preserve">The post holder will work as part of the </w:t>
            </w:r>
            <w:r w:rsidRPr="000014CB">
              <w:rPr>
                <w:rFonts w:ascii="Arial" w:hAnsi="Arial" w:cs="Arial"/>
                <w:color w:val="000000"/>
                <w:sz w:val="20"/>
                <w:szCs w:val="20"/>
                <w:shd w:val="clear" w:color="auto" w:fill="FFFFFF"/>
              </w:rPr>
              <w:t>Neuroprogressive &amp; Dementia Network</w:t>
            </w:r>
            <w:r>
              <w:rPr>
                <w:rFonts w:ascii="Arial" w:hAnsi="Arial" w:cs="Arial"/>
                <w:color w:val="000000"/>
                <w:shd w:val="clear" w:color="auto" w:fill="FFFFFF"/>
              </w:rPr>
              <w:t xml:space="preserve"> </w:t>
            </w:r>
            <w:r>
              <w:rPr>
                <w:rFonts w:ascii="Arial" w:hAnsi="Arial" w:cs="Arial"/>
                <w:sz w:val="20"/>
              </w:rPr>
              <w:t xml:space="preserve">(NDN) and will be based in </w:t>
            </w:r>
            <w:r w:rsidR="008374B5">
              <w:rPr>
                <w:rFonts w:ascii="Arial" w:hAnsi="Arial" w:cs="Arial"/>
                <w:sz w:val="20"/>
              </w:rPr>
              <w:t>Dumfries and Galloway</w:t>
            </w:r>
            <w:r>
              <w:rPr>
                <w:rFonts w:ascii="Arial" w:hAnsi="Arial" w:cs="Arial"/>
                <w:sz w:val="20"/>
              </w:rPr>
              <w:t xml:space="preserve">, contributing to the development of the Network. The study group will include People </w:t>
            </w:r>
            <w:r w:rsidR="00B63FC0">
              <w:rPr>
                <w:rFonts w:ascii="Arial" w:hAnsi="Arial" w:cs="Arial"/>
                <w:sz w:val="20"/>
              </w:rPr>
              <w:t>in Care homes</w:t>
            </w:r>
            <w:r>
              <w:rPr>
                <w:rFonts w:ascii="Arial" w:hAnsi="Arial" w:cs="Arial"/>
                <w:sz w:val="20"/>
              </w:rPr>
              <w:t xml:space="preserve"> mainly over 65 years of age and their supporters.   </w:t>
            </w:r>
          </w:p>
          <w:p w:rsidR="00B57FB4" w:rsidRDefault="00B57FB4">
            <w:pPr>
              <w:keepNext/>
              <w:keepLines/>
              <w:rPr>
                <w:rFonts w:ascii="Arial" w:hAnsi="Arial" w:cs="Arial"/>
                <w:b/>
                <w:sz w:val="22"/>
              </w:rPr>
            </w:pPr>
          </w:p>
        </w:tc>
      </w:tr>
      <w:tr w:rsidR="00B57FB4" w:rsidTr="00EE173C">
        <w:trPr>
          <w:cantSplit/>
          <w:trHeight w:val="567"/>
        </w:trPr>
        <w:tc>
          <w:tcPr>
            <w:tcW w:w="9747" w:type="dxa"/>
            <w:gridSpan w:val="4"/>
          </w:tcPr>
          <w:p w:rsidR="00B57FB4" w:rsidRDefault="00B57FB4" w:rsidP="00477B5C">
            <w:pPr>
              <w:keepNext/>
              <w:keepLines/>
              <w:numPr>
                <w:ilvl w:val="0"/>
                <w:numId w:val="23"/>
              </w:numPr>
              <w:rPr>
                <w:rFonts w:ascii="Arial" w:hAnsi="Arial" w:cs="Arial"/>
                <w:b/>
                <w:sz w:val="22"/>
              </w:rPr>
            </w:pPr>
            <w:r>
              <w:rPr>
                <w:rFonts w:ascii="Arial" w:hAnsi="Arial" w:cs="Arial"/>
                <w:b/>
                <w:sz w:val="22"/>
              </w:rPr>
              <w:lastRenderedPageBreak/>
              <w:t>MAIN DUTIES/RESPONSIBILITIES</w:t>
            </w:r>
          </w:p>
          <w:p w:rsidR="000014CB" w:rsidRDefault="000014CB" w:rsidP="000014CB">
            <w:pPr>
              <w:keepNext/>
              <w:keepLines/>
              <w:rPr>
                <w:rFonts w:ascii="Arial" w:hAnsi="Arial" w:cs="Arial"/>
                <w:b/>
                <w:sz w:val="22"/>
              </w:rPr>
            </w:pPr>
          </w:p>
          <w:p w:rsidR="000014CB" w:rsidRDefault="000014CB" w:rsidP="000014CB">
            <w:pPr>
              <w:jc w:val="both"/>
              <w:rPr>
                <w:rFonts w:ascii="Arial" w:hAnsi="Arial" w:cs="Arial"/>
                <w:b/>
                <w:bCs/>
                <w:sz w:val="20"/>
              </w:rPr>
            </w:pPr>
            <w:r>
              <w:rPr>
                <w:rFonts w:ascii="Arial" w:hAnsi="Arial" w:cs="Arial"/>
                <w:b/>
                <w:bCs/>
                <w:sz w:val="20"/>
              </w:rPr>
              <w:t>Clinical</w:t>
            </w:r>
          </w:p>
          <w:p w:rsidR="000014CB" w:rsidRDefault="000014CB" w:rsidP="000014CB">
            <w:pPr>
              <w:numPr>
                <w:ilvl w:val="0"/>
                <w:numId w:val="12"/>
              </w:numPr>
              <w:jc w:val="both"/>
              <w:rPr>
                <w:rFonts w:ascii="Arial" w:hAnsi="Arial" w:cs="Arial"/>
                <w:bCs/>
                <w:sz w:val="20"/>
              </w:rPr>
            </w:pPr>
            <w:r>
              <w:rPr>
                <w:rFonts w:ascii="Arial" w:hAnsi="Arial" w:cs="Arial"/>
                <w:bCs/>
                <w:sz w:val="20"/>
              </w:rPr>
              <w:t xml:space="preserve">Work autonomously to manage a caseload of study participants whilst working as part of a multi-disciplinary study team (MDT).  </w:t>
            </w:r>
          </w:p>
          <w:p w:rsidR="000014CB" w:rsidRDefault="000014CB" w:rsidP="000014CB">
            <w:pPr>
              <w:numPr>
                <w:ilvl w:val="0"/>
                <w:numId w:val="12"/>
              </w:numPr>
              <w:jc w:val="both"/>
              <w:rPr>
                <w:rFonts w:ascii="Arial" w:hAnsi="Arial" w:cs="Arial"/>
                <w:bCs/>
                <w:sz w:val="20"/>
              </w:rPr>
            </w:pPr>
            <w:r>
              <w:rPr>
                <w:rFonts w:ascii="Arial" w:hAnsi="Arial" w:cs="Arial"/>
                <w:bCs/>
                <w:sz w:val="20"/>
              </w:rPr>
              <w:t>Attend MDT meetings and appropriate clinics, and to operate as a research resource to the members of the MDT.</w:t>
            </w:r>
          </w:p>
          <w:p w:rsidR="000014CB" w:rsidRDefault="000014CB" w:rsidP="000014CB">
            <w:pPr>
              <w:numPr>
                <w:ilvl w:val="0"/>
                <w:numId w:val="12"/>
              </w:numPr>
              <w:jc w:val="both"/>
              <w:rPr>
                <w:rFonts w:ascii="Arial" w:hAnsi="Arial" w:cs="Arial"/>
                <w:bCs/>
                <w:sz w:val="20"/>
              </w:rPr>
            </w:pPr>
            <w:r>
              <w:rPr>
                <w:rFonts w:ascii="Arial" w:hAnsi="Arial" w:cs="Arial"/>
                <w:bCs/>
                <w:sz w:val="20"/>
              </w:rPr>
              <w:t>Ensure that study specific investigations are undertaken as required by the study protocol, in order to establish eligibility and safety to enter the study.</w:t>
            </w:r>
          </w:p>
          <w:p w:rsidR="000014CB" w:rsidRDefault="000014CB" w:rsidP="000014CB">
            <w:pPr>
              <w:numPr>
                <w:ilvl w:val="0"/>
                <w:numId w:val="12"/>
              </w:numPr>
              <w:jc w:val="both"/>
              <w:rPr>
                <w:rFonts w:ascii="Arial" w:hAnsi="Arial" w:cs="Arial"/>
                <w:bCs/>
                <w:sz w:val="20"/>
              </w:rPr>
            </w:pPr>
            <w:r>
              <w:rPr>
                <w:rFonts w:ascii="Arial" w:hAnsi="Arial" w:cs="Arial"/>
                <w:bCs/>
                <w:sz w:val="20"/>
              </w:rPr>
              <w:t>Act as a resource and support to participants and their supporters, explaining practical aspects of clinical studies.  Work with clinical teams to map the patient pathway for each study.</w:t>
            </w:r>
          </w:p>
          <w:p w:rsidR="000014CB" w:rsidRDefault="000014CB" w:rsidP="000014CB">
            <w:pPr>
              <w:numPr>
                <w:ilvl w:val="0"/>
                <w:numId w:val="12"/>
              </w:numPr>
              <w:jc w:val="both"/>
              <w:rPr>
                <w:rFonts w:ascii="Arial" w:hAnsi="Arial" w:cs="Arial"/>
                <w:bCs/>
                <w:sz w:val="20"/>
              </w:rPr>
            </w:pPr>
            <w:r>
              <w:rPr>
                <w:rFonts w:ascii="Arial" w:hAnsi="Arial" w:cs="Arial"/>
                <w:bCs/>
                <w:sz w:val="20"/>
              </w:rPr>
              <w:t>Arrange clinical investigations required as part of the clinical study in accordance with local policy.</w:t>
            </w:r>
          </w:p>
          <w:p w:rsidR="000014CB" w:rsidRDefault="000014CB" w:rsidP="000014CB">
            <w:pPr>
              <w:numPr>
                <w:ilvl w:val="0"/>
                <w:numId w:val="12"/>
              </w:numPr>
              <w:rPr>
                <w:rFonts w:ascii="Arial" w:hAnsi="Arial" w:cs="Arial"/>
                <w:sz w:val="20"/>
              </w:rPr>
            </w:pPr>
            <w:r>
              <w:rPr>
                <w:rFonts w:ascii="Arial" w:hAnsi="Arial" w:cs="Arial"/>
                <w:sz w:val="20"/>
              </w:rPr>
              <w:t>May carry out community visits as a lone worker in situations that do not contravene current health and safety policy, as far as can be reasonably ascertained from information available prior to any home visit.</w:t>
            </w:r>
          </w:p>
          <w:p w:rsidR="000014CB" w:rsidRDefault="000014CB" w:rsidP="000014CB">
            <w:pPr>
              <w:numPr>
                <w:ilvl w:val="0"/>
                <w:numId w:val="12"/>
              </w:numPr>
              <w:jc w:val="both"/>
              <w:rPr>
                <w:rFonts w:ascii="Arial" w:hAnsi="Arial" w:cs="Arial"/>
                <w:bCs/>
                <w:sz w:val="20"/>
              </w:rPr>
            </w:pPr>
            <w:r>
              <w:rPr>
                <w:rFonts w:ascii="Arial" w:hAnsi="Arial" w:cs="Arial"/>
                <w:bCs/>
                <w:sz w:val="20"/>
              </w:rPr>
              <w:t>Maintain accurate participant records and provide timely clinical report forms.</w:t>
            </w:r>
          </w:p>
          <w:p w:rsidR="000014CB" w:rsidRDefault="000014CB" w:rsidP="000014CB">
            <w:pPr>
              <w:numPr>
                <w:ilvl w:val="0"/>
                <w:numId w:val="12"/>
              </w:numPr>
              <w:jc w:val="both"/>
              <w:rPr>
                <w:rFonts w:ascii="Arial" w:hAnsi="Arial" w:cs="Arial"/>
                <w:bCs/>
                <w:sz w:val="20"/>
              </w:rPr>
            </w:pPr>
            <w:r>
              <w:rPr>
                <w:rFonts w:ascii="Arial" w:hAnsi="Arial" w:cs="Arial"/>
                <w:bCs/>
                <w:sz w:val="20"/>
              </w:rPr>
              <w:t>Monitor changes in participant’s medical condition as required by the protocol.</w:t>
            </w:r>
          </w:p>
          <w:p w:rsidR="000014CB" w:rsidRDefault="000014CB" w:rsidP="000014CB">
            <w:pPr>
              <w:numPr>
                <w:ilvl w:val="0"/>
                <w:numId w:val="12"/>
              </w:numPr>
              <w:jc w:val="both"/>
              <w:rPr>
                <w:rFonts w:ascii="Arial" w:hAnsi="Arial" w:cs="Arial"/>
                <w:bCs/>
                <w:sz w:val="20"/>
              </w:rPr>
            </w:pPr>
            <w:r>
              <w:rPr>
                <w:rFonts w:ascii="Arial" w:hAnsi="Arial" w:cs="Arial"/>
                <w:bCs/>
                <w:sz w:val="20"/>
              </w:rPr>
              <w:t>Record, report and take appropriate action for any adverse events that occur during a clinical study.</w:t>
            </w:r>
          </w:p>
          <w:p w:rsidR="000014CB" w:rsidRDefault="000014CB" w:rsidP="000014CB">
            <w:pPr>
              <w:numPr>
                <w:ilvl w:val="0"/>
                <w:numId w:val="12"/>
              </w:numPr>
              <w:jc w:val="both"/>
              <w:rPr>
                <w:rFonts w:ascii="Arial" w:hAnsi="Arial" w:cs="Arial"/>
                <w:bCs/>
                <w:sz w:val="20"/>
              </w:rPr>
            </w:pPr>
            <w:r>
              <w:rPr>
                <w:rFonts w:ascii="Arial" w:hAnsi="Arial" w:cs="Arial"/>
                <w:bCs/>
                <w:sz w:val="20"/>
              </w:rPr>
              <w:t>To provide ongoing follow up care as agreed with the participant during the clinical study.</w:t>
            </w:r>
          </w:p>
          <w:p w:rsidR="000014CB" w:rsidRDefault="000014CB" w:rsidP="000014CB">
            <w:pPr>
              <w:numPr>
                <w:ilvl w:val="0"/>
                <w:numId w:val="12"/>
              </w:numPr>
              <w:rPr>
                <w:rFonts w:ascii="Arial" w:hAnsi="Arial" w:cs="Arial"/>
                <w:sz w:val="20"/>
              </w:rPr>
            </w:pPr>
            <w:r>
              <w:rPr>
                <w:rFonts w:ascii="Arial" w:hAnsi="Arial" w:cs="Arial"/>
                <w:bCs/>
                <w:sz w:val="20"/>
              </w:rPr>
              <w:t>Respects the individuality, values, cultural and religious diversity of participants and staff, and contribute to the provision of a service sensitive to these needs.</w:t>
            </w:r>
          </w:p>
          <w:p w:rsidR="000014CB" w:rsidRDefault="000014CB" w:rsidP="000014CB">
            <w:pPr>
              <w:jc w:val="both"/>
              <w:rPr>
                <w:rFonts w:ascii="Arial" w:hAnsi="Arial" w:cs="Arial"/>
                <w:b/>
                <w:bCs/>
                <w:sz w:val="20"/>
              </w:rPr>
            </w:pPr>
          </w:p>
          <w:p w:rsidR="000014CB" w:rsidRDefault="000014CB" w:rsidP="000014CB">
            <w:pPr>
              <w:jc w:val="both"/>
              <w:rPr>
                <w:rFonts w:ascii="Arial" w:hAnsi="Arial" w:cs="Arial"/>
                <w:b/>
                <w:bCs/>
                <w:sz w:val="20"/>
              </w:rPr>
            </w:pPr>
            <w:r>
              <w:rPr>
                <w:rFonts w:ascii="Arial" w:hAnsi="Arial" w:cs="Arial"/>
                <w:b/>
                <w:bCs/>
                <w:sz w:val="20"/>
              </w:rPr>
              <w:tab/>
              <w:t>Research</w:t>
            </w:r>
          </w:p>
          <w:p w:rsidR="000014CB" w:rsidRPr="000551B4" w:rsidRDefault="000014CB" w:rsidP="000014CB">
            <w:pPr>
              <w:numPr>
                <w:ilvl w:val="0"/>
                <w:numId w:val="13"/>
              </w:numPr>
              <w:tabs>
                <w:tab w:val="clear" w:pos="1440"/>
                <w:tab w:val="num" w:pos="1080"/>
              </w:tabs>
              <w:ind w:left="1080"/>
              <w:jc w:val="both"/>
              <w:rPr>
                <w:rFonts w:ascii="Arial" w:hAnsi="Arial" w:cs="Arial"/>
                <w:bCs/>
                <w:sz w:val="20"/>
              </w:rPr>
            </w:pPr>
            <w:r w:rsidRPr="000551B4">
              <w:rPr>
                <w:rFonts w:ascii="Arial" w:hAnsi="Arial" w:cs="Arial"/>
                <w:bCs/>
                <w:sz w:val="20"/>
              </w:rPr>
              <w:t>Assist in the review of study protocols and identify resource implications for the site.</w:t>
            </w:r>
          </w:p>
          <w:p w:rsidR="000014CB" w:rsidRPr="000551B4" w:rsidRDefault="000014CB" w:rsidP="000014CB">
            <w:pPr>
              <w:numPr>
                <w:ilvl w:val="0"/>
                <w:numId w:val="13"/>
              </w:numPr>
              <w:tabs>
                <w:tab w:val="clear" w:pos="1440"/>
                <w:tab w:val="num" w:pos="1080"/>
              </w:tabs>
              <w:ind w:left="1080"/>
              <w:jc w:val="both"/>
              <w:rPr>
                <w:rFonts w:ascii="Arial" w:hAnsi="Arial" w:cs="Arial"/>
                <w:bCs/>
                <w:sz w:val="20"/>
              </w:rPr>
            </w:pPr>
            <w:r w:rsidRPr="000551B4">
              <w:rPr>
                <w:rFonts w:ascii="Arial" w:hAnsi="Arial" w:cs="Arial"/>
                <w:bCs/>
                <w:sz w:val="20"/>
              </w:rPr>
              <w:t>Source and lia</w:t>
            </w:r>
            <w:r>
              <w:rPr>
                <w:rFonts w:ascii="Arial" w:hAnsi="Arial" w:cs="Arial"/>
                <w:bCs/>
                <w:sz w:val="20"/>
              </w:rPr>
              <w:t>i</w:t>
            </w:r>
            <w:r w:rsidRPr="000551B4">
              <w:rPr>
                <w:rFonts w:ascii="Arial" w:hAnsi="Arial" w:cs="Arial"/>
                <w:bCs/>
                <w:sz w:val="20"/>
              </w:rPr>
              <w:t>se with specialist input as appropriate, e.g. specialist nurse.</w:t>
            </w:r>
          </w:p>
          <w:p w:rsidR="000014CB" w:rsidRPr="000551B4" w:rsidRDefault="000014CB" w:rsidP="000014CB">
            <w:pPr>
              <w:numPr>
                <w:ilvl w:val="0"/>
                <w:numId w:val="13"/>
              </w:numPr>
              <w:tabs>
                <w:tab w:val="clear" w:pos="1440"/>
                <w:tab w:val="num" w:pos="1080"/>
              </w:tabs>
              <w:ind w:left="1080"/>
              <w:jc w:val="both"/>
              <w:rPr>
                <w:rFonts w:ascii="Arial" w:hAnsi="Arial" w:cs="Arial"/>
                <w:bCs/>
                <w:sz w:val="20"/>
              </w:rPr>
            </w:pPr>
            <w:r w:rsidRPr="000551B4">
              <w:rPr>
                <w:rFonts w:ascii="Arial" w:hAnsi="Arial" w:cs="Arial"/>
                <w:bCs/>
                <w:sz w:val="20"/>
              </w:rPr>
              <w:t xml:space="preserve">Recruit </w:t>
            </w:r>
            <w:r w:rsidRPr="000551B4">
              <w:rPr>
                <w:rFonts w:ascii="Arial" w:hAnsi="Arial" w:cs="Arial"/>
                <w:sz w:val="20"/>
              </w:rPr>
              <w:t xml:space="preserve">people with dementia and related cognitive disorders and their carers on to </w:t>
            </w:r>
            <w:r w:rsidR="00E961E1">
              <w:rPr>
                <w:rFonts w:ascii="Arial" w:hAnsi="Arial" w:cs="Arial"/>
                <w:sz w:val="20"/>
              </w:rPr>
              <w:t>NDN approved databases/registers.</w:t>
            </w:r>
            <w:r w:rsidRPr="000551B4">
              <w:rPr>
                <w:rFonts w:ascii="Arial" w:hAnsi="Arial" w:cs="Arial"/>
                <w:sz w:val="20"/>
              </w:rPr>
              <w:t xml:space="preserve"> </w:t>
            </w:r>
          </w:p>
          <w:p w:rsidR="000014CB" w:rsidRPr="000551B4" w:rsidRDefault="000014CB" w:rsidP="000014CB">
            <w:pPr>
              <w:numPr>
                <w:ilvl w:val="0"/>
                <w:numId w:val="13"/>
              </w:numPr>
              <w:tabs>
                <w:tab w:val="clear" w:pos="1440"/>
                <w:tab w:val="num" w:pos="1080"/>
              </w:tabs>
              <w:ind w:left="1080"/>
              <w:jc w:val="both"/>
              <w:rPr>
                <w:rFonts w:ascii="Arial" w:hAnsi="Arial" w:cs="Arial"/>
                <w:bCs/>
                <w:sz w:val="20"/>
              </w:rPr>
            </w:pPr>
            <w:r w:rsidRPr="000551B4">
              <w:rPr>
                <w:rFonts w:ascii="Arial" w:hAnsi="Arial" w:cs="Arial"/>
                <w:bCs/>
                <w:sz w:val="20"/>
              </w:rPr>
              <w:t>Identify strategies for recruiting participants to local clinical studies.</w:t>
            </w:r>
          </w:p>
          <w:p w:rsidR="000014CB" w:rsidRPr="000551B4" w:rsidRDefault="000014CB" w:rsidP="000014CB">
            <w:pPr>
              <w:numPr>
                <w:ilvl w:val="0"/>
                <w:numId w:val="13"/>
              </w:numPr>
              <w:tabs>
                <w:tab w:val="clear" w:pos="1440"/>
                <w:tab w:val="num" w:pos="1080"/>
              </w:tabs>
              <w:ind w:left="1080"/>
              <w:jc w:val="both"/>
              <w:rPr>
                <w:rFonts w:ascii="Arial" w:hAnsi="Arial" w:cs="Arial"/>
                <w:bCs/>
                <w:sz w:val="20"/>
              </w:rPr>
            </w:pPr>
            <w:r w:rsidRPr="000551B4">
              <w:rPr>
                <w:rFonts w:ascii="Arial" w:hAnsi="Arial" w:cs="Arial"/>
                <w:bCs/>
                <w:sz w:val="20"/>
              </w:rPr>
              <w:t>Ensure adherence to local research governance framework.</w:t>
            </w:r>
          </w:p>
          <w:p w:rsidR="000014CB" w:rsidRPr="000551B4" w:rsidRDefault="000014CB" w:rsidP="000014CB">
            <w:pPr>
              <w:numPr>
                <w:ilvl w:val="0"/>
                <w:numId w:val="13"/>
              </w:numPr>
              <w:tabs>
                <w:tab w:val="clear" w:pos="1440"/>
                <w:tab w:val="num" w:pos="1080"/>
              </w:tabs>
              <w:ind w:left="1080"/>
              <w:jc w:val="both"/>
              <w:rPr>
                <w:rFonts w:ascii="Arial" w:hAnsi="Arial" w:cs="Arial"/>
                <w:bCs/>
                <w:sz w:val="20"/>
              </w:rPr>
            </w:pPr>
            <w:r w:rsidRPr="000551B4">
              <w:rPr>
                <w:rFonts w:ascii="Arial" w:hAnsi="Arial" w:cs="Arial"/>
                <w:bCs/>
                <w:sz w:val="20"/>
              </w:rPr>
              <w:t xml:space="preserve">Responsible for providing reports and data in a timely manner to </w:t>
            </w:r>
            <w:proofErr w:type="gramStart"/>
            <w:r w:rsidR="00E961E1">
              <w:rPr>
                <w:rFonts w:ascii="Arial" w:hAnsi="Arial" w:cs="Arial"/>
                <w:bCs/>
                <w:sz w:val="20"/>
              </w:rPr>
              <w:t>Senior</w:t>
            </w:r>
            <w:proofErr w:type="gramEnd"/>
            <w:r w:rsidR="00E961E1">
              <w:rPr>
                <w:rFonts w:ascii="Arial" w:hAnsi="Arial" w:cs="Arial"/>
                <w:bCs/>
                <w:sz w:val="20"/>
              </w:rPr>
              <w:t xml:space="preserve"> staff within the network</w:t>
            </w:r>
            <w:r w:rsidRPr="000551B4">
              <w:rPr>
                <w:rFonts w:ascii="Arial" w:hAnsi="Arial" w:cs="Arial"/>
                <w:bCs/>
                <w:sz w:val="20"/>
              </w:rPr>
              <w:t>.</w:t>
            </w:r>
          </w:p>
          <w:p w:rsidR="000014CB" w:rsidRPr="000551B4" w:rsidRDefault="000014CB" w:rsidP="000014CB">
            <w:pPr>
              <w:numPr>
                <w:ilvl w:val="0"/>
                <w:numId w:val="13"/>
              </w:numPr>
              <w:tabs>
                <w:tab w:val="clear" w:pos="1440"/>
                <w:tab w:val="num" w:pos="1080"/>
              </w:tabs>
              <w:ind w:left="1080"/>
              <w:jc w:val="both"/>
              <w:rPr>
                <w:rFonts w:ascii="Arial" w:hAnsi="Arial" w:cs="Arial"/>
                <w:bCs/>
                <w:sz w:val="20"/>
              </w:rPr>
            </w:pPr>
            <w:r w:rsidRPr="000551B4">
              <w:rPr>
                <w:rFonts w:ascii="Arial" w:hAnsi="Arial" w:cs="Arial"/>
                <w:bCs/>
                <w:sz w:val="20"/>
              </w:rPr>
              <w:t>Identify barriers to recruitment to local studies and implement action plans as required.</w:t>
            </w:r>
          </w:p>
          <w:p w:rsidR="000014CB" w:rsidRPr="000551B4" w:rsidRDefault="000014CB" w:rsidP="000014CB">
            <w:pPr>
              <w:numPr>
                <w:ilvl w:val="0"/>
                <w:numId w:val="13"/>
              </w:numPr>
              <w:tabs>
                <w:tab w:val="clear" w:pos="1440"/>
                <w:tab w:val="num" w:pos="1080"/>
              </w:tabs>
              <w:ind w:left="1080"/>
              <w:jc w:val="both"/>
              <w:rPr>
                <w:rFonts w:ascii="Arial" w:hAnsi="Arial" w:cs="Arial"/>
                <w:bCs/>
                <w:sz w:val="20"/>
              </w:rPr>
            </w:pPr>
            <w:r w:rsidRPr="000551B4">
              <w:rPr>
                <w:rFonts w:ascii="Arial" w:hAnsi="Arial" w:cs="Arial"/>
                <w:bCs/>
                <w:sz w:val="20"/>
              </w:rPr>
              <w:t>Attend and participate in meetings relevant to the post.</w:t>
            </w:r>
          </w:p>
          <w:p w:rsidR="000014CB" w:rsidRDefault="000014CB" w:rsidP="000014CB">
            <w:pPr>
              <w:numPr>
                <w:ilvl w:val="0"/>
                <w:numId w:val="13"/>
              </w:numPr>
              <w:tabs>
                <w:tab w:val="clear" w:pos="1440"/>
                <w:tab w:val="num" w:pos="1080"/>
              </w:tabs>
              <w:ind w:left="1080"/>
              <w:jc w:val="both"/>
              <w:rPr>
                <w:rFonts w:ascii="Arial" w:hAnsi="Arial" w:cs="Arial"/>
                <w:bCs/>
                <w:sz w:val="20"/>
              </w:rPr>
            </w:pPr>
            <w:r w:rsidRPr="000551B4">
              <w:rPr>
                <w:rFonts w:ascii="Arial" w:hAnsi="Arial" w:cs="Arial"/>
                <w:bCs/>
                <w:sz w:val="20"/>
              </w:rPr>
              <w:t>Ensure adherence to financial framework associated to the study, e.g. ensure participant expenses are paid in a timely fashion</w:t>
            </w:r>
            <w:r>
              <w:rPr>
                <w:rFonts w:ascii="Arial" w:hAnsi="Arial" w:cs="Arial"/>
                <w:bCs/>
                <w:sz w:val="20"/>
              </w:rPr>
              <w:t>.</w:t>
            </w:r>
          </w:p>
          <w:p w:rsidR="000014CB" w:rsidRDefault="000014CB" w:rsidP="000014CB">
            <w:pPr>
              <w:jc w:val="both"/>
              <w:rPr>
                <w:rFonts w:ascii="Arial" w:hAnsi="Arial" w:cs="Arial"/>
                <w:b/>
                <w:bCs/>
                <w:sz w:val="20"/>
              </w:rPr>
            </w:pPr>
          </w:p>
          <w:p w:rsidR="000014CB" w:rsidRDefault="000014CB" w:rsidP="000014CB">
            <w:pPr>
              <w:jc w:val="both"/>
              <w:rPr>
                <w:rFonts w:ascii="Arial" w:hAnsi="Arial" w:cs="Arial"/>
                <w:b/>
                <w:bCs/>
                <w:sz w:val="20"/>
              </w:rPr>
            </w:pPr>
            <w:r>
              <w:rPr>
                <w:rFonts w:ascii="Arial" w:hAnsi="Arial" w:cs="Arial"/>
                <w:b/>
                <w:bCs/>
                <w:sz w:val="20"/>
              </w:rPr>
              <w:tab/>
              <w:t>Management and Administration</w:t>
            </w:r>
          </w:p>
          <w:p w:rsidR="000014CB" w:rsidRDefault="000014CB" w:rsidP="000014CB">
            <w:pPr>
              <w:numPr>
                <w:ilvl w:val="0"/>
                <w:numId w:val="14"/>
              </w:numPr>
              <w:tabs>
                <w:tab w:val="clear" w:pos="1440"/>
                <w:tab w:val="num" w:pos="1080"/>
              </w:tabs>
              <w:ind w:left="1080"/>
              <w:jc w:val="both"/>
              <w:rPr>
                <w:rFonts w:ascii="Arial" w:hAnsi="Arial" w:cs="Arial"/>
                <w:bCs/>
                <w:sz w:val="20"/>
              </w:rPr>
            </w:pPr>
            <w:r>
              <w:rPr>
                <w:rFonts w:ascii="Arial" w:hAnsi="Arial" w:cs="Arial"/>
                <w:bCs/>
                <w:sz w:val="20"/>
              </w:rPr>
              <w:t>Contribute to the development of clinical and research policies/protocols/Standing Operating Procedures.</w:t>
            </w:r>
          </w:p>
          <w:p w:rsidR="000014CB" w:rsidRDefault="000014CB" w:rsidP="000014CB">
            <w:pPr>
              <w:numPr>
                <w:ilvl w:val="0"/>
                <w:numId w:val="14"/>
              </w:numPr>
              <w:tabs>
                <w:tab w:val="clear" w:pos="1440"/>
                <w:tab w:val="num" w:pos="1080"/>
              </w:tabs>
              <w:ind w:left="1080"/>
              <w:jc w:val="both"/>
              <w:rPr>
                <w:rFonts w:ascii="Arial" w:hAnsi="Arial" w:cs="Arial"/>
                <w:bCs/>
                <w:sz w:val="20"/>
              </w:rPr>
            </w:pPr>
            <w:r>
              <w:rPr>
                <w:rFonts w:ascii="Arial" w:hAnsi="Arial" w:cs="Arial"/>
                <w:bCs/>
                <w:sz w:val="20"/>
              </w:rPr>
              <w:t>Ensure hand over during periods of leave.</w:t>
            </w:r>
          </w:p>
          <w:p w:rsidR="000014CB" w:rsidRDefault="000014CB" w:rsidP="000014CB">
            <w:pPr>
              <w:numPr>
                <w:ilvl w:val="0"/>
                <w:numId w:val="14"/>
              </w:numPr>
              <w:tabs>
                <w:tab w:val="clear" w:pos="1440"/>
                <w:tab w:val="num" w:pos="1080"/>
              </w:tabs>
              <w:ind w:left="1080"/>
              <w:jc w:val="both"/>
              <w:rPr>
                <w:rFonts w:ascii="Arial" w:hAnsi="Arial" w:cs="Arial"/>
                <w:bCs/>
                <w:sz w:val="20"/>
              </w:rPr>
            </w:pPr>
            <w:r>
              <w:rPr>
                <w:rFonts w:ascii="Arial" w:hAnsi="Arial" w:cs="Arial"/>
                <w:bCs/>
                <w:sz w:val="20"/>
              </w:rPr>
              <w:t>Ensure adequate supply and maintenance of clinical equipment.</w:t>
            </w:r>
          </w:p>
          <w:p w:rsidR="000014CB" w:rsidRDefault="000014CB" w:rsidP="000014CB">
            <w:pPr>
              <w:numPr>
                <w:ilvl w:val="0"/>
                <w:numId w:val="14"/>
              </w:numPr>
              <w:tabs>
                <w:tab w:val="clear" w:pos="1440"/>
                <w:tab w:val="num" w:pos="1080"/>
              </w:tabs>
              <w:ind w:left="1080"/>
              <w:jc w:val="both"/>
              <w:rPr>
                <w:rFonts w:ascii="Arial" w:hAnsi="Arial" w:cs="Arial"/>
                <w:bCs/>
                <w:sz w:val="20"/>
              </w:rPr>
            </w:pPr>
            <w:r>
              <w:rPr>
                <w:rFonts w:ascii="Arial" w:hAnsi="Arial" w:cs="Arial"/>
                <w:bCs/>
                <w:sz w:val="20"/>
              </w:rPr>
              <w:t>Responsible for safe receipt and storage of study supplies.</w:t>
            </w:r>
          </w:p>
          <w:p w:rsidR="000014CB" w:rsidRDefault="000014CB" w:rsidP="000014CB">
            <w:pPr>
              <w:numPr>
                <w:ilvl w:val="0"/>
                <w:numId w:val="14"/>
              </w:numPr>
              <w:tabs>
                <w:tab w:val="clear" w:pos="1440"/>
                <w:tab w:val="num" w:pos="1080"/>
              </w:tabs>
              <w:ind w:left="1080"/>
              <w:jc w:val="both"/>
              <w:rPr>
                <w:rFonts w:ascii="Arial" w:hAnsi="Arial" w:cs="Arial"/>
                <w:bCs/>
                <w:sz w:val="20"/>
              </w:rPr>
            </w:pPr>
            <w:r>
              <w:rPr>
                <w:rFonts w:ascii="Arial" w:hAnsi="Arial" w:cs="Arial"/>
                <w:bCs/>
                <w:sz w:val="20"/>
              </w:rPr>
              <w:t xml:space="preserve">Liaise with the </w:t>
            </w:r>
            <w:r w:rsidR="00E961E1">
              <w:rPr>
                <w:rFonts w:ascii="Arial" w:hAnsi="Arial" w:cs="Arial"/>
                <w:bCs/>
                <w:sz w:val="20"/>
              </w:rPr>
              <w:t>Senior Clinical Studies Officer</w:t>
            </w:r>
            <w:r>
              <w:rPr>
                <w:rFonts w:ascii="Arial" w:hAnsi="Arial" w:cs="Arial"/>
                <w:bCs/>
                <w:sz w:val="20"/>
              </w:rPr>
              <w:t xml:space="preserve"> re data discrepancies.</w:t>
            </w:r>
          </w:p>
          <w:p w:rsidR="000014CB" w:rsidRDefault="000014CB" w:rsidP="000014CB">
            <w:pPr>
              <w:numPr>
                <w:ilvl w:val="0"/>
                <w:numId w:val="14"/>
              </w:numPr>
              <w:tabs>
                <w:tab w:val="clear" w:pos="1440"/>
                <w:tab w:val="num" w:pos="1080"/>
              </w:tabs>
              <w:ind w:left="1080"/>
              <w:jc w:val="both"/>
              <w:rPr>
                <w:rFonts w:ascii="Arial" w:hAnsi="Arial" w:cs="Arial"/>
                <w:bCs/>
                <w:sz w:val="20"/>
              </w:rPr>
            </w:pPr>
            <w:r>
              <w:rPr>
                <w:rFonts w:ascii="Arial" w:hAnsi="Arial" w:cs="Arial"/>
                <w:bCs/>
                <w:sz w:val="20"/>
              </w:rPr>
              <w:t>Maintain study site files and documentation.</w:t>
            </w:r>
          </w:p>
          <w:p w:rsidR="000014CB" w:rsidRDefault="000014CB" w:rsidP="000014CB">
            <w:pPr>
              <w:numPr>
                <w:ilvl w:val="0"/>
                <w:numId w:val="14"/>
              </w:numPr>
              <w:tabs>
                <w:tab w:val="clear" w:pos="1440"/>
                <w:tab w:val="num" w:pos="1080"/>
              </w:tabs>
              <w:ind w:left="1080"/>
              <w:jc w:val="both"/>
              <w:rPr>
                <w:rFonts w:ascii="Arial" w:hAnsi="Arial" w:cs="Arial"/>
                <w:bCs/>
                <w:sz w:val="20"/>
              </w:rPr>
            </w:pPr>
            <w:r>
              <w:rPr>
                <w:rFonts w:ascii="Arial" w:hAnsi="Arial" w:cs="Arial"/>
                <w:bCs/>
                <w:sz w:val="20"/>
              </w:rPr>
              <w:t>Ensure adherence to current legislation regarding research governance issues and ethics.</w:t>
            </w:r>
          </w:p>
          <w:p w:rsidR="000014CB" w:rsidRDefault="000014CB" w:rsidP="000014CB">
            <w:pPr>
              <w:numPr>
                <w:ilvl w:val="0"/>
                <w:numId w:val="14"/>
              </w:numPr>
              <w:tabs>
                <w:tab w:val="clear" w:pos="1440"/>
                <w:tab w:val="num" w:pos="1080"/>
              </w:tabs>
              <w:ind w:left="1080"/>
              <w:jc w:val="both"/>
              <w:rPr>
                <w:rFonts w:ascii="Arial" w:hAnsi="Arial" w:cs="Arial"/>
                <w:bCs/>
                <w:sz w:val="20"/>
              </w:rPr>
            </w:pPr>
            <w:r>
              <w:rPr>
                <w:rFonts w:ascii="Arial" w:hAnsi="Arial" w:cs="Arial"/>
                <w:bCs/>
                <w:sz w:val="20"/>
              </w:rPr>
              <w:t>Liaise with members of the MDT to establish procedures for the safe and smooth running of clinical studies.</w:t>
            </w:r>
          </w:p>
          <w:p w:rsidR="000014CB" w:rsidRPr="00176302" w:rsidRDefault="000014CB" w:rsidP="000014CB">
            <w:pPr>
              <w:numPr>
                <w:ilvl w:val="0"/>
                <w:numId w:val="14"/>
              </w:numPr>
              <w:tabs>
                <w:tab w:val="clear" w:pos="1440"/>
                <w:tab w:val="num" w:pos="1080"/>
              </w:tabs>
              <w:ind w:left="1080"/>
              <w:jc w:val="both"/>
              <w:rPr>
                <w:rFonts w:ascii="Arial" w:hAnsi="Arial" w:cs="Arial"/>
                <w:bCs/>
                <w:sz w:val="20"/>
              </w:rPr>
            </w:pPr>
            <w:r>
              <w:rPr>
                <w:rFonts w:ascii="Arial" w:hAnsi="Arial" w:cs="Arial"/>
                <w:bCs/>
                <w:sz w:val="20"/>
              </w:rPr>
              <w:t>Utilise the computer network as required.</w:t>
            </w:r>
          </w:p>
          <w:p w:rsidR="000014CB" w:rsidRDefault="000014CB" w:rsidP="000014CB">
            <w:pPr>
              <w:jc w:val="both"/>
              <w:rPr>
                <w:rFonts w:ascii="Arial" w:hAnsi="Arial" w:cs="Arial"/>
                <w:b/>
                <w:bCs/>
                <w:sz w:val="20"/>
              </w:rPr>
            </w:pPr>
          </w:p>
          <w:p w:rsidR="000014CB" w:rsidRDefault="000014CB" w:rsidP="000014CB">
            <w:pPr>
              <w:jc w:val="both"/>
              <w:rPr>
                <w:rFonts w:ascii="Arial" w:hAnsi="Arial" w:cs="Arial"/>
                <w:b/>
                <w:bCs/>
                <w:sz w:val="20"/>
              </w:rPr>
            </w:pPr>
            <w:r>
              <w:rPr>
                <w:rFonts w:ascii="Arial" w:hAnsi="Arial" w:cs="Arial"/>
                <w:b/>
                <w:bCs/>
                <w:sz w:val="20"/>
              </w:rPr>
              <w:tab/>
              <w:t>Education and Training</w:t>
            </w:r>
          </w:p>
          <w:p w:rsidR="000014CB" w:rsidRDefault="000014CB" w:rsidP="000014CB">
            <w:pPr>
              <w:numPr>
                <w:ilvl w:val="0"/>
                <w:numId w:val="15"/>
              </w:numPr>
              <w:tabs>
                <w:tab w:val="clear" w:pos="1440"/>
                <w:tab w:val="num" w:pos="1080"/>
              </w:tabs>
              <w:ind w:left="1080"/>
              <w:jc w:val="both"/>
              <w:rPr>
                <w:rFonts w:ascii="Arial" w:hAnsi="Arial" w:cs="Arial"/>
                <w:bCs/>
                <w:sz w:val="20"/>
              </w:rPr>
            </w:pPr>
            <w:r>
              <w:rPr>
                <w:rFonts w:ascii="Arial" w:hAnsi="Arial" w:cs="Arial"/>
                <w:bCs/>
                <w:sz w:val="20"/>
              </w:rPr>
              <w:t>Act as a resource for colleagues in relation to clinical studies.</w:t>
            </w:r>
          </w:p>
          <w:p w:rsidR="000014CB" w:rsidRDefault="000014CB" w:rsidP="000014CB">
            <w:pPr>
              <w:numPr>
                <w:ilvl w:val="0"/>
                <w:numId w:val="15"/>
              </w:numPr>
              <w:tabs>
                <w:tab w:val="clear" w:pos="1440"/>
                <w:tab w:val="num" w:pos="1080"/>
              </w:tabs>
              <w:ind w:left="1080"/>
              <w:jc w:val="both"/>
              <w:rPr>
                <w:rFonts w:ascii="Arial" w:hAnsi="Arial" w:cs="Arial"/>
                <w:bCs/>
                <w:sz w:val="20"/>
              </w:rPr>
            </w:pPr>
            <w:r>
              <w:rPr>
                <w:rFonts w:ascii="Arial" w:hAnsi="Arial" w:cs="Arial"/>
                <w:bCs/>
                <w:sz w:val="20"/>
              </w:rPr>
              <w:t>Ensure that all relevant health care professionals are educated and supported as required enabling them to care for clinical study participants.</w:t>
            </w:r>
          </w:p>
          <w:p w:rsidR="000014CB" w:rsidRDefault="000014CB" w:rsidP="000014CB">
            <w:pPr>
              <w:numPr>
                <w:ilvl w:val="0"/>
                <w:numId w:val="15"/>
              </w:numPr>
              <w:tabs>
                <w:tab w:val="clear" w:pos="1440"/>
                <w:tab w:val="num" w:pos="1080"/>
              </w:tabs>
              <w:ind w:left="1080"/>
              <w:jc w:val="both"/>
              <w:rPr>
                <w:rFonts w:ascii="Arial" w:hAnsi="Arial" w:cs="Arial"/>
                <w:bCs/>
                <w:sz w:val="20"/>
              </w:rPr>
            </w:pPr>
            <w:r>
              <w:rPr>
                <w:rFonts w:ascii="Arial" w:hAnsi="Arial" w:cs="Arial"/>
                <w:bCs/>
                <w:sz w:val="20"/>
              </w:rPr>
              <w:t>Maintain up to date knowledge of dementia research related articles, particularly related to clinical trials.</w:t>
            </w:r>
          </w:p>
          <w:p w:rsidR="000014CB" w:rsidRDefault="000014CB" w:rsidP="000014CB">
            <w:pPr>
              <w:numPr>
                <w:ilvl w:val="0"/>
                <w:numId w:val="15"/>
              </w:numPr>
              <w:tabs>
                <w:tab w:val="clear" w:pos="1440"/>
                <w:tab w:val="num" w:pos="1080"/>
              </w:tabs>
              <w:ind w:left="1080"/>
              <w:jc w:val="both"/>
              <w:rPr>
                <w:rFonts w:ascii="Arial" w:hAnsi="Arial" w:cs="Arial"/>
                <w:bCs/>
                <w:sz w:val="20"/>
              </w:rPr>
            </w:pPr>
            <w:r>
              <w:rPr>
                <w:rFonts w:ascii="Arial" w:hAnsi="Arial" w:cs="Arial"/>
                <w:bCs/>
                <w:sz w:val="20"/>
              </w:rPr>
              <w:t>Maintain awareness of current advances in dementia treatments and research practice.</w:t>
            </w:r>
          </w:p>
          <w:p w:rsidR="00800040" w:rsidRPr="00800040" w:rsidRDefault="000014CB" w:rsidP="00800040">
            <w:pPr>
              <w:numPr>
                <w:ilvl w:val="0"/>
                <w:numId w:val="15"/>
              </w:numPr>
              <w:tabs>
                <w:tab w:val="clear" w:pos="1440"/>
                <w:tab w:val="num" w:pos="1080"/>
              </w:tabs>
              <w:ind w:left="1080"/>
              <w:jc w:val="both"/>
              <w:rPr>
                <w:rFonts w:ascii="Arial" w:hAnsi="Arial" w:cs="Arial"/>
                <w:bCs/>
                <w:sz w:val="20"/>
              </w:rPr>
            </w:pPr>
            <w:r>
              <w:rPr>
                <w:rFonts w:ascii="Arial" w:hAnsi="Arial" w:cs="Arial"/>
                <w:bCs/>
                <w:sz w:val="20"/>
              </w:rPr>
              <w:t>Promote the awareness of the Network locally and nationally, e.g. presentations at conferences.</w:t>
            </w:r>
          </w:p>
          <w:p w:rsidR="000014CB" w:rsidRDefault="000014CB" w:rsidP="00FD3D04">
            <w:pPr>
              <w:keepNext/>
              <w:keepLines/>
              <w:ind w:left="720"/>
              <w:rPr>
                <w:rFonts w:ascii="Arial" w:hAnsi="Arial" w:cs="Arial"/>
                <w:b/>
                <w:sz w:val="22"/>
              </w:rPr>
            </w:pPr>
          </w:p>
          <w:p w:rsidR="00FD3D04" w:rsidRDefault="00FD3D04" w:rsidP="00FD3D04">
            <w:pPr>
              <w:keepNext/>
              <w:keepLines/>
              <w:ind w:left="720"/>
              <w:rPr>
                <w:rFonts w:ascii="Arial" w:hAnsi="Arial" w:cs="Arial"/>
                <w:b/>
                <w:sz w:val="22"/>
              </w:rPr>
            </w:pPr>
            <w:r>
              <w:rPr>
                <w:rFonts w:ascii="Arial" w:hAnsi="Arial" w:cs="Arial"/>
                <w:b/>
                <w:sz w:val="22"/>
              </w:rPr>
              <w:t>Induction Standards &amp; Code of Conduct</w:t>
            </w:r>
          </w:p>
          <w:p w:rsidR="00800040" w:rsidRPr="00FD3D04" w:rsidRDefault="00FD3D04" w:rsidP="00800040">
            <w:pPr>
              <w:keepNext/>
              <w:keepLines/>
              <w:ind w:left="720"/>
              <w:rPr>
                <w:rFonts w:ascii="Arial" w:hAnsi="Arial" w:cs="Arial"/>
                <w:sz w:val="22"/>
              </w:rPr>
            </w:pPr>
            <w:r>
              <w:rPr>
                <w:rFonts w:ascii="Arial" w:hAnsi="Arial" w:cs="Arial"/>
                <w:sz w:val="22"/>
              </w:rPr>
              <w:t>Your performance must comply with the national “Mandatory Induction Standards for Healthcare Support Workers 2009” and with the Code of Conduct for Healthcare Support Workers.</w:t>
            </w:r>
          </w:p>
        </w:tc>
      </w:tr>
      <w:tr w:rsidR="00B57FB4" w:rsidTr="00EE173C">
        <w:trPr>
          <w:cantSplit/>
          <w:trHeight w:val="567"/>
        </w:trPr>
        <w:tc>
          <w:tcPr>
            <w:tcW w:w="9747" w:type="dxa"/>
            <w:gridSpan w:val="4"/>
          </w:tcPr>
          <w:p w:rsidR="00B57FB4" w:rsidRDefault="00B57FB4" w:rsidP="00477B5C">
            <w:pPr>
              <w:keepNext/>
              <w:keepLines/>
              <w:numPr>
                <w:ilvl w:val="0"/>
                <w:numId w:val="23"/>
              </w:numPr>
              <w:spacing w:after="80"/>
              <w:rPr>
                <w:rFonts w:ascii="Arial" w:hAnsi="Arial" w:cs="Arial"/>
                <w:b/>
                <w:sz w:val="22"/>
              </w:rPr>
            </w:pPr>
            <w:r>
              <w:rPr>
                <w:rFonts w:ascii="Arial" w:hAnsi="Arial" w:cs="Arial"/>
                <w:b/>
                <w:sz w:val="22"/>
              </w:rPr>
              <w:lastRenderedPageBreak/>
              <w:t>COMMUNICATIONS AND RELATIONSHIPS</w:t>
            </w:r>
          </w:p>
          <w:p w:rsidR="00DE3135" w:rsidRDefault="00DE3135" w:rsidP="00DE3135">
            <w:pPr>
              <w:spacing w:after="80"/>
              <w:ind w:left="540"/>
              <w:rPr>
                <w:rFonts w:ascii="Arial" w:hAnsi="Arial" w:cs="Arial"/>
                <w:sz w:val="20"/>
              </w:rPr>
            </w:pPr>
            <w:r>
              <w:rPr>
                <w:rFonts w:ascii="Arial" w:hAnsi="Arial" w:cs="Arial"/>
                <w:sz w:val="20"/>
              </w:rPr>
              <w:t>Key staff the post holder will interact with includes clinicians within the multidisciplinary teams, management, Research and Development office, support services and staff affiliated to the NDN and other academic institutions.</w:t>
            </w:r>
          </w:p>
          <w:p w:rsidR="00DE3135" w:rsidRDefault="00DE3135" w:rsidP="00DE3135">
            <w:pPr>
              <w:pStyle w:val="BodyText"/>
              <w:spacing w:after="80"/>
              <w:ind w:left="540"/>
              <w:rPr>
                <w:rFonts w:ascii="Arial" w:hAnsi="Arial" w:cs="Arial"/>
              </w:rPr>
            </w:pPr>
            <w:r>
              <w:rPr>
                <w:rFonts w:ascii="Arial" w:hAnsi="Arial" w:cs="Arial"/>
              </w:rPr>
              <w:t xml:space="preserve">A range of interpersonal and communication skills are demanded of the post holder when establishing and maintaining relationships to gain the co-operation of people affected by dementia where the complexity of their situation requires the frequent use of these skills.  </w:t>
            </w:r>
          </w:p>
          <w:p w:rsidR="00DE3135" w:rsidRDefault="00DE3135" w:rsidP="00DE3135">
            <w:pPr>
              <w:spacing w:after="80"/>
              <w:ind w:left="540"/>
              <w:rPr>
                <w:rFonts w:ascii="Arial" w:hAnsi="Arial" w:cs="Arial"/>
                <w:sz w:val="20"/>
              </w:rPr>
            </w:pPr>
            <w:r>
              <w:rPr>
                <w:rFonts w:ascii="Arial" w:hAnsi="Arial" w:cs="Arial"/>
                <w:sz w:val="20"/>
              </w:rPr>
              <w:t>Effectively communicates and interprets changes in operational/organisational policies, procedures and guidelines within the clinical research area.</w:t>
            </w:r>
          </w:p>
          <w:p w:rsidR="00DE3135" w:rsidRDefault="00DE3135" w:rsidP="00DE3135">
            <w:pPr>
              <w:pStyle w:val="BodyText"/>
              <w:spacing w:after="80"/>
              <w:ind w:left="540"/>
              <w:rPr>
                <w:rFonts w:ascii="Arial" w:hAnsi="Arial" w:cs="Arial"/>
              </w:rPr>
            </w:pPr>
            <w:r>
              <w:rPr>
                <w:rFonts w:ascii="Arial" w:hAnsi="Arial" w:cs="Arial"/>
              </w:rPr>
              <w:t>Maintain links with Clinical Studies Officers, Research Network Manager and other relevant personnel to share knowledge and provide mutual support.</w:t>
            </w:r>
          </w:p>
          <w:p w:rsidR="00DE3135" w:rsidRDefault="00DE3135" w:rsidP="00DE3135">
            <w:pPr>
              <w:pStyle w:val="BodyText"/>
              <w:spacing w:after="80"/>
              <w:ind w:left="540"/>
              <w:rPr>
                <w:rFonts w:ascii="Arial" w:hAnsi="Arial" w:cs="Arial"/>
              </w:rPr>
            </w:pPr>
            <w:r>
              <w:rPr>
                <w:rFonts w:ascii="Arial" w:hAnsi="Arial" w:cs="Arial"/>
              </w:rPr>
              <w:t xml:space="preserve">Attend local and national meetings in relation to the work of the NDN.  </w:t>
            </w:r>
          </w:p>
          <w:p w:rsidR="00B57FB4" w:rsidRPr="00DE3135" w:rsidRDefault="00DE3135" w:rsidP="00DE3135">
            <w:pPr>
              <w:pStyle w:val="BodyText"/>
              <w:spacing w:after="80"/>
              <w:ind w:left="540"/>
              <w:rPr>
                <w:rFonts w:ascii="Arial" w:hAnsi="Arial" w:cs="Arial"/>
              </w:rPr>
            </w:pPr>
            <w:r>
              <w:rPr>
                <w:rFonts w:ascii="Arial" w:hAnsi="Arial" w:cs="Arial"/>
              </w:rPr>
              <w:t>Be an active member of education programmes through the delivery of presentations and training to the public, professional and voluntary organisations.</w:t>
            </w:r>
          </w:p>
        </w:tc>
      </w:tr>
      <w:tr w:rsidR="00B57FB4" w:rsidTr="00EE173C">
        <w:trPr>
          <w:cantSplit/>
          <w:trHeight w:val="567"/>
        </w:trPr>
        <w:tc>
          <w:tcPr>
            <w:tcW w:w="9747" w:type="dxa"/>
            <w:gridSpan w:val="4"/>
            <w:tcBorders>
              <w:top w:val="single" w:sz="4" w:space="0" w:color="auto"/>
            </w:tcBorders>
          </w:tcPr>
          <w:p w:rsidR="00B57FB4" w:rsidRDefault="00B57FB4" w:rsidP="00477B5C">
            <w:pPr>
              <w:keepNext/>
              <w:keepLines/>
              <w:numPr>
                <w:ilvl w:val="0"/>
                <w:numId w:val="23"/>
              </w:numPr>
              <w:rPr>
                <w:rFonts w:ascii="Arial" w:hAnsi="Arial" w:cs="Arial"/>
                <w:b/>
                <w:sz w:val="22"/>
              </w:rPr>
            </w:pPr>
            <w:r>
              <w:rPr>
                <w:rFonts w:ascii="Arial" w:hAnsi="Arial" w:cs="Arial"/>
                <w:b/>
                <w:sz w:val="22"/>
              </w:rPr>
              <w:t>KNOWLEDGE, TRAINING AND EXPERIENCE REQUIRED TO DO THE</w:t>
            </w:r>
          </w:p>
          <w:p w:rsidR="00B57FB4" w:rsidRDefault="00B57FB4" w:rsidP="00DE3135">
            <w:pPr>
              <w:keepNext/>
              <w:keepLines/>
              <w:ind w:left="720"/>
              <w:rPr>
                <w:rFonts w:ascii="Arial" w:hAnsi="Arial" w:cs="Arial"/>
                <w:b/>
                <w:sz w:val="22"/>
              </w:rPr>
            </w:pPr>
            <w:r>
              <w:rPr>
                <w:rFonts w:ascii="Arial" w:hAnsi="Arial" w:cs="Arial"/>
                <w:b/>
                <w:sz w:val="22"/>
              </w:rPr>
              <w:t>JOB</w:t>
            </w:r>
          </w:p>
          <w:p w:rsidR="00DE3135" w:rsidRDefault="00DE3135" w:rsidP="00DE3135">
            <w:pPr>
              <w:numPr>
                <w:ilvl w:val="0"/>
                <w:numId w:val="16"/>
              </w:numPr>
              <w:jc w:val="both"/>
              <w:rPr>
                <w:rFonts w:ascii="Arial" w:hAnsi="Arial" w:cs="Arial"/>
                <w:sz w:val="20"/>
              </w:rPr>
            </w:pPr>
            <w:r>
              <w:rPr>
                <w:rFonts w:ascii="Arial" w:hAnsi="Arial" w:cs="Arial"/>
                <w:sz w:val="20"/>
              </w:rPr>
              <w:t>Educated to degree level in a health related discipline</w:t>
            </w:r>
          </w:p>
          <w:p w:rsidR="00DE3135" w:rsidRDefault="00DE3135" w:rsidP="00DE3135">
            <w:pPr>
              <w:numPr>
                <w:ilvl w:val="0"/>
                <w:numId w:val="16"/>
              </w:numPr>
              <w:jc w:val="both"/>
              <w:rPr>
                <w:rFonts w:ascii="Arial" w:hAnsi="Arial" w:cs="Arial"/>
                <w:sz w:val="20"/>
              </w:rPr>
            </w:pPr>
            <w:r>
              <w:rPr>
                <w:rFonts w:ascii="Arial" w:hAnsi="Arial" w:cs="Arial"/>
                <w:sz w:val="20"/>
              </w:rPr>
              <w:t>Registration with a professional body, e.g. HPC</w:t>
            </w:r>
          </w:p>
          <w:p w:rsidR="00DE3135" w:rsidRDefault="00EE173C" w:rsidP="00DE3135">
            <w:pPr>
              <w:numPr>
                <w:ilvl w:val="0"/>
                <w:numId w:val="16"/>
              </w:numPr>
              <w:jc w:val="both"/>
              <w:rPr>
                <w:rFonts w:ascii="Arial" w:hAnsi="Arial" w:cs="Arial"/>
                <w:sz w:val="20"/>
              </w:rPr>
            </w:pPr>
            <w:r>
              <w:rPr>
                <w:rFonts w:ascii="Arial" w:hAnsi="Arial" w:cs="Arial"/>
                <w:sz w:val="20"/>
              </w:rPr>
              <w:t>Previous</w:t>
            </w:r>
            <w:r w:rsidR="00DE3135">
              <w:rPr>
                <w:rFonts w:ascii="Arial" w:hAnsi="Arial" w:cs="Arial"/>
                <w:sz w:val="20"/>
              </w:rPr>
              <w:t xml:space="preserve"> specialist experience of dementia care</w:t>
            </w:r>
          </w:p>
          <w:p w:rsidR="00DE3135" w:rsidRDefault="00DE3135" w:rsidP="00DE3135">
            <w:pPr>
              <w:numPr>
                <w:ilvl w:val="0"/>
                <w:numId w:val="16"/>
              </w:numPr>
              <w:jc w:val="both"/>
              <w:rPr>
                <w:rFonts w:ascii="Arial" w:hAnsi="Arial" w:cs="Arial"/>
                <w:sz w:val="20"/>
              </w:rPr>
            </w:pPr>
            <w:r>
              <w:rPr>
                <w:rFonts w:ascii="Arial" w:hAnsi="Arial" w:cs="Arial"/>
                <w:sz w:val="20"/>
              </w:rPr>
              <w:t>Knowledge and application of research methodologies</w:t>
            </w:r>
          </w:p>
          <w:p w:rsidR="00DE3135" w:rsidRDefault="00DE3135" w:rsidP="00DE3135">
            <w:pPr>
              <w:numPr>
                <w:ilvl w:val="0"/>
                <w:numId w:val="16"/>
              </w:numPr>
              <w:jc w:val="both"/>
              <w:rPr>
                <w:rFonts w:ascii="Arial" w:hAnsi="Arial" w:cs="Arial"/>
                <w:sz w:val="20"/>
              </w:rPr>
            </w:pPr>
            <w:r>
              <w:rPr>
                <w:rFonts w:ascii="Arial" w:hAnsi="Arial" w:cs="Arial"/>
                <w:sz w:val="20"/>
              </w:rPr>
              <w:t>Evidence of research involvement in dementia care</w:t>
            </w:r>
          </w:p>
          <w:p w:rsidR="00DE3135" w:rsidRDefault="00DE3135" w:rsidP="00DE3135">
            <w:pPr>
              <w:numPr>
                <w:ilvl w:val="0"/>
                <w:numId w:val="16"/>
              </w:numPr>
              <w:jc w:val="both"/>
              <w:rPr>
                <w:rFonts w:ascii="Arial" w:hAnsi="Arial" w:cs="Arial"/>
                <w:sz w:val="20"/>
              </w:rPr>
            </w:pPr>
            <w:r>
              <w:rPr>
                <w:rFonts w:ascii="Arial" w:hAnsi="Arial" w:cs="Arial"/>
                <w:sz w:val="20"/>
              </w:rPr>
              <w:t xml:space="preserve">Knowledge of legal aspects of mental health, e.g. Adults with Incapacity Act </w:t>
            </w:r>
          </w:p>
          <w:p w:rsidR="00DE3135" w:rsidRDefault="00DE3135" w:rsidP="00DE3135">
            <w:pPr>
              <w:numPr>
                <w:ilvl w:val="0"/>
                <w:numId w:val="16"/>
              </w:numPr>
              <w:jc w:val="both"/>
              <w:rPr>
                <w:rFonts w:ascii="Arial" w:hAnsi="Arial" w:cs="Arial"/>
                <w:sz w:val="20"/>
              </w:rPr>
            </w:pPr>
            <w:r>
              <w:rPr>
                <w:rFonts w:ascii="Arial" w:hAnsi="Arial" w:cs="Arial"/>
                <w:sz w:val="20"/>
              </w:rPr>
              <w:t>Knowledge of research governance framework and research and development funding opportunities in the NHS</w:t>
            </w:r>
          </w:p>
          <w:p w:rsidR="00DE3135" w:rsidRDefault="00DE3135" w:rsidP="00DE3135">
            <w:pPr>
              <w:numPr>
                <w:ilvl w:val="0"/>
                <w:numId w:val="16"/>
              </w:numPr>
              <w:jc w:val="both"/>
              <w:rPr>
                <w:rFonts w:ascii="Arial" w:hAnsi="Arial" w:cs="Arial"/>
                <w:sz w:val="20"/>
              </w:rPr>
            </w:pPr>
            <w:r>
              <w:rPr>
                <w:rFonts w:ascii="Arial" w:hAnsi="Arial" w:cs="Arial"/>
                <w:sz w:val="20"/>
              </w:rPr>
              <w:t>Awareness of changing trends within health and social care</w:t>
            </w:r>
          </w:p>
          <w:p w:rsidR="00DE3135" w:rsidRDefault="00DE3135" w:rsidP="00DE3135">
            <w:pPr>
              <w:numPr>
                <w:ilvl w:val="0"/>
                <w:numId w:val="16"/>
              </w:numPr>
              <w:jc w:val="both"/>
              <w:rPr>
                <w:rFonts w:ascii="Arial" w:hAnsi="Arial" w:cs="Arial"/>
                <w:sz w:val="20"/>
              </w:rPr>
            </w:pPr>
            <w:r>
              <w:rPr>
                <w:rFonts w:ascii="Arial" w:hAnsi="Arial" w:cs="Arial"/>
                <w:sz w:val="20"/>
              </w:rPr>
              <w:t>Evidence of application of personal, professional and academic development</w:t>
            </w:r>
          </w:p>
          <w:p w:rsidR="00DE3135" w:rsidRDefault="00DE3135" w:rsidP="00DE3135">
            <w:pPr>
              <w:numPr>
                <w:ilvl w:val="0"/>
                <w:numId w:val="16"/>
              </w:numPr>
              <w:jc w:val="both"/>
              <w:rPr>
                <w:rFonts w:ascii="Arial" w:hAnsi="Arial" w:cs="Arial"/>
                <w:sz w:val="20"/>
              </w:rPr>
            </w:pPr>
            <w:r>
              <w:rPr>
                <w:rFonts w:ascii="Arial" w:hAnsi="Arial" w:cs="Arial"/>
                <w:sz w:val="20"/>
              </w:rPr>
              <w:t>Ability to work across professional boundaries, integrating with MDT staff in relation to research trials</w:t>
            </w:r>
          </w:p>
          <w:p w:rsidR="00DE3135" w:rsidRDefault="00DE3135" w:rsidP="00DE3135">
            <w:pPr>
              <w:numPr>
                <w:ilvl w:val="0"/>
                <w:numId w:val="16"/>
              </w:numPr>
              <w:jc w:val="both"/>
              <w:rPr>
                <w:rFonts w:ascii="Arial" w:hAnsi="Arial" w:cs="Arial"/>
                <w:sz w:val="20"/>
              </w:rPr>
            </w:pPr>
            <w:r>
              <w:rPr>
                <w:rFonts w:ascii="Arial" w:hAnsi="Arial" w:cs="Arial"/>
                <w:sz w:val="20"/>
              </w:rPr>
              <w:t>Self motivated, with the ability to organise and plan complex workload</w:t>
            </w:r>
          </w:p>
          <w:p w:rsidR="00DE3135" w:rsidRPr="00DE3135" w:rsidRDefault="00DE3135" w:rsidP="00DE3135">
            <w:pPr>
              <w:numPr>
                <w:ilvl w:val="0"/>
                <w:numId w:val="16"/>
              </w:numPr>
              <w:rPr>
                <w:rFonts w:ascii="Arial" w:hAnsi="Arial" w:cs="Arial"/>
                <w:sz w:val="20"/>
                <w:szCs w:val="20"/>
              </w:rPr>
            </w:pPr>
            <w:r>
              <w:rPr>
                <w:rFonts w:ascii="Arial" w:hAnsi="Arial" w:cs="Arial"/>
                <w:sz w:val="20"/>
                <w:szCs w:val="20"/>
              </w:rPr>
              <w:t xml:space="preserve">Competent in the use of web-based IT systems to support clinical research, including MS Office and </w:t>
            </w:r>
            <w:proofErr w:type="spellStart"/>
            <w:r>
              <w:rPr>
                <w:rFonts w:ascii="Arial" w:hAnsi="Arial" w:cs="Arial"/>
                <w:sz w:val="20"/>
                <w:szCs w:val="20"/>
              </w:rPr>
              <w:t>Powerpoint</w:t>
            </w:r>
            <w:proofErr w:type="spellEnd"/>
            <w:r>
              <w:rPr>
                <w:rFonts w:ascii="Arial" w:hAnsi="Arial" w:cs="Arial"/>
                <w:sz w:val="20"/>
                <w:szCs w:val="20"/>
              </w:rPr>
              <w:t>.</w:t>
            </w:r>
          </w:p>
          <w:p w:rsidR="00B57FB4" w:rsidRDefault="00B57FB4">
            <w:pPr>
              <w:keepNext/>
              <w:keepLines/>
              <w:rPr>
                <w:rFonts w:ascii="Arial" w:hAnsi="Arial" w:cs="Arial"/>
                <w:b/>
                <w:sz w:val="22"/>
              </w:rPr>
            </w:pPr>
          </w:p>
        </w:tc>
      </w:tr>
      <w:tr w:rsidR="00B57FB4" w:rsidTr="00EE173C">
        <w:trPr>
          <w:cantSplit/>
          <w:trHeight w:val="567"/>
        </w:trPr>
        <w:tc>
          <w:tcPr>
            <w:tcW w:w="9747" w:type="dxa"/>
            <w:gridSpan w:val="4"/>
          </w:tcPr>
          <w:p w:rsidR="00B57FB4" w:rsidRPr="00176302" w:rsidRDefault="00B57FB4" w:rsidP="00477B5C">
            <w:pPr>
              <w:pStyle w:val="ListParagraph"/>
              <w:keepNext/>
              <w:keepLines/>
              <w:numPr>
                <w:ilvl w:val="0"/>
                <w:numId w:val="23"/>
              </w:numPr>
              <w:rPr>
                <w:rFonts w:ascii="Arial" w:hAnsi="Arial" w:cs="Arial"/>
                <w:b/>
                <w:sz w:val="22"/>
              </w:rPr>
            </w:pPr>
            <w:r w:rsidRPr="00176302">
              <w:rPr>
                <w:rFonts w:ascii="Arial" w:hAnsi="Arial" w:cs="Arial"/>
                <w:b/>
                <w:sz w:val="22"/>
              </w:rPr>
              <w:t>SYSTEMS AND EQUIPMENT</w:t>
            </w:r>
          </w:p>
          <w:p w:rsidR="00DE3135" w:rsidRDefault="00DE3135" w:rsidP="00DE3135">
            <w:pPr>
              <w:keepNext/>
              <w:keepLines/>
              <w:ind w:left="720"/>
              <w:rPr>
                <w:rFonts w:ascii="Arial" w:hAnsi="Arial" w:cs="Arial"/>
                <w:b/>
                <w:sz w:val="22"/>
              </w:rPr>
            </w:pPr>
          </w:p>
          <w:p w:rsidR="00DE3135" w:rsidRDefault="00DE3135" w:rsidP="00DE3135">
            <w:pPr>
              <w:numPr>
                <w:ilvl w:val="0"/>
                <w:numId w:val="17"/>
              </w:numPr>
              <w:tabs>
                <w:tab w:val="clear" w:pos="1440"/>
                <w:tab w:val="num" w:pos="1080"/>
              </w:tabs>
              <w:spacing w:after="120"/>
              <w:ind w:left="1077" w:hanging="357"/>
              <w:rPr>
                <w:rFonts w:ascii="Arial" w:hAnsi="Arial" w:cs="Arial"/>
                <w:sz w:val="20"/>
                <w:szCs w:val="20"/>
              </w:rPr>
            </w:pPr>
            <w:r>
              <w:rPr>
                <w:rFonts w:ascii="Arial" w:hAnsi="Arial" w:cs="Arial"/>
                <w:sz w:val="20"/>
              </w:rPr>
              <w:t xml:space="preserve">Proficient in the use of IT systems which includes </w:t>
            </w:r>
            <w:r>
              <w:rPr>
                <w:rFonts w:ascii="Arial" w:hAnsi="Arial" w:cs="Arial"/>
                <w:sz w:val="20"/>
                <w:szCs w:val="20"/>
              </w:rPr>
              <w:t xml:space="preserve">use of web-based IT systems to support clinical research, MS Office and </w:t>
            </w:r>
            <w:proofErr w:type="spellStart"/>
            <w:r>
              <w:rPr>
                <w:rFonts w:ascii="Arial" w:hAnsi="Arial" w:cs="Arial"/>
                <w:sz w:val="20"/>
                <w:szCs w:val="20"/>
              </w:rPr>
              <w:t>Powerpoint</w:t>
            </w:r>
            <w:proofErr w:type="spellEnd"/>
            <w:r>
              <w:rPr>
                <w:rFonts w:ascii="Arial" w:hAnsi="Arial" w:cs="Arial"/>
                <w:sz w:val="20"/>
                <w:szCs w:val="20"/>
              </w:rPr>
              <w:t>.</w:t>
            </w:r>
          </w:p>
          <w:p w:rsidR="00DE3135" w:rsidRDefault="00DE3135" w:rsidP="00DE3135">
            <w:pPr>
              <w:numPr>
                <w:ilvl w:val="0"/>
                <w:numId w:val="17"/>
              </w:numPr>
              <w:tabs>
                <w:tab w:val="clear" w:pos="1440"/>
                <w:tab w:val="num" w:pos="1080"/>
              </w:tabs>
              <w:spacing w:after="120"/>
              <w:ind w:left="1077" w:hanging="357"/>
              <w:jc w:val="both"/>
              <w:rPr>
                <w:rFonts w:ascii="Arial" w:hAnsi="Arial" w:cs="Arial"/>
                <w:sz w:val="20"/>
              </w:rPr>
            </w:pPr>
            <w:r>
              <w:rPr>
                <w:rFonts w:ascii="Arial" w:hAnsi="Arial" w:cs="Arial"/>
                <w:color w:val="000000"/>
                <w:sz w:val="20"/>
                <w:szCs w:val="20"/>
              </w:rPr>
              <w:t xml:space="preserve">Use of video and </w:t>
            </w:r>
            <w:proofErr w:type="spellStart"/>
            <w:r>
              <w:rPr>
                <w:rFonts w:ascii="Arial" w:hAnsi="Arial" w:cs="Arial"/>
                <w:color w:val="000000"/>
                <w:sz w:val="20"/>
                <w:szCs w:val="20"/>
              </w:rPr>
              <w:t>tele</w:t>
            </w:r>
            <w:proofErr w:type="spellEnd"/>
            <w:r>
              <w:rPr>
                <w:rFonts w:ascii="Arial" w:hAnsi="Arial" w:cs="Arial"/>
                <w:color w:val="000000"/>
                <w:sz w:val="20"/>
                <w:szCs w:val="20"/>
              </w:rPr>
              <w:t>-conferencing as a means of communication.</w:t>
            </w:r>
          </w:p>
          <w:p w:rsidR="00DE3135" w:rsidRPr="00DE3135" w:rsidRDefault="00DE3135" w:rsidP="00DE3135">
            <w:pPr>
              <w:numPr>
                <w:ilvl w:val="0"/>
                <w:numId w:val="17"/>
              </w:numPr>
              <w:tabs>
                <w:tab w:val="clear" w:pos="1440"/>
                <w:tab w:val="num" w:pos="1080"/>
              </w:tabs>
              <w:spacing w:before="120" w:after="120"/>
              <w:ind w:left="1077" w:right="72" w:hanging="357"/>
              <w:jc w:val="both"/>
              <w:rPr>
                <w:rFonts w:ascii="Arial" w:hAnsi="Arial" w:cs="Arial"/>
              </w:rPr>
            </w:pPr>
            <w:r>
              <w:rPr>
                <w:rFonts w:ascii="Arial" w:hAnsi="Arial" w:cs="Arial"/>
                <w:sz w:val="20"/>
              </w:rPr>
              <w:t>Be aware of health and safety aspects of the post, implementing any policies which may be required to improve the safety of the work area (community and office), including prompt recording of accidents to management, ensuring equipment, environment and working practices are safe and assessing the potential risks in carrying out community home visits.</w:t>
            </w:r>
          </w:p>
          <w:p w:rsidR="00EA002B" w:rsidRPr="00E961E1" w:rsidRDefault="00EA002B" w:rsidP="00EA002B">
            <w:pPr>
              <w:ind w:left="720"/>
              <w:rPr>
                <w:rFonts w:ascii="Arial" w:hAnsi="Arial" w:cs="Arial"/>
                <w:b/>
                <w:sz w:val="20"/>
                <w:szCs w:val="20"/>
              </w:rPr>
            </w:pPr>
            <w:r w:rsidRPr="00E961E1">
              <w:rPr>
                <w:rFonts w:ascii="Arial" w:hAnsi="Arial" w:cs="Arial"/>
                <w:b/>
                <w:sz w:val="20"/>
                <w:szCs w:val="20"/>
              </w:rPr>
              <w:t>Responsibility for Records Management</w:t>
            </w:r>
          </w:p>
          <w:p w:rsidR="00EA002B" w:rsidRPr="00E961E1" w:rsidRDefault="00EA002B" w:rsidP="00EA002B">
            <w:pPr>
              <w:ind w:left="720"/>
              <w:rPr>
                <w:sz w:val="20"/>
                <w:szCs w:val="20"/>
              </w:rPr>
            </w:pPr>
            <w:r w:rsidRPr="00E961E1">
              <w:rPr>
                <w:rFonts w:ascii="Arial" w:hAnsi="Arial" w:cs="Arial"/>
                <w:sz w:val="20"/>
                <w:szCs w:val="20"/>
              </w:rPr>
              <w:t xml:space="preserve">All records created in the course of the business of NHS </w:t>
            </w:r>
            <w:r w:rsidR="008374B5">
              <w:rPr>
                <w:rFonts w:ascii="Arial" w:hAnsi="Arial" w:cs="Arial"/>
                <w:sz w:val="20"/>
                <w:szCs w:val="20"/>
              </w:rPr>
              <w:t>Dumfries and Galloway</w:t>
            </w:r>
            <w:r w:rsidRPr="00E961E1">
              <w:rPr>
                <w:rFonts w:ascii="Arial" w:hAnsi="Arial" w:cs="Arial"/>
                <w:sz w:val="20"/>
                <w:szCs w:val="20"/>
              </w:rPr>
              <w:t xml:space="preserve"> </w:t>
            </w:r>
            <w:proofErr w:type="gramStart"/>
            <w:r w:rsidRPr="00E961E1">
              <w:rPr>
                <w:rFonts w:ascii="Arial" w:hAnsi="Arial" w:cs="Arial"/>
                <w:sz w:val="20"/>
                <w:szCs w:val="20"/>
              </w:rPr>
              <w:t>are</w:t>
            </w:r>
            <w:proofErr w:type="gramEnd"/>
            <w:r w:rsidRPr="00E961E1">
              <w:rPr>
                <w:rFonts w:ascii="Arial" w:hAnsi="Arial" w:cs="Arial"/>
                <w:sz w:val="20"/>
                <w:szCs w:val="20"/>
              </w:rPr>
              <w:t xml:space="preserve"> corporate records and are public records under the terms of the Public Records (Scotland) Act 1937.  This includes email messages and other electronic records.  It is your responsibility to ensure that you keep appropriate records of your work in NHS </w:t>
            </w:r>
            <w:r w:rsidR="008374B5">
              <w:rPr>
                <w:rFonts w:ascii="Arial" w:hAnsi="Arial" w:cs="Arial"/>
                <w:sz w:val="20"/>
                <w:szCs w:val="20"/>
              </w:rPr>
              <w:t>Dumfries and Galloway</w:t>
            </w:r>
            <w:r w:rsidRPr="00E961E1">
              <w:rPr>
                <w:rFonts w:ascii="Arial" w:hAnsi="Arial" w:cs="Arial"/>
                <w:sz w:val="20"/>
                <w:szCs w:val="20"/>
              </w:rPr>
              <w:t xml:space="preserve"> and manage those records in keeping with the NHS </w:t>
            </w:r>
            <w:r w:rsidR="008374B5">
              <w:rPr>
                <w:rFonts w:ascii="Arial" w:hAnsi="Arial" w:cs="Arial"/>
                <w:sz w:val="20"/>
                <w:szCs w:val="20"/>
              </w:rPr>
              <w:t>Dumfries and Galloway</w:t>
            </w:r>
            <w:r w:rsidRPr="00E961E1">
              <w:rPr>
                <w:rFonts w:ascii="Arial" w:hAnsi="Arial" w:cs="Arial"/>
                <w:sz w:val="20"/>
                <w:szCs w:val="20"/>
              </w:rPr>
              <w:t xml:space="preserve"> Records Management Policy and with any guidance produced by NHS </w:t>
            </w:r>
            <w:r w:rsidR="008374B5">
              <w:rPr>
                <w:rFonts w:ascii="Arial" w:hAnsi="Arial" w:cs="Arial"/>
                <w:sz w:val="20"/>
                <w:szCs w:val="20"/>
              </w:rPr>
              <w:t>Dumfries and Galloway</w:t>
            </w:r>
            <w:r w:rsidRPr="00E961E1">
              <w:rPr>
                <w:rFonts w:ascii="Arial" w:hAnsi="Arial" w:cs="Arial"/>
                <w:sz w:val="20"/>
                <w:szCs w:val="20"/>
              </w:rPr>
              <w:t xml:space="preserve"> specific to your employment.</w:t>
            </w:r>
          </w:p>
          <w:p w:rsidR="00FD3D04" w:rsidRDefault="00FD3D04" w:rsidP="00FD3D04">
            <w:pPr>
              <w:keepNext/>
              <w:keepLines/>
              <w:ind w:left="360"/>
              <w:rPr>
                <w:rFonts w:ascii="Arial" w:hAnsi="Arial" w:cs="Arial"/>
                <w:b/>
                <w:sz w:val="22"/>
              </w:rPr>
            </w:pPr>
          </w:p>
          <w:p w:rsidR="00B57FB4" w:rsidRDefault="00B57FB4" w:rsidP="00EA002B">
            <w:pPr>
              <w:ind w:left="720"/>
              <w:rPr>
                <w:rFonts w:ascii="Arial" w:hAnsi="Arial" w:cs="Arial"/>
                <w:sz w:val="22"/>
              </w:rPr>
            </w:pPr>
          </w:p>
        </w:tc>
      </w:tr>
      <w:tr w:rsidR="00B57FB4" w:rsidTr="00EE173C">
        <w:trPr>
          <w:cantSplit/>
          <w:trHeight w:val="567"/>
        </w:trPr>
        <w:tc>
          <w:tcPr>
            <w:tcW w:w="9747" w:type="dxa"/>
            <w:gridSpan w:val="4"/>
          </w:tcPr>
          <w:p w:rsidR="00B57FB4" w:rsidRPr="00477B5C" w:rsidRDefault="00B57FB4" w:rsidP="00477B5C">
            <w:pPr>
              <w:pStyle w:val="ListParagraph"/>
              <w:keepNext/>
              <w:keepLines/>
              <w:numPr>
                <w:ilvl w:val="0"/>
                <w:numId w:val="23"/>
              </w:numPr>
              <w:rPr>
                <w:rFonts w:ascii="Arial" w:hAnsi="Arial" w:cs="Arial"/>
                <w:b/>
                <w:sz w:val="22"/>
              </w:rPr>
            </w:pPr>
            <w:r w:rsidRPr="00477B5C">
              <w:rPr>
                <w:rFonts w:ascii="Arial" w:hAnsi="Arial" w:cs="Arial"/>
                <w:b/>
                <w:sz w:val="22"/>
              </w:rPr>
              <w:lastRenderedPageBreak/>
              <w:t>PHYSICAL DEMANDS OF THE JOB</w:t>
            </w:r>
          </w:p>
          <w:p w:rsidR="00DE3135" w:rsidRDefault="00DE3135" w:rsidP="00DE3135">
            <w:pPr>
              <w:jc w:val="both"/>
              <w:rPr>
                <w:rFonts w:ascii="Arial" w:hAnsi="Arial" w:cs="Arial"/>
                <w:b/>
                <w:bCs/>
                <w:sz w:val="20"/>
                <w:u w:val="single"/>
              </w:rPr>
            </w:pPr>
          </w:p>
          <w:p w:rsidR="00DE3135" w:rsidRDefault="00DE3135" w:rsidP="00DE3135">
            <w:pPr>
              <w:tabs>
                <w:tab w:val="left" w:pos="360"/>
              </w:tabs>
              <w:ind w:left="540"/>
              <w:rPr>
                <w:rFonts w:ascii="Arial" w:hAnsi="Arial" w:cs="Arial"/>
                <w:b/>
                <w:color w:val="000000"/>
                <w:sz w:val="20"/>
                <w:szCs w:val="20"/>
              </w:rPr>
            </w:pPr>
            <w:r>
              <w:rPr>
                <w:rFonts w:ascii="Arial" w:hAnsi="Arial" w:cs="Arial"/>
                <w:b/>
                <w:color w:val="000000"/>
                <w:sz w:val="20"/>
                <w:szCs w:val="20"/>
              </w:rPr>
              <w:t>Physical Effort</w:t>
            </w:r>
          </w:p>
          <w:p w:rsidR="00DE3135" w:rsidRDefault="00DE3135" w:rsidP="00DE3135">
            <w:pPr>
              <w:numPr>
                <w:ilvl w:val="0"/>
                <w:numId w:val="20"/>
              </w:numPr>
              <w:tabs>
                <w:tab w:val="clear" w:pos="1260"/>
                <w:tab w:val="num" w:pos="1080"/>
              </w:tabs>
              <w:ind w:hanging="720"/>
              <w:rPr>
                <w:rFonts w:ascii="Arial" w:hAnsi="Arial" w:cs="Arial"/>
                <w:sz w:val="20"/>
                <w:szCs w:val="20"/>
              </w:rPr>
            </w:pPr>
            <w:r>
              <w:rPr>
                <w:rFonts w:ascii="Arial" w:hAnsi="Arial" w:cs="Arial"/>
                <w:sz w:val="20"/>
                <w:szCs w:val="20"/>
              </w:rPr>
              <w:t>Skills required – keyboard skills</w:t>
            </w:r>
          </w:p>
          <w:p w:rsidR="00DE3135" w:rsidRDefault="00DE3135" w:rsidP="00DE3135">
            <w:pPr>
              <w:numPr>
                <w:ilvl w:val="0"/>
                <w:numId w:val="20"/>
              </w:numPr>
              <w:tabs>
                <w:tab w:val="clear" w:pos="1260"/>
                <w:tab w:val="num" w:pos="1080"/>
              </w:tabs>
              <w:ind w:hanging="720"/>
              <w:rPr>
                <w:rFonts w:ascii="Arial" w:hAnsi="Arial" w:cs="Arial"/>
                <w:sz w:val="20"/>
                <w:szCs w:val="20"/>
              </w:rPr>
            </w:pPr>
            <w:r>
              <w:rPr>
                <w:rFonts w:ascii="Arial" w:hAnsi="Arial" w:cs="Arial"/>
                <w:sz w:val="20"/>
                <w:szCs w:val="20"/>
              </w:rPr>
              <w:t>Occasional requirement to carry presentation equipment</w:t>
            </w:r>
          </w:p>
          <w:p w:rsidR="00DE3135" w:rsidRDefault="00DE3135" w:rsidP="00DE3135">
            <w:pPr>
              <w:ind w:left="540"/>
              <w:rPr>
                <w:rFonts w:ascii="Arial" w:hAnsi="Arial" w:cs="Arial"/>
                <w:sz w:val="20"/>
                <w:szCs w:val="20"/>
              </w:rPr>
            </w:pPr>
          </w:p>
          <w:p w:rsidR="00DE3135" w:rsidRDefault="00DE3135" w:rsidP="00DE3135">
            <w:pPr>
              <w:ind w:left="540"/>
              <w:rPr>
                <w:rFonts w:ascii="Arial" w:hAnsi="Arial" w:cs="Arial"/>
                <w:b/>
                <w:sz w:val="20"/>
                <w:szCs w:val="20"/>
              </w:rPr>
            </w:pPr>
            <w:r>
              <w:rPr>
                <w:rFonts w:ascii="Arial" w:hAnsi="Arial" w:cs="Arial"/>
                <w:b/>
                <w:sz w:val="20"/>
                <w:szCs w:val="20"/>
              </w:rPr>
              <w:t>Mental Effort</w:t>
            </w:r>
          </w:p>
          <w:p w:rsidR="00DE3135" w:rsidRDefault="00DE3135" w:rsidP="00DE3135">
            <w:pPr>
              <w:numPr>
                <w:ilvl w:val="0"/>
                <w:numId w:val="19"/>
              </w:numPr>
              <w:tabs>
                <w:tab w:val="clear" w:pos="1260"/>
                <w:tab w:val="left" w:pos="360"/>
                <w:tab w:val="num" w:pos="1080"/>
              </w:tabs>
              <w:ind w:hanging="720"/>
              <w:rPr>
                <w:rFonts w:ascii="Arial" w:hAnsi="Arial" w:cs="Arial"/>
                <w:color w:val="000000"/>
                <w:sz w:val="20"/>
                <w:szCs w:val="20"/>
              </w:rPr>
            </w:pPr>
            <w:r>
              <w:rPr>
                <w:rFonts w:ascii="Arial" w:hAnsi="Arial" w:cs="Arial"/>
                <w:color w:val="000000"/>
                <w:sz w:val="20"/>
                <w:szCs w:val="20"/>
              </w:rPr>
              <w:t xml:space="preserve">Concentration required </w:t>
            </w:r>
            <w:proofErr w:type="gramStart"/>
            <w:r>
              <w:rPr>
                <w:rFonts w:ascii="Arial" w:hAnsi="Arial" w:cs="Arial"/>
                <w:color w:val="000000"/>
                <w:sz w:val="20"/>
                <w:szCs w:val="20"/>
              </w:rPr>
              <w:t>to meet</w:t>
            </w:r>
            <w:proofErr w:type="gramEnd"/>
            <w:r>
              <w:rPr>
                <w:rFonts w:ascii="Arial" w:hAnsi="Arial" w:cs="Arial"/>
                <w:color w:val="000000"/>
                <w:sz w:val="20"/>
                <w:szCs w:val="20"/>
              </w:rPr>
              <w:t xml:space="preserve"> imposed deadlines, produce reports for presentation to stakeholders.</w:t>
            </w:r>
          </w:p>
          <w:p w:rsidR="00DE3135" w:rsidRDefault="00DE3135" w:rsidP="00DE3135">
            <w:pPr>
              <w:numPr>
                <w:ilvl w:val="0"/>
                <w:numId w:val="19"/>
              </w:numPr>
              <w:tabs>
                <w:tab w:val="clear" w:pos="1260"/>
                <w:tab w:val="left" w:pos="360"/>
                <w:tab w:val="num" w:pos="1080"/>
              </w:tabs>
              <w:ind w:hanging="720"/>
              <w:rPr>
                <w:rFonts w:ascii="Arial" w:hAnsi="Arial" w:cs="Arial"/>
                <w:color w:val="000000"/>
                <w:sz w:val="20"/>
                <w:szCs w:val="20"/>
              </w:rPr>
            </w:pPr>
            <w:r>
              <w:rPr>
                <w:rFonts w:ascii="Arial" w:hAnsi="Arial" w:cs="Arial"/>
                <w:color w:val="000000"/>
                <w:sz w:val="20"/>
                <w:szCs w:val="20"/>
              </w:rPr>
              <w:t>On a daily basis manage own competing priorities and deadlines.</w:t>
            </w:r>
          </w:p>
          <w:p w:rsidR="00DE3135" w:rsidRDefault="00DE3135" w:rsidP="00DE3135">
            <w:pPr>
              <w:pStyle w:val="BodyText"/>
              <w:numPr>
                <w:ilvl w:val="0"/>
                <w:numId w:val="19"/>
              </w:numPr>
              <w:tabs>
                <w:tab w:val="clear" w:pos="1260"/>
                <w:tab w:val="num" w:pos="1080"/>
              </w:tabs>
              <w:ind w:left="1080" w:hanging="540"/>
              <w:jc w:val="both"/>
              <w:rPr>
                <w:rFonts w:ascii="Arial" w:hAnsi="Arial" w:cs="Arial"/>
              </w:rPr>
            </w:pPr>
            <w:r>
              <w:rPr>
                <w:rFonts w:ascii="Arial" w:hAnsi="Arial" w:cs="Arial"/>
              </w:rPr>
              <w:t xml:space="preserve">High levels of concentration are required when working with people with dementia and their supporters due to the problems that arise from the impact of the illness for the participant in communicating their needs. </w:t>
            </w:r>
          </w:p>
          <w:p w:rsidR="00DE3135" w:rsidRDefault="00DE3135" w:rsidP="00DE3135">
            <w:pPr>
              <w:tabs>
                <w:tab w:val="left" w:pos="360"/>
              </w:tabs>
              <w:ind w:left="540"/>
              <w:rPr>
                <w:rFonts w:ascii="Arial" w:hAnsi="Arial" w:cs="Arial"/>
                <w:color w:val="000000"/>
                <w:sz w:val="20"/>
                <w:szCs w:val="20"/>
              </w:rPr>
            </w:pPr>
          </w:p>
          <w:p w:rsidR="00DE3135" w:rsidRPr="00DE3135" w:rsidRDefault="00DE3135" w:rsidP="00DE3135">
            <w:pPr>
              <w:pStyle w:val="Heading3"/>
              <w:keepNext w:val="0"/>
              <w:tabs>
                <w:tab w:val="left" w:pos="360"/>
              </w:tabs>
              <w:spacing w:before="60" w:after="60"/>
              <w:ind w:left="540"/>
              <w:rPr>
                <w:rFonts w:ascii="Arial" w:hAnsi="Arial" w:cs="Arial"/>
                <w:b/>
                <w:color w:val="000000"/>
                <w:u w:val="none"/>
              </w:rPr>
            </w:pPr>
            <w:r w:rsidRPr="00DE3135">
              <w:rPr>
                <w:rFonts w:ascii="Arial" w:hAnsi="Arial" w:cs="Arial"/>
                <w:b/>
                <w:color w:val="000000"/>
                <w:u w:val="none"/>
              </w:rPr>
              <w:t>Emotional Effort</w:t>
            </w:r>
          </w:p>
          <w:p w:rsidR="00DE3135" w:rsidRDefault="00DE3135" w:rsidP="00DE3135">
            <w:pPr>
              <w:numPr>
                <w:ilvl w:val="0"/>
                <w:numId w:val="21"/>
              </w:numPr>
              <w:tabs>
                <w:tab w:val="clear" w:pos="1260"/>
                <w:tab w:val="num" w:pos="1080"/>
              </w:tabs>
              <w:ind w:left="1080" w:hanging="540"/>
              <w:jc w:val="both"/>
              <w:rPr>
                <w:rFonts w:ascii="Arial" w:hAnsi="Arial" w:cs="Arial"/>
                <w:sz w:val="20"/>
                <w:szCs w:val="20"/>
              </w:rPr>
            </w:pPr>
            <w:r>
              <w:rPr>
                <w:rFonts w:ascii="Arial" w:hAnsi="Arial" w:cs="Arial"/>
                <w:bCs/>
                <w:iCs/>
                <w:sz w:val="20"/>
                <w:szCs w:val="20"/>
              </w:rPr>
              <w:t>Conveying information of a sensitive and emotive nature when it is contradictory to own and multi-agency stakeholders’ expectations.</w:t>
            </w:r>
          </w:p>
          <w:p w:rsidR="00DE3135" w:rsidRDefault="00DE3135" w:rsidP="00DE3135">
            <w:pPr>
              <w:ind w:left="180"/>
              <w:jc w:val="both"/>
              <w:rPr>
                <w:rFonts w:ascii="Arial" w:hAnsi="Arial" w:cs="Arial"/>
                <w:sz w:val="20"/>
                <w:szCs w:val="20"/>
              </w:rPr>
            </w:pPr>
          </w:p>
          <w:p w:rsidR="00DE3135" w:rsidRPr="00DE3135" w:rsidRDefault="00DE3135" w:rsidP="00DE3135">
            <w:pPr>
              <w:pStyle w:val="Heading1"/>
              <w:tabs>
                <w:tab w:val="left" w:pos="360"/>
              </w:tabs>
              <w:spacing w:before="60" w:after="60"/>
              <w:ind w:left="540"/>
              <w:jc w:val="left"/>
              <w:rPr>
                <w:rFonts w:ascii="Arial" w:hAnsi="Arial" w:cs="Arial"/>
                <w:color w:val="000000"/>
              </w:rPr>
            </w:pPr>
            <w:r w:rsidRPr="00DE3135">
              <w:rPr>
                <w:rFonts w:ascii="Arial" w:hAnsi="Arial" w:cs="Arial"/>
                <w:color w:val="000000"/>
              </w:rPr>
              <w:t>Working Conditions</w:t>
            </w:r>
          </w:p>
          <w:p w:rsidR="00DE3135" w:rsidRDefault="00DE3135" w:rsidP="00DE3135">
            <w:pPr>
              <w:pStyle w:val="BodyText"/>
              <w:numPr>
                <w:ilvl w:val="0"/>
                <w:numId w:val="18"/>
              </w:numPr>
              <w:ind w:hanging="513"/>
              <w:jc w:val="both"/>
              <w:rPr>
                <w:rFonts w:ascii="Arial" w:hAnsi="Arial" w:cs="Arial"/>
              </w:rPr>
            </w:pPr>
            <w:r>
              <w:rPr>
                <w:rFonts w:ascii="Arial" w:hAnsi="Arial" w:cs="Arial"/>
              </w:rPr>
              <w:t>There is the possibility of situations arising which would warrant the use of de-escalation and breakaway techniques.</w:t>
            </w:r>
          </w:p>
          <w:p w:rsidR="00DE3135" w:rsidRDefault="00DE3135" w:rsidP="00DE3135">
            <w:pPr>
              <w:pStyle w:val="BodyText"/>
              <w:numPr>
                <w:ilvl w:val="0"/>
                <w:numId w:val="18"/>
              </w:numPr>
              <w:ind w:hanging="513"/>
              <w:jc w:val="both"/>
              <w:rPr>
                <w:rFonts w:ascii="Arial" w:hAnsi="Arial" w:cs="Arial"/>
              </w:rPr>
            </w:pPr>
            <w:r>
              <w:rPr>
                <w:rFonts w:ascii="Arial" w:hAnsi="Arial" w:cs="Arial"/>
              </w:rPr>
              <w:t>The job may involve travelling in circumstances that involve all types of weather and terrain.</w:t>
            </w:r>
          </w:p>
          <w:p w:rsidR="00DE3135" w:rsidRDefault="00DE3135" w:rsidP="00DE3135">
            <w:pPr>
              <w:pStyle w:val="BodyText"/>
              <w:numPr>
                <w:ilvl w:val="0"/>
                <w:numId w:val="18"/>
              </w:numPr>
              <w:ind w:hanging="513"/>
              <w:jc w:val="both"/>
              <w:rPr>
                <w:rFonts w:ascii="Arial" w:hAnsi="Arial" w:cs="Arial"/>
              </w:rPr>
            </w:pPr>
            <w:r>
              <w:rPr>
                <w:rFonts w:ascii="Arial" w:hAnsi="Arial" w:cs="Arial"/>
              </w:rPr>
              <w:t>Both of the above involve a high degree of awareness of personal safety especially as job involves lone working.</w:t>
            </w:r>
          </w:p>
          <w:p w:rsidR="00DE3135" w:rsidRDefault="00DE3135" w:rsidP="00DE3135">
            <w:pPr>
              <w:keepNext/>
              <w:keepLines/>
              <w:ind w:left="720"/>
              <w:rPr>
                <w:rFonts w:ascii="Arial" w:hAnsi="Arial" w:cs="Arial"/>
                <w:b/>
                <w:sz w:val="22"/>
              </w:rPr>
            </w:pPr>
          </w:p>
          <w:p w:rsidR="00B57FB4" w:rsidRDefault="00B57FB4">
            <w:pPr>
              <w:keepNext/>
              <w:keepLines/>
              <w:ind w:left="360"/>
              <w:rPr>
                <w:rFonts w:ascii="Arial" w:hAnsi="Arial" w:cs="Arial"/>
                <w:sz w:val="22"/>
              </w:rPr>
            </w:pPr>
          </w:p>
        </w:tc>
      </w:tr>
      <w:tr w:rsidR="00B57FB4" w:rsidTr="00EE173C">
        <w:trPr>
          <w:cantSplit/>
          <w:trHeight w:val="567"/>
        </w:trPr>
        <w:tc>
          <w:tcPr>
            <w:tcW w:w="9747" w:type="dxa"/>
            <w:gridSpan w:val="4"/>
          </w:tcPr>
          <w:p w:rsidR="00B57FB4" w:rsidRDefault="00B57FB4" w:rsidP="00477B5C">
            <w:pPr>
              <w:keepNext/>
              <w:keepLines/>
              <w:numPr>
                <w:ilvl w:val="0"/>
                <w:numId w:val="23"/>
              </w:numPr>
              <w:rPr>
                <w:rFonts w:ascii="Arial" w:hAnsi="Arial" w:cs="Arial"/>
                <w:b/>
                <w:sz w:val="22"/>
              </w:rPr>
            </w:pPr>
            <w:r>
              <w:rPr>
                <w:rFonts w:ascii="Arial" w:hAnsi="Arial" w:cs="Arial"/>
                <w:b/>
                <w:sz w:val="22"/>
              </w:rPr>
              <w:t>DECISIONS AND JUDGEMENTS</w:t>
            </w:r>
          </w:p>
          <w:p w:rsidR="00DE3135" w:rsidRDefault="00DE3135" w:rsidP="00DE3135">
            <w:pPr>
              <w:keepNext/>
              <w:keepLines/>
              <w:ind w:left="720"/>
              <w:rPr>
                <w:rFonts w:ascii="Arial" w:hAnsi="Arial" w:cs="Arial"/>
                <w:b/>
                <w:sz w:val="22"/>
              </w:rPr>
            </w:pPr>
          </w:p>
          <w:p w:rsidR="00DE3135" w:rsidRDefault="00DE3135" w:rsidP="00DE3135">
            <w:pPr>
              <w:ind w:left="720" w:right="-270"/>
              <w:jc w:val="both"/>
              <w:rPr>
                <w:rFonts w:ascii="Arial" w:hAnsi="Arial" w:cs="Arial"/>
                <w:sz w:val="20"/>
              </w:rPr>
            </w:pPr>
            <w:r>
              <w:rPr>
                <w:rFonts w:ascii="Arial" w:hAnsi="Arial" w:cs="Arial"/>
                <w:sz w:val="20"/>
              </w:rPr>
              <w:t xml:space="preserve">Accountable for own professional actions within parameters agreed by </w:t>
            </w:r>
            <w:r w:rsidR="00E961E1">
              <w:rPr>
                <w:rFonts w:ascii="Arial" w:hAnsi="Arial" w:cs="Arial"/>
                <w:sz w:val="20"/>
              </w:rPr>
              <w:t>Senior staff</w:t>
            </w:r>
            <w:r>
              <w:rPr>
                <w:rFonts w:ascii="Arial" w:hAnsi="Arial" w:cs="Arial"/>
                <w:sz w:val="20"/>
              </w:rPr>
              <w:t>.</w:t>
            </w:r>
          </w:p>
          <w:p w:rsidR="00DE3135" w:rsidRDefault="00DE3135" w:rsidP="00DE3135">
            <w:pPr>
              <w:ind w:left="720" w:right="-270"/>
              <w:jc w:val="both"/>
              <w:rPr>
                <w:rFonts w:ascii="Arial" w:hAnsi="Arial" w:cs="Arial"/>
                <w:sz w:val="20"/>
              </w:rPr>
            </w:pPr>
          </w:p>
          <w:p w:rsidR="00DE3135" w:rsidRDefault="00DE3135" w:rsidP="00DE3135">
            <w:pPr>
              <w:ind w:right="-270"/>
              <w:jc w:val="both"/>
              <w:rPr>
                <w:rFonts w:ascii="Arial" w:hAnsi="Arial" w:cs="Arial"/>
                <w:sz w:val="20"/>
              </w:rPr>
            </w:pPr>
            <w:r>
              <w:rPr>
                <w:rFonts w:ascii="Arial" w:hAnsi="Arial" w:cs="Arial"/>
                <w:sz w:val="20"/>
              </w:rPr>
              <w:tab/>
              <w:t>Responsible for organising own workload to ensure smooth running of the network.</w:t>
            </w:r>
          </w:p>
          <w:p w:rsidR="00DE3135" w:rsidRDefault="00DE3135" w:rsidP="00DE3135">
            <w:pPr>
              <w:ind w:right="-270"/>
              <w:jc w:val="both"/>
              <w:rPr>
                <w:rFonts w:ascii="Arial" w:hAnsi="Arial" w:cs="Arial"/>
                <w:sz w:val="20"/>
              </w:rPr>
            </w:pPr>
          </w:p>
          <w:p w:rsidR="00B57FB4" w:rsidRPr="00DE3135" w:rsidRDefault="00DE3135" w:rsidP="00DE3135">
            <w:pPr>
              <w:ind w:right="-270"/>
              <w:jc w:val="both"/>
              <w:rPr>
                <w:rFonts w:ascii="Arial" w:hAnsi="Arial" w:cs="Arial"/>
                <w:sz w:val="20"/>
              </w:rPr>
            </w:pPr>
            <w:r>
              <w:rPr>
                <w:rFonts w:ascii="Arial" w:hAnsi="Arial" w:cs="Arial"/>
                <w:sz w:val="20"/>
              </w:rPr>
              <w:tab/>
              <w:t>Comply with local NHS policies and professional guidelines.</w:t>
            </w:r>
          </w:p>
          <w:p w:rsidR="00DE3135" w:rsidRPr="00DE3135" w:rsidRDefault="00DE3135" w:rsidP="00DE3135">
            <w:pPr>
              <w:keepNext/>
              <w:keepLines/>
              <w:ind w:left="720"/>
              <w:rPr>
                <w:rFonts w:ascii="Arial" w:hAnsi="Arial" w:cs="Arial"/>
                <w:b/>
                <w:sz w:val="22"/>
              </w:rPr>
            </w:pPr>
          </w:p>
        </w:tc>
      </w:tr>
      <w:tr w:rsidR="00B57FB4" w:rsidTr="00EE173C">
        <w:trPr>
          <w:cantSplit/>
          <w:trHeight w:val="567"/>
        </w:trPr>
        <w:tc>
          <w:tcPr>
            <w:tcW w:w="9747" w:type="dxa"/>
            <w:gridSpan w:val="4"/>
          </w:tcPr>
          <w:p w:rsidR="00B57FB4" w:rsidRDefault="00B57FB4" w:rsidP="00477B5C">
            <w:pPr>
              <w:keepNext/>
              <w:keepLines/>
              <w:numPr>
                <w:ilvl w:val="0"/>
                <w:numId w:val="23"/>
              </w:numPr>
              <w:rPr>
                <w:rFonts w:ascii="Arial" w:hAnsi="Arial" w:cs="Arial"/>
                <w:b/>
                <w:sz w:val="22"/>
              </w:rPr>
            </w:pPr>
            <w:r>
              <w:rPr>
                <w:rFonts w:ascii="Arial" w:hAnsi="Arial" w:cs="Arial"/>
                <w:b/>
                <w:sz w:val="22"/>
              </w:rPr>
              <w:t>MOST CHALLENGING/DIFFICULT PARTS OF THE JOB</w:t>
            </w:r>
          </w:p>
          <w:p w:rsidR="00DE3135" w:rsidRDefault="00DE3135" w:rsidP="00DE3135">
            <w:pPr>
              <w:keepNext/>
              <w:keepLines/>
              <w:ind w:left="720"/>
              <w:rPr>
                <w:rFonts w:ascii="Arial" w:hAnsi="Arial" w:cs="Arial"/>
                <w:b/>
                <w:sz w:val="22"/>
              </w:rPr>
            </w:pPr>
          </w:p>
          <w:p w:rsidR="00DE3135" w:rsidRDefault="00DE3135" w:rsidP="00DE3135">
            <w:pPr>
              <w:numPr>
                <w:ilvl w:val="0"/>
                <w:numId w:val="22"/>
              </w:numPr>
              <w:ind w:right="72"/>
              <w:jc w:val="both"/>
              <w:rPr>
                <w:rFonts w:ascii="Arial" w:hAnsi="Arial" w:cs="Arial"/>
                <w:sz w:val="20"/>
              </w:rPr>
            </w:pPr>
            <w:r>
              <w:rPr>
                <w:rFonts w:ascii="Arial" w:hAnsi="Arial" w:cs="Arial"/>
                <w:sz w:val="20"/>
              </w:rPr>
              <w:t>Establish and maintain robust communication links with other Clinical Studies Officers of the NDN throughout Scotland to ensure a unified approach.</w:t>
            </w:r>
          </w:p>
          <w:p w:rsidR="00DE3135" w:rsidRDefault="00DE3135" w:rsidP="00DE3135">
            <w:pPr>
              <w:numPr>
                <w:ilvl w:val="0"/>
                <w:numId w:val="22"/>
              </w:numPr>
              <w:ind w:right="72"/>
              <w:jc w:val="both"/>
              <w:rPr>
                <w:rFonts w:ascii="Arial" w:hAnsi="Arial" w:cs="Arial"/>
                <w:sz w:val="20"/>
              </w:rPr>
            </w:pPr>
            <w:r>
              <w:rPr>
                <w:rFonts w:ascii="Arial" w:hAnsi="Arial" w:cs="Arial"/>
                <w:sz w:val="20"/>
              </w:rPr>
              <w:t>To effectively manage and prioritise research projects and professional demands, ensuring these remain in accordance with the aims of the Network.</w:t>
            </w:r>
          </w:p>
          <w:p w:rsidR="00DE3135" w:rsidRDefault="00DE3135" w:rsidP="00DE3135">
            <w:pPr>
              <w:numPr>
                <w:ilvl w:val="0"/>
                <w:numId w:val="22"/>
              </w:numPr>
              <w:ind w:right="72"/>
              <w:jc w:val="both"/>
              <w:rPr>
                <w:rFonts w:ascii="Arial" w:hAnsi="Arial" w:cs="Arial"/>
                <w:sz w:val="20"/>
              </w:rPr>
            </w:pPr>
            <w:r>
              <w:rPr>
                <w:rFonts w:ascii="Arial" w:hAnsi="Arial" w:cs="Arial"/>
                <w:sz w:val="20"/>
              </w:rPr>
              <w:t>Active participation in linking research to practice and contributing to the development of the NDN.</w:t>
            </w:r>
          </w:p>
          <w:p w:rsidR="00DE3135" w:rsidRPr="00DE3135" w:rsidRDefault="00DE3135" w:rsidP="00DE3135">
            <w:pPr>
              <w:numPr>
                <w:ilvl w:val="0"/>
                <w:numId w:val="22"/>
              </w:numPr>
              <w:ind w:right="72"/>
              <w:jc w:val="both"/>
              <w:rPr>
                <w:rFonts w:ascii="Arial" w:hAnsi="Arial" w:cs="Arial"/>
                <w:sz w:val="20"/>
              </w:rPr>
            </w:pPr>
            <w:r>
              <w:rPr>
                <w:rFonts w:ascii="Arial" w:hAnsi="Arial" w:cs="Arial"/>
                <w:sz w:val="20"/>
              </w:rPr>
              <w:t>Lone working.</w:t>
            </w:r>
          </w:p>
          <w:p w:rsidR="00B57FB4" w:rsidRDefault="00B57FB4">
            <w:pPr>
              <w:keepNext/>
              <w:keepLines/>
              <w:ind w:left="360"/>
              <w:rPr>
                <w:rFonts w:ascii="Arial" w:hAnsi="Arial" w:cs="Arial"/>
                <w:b/>
                <w:sz w:val="22"/>
              </w:rPr>
            </w:pPr>
          </w:p>
        </w:tc>
      </w:tr>
      <w:tr w:rsidR="00B57FB4" w:rsidTr="00EE173C">
        <w:trPr>
          <w:cantSplit/>
          <w:trHeight w:val="567"/>
        </w:trPr>
        <w:tc>
          <w:tcPr>
            <w:tcW w:w="9747" w:type="dxa"/>
            <w:gridSpan w:val="4"/>
          </w:tcPr>
          <w:p w:rsidR="00B57FB4" w:rsidRDefault="00B57FB4" w:rsidP="00477B5C">
            <w:pPr>
              <w:keepNext/>
              <w:keepLines/>
              <w:numPr>
                <w:ilvl w:val="0"/>
                <w:numId w:val="23"/>
              </w:numPr>
              <w:spacing w:after="120"/>
              <w:rPr>
                <w:rFonts w:ascii="Arial" w:hAnsi="Arial" w:cs="Arial"/>
                <w:b/>
                <w:sz w:val="22"/>
              </w:rPr>
            </w:pPr>
            <w:r>
              <w:rPr>
                <w:rFonts w:ascii="Arial" w:hAnsi="Arial" w:cs="Arial"/>
                <w:b/>
                <w:sz w:val="22"/>
              </w:rPr>
              <w:t>JOB DESCRIPTION AGREEMENT</w:t>
            </w:r>
          </w:p>
          <w:p w:rsidR="00B57FB4" w:rsidRPr="00DE3135" w:rsidRDefault="00B57FB4" w:rsidP="00DE3135">
            <w:pPr>
              <w:pStyle w:val="BodyTextIndent3"/>
              <w:spacing w:after="120"/>
            </w:pPr>
            <w:r>
              <w:t xml:space="preserve">A separate job description will need to be signed off by each </w:t>
            </w:r>
            <w:proofErr w:type="spellStart"/>
            <w:r>
              <w:t>postholder</w:t>
            </w:r>
            <w:proofErr w:type="spellEnd"/>
            <w:r>
              <w:t xml:space="preserve"> to whom the job description applies.</w:t>
            </w:r>
          </w:p>
        </w:tc>
      </w:tr>
      <w:tr w:rsidR="00B57FB4" w:rsidTr="00EE173C">
        <w:trPr>
          <w:cantSplit/>
          <w:trHeight w:val="567"/>
        </w:trPr>
        <w:tc>
          <w:tcPr>
            <w:tcW w:w="6588" w:type="dxa"/>
            <w:gridSpan w:val="3"/>
          </w:tcPr>
          <w:p w:rsidR="00B57FB4" w:rsidRDefault="00B57FB4">
            <w:pPr>
              <w:keepNext/>
              <w:keepLines/>
              <w:spacing w:line="360" w:lineRule="auto"/>
              <w:rPr>
                <w:rFonts w:ascii="Arial" w:hAnsi="Arial" w:cs="Arial"/>
                <w:b/>
                <w:sz w:val="22"/>
              </w:rPr>
            </w:pPr>
            <w:r>
              <w:rPr>
                <w:rFonts w:ascii="Arial" w:hAnsi="Arial" w:cs="Arial"/>
                <w:b/>
                <w:sz w:val="22"/>
              </w:rPr>
              <w:t>Job Holder’s Signature:</w:t>
            </w:r>
          </w:p>
          <w:p w:rsidR="00DE3135" w:rsidRDefault="00DE3135">
            <w:pPr>
              <w:keepNext/>
              <w:keepLines/>
              <w:spacing w:line="360" w:lineRule="auto"/>
              <w:rPr>
                <w:rFonts w:ascii="Arial" w:hAnsi="Arial" w:cs="Arial"/>
                <w:b/>
                <w:sz w:val="22"/>
              </w:rPr>
            </w:pPr>
          </w:p>
        </w:tc>
        <w:tc>
          <w:tcPr>
            <w:tcW w:w="3159" w:type="dxa"/>
          </w:tcPr>
          <w:p w:rsidR="00B57FB4" w:rsidRDefault="00B57FB4">
            <w:pPr>
              <w:keepNext/>
              <w:keepLines/>
              <w:spacing w:line="360" w:lineRule="auto"/>
              <w:rPr>
                <w:rFonts w:ascii="Arial" w:hAnsi="Arial" w:cs="Arial"/>
                <w:b/>
                <w:sz w:val="22"/>
              </w:rPr>
            </w:pPr>
            <w:r>
              <w:rPr>
                <w:rFonts w:ascii="Arial" w:hAnsi="Arial" w:cs="Arial"/>
                <w:b/>
                <w:sz w:val="22"/>
              </w:rPr>
              <w:t>Date:</w:t>
            </w:r>
          </w:p>
        </w:tc>
      </w:tr>
      <w:tr w:rsidR="00B57FB4" w:rsidTr="00EE173C">
        <w:trPr>
          <w:cantSplit/>
          <w:trHeight w:val="567"/>
        </w:trPr>
        <w:tc>
          <w:tcPr>
            <w:tcW w:w="6588" w:type="dxa"/>
            <w:gridSpan w:val="3"/>
            <w:tcBorders>
              <w:bottom w:val="single" w:sz="4" w:space="0" w:color="auto"/>
            </w:tcBorders>
          </w:tcPr>
          <w:p w:rsidR="00B57FB4" w:rsidRDefault="00B57FB4">
            <w:pPr>
              <w:keepNext/>
              <w:keepLines/>
              <w:spacing w:line="360" w:lineRule="auto"/>
              <w:rPr>
                <w:rFonts w:ascii="Arial" w:hAnsi="Arial" w:cs="Arial"/>
                <w:b/>
                <w:sz w:val="22"/>
              </w:rPr>
            </w:pPr>
            <w:r>
              <w:rPr>
                <w:rFonts w:ascii="Arial" w:hAnsi="Arial" w:cs="Arial"/>
                <w:b/>
                <w:sz w:val="22"/>
              </w:rPr>
              <w:t>Head of Department’s Signature:</w:t>
            </w:r>
          </w:p>
          <w:p w:rsidR="00DE3135" w:rsidRDefault="00DE3135">
            <w:pPr>
              <w:keepNext/>
              <w:keepLines/>
              <w:spacing w:line="360" w:lineRule="auto"/>
              <w:rPr>
                <w:rFonts w:ascii="Arial" w:hAnsi="Arial" w:cs="Arial"/>
                <w:b/>
                <w:sz w:val="22"/>
              </w:rPr>
            </w:pPr>
          </w:p>
        </w:tc>
        <w:tc>
          <w:tcPr>
            <w:tcW w:w="3159" w:type="dxa"/>
          </w:tcPr>
          <w:p w:rsidR="00B57FB4" w:rsidRDefault="00B57FB4">
            <w:pPr>
              <w:keepNext/>
              <w:keepLines/>
              <w:spacing w:line="360" w:lineRule="auto"/>
              <w:rPr>
                <w:rFonts w:ascii="Arial" w:hAnsi="Arial" w:cs="Arial"/>
                <w:b/>
                <w:sz w:val="22"/>
              </w:rPr>
            </w:pPr>
            <w:r>
              <w:rPr>
                <w:rFonts w:ascii="Arial" w:hAnsi="Arial" w:cs="Arial"/>
                <w:b/>
                <w:sz w:val="22"/>
              </w:rPr>
              <w:t>Date:</w:t>
            </w:r>
          </w:p>
        </w:tc>
      </w:tr>
    </w:tbl>
    <w:p w:rsidR="00B57FB4" w:rsidRDefault="00B57FB4" w:rsidP="00DE3135">
      <w:pPr>
        <w:keepNext/>
        <w:keepLines/>
        <w:rPr>
          <w:rFonts w:ascii="Arial" w:hAnsi="Arial" w:cs="Arial"/>
          <w:b/>
          <w:sz w:val="20"/>
        </w:rPr>
      </w:pPr>
    </w:p>
    <w:p w:rsidR="00EE173C" w:rsidRDefault="00EE173C">
      <w:pPr>
        <w:rPr>
          <w:rFonts w:ascii="Arial" w:hAnsi="Arial" w:cs="Arial"/>
          <w:b/>
          <w:sz w:val="20"/>
        </w:rPr>
      </w:pPr>
      <w:r>
        <w:rPr>
          <w:rFonts w:ascii="Arial" w:hAnsi="Arial" w:cs="Arial"/>
          <w:b/>
          <w:sz w:val="20"/>
        </w:rPr>
        <w:br w:type="page"/>
      </w:r>
    </w:p>
    <w:p w:rsidR="00EE173C" w:rsidRDefault="00EE173C" w:rsidP="00EE173C">
      <w:pPr>
        <w:pStyle w:val="Header"/>
        <w:pBdr>
          <w:bottom w:val="single" w:sz="6" w:space="1" w:color="auto"/>
        </w:pBdr>
        <w:tabs>
          <w:tab w:val="clear" w:pos="8306"/>
          <w:tab w:val="right" w:pos="9360"/>
        </w:tabs>
        <w:rPr>
          <w:rFonts w:ascii="Arial" w:hAnsi="Arial" w:cs="Arial"/>
          <w:b/>
          <w:bCs/>
          <w:sz w:val="28"/>
        </w:rPr>
      </w:pPr>
      <w:r>
        <w:rPr>
          <w:rFonts w:ascii="Arial" w:hAnsi="Arial" w:cs="Arial"/>
          <w:b/>
          <w:bCs/>
          <w:sz w:val="28"/>
        </w:rPr>
        <w:lastRenderedPageBreak/>
        <w:t>Person Specification</w:t>
      </w:r>
      <w:r>
        <w:rPr>
          <w:rFonts w:ascii="Arial" w:hAnsi="Arial" w:cs="Arial"/>
          <w:b/>
          <w:bCs/>
          <w:sz w:val="28"/>
        </w:rPr>
        <w:tab/>
      </w:r>
      <w:r>
        <w:rPr>
          <w:rFonts w:ascii="Arial" w:hAnsi="Arial" w:cs="Arial"/>
          <w:b/>
          <w:bCs/>
          <w:sz w:val="28"/>
        </w:rPr>
        <w:tab/>
      </w:r>
      <w:r w:rsidRPr="000111B8">
        <w:rPr>
          <w:rFonts w:ascii="Arial" w:hAnsi="Arial" w:cs="Arial"/>
          <w:b/>
          <w:bCs/>
          <w:noProof/>
          <w:sz w:val="28"/>
          <w:lang w:eastAsia="en-GB"/>
        </w:rPr>
        <w:drawing>
          <wp:inline distT="0" distB="0" distL="0" distR="0">
            <wp:extent cx="1212850" cy="952500"/>
            <wp:effectExtent l="19050" t="0" r="6350" b="0"/>
            <wp:docPr id="9" name="Picture 1" descr="NHS Dumfries &amp;amp;amp; Gallo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Dumfries &amp;amp;amp; Galloway"/>
                    <pic:cNvPicPr>
                      <a:picLocks noChangeAspect="1" noChangeArrowheads="1"/>
                    </pic:cNvPicPr>
                  </pic:nvPicPr>
                  <pic:blipFill>
                    <a:blip r:embed="rId7" cstate="print"/>
                    <a:srcRect/>
                    <a:stretch>
                      <a:fillRect/>
                    </a:stretch>
                  </pic:blipFill>
                  <pic:spPr bwMode="auto">
                    <a:xfrm>
                      <a:off x="0" y="0"/>
                      <a:ext cx="1212850" cy="952500"/>
                    </a:xfrm>
                    <a:prstGeom prst="rect">
                      <a:avLst/>
                    </a:prstGeom>
                    <a:noFill/>
                    <a:ln w="9525">
                      <a:noFill/>
                      <a:miter lim="800000"/>
                      <a:headEnd/>
                      <a:tailEnd/>
                    </a:ln>
                  </pic:spPr>
                </pic:pic>
              </a:graphicData>
            </a:graphic>
          </wp:inline>
        </w:drawing>
      </w:r>
    </w:p>
    <w:tbl>
      <w:tblPr>
        <w:tblW w:w="12090" w:type="dxa"/>
        <w:tblLook w:val="0000"/>
      </w:tblPr>
      <w:tblGrid>
        <w:gridCol w:w="2235"/>
        <w:gridCol w:w="6933"/>
        <w:gridCol w:w="2922"/>
      </w:tblGrid>
      <w:tr w:rsidR="00EE173C" w:rsidTr="00786631">
        <w:trPr>
          <w:trHeight w:val="354"/>
        </w:trPr>
        <w:tc>
          <w:tcPr>
            <w:tcW w:w="2235" w:type="dxa"/>
          </w:tcPr>
          <w:p w:rsidR="00EE173C" w:rsidRDefault="00EE173C" w:rsidP="00786631">
            <w:pPr>
              <w:pStyle w:val="Heading1"/>
            </w:pPr>
            <w:r>
              <w:t xml:space="preserve">JOB TITLE/BAND:  </w:t>
            </w:r>
          </w:p>
        </w:tc>
        <w:tc>
          <w:tcPr>
            <w:tcW w:w="6933" w:type="dxa"/>
          </w:tcPr>
          <w:p w:rsidR="00EE173C" w:rsidRDefault="00EE173C" w:rsidP="00786631">
            <w:pPr>
              <w:pStyle w:val="Heading1"/>
            </w:pPr>
            <w:r>
              <w:t>Clinical Studies Officer</w:t>
            </w:r>
          </w:p>
        </w:tc>
        <w:tc>
          <w:tcPr>
            <w:tcW w:w="2922" w:type="dxa"/>
          </w:tcPr>
          <w:p w:rsidR="00EE173C" w:rsidRDefault="00EE173C" w:rsidP="00786631">
            <w:pPr>
              <w:pStyle w:val="Heading1"/>
            </w:pPr>
          </w:p>
        </w:tc>
      </w:tr>
      <w:tr w:rsidR="00EE173C" w:rsidTr="00786631">
        <w:tc>
          <w:tcPr>
            <w:tcW w:w="2235" w:type="dxa"/>
          </w:tcPr>
          <w:p w:rsidR="00EE173C" w:rsidRDefault="00EE173C" w:rsidP="00786631">
            <w:pPr>
              <w:jc w:val="both"/>
              <w:rPr>
                <w:rFonts w:ascii="Arial" w:hAnsi="Arial" w:cs="Arial"/>
                <w:b/>
                <w:sz w:val="22"/>
              </w:rPr>
            </w:pPr>
            <w:r>
              <w:rPr>
                <w:rFonts w:ascii="Arial" w:hAnsi="Arial" w:cs="Arial"/>
                <w:b/>
                <w:sz w:val="22"/>
              </w:rPr>
              <w:t>LOCATION:</w:t>
            </w:r>
          </w:p>
        </w:tc>
        <w:tc>
          <w:tcPr>
            <w:tcW w:w="6933" w:type="dxa"/>
          </w:tcPr>
          <w:p w:rsidR="00EE173C" w:rsidRDefault="00EE173C" w:rsidP="00786631">
            <w:pPr>
              <w:jc w:val="both"/>
              <w:rPr>
                <w:rFonts w:ascii="Arial" w:hAnsi="Arial" w:cs="Arial"/>
                <w:b/>
                <w:sz w:val="22"/>
              </w:rPr>
            </w:pPr>
            <w:r>
              <w:rPr>
                <w:rFonts w:ascii="Arial" w:hAnsi="Arial" w:cs="Arial"/>
                <w:b/>
                <w:sz w:val="22"/>
              </w:rPr>
              <w:t xml:space="preserve">Dumfries and Galloway       </w:t>
            </w:r>
          </w:p>
        </w:tc>
        <w:tc>
          <w:tcPr>
            <w:tcW w:w="2922" w:type="dxa"/>
          </w:tcPr>
          <w:p w:rsidR="00EE173C" w:rsidRDefault="00EE173C" w:rsidP="00786631">
            <w:pPr>
              <w:rPr>
                <w:rFonts w:ascii="Arial" w:hAnsi="Arial" w:cs="Arial"/>
                <w:b/>
                <w:sz w:val="22"/>
              </w:rPr>
            </w:pPr>
          </w:p>
        </w:tc>
      </w:tr>
      <w:tr w:rsidR="00EE173C" w:rsidTr="00786631">
        <w:tc>
          <w:tcPr>
            <w:tcW w:w="2235" w:type="dxa"/>
          </w:tcPr>
          <w:p w:rsidR="00EE173C" w:rsidRDefault="00EE173C" w:rsidP="00786631">
            <w:pPr>
              <w:jc w:val="both"/>
              <w:rPr>
                <w:rFonts w:ascii="Arial" w:hAnsi="Arial" w:cs="Arial"/>
                <w:b/>
                <w:sz w:val="22"/>
              </w:rPr>
            </w:pPr>
            <w:r>
              <w:rPr>
                <w:rFonts w:ascii="Arial" w:hAnsi="Arial" w:cs="Arial"/>
                <w:b/>
                <w:sz w:val="22"/>
              </w:rPr>
              <w:t>HOURS:</w:t>
            </w:r>
          </w:p>
        </w:tc>
        <w:tc>
          <w:tcPr>
            <w:tcW w:w="6933" w:type="dxa"/>
          </w:tcPr>
          <w:p w:rsidR="00EE173C" w:rsidRDefault="00EE173C" w:rsidP="00786631">
            <w:pPr>
              <w:jc w:val="both"/>
              <w:rPr>
                <w:rFonts w:ascii="Arial" w:hAnsi="Arial" w:cs="Arial"/>
                <w:b/>
                <w:sz w:val="22"/>
              </w:rPr>
            </w:pPr>
            <w:r>
              <w:rPr>
                <w:rFonts w:ascii="Arial" w:hAnsi="Arial" w:cs="Arial"/>
                <w:b/>
                <w:sz w:val="22"/>
              </w:rPr>
              <w:t>4</w:t>
            </w:r>
          </w:p>
        </w:tc>
        <w:tc>
          <w:tcPr>
            <w:tcW w:w="2922" w:type="dxa"/>
          </w:tcPr>
          <w:p w:rsidR="00EE173C" w:rsidRDefault="00EE173C" w:rsidP="00786631">
            <w:pPr>
              <w:pStyle w:val="Heading1"/>
            </w:pPr>
          </w:p>
        </w:tc>
      </w:tr>
    </w:tbl>
    <w:p w:rsidR="00EE173C" w:rsidRDefault="00EE173C" w:rsidP="00EE173C">
      <w:pPr>
        <w:tabs>
          <w:tab w:val="left" w:pos="3600"/>
          <w:tab w:val="left" w:leader="dot" w:pos="9180"/>
        </w:tabs>
        <w:jc w:val="both"/>
        <w:rPr>
          <w:bCs/>
          <w:sz w:val="22"/>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6"/>
        <w:gridCol w:w="3100"/>
        <w:gridCol w:w="2896"/>
        <w:gridCol w:w="2391"/>
      </w:tblGrid>
      <w:tr w:rsidR="00EE173C" w:rsidRPr="00A00013" w:rsidTr="00786631">
        <w:tc>
          <w:tcPr>
            <w:tcW w:w="2410" w:type="dxa"/>
            <w:shd w:val="clear" w:color="auto" w:fill="BFBFBF"/>
          </w:tcPr>
          <w:p w:rsidR="00EE173C" w:rsidRPr="00A00013" w:rsidRDefault="00EE173C" w:rsidP="00786631">
            <w:pPr>
              <w:tabs>
                <w:tab w:val="left" w:pos="2700"/>
                <w:tab w:val="left" w:pos="6750"/>
              </w:tabs>
              <w:rPr>
                <w:rFonts w:ascii="Arial" w:hAnsi="Arial" w:cs="Arial"/>
              </w:rPr>
            </w:pPr>
          </w:p>
          <w:p w:rsidR="00EE173C" w:rsidRPr="00A00013" w:rsidRDefault="00EE173C" w:rsidP="00786631">
            <w:pPr>
              <w:tabs>
                <w:tab w:val="left" w:pos="2700"/>
                <w:tab w:val="left" w:pos="6750"/>
              </w:tabs>
              <w:rPr>
                <w:rFonts w:ascii="Arial" w:hAnsi="Arial" w:cs="Arial"/>
                <w:b/>
              </w:rPr>
            </w:pPr>
            <w:r w:rsidRPr="00A00013">
              <w:rPr>
                <w:rFonts w:ascii="Arial" w:hAnsi="Arial" w:cs="Arial"/>
                <w:b/>
              </w:rPr>
              <w:t>CRITERIA</w:t>
            </w:r>
          </w:p>
        </w:tc>
        <w:tc>
          <w:tcPr>
            <w:tcW w:w="3260" w:type="dxa"/>
            <w:shd w:val="clear" w:color="auto" w:fill="BFBFBF"/>
          </w:tcPr>
          <w:p w:rsidR="00EE173C" w:rsidRPr="00A00013" w:rsidRDefault="00EE173C" w:rsidP="00786631">
            <w:pPr>
              <w:tabs>
                <w:tab w:val="left" w:pos="2700"/>
                <w:tab w:val="left" w:pos="6750"/>
              </w:tabs>
              <w:rPr>
                <w:rFonts w:ascii="Arial" w:hAnsi="Arial" w:cs="Arial"/>
              </w:rPr>
            </w:pPr>
          </w:p>
          <w:p w:rsidR="00EE173C" w:rsidRPr="00A00013" w:rsidRDefault="00EE173C" w:rsidP="00786631">
            <w:pPr>
              <w:tabs>
                <w:tab w:val="left" w:pos="2700"/>
                <w:tab w:val="left" w:pos="6750"/>
              </w:tabs>
              <w:rPr>
                <w:rFonts w:ascii="Arial" w:hAnsi="Arial" w:cs="Arial"/>
                <w:b/>
              </w:rPr>
            </w:pPr>
            <w:r w:rsidRPr="00A00013">
              <w:rPr>
                <w:rFonts w:ascii="Arial" w:hAnsi="Arial" w:cs="Arial"/>
                <w:b/>
              </w:rPr>
              <w:t>ESSENTIAL</w:t>
            </w:r>
          </w:p>
        </w:tc>
        <w:tc>
          <w:tcPr>
            <w:tcW w:w="2977" w:type="dxa"/>
            <w:shd w:val="clear" w:color="auto" w:fill="BFBFBF"/>
          </w:tcPr>
          <w:p w:rsidR="00EE173C" w:rsidRPr="00A00013" w:rsidRDefault="00EE173C" w:rsidP="00786631">
            <w:pPr>
              <w:tabs>
                <w:tab w:val="left" w:pos="2700"/>
                <w:tab w:val="left" w:pos="6750"/>
              </w:tabs>
              <w:rPr>
                <w:rFonts w:ascii="Arial" w:hAnsi="Arial" w:cs="Arial"/>
              </w:rPr>
            </w:pPr>
          </w:p>
          <w:p w:rsidR="00EE173C" w:rsidRPr="00A00013" w:rsidRDefault="00EE173C" w:rsidP="00786631">
            <w:pPr>
              <w:tabs>
                <w:tab w:val="left" w:pos="2700"/>
                <w:tab w:val="left" w:pos="6750"/>
              </w:tabs>
              <w:rPr>
                <w:rFonts w:ascii="Arial" w:hAnsi="Arial" w:cs="Arial"/>
                <w:b/>
              </w:rPr>
            </w:pPr>
            <w:r w:rsidRPr="00A00013">
              <w:rPr>
                <w:rFonts w:ascii="Arial" w:hAnsi="Arial" w:cs="Arial"/>
                <w:b/>
              </w:rPr>
              <w:t>DESIRABLE</w:t>
            </w:r>
          </w:p>
        </w:tc>
        <w:tc>
          <w:tcPr>
            <w:tcW w:w="2126" w:type="dxa"/>
            <w:shd w:val="clear" w:color="auto" w:fill="BFBFBF"/>
          </w:tcPr>
          <w:p w:rsidR="00EE173C" w:rsidRPr="00A00013" w:rsidRDefault="00EE173C" w:rsidP="00786631">
            <w:pPr>
              <w:tabs>
                <w:tab w:val="left" w:pos="2700"/>
                <w:tab w:val="left" w:pos="6750"/>
              </w:tabs>
              <w:rPr>
                <w:rFonts w:ascii="Arial" w:hAnsi="Arial" w:cs="Arial"/>
                <w:b/>
              </w:rPr>
            </w:pPr>
          </w:p>
          <w:p w:rsidR="00EE173C" w:rsidRPr="00A00013" w:rsidRDefault="00EE173C" w:rsidP="00786631">
            <w:pPr>
              <w:tabs>
                <w:tab w:val="left" w:pos="2700"/>
                <w:tab w:val="left" w:pos="6750"/>
              </w:tabs>
              <w:rPr>
                <w:rFonts w:ascii="Arial" w:hAnsi="Arial" w:cs="Arial"/>
                <w:b/>
              </w:rPr>
            </w:pPr>
            <w:r>
              <w:rPr>
                <w:rFonts w:ascii="Arial" w:hAnsi="Arial" w:cs="Arial"/>
                <w:b/>
              </w:rPr>
              <w:t>METHOD OF EVALUATION</w:t>
            </w:r>
          </w:p>
        </w:tc>
      </w:tr>
      <w:tr w:rsidR="00EE173C" w:rsidRPr="00A00013" w:rsidTr="00786631">
        <w:tc>
          <w:tcPr>
            <w:tcW w:w="2410" w:type="dxa"/>
          </w:tcPr>
          <w:p w:rsidR="00EE173C" w:rsidRPr="00A00013" w:rsidRDefault="00EE173C" w:rsidP="00786631">
            <w:pPr>
              <w:tabs>
                <w:tab w:val="left" w:pos="2700"/>
                <w:tab w:val="left" w:pos="6750"/>
              </w:tabs>
              <w:rPr>
                <w:rFonts w:ascii="Arial" w:hAnsi="Arial" w:cs="Arial"/>
                <w:b/>
              </w:rPr>
            </w:pPr>
            <w:r w:rsidRPr="00A00013">
              <w:rPr>
                <w:rFonts w:ascii="Arial" w:hAnsi="Arial" w:cs="Arial"/>
                <w:b/>
              </w:rPr>
              <w:t>EXPERIENCE:</w:t>
            </w:r>
          </w:p>
          <w:p w:rsidR="00EE173C" w:rsidRPr="00A00013" w:rsidRDefault="00EE173C" w:rsidP="00786631">
            <w:pPr>
              <w:tabs>
                <w:tab w:val="left" w:pos="2700"/>
                <w:tab w:val="left" w:pos="6750"/>
              </w:tabs>
              <w:rPr>
                <w:rFonts w:ascii="Arial" w:hAnsi="Arial" w:cs="Arial"/>
                <w:b/>
              </w:rPr>
            </w:pPr>
          </w:p>
          <w:p w:rsidR="00EE173C" w:rsidRPr="00A00013" w:rsidRDefault="00EE173C" w:rsidP="00786631">
            <w:pPr>
              <w:tabs>
                <w:tab w:val="left" w:pos="2700"/>
                <w:tab w:val="left" w:pos="6750"/>
              </w:tabs>
              <w:rPr>
                <w:rFonts w:ascii="Arial" w:hAnsi="Arial" w:cs="Arial"/>
                <w:b/>
              </w:rPr>
            </w:pPr>
          </w:p>
          <w:p w:rsidR="00EE173C" w:rsidRDefault="00EE173C" w:rsidP="00786631">
            <w:pPr>
              <w:tabs>
                <w:tab w:val="left" w:pos="2700"/>
                <w:tab w:val="left" w:pos="6750"/>
              </w:tabs>
              <w:rPr>
                <w:rFonts w:ascii="Arial" w:hAnsi="Arial" w:cs="Arial"/>
                <w:b/>
              </w:rPr>
            </w:pPr>
          </w:p>
          <w:p w:rsidR="00EE173C" w:rsidRPr="00A00013" w:rsidRDefault="00EE173C" w:rsidP="00786631">
            <w:pPr>
              <w:tabs>
                <w:tab w:val="left" w:pos="2700"/>
                <w:tab w:val="left" w:pos="6750"/>
              </w:tabs>
              <w:rPr>
                <w:rFonts w:ascii="Arial" w:hAnsi="Arial" w:cs="Arial"/>
                <w:b/>
              </w:rPr>
            </w:pPr>
          </w:p>
          <w:p w:rsidR="00EE173C" w:rsidRDefault="00EE173C" w:rsidP="00786631">
            <w:pPr>
              <w:tabs>
                <w:tab w:val="left" w:pos="2700"/>
                <w:tab w:val="left" w:pos="6750"/>
              </w:tabs>
              <w:rPr>
                <w:rFonts w:ascii="Arial" w:hAnsi="Arial" w:cs="Arial"/>
                <w:b/>
              </w:rPr>
            </w:pPr>
          </w:p>
          <w:p w:rsidR="00EE173C" w:rsidRPr="00A00013" w:rsidRDefault="00EE173C" w:rsidP="00786631">
            <w:pPr>
              <w:tabs>
                <w:tab w:val="left" w:pos="2700"/>
                <w:tab w:val="left" w:pos="6750"/>
              </w:tabs>
              <w:rPr>
                <w:rFonts w:ascii="Arial" w:hAnsi="Arial" w:cs="Arial"/>
                <w:b/>
              </w:rPr>
            </w:pPr>
          </w:p>
        </w:tc>
        <w:tc>
          <w:tcPr>
            <w:tcW w:w="3260" w:type="dxa"/>
          </w:tcPr>
          <w:p w:rsidR="00EE173C" w:rsidRDefault="00EE173C" w:rsidP="00786631">
            <w:pPr>
              <w:spacing w:before="120" w:after="120"/>
              <w:rPr>
                <w:rFonts w:ascii="Arial" w:hAnsi="Arial" w:cs="Arial"/>
                <w:sz w:val="22"/>
              </w:rPr>
            </w:pPr>
            <w:r>
              <w:rPr>
                <w:rStyle w:val="normalchar1"/>
                <w:rFonts w:ascii="Arial" w:hAnsi="Arial" w:cs="Arial"/>
                <w:sz w:val="22"/>
                <w:szCs w:val="22"/>
              </w:rPr>
              <w:t>Clinical experience within a care environment</w:t>
            </w:r>
            <w:r>
              <w:rPr>
                <w:rFonts w:ascii="Arial" w:hAnsi="Arial" w:cs="Arial"/>
                <w:sz w:val="22"/>
              </w:rPr>
              <w:t xml:space="preserve"> </w:t>
            </w:r>
          </w:p>
          <w:p w:rsidR="00EE173C" w:rsidRDefault="00EE173C" w:rsidP="00786631">
            <w:pPr>
              <w:spacing w:before="120" w:after="120"/>
              <w:rPr>
                <w:rStyle w:val="normalchar1"/>
                <w:rFonts w:ascii="Arial" w:hAnsi="Arial" w:cs="Arial"/>
                <w:sz w:val="22"/>
                <w:szCs w:val="22"/>
              </w:rPr>
            </w:pPr>
            <w:r>
              <w:rPr>
                <w:rStyle w:val="normalchar1"/>
                <w:rFonts w:ascii="Arial" w:hAnsi="Arial" w:cs="Arial"/>
                <w:sz w:val="22"/>
                <w:szCs w:val="22"/>
              </w:rPr>
              <w:t xml:space="preserve">Working with patients and public to enhance their experience using feedback. </w:t>
            </w:r>
          </w:p>
          <w:p w:rsidR="00EE173C" w:rsidRDefault="00EE173C" w:rsidP="00786631">
            <w:pPr>
              <w:spacing w:before="120" w:after="120"/>
              <w:rPr>
                <w:rFonts w:ascii="Arial" w:hAnsi="Arial" w:cs="Arial"/>
              </w:rPr>
            </w:pPr>
          </w:p>
        </w:tc>
        <w:tc>
          <w:tcPr>
            <w:tcW w:w="2977" w:type="dxa"/>
          </w:tcPr>
          <w:p w:rsidR="00EE173C" w:rsidRDefault="00EE173C" w:rsidP="00786631">
            <w:pPr>
              <w:rPr>
                <w:rFonts w:ascii="Arial" w:hAnsi="Arial" w:cs="Arial"/>
                <w:sz w:val="22"/>
              </w:rPr>
            </w:pPr>
          </w:p>
          <w:p w:rsidR="00EE173C" w:rsidRDefault="00EE173C" w:rsidP="00786631">
            <w:pPr>
              <w:spacing w:before="120" w:after="120"/>
              <w:rPr>
                <w:rStyle w:val="normalchar1"/>
                <w:rFonts w:ascii="Arial" w:hAnsi="Arial" w:cs="Arial"/>
                <w:sz w:val="22"/>
                <w:szCs w:val="22"/>
              </w:rPr>
            </w:pPr>
            <w:r>
              <w:rPr>
                <w:rFonts w:ascii="Arial" w:hAnsi="Arial" w:cs="Arial"/>
                <w:sz w:val="22"/>
              </w:rPr>
              <w:t>Evidence of involvement in dementia or neurological clinical research studies</w:t>
            </w:r>
            <w:r>
              <w:rPr>
                <w:rStyle w:val="normalchar1"/>
                <w:rFonts w:ascii="Arial" w:hAnsi="Arial" w:cs="Arial"/>
                <w:sz w:val="22"/>
                <w:szCs w:val="22"/>
              </w:rPr>
              <w:t xml:space="preserve"> </w:t>
            </w:r>
          </w:p>
          <w:p w:rsidR="00EE173C" w:rsidRDefault="00EE173C" w:rsidP="00786631">
            <w:pPr>
              <w:spacing w:before="120" w:after="120"/>
              <w:rPr>
                <w:rStyle w:val="normalchar1"/>
                <w:rFonts w:ascii="Arial" w:hAnsi="Arial" w:cs="Arial"/>
                <w:sz w:val="22"/>
                <w:szCs w:val="22"/>
              </w:rPr>
            </w:pPr>
            <w:r>
              <w:rPr>
                <w:rStyle w:val="normalchar1"/>
                <w:rFonts w:ascii="Arial" w:hAnsi="Arial" w:cs="Arial"/>
                <w:sz w:val="22"/>
                <w:szCs w:val="22"/>
              </w:rPr>
              <w:t>Experience of working in a research environment with experience of being involved in research studies.</w:t>
            </w:r>
          </w:p>
          <w:p w:rsidR="00EE173C" w:rsidRDefault="00EE173C" w:rsidP="00786631">
            <w:pPr>
              <w:spacing w:before="120" w:after="120"/>
              <w:rPr>
                <w:rStyle w:val="normalchar1"/>
                <w:rFonts w:ascii="Arial" w:hAnsi="Arial" w:cs="Arial"/>
                <w:sz w:val="22"/>
                <w:szCs w:val="22"/>
              </w:rPr>
            </w:pPr>
            <w:r>
              <w:rPr>
                <w:rStyle w:val="normalchar1"/>
                <w:rFonts w:ascii="Arial" w:hAnsi="Arial" w:cs="Arial"/>
                <w:sz w:val="22"/>
                <w:szCs w:val="22"/>
              </w:rPr>
              <w:t>Experience of working in a care home</w:t>
            </w:r>
          </w:p>
          <w:p w:rsidR="00EE173C" w:rsidRDefault="00EE173C" w:rsidP="00786631">
            <w:pPr>
              <w:spacing w:before="120" w:after="120"/>
              <w:rPr>
                <w:rFonts w:ascii="Arial" w:hAnsi="Arial" w:cs="Arial"/>
              </w:rPr>
            </w:pPr>
          </w:p>
        </w:tc>
        <w:tc>
          <w:tcPr>
            <w:tcW w:w="2126" w:type="dxa"/>
          </w:tcPr>
          <w:p w:rsidR="00EE173C" w:rsidRPr="00A00013" w:rsidRDefault="00EE173C" w:rsidP="00786631">
            <w:pPr>
              <w:tabs>
                <w:tab w:val="left" w:pos="2700"/>
                <w:tab w:val="left" w:pos="6750"/>
              </w:tabs>
              <w:rPr>
                <w:rFonts w:ascii="Arial" w:hAnsi="Arial" w:cs="Arial"/>
              </w:rPr>
            </w:pPr>
            <w:r>
              <w:rPr>
                <w:rFonts w:ascii="Arial" w:hAnsi="Arial" w:cs="Arial"/>
              </w:rPr>
              <w:t>Interview/application</w:t>
            </w:r>
          </w:p>
        </w:tc>
      </w:tr>
      <w:tr w:rsidR="00EE173C" w:rsidRPr="00A00013" w:rsidTr="00786631">
        <w:tc>
          <w:tcPr>
            <w:tcW w:w="2410" w:type="dxa"/>
          </w:tcPr>
          <w:p w:rsidR="00EE173C" w:rsidRPr="00A00013" w:rsidRDefault="00EE173C" w:rsidP="00786631">
            <w:pPr>
              <w:tabs>
                <w:tab w:val="left" w:pos="2700"/>
                <w:tab w:val="left" w:pos="6750"/>
              </w:tabs>
              <w:rPr>
                <w:rFonts w:ascii="Arial" w:hAnsi="Arial" w:cs="Arial"/>
                <w:b/>
              </w:rPr>
            </w:pPr>
            <w:r w:rsidRPr="00A00013">
              <w:rPr>
                <w:rFonts w:ascii="Arial" w:hAnsi="Arial" w:cs="Arial"/>
                <w:b/>
              </w:rPr>
              <w:t>QUALIFICATIONS:</w:t>
            </w:r>
          </w:p>
          <w:p w:rsidR="00EE173C" w:rsidRDefault="00EE173C" w:rsidP="00786631">
            <w:pPr>
              <w:tabs>
                <w:tab w:val="left" w:pos="2700"/>
                <w:tab w:val="left" w:pos="6750"/>
              </w:tabs>
              <w:rPr>
                <w:rFonts w:ascii="Arial" w:hAnsi="Arial" w:cs="Arial"/>
              </w:rPr>
            </w:pPr>
            <w:r w:rsidRPr="00A00013">
              <w:rPr>
                <w:rFonts w:ascii="Arial" w:hAnsi="Arial" w:cs="Arial"/>
              </w:rPr>
              <w:t>(Training; Research; Publications)</w:t>
            </w:r>
          </w:p>
          <w:p w:rsidR="00EE173C" w:rsidRDefault="00EE173C" w:rsidP="00786631">
            <w:pPr>
              <w:tabs>
                <w:tab w:val="left" w:pos="2700"/>
                <w:tab w:val="left" w:pos="6750"/>
              </w:tabs>
              <w:rPr>
                <w:rFonts w:ascii="Arial" w:hAnsi="Arial" w:cs="Arial"/>
              </w:rPr>
            </w:pPr>
          </w:p>
          <w:p w:rsidR="00EE173C" w:rsidRDefault="00EE173C" w:rsidP="00786631">
            <w:pPr>
              <w:tabs>
                <w:tab w:val="left" w:pos="2700"/>
                <w:tab w:val="left" w:pos="6750"/>
              </w:tabs>
              <w:rPr>
                <w:rFonts w:ascii="Arial" w:hAnsi="Arial" w:cs="Arial"/>
              </w:rPr>
            </w:pPr>
          </w:p>
          <w:p w:rsidR="00EE173C" w:rsidRPr="00A00013" w:rsidRDefault="00EE173C" w:rsidP="00786631">
            <w:pPr>
              <w:tabs>
                <w:tab w:val="left" w:pos="2700"/>
                <w:tab w:val="left" w:pos="6750"/>
              </w:tabs>
              <w:rPr>
                <w:rFonts w:ascii="Arial" w:hAnsi="Arial" w:cs="Arial"/>
              </w:rPr>
            </w:pPr>
          </w:p>
          <w:p w:rsidR="00EE173C" w:rsidRPr="00A00013" w:rsidRDefault="00EE173C" w:rsidP="00786631">
            <w:pPr>
              <w:tabs>
                <w:tab w:val="left" w:pos="2700"/>
                <w:tab w:val="left" w:pos="6750"/>
              </w:tabs>
              <w:rPr>
                <w:rFonts w:ascii="Arial" w:hAnsi="Arial" w:cs="Arial"/>
              </w:rPr>
            </w:pPr>
          </w:p>
        </w:tc>
        <w:tc>
          <w:tcPr>
            <w:tcW w:w="3260" w:type="dxa"/>
          </w:tcPr>
          <w:p w:rsidR="00EE173C" w:rsidRDefault="00EE173C" w:rsidP="00786631">
            <w:pPr>
              <w:pStyle w:val="normal1"/>
              <w:rPr>
                <w:rStyle w:val="normalchar1"/>
                <w:rFonts w:ascii="Arial" w:hAnsi="Arial" w:cs="Arial"/>
                <w:sz w:val="22"/>
                <w:szCs w:val="22"/>
              </w:rPr>
            </w:pPr>
            <w:r>
              <w:rPr>
                <w:rStyle w:val="normalchar1"/>
                <w:rFonts w:ascii="Arial" w:hAnsi="Arial" w:cs="Arial"/>
                <w:sz w:val="22"/>
                <w:szCs w:val="22"/>
              </w:rPr>
              <w:t>Educated to degree level or equivalent in a health related discipline.</w:t>
            </w:r>
          </w:p>
          <w:p w:rsidR="00EE173C" w:rsidRDefault="00EE173C" w:rsidP="00786631">
            <w:pPr>
              <w:rPr>
                <w:rFonts w:ascii="Arial" w:hAnsi="Arial" w:cs="Arial"/>
              </w:rPr>
            </w:pPr>
          </w:p>
          <w:p w:rsidR="00EE173C" w:rsidRDefault="00EE173C" w:rsidP="00786631">
            <w:pPr>
              <w:rPr>
                <w:rFonts w:ascii="Arial" w:hAnsi="Arial" w:cs="Arial"/>
                <w:sz w:val="22"/>
              </w:rPr>
            </w:pPr>
            <w:r>
              <w:rPr>
                <w:rFonts w:ascii="Arial" w:hAnsi="Arial" w:cs="Arial"/>
                <w:sz w:val="22"/>
              </w:rPr>
              <w:t>Proven interpersonal and communication skills to work with research, clinical and management colleagues.</w:t>
            </w:r>
          </w:p>
          <w:p w:rsidR="00EE173C" w:rsidRDefault="00EE173C" w:rsidP="00786631">
            <w:pPr>
              <w:rPr>
                <w:rFonts w:ascii="Arial" w:hAnsi="Arial" w:cs="Arial"/>
                <w:sz w:val="22"/>
              </w:rPr>
            </w:pPr>
          </w:p>
          <w:p w:rsidR="00EE173C" w:rsidRDefault="00EE173C" w:rsidP="00786631">
            <w:pPr>
              <w:rPr>
                <w:rFonts w:ascii="Arial" w:hAnsi="Arial" w:cs="Arial"/>
              </w:rPr>
            </w:pPr>
            <w:r>
              <w:rPr>
                <w:rFonts w:ascii="Arial" w:hAnsi="Arial" w:cs="Arial"/>
                <w:sz w:val="22"/>
              </w:rPr>
              <w:t>Knowledge/understanding of research ethics and  issues surrounding clinical data confidentiality and data protection</w:t>
            </w:r>
          </w:p>
        </w:tc>
        <w:tc>
          <w:tcPr>
            <w:tcW w:w="2977" w:type="dxa"/>
          </w:tcPr>
          <w:p w:rsidR="00EE173C" w:rsidRDefault="00EE173C" w:rsidP="00786631">
            <w:pPr>
              <w:rPr>
                <w:rFonts w:ascii="Arial" w:hAnsi="Arial" w:cs="Arial"/>
                <w:sz w:val="22"/>
              </w:rPr>
            </w:pPr>
            <w:r>
              <w:rPr>
                <w:rFonts w:ascii="Arial" w:hAnsi="Arial" w:cs="Arial"/>
                <w:sz w:val="22"/>
              </w:rPr>
              <w:t>Evidence of continuing professional development.</w:t>
            </w:r>
          </w:p>
          <w:p w:rsidR="00EE173C" w:rsidRDefault="00EE173C" w:rsidP="00786631">
            <w:pPr>
              <w:rPr>
                <w:rFonts w:ascii="Arial" w:hAnsi="Arial" w:cs="Arial"/>
              </w:rPr>
            </w:pPr>
          </w:p>
          <w:p w:rsidR="00EE173C" w:rsidRDefault="00EE173C" w:rsidP="00786631">
            <w:pPr>
              <w:rPr>
                <w:rFonts w:ascii="Arial" w:hAnsi="Arial" w:cs="Arial"/>
              </w:rPr>
            </w:pPr>
            <w:r>
              <w:rPr>
                <w:rFonts w:ascii="Arial" w:hAnsi="Arial" w:cs="Arial"/>
                <w:sz w:val="22"/>
              </w:rPr>
              <w:t xml:space="preserve">Registration with an HPC professional body. </w:t>
            </w:r>
          </w:p>
          <w:p w:rsidR="00EE173C" w:rsidRDefault="00EE173C" w:rsidP="00786631">
            <w:pPr>
              <w:rPr>
                <w:rFonts w:ascii="Arial" w:hAnsi="Arial" w:cs="Arial"/>
              </w:rPr>
            </w:pPr>
          </w:p>
          <w:p w:rsidR="00EE173C" w:rsidRDefault="00EE173C" w:rsidP="00786631">
            <w:pPr>
              <w:rPr>
                <w:rFonts w:ascii="Arial" w:hAnsi="Arial" w:cs="Arial"/>
                <w:sz w:val="22"/>
              </w:rPr>
            </w:pPr>
            <w:r>
              <w:rPr>
                <w:rFonts w:ascii="Arial" w:hAnsi="Arial" w:cs="Arial"/>
                <w:sz w:val="22"/>
              </w:rPr>
              <w:t xml:space="preserve">Practical knowledge/understanding of ICH GCP Guidelines, </w:t>
            </w:r>
          </w:p>
          <w:p w:rsidR="00EE173C" w:rsidRDefault="00EE173C" w:rsidP="00786631">
            <w:pPr>
              <w:rPr>
                <w:rFonts w:ascii="Arial" w:hAnsi="Arial" w:cs="Arial"/>
              </w:rPr>
            </w:pPr>
          </w:p>
          <w:p w:rsidR="00EE173C" w:rsidRDefault="00EE173C" w:rsidP="00786631">
            <w:pPr>
              <w:rPr>
                <w:rFonts w:ascii="Arial" w:hAnsi="Arial" w:cs="Arial"/>
              </w:rPr>
            </w:pPr>
          </w:p>
        </w:tc>
        <w:tc>
          <w:tcPr>
            <w:tcW w:w="2126" w:type="dxa"/>
          </w:tcPr>
          <w:p w:rsidR="00EE173C" w:rsidRPr="00A00013" w:rsidRDefault="00EE173C" w:rsidP="00786631">
            <w:pPr>
              <w:tabs>
                <w:tab w:val="left" w:pos="2700"/>
                <w:tab w:val="left" w:pos="6750"/>
              </w:tabs>
              <w:rPr>
                <w:rFonts w:ascii="Arial" w:hAnsi="Arial" w:cs="Arial"/>
              </w:rPr>
            </w:pPr>
            <w:r>
              <w:rPr>
                <w:rFonts w:ascii="Arial" w:hAnsi="Arial" w:cs="Arial"/>
              </w:rPr>
              <w:t>Interview/application</w:t>
            </w:r>
          </w:p>
        </w:tc>
      </w:tr>
      <w:tr w:rsidR="00EE173C" w:rsidRPr="00A00013" w:rsidTr="00786631">
        <w:tc>
          <w:tcPr>
            <w:tcW w:w="2410" w:type="dxa"/>
          </w:tcPr>
          <w:p w:rsidR="00EE173C" w:rsidRPr="00A00013" w:rsidRDefault="00EE173C" w:rsidP="00786631">
            <w:pPr>
              <w:tabs>
                <w:tab w:val="left" w:pos="2700"/>
                <w:tab w:val="left" w:pos="6750"/>
              </w:tabs>
              <w:rPr>
                <w:rFonts w:ascii="Arial" w:hAnsi="Arial" w:cs="Arial"/>
                <w:b/>
              </w:rPr>
            </w:pPr>
            <w:r w:rsidRPr="00A00013">
              <w:rPr>
                <w:rFonts w:ascii="Arial" w:hAnsi="Arial" w:cs="Arial"/>
                <w:b/>
              </w:rPr>
              <w:t>KNOWLEDGE &amp; SKILLS:</w:t>
            </w:r>
          </w:p>
          <w:p w:rsidR="00EE173C" w:rsidRPr="00A00013" w:rsidRDefault="00EE173C" w:rsidP="00786631">
            <w:pPr>
              <w:tabs>
                <w:tab w:val="left" w:pos="2700"/>
                <w:tab w:val="left" w:pos="6750"/>
              </w:tabs>
              <w:rPr>
                <w:rFonts w:ascii="Arial" w:hAnsi="Arial" w:cs="Arial"/>
                <w:b/>
              </w:rPr>
            </w:pPr>
          </w:p>
          <w:p w:rsidR="00EE173C" w:rsidRPr="00A00013" w:rsidRDefault="00EE173C" w:rsidP="00786631">
            <w:pPr>
              <w:tabs>
                <w:tab w:val="left" w:pos="2700"/>
                <w:tab w:val="left" w:pos="6750"/>
              </w:tabs>
              <w:rPr>
                <w:rFonts w:ascii="Arial" w:hAnsi="Arial" w:cs="Arial"/>
                <w:b/>
              </w:rPr>
            </w:pPr>
          </w:p>
          <w:p w:rsidR="00EE173C" w:rsidRDefault="00EE173C" w:rsidP="00786631">
            <w:pPr>
              <w:tabs>
                <w:tab w:val="left" w:pos="2700"/>
                <w:tab w:val="left" w:pos="6750"/>
              </w:tabs>
              <w:rPr>
                <w:rFonts w:ascii="Arial" w:hAnsi="Arial" w:cs="Arial"/>
                <w:b/>
              </w:rPr>
            </w:pPr>
          </w:p>
          <w:p w:rsidR="00EE173C" w:rsidRPr="00A00013" w:rsidRDefault="00EE173C" w:rsidP="00786631">
            <w:pPr>
              <w:tabs>
                <w:tab w:val="left" w:pos="2700"/>
                <w:tab w:val="left" w:pos="6750"/>
              </w:tabs>
              <w:rPr>
                <w:rFonts w:ascii="Arial" w:hAnsi="Arial" w:cs="Arial"/>
                <w:b/>
              </w:rPr>
            </w:pPr>
          </w:p>
          <w:p w:rsidR="00EE173C" w:rsidRPr="00A00013" w:rsidRDefault="00EE173C" w:rsidP="00786631">
            <w:pPr>
              <w:tabs>
                <w:tab w:val="left" w:pos="2700"/>
                <w:tab w:val="left" w:pos="6750"/>
              </w:tabs>
              <w:rPr>
                <w:rFonts w:ascii="Arial" w:hAnsi="Arial" w:cs="Arial"/>
                <w:b/>
              </w:rPr>
            </w:pPr>
          </w:p>
        </w:tc>
        <w:tc>
          <w:tcPr>
            <w:tcW w:w="3260" w:type="dxa"/>
          </w:tcPr>
          <w:p w:rsidR="00EE173C" w:rsidRDefault="00EE173C" w:rsidP="00786631">
            <w:pPr>
              <w:rPr>
                <w:rFonts w:ascii="Arial" w:hAnsi="Arial" w:cs="Arial"/>
              </w:rPr>
            </w:pPr>
          </w:p>
          <w:p w:rsidR="00EE173C" w:rsidRDefault="00EE173C" w:rsidP="00786631">
            <w:pPr>
              <w:spacing w:after="120"/>
              <w:rPr>
                <w:rFonts w:ascii="Arial" w:hAnsi="Arial" w:cs="Arial"/>
              </w:rPr>
            </w:pPr>
            <w:r>
              <w:rPr>
                <w:rFonts w:ascii="Arial" w:hAnsi="Arial" w:cs="Arial"/>
                <w:sz w:val="22"/>
              </w:rPr>
              <w:t>Excellent communication skills both verbal and written.</w:t>
            </w:r>
          </w:p>
          <w:p w:rsidR="00EE173C" w:rsidRDefault="00EE173C" w:rsidP="00786631">
            <w:pPr>
              <w:spacing w:after="120"/>
              <w:rPr>
                <w:rFonts w:ascii="Arial" w:hAnsi="Arial" w:cs="Arial"/>
              </w:rPr>
            </w:pPr>
            <w:r>
              <w:rPr>
                <w:rFonts w:ascii="Arial" w:hAnsi="Arial" w:cs="Arial"/>
                <w:sz w:val="22"/>
              </w:rPr>
              <w:t>Excellent time management and ability to meet deadlines.</w:t>
            </w:r>
          </w:p>
          <w:p w:rsidR="00EE173C" w:rsidRDefault="00EE173C" w:rsidP="00786631">
            <w:pPr>
              <w:spacing w:after="120"/>
              <w:rPr>
                <w:rFonts w:ascii="Arial" w:hAnsi="Arial" w:cs="Arial"/>
              </w:rPr>
            </w:pPr>
            <w:r>
              <w:rPr>
                <w:rFonts w:ascii="Arial" w:hAnsi="Arial" w:cs="Arial"/>
                <w:sz w:val="22"/>
              </w:rPr>
              <w:t xml:space="preserve">Highly motivated in self-managing. Able to work autonomously.  </w:t>
            </w:r>
          </w:p>
          <w:p w:rsidR="00EE173C" w:rsidRDefault="00EE173C" w:rsidP="00786631">
            <w:pPr>
              <w:spacing w:after="120"/>
              <w:rPr>
                <w:rFonts w:ascii="Arial" w:hAnsi="Arial" w:cs="Arial"/>
              </w:rPr>
            </w:pPr>
            <w:r>
              <w:rPr>
                <w:rFonts w:ascii="Arial" w:hAnsi="Arial" w:cs="Arial"/>
                <w:sz w:val="22"/>
              </w:rPr>
              <w:t>Able to interact confidently with people with dementia or those with a neurological disease and their carer’s.</w:t>
            </w:r>
          </w:p>
          <w:p w:rsidR="00EE173C" w:rsidRDefault="00EE173C" w:rsidP="00786631">
            <w:pPr>
              <w:spacing w:after="120"/>
              <w:rPr>
                <w:rFonts w:ascii="Arial" w:hAnsi="Arial" w:cs="Arial"/>
              </w:rPr>
            </w:pPr>
            <w:r>
              <w:rPr>
                <w:rFonts w:ascii="Arial" w:hAnsi="Arial" w:cs="Arial"/>
                <w:sz w:val="22"/>
              </w:rPr>
              <w:lastRenderedPageBreak/>
              <w:t>Ability to work effectively as part of a team.</w:t>
            </w:r>
          </w:p>
        </w:tc>
        <w:tc>
          <w:tcPr>
            <w:tcW w:w="2977" w:type="dxa"/>
          </w:tcPr>
          <w:p w:rsidR="00EE173C" w:rsidRDefault="00EE173C" w:rsidP="00786631">
            <w:pPr>
              <w:rPr>
                <w:rFonts w:ascii="Arial" w:hAnsi="Arial" w:cs="Arial"/>
              </w:rPr>
            </w:pPr>
          </w:p>
          <w:p w:rsidR="00EE173C" w:rsidRDefault="00EE173C" w:rsidP="00786631">
            <w:pPr>
              <w:rPr>
                <w:rFonts w:ascii="Arial" w:hAnsi="Arial" w:cs="Arial"/>
              </w:rPr>
            </w:pPr>
            <w:r>
              <w:rPr>
                <w:rFonts w:ascii="Arial" w:hAnsi="Arial" w:cs="Arial"/>
                <w:sz w:val="22"/>
              </w:rPr>
              <w:t>Understanding of national research policies and current issues.</w:t>
            </w:r>
          </w:p>
          <w:p w:rsidR="00EE173C" w:rsidRDefault="00EE173C" w:rsidP="00786631">
            <w:pPr>
              <w:rPr>
                <w:rFonts w:ascii="Arial" w:hAnsi="Arial" w:cs="Arial"/>
              </w:rPr>
            </w:pPr>
          </w:p>
          <w:p w:rsidR="00EE173C" w:rsidRDefault="00EE173C" w:rsidP="00786631">
            <w:pPr>
              <w:rPr>
                <w:rStyle w:val="normalchar1"/>
                <w:rFonts w:ascii="Arial" w:hAnsi="Arial" w:cs="Arial"/>
                <w:sz w:val="22"/>
                <w:szCs w:val="22"/>
              </w:rPr>
            </w:pPr>
            <w:r>
              <w:rPr>
                <w:rFonts w:ascii="Arial" w:hAnsi="Arial" w:cs="Arial"/>
                <w:sz w:val="22"/>
              </w:rPr>
              <w:t>Competent in the use of web based IT systems to support clinical research including Microsoft Office.</w:t>
            </w:r>
            <w:r>
              <w:rPr>
                <w:rStyle w:val="normalchar1"/>
                <w:rFonts w:ascii="Arial" w:hAnsi="Arial" w:cs="Arial"/>
                <w:sz w:val="22"/>
                <w:szCs w:val="22"/>
              </w:rPr>
              <w:t xml:space="preserve"> </w:t>
            </w:r>
          </w:p>
          <w:p w:rsidR="00EE173C" w:rsidRDefault="00EE173C" w:rsidP="00786631">
            <w:pPr>
              <w:rPr>
                <w:rStyle w:val="normalchar1"/>
                <w:rFonts w:ascii="Arial" w:hAnsi="Arial" w:cs="Arial"/>
                <w:sz w:val="22"/>
                <w:szCs w:val="22"/>
              </w:rPr>
            </w:pPr>
          </w:p>
          <w:p w:rsidR="00EE173C" w:rsidRDefault="00EE173C" w:rsidP="00786631">
            <w:pPr>
              <w:rPr>
                <w:rStyle w:val="normalchar1"/>
                <w:rFonts w:ascii="Arial" w:hAnsi="Arial" w:cs="Arial"/>
                <w:sz w:val="22"/>
                <w:szCs w:val="22"/>
              </w:rPr>
            </w:pPr>
            <w:r>
              <w:rPr>
                <w:rStyle w:val="normalchar1"/>
                <w:rFonts w:ascii="Arial" w:hAnsi="Arial" w:cs="Arial"/>
                <w:sz w:val="22"/>
                <w:szCs w:val="22"/>
              </w:rPr>
              <w:t>Knowledge of legal aspects of mental health.</w:t>
            </w:r>
          </w:p>
          <w:p w:rsidR="00EE173C" w:rsidRDefault="00EE173C" w:rsidP="00786631">
            <w:pPr>
              <w:rPr>
                <w:rFonts w:ascii="Arial" w:hAnsi="Arial" w:cs="Arial"/>
              </w:rPr>
            </w:pPr>
          </w:p>
        </w:tc>
        <w:tc>
          <w:tcPr>
            <w:tcW w:w="2126" w:type="dxa"/>
          </w:tcPr>
          <w:p w:rsidR="00EE173C" w:rsidRPr="00A00013" w:rsidRDefault="00EE173C" w:rsidP="00786631">
            <w:pPr>
              <w:tabs>
                <w:tab w:val="left" w:pos="2700"/>
                <w:tab w:val="left" w:pos="6750"/>
              </w:tabs>
              <w:rPr>
                <w:rFonts w:ascii="Arial" w:hAnsi="Arial" w:cs="Arial"/>
              </w:rPr>
            </w:pPr>
            <w:r>
              <w:rPr>
                <w:rFonts w:ascii="Arial" w:hAnsi="Arial" w:cs="Arial"/>
              </w:rPr>
              <w:t>Interview/application</w:t>
            </w:r>
          </w:p>
        </w:tc>
      </w:tr>
      <w:tr w:rsidR="00EE173C" w:rsidRPr="00A00013" w:rsidTr="00786631">
        <w:tc>
          <w:tcPr>
            <w:tcW w:w="2410" w:type="dxa"/>
          </w:tcPr>
          <w:p w:rsidR="00EE173C" w:rsidRPr="00A00013" w:rsidRDefault="00EE173C" w:rsidP="00786631">
            <w:pPr>
              <w:tabs>
                <w:tab w:val="left" w:pos="2700"/>
                <w:tab w:val="left" w:pos="6750"/>
              </w:tabs>
              <w:rPr>
                <w:rFonts w:ascii="Arial" w:hAnsi="Arial" w:cs="Arial"/>
                <w:b/>
              </w:rPr>
            </w:pPr>
            <w:r w:rsidRPr="00A00013">
              <w:rPr>
                <w:rFonts w:ascii="Arial" w:hAnsi="Arial" w:cs="Arial"/>
                <w:b/>
              </w:rPr>
              <w:lastRenderedPageBreak/>
              <w:t>PERSONAL QUALITIES:</w:t>
            </w:r>
          </w:p>
          <w:p w:rsidR="00EE173C" w:rsidRDefault="00EE173C" w:rsidP="00786631">
            <w:pPr>
              <w:tabs>
                <w:tab w:val="left" w:pos="2700"/>
                <w:tab w:val="left" w:pos="6750"/>
              </w:tabs>
              <w:rPr>
                <w:rFonts w:ascii="Arial" w:hAnsi="Arial" w:cs="Arial"/>
                <w:b/>
              </w:rPr>
            </w:pPr>
          </w:p>
          <w:p w:rsidR="00EE173C" w:rsidRDefault="00EE173C" w:rsidP="00786631">
            <w:pPr>
              <w:tabs>
                <w:tab w:val="left" w:pos="2700"/>
                <w:tab w:val="left" w:pos="6750"/>
              </w:tabs>
              <w:rPr>
                <w:rFonts w:ascii="Arial" w:hAnsi="Arial" w:cs="Arial"/>
                <w:b/>
              </w:rPr>
            </w:pPr>
          </w:p>
          <w:p w:rsidR="00EE173C" w:rsidRDefault="00EE173C" w:rsidP="00786631">
            <w:pPr>
              <w:tabs>
                <w:tab w:val="left" w:pos="2700"/>
                <w:tab w:val="left" w:pos="6750"/>
              </w:tabs>
              <w:rPr>
                <w:rFonts w:ascii="Arial" w:hAnsi="Arial" w:cs="Arial"/>
                <w:b/>
              </w:rPr>
            </w:pPr>
          </w:p>
          <w:p w:rsidR="00EE173C" w:rsidRDefault="00EE173C" w:rsidP="00786631">
            <w:pPr>
              <w:tabs>
                <w:tab w:val="left" w:pos="2700"/>
                <w:tab w:val="left" w:pos="6750"/>
              </w:tabs>
              <w:rPr>
                <w:rFonts w:ascii="Arial" w:hAnsi="Arial" w:cs="Arial"/>
                <w:b/>
              </w:rPr>
            </w:pPr>
          </w:p>
          <w:p w:rsidR="00EE173C" w:rsidRPr="00A00013" w:rsidRDefault="00EE173C" w:rsidP="00786631">
            <w:pPr>
              <w:tabs>
                <w:tab w:val="left" w:pos="2700"/>
                <w:tab w:val="left" w:pos="6750"/>
              </w:tabs>
              <w:rPr>
                <w:rFonts w:ascii="Arial" w:hAnsi="Arial" w:cs="Arial"/>
                <w:b/>
              </w:rPr>
            </w:pPr>
          </w:p>
        </w:tc>
        <w:tc>
          <w:tcPr>
            <w:tcW w:w="3260" w:type="dxa"/>
          </w:tcPr>
          <w:p w:rsidR="00EE173C" w:rsidRDefault="00EE173C" w:rsidP="00786631">
            <w:pPr>
              <w:spacing w:after="120"/>
              <w:rPr>
                <w:rFonts w:ascii="Arial" w:hAnsi="Arial" w:cs="Arial"/>
              </w:rPr>
            </w:pPr>
            <w:r>
              <w:rPr>
                <w:rFonts w:ascii="Arial" w:hAnsi="Arial" w:cs="Arial"/>
                <w:sz w:val="22"/>
              </w:rPr>
              <w:t>Manage own competing priorities and deadlines.</w:t>
            </w:r>
          </w:p>
          <w:p w:rsidR="00EE173C" w:rsidRDefault="00EE173C" w:rsidP="00786631">
            <w:pPr>
              <w:spacing w:after="120"/>
              <w:rPr>
                <w:rFonts w:ascii="Arial" w:hAnsi="Arial" w:cs="Arial"/>
              </w:rPr>
            </w:pPr>
            <w:r>
              <w:rPr>
                <w:rFonts w:ascii="Arial" w:hAnsi="Arial" w:cs="Arial"/>
                <w:sz w:val="22"/>
              </w:rPr>
              <w:t xml:space="preserve">Demonstrate high level of empathy when working with people with dementia or </w:t>
            </w:r>
            <w:proofErr w:type="spellStart"/>
            <w:r>
              <w:rPr>
                <w:rFonts w:ascii="Arial" w:hAnsi="Arial" w:cs="Arial"/>
                <w:sz w:val="22"/>
              </w:rPr>
              <w:t>neuroprogressive</w:t>
            </w:r>
            <w:proofErr w:type="spellEnd"/>
            <w:r>
              <w:rPr>
                <w:rFonts w:ascii="Arial" w:hAnsi="Arial" w:cs="Arial"/>
                <w:sz w:val="22"/>
              </w:rPr>
              <w:t xml:space="preserve"> disease.</w:t>
            </w:r>
          </w:p>
          <w:p w:rsidR="00EE173C" w:rsidRPr="00A00013" w:rsidRDefault="00EE173C" w:rsidP="00786631">
            <w:pPr>
              <w:tabs>
                <w:tab w:val="left" w:pos="2700"/>
                <w:tab w:val="left" w:pos="6750"/>
              </w:tabs>
              <w:rPr>
                <w:rFonts w:ascii="Arial" w:hAnsi="Arial" w:cs="Arial"/>
              </w:rPr>
            </w:pPr>
            <w:r>
              <w:rPr>
                <w:rFonts w:ascii="Arial" w:hAnsi="Arial" w:cs="Arial"/>
                <w:sz w:val="22"/>
              </w:rPr>
              <w:t>Ability to communicate well with clinical teams when not directly involved in clinical care.</w:t>
            </w:r>
          </w:p>
        </w:tc>
        <w:tc>
          <w:tcPr>
            <w:tcW w:w="2977" w:type="dxa"/>
          </w:tcPr>
          <w:p w:rsidR="00EE173C" w:rsidRDefault="00EE173C" w:rsidP="00786631">
            <w:pPr>
              <w:spacing w:after="120"/>
              <w:rPr>
                <w:rFonts w:ascii="Arial" w:hAnsi="Arial" w:cs="Arial"/>
              </w:rPr>
            </w:pPr>
            <w:r>
              <w:rPr>
                <w:rFonts w:ascii="Arial" w:hAnsi="Arial" w:cs="Arial"/>
                <w:sz w:val="22"/>
              </w:rPr>
              <w:t xml:space="preserve">Ability to convey information of a sensitive and emotive nature when it is contradictory to own and multi-agency </w:t>
            </w:r>
            <w:proofErr w:type="gramStart"/>
            <w:r>
              <w:rPr>
                <w:rFonts w:ascii="Arial" w:hAnsi="Arial" w:cs="Arial"/>
                <w:sz w:val="22"/>
              </w:rPr>
              <w:t>stakeholders</w:t>
            </w:r>
            <w:proofErr w:type="gramEnd"/>
            <w:r>
              <w:rPr>
                <w:rFonts w:ascii="Arial" w:hAnsi="Arial" w:cs="Arial"/>
                <w:sz w:val="22"/>
              </w:rPr>
              <w:t xml:space="preserve"> expectations. </w:t>
            </w:r>
          </w:p>
          <w:p w:rsidR="00EE173C" w:rsidRPr="00A00013" w:rsidRDefault="00EE173C" w:rsidP="00786631">
            <w:pPr>
              <w:tabs>
                <w:tab w:val="left" w:pos="2700"/>
                <w:tab w:val="left" w:pos="6750"/>
              </w:tabs>
              <w:rPr>
                <w:rFonts w:ascii="Arial" w:hAnsi="Arial" w:cs="Arial"/>
              </w:rPr>
            </w:pPr>
          </w:p>
        </w:tc>
        <w:tc>
          <w:tcPr>
            <w:tcW w:w="2126" w:type="dxa"/>
          </w:tcPr>
          <w:p w:rsidR="00EE173C" w:rsidRPr="00A00013" w:rsidRDefault="00EE173C" w:rsidP="00786631">
            <w:pPr>
              <w:tabs>
                <w:tab w:val="left" w:pos="2700"/>
                <w:tab w:val="left" w:pos="6750"/>
              </w:tabs>
              <w:rPr>
                <w:rFonts w:ascii="Arial" w:hAnsi="Arial" w:cs="Arial"/>
              </w:rPr>
            </w:pPr>
            <w:r>
              <w:rPr>
                <w:rFonts w:ascii="Arial" w:hAnsi="Arial" w:cs="Arial"/>
              </w:rPr>
              <w:t>Interview</w:t>
            </w:r>
          </w:p>
        </w:tc>
      </w:tr>
      <w:tr w:rsidR="00EE173C" w:rsidRPr="00A00013" w:rsidTr="00786631">
        <w:tc>
          <w:tcPr>
            <w:tcW w:w="2410" w:type="dxa"/>
          </w:tcPr>
          <w:p w:rsidR="00EE173C" w:rsidRPr="00A00013" w:rsidRDefault="00EE173C" w:rsidP="00786631">
            <w:pPr>
              <w:tabs>
                <w:tab w:val="left" w:pos="2700"/>
                <w:tab w:val="left" w:pos="6750"/>
              </w:tabs>
              <w:rPr>
                <w:rFonts w:ascii="Arial" w:hAnsi="Arial" w:cs="Arial"/>
                <w:b/>
              </w:rPr>
            </w:pPr>
            <w:r w:rsidRPr="00A00013">
              <w:rPr>
                <w:rFonts w:ascii="Arial" w:hAnsi="Arial" w:cs="Arial"/>
                <w:b/>
              </w:rPr>
              <w:t>OTHER:</w:t>
            </w:r>
          </w:p>
          <w:p w:rsidR="00EE173C" w:rsidRDefault="00EE173C" w:rsidP="00786631">
            <w:pPr>
              <w:tabs>
                <w:tab w:val="left" w:pos="2700"/>
                <w:tab w:val="left" w:pos="6750"/>
              </w:tabs>
              <w:rPr>
                <w:rFonts w:ascii="Arial" w:hAnsi="Arial" w:cs="Arial"/>
              </w:rPr>
            </w:pPr>
            <w:r w:rsidRPr="00A00013">
              <w:rPr>
                <w:rFonts w:ascii="Arial" w:hAnsi="Arial" w:cs="Arial"/>
              </w:rPr>
              <w:t>(</w:t>
            </w:r>
            <w:proofErr w:type="spellStart"/>
            <w:r w:rsidRPr="00A00013">
              <w:rPr>
                <w:rFonts w:ascii="Arial" w:hAnsi="Arial" w:cs="Arial"/>
              </w:rPr>
              <w:t>eg</w:t>
            </w:r>
            <w:proofErr w:type="spellEnd"/>
            <w:r w:rsidRPr="00A00013">
              <w:rPr>
                <w:rFonts w:ascii="Arial" w:hAnsi="Arial" w:cs="Arial"/>
              </w:rPr>
              <w:t xml:space="preserve"> travel across Tayside)</w:t>
            </w:r>
          </w:p>
          <w:p w:rsidR="00EE173C" w:rsidRPr="00A00013" w:rsidRDefault="00EE173C" w:rsidP="00786631">
            <w:pPr>
              <w:tabs>
                <w:tab w:val="left" w:pos="2700"/>
                <w:tab w:val="left" w:pos="6750"/>
              </w:tabs>
              <w:rPr>
                <w:rFonts w:ascii="Arial" w:hAnsi="Arial" w:cs="Arial"/>
              </w:rPr>
            </w:pPr>
          </w:p>
        </w:tc>
        <w:tc>
          <w:tcPr>
            <w:tcW w:w="3260" w:type="dxa"/>
          </w:tcPr>
          <w:p w:rsidR="00EE173C" w:rsidRPr="00A00013" w:rsidRDefault="00EE173C" w:rsidP="00786631">
            <w:pPr>
              <w:tabs>
                <w:tab w:val="left" w:pos="2700"/>
                <w:tab w:val="left" w:pos="6750"/>
              </w:tabs>
              <w:rPr>
                <w:rFonts w:ascii="Arial" w:hAnsi="Arial" w:cs="Arial"/>
              </w:rPr>
            </w:pPr>
            <w:r>
              <w:rPr>
                <w:rFonts w:ascii="Arial" w:hAnsi="Arial" w:cs="Arial"/>
                <w:sz w:val="22"/>
              </w:rPr>
              <w:t>Willing to travel to neighbouring Health Boards</w:t>
            </w:r>
          </w:p>
        </w:tc>
        <w:tc>
          <w:tcPr>
            <w:tcW w:w="2977" w:type="dxa"/>
          </w:tcPr>
          <w:p w:rsidR="00EE173C" w:rsidRPr="00A00013" w:rsidRDefault="00EE173C" w:rsidP="00786631">
            <w:pPr>
              <w:tabs>
                <w:tab w:val="left" w:pos="2700"/>
                <w:tab w:val="left" w:pos="6750"/>
              </w:tabs>
              <w:rPr>
                <w:rFonts w:ascii="Arial" w:hAnsi="Arial" w:cs="Arial"/>
              </w:rPr>
            </w:pPr>
          </w:p>
        </w:tc>
        <w:tc>
          <w:tcPr>
            <w:tcW w:w="2126" w:type="dxa"/>
          </w:tcPr>
          <w:p w:rsidR="00EE173C" w:rsidRPr="00A00013" w:rsidRDefault="00EE173C" w:rsidP="00786631">
            <w:pPr>
              <w:tabs>
                <w:tab w:val="left" w:pos="2700"/>
                <w:tab w:val="left" w:pos="6750"/>
              </w:tabs>
              <w:rPr>
                <w:rFonts w:ascii="Arial" w:hAnsi="Arial" w:cs="Arial"/>
              </w:rPr>
            </w:pPr>
            <w:r>
              <w:rPr>
                <w:rFonts w:ascii="Arial" w:hAnsi="Arial" w:cs="Arial"/>
              </w:rPr>
              <w:t>Interview</w:t>
            </w:r>
          </w:p>
        </w:tc>
      </w:tr>
    </w:tbl>
    <w:p w:rsidR="00477B5C" w:rsidRDefault="00477B5C" w:rsidP="00DE3135">
      <w:pPr>
        <w:keepNext/>
        <w:keepLines/>
        <w:rPr>
          <w:rFonts w:ascii="Arial" w:hAnsi="Arial" w:cs="Arial"/>
          <w:b/>
          <w:sz w:val="20"/>
        </w:rPr>
      </w:pPr>
      <w:r w:rsidRPr="00477B5C">
        <w:rPr>
          <w:rFonts w:ascii="Arial" w:hAnsi="Arial" w:cs="Arial"/>
          <w:b/>
          <w:noProof/>
          <w:sz w:val="20"/>
          <w:lang w:eastAsia="en-GB"/>
        </w:rPr>
        <w:drawing>
          <wp:anchor distT="0" distB="0" distL="114300" distR="114300" simplePos="0" relativeHeight="251666432" behindDoc="1" locked="0" layoutInCell="1" allowOverlap="1">
            <wp:simplePos x="0" y="0"/>
            <wp:positionH relativeFrom="column">
              <wp:posOffset>4097655</wp:posOffset>
            </wp:positionH>
            <wp:positionV relativeFrom="paragraph">
              <wp:posOffset>389255</wp:posOffset>
            </wp:positionV>
            <wp:extent cx="1247775" cy="628650"/>
            <wp:effectExtent l="19050" t="0" r="9525" b="0"/>
            <wp:wrapNone/>
            <wp:docPr id="4" name="Picture 9" descr="disability confident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sability confident employer logo"/>
                    <pic:cNvPicPr>
                      <a:picLocks noChangeAspect="1" noChangeArrowheads="1"/>
                    </pic:cNvPicPr>
                  </pic:nvPicPr>
                  <pic:blipFill>
                    <a:blip r:embed="rId8" cstate="print">
                      <a:grayscl/>
                      <a:biLevel thresh="50000"/>
                    </a:blip>
                    <a:srcRect/>
                    <a:stretch>
                      <a:fillRect/>
                    </a:stretch>
                  </pic:blipFill>
                  <pic:spPr bwMode="auto">
                    <a:xfrm>
                      <a:off x="0" y="0"/>
                      <a:ext cx="1247775" cy="628650"/>
                    </a:xfrm>
                    <a:prstGeom prst="rect">
                      <a:avLst/>
                    </a:prstGeom>
                    <a:noFill/>
                  </pic:spPr>
                </pic:pic>
              </a:graphicData>
            </a:graphic>
          </wp:anchor>
        </w:drawing>
      </w:r>
    </w:p>
    <w:sectPr w:rsidR="00477B5C" w:rsidSect="00EE173C">
      <w:headerReference w:type="default" r:id="rId9"/>
      <w:headerReference w:type="first" r:id="rId10"/>
      <w:footerReference w:type="first" r:id="rId11"/>
      <w:pgSz w:w="11906" w:h="16838" w:code="9"/>
      <w:pgMar w:top="1134" w:right="1134" w:bottom="1134" w:left="1134"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7A9" w:rsidRDefault="00E857A9">
      <w:r>
        <w:separator/>
      </w:r>
    </w:p>
  </w:endnote>
  <w:endnote w:type="continuationSeparator" w:id="0">
    <w:p w:rsidR="00E857A9" w:rsidRDefault="00E85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FB4" w:rsidRDefault="00B57FB4">
    <w:pPr>
      <w:pStyle w:val="Footer"/>
      <w:rPr>
        <w:rFonts w:ascii="Arial" w:hAnsi="Arial" w:cs="Arial"/>
        <w:bCs/>
        <w:sz w:val="16"/>
      </w:rPr>
    </w:pPr>
  </w:p>
  <w:p w:rsidR="00796629" w:rsidRDefault="00796629">
    <w:pPr>
      <w:pStyle w:val="Footer"/>
      <w:rPr>
        <w:rFonts w:ascii="Arial" w:hAnsi="Arial" w:cs="Arial"/>
        <w:bCs/>
        <w:sz w:val="16"/>
      </w:rPr>
    </w:pPr>
  </w:p>
  <w:p w:rsidR="00796629" w:rsidRDefault="00796629">
    <w:pPr>
      <w:pStyle w:val="Footer"/>
      <w:rPr>
        <w:rFonts w:ascii="Arial" w:hAnsi="Arial" w:cs="Arial"/>
        <w:bCs/>
        <w:sz w:val="16"/>
      </w:rPr>
    </w:pPr>
  </w:p>
  <w:p w:rsidR="00B57FB4" w:rsidRDefault="00B57F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7A9" w:rsidRDefault="00E857A9">
      <w:r>
        <w:separator/>
      </w:r>
    </w:p>
  </w:footnote>
  <w:footnote w:type="continuationSeparator" w:id="0">
    <w:p w:rsidR="00E857A9" w:rsidRDefault="00E857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FB4" w:rsidRDefault="00B57FB4">
    <w:pPr>
      <w:pStyle w:val="Header"/>
      <w:jc w:val="right"/>
      <w:rPr>
        <w:sz w:val="20"/>
      </w:rPr>
    </w:pPr>
    <w:r>
      <w:rPr>
        <w:sz w:val="20"/>
      </w:rPr>
      <w:t>Job Reference Number</w:t>
    </w:r>
  </w:p>
  <w:p w:rsidR="00B57FB4" w:rsidRDefault="00B57FB4">
    <w:pPr>
      <w:pStyle w:val="Header"/>
      <w:jc w:val="center"/>
      <w:rPr>
        <w:b/>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4B5" w:rsidRDefault="008374B5" w:rsidP="008374B5">
    <w:pPr>
      <w:pStyle w:val="Header"/>
      <w:jc w:val="right"/>
    </w:pPr>
    <w:r w:rsidRPr="008374B5">
      <w:rPr>
        <w:noProof/>
        <w:lang w:eastAsia="en-GB"/>
      </w:rPr>
      <w:drawing>
        <wp:inline distT="0" distB="0" distL="0" distR="0">
          <wp:extent cx="1212850" cy="952500"/>
          <wp:effectExtent l="19050" t="0" r="6350" b="0"/>
          <wp:docPr id="6" name="Picture 1" descr="NHS Dumfries &amp;amp;amp; Gallo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Dumfries &amp;amp;amp; Galloway"/>
                  <pic:cNvPicPr>
                    <a:picLocks noChangeAspect="1" noChangeArrowheads="1"/>
                  </pic:cNvPicPr>
                </pic:nvPicPr>
                <pic:blipFill>
                  <a:blip r:embed="rId1" cstate="print"/>
                  <a:srcRect/>
                  <a:stretch>
                    <a:fillRect/>
                  </a:stretch>
                </pic:blipFill>
                <pic:spPr bwMode="auto">
                  <a:xfrm>
                    <a:off x="0" y="0"/>
                    <a:ext cx="1212850" cy="9525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13B46"/>
    <w:multiLevelType w:val="hybridMultilevel"/>
    <w:tmpl w:val="344CCD0A"/>
    <w:lvl w:ilvl="0" w:tplc="9D8A61BE">
      <w:start w:val="12"/>
      <w:numFmt w:val="bullet"/>
      <w:lvlText w:val="-"/>
      <w:lvlJc w:val="left"/>
      <w:pPr>
        <w:tabs>
          <w:tab w:val="num" w:pos="360"/>
        </w:tabs>
        <w:ind w:left="360" w:hanging="360"/>
      </w:pPr>
      <w:rPr>
        <w:rFonts w:ascii="Times New Roman" w:eastAsia="Times New Roman" w:hAnsi="Times New Roman" w:cs="Times New Roman" w:hint="default"/>
      </w:rPr>
    </w:lvl>
    <w:lvl w:ilvl="1" w:tplc="20269EDE" w:tentative="1">
      <w:start w:val="1"/>
      <w:numFmt w:val="bullet"/>
      <w:lvlText w:val="o"/>
      <w:lvlJc w:val="left"/>
      <w:pPr>
        <w:tabs>
          <w:tab w:val="num" w:pos="1080"/>
        </w:tabs>
        <w:ind w:left="1080" w:hanging="360"/>
      </w:pPr>
      <w:rPr>
        <w:rFonts w:ascii="Courier New" w:hAnsi="Courier New" w:hint="default"/>
      </w:rPr>
    </w:lvl>
    <w:lvl w:ilvl="2" w:tplc="4F7CBB40" w:tentative="1">
      <w:start w:val="1"/>
      <w:numFmt w:val="bullet"/>
      <w:lvlText w:val=""/>
      <w:lvlJc w:val="left"/>
      <w:pPr>
        <w:tabs>
          <w:tab w:val="num" w:pos="1800"/>
        </w:tabs>
        <w:ind w:left="1800" w:hanging="360"/>
      </w:pPr>
      <w:rPr>
        <w:rFonts w:ascii="Wingdings" w:hAnsi="Wingdings" w:hint="default"/>
      </w:rPr>
    </w:lvl>
    <w:lvl w:ilvl="3" w:tplc="2DF0E04A" w:tentative="1">
      <w:start w:val="1"/>
      <w:numFmt w:val="bullet"/>
      <w:lvlText w:val=""/>
      <w:lvlJc w:val="left"/>
      <w:pPr>
        <w:tabs>
          <w:tab w:val="num" w:pos="2520"/>
        </w:tabs>
        <w:ind w:left="2520" w:hanging="360"/>
      </w:pPr>
      <w:rPr>
        <w:rFonts w:ascii="Symbol" w:hAnsi="Symbol" w:hint="default"/>
      </w:rPr>
    </w:lvl>
    <w:lvl w:ilvl="4" w:tplc="2724DB2E" w:tentative="1">
      <w:start w:val="1"/>
      <w:numFmt w:val="bullet"/>
      <w:lvlText w:val="o"/>
      <w:lvlJc w:val="left"/>
      <w:pPr>
        <w:tabs>
          <w:tab w:val="num" w:pos="3240"/>
        </w:tabs>
        <w:ind w:left="3240" w:hanging="360"/>
      </w:pPr>
      <w:rPr>
        <w:rFonts w:ascii="Courier New" w:hAnsi="Courier New" w:hint="default"/>
      </w:rPr>
    </w:lvl>
    <w:lvl w:ilvl="5" w:tplc="1B3089EC" w:tentative="1">
      <w:start w:val="1"/>
      <w:numFmt w:val="bullet"/>
      <w:lvlText w:val=""/>
      <w:lvlJc w:val="left"/>
      <w:pPr>
        <w:tabs>
          <w:tab w:val="num" w:pos="3960"/>
        </w:tabs>
        <w:ind w:left="3960" w:hanging="360"/>
      </w:pPr>
      <w:rPr>
        <w:rFonts w:ascii="Wingdings" w:hAnsi="Wingdings" w:hint="default"/>
      </w:rPr>
    </w:lvl>
    <w:lvl w:ilvl="6" w:tplc="B652E7AC" w:tentative="1">
      <w:start w:val="1"/>
      <w:numFmt w:val="bullet"/>
      <w:lvlText w:val=""/>
      <w:lvlJc w:val="left"/>
      <w:pPr>
        <w:tabs>
          <w:tab w:val="num" w:pos="4680"/>
        </w:tabs>
        <w:ind w:left="4680" w:hanging="360"/>
      </w:pPr>
      <w:rPr>
        <w:rFonts w:ascii="Symbol" w:hAnsi="Symbol" w:hint="default"/>
      </w:rPr>
    </w:lvl>
    <w:lvl w:ilvl="7" w:tplc="4CB407FA" w:tentative="1">
      <w:start w:val="1"/>
      <w:numFmt w:val="bullet"/>
      <w:lvlText w:val="o"/>
      <w:lvlJc w:val="left"/>
      <w:pPr>
        <w:tabs>
          <w:tab w:val="num" w:pos="5400"/>
        </w:tabs>
        <w:ind w:left="5400" w:hanging="360"/>
      </w:pPr>
      <w:rPr>
        <w:rFonts w:ascii="Courier New" w:hAnsi="Courier New" w:hint="default"/>
      </w:rPr>
    </w:lvl>
    <w:lvl w:ilvl="8" w:tplc="3D484312" w:tentative="1">
      <w:start w:val="1"/>
      <w:numFmt w:val="bullet"/>
      <w:lvlText w:val=""/>
      <w:lvlJc w:val="left"/>
      <w:pPr>
        <w:tabs>
          <w:tab w:val="num" w:pos="6120"/>
        </w:tabs>
        <w:ind w:left="6120" w:hanging="360"/>
      </w:pPr>
      <w:rPr>
        <w:rFonts w:ascii="Wingdings" w:hAnsi="Wingdings" w:hint="default"/>
      </w:rPr>
    </w:lvl>
  </w:abstractNum>
  <w:abstractNum w:abstractNumId="1">
    <w:nsid w:val="074927C3"/>
    <w:multiLevelType w:val="multilevel"/>
    <w:tmpl w:val="ABAC59E4"/>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3607E5C"/>
    <w:multiLevelType w:val="hybridMultilevel"/>
    <w:tmpl w:val="A7F4DE4A"/>
    <w:lvl w:ilvl="0" w:tplc="FFFFFFFF">
      <w:start w:val="1"/>
      <w:numFmt w:val="decimal"/>
      <w:lvlText w:val="%1."/>
      <w:lvlJc w:val="left"/>
      <w:pPr>
        <w:tabs>
          <w:tab w:val="num" w:pos="1260"/>
        </w:tabs>
        <w:ind w:left="1260" w:hanging="36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3">
    <w:nsid w:val="2854575B"/>
    <w:multiLevelType w:val="hybridMultilevel"/>
    <w:tmpl w:val="22823CEE"/>
    <w:lvl w:ilvl="0" w:tplc="FFFFFFFF">
      <w:start w:val="1"/>
      <w:numFmt w:val="decimal"/>
      <w:lvlText w:val="%1."/>
      <w:lvlJc w:val="left"/>
      <w:pPr>
        <w:tabs>
          <w:tab w:val="num" w:pos="1260"/>
        </w:tabs>
        <w:ind w:left="1260" w:hanging="36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4">
    <w:nsid w:val="2CAA2D2C"/>
    <w:multiLevelType w:val="hybridMultilevel"/>
    <w:tmpl w:val="9A181EBE"/>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nsid w:val="2E867886"/>
    <w:multiLevelType w:val="hybridMultilevel"/>
    <w:tmpl w:val="02E467DA"/>
    <w:lvl w:ilvl="0" w:tplc="9118D132">
      <w:start w:val="1"/>
      <w:numFmt w:val="bullet"/>
      <w:lvlText w:val=""/>
      <w:lvlJc w:val="left"/>
      <w:pPr>
        <w:tabs>
          <w:tab w:val="num" w:pos="720"/>
        </w:tabs>
        <w:ind w:left="720" w:hanging="360"/>
      </w:pPr>
      <w:rPr>
        <w:rFonts w:ascii="Symbol" w:hAnsi="Symbol" w:hint="default"/>
      </w:rPr>
    </w:lvl>
    <w:lvl w:ilvl="1" w:tplc="2BF4B788">
      <w:start w:val="6"/>
      <w:numFmt w:val="bullet"/>
      <w:lvlText w:val="-"/>
      <w:lvlJc w:val="left"/>
      <w:pPr>
        <w:tabs>
          <w:tab w:val="num" w:pos="1440"/>
        </w:tabs>
        <w:ind w:left="1440" w:hanging="360"/>
      </w:pPr>
      <w:rPr>
        <w:rFonts w:ascii="Times New Roman" w:eastAsia="Times New Roman" w:hAnsi="Times New Roman" w:cs="Times New Roman" w:hint="default"/>
        <w:b/>
      </w:rPr>
    </w:lvl>
    <w:lvl w:ilvl="2" w:tplc="4E4648B2" w:tentative="1">
      <w:start w:val="1"/>
      <w:numFmt w:val="bullet"/>
      <w:lvlText w:val=""/>
      <w:lvlJc w:val="left"/>
      <w:pPr>
        <w:tabs>
          <w:tab w:val="num" w:pos="2160"/>
        </w:tabs>
        <w:ind w:left="2160" w:hanging="360"/>
      </w:pPr>
      <w:rPr>
        <w:rFonts w:ascii="Wingdings" w:hAnsi="Wingdings" w:hint="default"/>
      </w:rPr>
    </w:lvl>
    <w:lvl w:ilvl="3" w:tplc="53DA5896" w:tentative="1">
      <w:start w:val="1"/>
      <w:numFmt w:val="bullet"/>
      <w:lvlText w:val=""/>
      <w:lvlJc w:val="left"/>
      <w:pPr>
        <w:tabs>
          <w:tab w:val="num" w:pos="2880"/>
        </w:tabs>
        <w:ind w:left="2880" w:hanging="360"/>
      </w:pPr>
      <w:rPr>
        <w:rFonts w:ascii="Symbol" w:hAnsi="Symbol" w:hint="default"/>
      </w:rPr>
    </w:lvl>
    <w:lvl w:ilvl="4" w:tplc="CE9A7C68" w:tentative="1">
      <w:start w:val="1"/>
      <w:numFmt w:val="bullet"/>
      <w:lvlText w:val="o"/>
      <w:lvlJc w:val="left"/>
      <w:pPr>
        <w:tabs>
          <w:tab w:val="num" w:pos="3600"/>
        </w:tabs>
        <w:ind w:left="3600" w:hanging="360"/>
      </w:pPr>
      <w:rPr>
        <w:rFonts w:ascii="Courier New" w:hAnsi="Courier New" w:hint="default"/>
      </w:rPr>
    </w:lvl>
    <w:lvl w:ilvl="5" w:tplc="0D0AB7A4" w:tentative="1">
      <w:start w:val="1"/>
      <w:numFmt w:val="bullet"/>
      <w:lvlText w:val=""/>
      <w:lvlJc w:val="left"/>
      <w:pPr>
        <w:tabs>
          <w:tab w:val="num" w:pos="4320"/>
        </w:tabs>
        <w:ind w:left="4320" w:hanging="360"/>
      </w:pPr>
      <w:rPr>
        <w:rFonts w:ascii="Wingdings" w:hAnsi="Wingdings" w:hint="default"/>
      </w:rPr>
    </w:lvl>
    <w:lvl w:ilvl="6" w:tplc="9EDC0E74" w:tentative="1">
      <w:start w:val="1"/>
      <w:numFmt w:val="bullet"/>
      <w:lvlText w:val=""/>
      <w:lvlJc w:val="left"/>
      <w:pPr>
        <w:tabs>
          <w:tab w:val="num" w:pos="5040"/>
        </w:tabs>
        <w:ind w:left="5040" w:hanging="360"/>
      </w:pPr>
      <w:rPr>
        <w:rFonts w:ascii="Symbol" w:hAnsi="Symbol" w:hint="default"/>
      </w:rPr>
    </w:lvl>
    <w:lvl w:ilvl="7" w:tplc="C6C408AE" w:tentative="1">
      <w:start w:val="1"/>
      <w:numFmt w:val="bullet"/>
      <w:lvlText w:val="o"/>
      <w:lvlJc w:val="left"/>
      <w:pPr>
        <w:tabs>
          <w:tab w:val="num" w:pos="5760"/>
        </w:tabs>
        <w:ind w:left="5760" w:hanging="360"/>
      </w:pPr>
      <w:rPr>
        <w:rFonts w:ascii="Courier New" w:hAnsi="Courier New" w:hint="default"/>
      </w:rPr>
    </w:lvl>
    <w:lvl w:ilvl="8" w:tplc="3814C852" w:tentative="1">
      <w:start w:val="1"/>
      <w:numFmt w:val="bullet"/>
      <w:lvlText w:val=""/>
      <w:lvlJc w:val="left"/>
      <w:pPr>
        <w:tabs>
          <w:tab w:val="num" w:pos="6480"/>
        </w:tabs>
        <w:ind w:left="6480" w:hanging="360"/>
      </w:pPr>
      <w:rPr>
        <w:rFonts w:ascii="Wingdings" w:hAnsi="Wingdings" w:hint="default"/>
      </w:rPr>
    </w:lvl>
  </w:abstractNum>
  <w:abstractNum w:abstractNumId="6">
    <w:nsid w:val="34735716"/>
    <w:multiLevelType w:val="hybridMultilevel"/>
    <w:tmpl w:val="D422DAB2"/>
    <w:lvl w:ilvl="0" w:tplc="44CC983E">
      <w:start w:val="6"/>
      <w:numFmt w:val="decimal"/>
      <w:lvlText w:val="%1."/>
      <w:lvlJc w:val="left"/>
      <w:pPr>
        <w:tabs>
          <w:tab w:val="num" w:pos="720"/>
        </w:tabs>
        <w:ind w:left="720" w:hanging="360"/>
      </w:pPr>
      <w:rPr>
        <w:rFonts w:hint="default"/>
      </w:rPr>
    </w:lvl>
    <w:lvl w:ilvl="1" w:tplc="ED5C697C" w:tentative="1">
      <w:start w:val="1"/>
      <w:numFmt w:val="lowerLetter"/>
      <w:lvlText w:val="%2."/>
      <w:lvlJc w:val="left"/>
      <w:pPr>
        <w:tabs>
          <w:tab w:val="num" w:pos="1440"/>
        </w:tabs>
        <w:ind w:left="1440" w:hanging="360"/>
      </w:pPr>
    </w:lvl>
    <w:lvl w:ilvl="2" w:tplc="12884F8C" w:tentative="1">
      <w:start w:val="1"/>
      <w:numFmt w:val="lowerRoman"/>
      <w:lvlText w:val="%3."/>
      <w:lvlJc w:val="right"/>
      <w:pPr>
        <w:tabs>
          <w:tab w:val="num" w:pos="2160"/>
        </w:tabs>
        <w:ind w:left="2160" w:hanging="180"/>
      </w:pPr>
    </w:lvl>
    <w:lvl w:ilvl="3" w:tplc="41B06038" w:tentative="1">
      <w:start w:val="1"/>
      <w:numFmt w:val="decimal"/>
      <w:lvlText w:val="%4."/>
      <w:lvlJc w:val="left"/>
      <w:pPr>
        <w:tabs>
          <w:tab w:val="num" w:pos="2880"/>
        </w:tabs>
        <w:ind w:left="2880" w:hanging="360"/>
      </w:pPr>
    </w:lvl>
    <w:lvl w:ilvl="4" w:tplc="E086F84E" w:tentative="1">
      <w:start w:val="1"/>
      <w:numFmt w:val="lowerLetter"/>
      <w:lvlText w:val="%5."/>
      <w:lvlJc w:val="left"/>
      <w:pPr>
        <w:tabs>
          <w:tab w:val="num" w:pos="3600"/>
        </w:tabs>
        <w:ind w:left="3600" w:hanging="360"/>
      </w:pPr>
    </w:lvl>
    <w:lvl w:ilvl="5" w:tplc="5F68AF26" w:tentative="1">
      <w:start w:val="1"/>
      <w:numFmt w:val="lowerRoman"/>
      <w:lvlText w:val="%6."/>
      <w:lvlJc w:val="right"/>
      <w:pPr>
        <w:tabs>
          <w:tab w:val="num" w:pos="4320"/>
        </w:tabs>
        <w:ind w:left="4320" w:hanging="180"/>
      </w:pPr>
    </w:lvl>
    <w:lvl w:ilvl="6" w:tplc="E5D22B9A" w:tentative="1">
      <w:start w:val="1"/>
      <w:numFmt w:val="decimal"/>
      <w:lvlText w:val="%7."/>
      <w:lvlJc w:val="left"/>
      <w:pPr>
        <w:tabs>
          <w:tab w:val="num" w:pos="5040"/>
        </w:tabs>
        <w:ind w:left="5040" w:hanging="360"/>
      </w:pPr>
    </w:lvl>
    <w:lvl w:ilvl="7" w:tplc="24B2184A" w:tentative="1">
      <w:start w:val="1"/>
      <w:numFmt w:val="lowerLetter"/>
      <w:lvlText w:val="%8."/>
      <w:lvlJc w:val="left"/>
      <w:pPr>
        <w:tabs>
          <w:tab w:val="num" w:pos="5760"/>
        </w:tabs>
        <w:ind w:left="5760" w:hanging="360"/>
      </w:pPr>
    </w:lvl>
    <w:lvl w:ilvl="8" w:tplc="35A8D5C4" w:tentative="1">
      <w:start w:val="1"/>
      <w:numFmt w:val="lowerRoman"/>
      <w:lvlText w:val="%9."/>
      <w:lvlJc w:val="right"/>
      <w:pPr>
        <w:tabs>
          <w:tab w:val="num" w:pos="6480"/>
        </w:tabs>
        <w:ind w:left="6480" w:hanging="180"/>
      </w:pPr>
    </w:lvl>
  </w:abstractNum>
  <w:abstractNum w:abstractNumId="7">
    <w:nsid w:val="36947E7C"/>
    <w:multiLevelType w:val="hybridMultilevel"/>
    <w:tmpl w:val="569E5460"/>
    <w:lvl w:ilvl="0" w:tplc="505E77AA">
      <w:start w:val="1"/>
      <w:numFmt w:val="bullet"/>
      <w:lvlText w:val=""/>
      <w:lvlJc w:val="left"/>
      <w:pPr>
        <w:tabs>
          <w:tab w:val="num" w:pos="720"/>
        </w:tabs>
        <w:ind w:left="720" w:hanging="360"/>
      </w:pPr>
      <w:rPr>
        <w:rFonts w:ascii="Wingdings" w:hAnsi="Wingdings" w:hint="default"/>
      </w:rPr>
    </w:lvl>
    <w:lvl w:ilvl="1" w:tplc="49A0D8C6" w:tentative="1">
      <w:start w:val="1"/>
      <w:numFmt w:val="bullet"/>
      <w:lvlText w:val="o"/>
      <w:lvlJc w:val="left"/>
      <w:pPr>
        <w:tabs>
          <w:tab w:val="num" w:pos="1440"/>
        </w:tabs>
        <w:ind w:left="1440" w:hanging="360"/>
      </w:pPr>
      <w:rPr>
        <w:rFonts w:ascii="Courier New" w:hAnsi="Courier New" w:hint="default"/>
      </w:rPr>
    </w:lvl>
    <w:lvl w:ilvl="2" w:tplc="D5EA31FE" w:tentative="1">
      <w:start w:val="1"/>
      <w:numFmt w:val="bullet"/>
      <w:lvlText w:val=""/>
      <w:lvlJc w:val="left"/>
      <w:pPr>
        <w:tabs>
          <w:tab w:val="num" w:pos="2160"/>
        </w:tabs>
        <w:ind w:left="2160" w:hanging="360"/>
      </w:pPr>
      <w:rPr>
        <w:rFonts w:ascii="Wingdings" w:hAnsi="Wingdings" w:hint="default"/>
      </w:rPr>
    </w:lvl>
    <w:lvl w:ilvl="3" w:tplc="28BAED90" w:tentative="1">
      <w:start w:val="1"/>
      <w:numFmt w:val="bullet"/>
      <w:lvlText w:val=""/>
      <w:lvlJc w:val="left"/>
      <w:pPr>
        <w:tabs>
          <w:tab w:val="num" w:pos="2880"/>
        </w:tabs>
        <w:ind w:left="2880" w:hanging="360"/>
      </w:pPr>
      <w:rPr>
        <w:rFonts w:ascii="Symbol" w:hAnsi="Symbol" w:hint="default"/>
      </w:rPr>
    </w:lvl>
    <w:lvl w:ilvl="4" w:tplc="3D345EEA" w:tentative="1">
      <w:start w:val="1"/>
      <w:numFmt w:val="bullet"/>
      <w:lvlText w:val="o"/>
      <w:lvlJc w:val="left"/>
      <w:pPr>
        <w:tabs>
          <w:tab w:val="num" w:pos="3600"/>
        </w:tabs>
        <w:ind w:left="3600" w:hanging="360"/>
      </w:pPr>
      <w:rPr>
        <w:rFonts w:ascii="Courier New" w:hAnsi="Courier New" w:hint="default"/>
      </w:rPr>
    </w:lvl>
    <w:lvl w:ilvl="5" w:tplc="AB20733A" w:tentative="1">
      <w:start w:val="1"/>
      <w:numFmt w:val="bullet"/>
      <w:lvlText w:val=""/>
      <w:lvlJc w:val="left"/>
      <w:pPr>
        <w:tabs>
          <w:tab w:val="num" w:pos="4320"/>
        </w:tabs>
        <w:ind w:left="4320" w:hanging="360"/>
      </w:pPr>
      <w:rPr>
        <w:rFonts w:ascii="Wingdings" w:hAnsi="Wingdings" w:hint="default"/>
      </w:rPr>
    </w:lvl>
    <w:lvl w:ilvl="6" w:tplc="08C84206" w:tentative="1">
      <w:start w:val="1"/>
      <w:numFmt w:val="bullet"/>
      <w:lvlText w:val=""/>
      <w:lvlJc w:val="left"/>
      <w:pPr>
        <w:tabs>
          <w:tab w:val="num" w:pos="5040"/>
        </w:tabs>
        <w:ind w:left="5040" w:hanging="360"/>
      </w:pPr>
      <w:rPr>
        <w:rFonts w:ascii="Symbol" w:hAnsi="Symbol" w:hint="default"/>
      </w:rPr>
    </w:lvl>
    <w:lvl w:ilvl="7" w:tplc="49BE8BD0" w:tentative="1">
      <w:start w:val="1"/>
      <w:numFmt w:val="bullet"/>
      <w:lvlText w:val="o"/>
      <w:lvlJc w:val="left"/>
      <w:pPr>
        <w:tabs>
          <w:tab w:val="num" w:pos="5760"/>
        </w:tabs>
        <w:ind w:left="5760" w:hanging="360"/>
      </w:pPr>
      <w:rPr>
        <w:rFonts w:ascii="Courier New" w:hAnsi="Courier New" w:hint="default"/>
      </w:rPr>
    </w:lvl>
    <w:lvl w:ilvl="8" w:tplc="4AD8A8A6" w:tentative="1">
      <w:start w:val="1"/>
      <w:numFmt w:val="bullet"/>
      <w:lvlText w:val=""/>
      <w:lvlJc w:val="left"/>
      <w:pPr>
        <w:tabs>
          <w:tab w:val="num" w:pos="6480"/>
        </w:tabs>
        <w:ind w:left="6480" w:hanging="360"/>
      </w:pPr>
      <w:rPr>
        <w:rFonts w:ascii="Wingdings" w:hAnsi="Wingdings" w:hint="default"/>
      </w:rPr>
    </w:lvl>
  </w:abstractNum>
  <w:abstractNum w:abstractNumId="8">
    <w:nsid w:val="3834693F"/>
    <w:multiLevelType w:val="hybridMultilevel"/>
    <w:tmpl w:val="008A0A70"/>
    <w:lvl w:ilvl="0" w:tplc="6B0055B4">
      <w:start w:val="12"/>
      <w:numFmt w:val="bullet"/>
      <w:lvlText w:val="-"/>
      <w:lvlJc w:val="left"/>
      <w:pPr>
        <w:tabs>
          <w:tab w:val="num" w:pos="360"/>
        </w:tabs>
        <w:ind w:left="360" w:hanging="360"/>
      </w:pPr>
      <w:rPr>
        <w:rFonts w:ascii="Times New Roman" w:eastAsia="Times New Roman" w:hAnsi="Times New Roman" w:cs="Times New Roman" w:hint="default"/>
      </w:rPr>
    </w:lvl>
    <w:lvl w:ilvl="1" w:tplc="73EE10B6" w:tentative="1">
      <w:start w:val="1"/>
      <w:numFmt w:val="bullet"/>
      <w:lvlText w:val="o"/>
      <w:lvlJc w:val="left"/>
      <w:pPr>
        <w:tabs>
          <w:tab w:val="num" w:pos="1080"/>
        </w:tabs>
        <w:ind w:left="1080" w:hanging="360"/>
      </w:pPr>
      <w:rPr>
        <w:rFonts w:ascii="Courier New" w:hAnsi="Courier New" w:hint="default"/>
      </w:rPr>
    </w:lvl>
    <w:lvl w:ilvl="2" w:tplc="7E645D2C" w:tentative="1">
      <w:start w:val="1"/>
      <w:numFmt w:val="bullet"/>
      <w:lvlText w:val=""/>
      <w:lvlJc w:val="left"/>
      <w:pPr>
        <w:tabs>
          <w:tab w:val="num" w:pos="1800"/>
        </w:tabs>
        <w:ind w:left="1800" w:hanging="360"/>
      </w:pPr>
      <w:rPr>
        <w:rFonts w:ascii="Wingdings" w:hAnsi="Wingdings" w:hint="default"/>
      </w:rPr>
    </w:lvl>
    <w:lvl w:ilvl="3" w:tplc="C762A8E4" w:tentative="1">
      <w:start w:val="1"/>
      <w:numFmt w:val="bullet"/>
      <w:lvlText w:val=""/>
      <w:lvlJc w:val="left"/>
      <w:pPr>
        <w:tabs>
          <w:tab w:val="num" w:pos="2520"/>
        </w:tabs>
        <w:ind w:left="2520" w:hanging="360"/>
      </w:pPr>
      <w:rPr>
        <w:rFonts w:ascii="Symbol" w:hAnsi="Symbol" w:hint="default"/>
      </w:rPr>
    </w:lvl>
    <w:lvl w:ilvl="4" w:tplc="C388D70C" w:tentative="1">
      <w:start w:val="1"/>
      <w:numFmt w:val="bullet"/>
      <w:lvlText w:val="o"/>
      <w:lvlJc w:val="left"/>
      <w:pPr>
        <w:tabs>
          <w:tab w:val="num" w:pos="3240"/>
        </w:tabs>
        <w:ind w:left="3240" w:hanging="360"/>
      </w:pPr>
      <w:rPr>
        <w:rFonts w:ascii="Courier New" w:hAnsi="Courier New" w:hint="default"/>
      </w:rPr>
    </w:lvl>
    <w:lvl w:ilvl="5" w:tplc="6B98076C" w:tentative="1">
      <w:start w:val="1"/>
      <w:numFmt w:val="bullet"/>
      <w:lvlText w:val=""/>
      <w:lvlJc w:val="left"/>
      <w:pPr>
        <w:tabs>
          <w:tab w:val="num" w:pos="3960"/>
        </w:tabs>
        <w:ind w:left="3960" w:hanging="360"/>
      </w:pPr>
      <w:rPr>
        <w:rFonts w:ascii="Wingdings" w:hAnsi="Wingdings" w:hint="default"/>
      </w:rPr>
    </w:lvl>
    <w:lvl w:ilvl="6" w:tplc="30B4E098" w:tentative="1">
      <w:start w:val="1"/>
      <w:numFmt w:val="bullet"/>
      <w:lvlText w:val=""/>
      <w:lvlJc w:val="left"/>
      <w:pPr>
        <w:tabs>
          <w:tab w:val="num" w:pos="4680"/>
        </w:tabs>
        <w:ind w:left="4680" w:hanging="360"/>
      </w:pPr>
      <w:rPr>
        <w:rFonts w:ascii="Symbol" w:hAnsi="Symbol" w:hint="default"/>
      </w:rPr>
    </w:lvl>
    <w:lvl w:ilvl="7" w:tplc="C0E23FEC" w:tentative="1">
      <w:start w:val="1"/>
      <w:numFmt w:val="bullet"/>
      <w:lvlText w:val="o"/>
      <w:lvlJc w:val="left"/>
      <w:pPr>
        <w:tabs>
          <w:tab w:val="num" w:pos="5400"/>
        </w:tabs>
        <w:ind w:left="5400" w:hanging="360"/>
      </w:pPr>
      <w:rPr>
        <w:rFonts w:ascii="Courier New" w:hAnsi="Courier New" w:hint="default"/>
      </w:rPr>
    </w:lvl>
    <w:lvl w:ilvl="8" w:tplc="9BAEF902" w:tentative="1">
      <w:start w:val="1"/>
      <w:numFmt w:val="bullet"/>
      <w:lvlText w:val=""/>
      <w:lvlJc w:val="left"/>
      <w:pPr>
        <w:tabs>
          <w:tab w:val="num" w:pos="6120"/>
        </w:tabs>
        <w:ind w:left="6120" w:hanging="360"/>
      </w:pPr>
      <w:rPr>
        <w:rFonts w:ascii="Wingdings" w:hAnsi="Wingdings" w:hint="default"/>
      </w:rPr>
    </w:lvl>
  </w:abstractNum>
  <w:abstractNum w:abstractNumId="9">
    <w:nsid w:val="39984D64"/>
    <w:multiLevelType w:val="hybridMultilevel"/>
    <w:tmpl w:val="63CE4A6A"/>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nsid w:val="39E94C53"/>
    <w:multiLevelType w:val="hybridMultilevel"/>
    <w:tmpl w:val="B16AD646"/>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1">
    <w:nsid w:val="3CCF0EFF"/>
    <w:multiLevelType w:val="hybridMultilevel"/>
    <w:tmpl w:val="2104ECFE"/>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2">
    <w:nsid w:val="3EC9631C"/>
    <w:multiLevelType w:val="hybridMultilevel"/>
    <w:tmpl w:val="FB26706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40792FFF"/>
    <w:multiLevelType w:val="hybridMultilevel"/>
    <w:tmpl w:val="273458E4"/>
    <w:lvl w:ilvl="0" w:tplc="5FEC63F6">
      <w:start w:val="1"/>
      <w:numFmt w:val="bullet"/>
      <w:lvlText w:val=""/>
      <w:lvlJc w:val="left"/>
      <w:pPr>
        <w:tabs>
          <w:tab w:val="num" w:pos="720"/>
        </w:tabs>
        <w:ind w:left="720" w:hanging="360"/>
      </w:pPr>
      <w:rPr>
        <w:rFonts w:ascii="Symbol" w:hAnsi="Symbol" w:hint="default"/>
      </w:rPr>
    </w:lvl>
    <w:lvl w:ilvl="1" w:tplc="56427EFC" w:tentative="1">
      <w:start w:val="1"/>
      <w:numFmt w:val="bullet"/>
      <w:lvlText w:val="o"/>
      <w:lvlJc w:val="left"/>
      <w:pPr>
        <w:tabs>
          <w:tab w:val="num" w:pos="1440"/>
        </w:tabs>
        <w:ind w:left="1440" w:hanging="360"/>
      </w:pPr>
      <w:rPr>
        <w:rFonts w:ascii="Courier New" w:hAnsi="Courier New" w:hint="default"/>
      </w:rPr>
    </w:lvl>
    <w:lvl w:ilvl="2" w:tplc="EE36358A" w:tentative="1">
      <w:start w:val="1"/>
      <w:numFmt w:val="bullet"/>
      <w:lvlText w:val=""/>
      <w:lvlJc w:val="left"/>
      <w:pPr>
        <w:tabs>
          <w:tab w:val="num" w:pos="2160"/>
        </w:tabs>
        <w:ind w:left="2160" w:hanging="360"/>
      </w:pPr>
      <w:rPr>
        <w:rFonts w:ascii="Wingdings" w:hAnsi="Wingdings" w:hint="default"/>
      </w:rPr>
    </w:lvl>
    <w:lvl w:ilvl="3" w:tplc="54D263A8" w:tentative="1">
      <w:start w:val="1"/>
      <w:numFmt w:val="bullet"/>
      <w:lvlText w:val=""/>
      <w:lvlJc w:val="left"/>
      <w:pPr>
        <w:tabs>
          <w:tab w:val="num" w:pos="2880"/>
        </w:tabs>
        <w:ind w:left="2880" w:hanging="360"/>
      </w:pPr>
      <w:rPr>
        <w:rFonts w:ascii="Symbol" w:hAnsi="Symbol" w:hint="default"/>
      </w:rPr>
    </w:lvl>
    <w:lvl w:ilvl="4" w:tplc="7DF6E09A" w:tentative="1">
      <w:start w:val="1"/>
      <w:numFmt w:val="bullet"/>
      <w:lvlText w:val="o"/>
      <w:lvlJc w:val="left"/>
      <w:pPr>
        <w:tabs>
          <w:tab w:val="num" w:pos="3600"/>
        </w:tabs>
        <w:ind w:left="3600" w:hanging="360"/>
      </w:pPr>
      <w:rPr>
        <w:rFonts w:ascii="Courier New" w:hAnsi="Courier New" w:hint="default"/>
      </w:rPr>
    </w:lvl>
    <w:lvl w:ilvl="5" w:tplc="2C229598" w:tentative="1">
      <w:start w:val="1"/>
      <w:numFmt w:val="bullet"/>
      <w:lvlText w:val=""/>
      <w:lvlJc w:val="left"/>
      <w:pPr>
        <w:tabs>
          <w:tab w:val="num" w:pos="4320"/>
        </w:tabs>
        <w:ind w:left="4320" w:hanging="360"/>
      </w:pPr>
      <w:rPr>
        <w:rFonts w:ascii="Wingdings" w:hAnsi="Wingdings" w:hint="default"/>
      </w:rPr>
    </w:lvl>
    <w:lvl w:ilvl="6" w:tplc="616E13E8" w:tentative="1">
      <w:start w:val="1"/>
      <w:numFmt w:val="bullet"/>
      <w:lvlText w:val=""/>
      <w:lvlJc w:val="left"/>
      <w:pPr>
        <w:tabs>
          <w:tab w:val="num" w:pos="5040"/>
        </w:tabs>
        <w:ind w:left="5040" w:hanging="360"/>
      </w:pPr>
      <w:rPr>
        <w:rFonts w:ascii="Symbol" w:hAnsi="Symbol" w:hint="default"/>
      </w:rPr>
    </w:lvl>
    <w:lvl w:ilvl="7" w:tplc="E9C2577A" w:tentative="1">
      <w:start w:val="1"/>
      <w:numFmt w:val="bullet"/>
      <w:lvlText w:val="o"/>
      <w:lvlJc w:val="left"/>
      <w:pPr>
        <w:tabs>
          <w:tab w:val="num" w:pos="5760"/>
        </w:tabs>
        <w:ind w:left="5760" w:hanging="360"/>
      </w:pPr>
      <w:rPr>
        <w:rFonts w:ascii="Courier New" w:hAnsi="Courier New" w:hint="default"/>
      </w:rPr>
    </w:lvl>
    <w:lvl w:ilvl="8" w:tplc="801C3020" w:tentative="1">
      <w:start w:val="1"/>
      <w:numFmt w:val="bullet"/>
      <w:lvlText w:val=""/>
      <w:lvlJc w:val="left"/>
      <w:pPr>
        <w:tabs>
          <w:tab w:val="num" w:pos="6480"/>
        </w:tabs>
        <w:ind w:left="6480" w:hanging="360"/>
      </w:pPr>
      <w:rPr>
        <w:rFonts w:ascii="Wingdings" w:hAnsi="Wingdings" w:hint="default"/>
      </w:rPr>
    </w:lvl>
  </w:abstractNum>
  <w:abstractNum w:abstractNumId="14">
    <w:nsid w:val="46404BEE"/>
    <w:multiLevelType w:val="hybridMultilevel"/>
    <w:tmpl w:val="4AA614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71F37C0"/>
    <w:multiLevelType w:val="hybridMultilevel"/>
    <w:tmpl w:val="E40EAE6E"/>
    <w:lvl w:ilvl="0" w:tplc="FFFFFFFF">
      <w:start w:val="1"/>
      <w:numFmt w:val="decimal"/>
      <w:lvlText w:val="%1."/>
      <w:lvlJc w:val="left"/>
      <w:pPr>
        <w:tabs>
          <w:tab w:val="num" w:pos="1260"/>
        </w:tabs>
        <w:ind w:left="1260" w:hanging="36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16">
    <w:nsid w:val="48897896"/>
    <w:multiLevelType w:val="hybridMultilevel"/>
    <w:tmpl w:val="BD5A969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nsid w:val="4D5756AA"/>
    <w:multiLevelType w:val="hybridMultilevel"/>
    <w:tmpl w:val="DCC4E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FD6922"/>
    <w:multiLevelType w:val="hybridMultilevel"/>
    <w:tmpl w:val="33F4993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04178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659B3282"/>
    <w:multiLevelType w:val="hybridMultilevel"/>
    <w:tmpl w:val="295ABDEA"/>
    <w:lvl w:ilvl="0" w:tplc="4A16C4C2">
      <w:start w:val="2"/>
      <w:numFmt w:val="decimal"/>
      <w:lvlText w:val="%1."/>
      <w:lvlJc w:val="left"/>
      <w:pPr>
        <w:tabs>
          <w:tab w:val="num" w:pos="720"/>
        </w:tabs>
        <w:ind w:left="720" w:hanging="360"/>
      </w:pPr>
      <w:rPr>
        <w:rFonts w:hint="default"/>
      </w:rPr>
    </w:lvl>
    <w:lvl w:ilvl="1" w:tplc="E01655E0" w:tentative="1">
      <w:start w:val="1"/>
      <w:numFmt w:val="lowerLetter"/>
      <w:lvlText w:val="%2."/>
      <w:lvlJc w:val="left"/>
      <w:pPr>
        <w:tabs>
          <w:tab w:val="num" w:pos="1440"/>
        </w:tabs>
        <w:ind w:left="1440" w:hanging="360"/>
      </w:pPr>
    </w:lvl>
    <w:lvl w:ilvl="2" w:tplc="F5A42ABA" w:tentative="1">
      <w:start w:val="1"/>
      <w:numFmt w:val="lowerRoman"/>
      <w:lvlText w:val="%3."/>
      <w:lvlJc w:val="right"/>
      <w:pPr>
        <w:tabs>
          <w:tab w:val="num" w:pos="2160"/>
        </w:tabs>
        <w:ind w:left="2160" w:hanging="180"/>
      </w:pPr>
    </w:lvl>
    <w:lvl w:ilvl="3" w:tplc="6E6A4F14" w:tentative="1">
      <w:start w:val="1"/>
      <w:numFmt w:val="decimal"/>
      <w:lvlText w:val="%4."/>
      <w:lvlJc w:val="left"/>
      <w:pPr>
        <w:tabs>
          <w:tab w:val="num" w:pos="2880"/>
        </w:tabs>
        <w:ind w:left="2880" w:hanging="360"/>
      </w:pPr>
    </w:lvl>
    <w:lvl w:ilvl="4" w:tplc="24FC575C" w:tentative="1">
      <w:start w:val="1"/>
      <w:numFmt w:val="lowerLetter"/>
      <w:lvlText w:val="%5."/>
      <w:lvlJc w:val="left"/>
      <w:pPr>
        <w:tabs>
          <w:tab w:val="num" w:pos="3600"/>
        </w:tabs>
        <w:ind w:left="3600" w:hanging="360"/>
      </w:pPr>
    </w:lvl>
    <w:lvl w:ilvl="5" w:tplc="D0C22572" w:tentative="1">
      <w:start w:val="1"/>
      <w:numFmt w:val="lowerRoman"/>
      <w:lvlText w:val="%6."/>
      <w:lvlJc w:val="right"/>
      <w:pPr>
        <w:tabs>
          <w:tab w:val="num" w:pos="4320"/>
        </w:tabs>
        <w:ind w:left="4320" w:hanging="180"/>
      </w:pPr>
    </w:lvl>
    <w:lvl w:ilvl="6" w:tplc="E4B82462" w:tentative="1">
      <w:start w:val="1"/>
      <w:numFmt w:val="decimal"/>
      <w:lvlText w:val="%7."/>
      <w:lvlJc w:val="left"/>
      <w:pPr>
        <w:tabs>
          <w:tab w:val="num" w:pos="5040"/>
        </w:tabs>
        <w:ind w:left="5040" w:hanging="360"/>
      </w:pPr>
    </w:lvl>
    <w:lvl w:ilvl="7" w:tplc="3A765134" w:tentative="1">
      <w:start w:val="1"/>
      <w:numFmt w:val="lowerLetter"/>
      <w:lvlText w:val="%8."/>
      <w:lvlJc w:val="left"/>
      <w:pPr>
        <w:tabs>
          <w:tab w:val="num" w:pos="5760"/>
        </w:tabs>
        <w:ind w:left="5760" w:hanging="360"/>
      </w:pPr>
    </w:lvl>
    <w:lvl w:ilvl="8" w:tplc="ABF46056" w:tentative="1">
      <w:start w:val="1"/>
      <w:numFmt w:val="lowerRoman"/>
      <w:lvlText w:val="%9."/>
      <w:lvlJc w:val="right"/>
      <w:pPr>
        <w:tabs>
          <w:tab w:val="num" w:pos="6480"/>
        </w:tabs>
        <w:ind w:left="6480" w:hanging="180"/>
      </w:pPr>
    </w:lvl>
  </w:abstractNum>
  <w:abstractNum w:abstractNumId="21">
    <w:nsid w:val="6B254A3C"/>
    <w:multiLevelType w:val="hybridMultilevel"/>
    <w:tmpl w:val="03A29A00"/>
    <w:lvl w:ilvl="0" w:tplc="EB0A9436">
      <w:start w:val="12"/>
      <w:numFmt w:val="bullet"/>
      <w:lvlText w:val="-"/>
      <w:lvlJc w:val="left"/>
      <w:pPr>
        <w:tabs>
          <w:tab w:val="num" w:pos="720"/>
        </w:tabs>
        <w:ind w:left="720" w:hanging="360"/>
      </w:pPr>
      <w:rPr>
        <w:rFonts w:ascii="Times New Roman" w:eastAsia="Times New Roman" w:hAnsi="Times New Roman" w:cs="Times New Roman" w:hint="default"/>
      </w:rPr>
    </w:lvl>
    <w:lvl w:ilvl="1" w:tplc="7B2A80EC" w:tentative="1">
      <w:start w:val="1"/>
      <w:numFmt w:val="bullet"/>
      <w:lvlText w:val="o"/>
      <w:lvlJc w:val="left"/>
      <w:pPr>
        <w:tabs>
          <w:tab w:val="num" w:pos="1440"/>
        </w:tabs>
        <w:ind w:left="1440" w:hanging="360"/>
      </w:pPr>
      <w:rPr>
        <w:rFonts w:ascii="Courier New" w:hAnsi="Courier New" w:hint="default"/>
      </w:rPr>
    </w:lvl>
    <w:lvl w:ilvl="2" w:tplc="63C03DC2" w:tentative="1">
      <w:start w:val="1"/>
      <w:numFmt w:val="bullet"/>
      <w:lvlText w:val=""/>
      <w:lvlJc w:val="left"/>
      <w:pPr>
        <w:tabs>
          <w:tab w:val="num" w:pos="2160"/>
        </w:tabs>
        <w:ind w:left="2160" w:hanging="360"/>
      </w:pPr>
      <w:rPr>
        <w:rFonts w:ascii="Wingdings" w:hAnsi="Wingdings" w:hint="default"/>
      </w:rPr>
    </w:lvl>
    <w:lvl w:ilvl="3" w:tplc="95C2CFAA" w:tentative="1">
      <w:start w:val="1"/>
      <w:numFmt w:val="bullet"/>
      <w:lvlText w:val=""/>
      <w:lvlJc w:val="left"/>
      <w:pPr>
        <w:tabs>
          <w:tab w:val="num" w:pos="2880"/>
        </w:tabs>
        <w:ind w:left="2880" w:hanging="360"/>
      </w:pPr>
      <w:rPr>
        <w:rFonts w:ascii="Symbol" w:hAnsi="Symbol" w:hint="default"/>
      </w:rPr>
    </w:lvl>
    <w:lvl w:ilvl="4" w:tplc="67BADA46" w:tentative="1">
      <w:start w:val="1"/>
      <w:numFmt w:val="bullet"/>
      <w:lvlText w:val="o"/>
      <w:lvlJc w:val="left"/>
      <w:pPr>
        <w:tabs>
          <w:tab w:val="num" w:pos="3600"/>
        </w:tabs>
        <w:ind w:left="3600" w:hanging="360"/>
      </w:pPr>
      <w:rPr>
        <w:rFonts w:ascii="Courier New" w:hAnsi="Courier New" w:hint="default"/>
      </w:rPr>
    </w:lvl>
    <w:lvl w:ilvl="5" w:tplc="730E5876" w:tentative="1">
      <w:start w:val="1"/>
      <w:numFmt w:val="bullet"/>
      <w:lvlText w:val=""/>
      <w:lvlJc w:val="left"/>
      <w:pPr>
        <w:tabs>
          <w:tab w:val="num" w:pos="4320"/>
        </w:tabs>
        <w:ind w:left="4320" w:hanging="360"/>
      </w:pPr>
      <w:rPr>
        <w:rFonts w:ascii="Wingdings" w:hAnsi="Wingdings" w:hint="default"/>
      </w:rPr>
    </w:lvl>
    <w:lvl w:ilvl="6" w:tplc="13FCF45A" w:tentative="1">
      <w:start w:val="1"/>
      <w:numFmt w:val="bullet"/>
      <w:lvlText w:val=""/>
      <w:lvlJc w:val="left"/>
      <w:pPr>
        <w:tabs>
          <w:tab w:val="num" w:pos="5040"/>
        </w:tabs>
        <w:ind w:left="5040" w:hanging="360"/>
      </w:pPr>
      <w:rPr>
        <w:rFonts w:ascii="Symbol" w:hAnsi="Symbol" w:hint="default"/>
      </w:rPr>
    </w:lvl>
    <w:lvl w:ilvl="7" w:tplc="E39A4628" w:tentative="1">
      <w:start w:val="1"/>
      <w:numFmt w:val="bullet"/>
      <w:lvlText w:val="o"/>
      <w:lvlJc w:val="left"/>
      <w:pPr>
        <w:tabs>
          <w:tab w:val="num" w:pos="5760"/>
        </w:tabs>
        <w:ind w:left="5760" w:hanging="360"/>
      </w:pPr>
      <w:rPr>
        <w:rFonts w:ascii="Courier New" w:hAnsi="Courier New" w:hint="default"/>
      </w:rPr>
    </w:lvl>
    <w:lvl w:ilvl="8" w:tplc="E6200972" w:tentative="1">
      <w:start w:val="1"/>
      <w:numFmt w:val="bullet"/>
      <w:lvlText w:val=""/>
      <w:lvlJc w:val="left"/>
      <w:pPr>
        <w:tabs>
          <w:tab w:val="num" w:pos="6480"/>
        </w:tabs>
        <w:ind w:left="6480" w:hanging="360"/>
      </w:pPr>
      <w:rPr>
        <w:rFonts w:ascii="Wingdings" w:hAnsi="Wingdings" w:hint="default"/>
      </w:rPr>
    </w:lvl>
  </w:abstractNum>
  <w:abstractNum w:abstractNumId="22">
    <w:nsid w:val="6D7273DF"/>
    <w:multiLevelType w:val="hybridMultilevel"/>
    <w:tmpl w:val="2B2EC8C2"/>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num w:numId="1">
    <w:abstractNumId w:val="6"/>
  </w:num>
  <w:num w:numId="2">
    <w:abstractNumId w:val="7"/>
  </w:num>
  <w:num w:numId="3">
    <w:abstractNumId w:val="5"/>
  </w:num>
  <w:num w:numId="4">
    <w:abstractNumId w:val="13"/>
  </w:num>
  <w:num w:numId="5">
    <w:abstractNumId w:val="0"/>
  </w:num>
  <w:num w:numId="6">
    <w:abstractNumId w:val="8"/>
  </w:num>
  <w:num w:numId="7">
    <w:abstractNumId w:val="21"/>
  </w:num>
  <w:num w:numId="8">
    <w:abstractNumId w:val="20"/>
  </w:num>
  <w:num w:numId="9">
    <w:abstractNumId w:val="19"/>
  </w:num>
  <w:num w:numId="10">
    <w:abstractNumId w:val="1"/>
  </w:num>
  <w:num w:numId="11">
    <w:abstractNumId w:val="12"/>
  </w:num>
  <w:num w:numId="12">
    <w:abstractNumId w:val="9"/>
  </w:num>
  <w:num w:numId="13">
    <w:abstractNumId w:val="11"/>
  </w:num>
  <w:num w:numId="14">
    <w:abstractNumId w:val="22"/>
  </w:num>
  <w:num w:numId="15">
    <w:abstractNumId w:val="10"/>
  </w:num>
  <w:num w:numId="16">
    <w:abstractNumId w:val="17"/>
  </w:num>
  <w:num w:numId="17">
    <w:abstractNumId w:val="4"/>
  </w:num>
  <w:num w:numId="18">
    <w:abstractNumId w:val="16"/>
  </w:num>
  <w:num w:numId="19">
    <w:abstractNumId w:val="15"/>
  </w:num>
  <w:num w:numId="20">
    <w:abstractNumId w:val="2"/>
  </w:num>
  <w:num w:numId="21">
    <w:abstractNumId w:val="3"/>
  </w:num>
  <w:num w:numId="22">
    <w:abstractNumId w:val="14"/>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evenAndOddHeaders/>
  <w:noPunctuationKerning/>
  <w:characterSpacingControl w:val="doNotCompress"/>
  <w:hdrShapeDefaults>
    <o:shapedefaults v:ext="edit" spidmax="29697"/>
  </w:hdrShapeDefaults>
  <w:footnotePr>
    <w:footnote w:id="-1"/>
    <w:footnote w:id="0"/>
  </w:footnotePr>
  <w:endnotePr>
    <w:endnote w:id="-1"/>
    <w:endnote w:id="0"/>
  </w:endnotePr>
  <w:compat/>
  <w:rsids>
    <w:rsidRoot w:val="005F2D77"/>
    <w:rsid w:val="000014CB"/>
    <w:rsid w:val="00043FCB"/>
    <w:rsid w:val="00151C74"/>
    <w:rsid w:val="00176302"/>
    <w:rsid w:val="002007FB"/>
    <w:rsid w:val="003F473A"/>
    <w:rsid w:val="00477B5C"/>
    <w:rsid w:val="005356FC"/>
    <w:rsid w:val="005817D5"/>
    <w:rsid w:val="005C0311"/>
    <w:rsid w:val="005C35B6"/>
    <w:rsid w:val="005F2D77"/>
    <w:rsid w:val="00761226"/>
    <w:rsid w:val="00796629"/>
    <w:rsid w:val="007B39F9"/>
    <w:rsid w:val="007D2909"/>
    <w:rsid w:val="007F49D2"/>
    <w:rsid w:val="00800040"/>
    <w:rsid w:val="008374B5"/>
    <w:rsid w:val="00844E21"/>
    <w:rsid w:val="00977E61"/>
    <w:rsid w:val="009932A0"/>
    <w:rsid w:val="009E4019"/>
    <w:rsid w:val="00A2202A"/>
    <w:rsid w:val="00A95A29"/>
    <w:rsid w:val="00B127F2"/>
    <w:rsid w:val="00B57FB4"/>
    <w:rsid w:val="00B63FC0"/>
    <w:rsid w:val="00B86A8A"/>
    <w:rsid w:val="00DC789D"/>
    <w:rsid w:val="00DE3135"/>
    <w:rsid w:val="00E857A9"/>
    <w:rsid w:val="00E961E1"/>
    <w:rsid w:val="00EA002B"/>
    <w:rsid w:val="00EA3BA3"/>
    <w:rsid w:val="00EE173C"/>
    <w:rsid w:val="00F14568"/>
    <w:rsid w:val="00F654A6"/>
    <w:rsid w:val="00FA6A4F"/>
    <w:rsid w:val="00FC52CA"/>
    <w:rsid w:val="00FD3D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9F9"/>
    <w:rPr>
      <w:sz w:val="24"/>
      <w:szCs w:val="24"/>
      <w:lang w:eastAsia="en-US"/>
    </w:rPr>
  </w:style>
  <w:style w:type="paragraph" w:styleId="Heading1">
    <w:name w:val="heading 1"/>
    <w:basedOn w:val="Normal"/>
    <w:next w:val="Normal"/>
    <w:qFormat/>
    <w:rsid w:val="007B39F9"/>
    <w:pPr>
      <w:keepNext/>
      <w:jc w:val="center"/>
      <w:outlineLvl w:val="0"/>
    </w:pPr>
    <w:rPr>
      <w:b/>
      <w:bCs/>
      <w:sz w:val="20"/>
    </w:rPr>
  </w:style>
  <w:style w:type="paragraph" w:styleId="Heading2">
    <w:name w:val="heading 2"/>
    <w:basedOn w:val="Normal"/>
    <w:next w:val="Normal"/>
    <w:qFormat/>
    <w:rsid w:val="007B39F9"/>
    <w:pPr>
      <w:keepNext/>
      <w:outlineLvl w:val="1"/>
    </w:pPr>
    <w:rPr>
      <w:b/>
      <w:bCs/>
      <w:sz w:val="20"/>
    </w:rPr>
  </w:style>
  <w:style w:type="paragraph" w:styleId="Heading3">
    <w:name w:val="heading 3"/>
    <w:basedOn w:val="Normal"/>
    <w:next w:val="Normal"/>
    <w:qFormat/>
    <w:rsid w:val="007B39F9"/>
    <w:pPr>
      <w:keepNext/>
      <w:ind w:left="360"/>
      <w:outlineLvl w:val="2"/>
    </w:pPr>
    <w:rPr>
      <w:sz w:val="20"/>
      <w:u w:val="single"/>
    </w:rPr>
  </w:style>
  <w:style w:type="paragraph" w:styleId="Heading4">
    <w:name w:val="heading 4"/>
    <w:basedOn w:val="Normal"/>
    <w:next w:val="Normal"/>
    <w:qFormat/>
    <w:rsid w:val="007B39F9"/>
    <w:pPr>
      <w:keepNext/>
      <w:ind w:left="360"/>
      <w:outlineLvl w:val="3"/>
    </w:pPr>
    <w:rPr>
      <w:b/>
      <w:bCs/>
      <w:sz w:val="20"/>
    </w:rPr>
  </w:style>
  <w:style w:type="paragraph" w:styleId="Heading5">
    <w:name w:val="heading 5"/>
    <w:basedOn w:val="Normal"/>
    <w:next w:val="Normal"/>
    <w:qFormat/>
    <w:rsid w:val="007B39F9"/>
    <w:pPr>
      <w:keepNext/>
      <w:ind w:left="360"/>
      <w:jc w:val="both"/>
      <w:outlineLvl w:val="4"/>
    </w:pPr>
    <w:rPr>
      <w:sz w:val="20"/>
      <w:u w:val="single"/>
    </w:rPr>
  </w:style>
  <w:style w:type="paragraph" w:styleId="Heading6">
    <w:name w:val="heading 6"/>
    <w:basedOn w:val="Normal"/>
    <w:next w:val="Normal"/>
    <w:qFormat/>
    <w:rsid w:val="007B39F9"/>
    <w:pPr>
      <w:keepNext/>
      <w:outlineLvl w:val="5"/>
    </w:pPr>
    <w:rPr>
      <w:sz w:val="20"/>
      <w:u w:val="single"/>
    </w:rPr>
  </w:style>
  <w:style w:type="paragraph" w:styleId="Heading7">
    <w:name w:val="heading 7"/>
    <w:basedOn w:val="Normal"/>
    <w:next w:val="Normal"/>
    <w:qFormat/>
    <w:rsid w:val="007B39F9"/>
    <w:pPr>
      <w:keepNext/>
      <w:keepLines/>
      <w:outlineLvl w:val="6"/>
    </w:pPr>
    <w:rPr>
      <w:rFonts w:ascii="Arial" w:hAnsi="Arial"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B39F9"/>
    <w:pPr>
      <w:tabs>
        <w:tab w:val="center" w:pos="4153"/>
        <w:tab w:val="right" w:pos="8306"/>
      </w:tabs>
    </w:pPr>
  </w:style>
  <w:style w:type="paragraph" w:styleId="Footer">
    <w:name w:val="footer"/>
    <w:basedOn w:val="Normal"/>
    <w:rsid w:val="007B39F9"/>
    <w:pPr>
      <w:tabs>
        <w:tab w:val="center" w:pos="4153"/>
        <w:tab w:val="right" w:pos="8306"/>
      </w:tabs>
    </w:pPr>
  </w:style>
  <w:style w:type="paragraph" w:styleId="BodyTextIndent">
    <w:name w:val="Body Text Indent"/>
    <w:basedOn w:val="Normal"/>
    <w:rsid w:val="007B39F9"/>
    <w:pPr>
      <w:ind w:left="360"/>
    </w:pPr>
    <w:rPr>
      <w:sz w:val="20"/>
    </w:rPr>
  </w:style>
  <w:style w:type="paragraph" w:styleId="BodyText">
    <w:name w:val="Body Text"/>
    <w:basedOn w:val="Normal"/>
    <w:rsid w:val="007B39F9"/>
    <w:rPr>
      <w:sz w:val="20"/>
    </w:rPr>
  </w:style>
  <w:style w:type="paragraph" w:styleId="BodyTextIndent2">
    <w:name w:val="Body Text Indent 2"/>
    <w:basedOn w:val="Normal"/>
    <w:rsid w:val="007B39F9"/>
    <w:pPr>
      <w:ind w:left="360"/>
      <w:jc w:val="both"/>
    </w:pPr>
    <w:rPr>
      <w:sz w:val="20"/>
    </w:rPr>
  </w:style>
  <w:style w:type="paragraph" w:styleId="BodyTextIndent3">
    <w:name w:val="Body Text Indent 3"/>
    <w:basedOn w:val="Normal"/>
    <w:rsid w:val="007B39F9"/>
    <w:pPr>
      <w:keepNext/>
      <w:keepLines/>
      <w:ind w:left="360"/>
      <w:jc w:val="both"/>
    </w:pPr>
    <w:rPr>
      <w:rFonts w:ascii="Arial" w:hAnsi="Arial" w:cs="Arial"/>
      <w:sz w:val="22"/>
    </w:rPr>
  </w:style>
  <w:style w:type="character" w:customStyle="1" w:styleId="HeaderChar">
    <w:name w:val="Header Char"/>
    <w:basedOn w:val="DefaultParagraphFont"/>
    <w:link w:val="Header"/>
    <w:rsid w:val="00796629"/>
    <w:rPr>
      <w:sz w:val="24"/>
      <w:szCs w:val="24"/>
      <w:lang w:eastAsia="en-US"/>
    </w:rPr>
  </w:style>
  <w:style w:type="paragraph" w:styleId="ListParagraph">
    <w:name w:val="List Paragraph"/>
    <w:basedOn w:val="Normal"/>
    <w:uiPriority w:val="34"/>
    <w:qFormat/>
    <w:rsid w:val="00176302"/>
    <w:pPr>
      <w:ind w:left="720"/>
      <w:contextualSpacing/>
    </w:pPr>
  </w:style>
  <w:style w:type="paragraph" w:styleId="BalloonText">
    <w:name w:val="Balloon Text"/>
    <w:basedOn w:val="Normal"/>
    <w:link w:val="BalloonTextChar"/>
    <w:rsid w:val="00800040"/>
    <w:rPr>
      <w:rFonts w:ascii="Tahoma" w:hAnsi="Tahoma" w:cs="Tahoma"/>
      <w:sz w:val="16"/>
      <w:szCs w:val="16"/>
    </w:rPr>
  </w:style>
  <w:style w:type="character" w:customStyle="1" w:styleId="BalloonTextChar">
    <w:name w:val="Balloon Text Char"/>
    <w:basedOn w:val="DefaultParagraphFont"/>
    <w:link w:val="BalloonText"/>
    <w:rsid w:val="00800040"/>
    <w:rPr>
      <w:rFonts w:ascii="Tahoma" w:hAnsi="Tahoma" w:cs="Tahoma"/>
      <w:sz w:val="16"/>
      <w:szCs w:val="16"/>
      <w:lang w:eastAsia="en-US"/>
    </w:rPr>
  </w:style>
  <w:style w:type="character" w:customStyle="1" w:styleId="normalchar1">
    <w:name w:val="normal__char1"/>
    <w:basedOn w:val="DefaultParagraphFont"/>
    <w:uiPriority w:val="99"/>
    <w:rsid w:val="00EE173C"/>
    <w:rPr>
      <w:rFonts w:ascii="Times New Roman" w:hAnsi="Times New Roman" w:cs="Times New Roman"/>
      <w:sz w:val="24"/>
      <w:szCs w:val="24"/>
      <w:u w:val="none"/>
      <w:effect w:val="none"/>
    </w:rPr>
  </w:style>
  <w:style w:type="paragraph" w:customStyle="1" w:styleId="normal1">
    <w:name w:val="normal1"/>
    <w:basedOn w:val="Normal"/>
    <w:uiPriority w:val="99"/>
    <w:rsid w:val="00EE173C"/>
    <w:rPr>
      <w:rFonts w:eastAsia="Arial Unicode M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1919</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NHS TAYSIDE – AGENDA FOR CHANGE</vt:lpstr>
    </vt:vector>
  </TitlesOfParts>
  <Company>none</Company>
  <LinksUpToDate>false</LinksUpToDate>
  <CharactersWithSpaces>13068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TAYSIDE – AGENDA FOR CHANGE</dc:title>
  <dc:creator>pjbrown</dc:creator>
  <cp:lastModifiedBy>Emcdougal</cp:lastModifiedBy>
  <cp:revision>2</cp:revision>
  <cp:lastPrinted>2017-08-15T10:57:00Z</cp:lastPrinted>
  <dcterms:created xsi:type="dcterms:W3CDTF">2022-04-13T16:29:00Z</dcterms:created>
  <dcterms:modified xsi:type="dcterms:W3CDTF">2022-04-13T16:29:00Z</dcterms:modified>
</cp:coreProperties>
</file>