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19B" w:rsidRPr="005D0D85" w:rsidRDefault="005D0D85">
      <w:pPr>
        <w:pStyle w:val="Body"/>
        <w:jc w:val="right"/>
        <w:rPr>
          <w:rFonts w:ascii="Calibri" w:hAnsi="Calibri"/>
          <w:color w:val="002060"/>
          <w:sz w:val="22"/>
          <w:szCs w:val="22"/>
          <w:u w:color="002060"/>
        </w:rPr>
      </w:pPr>
      <w:r w:rsidRPr="005D0D85">
        <w:rPr>
          <w:rFonts w:ascii="Calibri" w:hAnsi="Calibri"/>
          <w:noProof/>
          <w:color w:val="002060"/>
          <w:sz w:val="22"/>
          <w:szCs w:val="22"/>
          <w:u w:color="002060"/>
        </w:rPr>
        <w:drawing>
          <wp:inline distT="0" distB="0" distL="0" distR="0">
            <wp:extent cx="1605534" cy="1142118"/>
            <wp:effectExtent l="0" t="0" r="0" b="0"/>
            <wp:docPr id="1073741826" name="officeArt object" descr="image.jpeg"/>
            <wp:cNvGraphicFramePr/>
            <a:graphic xmlns:a="http://schemas.openxmlformats.org/drawingml/2006/main">
              <a:graphicData uri="http://schemas.openxmlformats.org/drawingml/2006/picture">
                <pic:pic xmlns:pic="http://schemas.openxmlformats.org/drawingml/2006/picture">
                  <pic:nvPicPr>
                    <pic:cNvPr id="1073741826" name="image.jpeg" descr="image.jpeg"/>
                    <pic:cNvPicPr>
                      <a:picLocks noChangeAspect="1"/>
                    </pic:cNvPicPr>
                  </pic:nvPicPr>
                  <pic:blipFill>
                    <a:blip r:embed="rId7">
                      <a:extLst/>
                    </a:blip>
                    <a:stretch>
                      <a:fillRect/>
                    </a:stretch>
                  </pic:blipFill>
                  <pic:spPr>
                    <a:xfrm>
                      <a:off x="0" y="0"/>
                      <a:ext cx="1605534" cy="1142118"/>
                    </a:xfrm>
                    <a:prstGeom prst="rect">
                      <a:avLst/>
                    </a:prstGeom>
                    <a:ln w="12700" cap="flat">
                      <a:noFill/>
                      <a:miter lim="400000"/>
                    </a:ln>
                    <a:effectLst/>
                  </pic:spPr>
                </pic:pic>
              </a:graphicData>
            </a:graphic>
          </wp:inline>
        </w:drawing>
      </w:r>
    </w:p>
    <w:p w:rsidR="00FC719B" w:rsidRPr="005D0D85" w:rsidRDefault="005D0D85">
      <w:pPr>
        <w:pStyle w:val="Body"/>
        <w:rPr>
          <w:rFonts w:ascii="Calibri" w:eastAsia="Calibri" w:hAnsi="Calibri" w:cs="Calibri"/>
          <w:b/>
          <w:bCs/>
          <w:color w:val="002060"/>
          <w:sz w:val="48"/>
          <w:szCs w:val="48"/>
          <w:u w:color="002060"/>
        </w:rPr>
      </w:pPr>
      <w:r w:rsidRPr="005D0D85">
        <w:rPr>
          <w:rFonts w:ascii="Calibri" w:hAnsi="Calibri"/>
          <w:b/>
          <w:bCs/>
          <w:color w:val="002060"/>
          <w:sz w:val="48"/>
          <w:szCs w:val="48"/>
          <w:u w:color="002060"/>
          <w:lang w:val="de-DE"/>
        </w:rPr>
        <w:t xml:space="preserve">WELCOME TO </w:t>
      </w:r>
    </w:p>
    <w:p w:rsidR="00FC719B" w:rsidRPr="005D0D85" w:rsidRDefault="005D0D85">
      <w:pPr>
        <w:pStyle w:val="Body"/>
        <w:rPr>
          <w:rFonts w:ascii="Calibri" w:eastAsia="Calibri" w:hAnsi="Calibri" w:cs="Calibri"/>
          <w:b/>
          <w:bCs/>
          <w:color w:val="002060"/>
          <w:sz w:val="48"/>
          <w:szCs w:val="48"/>
          <w:u w:color="002060"/>
        </w:rPr>
      </w:pPr>
      <w:r w:rsidRPr="005D0D85">
        <w:rPr>
          <w:rFonts w:ascii="Calibri" w:hAnsi="Calibri"/>
          <w:b/>
          <w:bCs/>
          <w:color w:val="002060"/>
          <w:sz w:val="48"/>
          <w:szCs w:val="48"/>
          <w:u w:color="002060"/>
          <w:lang w:val="en-US"/>
        </w:rPr>
        <w:t xml:space="preserve">NHS GREATER GLASGOW AND CLYDE </w:t>
      </w:r>
    </w:p>
    <w:p w:rsidR="00FC719B" w:rsidRPr="005D0D85" w:rsidRDefault="005D0D85">
      <w:pPr>
        <w:pStyle w:val="Body"/>
        <w:rPr>
          <w:rFonts w:ascii="Calibri" w:eastAsia="Calibri" w:hAnsi="Calibri" w:cs="Calibri"/>
          <w:b/>
          <w:bCs/>
          <w:color w:val="002060"/>
          <w:sz w:val="48"/>
          <w:szCs w:val="48"/>
          <w:u w:color="002060"/>
        </w:rPr>
      </w:pPr>
      <w:r w:rsidRPr="005D0D85">
        <w:rPr>
          <w:rFonts w:ascii="Calibri" w:hAnsi="Calibri"/>
          <w:b/>
          <w:bCs/>
          <w:color w:val="002060"/>
          <w:sz w:val="48"/>
          <w:szCs w:val="48"/>
          <w:u w:color="002060"/>
          <w:lang w:val="en-US"/>
        </w:rPr>
        <w:t xml:space="preserve">CANDIDATE INFORMATION PACK </w:t>
      </w:r>
    </w:p>
    <w:p w:rsidR="00FC719B" w:rsidRPr="005D0D85" w:rsidRDefault="00FC719B">
      <w:pPr>
        <w:pStyle w:val="Body"/>
        <w:rPr>
          <w:rFonts w:ascii="Calibri" w:eastAsia="Calibri" w:hAnsi="Calibri" w:cs="Calibri"/>
          <w:b/>
          <w:bCs/>
          <w:color w:val="002060"/>
          <w:sz w:val="48"/>
          <w:szCs w:val="48"/>
          <w:u w:color="002060"/>
        </w:rPr>
      </w:pPr>
    </w:p>
    <w:p w:rsidR="00FC719B" w:rsidRPr="005D0D85" w:rsidRDefault="005D0D85">
      <w:pPr>
        <w:pStyle w:val="Body"/>
        <w:rPr>
          <w:rFonts w:ascii="Arial" w:eastAsia="Arial" w:hAnsi="Arial" w:cs="Arial"/>
          <w:b/>
          <w:bCs/>
          <w:caps/>
          <w:color w:val="002060"/>
          <w:sz w:val="60"/>
          <w:szCs w:val="60"/>
          <w:u w:color="002060"/>
        </w:rPr>
      </w:pPr>
      <w:r w:rsidRPr="005D0D85">
        <w:rPr>
          <w:rFonts w:ascii="Calibri" w:hAnsi="Calibri"/>
          <w:b/>
          <w:bCs/>
          <w:color w:val="002060"/>
          <w:sz w:val="48"/>
          <w:szCs w:val="48"/>
          <w:u w:color="002060"/>
          <w:lang w:val="en-US"/>
        </w:rPr>
        <w:t xml:space="preserve">Job Title: Clinical Fellow in </w:t>
      </w:r>
      <w:proofErr w:type="spellStart"/>
      <w:r w:rsidRPr="005D0D85">
        <w:rPr>
          <w:rFonts w:ascii="Calibri" w:hAnsi="Calibri"/>
          <w:b/>
          <w:bCs/>
          <w:color w:val="002060"/>
          <w:sz w:val="48"/>
          <w:szCs w:val="48"/>
          <w:u w:color="002060"/>
          <w:lang w:val="en-US"/>
        </w:rPr>
        <w:t>Paediatric</w:t>
      </w:r>
      <w:proofErr w:type="spellEnd"/>
      <w:r w:rsidRPr="005D0D85">
        <w:rPr>
          <w:rFonts w:ascii="Calibri" w:hAnsi="Calibri"/>
          <w:b/>
          <w:bCs/>
          <w:color w:val="002060"/>
          <w:sz w:val="48"/>
          <w:szCs w:val="48"/>
          <w:u w:color="002060"/>
          <w:lang w:val="en-US"/>
        </w:rPr>
        <w:t xml:space="preserve"> Intensive Care</w:t>
      </w:r>
    </w:p>
    <w:p w:rsidR="00FC719B" w:rsidRPr="005D0D85" w:rsidRDefault="005D0D85">
      <w:pPr>
        <w:pStyle w:val="Body"/>
        <w:rPr>
          <w:rFonts w:ascii="Calibri" w:eastAsia="Calibri" w:hAnsi="Calibri" w:cs="Calibri"/>
          <w:b/>
          <w:bCs/>
          <w:color w:val="002060"/>
          <w:sz w:val="48"/>
          <w:szCs w:val="48"/>
          <w:u w:color="002060"/>
        </w:rPr>
      </w:pPr>
      <w:r w:rsidRPr="005D0D85">
        <w:rPr>
          <w:rFonts w:ascii="Calibri" w:hAnsi="Calibri"/>
          <w:b/>
          <w:bCs/>
          <w:color w:val="002060"/>
          <w:sz w:val="48"/>
          <w:szCs w:val="48"/>
          <w:u w:color="002060"/>
          <w:lang w:val="en-US"/>
        </w:rPr>
        <w:t xml:space="preserve">Location: Royal Hospital for Children  </w:t>
      </w:r>
    </w:p>
    <w:p w:rsidR="00FC719B" w:rsidRPr="005D0D85" w:rsidRDefault="00E01D0A">
      <w:pPr>
        <w:pStyle w:val="Body"/>
        <w:rPr>
          <w:rFonts w:ascii="Calibri" w:eastAsia="Calibri" w:hAnsi="Calibri" w:cs="Calibri"/>
          <w:b/>
          <w:bCs/>
          <w:color w:val="002060"/>
          <w:sz w:val="48"/>
          <w:szCs w:val="48"/>
          <w:u w:color="002060"/>
        </w:rPr>
      </w:pPr>
      <w:r>
        <w:rPr>
          <w:rFonts w:ascii="Calibri" w:hAnsi="Calibri"/>
          <w:b/>
          <w:bCs/>
          <w:color w:val="002060"/>
          <w:sz w:val="48"/>
          <w:szCs w:val="48"/>
          <w:u w:color="002060"/>
        </w:rPr>
        <w:t>Job Reference: 106686</w:t>
      </w:r>
    </w:p>
    <w:p w:rsidR="00FC719B" w:rsidRPr="005D0D85" w:rsidRDefault="005D0D85">
      <w:pPr>
        <w:pStyle w:val="Body"/>
        <w:rPr>
          <w:rFonts w:ascii="Calibri" w:eastAsia="Calibri" w:hAnsi="Calibri" w:cs="Calibri"/>
          <w:b/>
          <w:bCs/>
          <w:color w:val="002060"/>
          <w:sz w:val="48"/>
          <w:szCs w:val="48"/>
          <w:u w:color="002060"/>
        </w:rPr>
      </w:pPr>
      <w:r w:rsidRPr="005D0D85">
        <w:rPr>
          <w:rFonts w:ascii="Calibri" w:hAnsi="Calibri"/>
          <w:b/>
          <w:bCs/>
          <w:color w:val="002060"/>
          <w:sz w:val="48"/>
          <w:szCs w:val="48"/>
          <w:u w:color="002060"/>
          <w:lang w:val="en-US"/>
        </w:rPr>
        <w:t xml:space="preserve">Closing Date: </w:t>
      </w:r>
      <w:r w:rsidR="00E01D0A">
        <w:rPr>
          <w:rFonts w:ascii="Calibri" w:hAnsi="Calibri"/>
          <w:b/>
          <w:bCs/>
          <w:color w:val="002060"/>
          <w:sz w:val="48"/>
          <w:szCs w:val="48"/>
          <w:u w:color="002060"/>
          <w:lang w:val="en-US"/>
        </w:rPr>
        <w:t>24</w:t>
      </w:r>
      <w:r w:rsidR="00E01D0A" w:rsidRPr="00E01D0A">
        <w:rPr>
          <w:rFonts w:ascii="Calibri" w:hAnsi="Calibri"/>
          <w:b/>
          <w:bCs/>
          <w:color w:val="002060"/>
          <w:sz w:val="48"/>
          <w:szCs w:val="48"/>
          <w:u w:color="002060"/>
          <w:vertAlign w:val="superscript"/>
          <w:lang w:val="en-US"/>
        </w:rPr>
        <w:t>th</w:t>
      </w:r>
      <w:r w:rsidR="00E01D0A">
        <w:rPr>
          <w:rFonts w:ascii="Calibri" w:hAnsi="Calibri"/>
          <w:b/>
          <w:bCs/>
          <w:color w:val="002060"/>
          <w:sz w:val="48"/>
          <w:szCs w:val="48"/>
          <w:u w:color="002060"/>
          <w:lang w:val="en-US"/>
        </w:rPr>
        <w:t xml:space="preserve"> June 2022</w:t>
      </w:r>
    </w:p>
    <w:p w:rsidR="00FC719B" w:rsidRPr="005D0D85" w:rsidRDefault="00FC719B">
      <w:pPr>
        <w:pStyle w:val="Body"/>
        <w:rPr>
          <w:rFonts w:ascii="Calibri" w:eastAsia="Calibri" w:hAnsi="Calibri" w:cs="Calibri"/>
          <w:b/>
          <w:bCs/>
          <w:color w:val="002060"/>
          <w:sz w:val="48"/>
          <w:szCs w:val="48"/>
          <w:u w:color="002060"/>
        </w:rPr>
      </w:pPr>
    </w:p>
    <w:p w:rsidR="00FC719B" w:rsidRPr="005D0D85" w:rsidRDefault="005D0D85">
      <w:pPr>
        <w:pStyle w:val="Body"/>
        <w:rPr>
          <w:color w:val="002060"/>
        </w:rPr>
        <w:sectPr w:rsidR="00FC719B" w:rsidRPr="005D0D85">
          <w:headerReference w:type="default" r:id="rId8"/>
          <w:footerReference w:type="default" r:id="rId9"/>
          <w:pgSz w:w="11900" w:h="16840"/>
          <w:pgMar w:top="851" w:right="1440" w:bottom="1440" w:left="1440" w:header="706" w:footer="542" w:gutter="0"/>
          <w:cols w:space="720"/>
        </w:sectPr>
      </w:pPr>
      <w:r w:rsidRPr="005D0D85">
        <w:rPr>
          <w:noProof/>
          <w:color w:val="002060"/>
          <w:u w:color="002060"/>
        </w:rPr>
        <mc:AlternateContent>
          <mc:Choice Requires="wpg">
            <w:drawing>
              <wp:anchor distT="0" distB="0" distL="0" distR="0" simplePos="0" relativeHeight="251659264" behindDoc="0" locked="0" layoutInCell="1" allowOverlap="1">
                <wp:simplePos x="0" y="0"/>
                <wp:positionH relativeFrom="column">
                  <wp:posOffset>2454275</wp:posOffset>
                </wp:positionH>
                <wp:positionV relativeFrom="line">
                  <wp:posOffset>1072515</wp:posOffset>
                </wp:positionV>
                <wp:extent cx="5461636" cy="4641853"/>
                <wp:effectExtent l="0" t="0" r="0" b="0"/>
                <wp:wrapNone/>
                <wp:docPr id="1073741830" name="officeArt object" descr="officeArt object"/>
                <wp:cNvGraphicFramePr/>
                <a:graphic xmlns:a="http://schemas.openxmlformats.org/drawingml/2006/main">
                  <a:graphicData uri="http://schemas.microsoft.com/office/word/2010/wordprocessingGroup">
                    <wpg:wgp>
                      <wpg:cNvGrpSpPr/>
                      <wpg:grpSpPr>
                        <a:xfrm>
                          <a:off x="0" y="0"/>
                          <a:ext cx="5461636" cy="4641853"/>
                          <a:chOff x="0" y="0"/>
                          <a:chExt cx="5461635" cy="4641852"/>
                        </a:xfrm>
                      </wpg:grpSpPr>
                      <wps:wsp>
                        <wps:cNvPr id="1073741827" name="Shape 1073741827"/>
                        <wps:cNvSpPr/>
                        <wps:spPr>
                          <a:xfrm>
                            <a:off x="1861819" y="-1"/>
                            <a:ext cx="3599817" cy="3599818"/>
                          </a:xfrm>
                          <a:prstGeom prst="ellipse">
                            <a:avLst/>
                          </a:prstGeom>
                          <a:solidFill>
                            <a:srgbClr val="FFFFFF"/>
                          </a:solidFill>
                          <a:ln w="76200" cap="flat">
                            <a:solidFill>
                              <a:schemeClr val="accent6"/>
                            </a:solidFill>
                            <a:prstDash val="solid"/>
                            <a:round/>
                          </a:ln>
                          <a:effectLst/>
                        </wps:spPr>
                        <wps:bodyPr/>
                      </wps:wsp>
                      <wps:wsp>
                        <wps:cNvPr id="1073741828" name="Shape 1073741828"/>
                        <wps:cNvSpPr/>
                        <wps:spPr>
                          <a:xfrm>
                            <a:off x="689610" y="1042034"/>
                            <a:ext cx="3599817" cy="3599818"/>
                          </a:xfrm>
                          <a:prstGeom prst="ellipse">
                            <a:avLst/>
                          </a:prstGeom>
                          <a:noFill/>
                          <a:ln w="76200" cap="flat">
                            <a:solidFill>
                              <a:srgbClr val="0070C0"/>
                            </a:solidFill>
                            <a:prstDash val="solid"/>
                            <a:round/>
                          </a:ln>
                          <a:effectLst/>
                        </wps:spPr>
                        <wps:bodyPr/>
                      </wps:wsp>
                      <wps:wsp>
                        <wps:cNvPr id="1073741829" name="Shape 1073741829"/>
                        <wps:cNvSpPr/>
                        <wps:spPr>
                          <a:xfrm>
                            <a:off x="0" y="344169"/>
                            <a:ext cx="3599816" cy="3599818"/>
                          </a:xfrm>
                          <a:prstGeom prst="ellipse">
                            <a:avLst/>
                          </a:prstGeom>
                          <a:noFill/>
                          <a:ln w="76200" cap="flat">
                            <a:solidFill>
                              <a:srgbClr val="00B050"/>
                            </a:solidFill>
                            <a:prstDash val="solid"/>
                            <a:round/>
                          </a:ln>
                          <a:effectLst/>
                        </wps:spPr>
                        <wps:bodyPr/>
                      </wps:wsp>
                    </wpg:wgp>
                  </a:graphicData>
                </a:graphic>
              </wp:anchor>
            </w:drawing>
          </mc:Choice>
          <mc:Fallback>
            <w:pict>
              <v:group w14:anchorId="0069A96A" id="officeArt object" o:spid="_x0000_s1026" alt="officeArt object" style="position:absolute;margin-left:193.25pt;margin-top:84.45pt;width:430.05pt;height:365.5pt;z-index:251659264;mso-wrap-distance-left:0;mso-wrap-distance-right:0;mso-position-vertical-relative:line" coordsize="54616,4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">
                <v:oval id="Shape 1073741827" o:spid="_x0000_s1027" style="position:absolute;left:18618;width:35998;height:35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KXacsA&#10;AADjAAAADwAAAGRycy9kb3ducmV2LnhtbESPzWrDMBCE74W+g9hCbo2cuNTGiRJKoJBQCOSHQG6L&#10;tLFMrZWx1Nh9+6pQ6HF35pudXa5H14o79aHxrGA2zUAQa28arhWcT+/PJYgQkQ22nknBNwVYrx4f&#10;llgZP/CB7sdYixTCoUIFNsaukjJoSw7D1HfESbv53mFMY19L0+OQwl0r51n2Kh02nC5Y7GhjSX8e&#10;v1yq4XV7DdvDZm/Pmj4u+3wod7lSk6fxbQEi0hj/zX/01iQuK/LiZVbOC/j9KS1Arn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2IpdpywAAAOMAAAAPAAAAAAAAAAAAAAAAAJgC&#10;AABkcnMvZG93bnJldi54bWxQSwUGAAAAAAQABAD1AAAAkAMAAAAA&#10;" strokecolor="#f79646 [3209]" strokeweight="6pt"/>
                <v:oval id="Shape 1073741828" o:spid="_x0000_s1028" style="position:absolute;left:6896;top:10420;width:35998;height:35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2EJcsA&#10;AADjAAAADwAAAGRycy9kb3ducmV2LnhtbESPQUvDQBCF74L/YRmhF7G7bcXE2G2xBUGQHlqF9jhm&#10;xySYnQ3ZbRr/vXMQPM68N+99s1yPvlUD9bEJbGE2NaCIy+Aarix8vL/c5aBiQnbYBiYLPxRhvbq+&#10;WmLhwoX3NBxSpSSEY4EW6pS6QutY1uQxTkNHLNpX6D0mGftKux4vEu5bPTfmQXtsWBpq7GhbU/l9&#10;OHsLAx8XuSZPu2TyR5PtPze3pzdrJzfj8xOoRGP6N/9dvzrBN9kiu5/lc4GWn2QBevUL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1nYQlywAAAOMAAAAPAAAAAAAAAAAAAAAAAJgC&#10;AABkcnMvZG93bnJldi54bWxQSwUGAAAAAAQABAD1AAAAkAMAAAAA&#10;" filled="f" strokecolor="#0070c0" strokeweight="6pt"/>
                <v:oval id="Shape 1073741829" o:spid="_x0000_s1029" style="position:absolute;top:3441;width:35998;height:35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DyjcYA&#10;AADjAAAADwAAAGRycy9kb3ducmV2LnhtbERPS4vCMBC+C/sfwgh7kTX1gdVqFFlQPAnWBa9DM7bF&#10;ZtJtoq3/3iwseJzvPatNZyrxoMaVlhWMhhEI4szqknMFP+fd1xyE88gaK8uk4EkONuuP3goTbVs+&#10;0SP1uQgh7BJUUHhfJ1K6rCCDbmhr4sBdbWPQh7PJpW6wDeGmkuMomkmDJYeGAmv6Lii7pXej4LpI&#10;L9y6/aA7ufyX4snBH2dWqc9+t12C8NT5t/jffdBhfhRP4uloPl7A308BALl+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1DyjcYAAADjAAAADwAAAAAAAAAAAAAAAACYAgAAZHJz&#10;L2Rvd25yZXYueG1sUEsFBgAAAAAEAAQA9QAAAIsDAAAAAA==&#10;" filled="f" strokecolor="#00b050" strokeweight="6pt"/>
                <w10:wrap anchory="line"/>
              </v:group>
            </w:pict>
          </mc:Fallback>
        </mc:AlternateContent>
      </w:r>
      <w:r w:rsidRPr="005D0D85">
        <w:rPr>
          <w:noProof/>
          <w:color w:val="002060"/>
          <w:u w:color="002060"/>
        </w:rPr>
        <w:drawing>
          <wp:inline distT="0" distB="0" distL="0" distR="0">
            <wp:extent cx="3048000" cy="2286000"/>
            <wp:effectExtent l="0" t="0" r="0" b="0"/>
            <wp:docPr id="1073741831" name="officeArt object" descr="PICU logo jpeg.jpg"/>
            <wp:cNvGraphicFramePr/>
            <a:graphic xmlns:a="http://schemas.openxmlformats.org/drawingml/2006/main">
              <a:graphicData uri="http://schemas.openxmlformats.org/drawingml/2006/picture">
                <pic:pic xmlns:pic="http://schemas.openxmlformats.org/drawingml/2006/picture">
                  <pic:nvPicPr>
                    <pic:cNvPr id="1073741831" name="PICU logo jpeg.jpg" descr="PICU logo jpeg.jpg"/>
                    <pic:cNvPicPr>
                      <a:picLocks noChangeAspect="1"/>
                    </pic:cNvPicPr>
                  </pic:nvPicPr>
                  <pic:blipFill>
                    <a:blip r:embed="rId10">
                      <a:extLst/>
                    </a:blip>
                    <a:stretch>
                      <a:fillRect/>
                    </a:stretch>
                  </pic:blipFill>
                  <pic:spPr>
                    <a:xfrm>
                      <a:off x="0" y="0"/>
                      <a:ext cx="3048000" cy="2286000"/>
                    </a:xfrm>
                    <a:prstGeom prst="rect">
                      <a:avLst/>
                    </a:prstGeom>
                    <a:ln w="12700" cap="flat">
                      <a:noFill/>
                      <a:miter lim="400000"/>
                    </a:ln>
                    <a:effectLst/>
                  </pic:spPr>
                </pic:pic>
              </a:graphicData>
            </a:graphic>
          </wp:inline>
        </w:drawing>
      </w:r>
      <w:r w:rsidRPr="005D0D85">
        <w:rPr>
          <w:noProof/>
          <w:color w:val="002060"/>
          <w:u w:color="002060"/>
        </w:rPr>
        <w:drawing>
          <wp:anchor distT="57150" distB="57150" distL="57150" distR="57150" simplePos="0" relativeHeight="251660288" behindDoc="0" locked="0" layoutInCell="1" allowOverlap="1">
            <wp:simplePos x="0" y="0"/>
            <wp:positionH relativeFrom="column">
              <wp:posOffset>-715010</wp:posOffset>
            </wp:positionH>
            <wp:positionV relativeFrom="line">
              <wp:posOffset>5780405</wp:posOffset>
            </wp:positionV>
            <wp:extent cx="3076575" cy="791845"/>
            <wp:effectExtent l="0" t="0" r="0" b="0"/>
            <wp:wrapSquare wrapText="bothSides" distT="57150" distB="57150" distL="57150" distR="57150"/>
            <wp:docPr id="1073741832" name="officeArt object" descr="delivering"/>
            <wp:cNvGraphicFramePr/>
            <a:graphic xmlns:a="http://schemas.openxmlformats.org/drawingml/2006/main">
              <a:graphicData uri="http://schemas.openxmlformats.org/drawingml/2006/picture">
                <pic:pic xmlns:pic="http://schemas.openxmlformats.org/drawingml/2006/picture">
                  <pic:nvPicPr>
                    <pic:cNvPr id="1073741832" name="delivering" descr="delivering"/>
                    <pic:cNvPicPr>
                      <a:picLocks noChangeAspect="1"/>
                    </pic:cNvPicPr>
                  </pic:nvPicPr>
                  <pic:blipFill>
                    <a:blip r:embed="rId11">
                      <a:extLst/>
                    </a:blip>
                    <a:stretch>
                      <a:fillRect/>
                    </a:stretch>
                  </pic:blipFill>
                  <pic:spPr>
                    <a:xfrm>
                      <a:off x="0" y="0"/>
                      <a:ext cx="3076575" cy="791845"/>
                    </a:xfrm>
                    <a:prstGeom prst="rect">
                      <a:avLst/>
                    </a:prstGeom>
                    <a:ln w="12700" cap="flat">
                      <a:noFill/>
                      <a:miter lim="400000"/>
                    </a:ln>
                    <a:effectLst/>
                  </pic:spPr>
                </pic:pic>
              </a:graphicData>
            </a:graphic>
          </wp:anchor>
        </w:drawing>
      </w:r>
    </w:p>
    <w:p w:rsidR="00FC719B" w:rsidRPr="005D0D85" w:rsidRDefault="005D0D85">
      <w:pPr>
        <w:pStyle w:val="Body"/>
        <w:rPr>
          <w:rFonts w:ascii="Arial" w:eastAsia="Arial" w:hAnsi="Arial" w:cs="Arial"/>
          <w:b/>
          <w:bCs/>
          <w:color w:val="002060"/>
          <w:sz w:val="32"/>
          <w:szCs w:val="32"/>
          <w:u w:color="002060"/>
        </w:rPr>
      </w:pPr>
      <w:r w:rsidRPr="005D0D85">
        <w:rPr>
          <w:rFonts w:ascii="Arial" w:hAnsi="Arial"/>
          <w:b/>
          <w:bCs/>
          <w:color w:val="002060"/>
          <w:sz w:val="32"/>
          <w:szCs w:val="32"/>
          <w:u w:color="002060"/>
          <w:lang w:val="en-US"/>
        </w:rPr>
        <w:lastRenderedPageBreak/>
        <w:t>Contents</w:t>
      </w:r>
    </w:p>
    <w:tbl>
      <w:tblPr>
        <w:tblW w:w="92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38"/>
        <w:gridCol w:w="7604"/>
      </w:tblGrid>
      <w:tr w:rsidR="005D0D85" w:rsidRPr="005D0D85">
        <w:trPr>
          <w:trHeight w:val="300"/>
        </w:trPr>
        <w:tc>
          <w:tcPr>
            <w:tcW w:w="1638" w:type="dxa"/>
            <w:tcBorders>
              <w:top w:val="single" w:sz="4" w:space="0" w:color="BFBFBF"/>
              <w:left w:val="single" w:sz="4" w:space="0" w:color="BFBFBF"/>
              <w:bottom w:val="single" w:sz="4" w:space="0" w:color="BFBFBF"/>
              <w:right w:val="single" w:sz="4" w:space="0" w:color="BFBFBF"/>
            </w:tcBorders>
            <w:shd w:val="clear" w:color="auto" w:fill="002060"/>
            <w:tcMar>
              <w:top w:w="80" w:type="dxa"/>
              <w:left w:w="80" w:type="dxa"/>
              <w:bottom w:w="80" w:type="dxa"/>
              <w:right w:w="80" w:type="dxa"/>
            </w:tcMar>
          </w:tcPr>
          <w:p w:rsidR="00FC719B" w:rsidRPr="005D0D85" w:rsidRDefault="005D0D85">
            <w:pPr>
              <w:pStyle w:val="Body"/>
              <w:rPr>
                <w:color w:val="002060"/>
              </w:rPr>
            </w:pPr>
            <w:r w:rsidRPr="005D0D85">
              <w:rPr>
                <w:rFonts w:ascii="Arial" w:hAnsi="Arial"/>
                <w:b/>
                <w:bCs/>
                <w:color w:val="002060"/>
                <w:u w:color="002060"/>
                <w:lang w:val="en-US"/>
              </w:rPr>
              <w:t>Section</w:t>
            </w:r>
          </w:p>
        </w:tc>
        <w:tc>
          <w:tcPr>
            <w:tcW w:w="7604" w:type="dxa"/>
            <w:tcBorders>
              <w:top w:val="single" w:sz="4" w:space="0" w:color="BFBFBF"/>
              <w:left w:val="single" w:sz="4" w:space="0" w:color="BFBFBF"/>
              <w:bottom w:val="single" w:sz="4" w:space="0" w:color="BFBFBF"/>
              <w:right w:val="single" w:sz="4" w:space="0" w:color="BFBFBF"/>
            </w:tcBorders>
            <w:shd w:val="clear" w:color="auto" w:fill="002060"/>
            <w:tcMar>
              <w:top w:w="80" w:type="dxa"/>
              <w:left w:w="80" w:type="dxa"/>
              <w:bottom w:w="80" w:type="dxa"/>
              <w:right w:w="80" w:type="dxa"/>
            </w:tcMar>
          </w:tcPr>
          <w:p w:rsidR="00FC719B" w:rsidRPr="005D0D85" w:rsidRDefault="00FC719B">
            <w:pPr>
              <w:rPr>
                <w:color w:val="002060"/>
              </w:rPr>
            </w:pPr>
          </w:p>
        </w:tc>
      </w:tr>
      <w:tr w:rsidR="005D0D85" w:rsidRPr="005D0D85">
        <w:trPr>
          <w:trHeight w:val="572"/>
        </w:trPr>
        <w:tc>
          <w:tcPr>
            <w:tcW w:w="1638"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FC719B" w:rsidRPr="005D0D85" w:rsidRDefault="005D0D85">
            <w:pPr>
              <w:pStyle w:val="Body"/>
              <w:rPr>
                <w:color w:val="002060"/>
              </w:rPr>
            </w:pPr>
            <w:r w:rsidRPr="005D0D85">
              <w:rPr>
                <w:rFonts w:ascii="Arial" w:hAnsi="Arial"/>
                <w:color w:val="002060"/>
                <w:u w:color="002060"/>
                <w:lang w:val="en-US"/>
              </w:rPr>
              <w:t>Section 1</w:t>
            </w:r>
          </w:p>
        </w:tc>
        <w:tc>
          <w:tcPr>
            <w:tcW w:w="760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rsidR="00FC719B" w:rsidRPr="005D0D85" w:rsidRDefault="005D0D85">
            <w:pPr>
              <w:pStyle w:val="Body"/>
              <w:rPr>
                <w:color w:val="002060"/>
              </w:rPr>
            </w:pPr>
            <w:r w:rsidRPr="005D0D85">
              <w:rPr>
                <w:rFonts w:ascii="Arial" w:hAnsi="Arial"/>
                <w:color w:val="002060"/>
                <w:u w:color="002060"/>
                <w:lang w:val="en-US"/>
              </w:rPr>
              <w:t>Summary Information relating to this post</w:t>
            </w:r>
          </w:p>
        </w:tc>
      </w:tr>
      <w:tr w:rsidR="005D0D85" w:rsidRPr="005D0D85">
        <w:trPr>
          <w:trHeight w:val="1754"/>
        </w:trPr>
        <w:tc>
          <w:tcPr>
            <w:tcW w:w="1638"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FC719B" w:rsidRPr="005D0D85" w:rsidRDefault="005D0D85">
            <w:pPr>
              <w:pStyle w:val="Body"/>
              <w:rPr>
                <w:color w:val="002060"/>
              </w:rPr>
            </w:pPr>
            <w:r w:rsidRPr="005D0D85">
              <w:rPr>
                <w:rFonts w:ascii="Arial" w:hAnsi="Arial"/>
                <w:color w:val="002060"/>
                <w:u w:color="002060"/>
                <w:lang w:val="en-US"/>
              </w:rPr>
              <w:t>Section 2</w:t>
            </w:r>
          </w:p>
        </w:tc>
        <w:tc>
          <w:tcPr>
            <w:tcW w:w="760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rsidR="00FC719B" w:rsidRPr="005D0D85" w:rsidRDefault="005D0D85">
            <w:pPr>
              <w:pStyle w:val="Body"/>
              <w:rPr>
                <w:rFonts w:ascii="Arial" w:eastAsia="Arial" w:hAnsi="Arial" w:cs="Arial"/>
                <w:color w:val="002060"/>
                <w:u w:color="002060"/>
              </w:rPr>
            </w:pPr>
            <w:r w:rsidRPr="005D0D85">
              <w:rPr>
                <w:rFonts w:ascii="Arial" w:hAnsi="Arial"/>
                <w:color w:val="002060"/>
                <w:u w:color="002060"/>
                <w:lang w:val="en-US"/>
              </w:rPr>
              <w:t>About the</w:t>
            </w:r>
          </w:p>
          <w:p w:rsidR="00FC719B" w:rsidRPr="005D0D85" w:rsidRDefault="00FC719B">
            <w:pPr>
              <w:pStyle w:val="Body"/>
              <w:spacing w:before="62"/>
              <w:rPr>
                <w:rFonts w:ascii="Arial" w:eastAsia="Arial" w:hAnsi="Arial" w:cs="Arial"/>
                <w:color w:val="002060"/>
                <w:u w:color="002060"/>
                <w:lang w:val="en-US"/>
              </w:rPr>
            </w:pPr>
          </w:p>
          <w:p w:rsidR="00FC719B" w:rsidRPr="005D0D85" w:rsidRDefault="005D0D85">
            <w:pPr>
              <w:pStyle w:val="Body"/>
              <w:numPr>
                <w:ilvl w:val="0"/>
                <w:numId w:val="1"/>
              </w:numPr>
              <w:rPr>
                <w:rFonts w:ascii="Arial" w:hAnsi="Arial"/>
                <w:color w:val="002060"/>
                <w:u w:color="002060"/>
                <w:lang w:val="en-US"/>
              </w:rPr>
            </w:pPr>
            <w:r w:rsidRPr="005D0D85">
              <w:rPr>
                <w:rFonts w:ascii="Arial" w:hAnsi="Arial"/>
                <w:color w:val="002060"/>
                <w:u w:color="002060"/>
                <w:lang w:val="en-US"/>
              </w:rPr>
              <w:t>Brief description of Hospitals and Department/Specialty – Facilities, Resources and Activity</w:t>
            </w:r>
          </w:p>
          <w:p w:rsidR="00FC719B" w:rsidRPr="005D0D85" w:rsidRDefault="005D0D85">
            <w:pPr>
              <w:pStyle w:val="Body"/>
              <w:numPr>
                <w:ilvl w:val="0"/>
                <w:numId w:val="1"/>
              </w:numPr>
              <w:rPr>
                <w:rFonts w:ascii="Arial" w:hAnsi="Arial"/>
                <w:color w:val="002060"/>
                <w:u w:color="002060"/>
                <w:lang w:val="en-US"/>
              </w:rPr>
            </w:pPr>
            <w:r w:rsidRPr="005D0D85">
              <w:rPr>
                <w:rFonts w:ascii="Arial" w:hAnsi="Arial"/>
                <w:color w:val="002060"/>
                <w:u w:color="002060"/>
                <w:lang w:val="en-US"/>
              </w:rPr>
              <w:t>Departmental Staffing Structure</w:t>
            </w:r>
          </w:p>
        </w:tc>
      </w:tr>
      <w:tr w:rsidR="005D0D85" w:rsidRPr="005D0D85">
        <w:trPr>
          <w:trHeight w:val="852"/>
        </w:trPr>
        <w:tc>
          <w:tcPr>
            <w:tcW w:w="1638"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FC719B" w:rsidRPr="005D0D85" w:rsidRDefault="005D0D85">
            <w:pPr>
              <w:pStyle w:val="Body"/>
              <w:rPr>
                <w:color w:val="002060"/>
              </w:rPr>
            </w:pPr>
            <w:r w:rsidRPr="005D0D85">
              <w:rPr>
                <w:rFonts w:ascii="Arial" w:hAnsi="Arial"/>
                <w:color w:val="002060"/>
                <w:u w:color="002060"/>
                <w:lang w:val="en-US"/>
              </w:rPr>
              <w:t>Section 3</w:t>
            </w:r>
          </w:p>
        </w:tc>
        <w:tc>
          <w:tcPr>
            <w:tcW w:w="760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rsidR="00FC719B" w:rsidRPr="005D0D85" w:rsidRDefault="005D0D85">
            <w:pPr>
              <w:pStyle w:val="Body"/>
              <w:rPr>
                <w:rFonts w:ascii="Arial" w:eastAsia="Arial" w:hAnsi="Arial" w:cs="Arial"/>
                <w:color w:val="002060"/>
                <w:u w:color="002060"/>
              </w:rPr>
            </w:pPr>
            <w:r w:rsidRPr="005D0D85">
              <w:rPr>
                <w:rFonts w:ascii="Arial" w:hAnsi="Arial"/>
                <w:color w:val="002060"/>
                <w:u w:color="002060"/>
                <w:lang w:val="en-US"/>
              </w:rPr>
              <w:t>Job Description</w:t>
            </w:r>
          </w:p>
          <w:p w:rsidR="00FC719B" w:rsidRPr="005D0D85" w:rsidRDefault="005D0D85">
            <w:pPr>
              <w:pStyle w:val="Body"/>
              <w:numPr>
                <w:ilvl w:val="0"/>
                <w:numId w:val="2"/>
              </w:numPr>
              <w:rPr>
                <w:rFonts w:ascii="Arial" w:hAnsi="Arial"/>
                <w:color w:val="002060"/>
                <w:u w:color="002060"/>
                <w:lang w:val="en-US"/>
              </w:rPr>
            </w:pPr>
            <w:r w:rsidRPr="005D0D85">
              <w:rPr>
                <w:rFonts w:ascii="Arial" w:hAnsi="Arial"/>
                <w:color w:val="002060"/>
                <w:u w:color="002060"/>
                <w:lang w:val="en-US"/>
              </w:rPr>
              <w:t>Main Duties</w:t>
            </w:r>
          </w:p>
          <w:p w:rsidR="00FC719B" w:rsidRPr="005D0D85" w:rsidRDefault="005D0D85">
            <w:pPr>
              <w:pStyle w:val="Body"/>
              <w:numPr>
                <w:ilvl w:val="0"/>
                <w:numId w:val="2"/>
              </w:numPr>
              <w:rPr>
                <w:rFonts w:ascii="Arial" w:hAnsi="Arial"/>
                <w:color w:val="002060"/>
                <w:u w:color="002060"/>
                <w:lang w:val="en-US"/>
              </w:rPr>
            </w:pPr>
            <w:r w:rsidRPr="005D0D85">
              <w:rPr>
                <w:rFonts w:ascii="Arial" w:hAnsi="Arial"/>
                <w:color w:val="002060"/>
                <w:u w:color="002060"/>
                <w:lang w:val="en-US"/>
              </w:rPr>
              <w:t>Person Specification</w:t>
            </w:r>
          </w:p>
        </w:tc>
      </w:tr>
      <w:tr w:rsidR="005D0D85" w:rsidRPr="005D0D85">
        <w:trPr>
          <w:trHeight w:val="572"/>
        </w:trPr>
        <w:tc>
          <w:tcPr>
            <w:tcW w:w="1638"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FC719B" w:rsidRPr="005D0D85" w:rsidRDefault="005D0D85">
            <w:pPr>
              <w:pStyle w:val="Body"/>
              <w:rPr>
                <w:color w:val="002060"/>
              </w:rPr>
            </w:pPr>
            <w:r w:rsidRPr="005D0D85">
              <w:rPr>
                <w:rFonts w:ascii="Arial" w:hAnsi="Arial"/>
                <w:color w:val="002060"/>
                <w:u w:color="002060"/>
                <w:lang w:val="en-US"/>
              </w:rPr>
              <w:t>Section 4</w:t>
            </w:r>
          </w:p>
        </w:tc>
        <w:tc>
          <w:tcPr>
            <w:tcW w:w="760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rsidR="00FC719B" w:rsidRPr="005D0D85" w:rsidRDefault="005D0D85">
            <w:pPr>
              <w:pStyle w:val="Body"/>
              <w:rPr>
                <w:color w:val="002060"/>
              </w:rPr>
            </w:pPr>
            <w:r w:rsidRPr="005D0D85">
              <w:rPr>
                <w:rFonts w:ascii="Arial" w:hAnsi="Arial"/>
                <w:color w:val="002060"/>
                <w:u w:color="002060"/>
                <w:lang w:val="en-US"/>
              </w:rPr>
              <w:t>General Information</w:t>
            </w:r>
          </w:p>
        </w:tc>
      </w:tr>
      <w:tr w:rsidR="005D0D85" w:rsidRPr="005D0D85">
        <w:trPr>
          <w:trHeight w:val="572"/>
        </w:trPr>
        <w:tc>
          <w:tcPr>
            <w:tcW w:w="1638"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FC719B" w:rsidRPr="005D0D85" w:rsidRDefault="005D0D85">
            <w:pPr>
              <w:pStyle w:val="Body"/>
              <w:rPr>
                <w:color w:val="002060"/>
              </w:rPr>
            </w:pPr>
            <w:r w:rsidRPr="005D0D85">
              <w:rPr>
                <w:rFonts w:ascii="Arial" w:hAnsi="Arial"/>
                <w:color w:val="002060"/>
                <w:u w:color="002060"/>
                <w:lang w:val="en-US"/>
              </w:rPr>
              <w:t>Section 5</w:t>
            </w:r>
          </w:p>
        </w:tc>
        <w:tc>
          <w:tcPr>
            <w:tcW w:w="760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rsidR="00FC719B" w:rsidRPr="005D0D85" w:rsidRDefault="005D0D85">
            <w:pPr>
              <w:pStyle w:val="Body"/>
              <w:rPr>
                <w:color w:val="002060"/>
              </w:rPr>
            </w:pPr>
            <w:r w:rsidRPr="005D0D85">
              <w:rPr>
                <w:rFonts w:ascii="Arial" w:hAnsi="Arial"/>
                <w:color w:val="002060"/>
                <w:u w:color="002060"/>
                <w:lang w:val="en-US"/>
              </w:rPr>
              <w:t>Terms and Conditions</w:t>
            </w:r>
          </w:p>
        </w:tc>
      </w:tr>
      <w:tr w:rsidR="005D0D85" w:rsidRPr="005D0D85">
        <w:trPr>
          <w:trHeight w:val="572"/>
        </w:trPr>
        <w:tc>
          <w:tcPr>
            <w:tcW w:w="1638"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FC719B" w:rsidRPr="005D0D85" w:rsidRDefault="005D0D85">
            <w:pPr>
              <w:pStyle w:val="Body"/>
              <w:rPr>
                <w:color w:val="002060"/>
              </w:rPr>
            </w:pPr>
            <w:r w:rsidRPr="005D0D85">
              <w:rPr>
                <w:rFonts w:ascii="Arial" w:hAnsi="Arial"/>
                <w:color w:val="002060"/>
                <w:u w:color="002060"/>
                <w:lang w:val="en-US"/>
              </w:rPr>
              <w:t>Section 6</w:t>
            </w:r>
          </w:p>
        </w:tc>
        <w:tc>
          <w:tcPr>
            <w:tcW w:w="760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rsidR="00FC719B" w:rsidRPr="005D0D85" w:rsidRDefault="005D0D85">
            <w:pPr>
              <w:pStyle w:val="Body"/>
              <w:rPr>
                <w:color w:val="002060"/>
              </w:rPr>
            </w:pPr>
            <w:r w:rsidRPr="005D0D85">
              <w:rPr>
                <w:rFonts w:ascii="Arial" w:hAnsi="Arial"/>
                <w:color w:val="002060"/>
                <w:u w:color="002060"/>
                <w:lang w:val="en-US"/>
              </w:rPr>
              <w:t>Making your Application</w:t>
            </w:r>
          </w:p>
        </w:tc>
      </w:tr>
      <w:tr w:rsidR="005D0D85" w:rsidRPr="005D0D85">
        <w:trPr>
          <w:trHeight w:val="572"/>
        </w:trPr>
        <w:tc>
          <w:tcPr>
            <w:tcW w:w="1638"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FC719B" w:rsidRPr="005D0D85" w:rsidRDefault="005D0D85">
            <w:pPr>
              <w:pStyle w:val="Body"/>
              <w:rPr>
                <w:color w:val="002060"/>
              </w:rPr>
            </w:pPr>
            <w:r w:rsidRPr="005D0D85">
              <w:rPr>
                <w:rFonts w:ascii="Arial" w:hAnsi="Arial"/>
                <w:color w:val="002060"/>
                <w:u w:color="002060"/>
                <w:lang w:val="en-US"/>
              </w:rPr>
              <w:t>Section 7</w:t>
            </w:r>
          </w:p>
        </w:tc>
        <w:tc>
          <w:tcPr>
            <w:tcW w:w="760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rsidR="00FC719B" w:rsidRPr="005D0D85" w:rsidRDefault="005D0D85">
            <w:pPr>
              <w:pStyle w:val="Body"/>
              <w:rPr>
                <w:color w:val="002060"/>
              </w:rPr>
            </w:pPr>
            <w:r w:rsidRPr="005D0D85">
              <w:rPr>
                <w:rFonts w:ascii="Arial" w:hAnsi="Arial"/>
                <w:color w:val="002060"/>
                <w:u w:color="002060"/>
                <w:lang w:val="en-US"/>
              </w:rPr>
              <w:t>About NHS Greater Glasgow and Clyde</w:t>
            </w:r>
          </w:p>
        </w:tc>
      </w:tr>
      <w:tr w:rsidR="00FC719B" w:rsidRPr="005D0D85">
        <w:trPr>
          <w:trHeight w:val="572"/>
        </w:trPr>
        <w:tc>
          <w:tcPr>
            <w:tcW w:w="1638"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FC719B" w:rsidRPr="005D0D85" w:rsidRDefault="005D0D85">
            <w:pPr>
              <w:pStyle w:val="Body"/>
              <w:rPr>
                <w:color w:val="002060"/>
              </w:rPr>
            </w:pPr>
            <w:r w:rsidRPr="005D0D85">
              <w:rPr>
                <w:rFonts w:ascii="Arial" w:hAnsi="Arial"/>
                <w:color w:val="002060"/>
                <w:u w:color="002060"/>
                <w:lang w:val="en-US"/>
              </w:rPr>
              <w:t>Section 8</w:t>
            </w:r>
          </w:p>
        </w:tc>
        <w:tc>
          <w:tcPr>
            <w:tcW w:w="760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rsidR="00FC719B" w:rsidRPr="005D0D85" w:rsidRDefault="005D0D85">
            <w:pPr>
              <w:pStyle w:val="Body"/>
              <w:rPr>
                <w:color w:val="002060"/>
              </w:rPr>
            </w:pPr>
            <w:r w:rsidRPr="005D0D85">
              <w:rPr>
                <w:rFonts w:ascii="Arial" w:hAnsi="Arial"/>
                <w:color w:val="002060"/>
                <w:u w:color="002060"/>
                <w:lang w:val="en-US"/>
              </w:rPr>
              <w:t>Living and Working in the Greater Glasgow and Clyde area</w:t>
            </w:r>
          </w:p>
        </w:tc>
      </w:tr>
    </w:tbl>
    <w:p w:rsidR="00FC719B" w:rsidRPr="005D0D85" w:rsidRDefault="00FC719B">
      <w:pPr>
        <w:pStyle w:val="Body"/>
        <w:widowControl w:val="0"/>
        <w:ind w:left="108" w:hanging="108"/>
        <w:rPr>
          <w:rFonts w:ascii="Arial" w:eastAsia="Arial" w:hAnsi="Arial" w:cs="Arial"/>
          <w:b/>
          <w:bCs/>
          <w:color w:val="002060"/>
          <w:sz w:val="32"/>
          <w:szCs w:val="32"/>
          <w:u w:color="002060"/>
        </w:rPr>
      </w:pPr>
    </w:p>
    <w:p w:rsidR="00FC719B" w:rsidRPr="005D0D85" w:rsidRDefault="00FC719B">
      <w:pPr>
        <w:pStyle w:val="Body"/>
        <w:widowControl w:val="0"/>
        <w:jc w:val="both"/>
        <w:rPr>
          <w:rFonts w:ascii="Arial" w:eastAsia="Arial" w:hAnsi="Arial" w:cs="Arial"/>
          <w:b/>
          <w:bCs/>
          <w:color w:val="002060"/>
          <w:u w:color="002060"/>
        </w:rPr>
      </w:pPr>
    </w:p>
    <w:p w:rsidR="00FC719B" w:rsidRPr="005D0D85" w:rsidRDefault="00FC719B">
      <w:pPr>
        <w:pStyle w:val="Body"/>
        <w:rPr>
          <w:rFonts w:ascii="Arial" w:eastAsia="Arial" w:hAnsi="Arial" w:cs="Arial"/>
          <w:b/>
          <w:bCs/>
          <w:color w:val="002060"/>
          <w:u w:color="002060"/>
        </w:rPr>
      </w:pPr>
    </w:p>
    <w:p w:rsidR="00FC719B" w:rsidRPr="005D0D85" w:rsidRDefault="00FC719B">
      <w:pPr>
        <w:pStyle w:val="Body"/>
        <w:rPr>
          <w:rStyle w:val="Hyperlink7"/>
        </w:rPr>
      </w:pPr>
    </w:p>
    <w:p w:rsidR="00FC719B" w:rsidRPr="005D0D85" w:rsidRDefault="005D0D85">
      <w:pPr>
        <w:pStyle w:val="Body"/>
        <w:jc w:val="center"/>
        <w:rPr>
          <w:rStyle w:val="Hyperlink7"/>
        </w:rPr>
      </w:pPr>
      <w:r w:rsidRPr="005D0D85">
        <w:rPr>
          <w:rStyle w:val="Hyperlink7"/>
          <w:lang w:val="en-US"/>
        </w:rPr>
        <w:t xml:space="preserve">Please visit </w:t>
      </w:r>
      <w:hyperlink w:history="1">
        <w:r w:rsidRPr="005D0D85">
          <w:rPr>
            <w:rStyle w:val="Hyperlink0"/>
            <w:lang w:val="en-US"/>
          </w:rPr>
          <w:t>https://apply.jobs.scot.nhs.uk</w:t>
        </w:r>
      </w:hyperlink>
      <w:r w:rsidRPr="005D0D85">
        <w:rPr>
          <w:rStyle w:val="Hyperlink7"/>
          <w:lang w:val="en-US"/>
        </w:rPr>
        <w:t xml:space="preserve">  for further details on how to apply </w:t>
      </w:r>
    </w:p>
    <w:p w:rsidR="00FC719B" w:rsidRPr="005D0D85" w:rsidRDefault="00FC719B">
      <w:pPr>
        <w:pStyle w:val="Body"/>
        <w:jc w:val="center"/>
        <w:rPr>
          <w:rStyle w:val="None"/>
          <w:rFonts w:ascii="Arial" w:eastAsia="Arial" w:hAnsi="Arial" w:cs="Arial"/>
          <w:b/>
          <w:bCs/>
          <w:color w:val="002060"/>
          <w:u w:color="002060"/>
        </w:rPr>
      </w:pPr>
    </w:p>
    <w:p w:rsidR="00FC719B" w:rsidRPr="005D0D85" w:rsidRDefault="005D0D85">
      <w:pPr>
        <w:pStyle w:val="Body"/>
        <w:jc w:val="center"/>
        <w:rPr>
          <w:rStyle w:val="Hyperlink7"/>
        </w:rPr>
      </w:pPr>
      <w:r w:rsidRPr="005D0D85">
        <w:rPr>
          <w:rStyle w:val="Hyperlink7"/>
          <w:lang w:val="en-US"/>
        </w:rPr>
        <w:t xml:space="preserve">Search for the job reference number quoted above. </w:t>
      </w:r>
    </w:p>
    <w:p w:rsidR="00FC719B" w:rsidRPr="005D0D85" w:rsidRDefault="00FC719B">
      <w:pPr>
        <w:pStyle w:val="Body"/>
        <w:jc w:val="center"/>
        <w:rPr>
          <w:rStyle w:val="None"/>
          <w:rFonts w:ascii="Arial" w:eastAsia="Arial" w:hAnsi="Arial" w:cs="Arial"/>
          <w:b/>
          <w:bCs/>
          <w:color w:val="002060"/>
          <w:u w:color="002060"/>
        </w:rPr>
      </w:pPr>
    </w:p>
    <w:p w:rsidR="005D0D85" w:rsidRDefault="005D0D85">
      <w:pPr>
        <w:pStyle w:val="Body"/>
        <w:rPr>
          <w:rStyle w:val="None"/>
          <w:rFonts w:ascii="Arial Unicode MS" w:hAnsi="Arial Unicode MS"/>
          <w:color w:val="002060"/>
          <w:u w:color="002060"/>
        </w:rPr>
      </w:pPr>
      <w:r w:rsidRPr="005D0D85">
        <w:rPr>
          <w:rStyle w:val="Hyperlink7"/>
          <w:lang w:val="en-US"/>
        </w:rPr>
        <w:t>Please note all applications should be made via our e Recruitment system (Job Train)</w:t>
      </w:r>
    </w:p>
    <w:p w:rsidR="005D0D85" w:rsidRDefault="005D0D85">
      <w:pPr>
        <w:pStyle w:val="Body"/>
        <w:rPr>
          <w:rStyle w:val="None"/>
          <w:rFonts w:ascii="Arial Unicode MS" w:hAnsi="Arial Unicode MS"/>
          <w:color w:val="002060"/>
          <w:u w:color="002060"/>
        </w:rPr>
      </w:pPr>
    </w:p>
    <w:p w:rsidR="005D0D85" w:rsidRDefault="005D0D85">
      <w:pPr>
        <w:pStyle w:val="Body"/>
        <w:rPr>
          <w:rStyle w:val="None"/>
          <w:rFonts w:ascii="Arial Unicode MS" w:hAnsi="Arial Unicode MS"/>
          <w:color w:val="002060"/>
          <w:u w:color="002060"/>
        </w:rPr>
      </w:pPr>
    </w:p>
    <w:p w:rsidR="005D0D85" w:rsidRDefault="005D0D85">
      <w:pPr>
        <w:pStyle w:val="Body"/>
        <w:rPr>
          <w:rStyle w:val="None"/>
          <w:rFonts w:ascii="Arial Unicode MS" w:hAnsi="Arial Unicode MS"/>
          <w:color w:val="002060"/>
          <w:u w:color="002060"/>
        </w:rPr>
      </w:pPr>
    </w:p>
    <w:p w:rsidR="005D0D85" w:rsidRDefault="005D0D85">
      <w:pPr>
        <w:pStyle w:val="Body"/>
        <w:rPr>
          <w:rStyle w:val="None"/>
          <w:rFonts w:ascii="Arial Unicode MS" w:hAnsi="Arial Unicode MS"/>
          <w:color w:val="002060"/>
          <w:u w:color="002060"/>
        </w:rPr>
      </w:pPr>
    </w:p>
    <w:p w:rsidR="005D0D85" w:rsidRDefault="005D0D85">
      <w:pPr>
        <w:pStyle w:val="Body"/>
        <w:rPr>
          <w:rStyle w:val="None"/>
          <w:rFonts w:ascii="Arial Unicode MS" w:hAnsi="Arial Unicode MS"/>
          <w:color w:val="002060"/>
          <w:u w:color="002060"/>
        </w:rPr>
      </w:pPr>
    </w:p>
    <w:p w:rsidR="005D0D85" w:rsidRDefault="005D0D85">
      <w:pPr>
        <w:pStyle w:val="Body"/>
        <w:rPr>
          <w:rStyle w:val="None"/>
          <w:rFonts w:ascii="Arial Unicode MS" w:hAnsi="Arial Unicode MS"/>
          <w:color w:val="002060"/>
          <w:u w:color="002060"/>
        </w:rPr>
      </w:pPr>
    </w:p>
    <w:p w:rsidR="00FC719B" w:rsidRPr="005D0D85" w:rsidRDefault="005D0D85">
      <w:pPr>
        <w:pStyle w:val="Body"/>
        <w:rPr>
          <w:rStyle w:val="None"/>
          <w:color w:val="002060"/>
        </w:rPr>
      </w:pPr>
      <w:r w:rsidRPr="005D0D85">
        <w:rPr>
          <w:rStyle w:val="None"/>
          <w:rFonts w:ascii="Arial" w:hAnsi="Arial"/>
          <w:b/>
          <w:bCs/>
          <w:color w:val="002060"/>
          <w:sz w:val="32"/>
          <w:szCs w:val="32"/>
          <w:u w:color="002060"/>
          <w:lang w:val="en-US"/>
        </w:rPr>
        <w:lastRenderedPageBreak/>
        <w:t>Section 1: Summary Information Relating to this Post</w:t>
      </w:r>
    </w:p>
    <w:p w:rsidR="00FC719B" w:rsidRPr="005D0D85" w:rsidRDefault="00FC719B">
      <w:pPr>
        <w:pStyle w:val="Body"/>
        <w:jc w:val="both"/>
        <w:rPr>
          <w:rStyle w:val="None"/>
          <w:rFonts w:ascii="Arial" w:eastAsia="Arial" w:hAnsi="Arial" w:cs="Arial"/>
          <w:b/>
          <w:bCs/>
          <w:color w:val="002060"/>
          <w:u w:color="002060"/>
        </w:rPr>
      </w:pPr>
    </w:p>
    <w:p w:rsidR="00FC719B" w:rsidRPr="005D0D85" w:rsidRDefault="005D0D85">
      <w:pPr>
        <w:pStyle w:val="Body"/>
        <w:jc w:val="both"/>
        <w:rPr>
          <w:rStyle w:val="Hyperlink7"/>
        </w:rPr>
      </w:pPr>
      <w:r w:rsidRPr="005D0D85">
        <w:rPr>
          <w:rStyle w:val="Hyperlink7"/>
          <w:lang w:val="en-US"/>
        </w:rPr>
        <w:t xml:space="preserve">Job Title: </w:t>
      </w:r>
      <w:r w:rsidRPr="005D0D85">
        <w:rPr>
          <w:rStyle w:val="Hyperlink7"/>
          <w:lang w:val="en-US"/>
        </w:rPr>
        <w:tab/>
      </w:r>
      <w:r w:rsidRPr="005D0D85">
        <w:rPr>
          <w:rStyle w:val="Hyperlink7"/>
          <w:lang w:val="en-US"/>
        </w:rPr>
        <w:tab/>
        <w:t>Senior Clinical Fellow</w:t>
      </w:r>
      <w:r w:rsidRPr="005D0D85">
        <w:rPr>
          <w:rStyle w:val="Hyperlink7"/>
          <w:lang w:val="en-US"/>
        </w:rPr>
        <w:tab/>
      </w:r>
      <w:r w:rsidRPr="005D0D85">
        <w:rPr>
          <w:rStyle w:val="Hyperlink7"/>
          <w:lang w:val="en-US"/>
        </w:rPr>
        <w:tab/>
      </w:r>
    </w:p>
    <w:p w:rsidR="00FC719B" w:rsidRPr="005D0D85" w:rsidRDefault="005D0D85">
      <w:pPr>
        <w:pStyle w:val="Body"/>
        <w:jc w:val="both"/>
        <w:rPr>
          <w:rStyle w:val="Hyperlink7"/>
        </w:rPr>
      </w:pPr>
      <w:proofErr w:type="spellStart"/>
      <w:r w:rsidRPr="005D0D85">
        <w:rPr>
          <w:rStyle w:val="Hyperlink7"/>
          <w:lang w:val="fr-FR"/>
        </w:rPr>
        <w:t>Department</w:t>
      </w:r>
      <w:proofErr w:type="spellEnd"/>
      <w:r w:rsidRPr="005D0D85">
        <w:rPr>
          <w:rStyle w:val="Hyperlink7"/>
          <w:lang w:val="fr-FR"/>
        </w:rPr>
        <w:t>:</w:t>
      </w:r>
      <w:r w:rsidRPr="005D0D85">
        <w:rPr>
          <w:rStyle w:val="Hyperlink7"/>
          <w:lang w:val="fr-FR"/>
        </w:rPr>
        <w:tab/>
        <w:t xml:space="preserve"> </w:t>
      </w:r>
      <w:r w:rsidRPr="005D0D85">
        <w:rPr>
          <w:rStyle w:val="Hyperlink7"/>
          <w:lang w:val="fr-FR"/>
        </w:rPr>
        <w:tab/>
      </w:r>
      <w:proofErr w:type="spellStart"/>
      <w:r w:rsidRPr="005D0D85">
        <w:rPr>
          <w:rStyle w:val="Hyperlink7"/>
          <w:lang w:val="fr-FR"/>
        </w:rPr>
        <w:t>Paediatric</w:t>
      </w:r>
      <w:proofErr w:type="spellEnd"/>
      <w:r w:rsidRPr="005D0D85">
        <w:rPr>
          <w:rStyle w:val="Hyperlink7"/>
          <w:lang w:val="fr-FR"/>
        </w:rPr>
        <w:t xml:space="preserve"> Intensive Care</w:t>
      </w:r>
    </w:p>
    <w:p w:rsidR="00FC719B" w:rsidRPr="005D0D85" w:rsidRDefault="005D0D85">
      <w:pPr>
        <w:pStyle w:val="Body"/>
        <w:jc w:val="both"/>
        <w:rPr>
          <w:rStyle w:val="Hyperlink7"/>
        </w:rPr>
      </w:pPr>
      <w:r w:rsidRPr="005D0D85">
        <w:rPr>
          <w:rStyle w:val="Hyperlink7"/>
          <w:lang w:val="en-US"/>
        </w:rPr>
        <w:t xml:space="preserve">Location: </w:t>
      </w:r>
      <w:r w:rsidRPr="005D0D85">
        <w:rPr>
          <w:rStyle w:val="Hyperlink7"/>
          <w:lang w:val="en-US"/>
        </w:rPr>
        <w:tab/>
      </w:r>
      <w:r w:rsidRPr="005D0D85">
        <w:rPr>
          <w:rStyle w:val="Hyperlink7"/>
          <w:lang w:val="en-US"/>
        </w:rPr>
        <w:tab/>
        <w:t xml:space="preserve">Royal Hospital for Children  </w:t>
      </w:r>
      <w:r w:rsidRPr="005D0D85">
        <w:rPr>
          <w:rStyle w:val="Hyperlink7"/>
          <w:lang w:val="en-US"/>
        </w:rPr>
        <w:tab/>
      </w:r>
      <w:r w:rsidRPr="005D0D85">
        <w:rPr>
          <w:rStyle w:val="Hyperlink7"/>
          <w:lang w:val="en-US"/>
        </w:rPr>
        <w:tab/>
      </w:r>
    </w:p>
    <w:p w:rsidR="00FC719B" w:rsidRPr="005D0D85" w:rsidRDefault="00FC719B">
      <w:pPr>
        <w:pStyle w:val="Body"/>
        <w:rPr>
          <w:rStyle w:val="None"/>
          <w:rFonts w:ascii="Arial" w:eastAsia="Arial" w:hAnsi="Arial" w:cs="Arial"/>
          <w:b/>
          <w:bCs/>
          <w:color w:val="002060"/>
          <w:u w:color="002060"/>
        </w:rPr>
      </w:pPr>
    </w:p>
    <w:tbl>
      <w:tblPr>
        <w:tblW w:w="11199" w:type="dxa"/>
        <w:tblInd w:w="-1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01"/>
        <w:gridCol w:w="3402"/>
        <w:gridCol w:w="4111"/>
        <w:gridCol w:w="1985"/>
      </w:tblGrid>
      <w:tr w:rsidR="005D0D85" w:rsidRPr="005D0D85" w:rsidTr="005D0D85">
        <w:trPr>
          <w:trHeight w:val="1132"/>
        </w:trPr>
        <w:tc>
          <w:tcPr>
            <w:tcW w:w="1119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500" w:type="dxa"/>
              <w:bottom w:w="80" w:type="dxa"/>
              <w:right w:w="80" w:type="dxa"/>
            </w:tcMar>
          </w:tcPr>
          <w:p w:rsidR="00FC719B" w:rsidRPr="005D0D85" w:rsidRDefault="00FC719B">
            <w:pPr>
              <w:pStyle w:val="Default"/>
              <w:ind w:left="420"/>
              <w:rPr>
                <w:rStyle w:val="None"/>
                <w:b/>
                <w:bCs/>
                <w:color w:val="002060"/>
                <w:u w:color="002060"/>
              </w:rPr>
            </w:pPr>
          </w:p>
          <w:p w:rsidR="00FC719B" w:rsidRPr="005D0D85" w:rsidRDefault="005D0D85">
            <w:pPr>
              <w:pStyle w:val="Default"/>
              <w:ind w:left="420"/>
              <w:rPr>
                <w:color w:val="002060"/>
              </w:rPr>
            </w:pPr>
            <w:r w:rsidRPr="005D0D85">
              <w:rPr>
                <w:rStyle w:val="None"/>
                <w:b/>
                <w:bCs/>
                <w:color w:val="002060"/>
                <w:u w:color="002060"/>
              </w:rPr>
              <w:t>Additional Arrangements for Applicants : Informal enquiries and details of arrangements to visit the department regarding this post will be welcome by:</w:t>
            </w:r>
          </w:p>
        </w:tc>
      </w:tr>
      <w:tr w:rsidR="005D0D85" w:rsidRPr="005D0D85" w:rsidTr="005D0D85">
        <w:trPr>
          <w:trHeight w:val="572"/>
        </w:trPr>
        <w:tc>
          <w:tcPr>
            <w:tcW w:w="1701" w:type="dxa"/>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rsidR="00FC719B" w:rsidRPr="005D0D85" w:rsidRDefault="005D0D85">
            <w:pPr>
              <w:pStyle w:val="Default"/>
              <w:rPr>
                <w:color w:val="002060"/>
              </w:rPr>
            </w:pPr>
            <w:r w:rsidRPr="005D0D85">
              <w:rPr>
                <w:rStyle w:val="None"/>
                <w:b/>
                <w:bCs/>
                <w:color w:val="002060"/>
                <w:u w:color="002060"/>
              </w:rPr>
              <w:t xml:space="preserve">Name </w:t>
            </w:r>
          </w:p>
        </w:tc>
        <w:tc>
          <w:tcPr>
            <w:tcW w:w="3402" w:type="dxa"/>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rsidR="00FC719B" w:rsidRPr="005D0D85" w:rsidRDefault="005D0D85">
            <w:pPr>
              <w:pStyle w:val="Default"/>
              <w:rPr>
                <w:color w:val="002060"/>
              </w:rPr>
            </w:pPr>
            <w:r w:rsidRPr="005D0D85">
              <w:rPr>
                <w:rStyle w:val="None"/>
                <w:b/>
                <w:bCs/>
                <w:color w:val="002060"/>
                <w:u w:color="002060"/>
              </w:rPr>
              <w:t xml:space="preserve">Job Title </w:t>
            </w:r>
          </w:p>
        </w:tc>
        <w:tc>
          <w:tcPr>
            <w:tcW w:w="4111" w:type="dxa"/>
            <w:tcBorders>
              <w:top w:val="single" w:sz="4" w:space="0" w:color="000000"/>
              <w:left w:val="single" w:sz="4" w:space="0" w:color="000000"/>
              <w:bottom w:val="single" w:sz="4" w:space="0" w:color="000000"/>
              <w:right w:val="single" w:sz="4" w:space="0" w:color="000000"/>
            </w:tcBorders>
            <w:shd w:val="clear" w:color="auto" w:fill="DDD9C3"/>
            <w:tcMar>
              <w:top w:w="80" w:type="dxa"/>
              <w:left w:w="114" w:type="dxa"/>
              <w:bottom w:w="80" w:type="dxa"/>
              <w:right w:w="80" w:type="dxa"/>
            </w:tcMar>
          </w:tcPr>
          <w:p w:rsidR="00FC719B" w:rsidRPr="005D0D85" w:rsidRDefault="005D0D85">
            <w:pPr>
              <w:pStyle w:val="Default"/>
              <w:ind w:left="34"/>
              <w:rPr>
                <w:color w:val="002060"/>
              </w:rPr>
            </w:pPr>
            <w:r w:rsidRPr="005D0D85">
              <w:rPr>
                <w:rStyle w:val="None"/>
                <w:b/>
                <w:bCs/>
                <w:color w:val="002060"/>
                <w:u w:color="002060"/>
              </w:rPr>
              <w:t xml:space="preserve">Email </w:t>
            </w:r>
          </w:p>
        </w:tc>
        <w:tc>
          <w:tcPr>
            <w:tcW w:w="1985" w:type="dxa"/>
            <w:tcBorders>
              <w:top w:val="single" w:sz="4" w:space="0" w:color="000000"/>
              <w:left w:val="single" w:sz="4" w:space="0" w:color="000000"/>
              <w:bottom w:val="single" w:sz="4" w:space="0" w:color="000000"/>
              <w:right w:val="single" w:sz="4" w:space="0" w:color="000000"/>
            </w:tcBorders>
            <w:shd w:val="clear" w:color="auto" w:fill="DDD9C3"/>
            <w:tcMar>
              <w:top w:w="80" w:type="dxa"/>
              <w:left w:w="105" w:type="dxa"/>
              <w:bottom w:w="80" w:type="dxa"/>
              <w:right w:w="80" w:type="dxa"/>
            </w:tcMar>
          </w:tcPr>
          <w:p w:rsidR="00FC719B" w:rsidRPr="005D0D85" w:rsidRDefault="005D0D85">
            <w:pPr>
              <w:pStyle w:val="Default"/>
              <w:ind w:left="25"/>
              <w:rPr>
                <w:color w:val="002060"/>
              </w:rPr>
            </w:pPr>
            <w:r w:rsidRPr="005D0D85">
              <w:rPr>
                <w:rStyle w:val="None"/>
                <w:b/>
                <w:bCs/>
                <w:color w:val="002060"/>
                <w:u w:color="002060"/>
              </w:rPr>
              <w:t xml:space="preserve">   Telephone </w:t>
            </w:r>
          </w:p>
        </w:tc>
      </w:tr>
      <w:tr w:rsidR="005D0D85" w:rsidRPr="005D0D85" w:rsidTr="005D0D85">
        <w:trPr>
          <w:trHeight w:val="85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rPr>
                <w:color w:val="002060"/>
              </w:rPr>
            </w:pPr>
            <w:proofErr w:type="spellStart"/>
            <w:r w:rsidRPr="005D0D85">
              <w:rPr>
                <w:rStyle w:val="None"/>
                <w:rFonts w:ascii="Arial" w:hAnsi="Arial"/>
                <w:b/>
                <w:bCs/>
                <w:color w:val="002060"/>
                <w:u w:color="002060"/>
                <w:lang w:val="en-US"/>
              </w:rPr>
              <w:t>Dr</w:t>
            </w:r>
            <w:proofErr w:type="spellEnd"/>
            <w:r w:rsidRPr="005D0D85">
              <w:rPr>
                <w:rStyle w:val="None"/>
                <w:rFonts w:ascii="Arial" w:hAnsi="Arial"/>
                <w:b/>
                <w:bCs/>
                <w:color w:val="002060"/>
                <w:u w:color="002060"/>
                <w:lang w:val="en-US"/>
              </w:rPr>
              <w:t xml:space="preserve"> Anne </w:t>
            </w:r>
            <w:proofErr w:type="spellStart"/>
            <w:r w:rsidRPr="005D0D85">
              <w:rPr>
                <w:rStyle w:val="None"/>
                <w:rFonts w:ascii="Arial" w:hAnsi="Arial"/>
                <w:b/>
                <w:bCs/>
                <w:color w:val="002060"/>
                <w:u w:color="002060"/>
                <w:lang w:val="en-US"/>
              </w:rPr>
              <w:t>McGettrick</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rPr>
                <w:color w:val="002060"/>
              </w:rPr>
            </w:pPr>
            <w:r w:rsidRPr="005D0D85">
              <w:rPr>
                <w:rStyle w:val="None"/>
                <w:rFonts w:ascii="Arial" w:hAnsi="Arial"/>
                <w:b/>
                <w:bCs/>
                <w:color w:val="002060"/>
                <w:u w:color="002060"/>
                <w:lang w:val="en-US"/>
              </w:rPr>
              <w:t xml:space="preserve">Consultant </w:t>
            </w:r>
            <w:proofErr w:type="spellStart"/>
            <w:r w:rsidRPr="005D0D85">
              <w:rPr>
                <w:rStyle w:val="None"/>
                <w:rFonts w:ascii="Arial" w:hAnsi="Arial"/>
                <w:b/>
                <w:bCs/>
                <w:color w:val="002060"/>
                <w:u w:color="002060"/>
                <w:lang w:val="en-US"/>
              </w:rPr>
              <w:t>Paediatric</w:t>
            </w:r>
            <w:proofErr w:type="spellEnd"/>
            <w:r w:rsidRPr="005D0D85">
              <w:rPr>
                <w:rStyle w:val="None"/>
                <w:rFonts w:ascii="Arial" w:hAnsi="Arial"/>
                <w:b/>
                <w:bCs/>
                <w:color w:val="002060"/>
                <w:u w:color="002060"/>
                <w:lang w:val="en-US"/>
              </w:rPr>
              <w:t xml:space="preserve"> Critical Care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E01D0A">
            <w:pPr>
              <w:pStyle w:val="Body"/>
              <w:jc w:val="both"/>
              <w:rPr>
                <w:color w:val="002060"/>
              </w:rPr>
            </w:pPr>
            <w:hyperlink w:history="1">
              <w:r w:rsidR="005D0D85" w:rsidRPr="005D0D85">
                <w:rPr>
                  <w:rStyle w:val="Hyperlink1"/>
                </w:rPr>
                <w:t>anne.mcgettrick@ggc.scot.nhs.uk</w:t>
              </w:r>
            </w:hyperlink>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both"/>
              <w:rPr>
                <w:color w:val="002060"/>
              </w:rPr>
            </w:pPr>
            <w:r w:rsidRPr="005D0D85">
              <w:rPr>
                <w:rStyle w:val="None"/>
                <w:rFonts w:ascii="Arial" w:hAnsi="Arial"/>
                <w:b/>
                <w:bCs/>
                <w:color w:val="002060"/>
                <w:u w:color="002060"/>
                <w:lang w:val="en-US"/>
              </w:rPr>
              <w:t>0141 452 4763</w:t>
            </w:r>
          </w:p>
        </w:tc>
      </w:tr>
      <w:tr w:rsidR="005D0D85" w:rsidRPr="005D0D85" w:rsidTr="005D0D85">
        <w:trPr>
          <w:trHeight w:val="113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both"/>
              <w:rPr>
                <w:rStyle w:val="None"/>
                <w:color w:val="002060"/>
              </w:rPr>
            </w:pPr>
            <w:proofErr w:type="spellStart"/>
            <w:r w:rsidRPr="005D0D85">
              <w:rPr>
                <w:rStyle w:val="None"/>
                <w:rFonts w:ascii="Arial" w:hAnsi="Arial"/>
                <w:b/>
                <w:bCs/>
                <w:color w:val="002060"/>
                <w:u w:color="002060"/>
                <w:lang w:val="en-US"/>
              </w:rPr>
              <w:t>Dr</w:t>
            </w:r>
            <w:proofErr w:type="spellEnd"/>
            <w:r w:rsidRPr="005D0D85">
              <w:rPr>
                <w:rStyle w:val="None"/>
                <w:rFonts w:ascii="Arial" w:hAnsi="Arial"/>
                <w:b/>
                <w:bCs/>
                <w:color w:val="002060"/>
                <w:u w:color="002060"/>
                <w:lang w:val="en-US"/>
              </w:rPr>
              <w:t xml:space="preserve"> Alastair </w:t>
            </w:r>
          </w:p>
          <w:p w:rsidR="00FC719B" w:rsidRPr="005D0D85" w:rsidRDefault="005D0D85">
            <w:pPr>
              <w:pStyle w:val="Body"/>
              <w:jc w:val="both"/>
              <w:rPr>
                <w:color w:val="002060"/>
              </w:rPr>
            </w:pPr>
            <w:r w:rsidRPr="005D0D85">
              <w:rPr>
                <w:rStyle w:val="None"/>
                <w:rFonts w:ascii="Arial" w:hAnsi="Arial"/>
                <w:b/>
                <w:bCs/>
                <w:color w:val="002060"/>
                <w:u w:color="002060"/>
                <w:lang w:val="en-US"/>
              </w:rPr>
              <w:t>Turner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rPr>
                <w:color w:val="002060"/>
              </w:rPr>
            </w:pPr>
            <w:r w:rsidRPr="005D0D85">
              <w:rPr>
                <w:rStyle w:val="None"/>
                <w:rFonts w:ascii="Arial" w:hAnsi="Arial"/>
                <w:b/>
                <w:bCs/>
                <w:color w:val="002060"/>
                <w:u w:color="002060"/>
                <w:lang w:val="en-US"/>
              </w:rPr>
              <w:t xml:space="preserve">Consultant </w:t>
            </w:r>
            <w:proofErr w:type="spellStart"/>
            <w:r w:rsidRPr="005D0D85">
              <w:rPr>
                <w:rStyle w:val="None"/>
                <w:rFonts w:ascii="Arial" w:hAnsi="Arial"/>
                <w:b/>
                <w:bCs/>
                <w:color w:val="002060"/>
                <w:u w:color="002060"/>
                <w:lang w:val="en-US"/>
              </w:rPr>
              <w:t>Paediatric</w:t>
            </w:r>
            <w:proofErr w:type="spellEnd"/>
            <w:r w:rsidRPr="005D0D85">
              <w:rPr>
                <w:rStyle w:val="None"/>
                <w:rFonts w:ascii="Arial" w:hAnsi="Arial"/>
                <w:b/>
                <w:bCs/>
                <w:color w:val="002060"/>
                <w:u w:color="002060"/>
                <w:lang w:val="en-US"/>
              </w:rPr>
              <w:t xml:space="preserve"> Critical Care (Clinical Lead)</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E01D0A">
            <w:pPr>
              <w:pStyle w:val="Body"/>
              <w:jc w:val="both"/>
              <w:rPr>
                <w:color w:val="002060"/>
              </w:rPr>
            </w:pPr>
            <w:hyperlink w:history="1">
              <w:r w:rsidR="005D0D85" w:rsidRPr="005D0D85">
                <w:rPr>
                  <w:rStyle w:val="Hyperlink1"/>
                </w:rPr>
                <w:t>alastair.turner@ggc.scot.nhs.uk</w:t>
              </w:r>
            </w:hyperlink>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both"/>
              <w:rPr>
                <w:color w:val="002060"/>
              </w:rPr>
            </w:pPr>
            <w:r w:rsidRPr="005D0D85">
              <w:rPr>
                <w:rStyle w:val="None"/>
                <w:rFonts w:ascii="Arial" w:hAnsi="Arial"/>
                <w:b/>
                <w:bCs/>
                <w:color w:val="002060"/>
                <w:u w:color="002060"/>
                <w:lang w:val="en-US"/>
              </w:rPr>
              <w:t>0141 452 4763</w:t>
            </w:r>
          </w:p>
        </w:tc>
      </w:tr>
      <w:tr w:rsidR="005D0D85" w:rsidRPr="005D0D85" w:rsidTr="005D0D85">
        <w:trPr>
          <w:trHeight w:val="57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rPr>
                <w:color w:val="002060"/>
              </w:rPr>
            </w:pPr>
            <w:proofErr w:type="spellStart"/>
            <w:r w:rsidRPr="005D0D85">
              <w:rPr>
                <w:rStyle w:val="None"/>
                <w:rFonts w:ascii="Arial" w:hAnsi="Arial"/>
                <w:b/>
                <w:bCs/>
                <w:color w:val="002060"/>
                <w:u w:color="002060"/>
                <w:lang w:val="en-US"/>
              </w:rPr>
              <w:t>Ms</w:t>
            </w:r>
            <w:proofErr w:type="spellEnd"/>
            <w:r w:rsidRPr="005D0D85">
              <w:rPr>
                <w:rStyle w:val="None"/>
                <w:rFonts w:ascii="Arial" w:hAnsi="Arial"/>
                <w:b/>
                <w:bCs/>
                <w:color w:val="002060"/>
                <w:u w:color="002060"/>
                <w:lang w:val="en-US"/>
              </w:rPr>
              <w:t xml:space="preserve"> Angela </w:t>
            </w:r>
            <w:proofErr w:type="spellStart"/>
            <w:r w:rsidRPr="005D0D85">
              <w:rPr>
                <w:rStyle w:val="None"/>
                <w:rFonts w:ascii="Arial" w:hAnsi="Arial"/>
                <w:b/>
                <w:bCs/>
                <w:color w:val="002060"/>
                <w:u w:color="002060"/>
                <w:lang w:val="en-US"/>
              </w:rPr>
              <w:t>Gartland</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both"/>
              <w:rPr>
                <w:color w:val="002060"/>
              </w:rPr>
            </w:pPr>
            <w:r w:rsidRPr="005D0D85">
              <w:rPr>
                <w:rStyle w:val="None"/>
                <w:rFonts w:ascii="Arial" w:hAnsi="Arial"/>
                <w:b/>
                <w:bCs/>
                <w:color w:val="002060"/>
                <w:u w:color="002060"/>
                <w:lang w:val="en-US"/>
              </w:rPr>
              <w:t>PICU Secretary</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E01D0A">
            <w:pPr>
              <w:pStyle w:val="Body"/>
              <w:jc w:val="both"/>
              <w:rPr>
                <w:color w:val="002060"/>
              </w:rPr>
            </w:pPr>
            <w:hyperlink w:history="1">
              <w:r w:rsidR="005D0D85" w:rsidRPr="005D0D85">
                <w:rPr>
                  <w:rStyle w:val="Hyperlink2"/>
                  <w:color w:val="002060"/>
                </w:rPr>
                <w:t>angela.gartland@ggc.scot.nhs.uk</w:t>
              </w:r>
            </w:hyperlink>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both"/>
              <w:rPr>
                <w:color w:val="002060"/>
              </w:rPr>
            </w:pPr>
            <w:r w:rsidRPr="005D0D85">
              <w:rPr>
                <w:rStyle w:val="None"/>
                <w:rFonts w:ascii="Arial" w:hAnsi="Arial"/>
                <w:b/>
                <w:bCs/>
                <w:color w:val="002060"/>
                <w:u w:color="002060"/>
                <w:lang w:val="en-US"/>
              </w:rPr>
              <w:t>0141 452 4763</w:t>
            </w:r>
          </w:p>
        </w:tc>
      </w:tr>
    </w:tbl>
    <w:p w:rsidR="00FC719B" w:rsidRPr="005D0D85" w:rsidRDefault="00FC719B">
      <w:pPr>
        <w:pStyle w:val="Body"/>
        <w:widowControl w:val="0"/>
        <w:ind w:left="108" w:hanging="108"/>
        <w:rPr>
          <w:rStyle w:val="None"/>
          <w:rFonts w:ascii="Arial" w:eastAsia="Arial" w:hAnsi="Arial" w:cs="Arial"/>
          <w:b/>
          <w:bCs/>
          <w:color w:val="002060"/>
          <w:u w:color="002060"/>
        </w:rPr>
      </w:pPr>
    </w:p>
    <w:p w:rsidR="00FC719B" w:rsidRPr="005D0D85" w:rsidRDefault="00FC719B">
      <w:pPr>
        <w:pStyle w:val="Body"/>
        <w:widowControl w:val="0"/>
        <w:rPr>
          <w:rStyle w:val="None"/>
          <w:rFonts w:ascii="Arial" w:eastAsia="Arial" w:hAnsi="Arial" w:cs="Arial"/>
          <w:b/>
          <w:bCs/>
          <w:color w:val="002060"/>
          <w:u w:color="002060"/>
        </w:rPr>
      </w:pPr>
    </w:p>
    <w:p w:rsidR="00FC719B" w:rsidRPr="005D0D85" w:rsidRDefault="005D0D85">
      <w:pPr>
        <w:pStyle w:val="Default"/>
        <w:rPr>
          <w:rStyle w:val="None"/>
          <w:color w:val="002060"/>
          <w:u w:color="002060"/>
        </w:rPr>
      </w:pPr>
      <w:r w:rsidRPr="005D0D85">
        <w:rPr>
          <w:rStyle w:val="None"/>
          <w:rFonts w:eastAsia="Arial Unicode MS" w:cs="Arial Unicode MS"/>
          <w:color w:val="002060"/>
          <w:u w:color="002060"/>
        </w:rPr>
        <w:t xml:space="preserve">For further information regarding NHS Greater Glasgow and Clyde and its hospitals, please visit our website </w:t>
      </w:r>
      <w:hyperlink w:history="1">
        <w:r w:rsidRPr="005D0D85">
          <w:rPr>
            <w:rStyle w:val="Hyperlink3"/>
            <w:rFonts w:eastAsia="Arial Unicode MS" w:cs="Arial Unicode MS"/>
          </w:rPr>
          <w:t>www.nhs.ggc.org.uk</w:t>
        </w:r>
      </w:hyperlink>
    </w:p>
    <w:p w:rsidR="00FC719B" w:rsidRPr="005D0D85" w:rsidRDefault="00FC719B">
      <w:pPr>
        <w:pStyle w:val="Default"/>
        <w:rPr>
          <w:rStyle w:val="None"/>
          <w:color w:val="002060"/>
          <w:u w:color="002060"/>
        </w:rPr>
      </w:pPr>
    </w:p>
    <w:p w:rsidR="00FC719B" w:rsidRPr="005D0D85" w:rsidRDefault="005D0D85">
      <w:pPr>
        <w:pStyle w:val="Body"/>
        <w:shd w:val="clear" w:color="auto" w:fill="FFFFFF"/>
        <w:rPr>
          <w:rStyle w:val="NoneA"/>
          <w:color w:val="002060"/>
        </w:rPr>
      </w:pPr>
      <w:r w:rsidRPr="005D0D85">
        <w:rPr>
          <w:rStyle w:val="Hyperlink9"/>
        </w:rPr>
        <w:t xml:space="preserve">These pre or post CCT fellowships offer advanced sub-specialist training in </w:t>
      </w:r>
      <w:proofErr w:type="spellStart"/>
      <w:r w:rsidRPr="005D0D85">
        <w:rPr>
          <w:rStyle w:val="Hyperlink9"/>
        </w:rPr>
        <w:t>Paediatric</w:t>
      </w:r>
      <w:proofErr w:type="spellEnd"/>
      <w:r w:rsidRPr="005D0D85">
        <w:rPr>
          <w:rStyle w:val="Hyperlink9"/>
        </w:rPr>
        <w:t xml:space="preserve"> Intensive Care Medicine and will be based at the Royal Hospital for Children, Glasgow.</w:t>
      </w:r>
      <w:r w:rsidRPr="005D0D85">
        <w:rPr>
          <w:rStyle w:val="None"/>
          <w:rFonts w:ascii="Arial" w:hAnsi="Arial"/>
          <w:color w:val="002060"/>
          <w:u w:color="002060"/>
          <w:lang w:val="en-US"/>
        </w:rPr>
        <w:t xml:space="preserve">  </w:t>
      </w:r>
    </w:p>
    <w:p w:rsidR="00FC719B" w:rsidRPr="005D0D85" w:rsidRDefault="00FC719B">
      <w:pPr>
        <w:pStyle w:val="Body"/>
        <w:shd w:val="clear" w:color="auto" w:fill="FFFFFF"/>
        <w:rPr>
          <w:rStyle w:val="NoneA"/>
          <w:color w:val="002060"/>
        </w:rPr>
      </w:pPr>
    </w:p>
    <w:p w:rsidR="00FC719B" w:rsidRPr="005D0D85" w:rsidRDefault="005D0D85">
      <w:pPr>
        <w:pStyle w:val="Body"/>
        <w:shd w:val="clear" w:color="auto" w:fill="FFFFFF"/>
        <w:rPr>
          <w:rStyle w:val="NoneA"/>
          <w:color w:val="002060"/>
        </w:rPr>
      </w:pPr>
      <w:r w:rsidRPr="005D0D85">
        <w:rPr>
          <w:rStyle w:val="NoneA"/>
          <w:color w:val="002060"/>
        </w:rPr>
        <w:t>2</w:t>
      </w:r>
      <w:r w:rsidRPr="005D0D85">
        <w:rPr>
          <w:rStyle w:val="None"/>
          <w:rFonts w:ascii="Arial" w:hAnsi="Arial"/>
          <w:color w:val="002060"/>
          <w:u w:color="002060"/>
          <w:lang w:val="en-US"/>
        </w:rPr>
        <w:t> </w:t>
      </w:r>
      <w:r w:rsidRPr="005D0D85">
        <w:rPr>
          <w:rStyle w:val="Hyperlink9"/>
        </w:rPr>
        <w:t>posts</w:t>
      </w:r>
      <w:r w:rsidRPr="005D0D85">
        <w:rPr>
          <w:rStyle w:val="None"/>
          <w:rFonts w:ascii="Arial" w:hAnsi="Arial"/>
          <w:color w:val="002060"/>
          <w:u w:color="002060"/>
          <w:lang w:val="en-US"/>
        </w:rPr>
        <w:t> </w:t>
      </w:r>
      <w:r w:rsidRPr="005D0D85">
        <w:rPr>
          <w:rStyle w:val="Hyperlink9"/>
        </w:rPr>
        <w:t>are available commencing</w:t>
      </w:r>
      <w:r w:rsidRPr="005D0D85">
        <w:rPr>
          <w:rStyle w:val="None"/>
          <w:rFonts w:ascii="Arial" w:hAnsi="Arial"/>
          <w:color w:val="002060"/>
          <w:u w:color="002060"/>
          <w:lang w:val="en-US"/>
        </w:rPr>
        <w:t> </w:t>
      </w:r>
      <w:r w:rsidR="00E01D0A">
        <w:rPr>
          <w:rStyle w:val="Hyperlink9"/>
        </w:rPr>
        <w:t>August 2022</w:t>
      </w:r>
      <w:r w:rsidRPr="005D0D85">
        <w:rPr>
          <w:rStyle w:val="Hyperlink9"/>
        </w:rPr>
        <w:t xml:space="preserve"> for </w:t>
      </w:r>
      <w:r w:rsidR="00E01D0A">
        <w:rPr>
          <w:rStyle w:val="Hyperlink9"/>
        </w:rPr>
        <w:t>12 months</w:t>
      </w:r>
      <w:r w:rsidRPr="005D0D85">
        <w:rPr>
          <w:rStyle w:val="Hyperlink9"/>
        </w:rPr>
        <w:t>.</w:t>
      </w:r>
    </w:p>
    <w:p w:rsidR="00FC719B" w:rsidRPr="005D0D85" w:rsidRDefault="00FC719B">
      <w:pPr>
        <w:pStyle w:val="Body"/>
        <w:shd w:val="clear" w:color="auto" w:fill="FFFFFF"/>
        <w:rPr>
          <w:rStyle w:val="NoneA"/>
          <w:color w:val="002060"/>
        </w:rPr>
      </w:pPr>
    </w:p>
    <w:p w:rsidR="00FC719B" w:rsidRPr="005D0D85" w:rsidRDefault="005D0D85">
      <w:pPr>
        <w:pStyle w:val="Body"/>
        <w:shd w:val="clear" w:color="auto" w:fill="FFFFFF"/>
        <w:rPr>
          <w:rStyle w:val="NoneA"/>
          <w:color w:val="002060"/>
        </w:rPr>
      </w:pPr>
      <w:r w:rsidRPr="005D0D85">
        <w:rPr>
          <w:rStyle w:val="Hyperlink9"/>
        </w:rPr>
        <w:t>Candidates wishing to secure a post for the future are also welcome to apply.</w:t>
      </w:r>
      <w:r w:rsidRPr="005D0D85">
        <w:rPr>
          <w:rStyle w:val="None"/>
          <w:rFonts w:ascii="Arial" w:hAnsi="Arial"/>
          <w:color w:val="002060"/>
          <w:u w:color="002060"/>
          <w:lang w:val="en-US"/>
        </w:rPr>
        <w:t xml:space="preserve">  </w:t>
      </w:r>
      <w:r w:rsidRPr="005D0D85">
        <w:rPr>
          <w:rStyle w:val="Hyperlink9"/>
        </w:rPr>
        <w:t xml:space="preserve">These are established posts created as a result of the progressive development of one of the largest </w:t>
      </w:r>
      <w:proofErr w:type="spellStart"/>
      <w:r w:rsidRPr="005D0D85">
        <w:rPr>
          <w:rStyle w:val="Hyperlink9"/>
        </w:rPr>
        <w:t>Paediatric</w:t>
      </w:r>
      <w:proofErr w:type="spellEnd"/>
      <w:r w:rsidRPr="005D0D85">
        <w:rPr>
          <w:rStyle w:val="Hyperlink9"/>
        </w:rPr>
        <w:t xml:space="preserve"> Intensive Care Units in the UK.</w:t>
      </w:r>
      <w:r w:rsidRPr="005D0D85">
        <w:rPr>
          <w:rStyle w:val="None"/>
          <w:rFonts w:ascii="Arial" w:hAnsi="Arial"/>
          <w:color w:val="002060"/>
          <w:u w:color="002060"/>
          <w:lang w:val="en-US"/>
        </w:rPr>
        <w:t xml:space="preserve">  </w:t>
      </w:r>
    </w:p>
    <w:p w:rsidR="00FC719B" w:rsidRPr="005D0D85" w:rsidRDefault="00FC719B">
      <w:pPr>
        <w:pStyle w:val="Body"/>
        <w:shd w:val="clear" w:color="auto" w:fill="FFFFFF"/>
        <w:rPr>
          <w:rStyle w:val="NoneA"/>
          <w:color w:val="002060"/>
        </w:rPr>
      </w:pPr>
    </w:p>
    <w:p w:rsidR="00FC719B" w:rsidRPr="005D0D85" w:rsidRDefault="005D0D85">
      <w:pPr>
        <w:pStyle w:val="Body"/>
        <w:shd w:val="clear" w:color="auto" w:fill="FFFFFF"/>
        <w:rPr>
          <w:rStyle w:val="NoneA"/>
          <w:color w:val="002060"/>
        </w:rPr>
      </w:pPr>
      <w:r w:rsidRPr="005D0D85">
        <w:rPr>
          <w:rStyle w:val="Hyperlink9"/>
        </w:rPr>
        <w:t>We wish to attract senior medical trainees who are in their final stages, or have completed supra-</w:t>
      </w:r>
      <w:proofErr w:type="spellStart"/>
      <w:r w:rsidRPr="005D0D85">
        <w:rPr>
          <w:rStyle w:val="Hyperlink9"/>
        </w:rPr>
        <w:t>speciality</w:t>
      </w:r>
      <w:proofErr w:type="spellEnd"/>
      <w:r w:rsidRPr="005D0D85">
        <w:rPr>
          <w:rStyle w:val="Hyperlink9"/>
        </w:rPr>
        <w:t xml:space="preserve"> training (adult or </w:t>
      </w:r>
      <w:proofErr w:type="spellStart"/>
      <w:r w:rsidRPr="005D0D85">
        <w:rPr>
          <w:rStyle w:val="Hyperlink9"/>
        </w:rPr>
        <w:t>paediatric</w:t>
      </w:r>
      <w:proofErr w:type="spellEnd"/>
      <w:r w:rsidRPr="005D0D85">
        <w:rPr>
          <w:rStyle w:val="Hyperlink9"/>
        </w:rPr>
        <w:t>)</w:t>
      </w:r>
      <w:r w:rsidRPr="005D0D85">
        <w:rPr>
          <w:rStyle w:val="None"/>
          <w:rFonts w:ascii="Arial" w:hAnsi="Arial"/>
          <w:color w:val="002060"/>
          <w:u w:color="002060"/>
          <w:lang w:val="en-US"/>
        </w:rPr>
        <w:t xml:space="preserve"> </w:t>
      </w:r>
      <w:r w:rsidRPr="005D0D85">
        <w:rPr>
          <w:rStyle w:val="Hyperlink9"/>
        </w:rPr>
        <w:t xml:space="preserve">in either critical care, </w:t>
      </w:r>
      <w:proofErr w:type="spellStart"/>
      <w:r w:rsidRPr="005D0D85">
        <w:rPr>
          <w:rStyle w:val="Hyperlink9"/>
        </w:rPr>
        <w:t>anaesthesia</w:t>
      </w:r>
      <w:proofErr w:type="spellEnd"/>
      <w:r w:rsidRPr="005D0D85">
        <w:rPr>
          <w:rStyle w:val="Hyperlink9"/>
        </w:rPr>
        <w:t xml:space="preserve"> or emergency medicine.</w:t>
      </w:r>
      <w:r w:rsidRPr="005D0D85">
        <w:rPr>
          <w:rStyle w:val="None"/>
          <w:rFonts w:ascii="Arial" w:hAnsi="Arial"/>
          <w:color w:val="002060"/>
          <w:u w:color="002060"/>
          <w:lang w:val="en-US"/>
        </w:rPr>
        <w:t xml:space="preserve">   </w:t>
      </w:r>
    </w:p>
    <w:p w:rsidR="00FC719B" w:rsidRPr="005D0D85" w:rsidRDefault="00FC719B">
      <w:pPr>
        <w:pStyle w:val="Body"/>
        <w:shd w:val="clear" w:color="auto" w:fill="FFFFFF"/>
        <w:rPr>
          <w:rStyle w:val="NoneA"/>
          <w:color w:val="002060"/>
        </w:rPr>
      </w:pPr>
    </w:p>
    <w:p w:rsidR="00FC719B" w:rsidRPr="005D0D85" w:rsidRDefault="005D0D85">
      <w:pPr>
        <w:pStyle w:val="Body"/>
        <w:shd w:val="clear" w:color="auto" w:fill="FFFFFF"/>
        <w:rPr>
          <w:rStyle w:val="NoneA"/>
          <w:color w:val="002060"/>
        </w:rPr>
      </w:pPr>
      <w:r w:rsidRPr="005D0D85">
        <w:rPr>
          <w:rStyle w:val="Hyperlink9"/>
        </w:rPr>
        <w:t xml:space="preserve">These posts are also open to more junior applicants with less experience who may wish to expand their experience of all aspects of </w:t>
      </w:r>
      <w:proofErr w:type="spellStart"/>
      <w:r w:rsidRPr="005D0D85">
        <w:rPr>
          <w:rStyle w:val="Hyperlink9"/>
        </w:rPr>
        <w:t>paediatric</w:t>
      </w:r>
      <w:proofErr w:type="spellEnd"/>
      <w:r w:rsidRPr="005D0D85">
        <w:rPr>
          <w:rStyle w:val="Hyperlink9"/>
        </w:rPr>
        <w:t xml:space="preserve"> critical care. </w:t>
      </w:r>
    </w:p>
    <w:p w:rsidR="00FC719B" w:rsidRPr="005D0D85" w:rsidRDefault="005D0D85">
      <w:pPr>
        <w:pStyle w:val="Body"/>
        <w:shd w:val="clear" w:color="auto" w:fill="FFFFFF"/>
        <w:rPr>
          <w:rStyle w:val="NoneA"/>
          <w:color w:val="002060"/>
        </w:rPr>
      </w:pPr>
      <w:r w:rsidRPr="005D0D85">
        <w:rPr>
          <w:rStyle w:val="None"/>
          <w:rFonts w:ascii="Arial" w:hAnsi="Arial"/>
          <w:color w:val="002060"/>
          <w:u w:color="002060"/>
          <w:lang w:val="en-US"/>
        </w:rPr>
        <w:t> </w:t>
      </w:r>
    </w:p>
    <w:p w:rsidR="00FC719B" w:rsidRPr="005D0D85" w:rsidRDefault="005D0D85">
      <w:pPr>
        <w:pStyle w:val="Body"/>
        <w:shd w:val="clear" w:color="auto" w:fill="FFFFFF"/>
        <w:rPr>
          <w:rStyle w:val="NoneA"/>
          <w:color w:val="002060"/>
        </w:rPr>
      </w:pPr>
      <w:r w:rsidRPr="005D0D85">
        <w:rPr>
          <w:rStyle w:val="Hyperlink9"/>
        </w:rPr>
        <w:t xml:space="preserve">For further information please contact </w:t>
      </w:r>
      <w:proofErr w:type="spellStart"/>
      <w:r w:rsidRPr="005D0D85">
        <w:rPr>
          <w:rStyle w:val="Hyperlink9"/>
        </w:rPr>
        <w:t>Dr</w:t>
      </w:r>
      <w:proofErr w:type="spellEnd"/>
      <w:r w:rsidRPr="005D0D85">
        <w:rPr>
          <w:rStyle w:val="Hyperlink9"/>
        </w:rPr>
        <w:t xml:space="preserve"> Anne </w:t>
      </w:r>
      <w:proofErr w:type="spellStart"/>
      <w:r w:rsidRPr="005D0D85">
        <w:rPr>
          <w:rStyle w:val="Hyperlink9"/>
        </w:rPr>
        <w:t>McGettrick</w:t>
      </w:r>
      <w:proofErr w:type="spellEnd"/>
      <w:r w:rsidRPr="005D0D85">
        <w:rPr>
          <w:rStyle w:val="Hyperlink9"/>
        </w:rPr>
        <w:t xml:space="preserve"> via the PICU Secretary </w:t>
      </w:r>
      <w:proofErr w:type="spellStart"/>
      <w:r w:rsidRPr="005D0D85">
        <w:rPr>
          <w:rStyle w:val="Hyperlink9"/>
        </w:rPr>
        <w:t>Ms</w:t>
      </w:r>
      <w:proofErr w:type="spellEnd"/>
      <w:r w:rsidRPr="005D0D85">
        <w:rPr>
          <w:rStyle w:val="Hyperlink9"/>
        </w:rPr>
        <w:t xml:space="preserve"> Angela </w:t>
      </w:r>
      <w:proofErr w:type="spellStart"/>
      <w:r w:rsidRPr="005D0D85">
        <w:rPr>
          <w:rStyle w:val="Hyperlink9"/>
        </w:rPr>
        <w:t>Gartland</w:t>
      </w:r>
      <w:proofErr w:type="spellEnd"/>
      <w:r w:rsidRPr="005D0D85">
        <w:rPr>
          <w:rStyle w:val="Hyperlink9"/>
        </w:rPr>
        <w:t xml:space="preserve"> on 0141 452 4763. </w:t>
      </w:r>
    </w:p>
    <w:p w:rsidR="00FC719B" w:rsidRPr="005D0D85" w:rsidRDefault="005D0D85">
      <w:pPr>
        <w:pStyle w:val="Body"/>
        <w:shd w:val="clear" w:color="auto" w:fill="FFFFFF"/>
        <w:rPr>
          <w:rStyle w:val="NoneA"/>
          <w:color w:val="002060"/>
        </w:rPr>
      </w:pPr>
      <w:r w:rsidRPr="005D0D85">
        <w:rPr>
          <w:rStyle w:val="None"/>
          <w:rFonts w:ascii="Arial" w:hAnsi="Arial"/>
          <w:color w:val="002060"/>
          <w:u w:color="002060"/>
          <w:lang w:val="en-US"/>
        </w:rPr>
        <w:t> </w:t>
      </w:r>
    </w:p>
    <w:p w:rsidR="00FC719B" w:rsidRPr="005D0D85" w:rsidRDefault="005D0D85">
      <w:pPr>
        <w:pStyle w:val="Body"/>
        <w:shd w:val="clear" w:color="auto" w:fill="FFFFFF"/>
        <w:rPr>
          <w:rStyle w:val="NoneA"/>
          <w:color w:val="002060"/>
        </w:rPr>
      </w:pPr>
      <w:r w:rsidRPr="005D0D85">
        <w:rPr>
          <w:rStyle w:val="Hyperlink9"/>
        </w:rPr>
        <w:lastRenderedPageBreak/>
        <w:t>These posts have not been approved for training purposes by NHS Education for Scotland however applicants will have access to the full range of training opportunities.</w:t>
      </w:r>
    </w:p>
    <w:p w:rsidR="00FC719B" w:rsidRPr="005D0D85" w:rsidRDefault="005D0D85">
      <w:pPr>
        <w:pStyle w:val="Body"/>
        <w:shd w:val="clear" w:color="auto" w:fill="FFFFFF"/>
        <w:rPr>
          <w:rStyle w:val="NoneA"/>
          <w:color w:val="002060"/>
        </w:rPr>
      </w:pPr>
      <w:r w:rsidRPr="005D0D85">
        <w:rPr>
          <w:rStyle w:val="None"/>
          <w:rFonts w:ascii="Arial" w:hAnsi="Arial"/>
          <w:color w:val="002060"/>
          <w:u w:color="002060"/>
          <w:lang w:val="en-US"/>
        </w:rPr>
        <w:t> </w:t>
      </w:r>
    </w:p>
    <w:p w:rsidR="00FC719B" w:rsidRPr="005D0D85" w:rsidRDefault="005D0D85">
      <w:pPr>
        <w:pStyle w:val="Body"/>
        <w:shd w:val="clear" w:color="auto" w:fill="FFFFFF"/>
        <w:rPr>
          <w:rStyle w:val="NoneA"/>
          <w:color w:val="002060"/>
        </w:rPr>
      </w:pPr>
      <w:r w:rsidRPr="005D0D85">
        <w:rPr>
          <w:rStyle w:val="Hyperlink9"/>
        </w:rPr>
        <w:t xml:space="preserve">To practice medicine in the UK you need to hold both GMC registration and a license to </w:t>
      </w:r>
      <w:proofErr w:type="spellStart"/>
      <w:r w:rsidRPr="005D0D85">
        <w:rPr>
          <w:rStyle w:val="Hyperlink9"/>
        </w:rPr>
        <w:t>practise</w:t>
      </w:r>
      <w:proofErr w:type="spellEnd"/>
      <w:r w:rsidRPr="005D0D85">
        <w:rPr>
          <w:rStyle w:val="Hyperlink9"/>
        </w:rPr>
        <w:t xml:space="preserve">. </w:t>
      </w:r>
    </w:p>
    <w:p w:rsidR="00FC719B" w:rsidRPr="005D0D85" w:rsidRDefault="00FC719B">
      <w:pPr>
        <w:pStyle w:val="Body"/>
        <w:rPr>
          <w:rStyle w:val="Hyperlink9"/>
          <w:rFonts w:eastAsia="Arial" w:cs="Arial"/>
        </w:rPr>
      </w:pPr>
    </w:p>
    <w:p w:rsidR="00FC719B" w:rsidRPr="005D0D85" w:rsidRDefault="00FC719B" w:rsidP="005D0D85">
      <w:pPr>
        <w:pStyle w:val="Body"/>
        <w:rPr>
          <w:color w:val="002060"/>
        </w:rPr>
        <w:sectPr w:rsidR="00FC719B" w:rsidRPr="005D0D85">
          <w:headerReference w:type="default" r:id="rId12"/>
          <w:footerReference w:type="default" r:id="rId13"/>
          <w:pgSz w:w="11900" w:h="16840"/>
          <w:pgMar w:top="1440" w:right="1440" w:bottom="1440" w:left="1440" w:header="706" w:footer="542" w:gutter="0"/>
          <w:cols w:space="720"/>
        </w:sectPr>
      </w:pPr>
    </w:p>
    <w:p w:rsidR="00FC719B" w:rsidRPr="005D0D85" w:rsidRDefault="005D0D85">
      <w:pPr>
        <w:pStyle w:val="Body"/>
        <w:jc w:val="both"/>
        <w:rPr>
          <w:rStyle w:val="None"/>
          <w:rFonts w:ascii="Arial" w:eastAsia="Arial" w:hAnsi="Arial" w:cs="Arial"/>
          <w:b/>
          <w:bCs/>
          <w:color w:val="002060"/>
          <w:sz w:val="32"/>
          <w:szCs w:val="32"/>
          <w:u w:color="002060"/>
        </w:rPr>
      </w:pPr>
      <w:r w:rsidRPr="005D0D85">
        <w:rPr>
          <w:rStyle w:val="None"/>
          <w:rFonts w:ascii="Arial" w:hAnsi="Arial"/>
          <w:b/>
          <w:bCs/>
          <w:color w:val="002060"/>
          <w:sz w:val="32"/>
          <w:szCs w:val="32"/>
          <w:u w:color="002060"/>
          <w:lang w:val="fr-FR"/>
        </w:rPr>
        <w:t>Section 2:</w:t>
      </w:r>
      <w:r w:rsidRPr="005D0D85">
        <w:rPr>
          <w:rStyle w:val="None"/>
          <w:rFonts w:ascii="Arial" w:hAnsi="Arial"/>
          <w:b/>
          <w:bCs/>
          <w:color w:val="002060"/>
          <w:sz w:val="32"/>
          <w:szCs w:val="32"/>
          <w:u w:color="002060"/>
          <w:lang w:val="fr-FR"/>
        </w:rPr>
        <w:tab/>
      </w:r>
    </w:p>
    <w:p w:rsidR="00FC719B" w:rsidRPr="005D0D85" w:rsidRDefault="00FC719B">
      <w:pPr>
        <w:pStyle w:val="Default"/>
        <w:rPr>
          <w:rStyle w:val="None"/>
          <w:b/>
          <w:bCs/>
          <w:color w:val="002060"/>
          <w:u w:color="002060"/>
        </w:rPr>
      </w:pPr>
    </w:p>
    <w:p w:rsidR="00FC719B" w:rsidRPr="005D0D85" w:rsidRDefault="005D0D85">
      <w:pPr>
        <w:pStyle w:val="Default"/>
        <w:rPr>
          <w:rStyle w:val="Hyperlink7"/>
        </w:rPr>
      </w:pPr>
      <w:r w:rsidRPr="005D0D85">
        <w:rPr>
          <w:rStyle w:val="Hyperlink7"/>
          <w:rFonts w:eastAsia="Arial Unicode MS" w:cs="Arial Unicode MS"/>
        </w:rPr>
        <w:t xml:space="preserve">This post are based at the Royal Hospital for Children, Glasgow, where the duties will primarily be performed.  </w:t>
      </w:r>
    </w:p>
    <w:p w:rsidR="00FC719B" w:rsidRPr="005D0D85" w:rsidRDefault="00FC719B">
      <w:pPr>
        <w:pStyle w:val="Default"/>
        <w:rPr>
          <w:rStyle w:val="None"/>
          <w:b/>
          <w:bCs/>
          <w:color w:val="002060"/>
          <w:u w:color="002060"/>
        </w:rPr>
      </w:pPr>
    </w:p>
    <w:p w:rsidR="00FC719B" w:rsidRPr="005D0D85" w:rsidRDefault="005D0D85">
      <w:pPr>
        <w:pStyle w:val="Default"/>
        <w:rPr>
          <w:rStyle w:val="None"/>
          <w:color w:val="002060"/>
          <w:u w:color="002060"/>
        </w:rPr>
      </w:pPr>
      <w:r w:rsidRPr="005D0D85">
        <w:rPr>
          <w:rStyle w:val="None"/>
          <w:rFonts w:eastAsia="Arial Unicode MS" w:cs="Arial Unicode MS"/>
          <w:color w:val="002060"/>
          <w:u w:color="002060"/>
        </w:rPr>
        <w:t xml:space="preserve">The Royal Hospital for Children, Glasgow, is one the largest children’s hospitals in the UK and provides a complete range of </w:t>
      </w:r>
      <w:proofErr w:type="spellStart"/>
      <w:r w:rsidRPr="005D0D85">
        <w:rPr>
          <w:rStyle w:val="None"/>
          <w:rFonts w:eastAsia="Arial Unicode MS" w:cs="Arial Unicode MS"/>
          <w:color w:val="002060"/>
          <w:u w:color="002060"/>
        </w:rPr>
        <w:t>paediatric</w:t>
      </w:r>
      <w:proofErr w:type="spellEnd"/>
      <w:r w:rsidRPr="005D0D85">
        <w:rPr>
          <w:rStyle w:val="None"/>
          <w:rFonts w:eastAsia="Arial Unicode MS" w:cs="Arial Unicode MS"/>
          <w:color w:val="002060"/>
          <w:u w:color="002060"/>
        </w:rPr>
        <w:t xml:space="preserve"> </w:t>
      </w:r>
      <w:proofErr w:type="spellStart"/>
      <w:r w:rsidRPr="005D0D85">
        <w:rPr>
          <w:rStyle w:val="None"/>
          <w:rFonts w:eastAsia="Arial Unicode MS" w:cs="Arial Unicode MS"/>
          <w:color w:val="002060"/>
          <w:u w:color="002060"/>
        </w:rPr>
        <w:t>specialities</w:t>
      </w:r>
      <w:proofErr w:type="spellEnd"/>
      <w:r w:rsidRPr="005D0D85">
        <w:rPr>
          <w:rStyle w:val="None"/>
          <w:rFonts w:eastAsia="Arial Unicode MS" w:cs="Arial Unicode MS"/>
          <w:color w:val="002060"/>
          <w:u w:color="002060"/>
        </w:rPr>
        <w:t xml:space="preserve"> in a single institution. The Hospital is unique in Scotland providing critical care to general </w:t>
      </w:r>
      <w:proofErr w:type="spellStart"/>
      <w:r w:rsidRPr="005D0D85">
        <w:rPr>
          <w:rStyle w:val="None"/>
          <w:rFonts w:eastAsia="Arial Unicode MS" w:cs="Arial Unicode MS"/>
          <w:color w:val="002060"/>
          <w:u w:color="002060"/>
        </w:rPr>
        <w:t>paediatric</w:t>
      </w:r>
      <w:proofErr w:type="spellEnd"/>
      <w:r w:rsidRPr="005D0D85">
        <w:rPr>
          <w:rStyle w:val="None"/>
          <w:rFonts w:eastAsia="Arial Unicode MS" w:cs="Arial Unicode MS"/>
          <w:color w:val="002060"/>
          <w:u w:color="002060"/>
        </w:rPr>
        <w:t xml:space="preserve"> medical patients (including metabolic </w:t>
      </w:r>
      <w:r w:rsidR="00E01D0A">
        <w:rPr>
          <w:rStyle w:val="None"/>
          <w:rFonts w:eastAsia="Arial Unicode MS" w:cs="Arial Unicode MS"/>
          <w:color w:val="002060"/>
          <w:u w:color="002060"/>
        </w:rPr>
        <w:t xml:space="preserve">medicine, </w:t>
      </w:r>
      <w:proofErr w:type="spellStart"/>
      <w:r w:rsidR="00E01D0A">
        <w:rPr>
          <w:rStyle w:val="None"/>
          <w:rFonts w:eastAsia="Arial Unicode MS" w:cs="Arial Unicode MS"/>
          <w:color w:val="002060"/>
          <w:u w:color="002060"/>
        </w:rPr>
        <w:t>haematology</w:t>
      </w:r>
      <w:proofErr w:type="spellEnd"/>
      <w:r w:rsidR="00E01D0A">
        <w:rPr>
          <w:rStyle w:val="None"/>
          <w:rFonts w:eastAsia="Arial Unicode MS" w:cs="Arial Unicode MS"/>
          <w:color w:val="002060"/>
          <w:u w:color="002060"/>
        </w:rPr>
        <w:t xml:space="preserve">-oncology, </w:t>
      </w:r>
      <w:proofErr w:type="gramStart"/>
      <w:r w:rsidRPr="005D0D85">
        <w:rPr>
          <w:rStyle w:val="None"/>
          <w:rFonts w:eastAsia="Arial Unicode MS" w:cs="Arial Unicode MS"/>
          <w:color w:val="002060"/>
          <w:u w:color="002060"/>
        </w:rPr>
        <w:t>stem</w:t>
      </w:r>
      <w:proofErr w:type="gramEnd"/>
      <w:r w:rsidRPr="005D0D85">
        <w:rPr>
          <w:rStyle w:val="None"/>
          <w:rFonts w:eastAsia="Arial Unicode MS" w:cs="Arial Unicode MS"/>
          <w:color w:val="002060"/>
          <w:u w:color="002060"/>
        </w:rPr>
        <w:t xml:space="preserve"> cell transplantation); surgical patients (including neurosurgical, craniofacial, trauma patients and renal transplantation); surgery for Congenital Heart Disease (including interventional cardiology, ECMO and Ventricular Assist support, and complex airway surgery). The unique retrieval service involves advice, support and the transportation of critically ill children by road or air (helicopter / fixed wing) throughout Scotland (including the Islands and remote and rural locations), and occasionally internationally. The appointee will receive the broadest possible exposure to all the services accommodated within the </w:t>
      </w:r>
      <w:proofErr w:type="spellStart"/>
      <w:r w:rsidRPr="005D0D85">
        <w:rPr>
          <w:rStyle w:val="None"/>
          <w:rFonts w:eastAsia="Arial Unicode MS" w:cs="Arial Unicode MS"/>
          <w:color w:val="002060"/>
          <w:u w:color="002060"/>
        </w:rPr>
        <w:t>paediatric</w:t>
      </w:r>
      <w:proofErr w:type="spellEnd"/>
      <w:r w:rsidRPr="005D0D85">
        <w:rPr>
          <w:rStyle w:val="None"/>
          <w:rFonts w:eastAsia="Arial Unicode MS" w:cs="Arial Unicode MS"/>
          <w:color w:val="002060"/>
          <w:u w:color="002060"/>
        </w:rPr>
        <w:t xml:space="preserve"> critical care unit.</w:t>
      </w:r>
    </w:p>
    <w:p w:rsidR="00FC719B" w:rsidRPr="005D0D85" w:rsidRDefault="00FC719B">
      <w:pPr>
        <w:pStyle w:val="Default"/>
        <w:rPr>
          <w:rStyle w:val="None"/>
          <w:color w:val="002060"/>
          <w:u w:color="002060"/>
        </w:rPr>
      </w:pPr>
    </w:p>
    <w:p w:rsidR="00FC719B" w:rsidRPr="005D0D85" w:rsidRDefault="005D0D85">
      <w:pPr>
        <w:pStyle w:val="Default"/>
        <w:rPr>
          <w:rStyle w:val="None"/>
          <w:color w:val="002060"/>
          <w:u w:color="002060"/>
        </w:rPr>
      </w:pPr>
      <w:r w:rsidRPr="005D0D85">
        <w:rPr>
          <w:rStyle w:val="None"/>
          <w:rFonts w:eastAsia="Arial Unicode MS" w:cs="Arial Unicode MS"/>
          <w:color w:val="002060"/>
          <w:u w:color="002060"/>
        </w:rPr>
        <w:t>Children’s Services within Greater Glasgow &amp; Clyde</w:t>
      </w:r>
      <w:r w:rsidRPr="005D0D85">
        <w:rPr>
          <w:rStyle w:val="NoneA"/>
          <w:rFonts w:eastAsia="Arial Unicode MS" w:cs="Arial Unicode MS"/>
          <w:color w:val="002060"/>
        </w:rPr>
        <w:t xml:space="preserve"> </w:t>
      </w:r>
      <w:r w:rsidRPr="005D0D85">
        <w:rPr>
          <w:rStyle w:val="None"/>
          <w:rFonts w:eastAsia="Arial Unicode MS" w:cs="Arial Unicode MS"/>
          <w:color w:val="002060"/>
          <w:u w:color="002060"/>
        </w:rPr>
        <w:t xml:space="preserve">relocated from the </w:t>
      </w:r>
      <w:proofErr w:type="spellStart"/>
      <w:r w:rsidRPr="005D0D85">
        <w:rPr>
          <w:rStyle w:val="None"/>
          <w:rFonts w:eastAsia="Arial Unicode MS" w:cs="Arial Unicode MS"/>
          <w:color w:val="002060"/>
          <w:u w:color="002060"/>
        </w:rPr>
        <w:t>Yorkhill</w:t>
      </w:r>
      <w:proofErr w:type="spellEnd"/>
      <w:r w:rsidRPr="005D0D85">
        <w:rPr>
          <w:rStyle w:val="None"/>
          <w:rFonts w:eastAsia="Arial Unicode MS" w:cs="Arial Unicode MS"/>
          <w:color w:val="002060"/>
          <w:u w:color="002060"/>
        </w:rPr>
        <w:t xml:space="preserve"> site to a new campus at the Royal Hospital for Children in 2015. It is now co-located with adult and maternity services, including a 76-bedded adult critical care unit and a large tertiary neonatal unit. This enables us to deliver state of the art medical care in purpose built surroundings where children’s physical and emotional needs have been considered at every stage of the project, building upon our well established international reputation. In addition a collaborative enterprise to </w:t>
      </w:r>
      <w:proofErr w:type="spellStart"/>
      <w:r w:rsidRPr="005D0D85">
        <w:rPr>
          <w:rStyle w:val="None"/>
          <w:rFonts w:eastAsia="Arial Unicode MS" w:cs="Arial Unicode MS"/>
          <w:color w:val="002060"/>
          <w:u w:color="002060"/>
        </w:rPr>
        <w:t>optimise</w:t>
      </w:r>
      <w:proofErr w:type="spellEnd"/>
      <w:r w:rsidRPr="005D0D85">
        <w:rPr>
          <w:rStyle w:val="None"/>
          <w:rFonts w:eastAsia="Arial Unicode MS" w:cs="Arial Unicode MS"/>
          <w:color w:val="002060"/>
          <w:u w:color="002060"/>
        </w:rPr>
        <w:t xml:space="preserve"> Scotland’s transport system (</w:t>
      </w:r>
      <w:proofErr w:type="spellStart"/>
      <w:r w:rsidRPr="005D0D85">
        <w:rPr>
          <w:rStyle w:val="None"/>
          <w:rFonts w:eastAsia="Arial Unicode MS" w:cs="Arial Unicode MS"/>
          <w:color w:val="002060"/>
          <w:u w:color="002060"/>
        </w:rPr>
        <w:t>ScotSTAR</w:t>
      </w:r>
      <w:proofErr w:type="spellEnd"/>
      <w:r w:rsidRPr="005D0D85">
        <w:rPr>
          <w:rStyle w:val="None"/>
          <w:rFonts w:eastAsia="Arial Unicode MS" w:cs="Arial Unicode MS"/>
          <w:color w:val="002060"/>
          <w:u w:color="002060"/>
        </w:rPr>
        <w:t xml:space="preserve">) has resulted in co-location of adult, </w:t>
      </w:r>
      <w:proofErr w:type="spellStart"/>
      <w:r w:rsidRPr="005D0D85">
        <w:rPr>
          <w:rStyle w:val="None"/>
          <w:rFonts w:eastAsia="Arial Unicode MS" w:cs="Arial Unicode MS"/>
          <w:color w:val="002060"/>
          <w:u w:color="002060"/>
        </w:rPr>
        <w:t>paediatric</w:t>
      </w:r>
      <w:proofErr w:type="spellEnd"/>
      <w:r w:rsidRPr="005D0D85">
        <w:rPr>
          <w:rStyle w:val="None"/>
          <w:rFonts w:eastAsia="Arial Unicode MS" w:cs="Arial Unicode MS"/>
          <w:color w:val="002060"/>
          <w:u w:color="002060"/>
        </w:rPr>
        <w:t xml:space="preserve"> and neonatal transport teams on a single site at the Glasgow Airport base. </w:t>
      </w:r>
    </w:p>
    <w:p w:rsidR="00FC719B" w:rsidRPr="005D0D85" w:rsidRDefault="00FC719B">
      <w:pPr>
        <w:pStyle w:val="Default"/>
        <w:rPr>
          <w:rStyle w:val="None"/>
          <w:b/>
          <w:bCs/>
          <w:color w:val="002060"/>
          <w:u w:color="002060"/>
        </w:rPr>
      </w:pPr>
    </w:p>
    <w:p w:rsidR="00FC719B" w:rsidRPr="005D0D85" w:rsidRDefault="005D0D85">
      <w:pPr>
        <w:pStyle w:val="Default"/>
        <w:rPr>
          <w:rStyle w:val="Hyperlink0"/>
        </w:rPr>
      </w:pPr>
      <w:r w:rsidRPr="005D0D85">
        <w:rPr>
          <w:rStyle w:val="Hyperlink0"/>
          <w:rFonts w:eastAsia="Arial Unicode MS" w:cs="Arial Unicode MS"/>
        </w:rPr>
        <w:t>The Structure of the Department</w:t>
      </w:r>
    </w:p>
    <w:p w:rsidR="00FC719B" w:rsidRPr="005D0D85" w:rsidRDefault="00FC719B">
      <w:pPr>
        <w:pStyle w:val="Default"/>
        <w:rPr>
          <w:rStyle w:val="None"/>
          <w:b/>
          <w:bCs/>
          <w:color w:val="002060"/>
          <w:u w:val="single" w:color="002060"/>
        </w:rPr>
      </w:pPr>
    </w:p>
    <w:p w:rsidR="00FC719B" w:rsidRPr="005D0D85" w:rsidRDefault="005D0D85">
      <w:pPr>
        <w:pStyle w:val="Default"/>
        <w:rPr>
          <w:rStyle w:val="None"/>
          <w:color w:val="002060"/>
          <w:u w:color="002060"/>
        </w:rPr>
      </w:pPr>
      <w:r w:rsidRPr="005D0D85">
        <w:rPr>
          <w:rStyle w:val="None"/>
          <w:rFonts w:eastAsia="Arial Unicode MS" w:cs="Arial Unicode MS"/>
          <w:color w:val="002060"/>
          <w:u w:color="002060"/>
        </w:rPr>
        <w:t xml:space="preserve">The PICU accommodates over 1200 admissions per year, 40% being cardiac, within 22 fully equipped bed spaces with state of the art monitoring and a </w:t>
      </w:r>
      <w:proofErr w:type="spellStart"/>
      <w:r w:rsidRPr="005D0D85">
        <w:rPr>
          <w:rStyle w:val="None"/>
          <w:rFonts w:eastAsia="Arial Unicode MS" w:cs="Arial Unicode MS"/>
          <w:color w:val="002060"/>
          <w:u w:color="002060"/>
        </w:rPr>
        <w:t>computerised</w:t>
      </w:r>
      <w:proofErr w:type="spellEnd"/>
      <w:r w:rsidRPr="005D0D85">
        <w:rPr>
          <w:rStyle w:val="None"/>
          <w:rFonts w:eastAsia="Arial Unicode MS" w:cs="Arial Unicode MS"/>
          <w:color w:val="002060"/>
          <w:u w:color="002060"/>
        </w:rPr>
        <w:t xml:space="preserve"> clinical information system. Beds can be used flexibly according to demand to accommodate all dependencies irrespective of patient acuity. The unit operates an ‘open’ culture and therefore encourages multi-disciplinary team working. There are 15 PICU Consultant staff who operate a working pattern that provides individual consultant delivered care to each of the general and cardiac patient cohorts. A third consultant provides cover for acute referrals and </w:t>
      </w:r>
      <w:proofErr w:type="spellStart"/>
      <w:r w:rsidRPr="005D0D85">
        <w:rPr>
          <w:rStyle w:val="None"/>
          <w:rFonts w:eastAsia="Arial Unicode MS" w:cs="Arial Unicode MS"/>
          <w:color w:val="002060"/>
          <w:u w:color="002060"/>
        </w:rPr>
        <w:t>ScotSTAR</w:t>
      </w:r>
      <w:proofErr w:type="spellEnd"/>
      <w:r w:rsidRPr="005D0D85">
        <w:rPr>
          <w:rStyle w:val="None"/>
          <w:rFonts w:eastAsia="Arial Unicode MS" w:cs="Arial Unicode MS"/>
          <w:color w:val="002060"/>
          <w:u w:color="002060"/>
        </w:rPr>
        <w:t xml:space="preserve"> advice during the day with a fourth covering the out-of-hours on-call service. Duties include: resuscitation, </w:t>
      </w:r>
      <w:proofErr w:type="spellStart"/>
      <w:r w:rsidRPr="005D0D85">
        <w:rPr>
          <w:rStyle w:val="None"/>
          <w:rFonts w:eastAsia="Arial Unicode MS" w:cs="Arial Unicode MS"/>
          <w:color w:val="002060"/>
          <w:u w:color="002060"/>
        </w:rPr>
        <w:t>stabilisation</w:t>
      </w:r>
      <w:proofErr w:type="spellEnd"/>
      <w:r w:rsidRPr="005D0D85">
        <w:rPr>
          <w:rStyle w:val="None"/>
          <w:rFonts w:eastAsia="Arial Unicode MS" w:cs="Arial Unicode MS"/>
          <w:color w:val="002060"/>
          <w:u w:color="002060"/>
        </w:rPr>
        <w:t xml:space="preserve"> and management of the critically ill planned or unplanned admission(s) from the ward/ED/theatre or externally; supervising handover(s) and ward round(s); teaching, audit, research and adopting quality improvements initiatives. There are approximately 12 WTE junior fellows and frequent medical attendees of all grades who have sought personal arrangements to gain experience of the PICU. Allied health professional teams intrinsic to the unit include a </w:t>
      </w:r>
      <w:r w:rsidR="00E01D0A" w:rsidRPr="005D0D85">
        <w:rPr>
          <w:rStyle w:val="None"/>
          <w:rFonts w:eastAsia="Arial Unicode MS" w:cs="Arial Unicode MS"/>
          <w:color w:val="002060"/>
          <w:u w:color="002060"/>
        </w:rPr>
        <w:t>well-established</w:t>
      </w:r>
      <w:r w:rsidRPr="005D0D85">
        <w:rPr>
          <w:rStyle w:val="None"/>
          <w:rFonts w:eastAsia="Arial Unicode MS" w:cs="Arial Unicode MS"/>
          <w:color w:val="002060"/>
          <w:u w:color="002060"/>
        </w:rPr>
        <w:t xml:space="preserve"> cohort of experienced Advanced Nurse Practitioners who provide unit and autonomous transport cover, pharmacists, physiotherapists and dietetics.</w:t>
      </w:r>
    </w:p>
    <w:p w:rsidR="00FC719B" w:rsidRPr="005D0D85" w:rsidRDefault="00FC719B">
      <w:pPr>
        <w:pStyle w:val="Default"/>
        <w:rPr>
          <w:rStyle w:val="None"/>
          <w:b/>
          <w:bCs/>
          <w:color w:val="002060"/>
          <w:u w:color="002060"/>
        </w:rPr>
      </w:pPr>
    </w:p>
    <w:p w:rsidR="00FC719B" w:rsidRPr="005D0D85" w:rsidRDefault="005D0D85">
      <w:pPr>
        <w:pStyle w:val="Default"/>
        <w:rPr>
          <w:rStyle w:val="Hyperlink0"/>
        </w:rPr>
      </w:pPr>
      <w:r w:rsidRPr="005D0D85">
        <w:rPr>
          <w:rStyle w:val="Hyperlink0"/>
          <w:rFonts w:eastAsia="Arial Unicode MS" w:cs="Arial Unicode MS"/>
        </w:rPr>
        <w:t>The Work of the Department</w:t>
      </w:r>
    </w:p>
    <w:p w:rsidR="00FC719B" w:rsidRPr="005D0D85" w:rsidRDefault="00FC719B">
      <w:pPr>
        <w:pStyle w:val="Default"/>
        <w:rPr>
          <w:rStyle w:val="None"/>
          <w:b/>
          <w:bCs/>
          <w:color w:val="002060"/>
          <w:u w:color="002060"/>
        </w:rPr>
      </w:pPr>
    </w:p>
    <w:p w:rsidR="00FC719B" w:rsidRPr="005D0D85" w:rsidRDefault="005D0D85">
      <w:pPr>
        <w:pStyle w:val="Default"/>
        <w:rPr>
          <w:rStyle w:val="Hyperlink7"/>
        </w:rPr>
      </w:pPr>
      <w:r w:rsidRPr="005D0D85">
        <w:rPr>
          <w:rStyle w:val="Hyperlink7"/>
          <w:rFonts w:eastAsia="Arial Unicode MS" w:cs="Arial Unicode MS"/>
        </w:rPr>
        <w:t>The posts ensure a wide exposure to the following disciplines:</w:t>
      </w:r>
    </w:p>
    <w:p w:rsidR="00FC719B" w:rsidRPr="005D0D85" w:rsidRDefault="00FC719B">
      <w:pPr>
        <w:pStyle w:val="Default"/>
        <w:rPr>
          <w:rStyle w:val="None"/>
          <w:b/>
          <w:bCs/>
          <w:color w:val="002060"/>
          <w:u w:color="002060"/>
        </w:rPr>
      </w:pPr>
    </w:p>
    <w:p w:rsidR="00FC719B" w:rsidRPr="005D0D85" w:rsidRDefault="005D0D85">
      <w:pPr>
        <w:pStyle w:val="Default"/>
        <w:rPr>
          <w:rStyle w:val="Hyperlink7"/>
        </w:rPr>
      </w:pPr>
      <w:r w:rsidRPr="005D0D85">
        <w:rPr>
          <w:rStyle w:val="Hyperlink7"/>
          <w:rFonts w:eastAsia="Arial Unicode MS" w:cs="Arial Unicode MS"/>
        </w:rPr>
        <w:t>National Services:</w:t>
      </w:r>
    </w:p>
    <w:p w:rsidR="00FC719B" w:rsidRPr="005D0D85" w:rsidRDefault="00FC719B">
      <w:pPr>
        <w:pStyle w:val="Default"/>
        <w:rPr>
          <w:rStyle w:val="None"/>
          <w:b/>
          <w:bCs/>
          <w:color w:val="002060"/>
          <w:u w:color="002060"/>
        </w:rPr>
      </w:pPr>
    </w:p>
    <w:p w:rsidR="00FC719B" w:rsidRPr="005D0D85" w:rsidRDefault="005D0D85">
      <w:pPr>
        <w:pStyle w:val="Default"/>
        <w:rPr>
          <w:rStyle w:val="None"/>
          <w:color w:val="002060"/>
          <w:u w:color="002060"/>
        </w:rPr>
      </w:pPr>
      <w:r w:rsidRPr="005D0D85">
        <w:rPr>
          <w:rStyle w:val="Hyperlink7"/>
          <w:rFonts w:eastAsia="Arial Unicode MS" w:cs="Arial Unicode MS"/>
        </w:rPr>
        <w:t xml:space="preserve">Cardiac Critical Care: </w:t>
      </w:r>
    </w:p>
    <w:p w:rsidR="00FC719B" w:rsidRPr="005D0D85" w:rsidRDefault="005D0D85">
      <w:pPr>
        <w:pStyle w:val="Default"/>
        <w:rPr>
          <w:rStyle w:val="None"/>
          <w:color w:val="002060"/>
          <w:u w:color="002060"/>
        </w:rPr>
      </w:pPr>
      <w:r w:rsidRPr="005D0D85">
        <w:rPr>
          <w:rStyle w:val="None"/>
          <w:rFonts w:eastAsia="Arial Unicode MS" w:cs="Arial Unicode MS"/>
          <w:color w:val="002060"/>
          <w:u w:color="002060"/>
        </w:rPr>
        <w:t>Pre and post-operative management of patients with simple and complex congenital heart disease undergoing palliative or definitive surgery or catheter intervention for the children of Scotland.</w:t>
      </w:r>
    </w:p>
    <w:p w:rsidR="00FC719B" w:rsidRPr="005D0D85" w:rsidRDefault="00FC719B">
      <w:pPr>
        <w:pStyle w:val="Default"/>
        <w:rPr>
          <w:rStyle w:val="None"/>
          <w:b/>
          <w:bCs/>
          <w:color w:val="002060"/>
          <w:u w:color="002060"/>
        </w:rPr>
      </w:pPr>
    </w:p>
    <w:p w:rsidR="00FC719B" w:rsidRPr="005D0D85" w:rsidRDefault="005D0D85">
      <w:pPr>
        <w:pStyle w:val="Default"/>
        <w:rPr>
          <w:rStyle w:val="None"/>
          <w:color w:val="002060"/>
          <w:u w:color="002060"/>
        </w:rPr>
      </w:pPr>
      <w:r w:rsidRPr="005D0D85">
        <w:rPr>
          <w:rStyle w:val="Hyperlink7"/>
          <w:rFonts w:eastAsia="Arial Unicode MS" w:cs="Arial Unicode MS"/>
        </w:rPr>
        <w:t>ECMO/VAD:</w:t>
      </w:r>
    </w:p>
    <w:p w:rsidR="00FC719B" w:rsidRPr="005D0D85" w:rsidRDefault="005D0D85">
      <w:pPr>
        <w:pStyle w:val="Default"/>
        <w:rPr>
          <w:rStyle w:val="None"/>
          <w:color w:val="002060"/>
          <w:u w:color="002060"/>
        </w:rPr>
      </w:pPr>
      <w:r w:rsidRPr="005D0D85">
        <w:rPr>
          <w:rStyle w:val="None"/>
          <w:rFonts w:eastAsia="Arial Unicode MS" w:cs="Arial Unicode MS"/>
          <w:color w:val="002060"/>
          <w:u w:color="002060"/>
        </w:rPr>
        <w:t xml:space="preserve">The Royal Hospital for Children is an ELSO accredited Gold level </w:t>
      </w:r>
      <w:proofErr w:type="spellStart"/>
      <w:r w:rsidRPr="005D0D85">
        <w:rPr>
          <w:rStyle w:val="None"/>
          <w:rFonts w:eastAsia="Arial Unicode MS" w:cs="Arial Unicode MS"/>
          <w:color w:val="002060"/>
          <w:u w:color="002060"/>
        </w:rPr>
        <w:t>centre</w:t>
      </w:r>
      <w:proofErr w:type="spellEnd"/>
      <w:r w:rsidRPr="005D0D85">
        <w:rPr>
          <w:rStyle w:val="None"/>
          <w:rFonts w:eastAsia="Arial Unicode MS" w:cs="Arial Unicode MS"/>
          <w:color w:val="002060"/>
          <w:u w:color="002060"/>
        </w:rPr>
        <w:t xml:space="preserve"> of excellence which has offered ECLS support for children and neonates since 1992. We have close links with the </w:t>
      </w:r>
      <w:proofErr w:type="spellStart"/>
      <w:r w:rsidRPr="005D0D85">
        <w:rPr>
          <w:rStyle w:val="None"/>
          <w:rFonts w:eastAsia="Arial Unicode MS" w:cs="Arial Unicode MS"/>
          <w:color w:val="002060"/>
          <w:u w:color="002060"/>
        </w:rPr>
        <w:t>EuroELSO</w:t>
      </w:r>
      <w:proofErr w:type="spellEnd"/>
      <w:r w:rsidRPr="005D0D85">
        <w:rPr>
          <w:rStyle w:val="None"/>
          <w:rFonts w:eastAsia="Arial Unicode MS" w:cs="Arial Unicode MS"/>
          <w:color w:val="002060"/>
          <w:u w:color="002060"/>
        </w:rPr>
        <w:t xml:space="preserve"> and offer an ECMO course which the successful candidate could attend. We have developed the ability to undertake mobile ECMO &amp; VAD transfers along with the </w:t>
      </w:r>
      <w:proofErr w:type="spellStart"/>
      <w:r w:rsidRPr="005D0D85">
        <w:rPr>
          <w:rStyle w:val="None"/>
          <w:rFonts w:eastAsia="Arial Unicode MS" w:cs="Arial Unicode MS"/>
          <w:color w:val="002060"/>
          <w:u w:color="002060"/>
        </w:rPr>
        <w:t>paediatric</w:t>
      </w:r>
      <w:proofErr w:type="spellEnd"/>
      <w:r w:rsidRPr="005D0D85">
        <w:rPr>
          <w:rStyle w:val="None"/>
          <w:rFonts w:eastAsia="Arial Unicode MS" w:cs="Arial Unicode MS"/>
          <w:color w:val="002060"/>
          <w:u w:color="002060"/>
        </w:rPr>
        <w:t xml:space="preserve"> team at the </w:t>
      </w:r>
      <w:proofErr w:type="spellStart"/>
      <w:r w:rsidRPr="005D0D85">
        <w:rPr>
          <w:rStyle w:val="None"/>
          <w:rFonts w:eastAsia="Arial Unicode MS" w:cs="Arial Unicode MS"/>
          <w:color w:val="002060"/>
          <w:u w:color="002060"/>
        </w:rPr>
        <w:t>ScotSTAR</w:t>
      </w:r>
      <w:proofErr w:type="spellEnd"/>
      <w:r w:rsidRPr="005D0D85">
        <w:rPr>
          <w:rStyle w:val="None"/>
          <w:rFonts w:eastAsia="Arial Unicode MS" w:cs="Arial Unicode MS"/>
          <w:color w:val="002060"/>
          <w:u w:color="002060"/>
        </w:rPr>
        <w:t xml:space="preserve"> retrieval service.</w:t>
      </w:r>
    </w:p>
    <w:p w:rsidR="00FC719B" w:rsidRPr="005D0D85" w:rsidRDefault="005D0D85">
      <w:pPr>
        <w:pStyle w:val="Default"/>
        <w:rPr>
          <w:rStyle w:val="Hyperlink7"/>
        </w:rPr>
      </w:pPr>
      <w:r w:rsidRPr="005D0D85">
        <w:rPr>
          <w:rStyle w:val="Hyperlink7"/>
        </w:rPr>
        <w:tab/>
      </w:r>
    </w:p>
    <w:p w:rsidR="00FC719B" w:rsidRPr="005D0D85" w:rsidRDefault="005D0D85">
      <w:pPr>
        <w:pStyle w:val="Default"/>
        <w:rPr>
          <w:rStyle w:val="Hyperlink7"/>
        </w:rPr>
      </w:pPr>
      <w:r w:rsidRPr="005D0D85">
        <w:rPr>
          <w:rStyle w:val="Hyperlink7"/>
          <w:rFonts w:eastAsia="Arial Unicode MS" w:cs="Arial Unicode MS"/>
        </w:rPr>
        <w:t>General Critical Care:</w:t>
      </w:r>
    </w:p>
    <w:p w:rsidR="00FC719B" w:rsidRPr="005D0D85" w:rsidRDefault="005D0D85">
      <w:pPr>
        <w:pStyle w:val="Default"/>
        <w:rPr>
          <w:rStyle w:val="None"/>
          <w:color w:val="002060"/>
          <w:u w:color="002060"/>
        </w:rPr>
      </w:pPr>
      <w:r w:rsidRPr="005D0D85">
        <w:rPr>
          <w:rStyle w:val="None"/>
          <w:rFonts w:eastAsia="Arial Unicode MS" w:cs="Arial Unicode MS"/>
          <w:color w:val="002060"/>
          <w:u w:color="002060"/>
        </w:rPr>
        <w:t xml:space="preserve">Care of our General PICU patients involves </w:t>
      </w:r>
      <w:proofErr w:type="spellStart"/>
      <w:r w:rsidRPr="005D0D85">
        <w:rPr>
          <w:rStyle w:val="None"/>
          <w:rFonts w:eastAsia="Arial Unicode MS" w:cs="Arial Unicode MS"/>
          <w:color w:val="002060"/>
          <w:u w:color="002060"/>
        </w:rPr>
        <w:t>co-ordinating</w:t>
      </w:r>
      <w:proofErr w:type="spellEnd"/>
      <w:r w:rsidRPr="005D0D85">
        <w:rPr>
          <w:rStyle w:val="None"/>
          <w:rFonts w:eastAsia="Arial Unicode MS" w:cs="Arial Unicode MS"/>
          <w:color w:val="002060"/>
          <w:u w:color="002060"/>
        </w:rPr>
        <w:t xml:space="preserve"> care with a wide variety of </w:t>
      </w:r>
      <w:proofErr w:type="spellStart"/>
      <w:r w:rsidRPr="005D0D85">
        <w:rPr>
          <w:rStyle w:val="None"/>
          <w:rFonts w:eastAsia="Arial Unicode MS" w:cs="Arial Unicode MS"/>
          <w:color w:val="002060"/>
          <w:u w:color="002060"/>
        </w:rPr>
        <w:t>paediatric</w:t>
      </w:r>
      <w:proofErr w:type="spellEnd"/>
      <w:r w:rsidRPr="005D0D85">
        <w:rPr>
          <w:rStyle w:val="None"/>
          <w:rFonts w:eastAsia="Arial Unicode MS" w:cs="Arial Unicode MS"/>
          <w:color w:val="002060"/>
          <w:u w:color="002060"/>
        </w:rPr>
        <w:t xml:space="preserve"> medical and surgical sub-specialties:</w:t>
      </w:r>
    </w:p>
    <w:p w:rsidR="00FC719B" w:rsidRPr="005D0D85" w:rsidRDefault="005D0D85">
      <w:pPr>
        <w:pStyle w:val="Default"/>
        <w:numPr>
          <w:ilvl w:val="0"/>
          <w:numId w:val="4"/>
        </w:numPr>
        <w:rPr>
          <w:color w:val="002060"/>
        </w:rPr>
      </w:pPr>
      <w:r w:rsidRPr="005D0D85">
        <w:rPr>
          <w:rStyle w:val="None"/>
          <w:color w:val="002060"/>
          <w:u w:color="002060"/>
        </w:rPr>
        <w:t xml:space="preserve">General Medical &amp; Surgical </w:t>
      </w:r>
      <w:proofErr w:type="spellStart"/>
      <w:r w:rsidRPr="005D0D85">
        <w:rPr>
          <w:rStyle w:val="None"/>
          <w:color w:val="002060"/>
          <w:u w:color="002060"/>
        </w:rPr>
        <w:t>Paediatrics</w:t>
      </w:r>
      <w:proofErr w:type="spellEnd"/>
    </w:p>
    <w:p w:rsidR="00FC719B" w:rsidRPr="005D0D85" w:rsidRDefault="005D0D85">
      <w:pPr>
        <w:pStyle w:val="Default"/>
        <w:numPr>
          <w:ilvl w:val="0"/>
          <w:numId w:val="4"/>
        </w:numPr>
        <w:rPr>
          <w:color w:val="002060"/>
        </w:rPr>
      </w:pPr>
      <w:proofErr w:type="spellStart"/>
      <w:r w:rsidRPr="005D0D85">
        <w:rPr>
          <w:rStyle w:val="None"/>
          <w:color w:val="002060"/>
          <w:u w:color="002060"/>
        </w:rPr>
        <w:t>Haematology</w:t>
      </w:r>
      <w:proofErr w:type="spellEnd"/>
      <w:r w:rsidRPr="005D0D85">
        <w:rPr>
          <w:rStyle w:val="None"/>
          <w:color w:val="002060"/>
          <w:u w:color="002060"/>
        </w:rPr>
        <w:t xml:space="preserve">-Oncology and </w:t>
      </w:r>
      <w:proofErr w:type="spellStart"/>
      <w:r w:rsidRPr="005D0D85">
        <w:rPr>
          <w:rStyle w:val="None"/>
          <w:color w:val="002060"/>
          <w:u w:color="002060"/>
        </w:rPr>
        <w:t>Paediatric</w:t>
      </w:r>
      <w:proofErr w:type="spellEnd"/>
      <w:r w:rsidRPr="005D0D85">
        <w:rPr>
          <w:rStyle w:val="None"/>
          <w:color w:val="002060"/>
          <w:u w:color="002060"/>
        </w:rPr>
        <w:t xml:space="preserve"> Allogenic Stem Cell Transplant Service</w:t>
      </w:r>
    </w:p>
    <w:p w:rsidR="00FC719B" w:rsidRPr="005D0D85" w:rsidRDefault="005D0D85">
      <w:pPr>
        <w:pStyle w:val="Default"/>
        <w:numPr>
          <w:ilvl w:val="0"/>
          <w:numId w:val="4"/>
        </w:numPr>
        <w:rPr>
          <w:color w:val="002060"/>
        </w:rPr>
      </w:pPr>
      <w:r w:rsidRPr="005D0D85">
        <w:rPr>
          <w:rStyle w:val="None"/>
          <w:color w:val="002060"/>
          <w:u w:color="002060"/>
        </w:rPr>
        <w:t xml:space="preserve">Nephrology and </w:t>
      </w:r>
      <w:proofErr w:type="spellStart"/>
      <w:r w:rsidRPr="005D0D85">
        <w:rPr>
          <w:rStyle w:val="None"/>
          <w:color w:val="002060"/>
          <w:u w:color="002060"/>
        </w:rPr>
        <w:t>Paediatric</w:t>
      </w:r>
      <w:proofErr w:type="spellEnd"/>
      <w:r w:rsidRPr="005D0D85">
        <w:rPr>
          <w:rStyle w:val="None"/>
          <w:color w:val="002060"/>
          <w:u w:color="002060"/>
        </w:rPr>
        <w:t xml:space="preserve"> Renal Transplantation Service</w:t>
      </w:r>
    </w:p>
    <w:p w:rsidR="00FC719B" w:rsidRPr="005D0D85" w:rsidRDefault="005D0D85">
      <w:pPr>
        <w:pStyle w:val="Default"/>
        <w:numPr>
          <w:ilvl w:val="0"/>
          <w:numId w:val="4"/>
        </w:numPr>
        <w:rPr>
          <w:color w:val="002060"/>
        </w:rPr>
      </w:pPr>
      <w:r w:rsidRPr="005D0D85">
        <w:rPr>
          <w:rStyle w:val="None"/>
          <w:color w:val="002060"/>
          <w:u w:color="002060"/>
        </w:rPr>
        <w:t>Respiratory and Long-Term Ventilation Service</w:t>
      </w:r>
    </w:p>
    <w:p w:rsidR="00FC719B" w:rsidRPr="005D0D85" w:rsidRDefault="005D0D85">
      <w:pPr>
        <w:pStyle w:val="Default"/>
        <w:numPr>
          <w:ilvl w:val="0"/>
          <w:numId w:val="4"/>
        </w:numPr>
        <w:rPr>
          <w:color w:val="002060"/>
        </w:rPr>
      </w:pPr>
      <w:r w:rsidRPr="005D0D85">
        <w:rPr>
          <w:rStyle w:val="None"/>
          <w:color w:val="002060"/>
          <w:u w:color="002060"/>
        </w:rPr>
        <w:t xml:space="preserve">Gastroenterology and Complex Nutrition Team </w:t>
      </w:r>
    </w:p>
    <w:p w:rsidR="00FC719B" w:rsidRPr="005D0D85" w:rsidRDefault="005D0D85">
      <w:pPr>
        <w:pStyle w:val="Default"/>
        <w:numPr>
          <w:ilvl w:val="0"/>
          <w:numId w:val="4"/>
        </w:numPr>
        <w:rPr>
          <w:color w:val="002060"/>
        </w:rPr>
      </w:pPr>
      <w:proofErr w:type="spellStart"/>
      <w:r w:rsidRPr="005D0D85">
        <w:rPr>
          <w:rStyle w:val="None"/>
          <w:color w:val="002060"/>
          <w:u w:color="002060"/>
        </w:rPr>
        <w:t>Paediatric</w:t>
      </w:r>
      <w:proofErr w:type="spellEnd"/>
      <w:r w:rsidRPr="005D0D85">
        <w:rPr>
          <w:rStyle w:val="None"/>
          <w:color w:val="002060"/>
          <w:u w:color="002060"/>
        </w:rPr>
        <w:t xml:space="preserve"> Inherited Metabolic Disorders Service</w:t>
      </w:r>
    </w:p>
    <w:p w:rsidR="00FC719B" w:rsidRPr="005D0D85" w:rsidRDefault="005D0D85">
      <w:pPr>
        <w:pStyle w:val="Default"/>
        <w:numPr>
          <w:ilvl w:val="0"/>
          <w:numId w:val="4"/>
        </w:numPr>
        <w:rPr>
          <w:color w:val="002060"/>
        </w:rPr>
      </w:pPr>
      <w:r w:rsidRPr="005D0D85">
        <w:rPr>
          <w:rStyle w:val="None"/>
          <w:color w:val="002060"/>
          <w:u w:color="002060"/>
        </w:rPr>
        <w:t>Neurosurgical and Scottish National Craniofacial Service</w:t>
      </w:r>
    </w:p>
    <w:p w:rsidR="00FC719B" w:rsidRPr="005D0D85" w:rsidRDefault="005D0D85">
      <w:pPr>
        <w:pStyle w:val="Default"/>
        <w:numPr>
          <w:ilvl w:val="0"/>
          <w:numId w:val="4"/>
        </w:numPr>
        <w:rPr>
          <w:color w:val="002060"/>
        </w:rPr>
      </w:pPr>
      <w:r w:rsidRPr="005D0D85">
        <w:rPr>
          <w:rStyle w:val="None"/>
          <w:color w:val="002060"/>
          <w:u w:color="002060"/>
        </w:rPr>
        <w:t>ENT, supporting the National Centre for Complex Airways Disorders</w:t>
      </w:r>
    </w:p>
    <w:p w:rsidR="00FC719B" w:rsidRPr="005D0D85" w:rsidRDefault="005D0D85">
      <w:pPr>
        <w:pStyle w:val="Default"/>
        <w:numPr>
          <w:ilvl w:val="0"/>
          <w:numId w:val="4"/>
        </w:numPr>
        <w:rPr>
          <w:color w:val="002060"/>
        </w:rPr>
      </w:pPr>
      <w:r w:rsidRPr="005D0D85">
        <w:rPr>
          <w:rStyle w:val="None"/>
          <w:color w:val="002060"/>
          <w:u w:color="002060"/>
        </w:rPr>
        <w:t xml:space="preserve">Plastic Surgery and Burns Service </w:t>
      </w:r>
    </w:p>
    <w:p w:rsidR="00FC719B" w:rsidRPr="005D0D85" w:rsidRDefault="005D0D85">
      <w:pPr>
        <w:pStyle w:val="Default"/>
        <w:numPr>
          <w:ilvl w:val="0"/>
          <w:numId w:val="4"/>
        </w:numPr>
        <w:rPr>
          <w:color w:val="002060"/>
        </w:rPr>
      </w:pPr>
      <w:r w:rsidRPr="005D0D85">
        <w:rPr>
          <w:rStyle w:val="None"/>
          <w:color w:val="002060"/>
          <w:u w:color="002060"/>
        </w:rPr>
        <w:t xml:space="preserve">Designated </w:t>
      </w:r>
      <w:proofErr w:type="spellStart"/>
      <w:r w:rsidRPr="005D0D85">
        <w:rPr>
          <w:rStyle w:val="None"/>
          <w:color w:val="002060"/>
          <w:u w:color="002060"/>
        </w:rPr>
        <w:t>Paediatric</w:t>
      </w:r>
      <w:proofErr w:type="spellEnd"/>
      <w:r w:rsidRPr="005D0D85">
        <w:rPr>
          <w:rStyle w:val="None"/>
          <w:color w:val="002060"/>
          <w:u w:color="002060"/>
        </w:rPr>
        <w:t xml:space="preserve"> Major Trauma Centre due to go live in early 2021</w:t>
      </w:r>
    </w:p>
    <w:p w:rsidR="00FC719B" w:rsidRPr="005D0D85" w:rsidRDefault="005D0D85">
      <w:pPr>
        <w:pStyle w:val="Default"/>
        <w:numPr>
          <w:ilvl w:val="0"/>
          <w:numId w:val="4"/>
        </w:numPr>
        <w:rPr>
          <w:color w:val="002060"/>
        </w:rPr>
      </w:pPr>
      <w:r w:rsidRPr="005D0D85">
        <w:rPr>
          <w:rStyle w:val="None"/>
          <w:color w:val="002060"/>
          <w:u w:color="002060"/>
        </w:rPr>
        <w:t>Infectious Diseases</w:t>
      </w:r>
    </w:p>
    <w:p w:rsidR="00FC719B" w:rsidRPr="005D0D85" w:rsidRDefault="005D0D85">
      <w:pPr>
        <w:pStyle w:val="Default"/>
        <w:numPr>
          <w:ilvl w:val="0"/>
          <w:numId w:val="4"/>
        </w:numPr>
        <w:rPr>
          <w:color w:val="002060"/>
        </w:rPr>
      </w:pPr>
      <w:r w:rsidRPr="005D0D85">
        <w:rPr>
          <w:rStyle w:val="None"/>
          <w:color w:val="002060"/>
          <w:u w:color="002060"/>
        </w:rPr>
        <w:t>Neurology</w:t>
      </w:r>
    </w:p>
    <w:p w:rsidR="00FC719B" w:rsidRPr="005D0D85" w:rsidRDefault="005D0D85">
      <w:pPr>
        <w:pStyle w:val="Default"/>
        <w:numPr>
          <w:ilvl w:val="0"/>
          <w:numId w:val="4"/>
        </w:numPr>
        <w:rPr>
          <w:color w:val="002060"/>
        </w:rPr>
      </w:pPr>
      <w:r w:rsidRPr="005D0D85">
        <w:rPr>
          <w:rStyle w:val="None"/>
          <w:color w:val="002060"/>
          <w:u w:color="002060"/>
        </w:rPr>
        <w:t>Endocrinology and Diabetes</w:t>
      </w:r>
    </w:p>
    <w:p w:rsidR="00FC719B" w:rsidRPr="005D0D85" w:rsidRDefault="00FC719B">
      <w:pPr>
        <w:pStyle w:val="Default"/>
        <w:rPr>
          <w:rStyle w:val="None"/>
          <w:b/>
          <w:bCs/>
          <w:color w:val="002060"/>
          <w:u w:color="002060"/>
        </w:rPr>
      </w:pPr>
    </w:p>
    <w:p w:rsidR="00FC719B" w:rsidRPr="005D0D85" w:rsidRDefault="005D0D85">
      <w:pPr>
        <w:pStyle w:val="Default"/>
        <w:rPr>
          <w:rStyle w:val="Hyperlink7"/>
        </w:rPr>
      </w:pPr>
      <w:r w:rsidRPr="005D0D85">
        <w:rPr>
          <w:rStyle w:val="Hyperlink7"/>
          <w:rFonts w:eastAsia="Arial Unicode MS" w:cs="Arial Unicode MS"/>
        </w:rPr>
        <w:t>Names of Consultant Members of Department:</w:t>
      </w:r>
    </w:p>
    <w:p w:rsidR="00FC719B" w:rsidRPr="005D0D85" w:rsidRDefault="00FC719B">
      <w:pPr>
        <w:pStyle w:val="Default"/>
        <w:rPr>
          <w:rStyle w:val="None"/>
          <w:b/>
          <w:bCs/>
          <w:color w:val="002060"/>
          <w:u w:color="002060"/>
        </w:rPr>
      </w:pPr>
    </w:p>
    <w:p w:rsidR="00FC719B" w:rsidRPr="005D0D85" w:rsidRDefault="005D0D85">
      <w:pPr>
        <w:pStyle w:val="Default"/>
        <w:rPr>
          <w:rStyle w:val="None"/>
          <w:color w:val="002060"/>
          <w:u w:color="002060"/>
        </w:rPr>
      </w:pPr>
      <w:proofErr w:type="spellStart"/>
      <w:r w:rsidRPr="005D0D85">
        <w:rPr>
          <w:rStyle w:val="None"/>
          <w:rFonts w:eastAsia="Arial Unicode MS" w:cs="Arial Unicode MS"/>
          <w:color w:val="002060"/>
          <w:u w:color="002060"/>
        </w:rPr>
        <w:t>Dr</w:t>
      </w:r>
      <w:proofErr w:type="spellEnd"/>
      <w:r w:rsidRPr="005D0D85">
        <w:rPr>
          <w:rStyle w:val="None"/>
          <w:rFonts w:eastAsia="Arial Unicode MS" w:cs="Arial Unicode MS"/>
          <w:color w:val="002060"/>
          <w:u w:color="002060"/>
        </w:rPr>
        <w:t xml:space="preserve"> Colin </w:t>
      </w:r>
      <w:proofErr w:type="spellStart"/>
      <w:r w:rsidRPr="005D0D85">
        <w:rPr>
          <w:rStyle w:val="None"/>
          <w:rFonts w:eastAsia="Arial Unicode MS" w:cs="Arial Unicode MS"/>
          <w:color w:val="002060"/>
          <w:u w:color="002060"/>
        </w:rPr>
        <w:t>Begg</w:t>
      </w:r>
      <w:proofErr w:type="spellEnd"/>
    </w:p>
    <w:p w:rsidR="00FC719B" w:rsidRPr="005D0D85" w:rsidRDefault="005D0D85">
      <w:pPr>
        <w:pStyle w:val="Default"/>
        <w:rPr>
          <w:rStyle w:val="None"/>
          <w:color w:val="002060"/>
          <w:u w:color="002060"/>
        </w:rPr>
      </w:pPr>
      <w:proofErr w:type="spellStart"/>
      <w:r w:rsidRPr="005D0D85">
        <w:rPr>
          <w:rStyle w:val="None"/>
          <w:rFonts w:eastAsia="Arial Unicode MS" w:cs="Arial Unicode MS"/>
          <w:color w:val="002060"/>
          <w:u w:color="002060"/>
        </w:rPr>
        <w:t>Dr</w:t>
      </w:r>
      <w:proofErr w:type="spellEnd"/>
      <w:r w:rsidRPr="005D0D85">
        <w:rPr>
          <w:rStyle w:val="None"/>
          <w:rFonts w:eastAsia="Arial Unicode MS" w:cs="Arial Unicode MS"/>
          <w:color w:val="002060"/>
          <w:u w:color="002060"/>
        </w:rPr>
        <w:t xml:space="preserve"> Edgar </w:t>
      </w:r>
      <w:proofErr w:type="spellStart"/>
      <w:r w:rsidRPr="005D0D85">
        <w:rPr>
          <w:rStyle w:val="None"/>
          <w:rFonts w:eastAsia="Arial Unicode MS" w:cs="Arial Unicode MS"/>
          <w:color w:val="002060"/>
          <w:u w:color="002060"/>
        </w:rPr>
        <w:t>Brincat</w:t>
      </w:r>
      <w:proofErr w:type="spellEnd"/>
      <w:r w:rsidRPr="005D0D85">
        <w:rPr>
          <w:rStyle w:val="None"/>
          <w:rFonts w:eastAsia="Arial Unicode MS" w:cs="Arial Unicode MS"/>
          <w:color w:val="002060"/>
          <w:u w:color="002060"/>
        </w:rPr>
        <w:t xml:space="preserve"> </w:t>
      </w:r>
    </w:p>
    <w:p w:rsidR="00FC719B" w:rsidRPr="005D0D85" w:rsidRDefault="005D0D85">
      <w:pPr>
        <w:pStyle w:val="Default"/>
        <w:rPr>
          <w:rStyle w:val="None"/>
          <w:color w:val="002060"/>
          <w:u w:color="002060"/>
        </w:rPr>
      </w:pPr>
      <w:proofErr w:type="spellStart"/>
      <w:r w:rsidRPr="005D0D85">
        <w:rPr>
          <w:rStyle w:val="None"/>
          <w:rFonts w:eastAsia="Arial Unicode MS" w:cs="Arial Unicode MS"/>
          <w:color w:val="002060"/>
          <w:u w:color="002060"/>
        </w:rPr>
        <w:t>Dr</w:t>
      </w:r>
      <w:proofErr w:type="spellEnd"/>
      <w:r w:rsidRPr="005D0D85">
        <w:rPr>
          <w:rStyle w:val="None"/>
          <w:rFonts w:eastAsia="Arial Unicode MS" w:cs="Arial Unicode MS"/>
          <w:color w:val="002060"/>
          <w:u w:color="002060"/>
        </w:rPr>
        <w:t xml:space="preserve"> Mark Davidson (Clinical Director </w:t>
      </w:r>
      <w:proofErr w:type="spellStart"/>
      <w:r w:rsidRPr="005D0D85">
        <w:rPr>
          <w:rStyle w:val="None"/>
          <w:rFonts w:eastAsia="Arial Unicode MS" w:cs="Arial Unicode MS"/>
          <w:color w:val="002060"/>
          <w:u w:color="002060"/>
        </w:rPr>
        <w:t>Paediatric</w:t>
      </w:r>
      <w:proofErr w:type="spellEnd"/>
      <w:r w:rsidRPr="005D0D85">
        <w:rPr>
          <w:rStyle w:val="None"/>
          <w:rFonts w:eastAsia="Arial Unicode MS" w:cs="Arial Unicode MS"/>
          <w:color w:val="002060"/>
          <w:u w:color="002060"/>
        </w:rPr>
        <w:t xml:space="preserve"> Cardiac &amp; Co-Director ECMO service)</w:t>
      </w:r>
    </w:p>
    <w:p w:rsidR="00FC719B" w:rsidRPr="005D0D85" w:rsidRDefault="005D0D85">
      <w:pPr>
        <w:pStyle w:val="Default"/>
        <w:rPr>
          <w:rStyle w:val="None"/>
          <w:color w:val="002060"/>
          <w:u w:color="002060"/>
        </w:rPr>
      </w:pPr>
      <w:proofErr w:type="spellStart"/>
      <w:r w:rsidRPr="005D0D85">
        <w:rPr>
          <w:rStyle w:val="None"/>
          <w:rFonts w:eastAsia="Arial Unicode MS" w:cs="Arial Unicode MS"/>
          <w:color w:val="002060"/>
          <w:u w:color="002060"/>
        </w:rPr>
        <w:t>Dr</w:t>
      </w:r>
      <w:proofErr w:type="spellEnd"/>
      <w:r w:rsidRPr="005D0D85">
        <w:rPr>
          <w:rStyle w:val="None"/>
          <w:rFonts w:eastAsia="Arial Unicode MS" w:cs="Arial Unicode MS"/>
          <w:color w:val="002060"/>
          <w:u w:color="002060"/>
        </w:rPr>
        <w:t xml:space="preserve"> Peter Donnelly</w:t>
      </w:r>
    </w:p>
    <w:p w:rsidR="00FC719B" w:rsidRPr="005D0D85" w:rsidRDefault="005D0D85">
      <w:pPr>
        <w:pStyle w:val="Default"/>
        <w:rPr>
          <w:rStyle w:val="None"/>
          <w:color w:val="002060"/>
          <w:u w:color="002060"/>
        </w:rPr>
      </w:pPr>
      <w:proofErr w:type="spellStart"/>
      <w:r w:rsidRPr="005D0D85">
        <w:rPr>
          <w:rStyle w:val="None"/>
          <w:rFonts w:eastAsia="Arial Unicode MS" w:cs="Arial Unicode MS"/>
          <w:color w:val="002060"/>
          <w:u w:color="002060"/>
        </w:rPr>
        <w:t>Dr</w:t>
      </w:r>
      <w:proofErr w:type="spellEnd"/>
      <w:r w:rsidRPr="005D0D85">
        <w:rPr>
          <w:rStyle w:val="None"/>
          <w:rFonts w:eastAsia="Arial Unicode MS" w:cs="Arial Unicode MS"/>
          <w:color w:val="002060"/>
          <w:u w:color="002060"/>
        </w:rPr>
        <w:t xml:space="preserve"> Cheryl Gillis</w:t>
      </w:r>
    </w:p>
    <w:p w:rsidR="00FC719B" w:rsidRPr="005D0D85" w:rsidRDefault="005D0D85">
      <w:pPr>
        <w:pStyle w:val="Default"/>
        <w:rPr>
          <w:rStyle w:val="None"/>
          <w:color w:val="002060"/>
          <w:u w:color="002060"/>
        </w:rPr>
      </w:pPr>
      <w:proofErr w:type="spellStart"/>
      <w:r w:rsidRPr="005D0D85">
        <w:rPr>
          <w:rStyle w:val="None"/>
          <w:rFonts w:eastAsia="Arial Unicode MS" w:cs="Arial Unicode MS"/>
          <w:color w:val="002060"/>
          <w:u w:color="002060"/>
        </w:rPr>
        <w:t>Dr</w:t>
      </w:r>
      <w:proofErr w:type="spellEnd"/>
      <w:r w:rsidRPr="005D0D85">
        <w:rPr>
          <w:rStyle w:val="None"/>
          <w:rFonts w:eastAsia="Arial Unicode MS" w:cs="Arial Unicode MS"/>
          <w:color w:val="002060"/>
          <w:u w:color="002060"/>
        </w:rPr>
        <w:t xml:space="preserve"> Christina Harry (Clinical Lead, </w:t>
      </w:r>
      <w:proofErr w:type="spellStart"/>
      <w:r w:rsidRPr="005D0D85">
        <w:rPr>
          <w:rStyle w:val="None"/>
          <w:rFonts w:eastAsia="Arial Unicode MS" w:cs="Arial Unicode MS"/>
          <w:color w:val="002060"/>
          <w:u w:color="002060"/>
        </w:rPr>
        <w:t>ScotSTAR</w:t>
      </w:r>
      <w:proofErr w:type="spellEnd"/>
      <w:r w:rsidRPr="005D0D85">
        <w:rPr>
          <w:rStyle w:val="None"/>
          <w:rFonts w:eastAsia="Arial Unicode MS" w:cs="Arial Unicode MS"/>
          <w:color w:val="002060"/>
          <w:u w:color="002060"/>
        </w:rPr>
        <w:t xml:space="preserve"> </w:t>
      </w:r>
      <w:proofErr w:type="spellStart"/>
      <w:r w:rsidRPr="005D0D85">
        <w:rPr>
          <w:rStyle w:val="None"/>
          <w:rFonts w:eastAsia="Arial Unicode MS" w:cs="Arial Unicode MS"/>
          <w:color w:val="002060"/>
          <w:u w:color="002060"/>
        </w:rPr>
        <w:t>Paediatric</w:t>
      </w:r>
      <w:proofErr w:type="spellEnd"/>
      <w:r w:rsidRPr="005D0D85">
        <w:rPr>
          <w:rStyle w:val="None"/>
          <w:rFonts w:eastAsia="Arial Unicode MS" w:cs="Arial Unicode MS"/>
          <w:color w:val="002060"/>
          <w:u w:color="002060"/>
        </w:rPr>
        <w:t xml:space="preserve"> Retrieval Service)</w:t>
      </w:r>
    </w:p>
    <w:p w:rsidR="00FC719B" w:rsidRPr="005D0D85" w:rsidRDefault="005D0D85">
      <w:pPr>
        <w:pStyle w:val="Default"/>
        <w:rPr>
          <w:rStyle w:val="None"/>
          <w:color w:val="002060"/>
          <w:u w:color="002060"/>
        </w:rPr>
      </w:pPr>
      <w:proofErr w:type="spellStart"/>
      <w:r w:rsidRPr="005D0D85">
        <w:rPr>
          <w:rStyle w:val="None"/>
          <w:rFonts w:eastAsia="Arial Unicode MS" w:cs="Arial Unicode MS"/>
          <w:color w:val="002060"/>
          <w:u w:color="002060"/>
        </w:rPr>
        <w:t>Dr</w:t>
      </w:r>
      <w:proofErr w:type="spellEnd"/>
      <w:r w:rsidRPr="005D0D85">
        <w:rPr>
          <w:rStyle w:val="None"/>
          <w:rFonts w:eastAsia="Arial Unicode MS" w:cs="Arial Unicode MS"/>
          <w:color w:val="002060"/>
          <w:u w:color="002060"/>
        </w:rPr>
        <w:t xml:space="preserve"> Chris </w:t>
      </w:r>
      <w:proofErr w:type="spellStart"/>
      <w:r w:rsidRPr="005D0D85">
        <w:rPr>
          <w:rStyle w:val="None"/>
          <w:rFonts w:eastAsia="Arial Unicode MS" w:cs="Arial Unicode MS"/>
          <w:color w:val="002060"/>
          <w:u w:color="002060"/>
        </w:rPr>
        <w:t>Kidson</w:t>
      </w:r>
      <w:proofErr w:type="spellEnd"/>
    </w:p>
    <w:p w:rsidR="00FC719B" w:rsidRPr="005D0D85" w:rsidRDefault="005D0D85">
      <w:pPr>
        <w:pStyle w:val="Default"/>
        <w:rPr>
          <w:rStyle w:val="None"/>
          <w:color w:val="002060"/>
          <w:u w:color="002060"/>
        </w:rPr>
      </w:pPr>
      <w:proofErr w:type="spellStart"/>
      <w:r w:rsidRPr="005D0D85">
        <w:rPr>
          <w:rStyle w:val="None"/>
          <w:rFonts w:eastAsia="Arial Unicode MS" w:cs="Arial Unicode MS"/>
          <w:color w:val="002060"/>
          <w:u w:color="002060"/>
        </w:rPr>
        <w:t>Dr</w:t>
      </w:r>
      <w:proofErr w:type="spellEnd"/>
      <w:r w:rsidRPr="005D0D85">
        <w:rPr>
          <w:rStyle w:val="None"/>
          <w:rFonts w:eastAsia="Arial Unicode MS" w:cs="Arial Unicode MS"/>
          <w:color w:val="002060"/>
          <w:u w:color="002060"/>
        </w:rPr>
        <w:t xml:space="preserve"> Sabina </w:t>
      </w:r>
      <w:proofErr w:type="spellStart"/>
      <w:r w:rsidRPr="005D0D85">
        <w:rPr>
          <w:rStyle w:val="None"/>
          <w:rFonts w:eastAsia="Arial Unicode MS" w:cs="Arial Unicode MS"/>
          <w:color w:val="002060"/>
          <w:u w:color="002060"/>
        </w:rPr>
        <w:t>Latta</w:t>
      </w:r>
      <w:proofErr w:type="spellEnd"/>
      <w:r w:rsidRPr="005D0D85">
        <w:rPr>
          <w:rStyle w:val="None"/>
          <w:rFonts w:eastAsia="Arial Unicode MS" w:cs="Arial Unicode MS"/>
          <w:color w:val="002060"/>
          <w:u w:color="002060"/>
        </w:rPr>
        <w:t xml:space="preserve"> (Locum Consultant)</w:t>
      </w:r>
    </w:p>
    <w:p w:rsidR="00FC719B" w:rsidRPr="005D0D85" w:rsidRDefault="005D0D85">
      <w:pPr>
        <w:pStyle w:val="Default"/>
        <w:rPr>
          <w:color w:val="002060"/>
        </w:rPr>
      </w:pPr>
      <w:proofErr w:type="spellStart"/>
      <w:r w:rsidRPr="005D0D85">
        <w:rPr>
          <w:rStyle w:val="None"/>
          <w:rFonts w:eastAsia="Arial Unicode MS" w:cs="Arial Unicode MS"/>
          <w:color w:val="002060"/>
          <w:u w:color="002060"/>
        </w:rPr>
        <w:t>Dr</w:t>
      </w:r>
      <w:proofErr w:type="spellEnd"/>
      <w:r w:rsidRPr="005D0D85">
        <w:rPr>
          <w:rStyle w:val="None"/>
          <w:rFonts w:eastAsia="Arial Unicode MS" w:cs="Arial Unicode MS"/>
          <w:color w:val="002060"/>
          <w:u w:color="002060"/>
        </w:rPr>
        <w:t xml:space="preserve"> Richard Levin</w:t>
      </w:r>
      <w:r w:rsidRPr="005D0D85">
        <w:rPr>
          <w:rStyle w:val="NoneA"/>
          <w:rFonts w:eastAsia="Arial Unicode MS" w:cs="Arial Unicode MS"/>
          <w:color w:val="002060"/>
        </w:rPr>
        <w:t xml:space="preserve"> </w:t>
      </w:r>
    </w:p>
    <w:p w:rsidR="00FC719B" w:rsidRPr="005D0D85" w:rsidRDefault="005D0D85">
      <w:pPr>
        <w:pStyle w:val="Default"/>
        <w:rPr>
          <w:rStyle w:val="None"/>
          <w:color w:val="002060"/>
          <w:u w:color="002060"/>
        </w:rPr>
      </w:pPr>
      <w:proofErr w:type="spellStart"/>
      <w:r w:rsidRPr="005D0D85">
        <w:rPr>
          <w:rStyle w:val="None"/>
          <w:rFonts w:eastAsia="Arial Unicode MS" w:cs="Arial Unicode MS"/>
          <w:color w:val="002060"/>
          <w:u w:color="002060"/>
        </w:rPr>
        <w:t>Dr</w:t>
      </w:r>
      <w:proofErr w:type="spellEnd"/>
      <w:r w:rsidRPr="005D0D85">
        <w:rPr>
          <w:rStyle w:val="None"/>
          <w:rFonts w:eastAsia="Arial Unicode MS" w:cs="Arial Unicode MS"/>
          <w:color w:val="002060"/>
          <w:u w:color="002060"/>
        </w:rPr>
        <w:t xml:space="preserve"> Anne </w:t>
      </w:r>
      <w:proofErr w:type="spellStart"/>
      <w:r w:rsidRPr="005D0D85">
        <w:rPr>
          <w:rStyle w:val="None"/>
          <w:rFonts w:eastAsia="Arial Unicode MS" w:cs="Arial Unicode MS"/>
          <w:color w:val="002060"/>
          <w:u w:color="002060"/>
        </w:rPr>
        <w:t>McGettrick</w:t>
      </w:r>
      <w:proofErr w:type="spellEnd"/>
    </w:p>
    <w:p w:rsidR="00FC719B" w:rsidRPr="005D0D85" w:rsidRDefault="005D0D85">
      <w:pPr>
        <w:pStyle w:val="Default"/>
        <w:rPr>
          <w:rStyle w:val="None"/>
          <w:color w:val="002060"/>
          <w:u w:color="002060"/>
        </w:rPr>
      </w:pPr>
      <w:proofErr w:type="spellStart"/>
      <w:r w:rsidRPr="005D0D85">
        <w:rPr>
          <w:rStyle w:val="None"/>
          <w:rFonts w:eastAsia="Arial Unicode MS" w:cs="Arial Unicode MS"/>
          <w:color w:val="002060"/>
          <w:u w:color="002060"/>
        </w:rPr>
        <w:t>Dr</w:t>
      </w:r>
      <w:proofErr w:type="spellEnd"/>
      <w:r w:rsidRPr="005D0D85">
        <w:rPr>
          <w:rStyle w:val="None"/>
          <w:rFonts w:eastAsia="Arial Unicode MS" w:cs="Arial Unicode MS"/>
          <w:color w:val="002060"/>
          <w:u w:color="002060"/>
        </w:rPr>
        <w:t xml:space="preserve"> Nicole Perry</w:t>
      </w:r>
    </w:p>
    <w:p w:rsidR="00FC719B" w:rsidRPr="005D0D85" w:rsidRDefault="005D0D85">
      <w:pPr>
        <w:pStyle w:val="Default"/>
        <w:rPr>
          <w:rStyle w:val="None"/>
          <w:color w:val="002060"/>
          <w:u w:color="002060"/>
        </w:rPr>
      </w:pPr>
      <w:proofErr w:type="spellStart"/>
      <w:r w:rsidRPr="005D0D85">
        <w:rPr>
          <w:rStyle w:val="None"/>
          <w:rFonts w:eastAsia="Arial Unicode MS" w:cs="Arial Unicode MS"/>
          <w:color w:val="002060"/>
          <w:u w:color="002060"/>
        </w:rPr>
        <w:t>Dr</w:t>
      </w:r>
      <w:proofErr w:type="spellEnd"/>
      <w:r w:rsidRPr="005D0D85">
        <w:rPr>
          <w:rStyle w:val="None"/>
          <w:rFonts w:eastAsia="Arial Unicode MS" w:cs="Arial Unicode MS"/>
          <w:color w:val="002060"/>
          <w:u w:color="002060"/>
        </w:rPr>
        <w:t xml:space="preserve"> Jennifer </w:t>
      </w:r>
      <w:proofErr w:type="spellStart"/>
      <w:r w:rsidRPr="005D0D85">
        <w:rPr>
          <w:rStyle w:val="None"/>
          <w:rFonts w:eastAsia="Arial Unicode MS" w:cs="Arial Unicode MS"/>
          <w:color w:val="002060"/>
          <w:u w:color="002060"/>
        </w:rPr>
        <w:t>Scarth</w:t>
      </w:r>
      <w:proofErr w:type="spellEnd"/>
    </w:p>
    <w:p w:rsidR="00FC719B" w:rsidRPr="005D0D85" w:rsidRDefault="005D0D85">
      <w:pPr>
        <w:pStyle w:val="Default"/>
        <w:rPr>
          <w:rStyle w:val="None"/>
          <w:color w:val="002060"/>
          <w:u w:color="002060"/>
        </w:rPr>
      </w:pPr>
      <w:proofErr w:type="spellStart"/>
      <w:r w:rsidRPr="005D0D85">
        <w:rPr>
          <w:rStyle w:val="None"/>
          <w:rFonts w:eastAsia="Arial Unicode MS" w:cs="Arial Unicode MS"/>
          <w:color w:val="002060"/>
          <w:u w:color="002060"/>
        </w:rPr>
        <w:t>Dr</w:t>
      </w:r>
      <w:proofErr w:type="spellEnd"/>
      <w:r w:rsidRPr="005D0D85">
        <w:rPr>
          <w:rStyle w:val="None"/>
          <w:rFonts w:eastAsia="Arial Unicode MS" w:cs="Arial Unicode MS"/>
          <w:color w:val="002060"/>
          <w:u w:color="002060"/>
        </w:rPr>
        <w:t xml:space="preserve"> Neil </w:t>
      </w:r>
      <w:proofErr w:type="spellStart"/>
      <w:r w:rsidRPr="005D0D85">
        <w:rPr>
          <w:rStyle w:val="None"/>
          <w:rFonts w:eastAsia="Arial Unicode MS" w:cs="Arial Unicode MS"/>
          <w:color w:val="002060"/>
          <w:u w:color="002060"/>
        </w:rPr>
        <w:t>Spenceley</w:t>
      </w:r>
      <w:proofErr w:type="spellEnd"/>
      <w:r w:rsidRPr="005D0D85">
        <w:rPr>
          <w:rStyle w:val="None"/>
          <w:rFonts w:eastAsia="Arial Unicode MS" w:cs="Arial Unicode MS"/>
          <w:color w:val="002060"/>
          <w:u w:color="002060"/>
        </w:rPr>
        <w:t xml:space="preserve"> (Clinical Director, </w:t>
      </w:r>
      <w:proofErr w:type="spellStart"/>
      <w:r w:rsidRPr="005D0D85">
        <w:rPr>
          <w:rStyle w:val="None"/>
          <w:rFonts w:eastAsia="Arial Unicode MS" w:cs="Arial Unicode MS"/>
          <w:color w:val="002060"/>
          <w:u w:color="002060"/>
        </w:rPr>
        <w:t>Paediatric</w:t>
      </w:r>
      <w:proofErr w:type="spellEnd"/>
      <w:r w:rsidRPr="005D0D85">
        <w:rPr>
          <w:rStyle w:val="None"/>
          <w:rFonts w:eastAsia="Arial Unicode MS" w:cs="Arial Unicode MS"/>
          <w:color w:val="002060"/>
          <w:u w:color="002060"/>
        </w:rPr>
        <w:t xml:space="preserve"> Critical Care and </w:t>
      </w:r>
      <w:proofErr w:type="spellStart"/>
      <w:r w:rsidRPr="005D0D85">
        <w:rPr>
          <w:rStyle w:val="None"/>
          <w:rFonts w:eastAsia="Arial Unicode MS" w:cs="Arial Unicode MS"/>
          <w:color w:val="002060"/>
          <w:u w:color="002060"/>
        </w:rPr>
        <w:t>Anaesthesia</w:t>
      </w:r>
      <w:proofErr w:type="spellEnd"/>
      <w:r w:rsidRPr="005D0D85">
        <w:rPr>
          <w:rStyle w:val="None"/>
          <w:rFonts w:eastAsia="Arial Unicode MS" w:cs="Arial Unicode MS"/>
          <w:color w:val="002060"/>
          <w:u w:color="002060"/>
        </w:rPr>
        <w:t>)</w:t>
      </w:r>
    </w:p>
    <w:p w:rsidR="00FC719B" w:rsidRPr="005D0D85" w:rsidRDefault="005D0D85">
      <w:pPr>
        <w:pStyle w:val="Default"/>
        <w:rPr>
          <w:rStyle w:val="None"/>
          <w:color w:val="002060"/>
          <w:u w:color="002060"/>
        </w:rPr>
      </w:pPr>
      <w:proofErr w:type="spellStart"/>
      <w:r w:rsidRPr="005D0D85">
        <w:rPr>
          <w:rStyle w:val="None"/>
          <w:rFonts w:eastAsia="Arial Unicode MS" w:cs="Arial Unicode MS"/>
          <w:color w:val="002060"/>
          <w:u w:color="002060"/>
        </w:rPr>
        <w:t>Dr</w:t>
      </w:r>
      <w:proofErr w:type="spellEnd"/>
      <w:r w:rsidRPr="005D0D85">
        <w:rPr>
          <w:rStyle w:val="None"/>
          <w:rFonts w:eastAsia="Arial Unicode MS" w:cs="Arial Unicode MS"/>
          <w:color w:val="002060"/>
          <w:u w:color="002060"/>
        </w:rPr>
        <w:t xml:space="preserve"> Alastair Turner (Clinical Lead, </w:t>
      </w:r>
      <w:proofErr w:type="spellStart"/>
      <w:r w:rsidRPr="005D0D85">
        <w:rPr>
          <w:rStyle w:val="None"/>
          <w:rFonts w:eastAsia="Arial Unicode MS" w:cs="Arial Unicode MS"/>
          <w:color w:val="002060"/>
          <w:u w:color="002060"/>
        </w:rPr>
        <w:t>Paediatric</w:t>
      </w:r>
      <w:proofErr w:type="spellEnd"/>
      <w:r w:rsidRPr="005D0D85">
        <w:rPr>
          <w:rStyle w:val="None"/>
          <w:rFonts w:eastAsia="Arial Unicode MS" w:cs="Arial Unicode MS"/>
          <w:color w:val="002060"/>
          <w:u w:color="002060"/>
        </w:rPr>
        <w:t xml:space="preserve"> Intensive Care)</w:t>
      </w:r>
    </w:p>
    <w:p w:rsidR="00FC719B" w:rsidRPr="005D0D85" w:rsidRDefault="005D0D85">
      <w:pPr>
        <w:pStyle w:val="Default"/>
        <w:rPr>
          <w:rStyle w:val="None"/>
          <w:color w:val="002060"/>
          <w:u w:color="002060"/>
        </w:rPr>
      </w:pPr>
      <w:proofErr w:type="spellStart"/>
      <w:r w:rsidRPr="005D0D85">
        <w:rPr>
          <w:rStyle w:val="None"/>
          <w:rFonts w:eastAsia="Arial Unicode MS" w:cs="Arial Unicode MS"/>
          <w:color w:val="002060"/>
          <w:u w:color="002060"/>
        </w:rPr>
        <w:t>Dr</w:t>
      </w:r>
      <w:proofErr w:type="spellEnd"/>
      <w:r w:rsidRPr="005D0D85">
        <w:rPr>
          <w:rStyle w:val="None"/>
          <w:rFonts w:eastAsia="Arial Unicode MS" w:cs="Arial Unicode MS"/>
          <w:color w:val="002060"/>
          <w:u w:color="002060"/>
        </w:rPr>
        <w:t xml:space="preserve"> Mark Worrall</w:t>
      </w:r>
    </w:p>
    <w:p w:rsidR="00FC719B" w:rsidRPr="005D0D85" w:rsidRDefault="005D0D85">
      <w:pPr>
        <w:pStyle w:val="Body"/>
        <w:jc w:val="both"/>
        <w:rPr>
          <w:rStyle w:val="Hyperlink30"/>
        </w:rPr>
      </w:pPr>
      <w:r w:rsidRPr="005D0D85">
        <w:rPr>
          <w:rStyle w:val="Hyperlink30"/>
        </w:rPr>
        <w:t xml:space="preserve">          </w:t>
      </w: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FC719B" w:rsidRPr="005D0D85" w:rsidRDefault="005D0D85">
      <w:pPr>
        <w:pStyle w:val="Body"/>
        <w:jc w:val="both"/>
        <w:rPr>
          <w:rStyle w:val="None"/>
          <w:rFonts w:ascii="Arial" w:eastAsia="Arial" w:hAnsi="Arial" w:cs="Arial"/>
          <w:b/>
          <w:bCs/>
          <w:color w:val="002060"/>
          <w:sz w:val="32"/>
          <w:szCs w:val="32"/>
          <w:u w:color="002060"/>
        </w:rPr>
      </w:pPr>
      <w:r w:rsidRPr="005D0D85">
        <w:rPr>
          <w:rStyle w:val="None"/>
          <w:rFonts w:ascii="Arial" w:hAnsi="Arial"/>
          <w:b/>
          <w:bCs/>
          <w:color w:val="002060"/>
          <w:sz w:val="32"/>
          <w:szCs w:val="32"/>
          <w:u w:color="002060"/>
          <w:lang w:val="fr-FR"/>
        </w:rPr>
        <w:t>Section 3:</w:t>
      </w:r>
      <w:r w:rsidRPr="005D0D85">
        <w:rPr>
          <w:rStyle w:val="None"/>
          <w:rFonts w:ascii="Arial" w:hAnsi="Arial"/>
          <w:b/>
          <w:bCs/>
          <w:color w:val="002060"/>
          <w:sz w:val="32"/>
          <w:szCs w:val="32"/>
          <w:u w:color="002060"/>
          <w:lang w:val="fr-FR"/>
        </w:rPr>
        <w:tab/>
      </w:r>
    </w:p>
    <w:p w:rsidR="00FC719B" w:rsidRPr="005D0D85" w:rsidRDefault="005D0D85">
      <w:pPr>
        <w:pStyle w:val="Body"/>
        <w:jc w:val="both"/>
        <w:rPr>
          <w:rStyle w:val="None"/>
          <w:rFonts w:ascii="Arial" w:eastAsia="Arial" w:hAnsi="Arial" w:cs="Arial"/>
          <w:b/>
          <w:bCs/>
          <w:color w:val="002060"/>
          <w:sz w:val="32"/>
          <w:szCs w:val="32"/>
          <w:u w:color="002060"/>
        </w:rPr>
      </w:pPr>
      <w:r w:rsidRPr="005D0D85">
        <w:rPr>
          <w:rStyle w:val="None"/>
          <w:rFonts w:ascii="Arial" w:hAnsi="Arial"/>
          <w:b/>
          <w:bCs/>
          <w:color w:val="002060"/>
          <w:sz w:val="32"/>
          <w:szCs w:val="32"/>
          <w:u w:color="002060"/>
          <w:lang w:val="en-US"/>
        </w:rPr>
        <w:t>Job Description:  Main Duties &amp; Person Specification</w:t>
      </w:r>
    </w:p>
    <w:p w:rsidR="00FC719B" w:rsidRPr="005D0D85" w:rsidRDefault="00FC719B">
      <w:pPr>
        <w:pStyle w:val="Body"/>
        <w:jc w:val="both"/>
        <w:rPr>
          <w:rStyle w:val="None"/>
          <w:rFonts w:ascii="Arial" w:eastAsia="Arial" w:hAnsi="Arial" w:cs="Arial"/>
          <w:b/>
          <w:bCs/>
          <w:color w:val="002060"/>
          <w:sz w:val="32"/>
          <w:szCs w:val="32"/>
          <w:u w:color="002060"/>
        </w:rPr>
      </w:pPr>
    </w:p>
    <w:p w:rsidR="00FC719B" w:rsidRPr="005D0D85" w:rsidRDefault="005D0D85">
      <w:pPr>
        <w:pStyle w:val="Default"/>
        <w:rPr>
          <w:rStyle w:val="Hyperlink0"/>
        </w:rPr>
      </w:pPr>
      <w:r w:rsidRPr="005D0D85">
        <w:rPr>
          <w:rStyle w:val="Hyperlink0"/>
          <w:rFonts w:eastAsia="Arial Unicode MS" w:cs="Arial Unicode MS"/>
        </w:rPr>
        <w:t>Duties of the post:</w:t>
      </w:r>
    </w:p>
    <w:p w:rsidR="00FC719B" w:rsidRPr="005D0D85" w:rsidRDefault="00FC719B">
      <w:pPr>
        <w:pStyle w:val="Default"/>
        <w:rPr>
          <w:rStyle w:val="None"/>
          <w:b/>
          <w:bCs/>
          <w:color w:val="002060"/>
          <w:u w:color="002060"/>
        </w:rPr>
      </w:pPr>
    </w:p>
    <w:p w:rsidR="00FC719B" w:rsidRPr="005D0D85" w:rsidRDefault="005D0D85">
      <w:pPr>
        <w:pStyle w:val="Default"/>
        <w:rPr>
          <w:rStyle w:val="Hyperlink7"/>
        </w:rPr>
      </w:pPr>
      <w:r w:rsidRPr="005D0D85">
        <w:rPr>
          <w:rStyle w:val="Hyperlink7"/>
          <w:rFonts w:eastAsia="Arial Unicode MS" w:cs="Arial Unicode MS"/>
        </w:rPr>
        <w:t>Training will be provided in the following areas:</w:t>
      </w:r>
    </w:p>
    <w:p w:rsidR="00FC719B" w:rsidRPr="005D0D85" w:rsidRDefault="00FC719B">
      <w:pPr>
        <w:pStyle w:val="Default"/>
        <w:rPr>
          <w:rStyle w:val="None"/>
          <w:b/>
          <w:bCs/>
          <w:color w:val="002060"/>
          <w:u w:color="002060"/>
        </w:rPr>
      </w:pPr>
    </w:p>
    <w:p w:rsidR="00FC719B" w:rsidRPr="005D0D85" w:rsidRDefault="005D0D85">
      <w:pPr>
        <w:pStyle w:val="Default"/>
        <w:rPr>
          <w:rStyle w:val="None"/>
          <w:color w:val="002060"/>
          <w:u w:color="002060"/>
        </w:rPr>
      </w:pPr>
      <w:r w:rsidRPr="005D0D85">
        <w:rPr>
          <w:rStyle w:val="None"/>
          <w:rFonts w:eastAsia="Arial Unicode MS" w:cs="Arial Unicode MS"/>
          <w:color w:val="002060"/>
          <w:u w:color="002060"/>
        </w:rPr>
        <w:t>Cardiac critical care including ECMO &amp; VAD</w:t>
      </w:r>
    </w:p>
    <w:p w:rsidR="00FC719B" w:rsidRPr="005D0D85" w:rsidRDefault="005D0D85">
      <w:pPr>
        <w:pStyle w:val="Default"/>
        <w:rPr>
          <w:rStyle w:val="None"/>
          <w:color w:val="002060"/>
          <w:u w:color="002060"/>
        </w:rPr>
      </w:pPr>
      <w:r w:rsidRPr="005D0D85">
        <w:rPr>
          <w:rStyle w:val="None"/>
          <w:rFonts w:eastAsia="Arial Unicode MS" w:cs="Arial Unicode MS"/>
          <w:color w:val="002060"/>
          <w:u w:color="002060"/>
        </w:rPr>
        <w:t>General critical care</w:t>
      </w:r>
    </w:p>
    <w:p w:rsidR="00FC719B" w:rsidRPr="005D0D85" w:rsidRDefault="005D0D85">
      <w:pPr>
        <w:pStyle w:val="Default"/>
        <w:rPr>
          <w:rStyle w:val="None"/>
          <w:color w:val="002060"/>
          <w:u w:color="002060"/>
        </w:rPr>
      </w:pPr>
      <w:r w:rsidRPr="005D0D85">
        <w:rPr>
          <w:rStyle w:val="None"/>
          <w:rFonts w:eastAsia="Arial Unicode MS" w:cs="Arial Unicode MS"/>
          <w:color w:val="002060"/>
          <w:u w:color="002060"/>
        </w:rPr>
        <w:t>Research and audit</w:t>
      </w:r>
    </w:p>
    <w:p w:rsidR="00FC719B" w:rsidRPr="005D0D85" w:rsidRDefault="005D0D85">
      <w:pPr>
        <w:pStyle w:val="Default"/>
        <w:rPr>
          <w:rStyle w:val="None"/>
          <w:color w:val="002060"/>
          <w:u w:color="002060"/>
        </w:rPr>
      </w:pPr>
      <w:proofErr w:type="spellStart"/>
      <w:r w:rsidRPr="005D0D85">
        <w:rPr>
          <w:rStyle w:val="None"/>
          <w:rFonts w:eastAsia="Arial Unicode MS" w:cs="Arial Unicode MS"/>
          <w:color w:val="002060"/>
          <w:u w:color="002060"/>
        </w:rPr>
        <w:t>Paediatric</w:t>
      </w:r>
      <w:proofErr w:type="spellEnd"/>
      <w:r w:rsidRPr="005D0D85">
        <w:rPr>
          <w:rStyle w:val="None"/>
          <w:rFonts w:eastAsia="Arial Unicode MS" w:cs="Arial Unicode MS"/>
          <w:color w:val="002060"/>
          <w:u w:color="002060"/>
        </w:rPr>
        <w:t xml:space="preserve"> </w:t>
      </w:r>
      <w:proofErr w:type="spellStart"/>
      <w:r w:rsidRPr="005D0D85">
        <w:rPr>
          <w:rStyle w:val="None"/>
          <w:rFonts w:eastAsia="Arial Unicode MS" w:cs="Arial Unicode MS"/>
          <w:color w:val="002060"/>
          <w:u w:color="002060"/>
        </w:rPr>
        <w:t>anaesthesia</w:t>
      </w:r>
      <w:proofErr w:type="spellEnd"/>
    </w:p>
    <w:p w:rsidR="00FC719B" w:rsidRPr="005D0D85" w:rsidRDefault="005D0D85">
      <w:pPr>
        <w:pStyle w:val="Default"/>
        <w:rPr>
          <w:rStyle w:val="None"/>
          <w:color w:val="002060"/>
          <w:u w:color="002060"/>
        </w:rPr>
      </w:pPr>
      <w:r w:rsidRPr="005D0D85">
        <w:rPr>
          <w:rStyle w:val="None"/>
          <w:rFonts w:eastAsia="Arial Unicode MS" w:cs="Arial Unicode MS"/>
          <w:color w:val="002060"/>
          <w:u w:color="002060"/>
        </w:rPr>
        <w:t>Quality improvement activities</w:t>
      </w:r>
    </w:p>
    <w:p w:rsidR="00FC719B" w:rsidRPr="005D0D85" w:rsidRDefault="00FC719B">
      <w:pPr>
        <w:pStyle w:val="Default"/>
        <w:rPr>
          <w:rStyle w:val="None"/>
          <w:color w:val="002060"/>
          <w:u w:color="002060"/>
        </w:rPr>
      </w:pPr>
    </w:p>
    <w:p w:rsidR="00FC719B" w:rsidRPr="005D0D85" w:rsidRDefault="005D0D85">
      <w:pPr>
        <w:pStyle w:val="Default"/>
        <w:rPr>
          <w:rStyle w:val="None"/>
          <w:color w:val="002060"/>
          <w:u w:color="002060"/>
        </w:rPr>
      </w:pPr>
      <w:r w:rsidRPr="005D0D85">
        <w:rPr>
          <w:rStyle w:val="None"/>
          <w:rFonts w:eastAsia="Arial Unicode MS" w:cs="Arial Unicode MS"/>
          <w:color w:val="002060"/>
          <w:u w:color="002060"/>
        </w:rPr>
        <w:t xml:space="preserve">It is expected that the successful applicant will contribute to research and teaching as part of their overall training. The learning objectives are for the successful applicant to become familiar with all aspects of </w:t>
      </w:r>
      <w:proofErr w:type="spellStart"/>
      <w:r w:rsidRPr="005D0D85">
        <w:rPr>
          <w:rStyle w:val="None"/>
          <w:rFonts w:eastAsia="Arial Unicode MS" w:cs="Arial Unicode MS"/>
          <w:color w:val="002060"/>
          <w:u w:color="002060"/>
        </w:rPr>
        <w:t>paediatric</w:t>
      </w:r>
      <w:proofErr w:type="spellEnd"/>
      <w:r w:rsidRPr="005D0D85">
        <w:rPr>
          <w:rStyle w:val="None"/>
          <w:rFonts w:eastAsia="Arial Unicode MS" w:cs="Arial Unicode MS"/>
          <w:color w:val="002060"/>
          <w:u w:color="002060"/>
        </w:rPr>
        <w:t xml:space="preserve"> critical care medicine. </w:t>
      </w:r>
    </w:p>
    <w:p w:rsidR="00FC719B" w:rsidRPr="005D0D85" w:rsidRDefault="00FC719B">
      <w:pPr>
        <w:pStyle w:val="Default"/>
        <w:rPr>
          <w:rStyle w:val="None"/>
          <w:b/>
          <w:bCs/>
          <w:color w:val="002060"/>
          <w:u w:val="single" w:color="002060"/>
        </w:rPr>
      </w:pPr>
    </w:p>
    <w:p w:rsidR="00FC719B" w:rsidRPr="005D0D85" w:rsidRDefault="005D0D85">
      <w:pPr>
        <w:pStyle w:val="Default"/>
        <w:rPr>
          <w:rStyle w:val="Hyperlink0"/>
        </w:rPr>
      </w:pPr>
      <w:r w:rsidRPr="005D0D85">
        <w:rPr>
          <w:rStyle w:val="Hyperlink0"/>
          <w:rFonts w:eastAsia="Arial Unicode MS" w:cs="Arial Unicode MS"/>
        </w:rPr>
        <w:t>Clinical Commitments:</w:t>
      </w:r>
    </w:p>
    <w:p w:rsidR="00FC719B" w:rsidRPr="005D0D85" w:rsidRDefault="00FC719B">
      <w:pPr>
        <w:pStyle w:val="Default"/>
        <w:rPr>
          <w:rStyle w:val="None"/>
          <w:b/>
          <w:bCs/>
          <w:color w:val="002060"/>
          <w:u w:color="002060"/>
        </w:rPr>
      </w:pPr>
    </w:p>
    <w:p w:rsidR="00FC719B" w:rsidRPr="005D0D85" w:rsidRDefault="005D0D85">
      <w:pPr>
        <w:pStyle w:val="Default"/>
        <w:rPr>
          <w:rStyle w:val="None"/>
          <w:color w:val="002060"/>
          <w:u w:color="002060"/>
        </w:rPr>
      </w:pPr>
      <w:r w:rsidRPr="005D0D85">
        <w:rPr>
          <w:rStyle w:val="None"/>
          <w:rFonts w:eastAsia="Arial Unicode MS" w:cs="Arial Unicode MS"/>
          <w:color w:val="002060"/>
          <w:u w:color="002060"/>
        </w:rPr>
        <w:t xml:space="preserve">The successful applicants will work in the PICU for 6 months or 12 months. There may be an opportunity to spend time in the </w:t>
      </w:r>
      <w:proofErr w:type="spellStart"/>
      <w:r w:rsidRPr="005D0D85">
        <w:rPr>
          <w:rStyle w:val="None"/>
          <w:rFonts w:eastAsia="Arial Unicode MS" w:cs="Arial Unicode MS"/>
          <w:color w:val="002060"/>
          <w:u w:color="002060"/>
        </w:rPr>
        <w:t>Paediatric</w:t>
      </w:r>
      <w:proofErr w:type="spellEnd"/>
      <w:r w:rsidRPr="005D0D85">
        <w:rPr>
          <w:rStyle w:val="None"/>
          <w:rFonts w:eastAsia="Arial Unicode MS" w:cs="Arial Unicode MS"/>
          <w:color w:val="002060"/>
          <w:u w:color="002060"/>
        </w:rPr>
        <w:t xml:space="preserve"> Retrieval service through </w:t>
      </w:r>
      <w:proofErr w:type="spellStart"/>
      <w:r w:rsidRPr="005D0D85">
        <w:rPr>
          <w:rStyle w:val="None"/>
          <w:rFonts w:eastAsia="Arial Unicode MS" w:cs="Arial Unicode MS"/>
          <w:color w:val="002060"/>
          <w:u w:color="002060"/>
        </w:rPr>
        <w:t>ScotS</w:t>
      </w:r>
      <w:r w:rsidR="00E01D0A">
        <w:rPr>
          <w:rStyle w:val="None"/>
          <w:rFonts w:eastAsia="Arial Unicode MS" w:cs="Arial Unicode MS"/>
          <w:color w:val="002060"/>
          <w:u w:color="002060"/>
        </w:rPr>
        <w:t>TAR</w:t>
      </w:r>
      <w:proofErr w:type="spellEnd"/>
      <w:r w:rsidR="00E01D0A">
        <w:rPr>
          <w:rStyle w:val="None"/>
          <w:rFonts w:eastAsia="Arial Unicode MS" w:cs="Arial Unicode MS"/>
          <w:color w:val="002060"/>
          <w:u w:color="002060"/>
        </w:rPr>
        <w:t xml:space="preserve"> within this 12 month period</w:t>
      </w:r>
      <w:r w:rsidRPr="005D0D85">
        <w:rPr>
          <w:rStyle w:val="None"/>
          <w:rFonts w:eastAsia="Arial Unicode MS" w:cs="Arial Unicode MS"/>
          <w:color w:val="002060"/>
          <w:u w:color="002060"/>
        </w:rPr>
        <w:t xml:space="preserve">, though this is currently not available due to COVID Restrictions. The </w:t>
      </w:r>
      <w:proofErr w:type="spellStart"/>
      <w:r w:rsidRPr="005D0D85">
        <w:rPr>
          <w:rStyle w:val="None"/>
          <w:rFonts w:eastAsia="Arial Unicode MS" w:cs="Arial Unicode MS"/>
          <w:color w:val="002060"/>
          <w:u w:color="002060"/>
        </w:rPr>
        <w:t>rota</w:t>
      </w:r>
      <w:proofErr w:type="spellEnd"/>
      <w:r w:rsidRPr="005D0D85">
        <w:rPr>
          <w:rStyle w:val="None"/>
          <w:rFonts w:eastAsia="Arial Unicode MS" w:cs="Arial Unicode MS"/>
          <w:color w:val="002060"/>
          <w:u w:color="002060"/>
        </w:rPr>
        <w:t xml:space="preserve"> is a Band 2A shift pattern. </w:t>
      </w:r>
    </w:p>
    <w:p w:rsidR="00FC719B" w:rsidRPr="005D0D85" w:rsidRDefault="00FC719B">
      <w:pPr>
        <w:pStyle w:val="Default"/>
        <w:rPr>
          <w:rStyle w:val="None"/>
          <w:b/>
          <w:bCs/>
          <w:color w:val="002060"/>
          <w:u w:color="002060"/>
        </w:rPr>
      </w:pPr>
    </w:p>
    <w:p w:rsidR="00FC719B" w:rsidRPr="005D0D85" w:rsidRDefault="005D0D85">
      <w:pPr>
        <w:pStyle w:val="Default"/>
        <w:rPr>
          <w:rStyle w:val="Hyperlink0"/>
        </w:rPr>
      </w:pPr>
      <w:r w:rsidRPr="005D0D85">
        <w:rPr>
          <w:rStyle w:val="Hyperlink0"/>
          <w:rFonts w:eastAsia="Arial Unicode MS" w:cs="Arial Unicode MS"/>
        </w:rPr>
        <w:t>Teaching:</w:t>
      </w:r>
    </w:p>
    <w:p w:rsidR="00FC719B" w:rsidRPr="005D0D85" w:rsidRDefault="00FC719B">
      <w:pPr>
        <w:pStyle w:val="Default"/>
        <w:rPr>
          <w:rStyle w:val="None"/>
          <w:b/>
          <w:bCs/>
          <w:color w:val="002060"/>
          <w:u w:color="002060"/>
        </w:rPr>
      </w:pPr>
    </w:p>
    <w:p w:rsidR="00FC719B" w:rsidRPr="005D0D85" w:rsidRDefault="005D0D85">
      <w:pPr>
        <w:pStyle w:val="Default"/>
        <w:rPr>
          <w:rStyle w:val="Hyperlink7"/>
        </w:rPr>
      </w:pPr>
      <w:r w:rsidRPr="005D0D85">
        <w:rPr>
          <w:rStyle w:val="None"/>
          <w:rFonts w:eastAsia="Arial Unicode MS" w:cs="Arial Unicode MS"/>
          <w:color w:val="002060"/>
          <w:u w:color="002060"/>
        </w:rPr>
        <w:t xml:space="preserve">The appointees will be expected to participate in the </w:t>
      </w:r>
      <w:proofErr w:type="spellStart"/>
      <w:r w:rsidRPr="005D0D85">
        <w:rPr>
          <w:rStyle w:val="None"/>
          <w:rFonts w:eastAsia="Arial Unicode MS" w:cs="Arial Unicode MS"/>
          <w:color w:val="002060"/>
          <w:u w:color="002060"/>
        </w:rPr>
        <w:t>organisation</w:t>
      </w:r>
      <w:proofErr w:type="spellEnd"/>
      <w:r w:rsidRPr="005D0D85">
        <w:rPr>
          <w:rStyle w:val="None"/>
          <w:rFonts w:eastAsia="Arial Unicode MS" w:cs="Arial Unicode MS"/>
          <w:color w:val="002060"/>
          <w:u w:color="002060"/>
        </w:rPr>
        <w:t xml:space="preserve"> and presentation of some of the ‘protected-time’ unit-based postgraduate teaching sessions, and encouraged to attend the weekly clinical journal club meetings, microbiology and radiology meetings within the constraints of the </w:t>
      </w:r>
      <w:proofErr w:type="spellStart"/>
      <w:r w:rsidRPr="005D0D85">
        <w:rPr>
          <w:rStyle w:val="None"/>
          <w:rFonts w:eastAsia="Arial Unicode MS" w:cs="Arial Unicode MS"/>
          <w:color w:val="002060"/>
          <w:u w:color="002060"/>
        </w:rPr>
        <w:t>rota</w:t>
      </w:r>
      <w:proofErr w:type="spellEnd"/>
      <w:r w:rsidRPr="005D0D85">
        <w:rPr>
          <w:rStyle w:val="None"/>
          <w:rFonts w:eastAsia="Arial Unicode MS" w:cs="Arial Unicode MS"/>
          <w:color w:val="002060"/>
          <w:u w:color="002060"/>
        </w:rPr>
        <w:t>. In addition there is the opportunity to attend transport, ECMO and the wider hospital teaching curriculum</w:t>
      </w:r>
      <w:r w:rsidRPr="005D0D85">
        <w:rPr>
          <w:rStyle w:val="Hyperlink7"/>
          <w:rFonts w:eastAsia="Arial Unicode MS" w:cs="Arial Unicode MS"/>
        </w:rPr>
        <w:t>.</w:t>
      </w:r>
    </w:p>
    <w:p w:rsidR="00FC719B" w:rsidRPr="005D0D85" w:rsidRDefault="00FC719B">
      <w:pPr>
        <w:pStyle w:val="Default"/>
        <w:rPr>
          <w:rStyle w:val="None"/>
          <w:b/>
          <w:bCs/>
          <w:color w:val="002060"/>
          <w:u w:color="002060"/>
        </w:rPr>
      </w:pPr>
    </w:p>
    <w:p w:rsidR="00FC719B" w:rsidRPr="005D0D85" w:rsidRDefault="005D0D85">
      <w:pPr>
        <w:pStyle w:val="Default"/>
        <w:rPr>
          <w:rStyle w:val="Hyperlink0"/>
        </w:rPr>
      </w:pPr>
      <w:r w:rsidRPr="005D0D85">
        <w:rPr>
          <w:rStyle w:val="Hyperlink0"/>
          <w:rFonts w:eastAsia="Arial Unicode MS" w:cs="Arial Unicode MS"/>
        </w:rPr>
        <w:t>Research:</w:t>
      </w:r>
    </w:p>
    <w:p w:rsidR="00FC719B" w:rsidRPr="005D0D85" w:rsidRDefault="00FC719B">
      <w:pPr>
        <w:pStyle w:val="Default"/>
        <w:rPr>
          <w:rStyle w:val="None"/>
          <w:b/>
          <w:bCs/>
          <w:color w:val="002060"/>
          <w:u w:color="002060"/>
        </w:rPr>
      </w:pPr>
    </w:p>
    <w:p w:rsidR="00FC719B" w:rsidRPr="005D0D85" w:rsidRDefault="005D0D85">
      <w:pPr>
        <w:pStyle w:val="Default"/>
        <w:rPr>
          <w:rStyle w:val="None"/>
          <w:color w:val="002060"/>
          <w:u w:color="002060"/>
        </w:rPr>
      </w:pPr>
      <w:r w:rsidRPr="005D0D85">
        <w:rPr>
          <w:rStyle w:val="None"/>
          <w:rFonts w:eastAsia="Arial Unicode MS" w:cs="Arial Unicode MS"/>
          <w:color w:val="002060"/>
          <w:u w:color="002060"/>
        </w:rPr>
        <w:t>The unit has an eagerness to evolve its research / audit program. Participation to contribute or initiate research / audit projects in consultation with consultant group will be encouraged.</w:t>
      </w:r>
    </w:p>
    <w:p w:rsidR="00FC719B" w:rsidRPr="005D0D85" w:rsidRDefault="00FC719B">
      <w:pPr>
        <w:pStyle w:val="Default"/>
        <w:rPr>
          <w:rStyle w:val="None"/>
          <w:color w:val="002060"/>
          <w:u w:color="002060"/>
        </w:rPr>
      </w:pPr>
    </w:p>
    <w:p w:rsidR="00FC719B" w:rsidRPr="005D0D85" w:rsidRDefault="005D0D85">
      <w:pPr>
        <w:pStyle w:val="Default"/>
        <w:rPr>
          <w:rStyle w:val="Hyperlink0"/>
        </w:rPr>
      </w:pPr>
      <w:r w:rsidRPr="005D0D85">
        <w:rPr>
          <w:rStyle w:val="Hyperlink0"/>
          <w:rFonts w:eastAsia="Arial Unicode MS" w:cs="Arial Unicode MS"/>
        </w:rPr>
        <w:t>Library Facilities:</w:t>
      </w:r>
    </w:p>
    <w:p w:rsidR="00FC719B" w:rsidRPr="005D0D85" w:rsidRDefault="00FC719B">
      <w:pPr>
        <w:pStyle w:val="Default"/>
        <w:rPr>
          <w:rStyle w:val="None"/>
          <w:b/>
          <w:bCs/>
          <w:color w:val="002060"/>
          <w:u w:val="single" w:color="002060"/>
        </w:rPr>
      </w:pPr>
    </w:p>
    <w:p w:rsidR="00FC719B" w:rsidRPr="005D0D85" w:rsidRDefault="005D0D85">
      <w:pPr>
        <w:pStyle w:val="Default"/>
        <w:rPr>
          <w:rStyle w:val="None"/>
          <w:color w:val="002060"/>
          <w:u w:color="002060"/>
        </w:rPr>
      </w:pPr>
      <w:r w:rsidRPr="005D0D85">
        <w:rPr>
          <w:rStyle w:val="None"/>
          <w:rFonts w:eastAsia="Arial Unicode MS" w:cs="Arial Unicode MS"/>
          <w:color w:val="002060"/>
          <w:u w:color="002060"/>
        </w:rPr>
        <w:t>Good library facilities exist in each of the hospitals, at the University of Glasgow and in the Royal College of Physicians and Surgeons of Glasgow. In addition a computer is provided with access to most journals via NHS Scotland e-library. There are excellent Medical Illustration Services. Audit Facilitators and assistance with statistical analysis are available.</w:t>
      </w:r>
    </w:p>
    <w:p w:rsidR="00FC719B" w:rsidRPr="005D0D85" w:rsidRDefault="00FC719B">
      <w:pPr>
        <w:pStyle w:val="Default"/>
        <w:rPr>
          <w:rStyle w:val="None"/>
          <w:color w:val="002060"/>
          <w:u w:color="002060"/>
        </w:rPr>
      </w:pPr>
    </w:p>
    <w:p w:rsidR="00FC719B" w:rsidRPr="005D0D85" w:rsidRDefault="005D0D85">
      <w:pPr>
        <w:pStyle w:val="Default"/>
        <w:rPr>
          <w:rStyle w:val="Hyperlink0"/>
        </w:rPr>
      </w:pPr>
      <w:r w:rsidRPr="005D0D85">
        <w:rPr>
          <w:rStyle w:val="Hyperlink0"/>
          <w:rFonts w:eastAsia="Arial Unicode MS" w:cs="Arial Unicode MS"/>
        </w:rPr>
        <w:t>Study and Training:</w:t>
      </w:r>
    </w:p>
    <w:p w:rsidR="00FC719B" w:rsidRPr="005D0D85" w:rsidRDefault="00FC719B">
      <w:pPr>
        <w:pStyle w:val="Default"/>
        <w:rPr>
          <w:rStyle w:val="None"/>
          <w:b/>
          <w:bCs/>
          <w:color w:val="002060"/>
          <w:u w:color="002060"/>
        </w:rPr>
      </w:pPr>
    </w:p>
    <w:p w:rsidR="00FC719B" w:rsidRPr="005D0D85" w:rsidRDefault="005D0D85">
      <w:pPr>
        <w:pStyle w:val="Default"/>
        <w:rPr>
          <w:rStyle w:val="Hyperlink7"/>
        </w:rPr>
      </w:pPr>
      <w:r w:rsidRPr="005D0D85">
        <w:rPr>
          <w:rStyle w:val="None"/>
          <w:rFonts w:eastAsia="Arial Unicode MS" w:cs="Arial Unicode MS"/>
          <w:color w:val="002060"/>
          <w:u w:color="002060"/>
        </w:rPr>
        <w:t>The posts are not intended to contribute to formal postgraduate training. However, the duties and training provided is identical to the general training given to (inter)national GRID trainees rotating through the unit and therefore should the appointee transfer from another unit with their training number, this status can be reviewed. Study leave within the United Kingdom will be in accordance with the Terms and Conditions of Service</w:t>
      </w:r>
      <w:r w:rsidRPr="005D0D85">
        <w:rPr>
          <w:rStyle w:val="Hyperlink7"/>
          <w:rFonts w:eastAsia="Arial Unicode MS" w:cs="Arial Unicode MS"/>
        </w:rPr>
        <w:t xml:space="preserve">. </w:t>
      </w:r>
    </w:p>
    <w:p w:rsidR="00FC719B" w:rsidRPr="005D0D85" w:rsidRDefault="00FC719B">
      <w:pPr>
        <w:pStyle w:val="Default"/>
        <w:rPr>
          <w:rStyle w:val="None"/>
          <w:b/>
          <w:bCs/>
          <w:color w:val="002060"/>
          <w:u w:color="002060"/>
        </w:rPr>
      </w:pPr>
    </w:p>
    <w:p w:rsidR="00FC719B" w:rsidRPr="005D0D85" w:rsidRDefault="005D0D85">
      <w:pPr>
        <w:pStyle w:val="Default"/>
        <w:rPr>
          <w:rStyle w:val="Hyperlink0"/>
        </w:rPr>
      </w:pPr>
      <w:r w:rsidRPr="005D0D85">
        <w:rPr>
          <w:rStyle w:val="Hyperlink0"/>
          <w:rFonts w:eastAsia="Arial Unicode MS" w:cs="Arial Unicode MS"/>
        </w:rPr>
        <w:t>Personal Specification for the Post</w:t>
      </w:r>
    </w:p>
    <w:p w:rsidR="00FC719B" w:rsidRPr="005D0D85" w:rsidRDefault="00FC719B">
      <w:pPr>
        <w:pStyle w:val="Default"/>
        <w:rPr>
          <w:rStyle w:val="None"/>
          <w:b/>
          <w:bCs/>
          <w:color w:val="002060"/>
          <w:u w:val="single" w:color="002060"/>
        </w:rPr>
      </w:pPr>
    </w:p>
    <w:p w:rsidR="00FC719B" w:rsidRPr="005D0D85" w:rsidRDefault="005D0D85">
      <w:pPr>
        <w:pStyle w:val="Default"/>
        <w:rPr>
          <w:rStyle w:val="None"/>
          <w:color w:val="002060"/>
          <w:u w:color="002060"/>
        </w:rPr>
      </w:pPr>
      <w:r w:rsidRPr="005D0D85">
        <w:rPr>
          <w:rStyle w:val="None"/>
          <w:rFonts w:eastAsia="Arial Unicode MS" w:cs="Arial Unicode MS"/>
          <w:color w:val="002060"/>
          <w:u w:color="002060"/>
        </w:rPr>
        <w:t xml:space="preserve">These are established 6-12 month posts created as a result of the progressive international development of one of the largest </w:t>
      </w:r>
      <w:proofErr w:type="spellStart"/>
      <w:r w:rsidRPr="005D0D85">
        <w:rPr>
          <w:rStyle w:val="None"/>
          <w:rFonts w:eastAsia="Arial Unicode MS" w:cs="Arial Unicode MS"/>
          <w:color w:val="002060"/>
          <w:u w:color="002060"/>
        </w:rPr>
        <w:t>Paediatric</w:t>
      </w:r>
      <w:proofErr w:type="spellEnd"/>
      <w:r w:rsidRPr="005D0D85">
        <w:rPr>
          <w:rStyle w:val="None"/>
          <w:rFonts w:eastAsia="Arial Unicode MS" w:cs="Arial Unicode MS"/>
          <w:color w:val="002060"/>
          <w:u w:color="002060"/>
        </w:rPr>
        <w:t xml:space="preserve"> Critical Care Units (PCCU) in the UK. We wish to attract a senior medical trainee who is in their final stages, or has completed, supra-</w:t>
      </w:r>
      <w:proofErr w:type="spellStart"/>
      <w:r w:rsidRPr="005D0D85">
        <w:rPr>
          <w:rStyle w:val="None"/>
          <w:rFonts w:eastAsia="Arial Unicode MS" w:cs="Arial Unicode MS"/>
          <w:color w:val="002060"/>
          <w:u w:color="002060"/>
        </w:rPr>
        <w:t>speciality</w:t>
      </w:r>
      <w:proofErr w:type="spellEnd"/>
      <w:r w:rsidRPr="005D0D85">
        <w:rPr>
          <w:rStyle w:val="None"/>
          <w:rFonts w:eastAsia="Arial Unicode MS" w:cs="Arial Unicode MS"/>
          <w:color w:val="002060"/>
          <w:u w:color="002060"/>
        </w:rPr>
        <w:t xml:space="preserve"> training (adult or </w:t>
      </w:r>
      <w:proofErr w:type="spellStart"/>
      <w:r w:rsidRPr="005D0D85">
        <w:rPr>
          <w:rStyle w:val="None"/>
          <w:rFonts w:eastAsia="Arial Unicode MS" w:cs="Arial Unicode MS"/>
          <w:color w:val="002060"/>
          <w:u w:color="002060"/>
        </w:rPr>
        <w:t>paediatric</w:t>
      </w:r>
      <w:proofErr w:type="spellEnd"/>
      <w:r w:rsidRPr="005D0D85">
        <w:rPr>
          <w:rStyle w:val="None"/>
          <w:rFonts w:eastAsia="Arial Unicode MS" w:cs="Arial Unicode MS"/>
          <w:color w:val="002060"/>
          <w:u w:color="002060"/>
        </w:rPr>
        <w:t xml:space="preserve">) in either critical care, </w:t>
      </w:r>
      <w:proofErr w:type="spellStart"/>
      <w:r w:rsidRPr="005D0D85">
        <w:rPr>
          <w:rStyle w:val="None"/>
          <w:rFonts w:eastAsia="Arial Unicode MS" w:cs="Arial Unicode MS"/>
          <w:color w:val="002060"/>
          <w:u w:color="002060"/>
        </w:rPr>
        <w:t>anaesthesia</w:t>
      </w:r>
      <w:proofErr w:type="spellEnd"/>
      <w:r w:rsidRPr="005D0D85">
        <w:rPr>
          <w:rStyle w:val="None"/>
          <w:rFonts w:eastAsia="Arial Unicode MS" w:cs="Arial Unicode MS"/>
          <w:color w:val="002060"/>
          <w:u w:color="002060"/>
        </w:rPr>
        <w:t xml:space="preserve"> or emergency medicine. The successful applicants will function as a senior clinician to consolidate / gain clinical experience in </w:t>
      </w:r>
      <w:proofErr w:type="spellStart"/>
      <w:r w:rsidRPr="005D0D85">
        <w:rPr>
          <w:rStyle w:val="None"/>
          <w:rFonts w:eastAsia="Arial Unicode MS" w:cs="Arial Unicode MS"/>
          <w:color w:val="002060"/>
          <w:u w:color="002060"/>
        </w:rPr>
        <w:t>paediatric</w:t>
      </w:r>
      <w:proofErr w:type="spellEnd"/>
      <w:r w:rsidRPr="005D0D85">
        <w:rPr>
          <w:rStyle w:val="None"/>
          <w:rFonts w:eastAsia="Arial Unicode MS" w:cs="Arial Unicode MS"/>
          <w:color w:val="002060"/>
          <w:u w:color="002060"/>
        </w:rPr>
        <w:t xml:space="preserve"> critical care medicine and enhance their ability to manage the critically ill child. </w:t>
      </w:r>
    </w:p>
    <w:p w:rsidR="00FC719B" w:rsidRPr="005D0D85" w:rsidRDefault="005D0D85">
      <w:pPr>
        <w:pStyle w:val="Default"/>
        <w:rPr>
          <w:rStyle w:val="None"/>
          <w:color w:val="002060"/>
          <w:u w:color="002060"/>
        </w:rPr>
      </w:pPr>
      <w:r w:rsidRPr="005D0D85">
        <w:rPr>
          <w:rStyle w:val="None"/>
          <w:rFonts w:eastAsia="Arial Unicode MS" w:cs="Arial Unicode MS"/>
          <w:color w:val="002060"/>
          <w:u w:color="002060"/>
        </w:rPr>
        <w:t xml:space="preserve">Previous clinical experience within these specialties will enable the applicant to gain maximum exposure to the range of cardiac, general, extracorporeal life support and retrieval services offered within the </w:t>
      </w:r>
      <w:proofErr w:type="spellStart"/>
      <w:r w:rsidRPr="005D0D85">
        <w:rPr>
          <w:rStyle w:val="None"/>
          <w:rFonts w:eastAsia="Arial Unicode MS" w:cs="Arial Unicode MS"/>
          <w:color w:val="002060"/>
          <w:u w:color="002060"/>
        </w:rPr>
        <w:t>Paediatric</w:t>
      </w:r>
      <w:proofErr w:type="spellEnd"/>
      <w:r w:rsidRPr="005D0D85">
        <w:rPr>
          <w:rStyle w:val="None"/>
          <w:rFonts w:eastAsia="Arial Unicode MS" w:cs="Arial Unicode MS"/>
          <w:color w:val="002060"/>
          <w:u w:color="002060"/>
        </w:rPr>
        <w:t xml:space="preserve"> Critical Care Unit.</w:t>
      </w:r>
    </w:p>
    <w:p w:rsidR="00FC719B" w:rsidRPr="005D0D85" w:rsidRDefault="00FC719B">
      <w:pPr>
        <w:pStyle w:val="Default"/>
        <w:rPr>
          <w:rStyle w:val="None"/>
          <w:b/>
          <w:bCs/>
          <w:color w:val="002060"/>
          <w:u w:color="002060"/>
        </w:rPr>
      </w:pPr>
    </w:p>
    <w:p w:rsidR="00FC719B" w:rsidRPr="005D0D85" w:rsidRDefault="00FC719B">
      <w:pPr>
        <w:pStyle w:val="Default"/>
        <w:rPr>
          <w:rStyle w:val="None"/>
          <w:b/>
          <w:bCs/>
          <w:color w:val="002060"/>
          <w:u w:color="002060"/>
        </w:rPr>
      </w:pPr>
    </w:p>
    <w:tbl>
      <w:tblPr>
        <w:tblW w:w="9627" w:type="dxa"/>
        <w:tblInd w:w="10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2406"/>
        <w:gridCol w:w="2407"/>
        <w:gridCol w:w="2407"/>
        <w:gridCol w:w="2407"/>
      </w:tblGrid>
      <w:tr w:rsidR="005D0D85" w:rsidRPr="005D0D85" w:rsidTr="000C5220">
        <w:trPr>
          <w:trHeight w:val="294"/>
        </w:trPr>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rPr>
                <w:color w:val="002060"/>
              </w:rPr>
            </w:pPr>
          </w:p>
        </w:tc>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Essential  Criteria</w:t>
            </w:r>
          </w:p>
        </w:tc>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Desirable Criteria</w:t>
            </w:r>
          </w:p>
        </w:tc>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How this is Assessed?</w:t>
            </w:r>
          </w:p>
        </w:tc>
      </w:tr>
      <w:tr w:rsidR="005D0D85" w:rsidRPr="005D0D85" w:rsidTr="000C5220">
        <w:trPr>
          <w:trHeight w:val="1684"/>
        </w:trPr>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Qualifications</w:t>
            </w:r>
          </w:p>
        </w:tc>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MBBS or equivalent medical qualification</w:t>
            </w:r>
          </w:p>
        </w:tc>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MRCPCH/ FRCA/</w:t>
            </w:r>
          </w:p>
          <w:p w:rsidR="005D0D85" w:rsidRPr="005D0D85" w:rsidRDefault="005D0D85" w:rsidP="000C5220">
            <w:pPr>
              <w:pStyle w:val="TableStyle2"/>
              <w:rPr>
                <w:color w:val="002060"/>
              </w:rPr>
            </w:pPr>
            <w:r w:rsidRPr="005D0D85">
              <w:rPr>
                <w:rFonts w:eastAsia="Arial Unicode MS" w:cs="Arial Unicode MS"/>
                <w:color w:val="002060"/>
              </w:rPr>
              <w:t>FRCEM or equivalent higher qualification</w:t>
            </w:r>
          </w:p>
          <w:p w:rsidR="005D0D85" w:rsidRPr="005D0D85" w:rsidRDefault="005D0D85" w:rsidP="000C5220">
            <w:pPr>
              <w:pStyle w:val="TableStyle2"/>
              <w:rPr>
                <w:color w:val="002060"/>
              </w:rPr>
            </w:pPr>
          </w:p>
          <w:p w:rsidR="005D0D85" w:rsidRPr="005D0D85" w:rsidRDefault="005D0D85" w:rsidP="000C5220">
            <w:pPr>
              <w:pStyle w:val="TableStyle2"/>
              <w:rPr>
                <w:color w:val="002060"/>
              </w:rPr>
            </w:pPr>
            <w:r w:rsidRPr="005D0D85">
              <w:rPr>
                <w:rFonts w:eastAsia="Arial Unicode MS" w:cs="Arial Unicode MS"/>
                <w:color w:val="002060"/>
              </w:rPr>
              <w:t>Higher Medical or  Scientific Degree/ Diploma/ Certificate</w:t>
            </w:r>
          </w:p>
        </w:tc>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Application form and Interview</w:t>
            </w:r>
          </w:p>
        </w:tc>
      </w:tr>
      <w:tr w:rsidR="005D0D85" w:rsidRPr="005D0D85" w:rsidTr="000C5220">
        <w:trPr>
          <w:trHeight w:val="1204"/>
        </w:trPr>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Eligibility</w:t>
            </w:r>
          </w:p>
        </w:tc>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Eligible to apply for full GMC Registration</w:t>
            </w:r>
          </w:p>
          <w:p w:rsidR="005D0D85" w:rsidRPr="005D0D85" w:rsidRDefault="005D0D85" w:rsidP="000C5220">
            <w:pPr>
              <w:pStyle w:val="TableStyle2"/>
              <w:rPr>
                <w:color w:val="002060"/>
              </w:rPr>
            </w:pPr>
          </w:p>
        </w:tc>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Full GMC Registration</w:t>
            </w:r>
          </w:p>
        </w:tc>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Pre-Employment Checks or subject to fulfilling GMC requirements for registration prior to appointment</w:t>
            </w:r>
          </w:p>
        </w:tc>
      </w:tr>
      <w:tr w:rsidR="005D0D85" w:rsidRPr="005D0D85" w:rsidTr="000C5220">
        <w:trPr>
          <w:trHeight w:val="724"/>
        </w:trPr>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Fitness to Practice</w:t>
            </w:r>
          </w:p>
        </w:tc>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 xml:space="preserve">Up to date and </w:t>
            </w:r>
            <w:proofErr w:type="spellStart"/>
            <w:r w:rsidRPr="005D0D85">
              <w:rPr>
                <w:rFonts w:eastAsia="Arial Unicode MS" w:cs="Arial Unicode MS"/>
                <w:color w:val="002060"/>
              </w:rPr>
              <w:t>and</w:t>
            </w:r>
            <w:proofErr w:type="spellEnd"/>
            <w:r w:rsidRPr="005D0D85">
              <w:rPr>
                <w:rFonts w:eastAsia="Arial Unicode MS" w:cs="Arial Unicode MS"/>
                <w:color w:val="002060"/>
              </w:rPr>
              <w:t xml:space="preserve"> fit to practice according to GMC Guidance</w:t>
            </w:r>
          </w:p>
        </w:tc>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5D0D85" w:rsidRPr="005D0D85" w:rsidRDefault="005D0D85" w:rsidP="000C5220">
            <w:pPr>
              <w:rPr>
                <w:color w:val="002060"/>
              </w:rPr>
            </w:pPr>
          </w:p>
        </w:tc>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Pre-Employment Checks</w:t>
            </w:r>
          </w:p>
        </w:tc>
      </w:tr>
      <w:tr w:rsidR="005D0D85" w:rsidRPr="005D0D85" w:rsidTr="000C5220">
        <w:trPr>
          <w:trHeight w:val="3364"/>
        </w:trPr>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Clinical Skills</w:t>
            </w:r>
          </w:p>
        </w:tc>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Experience and competence in common practical procedures in children and adolescents</w:t>
            </w:r>
          </w:p>
          <w:p w:rsidR="005D0D85" w:rsidRPr="005D0D85" w:rsidRDefault="005D0D85" w:rsidP="000C5220">
            <w:pPr>
              <w:pStyle w:val="TableStyle2"/>
              <w:rPr>
                <w:color w:val="002060"/>
              </w:rPr>
            </w:pPr>
          </w:p>
          <w:p w:rsidR="005D0D85" w:rsidRPr="005D0D85" w:rsidRDefault="005D0D85" w:rsidP="000C5220">
            <w:pPr>
              <w:pStyle w:val="TableStyle2"/>
              <w:rPr>
                <w:color w:val="002060"/>
              </w:rPr>
            </w:pPr>
            <w:r w:rsidRPr="005D0D85">
              <w:rPr>
                <w:rFonts w:eastAsia="Arial Unicode MS" w:cs="Arial Unicode MS"/>
                <w:color w:val="002060"/>
              </w:rPr>
              <w:t>Knowledge of Management of common Paediatric Emergencies</w:t>
            </w:r>
          </w:p>
          <w:p w:rsidR="005D0D85" w:rsidRPr="005D0D85" w:rsidRDefault="005D0D85" w:rsidP="000C5220">
            <w:pPr>
              <w:pStyle w:val="TableStyle2"/>
              <w:rPr>
                <w:color w:val="002060"/>
              </w:rPr>
            </w:pPr>
          </w:p>
          <w:p w:rsidR="005D0D85" w:rsidRPr="005D0D85" w:rsidRDefault="005D0D85" w:rsidP="000C5220">
            <w:pPr>
              <w:pStyle w:val="TableStyle2"/>
              <w:rPr>
                <w:color w:val="002060"/>
              </w:rPr>
            </w:pPr>
            <w:r w:rsidRPr="005D0D85">
              <w:rPr>
                <w:rFonts w:eastAsia="Arial Unicode MS" w:cs="Arial Unicode MS"/>
                <w:color w:val="002060"/>
              </w:rPr>
              <w:t xml:space="preserve">Awareness of Child Protection </w:t>
            </w:r>
            <w:proofErr w:type="spellStart"/>
            <w:r w:rsidRPr="005D0D85">
              <w:rPr>
                <w:rFonts w:eastAsia="Arial Unicode MS" w:cs="Arial Unicode MS"/>
                <w:color w:val="002060"/>
              </w:rPr>
              <w:t>Responsibilites</w:t>
            </w:r>
            <w:proofErr w:type="spellEnd"/>
            <w:r w:rsidRPr="005D0D85">
              <w:rPr>
                <w:rFonts w:eastAsia="Arial Unicode MS" w:cs="Arial Unicode MS"/>
                <w:color w:val="002060"/>
              </w:rPr>
              <w:t xml:space="preserve"> </w:t>
            </w:r>
          </w:p>
        </w:tc>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Experience of Sub-specialty Paediatric, Anaesthetic or Resuscitation skills pertinent to Paediatrics/  Paediatric Intensive Care, Adult Anaesthesia/Intensive Care or Emergency Medicine</w:t>
            </w:r>
          </w:p>
          <w:p w:rsidR="005D0D85" w:rsidRPr="005D0D85" w:rsidRDefault="005D0D85" w:rsidP="000C5220">
            <w:pPr>
              <w:pStyle w:val="TableStyle2"/>
              <w:rPr>
                <w:color w:val="002060"/>
              </w:rPr>
            </w:pPr>
          </w:p>
          <w:p w:rsidR="005D0D85" w:rsidRPr="005D0D85" w:rsidRDefault="005D0D85" w:rsidP="000C5220">
            <w:pPr>
              <w:pStyle w:val="TableStyle2"/>
              <w:rPr>
                <w:color w:val="002060"/>
              </w:rPr>
            </w:pPr>
            <w:r w:rsidRPr="005D0D85">
              <w:rPr>
                <w:rFonts w:eastAsia="Arial Unicode MS" w:cs="Arial Unicode MS"/>
                <w:color w:val="002060"/>
              </w:rPr>
              <w:t xml:space="preserve">Advanced Life Support Provider Certification </w:t>
            </w:r>
            <w:proofErr w:type="spellStart"/>
            <w:r w:rsidRPr="005D0D85">
              <w:rPr>
                <w:rFonts w:eastAsia="Arial Unicode MS" w:cs="Arial Unicode MS"/>
                <w:color w:val="002060"/>
              </w:rPr>
              <w:t>eg</w:t>
            </w:r>
            <w:proofErr w:type="spellEnd"/>
            <w:r w:rsidRPr="005D0D85">
              <w:rPr>
                <w:rFonts w:eastAsia="Arial Unicode MS" w:cs="Arial Unicode MS"/>
                <w:color w:val="002060"/>
              </w:rPr>
              <w:t xml:space="preserve"> APLS/ ALS/ NLS/ ATLS / ETC</w:t>
            </w:r>
          </w:p>
        </w:tc>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Application form and Interview</w:t>
            </w:r>
          </w:p>
        </w:tc>
      </w:tr>
      <w:tr w:rsidR="005D0D85" w:rsidRPr="005D0D85" w:rsidTr="000C5220">
        <w:trPr>
          <w:trHeight w:val="1204"/>
        </w:trPr>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Personal Attributes</w:t>
            </w:r>
          </w:p>
        </w:tc>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Patient/ Family - Centred Approach</w:t>
            </w:r>
          </w:p>
          <w:p w:rsidR="005D0D85" w:rsidRPr="005D0D85" w:rsidRDefault="005D0D85" w:rsidP="000C5220">
            <w:pPr>
              <w:pStyle w:val="TableStyle2"/>
              <w:rPr>
                <w:color w:val="002060"/>
              </w:rPr>
            </w:pPr>
          </w:p>
          <w:p w:rsidR="005D0D85" w:rsidRPr="005D0D85" w:rsidRDefault="005D0D85" w:rsidP="000C5220">
            <w:pPr>
              <w:pStyle w:val="TableStyle2"/>
              <w:rPr>
                <w:color w:val="002060"/>
              </w:rPr>
            </w:pPr>
            <w:r w:rsidRPr="005D0D85">
              <w:rPr>
                <w:rFonts w:eastAsia="Arial Unicode MS" w:cs="Arial Unicode MS"/>
                <w:color w:val="002060"/>
              </w:rPr>
              <w:t xml:space="preserve">Evidence of Reflective Practice </w:t>
            </w:r>
          </w:p>
        </w:tc>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 xml:space="preserve">Aptitude for relevant practical skills for PICM </w:t>
            </w:r>
          </w:p>
          <w:p w:rsidR="005D0D85" w:rsidRPr="005D0D85" w:rsidRDefault="005D0D85" w:rsidP="000C5220">
            <w:pPr>
              <w:pStyle w:val="TableStyle2"/>
              <w:rPr>
                <w:color w:val="002060"/>
              </w:rPr>
            </w:pPr>
          </w:p>
          <w:p w:rsidR="005D0D85" w:rsidRPr="005D0D85" w:rsidRDefault="005D0D85" w:rsidP="000C5220">
            <w:pPr>
              <w:pStyle w:val="TableStyle2"/>
              <w:rPr>
                <w:color w:val="002060"/>
              </w:rPr>
            </w:pPr>
          </w:p>
        </w:tc>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Application form and Interview</w:t>
            </w:r>
          </w:p>
        </w:tc>
      </w:tr>
      <w:tr w:rsidR="005D0D85" w:rsidRPr="005D0D85" w:rsidTr="000C5220">
        <w:trPr>
          <w:trHeight w:val="4084"/>
        </w:trPr>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proofErr w:type="spellStart"/>
            <w:r w:rsidRPr="005D0D85">
              <w:rPr>
                <w:rFonts w:eastAsia="Arial Unicode MS" w:cs="Arial Unicode MS"/>
                <w:color w:val="002060"/>
              </w:rPr>
              <w:t>Multi Disciplinary</w:t>
            </w:r>
            <w:proofErr w:type="spellEnd"/>
            <w:r w:rsidRPr="005D0D85">
              <w:rPr>
                <w:rFonts w:eastAsia="Arial Unicode MS" w:cs="Arial Unicode MS"/>
                <w:color w:val="002060"/>
              </w:rPr>
              <w:t xml:space="preserve"> Team- Working</w:t>
            </w:r>
          </w:p>
        </w:tc>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Demonstrates ability to work effectively within a relevant multi-disciplinary team</w:t>
            </w:r>
          </w:p>
          <w:p w:rsidR="005D0D85" w:rsidRPr="005D0D85" w:rsidRDefault="005D0D85" w:rsidP="000C5220">
            <w:pPr>
              <w:pStyle w:val="TableStyle2"/>
              <w:rPr>
                <w:color w:val="002060"/>
              </w:rPr>
            </w:pPr>
          </w:p>
          <w:p w:rsidR="005D0D85" w:rsidRPr="005D0D85" w:rsidRDefault="005D0D85" w:rsidP="000C5220">
            <w:pPr>
              <w:pStyle w:val="TableStyle2"/>
              <w:rPr>
                <w:color w:val="002060"/>
              </w:rPr>
            </w:pPr>
            <w:r w:rsidRPr="005D0D85">
              <w:rPr>
                <w:rFonts w:eastAsia="Arial Unicode MS" w:cs="Arial Unicode MS"/>
                <w:color w:val="002060"/>
              </w:rPr>
              <w:t>Understands when to seek support from other team members</w:t>
            </w:r>
          </w:p>
          <w:p w:rsidR="005D0D85" w:rsidRPr="005D0D85" w:rsidRDefault="005D0D85" w:rsidP="000C5220">
            <w:pPr>
              <w:pStyle w:val="TableStyle2"/>
              <w:rPr>
                <w:color w:val="002060"/>
              </w:rPr>
            </w:pPr>
          </w:p>
          <w:p w:rsidR="005D0D85" w:rsidRPr="005D0D85" w:rsidRDefault="005D0D85" w:rsidP="000C5220">
            <w:pPr>
              <w:pStyle w:val="TableStyle2"/>
              <w:rPr>
                <w:color w:val="002060"/>
              </w:rPr>
            </w:pPr>
            <w:r w:rsidRPr="005D0D85">
              <w:rPr>
                <w:rFonts w:eastAsia="Arial Unicode MS" w:cs="Arial Unicode MS"/>
                <w:color w:val="002060"/>
              </w:rPr>
              <w:t>Able to prioritise own workload</w:t>
            </w:r>
          </w:p>
          <w:p w:rsidR="005D0D85" w:rsidRPr="005D0D85" w:rsidRDefault="005D0D85" w:rsidP="000C5220">
            <w:pPr>
              <w:pStyle w:val="TableStyle2"/>
              <w:rPr>
                <w:color w:val="002060"/>
              </w:rPr>
            </w:pPr>
          </w:p>
          <w:p w:rsidR="005D0D85" w:rsidRPr="005D0D85" w:rsidRDefault="005D0D85" w:rsidP="000C5220">
            <w:pPr>
              <w:pStyle w:val="TableStyle2"/>
              <w:rPr>
                <w:color w:val="002060"/>
              </w:rPr>
            </w:pPr>
            <w:r w:rsidRPr="005D0D85">
              <w:rPr>
                <w:rFonts w:eastAsia="Arial Unicode MS" w:cs="Arial Unicode MS"/>
                <w:color w:val="002060"/>
              </w:rPr>
              <w:t>Demonstrates understanding of non-clinical issues and the bearing on clinical performance</w:t>
            </w:r>
          </w:p>
        </w:tc>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Evidence of clinical leadership skills</w:t>
            </w:r>
          </w:p>
        </w:tc>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Application form and Interview</w:t>
            </w:r>
          </w:p>
        </w:tc>
      </w:tr>
      <w:tr w:rsidR="005D0D85" w:rsidRPr="005D0D85" w:rsidTr="000C5220">
        <w:trPr>
          <w:trHeight w:val="1204"/>
        </w:trPr>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Quality Improvement Skills</w:t>
            </w:r>
          </w:p>
        </w:tc>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Demonstrates understanding of principles of QI and the role it plays in changing clinical practice</w:t>
            </w:r>
          </w:p>
        </w:tc>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Evidence of completed QI project(s)</w:t>
            </w:r>
          </w:p>
        </w:tc>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Application form and Interview</w:t>
            </w:r>
          </w:p>
        </w:tc>
      </w:tr>
      <w:tr w:rsidR="005D0D85" w:rsidRPr="005D0D85" w:rsidTr="000C5220">
        <w:trPr>
          <w:trHeight w:val="964"/>
        </w:trPr>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Education/ Teaching Experience</w:t>
            </w:r>
          </w:p>
        </w:tc>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Demonstrates the importance of and enthusiasm for teaching and training</w:t>
            </w:r>
          </w:p>
        </w:tc>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Undertaking / completed teaching qualification</w:t>
            </w:r>
          </w:p>
          <w:p w:rsidR="005D0D85" w:rsidRPr="005D0D85" w:rsidRDefault="005D0D85" w:rsidP="000C5220">
            <w:pPr>
              <w:pStyle w:val="TableStyle2"/>
              <w:rPr>
                <w:color w:val="002060"/>
              </w:rPr>
            </w:pPr>
          </w:p>
          <w:p w:rsidR="005D0D85" w:rsidRPr="005D0D85" w:rsidRDefault="005D0D85" w:rsidP="000C5220">
            <w:pPr>
              <w:pStyle w:val="TableStyle2"/>
              <w:rPr>
                <w:color w:val="002060"/>
              </w:rPr>
            </w:pPr>
          </w:p>
        </w:tc>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Application form and Interview</w:t>
            </w:r>
          </w:p>
        </w:tc>
      </w:tr>
      <w:tr w:rsidR="005D0D85" w:rsidRPr="005D0D85" w:rsidTr="000C5220">
        <w:trPr>
          <w:trHeight w:val="484"/>
        </w:trPr>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Research Publications / Presentations &amp; Posters</w:t>
            </w:r>
          </w:p>
        </w:tc>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Understands Importance of Clinical Research</w:t>
            </w:r>
          </w:p>
        </w:tc>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Presentations/ Publications</w:t>
            </w:r>
          </w:p>
        </w:tc>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Application form and Interview</w:t>
            </w:r>
          </w:p>
        </w:tc>
      </w:tr>
      <w:tr w:rsidR="005D0D85" w:rsidRPr="005D0D85" w:rsidTr="000C5220">
        <w:trPr>
          <w:trHeight w:val="2164"/>
        </w:trPr>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Interpersonal And Communication Skills</w:t>
            </w:r>
          </w:p>
        </w:tc>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lang w:val="en-US"/>
              </w:rPr>
              <w:t xml:space="preserve">Those defined in GMC Duties of a Doctor: </w:t>
            </w:r>
          </w:p>
          <w:p w:rsidR="005D0D85" w:rsidRPr="005D0D85" w:rsidRDefault="005D0D85" w:rsidP="005D0D85">
            <w:pPr>
              <w:pStyle w:val="TableStyle2"/>
              <w:numPr>
                <w:ilvl w:val="0"/>
                <w:numId w:val="13"/>
              </w:numPr>
              <w:rPr>
                <w:color w:val="002060"/>
              </w:rPr>
            </w:pPr>
            <w:r w:rsidRPr="005D0D85">
              <w:rPr>
                <w:rFonts w:eastAsia="Arial Unicode MS" w:cs="Arial Unicode MS"/>
                <w:color w:val="002060"/>
                <w:lang w:val="en-US"/>
              </w:rPr>
              <w:t>Polite and considerate</w:t>
            </w:r>
          </w:p>
          <w:p w:rsidR="005D0D85" w:rsidRPr="005D0D85" w:rsidRDefault="005D0D85" w:rsidP="005D0D85">
            <w:pPr>
              <w:pStyle w:val="TableStyle2"/>
              <w:numPr>
                <w:ilvl w:val="0"/>
                <w:numId w:val="13"/>
              </w:numPr>
              <w:rPr>
                <w:color w:val="002060"/>
              </w:rPr>
            </w:pPr>
            <w:r w:rsidRPr="005D0D85">
              <w:rPr>
                <w:rFonts w:eastAsia="Arial Unicode MS" w:cs="Arial Unicode MS"/>
                <w:color w:val="002060"/>
                <w:lang w:val="en-US"/>
              </w:rPr>
              <w:t>Recognition of limits of professional competence</w:t>
            </w:r>
          </w:p>
          <w:p w:rsidR="005D0D85" w:rsidRPr="005D0D85" w:rsidRDefault="005D0D85" w:rsidP="005D0D85">
            <w:pPr>
              <w:pStyle w:val="TableStyle2"/>
              <w:numPr>
                <w:ilvl w:val="0"/>
                <w:numId w:val="13"/>
              </w:numPr>
              <w:rPr>
                <w:color w:val="002060"/>
              </w:rPr>
            </w:pPr>
            <w:r w:rsidRPr="005D0D85">
              <w:rPr>
                <w:rFonts w:eastAsia="Arial Unicode MS" w:cs="Arial Unicode MS"/>
                <w:color w:val="002060"/>
                <w:lang w:val="en-US"/>
              </w:rPr>
              <w:t>Respect for others</w:t>
            </w:r>
          </w:p>
          <w:p w:rsidR="005D0D85" w:rsidRPr="005D0D85" w:rsidRDefault="005D0D85" w:rsidP="005D0D85">
            <w:pPr>
              <w:pStyle w:val="TableStyle2"/>
              <w:numPr>
                <w:ilvl w:val="0"/>
                <w:numId w:val="13"/>
              </w:numPr>
              <w:rPr>
                <w:color w:val="002060"/>
              </w:rPr>
            </w:pPr>
            <w:r w:rsidRPr="005D0D85">
              <w:rPr>
                <w:rFonts w:eastAsia="Arial Unicode MS" w:cs="Arial Unicode MS"/>
                <w:color w:val="002060"/>
                <w:lang w:val="en-US"/>
              </w:rPr>
              <w:t>Honest and trustworthy</w:t>
            </w:r>
          </w:p>
        </w:tc>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Flexible approach</w:t>
            </w:r>
          </w:p>
          <w:p w:rsidR="005D0D85" w:rsidRPr="005D0D85" w:rsidRDefault="005D0D85" w:rsidP="000C5220">
            <w:pPr>
              <w:pStyle w:val="TableStyle2"/>
              <w:rPr>
                <w:color w:val="002060"/>
              </w:rPr>
            </w:pPr>
            <w:r w:rsidRPr="005D0D85">
              <w:rPr>
                <w:rFonts w:eastAsia="Arial Unicode MS" w:cs="Arial Unicode MS"/>
                <w:color w:val="002060"/>
              </w:rPr>
              <w:t>Empathetic</w:t>
            </w:r>
          </w:p>
          <w:p w:rsidR="005D0D85" w:rsidRPr="005D0D85" w:rsidRDefault="005D0D85" w:rsidP="000C5220">
            <w:pPr>
              <w:pStyle w:val="TableStyle2"/>
              <w:rPr>
                <w:color w:val="002060"/>
              </w:rPr>
            </w:pPr>
            <w:r w:rsidRPr="005D0D85">
              <w:rPr>
                <w:rFonts w:eastAsia="Arial Unicode MS" w:cs="Arial Unicode MS"/>
                <w:color w:val="002060"/>
              </w:rPr>
              <w:t>Awareness of Verbal and Non-Verbal Communication Skills</w:t>
            </w:r>
          </w:p>
        </w:tc>
        <w:tc>
          <w:tcPr>
            <w:tcW w:w="24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5D0D85" w:rsidRPr="005D0D85" w:rsidRDefault="005D0D85" w:rsidP="000C5220">
            <w:pPr>
              <w:pStyle w:val="TableStyle2"/>
              <w:rPr>
                <w:color w:val="002060"/>
              </w:rPr>
            </w:pPr>
            <w:r w:rsidRPr="005D0D85">
              <w:rPr>
                <w:rFonts w:eastAsia="Arial Unicode MS" w:cs="Arial Unicode MS"/>
                <w:color w:val="002060"/>
              </w:rPr>
              <w:t>Application form and Interview</w:t>
            </w:r>
          </w:p>
        </w:tc>
      </w:tr>
    </w:tbl>
    <w:p w:rsidR="00FC719B" w:rsidRPr="005D0D85" w:rsidRDefault="00FC719B">
      <w:pPr>
        <w:pStyle w:val="Default"/>
        <w:rPr>
          <w:rStyle w:val="None"/>
          <w:b/>
          <w:bCs/>
          <w:color w:val="002060"/>
          <w:u w:color="002060"/>
        </w:rPr>
      </w:pPr>
    </w:p>
    <w:p w:rsidR="00FC719B" w:rsidRPr="005D0D85" w:rsidRDefault="00FC719B">
      <w:pPr>
        <w:pStyle w:val="Default"/>
        <w:rPr>
          <w:rStyle w:val="None"/>
          <w:b/>
          <w:bCs/>
          <w:color w:val="002060"/>
          <w:u w:color="002060"/>
        </w:rPr>
      </w:pPr>
    </w:p>
    <w:p w:rsidR="00FC719B" w:rsidRPr="005D0D85" w:rsidRDefault="00FC719B">
      <w:pPr>
        <w:pStyle w:val="Default"/>
        <w:rPr>
          <w:rStyle w:val="None"/>
          <w:b/>
          <w:bCs/>
          <w:color w:val="002060"/>
          <w:u w:color="002060"/>
        </w:rPr>
      </w:pPr>
    </w:p>
    <w:p w:rsidR="00FC719B" w:rsidRPr="005D0D85" w:rsidRDefault="00FC719B">
      <w:pPr>
        <w:pStyle w:val="Default"/>
        <w:rPr>
          <w:rStyle w:val="None"/>
          <w:b/>
          <w:bCs/>
          <w:color w:val="002060"/>
          <w:u w:color="002060"/>
        </w:rPr>
      </w:pPr>
    </w:p>
    <w:p w:rsidR="00FC719B" w:rsidRPr="005D0D85" w:rsidRDefault="00FC719B">
      <w:pPr>
        <w:pStyle w:val="Default"/>
        <w:rPr>
          <w:rStyle w:val="None"/>
          <w:b/>
          <w:bCs/>
          <w:color w:val="002060"/>
          <w:u w:color="002060"/>
        </w:rPr>
      </w:pPr>
    </w:p>
    <w:p w:rsidR="00FC719B" w:rsidRPr="005D0D85" w:rsidRDefault="00FC719B">
      <w:pPr>
        <w:pStyle w:val="Default"/>
        <w:rPr>
          <w:rStyle w:val="None"/>
          <w:b/>
          <w:bCs/>
          <w:color w:val="002060"/>
          <w:u w:color="002060"/>
        </w:rPr>
      </w:pPr>
    </w:p>
    <w:p w:rsidR="00FC719B" w:rsidRPr="005D0D85" w:rsidRDefault="00FC719B">
      <w:pPr>
        <w:pStyle w:val="Default"/>
        <w:rPr>
          <w:rStyle w:val="None"/>
          <w:b/>
          <w:bCs/>
          <w:color w:val="002060"/>
          <w:u w:color="002060"/>
        </w:rPr>
      </w:pPr>
    </w:p>
    <w:p w:rsidR="00FC719B" w:rsidRPr="005D0D85" w:rsidRDefault="00FC719B">
      <w:pPr>
        <w:pStyle w:val="Default"/>
        <w:rPr>
          <w:rStyle w:val="None"/>
          <w:b/>
          <w:bCs/>
          <w:color w:val="002060"/>
          <w:u w:color="002060"/>
        </w:rPr>
      </w:pPr>
    </w:p>
    <w:p w:rsidR="00FC719B" w:rsidRPr="005D0D85" w:rsidRDefault="00FC719B">
      <w:pPr>
        <w:pStyle w:val="Default"/>
        <w:rPr>
          <w:rStyle w:val="None"/>
          <w:b/>
          <w:bCs/>
          <w:color w:val="002060"/>
          <w:u w:color="002060"/>
        </w:rPr>
      </w:pPr>
    </w:p>
    <w:p w:rsidR="00FC719B" w:rsidRPr="005D0D85" w:rsidRDefault="00FC719B">
      <w:pPr>
        <w:pStyle w:val="Default"/>
        <w:rPr>
          <w:rStyle w:val="None"/>
          <w:b/>
          <w:bCs/>
          <w:color w:val="002060"/>
          <w:u w:color="002060"/>
        </w:rPr>
      </w:pPr>
    </w:p>
    <w:p w:rsidR="00FC719B" w:rsidRPr="005D0D85" w:rsidRDefault="00FC719B">
      <w:pPr>
        <w:pStyle w:val="Default"/>
        <w:rPr>
          <w:rStyle w:val="None"/>
          <w:b/>
          <w:bCs/>
          <w:color w:val="002060"/>
          <w:u w:color="002060"/>
        </w:rPr>
      </w:pPr>
    </w:p>
    <w:p w:rsidR="00FC719B" w:rsidRPr="005D0D85" w:rsidRDefault="00FC719B">
      <w:pPr>
        <w:pStyle w:val="Default"/>
        <w:rPr>
          <w:rStyle w:val="None"/>
          <w:b/>
          <w:bCs/>
          <w:color w:val="002060"/>
          <w:u w:color="002060"/>
        </w:rPr>
      </w:pPr>
    </w:p>
    <w:p w:rsidR="00FC719B" w:rsidRPr="005D0D85" w:rsidRDefault="00FC719B">
      <w:pPr>
        <w:pStyle w:val="Default"/>
        <w:rPr>
          <w:rStyle w:val="None"/>
          <w:b/>
          <w:bCs/>
          <w:color w:val="002060"/>
          <w:u w:color="002060"/>
        </w:rPr>
      </w:pPr>
    </w:p>
    <w:p w:rsidR="00FC719B" w:rsidRPr="005D0D85" w:rsidRDefault="00FC719B">
      <w:pPr>
        <w:pStyle w:val="Default"/>
        <w:rPr>
          <w:rStyle w:val="None"/>
          <w:b/>
          <w:bCs/>
          <w:color w:val="002060"/>
          <w:u w:color="002060"/>
        </w:rPr>
      </w:pPr>
    </w:p>
    <w:p w:rsidR="00FC719B" w:rsidRPr="005D0D85" w:rsidRDefault="00FC719B">
      <w:pPr>
        <w:pStyle w:val="Default"/>
        <w:rPr>
          <w:rStyle w:val="None"/>
          <w:b/>
          <w:bCs/>
          <w:color w:val="002060"/>
          <w:u w:color="002060"/>
        </w:rPr>
      </w:pPr>
    </w:p>
    <w:p w:rsidR="00FC719B" w:rsidRPr="005D0D85" w:rsidRDefault="00FC719B">
      <w:pPr>
        <w:pStyle w:val="Default"/>
        <w:rPr>
          <w:rStyle w:val="None"/>
          <w:b/>
          <w:bCs/>
          <w:color w:val="002060"/>
          <w:u w:color="002060"/>
        </w:rPr>
      </w:pPr>
    </w:p>
    <w:p w:rsidR="005D0D85" w:rsidRPr="005D0D85" w:rsidRDefault="005D0D85">
      <w:pPr>
        <w:pStyle w:val="Body"/>
        <w:jc w:val="both"/>
        <w:rPr>
          <w:rStyle w:val="None"/>
          <w:rFonts w:ascii="Arial" w:eastAsia="Arial" w:hAnsi="Arial" w:cs="Arial"/>
          <w:b/>
          <w:bCs/>
          <w:color w:val="002060"/>
          <w:u w:color="002060"/>
          <w:lang w:val="en-US"/>
        </w:rPr>
      </w:pPr>
    </w:p>
    <w:p w:rsidR="00FC719B" w:rsidRPr="005D0D85" w:rsidRDefault="005D0D85">
      <w:pPr>
        <w:pStyle w:val="Body"/>
        <w:jc w:val="both"/>
        <w:rPr>
          <w:rStyle w:val="None"/>
          <w:rFonts w:ascii="Arial" w:eastAsia="Arial" w:hAnsi="Arial" w:cs="Arial"/>
          <w:b/>
          <w:bCs/>
          <w:color w:val="002060"/>
          <w:sz w:val="32"/>
          <w:szCs w:val="32"/>
          <w:u w:color="002060"/>
        </w:rPr>
      </w:pPr>
      <w:r w:rsidRPr="005D0D85">
        <w:rPr>
          <w:rStyle w:val="None"/>
          <w:rFonts w:ascii="Arial" w:hAnsi="Arial"/>
          <w:b/>
          <w:bCs/>
          <w:color w:val="002060"/>
          <w:sz w:val="32"/>
          <w:szCs w:val="32"/>
          <w:u w:color="002060"/>
          <w:lang w:val="fr-FR"/>
        </w:rPr>
        <w:t>Section 4:</w:t>
      </w:r>
      <w:r w:rsidRPr="005D0D85">
        <w:rPr>
          <w:rStyle w:val="None"/>
          <w:rFonts w:ascii="Arial" w:hAnsi="Arial"/>
          <w:b/>
          <w:bCs/>
          <w:color w:val="002060"/>
          <w:sz w:val="32"/>
          <w:szCs w:val="32"/>
          <w:u w:color="002060"/>
          <w:lang w:val="fr-FR"/>
        </w:rPr>
        <w:tab/>
      </w:r>
    </w:p>
    <w:p w:rsidR="00FC719B" w:rsidRPr="005D0D85" w:rsidRDefault="005D0D85">
      <w:pPr>
        <w:pStyle w:val="Body"/>
        <w:jc w:val="both"/>
        <w:rPr>
          <w:rStyle w:val="None"/>
          <w:rFonts w:ascii="Arial" w:eastAsia="Arial" w:hAnsi="Arial" w:cs="Arial"/>
          <w:b/>
          <w:bCs/>
          <w:color w:val="002060"/>
          <w:sz w:val="32"/>
          <w:szCs w:val="32"/>
          <w:u w:color="002060"/>
        </w:rPr>
      </w:pPr>
      <w:r w:rsidRPr="005D0D85">
        <w:rPr>
          <w:rStyle w:val="None"/>
          <w:rFonts w:ascii="Arial" w:hAnsi="Arial"/>
          <w:b/>
          <w:bCs/>
          <w:color w:val="002060"/>
          <w:sz w:val="32"/>
          <w:szCs w:val="32"/>
          <w:u w:color="002060"/>
          <w:lang w:val="en-US"/>
        </w:rPr>
        <w:t xml:space="preserve">General Information </w:t>
      </w:r>
    </w:p>
    <w:p w:rsidR="00FC719B" w:rsidRPr="005D0D85" w:rsidRDefault="00FC719B">
      <w:pPr>
        <w:pStyle w:val="Body"/>
        <w:rPr>
          <w:rStyle w:val="None"/>
          <w:rFonts w:ascii="Arial" w:eastAsia="Arial" w:hAnsi="Arial" w:cs="Arial"/>
          <w:b/>
          <w:bCs/>
          <w:color w:val="002060"/>
          <w:u w:color="002060"/>
        </w:rPr>
      </w:pPr>
    </w:p>
    <w:p w:rsidR="00FC719B" w:rsidRPr="005D0D85" w:rsidRDefault="005D0D85">
      <w:pPr>
        <w:pStyle w:val="BodyText"/>
        <w:jc w:val="both"/>
        <w:rPr>
          <w:rStyle w:val="None"/>
          <w:rFonts w:ascii="Arial" w:eastAsia="Arial" w:hAnsi="Arial" w:cs="Arial"/>
          <w:b/>
          <w:bCs/>
          <w:i/>
          <w:iCs/>
          <w:color w:val="002060"/>
          <w:u w:color="002060"/>
        </w:rPr>
      </w:pPr>
      <w:r w:rsidRPr="005D0D85">
        <w:rPr>
          <w:rStyle w:val="None"/>
          <w:rFonts w:ascii="Arial" w:hAnsi="Arial"/>
          <w:b/>
          <w:bCs/>
          <w:color w:val="002060"/>
          <w:sz w:val="24"/>
          <w:szCs w:val="24"/>
          <w:u w:color="002060"/>
        </w:rPr>
        <w:t xml:space="preserve">Closing Date: </w:t>
      </w:r>
      <w:r w:rsidR="00E01D0A">
        <w:rPr>
          <w:rStyle w:val="None"/>
          <w:rFonts w:ascii="Arial" w:hAnsi="Arial"/>
          <w:b/>
          <w:bCs/>
          <w:color w:val="002060"/>
          <w:sz w:val="24"/>
          <w:szCs w:val="24"/>
          <w:u w:color="002060"/>
        </w:rPr>
        <w:t>24</w:t>
      </w:r>
      <w:r w:rsidR="00E01D0A" w:rsidRPr="00E01D0A">
        <w:rPr>
          <w:rStyle w:val="None"/>
          <w:rFonts w:ascii="Arial" w:hAnsi="Arial"/>
          <w:b/>
          <w:bCs/>
          <w:color w:val="002060"/>
          <w:sz w:val="24"/>
          <w:szCs w:val="24"/>
          <w:u w:color="002060"/>
          <w:vertAlign w:val="superscript"/>
        </w:rPr>
        <w:t>th</w:t>
      </w:r>
      <w:r w:rsidR="00E01D0A">
        <w:rPr>
          <w:rStyle w:val="None"/>
          <w:rFonts w:ascii="Arial" w:hAnsi="Arial"/>
          <w:b/>
          <w:bCs/>
          <w:color w:val="002060"/>
          <w:sz w:val="24"/>
          <w:szCs w:val="24"/>
          <w:u w:color="002060"/>
        </w:rPr>
        <w:t xml:space="preserve"> June 2022</w:t>
      </w:r>
    </w:p>
    <w:p w:rsidR="00FC719B" w:rsidRPr="005D0D85" w:rsidRDefault="005D0D85">
      <w:pPr>
        <w:pStyle w:val="Body"/>
        <w:jc w:val="both"/>
        <w:rPr>
          <w:rStyle w:val="Hyperlink9"/>
        </w:rPr>
      </w:pPr>
      <w:r w:rsidRPr="005D0D85">
        <w:rPr>
          <w:rStyle w:val="Hyperlink7"/>
          <w:lang w:val="en-US"/>
        </w:rPr>
        <w:t xml:space="preserve">Informal Enquiries and visits: </w:t>
      </w:r>
      <w:r w:rsidRPr="005D0D85">
        <w:rPr>
          <w:rStyle w:val="Hyperlink9"/>
        </w:rPr>
        <w:t>Details of Arrangements for Applicants to Visit the Department/Hospital(s) or to discuss the post(s). In the first instance, please contact:</w:t>
      </w:r>
    </w:p>
    <w:p w:rsidR="00FC719B" w:rsidRPr="005D0D85" w:rsidRDefault="00FC719B">
      <w:pPr>
        <w:pStyle w:val="Body"/>
        <w:jc w:val="both"/>
        <w:rPr>
          <w:rStyle w:val="None"/>
          <w:color w:val="002060"/>
          <w:sz w:val="22"/>
          <w:szCs w:val="22"/>
          <w:u w:color="002060"/>
        </w:rPr>
      </w:pPr>
    </w:p>
    <w:tbl>
      <w:tblPr>
        <w:tblW w:w="11340" w:type="dxa"/>
        <w:tblInd w:w="-1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1"/>
        <w:gridCol w:w="2268"/>
        <w:gridCol w:w="4678"/>
        <w:gridCol w:w="2553"/>
      </w:tblGrid>
      <w:tr w:rsidR="005D0D85" w:rsidRPr="005D0D85" w:rsidTr="005D0D85">
        <w:trPr>
          <w:trHeight w:val="1132"/>
        </w:trPr>
        <w:tc>
          <w:tcPr>
            <w:tcW w:w="1134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500" w:type="dxa"/>
              <w:bottom w:w="80" w:type="dxa"/>
              <w:right w:w="80" w:type="dxa"/>
            </w:tcMar>
          </w:tcPr>
          <w:p w:rsidR="00FC719B" w:rsidRPr="005D0D85" w:rsidRDefault="00FC719B">
            <w:pPr>
              <w:pStyle w:val="Default"/>
              <w:ind w:left="420"/>
              <w:rPr>
                <w:rStyle w:val="None"/>
                <w:b/>
                <w:bCs/>
                <w:color w:val="002060"/>
                <w:u w:color="002060"/>
              </w:rPr>
            </w:pPr>
          </w:p>
          <w:p w:rsidR="00FC719B" w:rsidRPr="005D0D85" w:rsidRDefault="005D0D85">
            <w:pPr>
              <w:pStyle w:val="Default"/>
              <w:ind w:left="420"/>
              <w:rPr>
                <w:color w:val="002060"/>
              </w:rPr>
            </w:pPr>
            <w:r w:rsidRPr="005D0D85">
              <w:rPr>
                <w:rStyle w:val="None"/>
                <w:b/>
                <w:bCs/>
                <w:color w:val="002060"/>
                <w:u w:color="002060"/>
              </w:rPr>
              <w:t>Additional Arrangements for Applicants : Informal enquiries and details of arrangements to visit the department regarding this post will be welcome by:</w:t>
            </w:r>
          </w:p>
        </w:tc>
      </w:tr>
      <w:tr w:rsidR="005D0D85" w:rsidRPr="005D0D85" w:rsidTr="005D0D85">
        <w:trPr>
          <w:trHeight w:val="292"/>
        </w:trPr>
        <w:tc>
          <w:tcPr>
            <w:tcW w:w="1841" w:type="dxa"/>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rsidR="00FC719B" w:rsidRPr="005D0D85" w:rsidRDefault="005D0D85">
            <w:pPr>
              <w:pStyle w:val="Default"/>
              <w:rPr>
                <w:color w:val="002060"/>
              </w:rPr>
            </w:pPr>
            <w:r w:rsidRPr="005D0D85">
              <w:rPr>
                <w:rStyle w:val="None"/>
                <w:b/>
                <w:bCs/>
                <w:color w:val="002060"/>
                <w:u w:color="002060"/>
              </w:rPr>
              <w:t xml:space="preserve">Name </w:t>
            </w:r>
          </w:p>
        </w:tc>
        <w:tc>
          <w:tcPr>
            <w:tcW w:w="2268" w:type="dxa"/>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rsidR="00FC719B" w:rsidRPr="005D0D85" w:rsidRDefault="005D0D85">
            <w:pPr>
              <w:pStyle w:val="Default"/>
              <w:rPr>
                <w:color w:val="002060"/>
              </w:rPr>
            </w:pPr>
            <w:r w:rsidRPr="005D0D85">
              <w:rPr>
                <w:rStyle w:val="None"/>
                <w:b/>
                <w:bCs/>
                <w:color w:val="002060"/>
                <w:u w:color="002060"/>
              </w:rPr>
              <w:t xml:space="preserve">Job Title </w:t>
            </w:r>
          </w:p>
        </w:tc>
        <w:tc>
          <w:tcPr>
            <w:tcW w:w="4678" w:type="dxa"/>
            <w:tcBorders>
              <w:top w:val="single" w:sz="4" w:space="0" w:color="000000"/>
              <w:left w:val="single" w:sz="4" w:space="0" w:color="000000"/>
              <w:bottom w:val="single" w:sz="4" w:space="0" w:color="000000"/>
              <w:right w:val="single" w:sz="4" w:space="0" w:color="000000"/>
            </w:tcBorders>
            <w:shd w:val="clear" w:color="auto" w:fill="DDD9C3"/>
            <w:tcMar>
              <w:top w:w="80" w:type="dxa"/>
              <w:left w:w="114" w:type="dxa"/>
              <w:bottom w:w="80" w:type="dxa"/>
              <w:right w:w="80" w:type="dxa"/>
            </w:tcMar>
          </w:tcPr>
          <w:p w:rsidR="00FC719B" w:rsidRPr="005D0D85" w:rsidRDefault="005D0D85">
            <w:pPr>
              <w:pStyle w:val="Default"/>
              <w:ind w:left="34"/>
              <w:rPr>
                <w:color w:val="002060"/>
              </w:rPr>
            </w:pPr>
            <w:r w:rsidRPr="005D0D85">
              <w:rPr>
                <w:rStyle w:val="None"/>
                <w:b/>
                <w:bCs/>
                <w:color w:val="002060"/>
                <w:u w:color="002060"/>
              </w:rPr>
              <w:t xml:space="preserve">Email </w:t>
            </w:r>
          </w:p>
        </w:tc>
        <w:tc>
          <w:tcPr>
            <w:tcW w:w="2553" w:type="dxa"/>
            <w:tcBorders>
              <w:top w:val="single" w:sz="4" w:space="0" w:color="000000"/>
              <w:left w:val="single" w:sz="4" w:space="0" w:color="000000"/>
              <w:bottom w:val="single" w:sz="4" w:space="0" w:color="000000"/>
              <w:right w:val="single" w:sz="4" w:space="0" w:color="000000"/>
            </w:tcBorders>
            <w:shd w:val="clear" w:color="auto" w:fill="DDD9C3"/>
            <w:tcMar>
              <w:top w:w="80" w:type="dxa"/>
              <w:left w:w="105" w:type="dxa"/>
              <w:bottom w:w="80" w:type="dxa"/>
              <w:right w:w="80" w:type="dxa"/>
            </w:tcMar>
          </w:tcPr>
          <w:p w:rsidR="00FC719B" w:rsidRPr="005D0D85" w:rsidRDefault="005D0D85">
            <w:pPr>
              <w:pStyle w:val="Default"/>
              <w:ind w:left="25"/>
              <w:rPr>
                <w:color w:val="002060"/>
              </w:rPr>
            </w:pPr>
            <w:r w:rsidRPr="005D0D85">
              <w:rPr>
                <w:rStyle w:val="None"/>
                <w:b/>
                <w:bCs/>
                <w:color w:val="002060"/>
                <w:u w:color="002060"/>
              </w:rPr>
              <w:t xml:space="preserve">   Telephone </w:t>
            </w:r>
          </w:p>
        </w:tc>
      </w:tr>
      <w:tr w:rsidR="005D0D85" w:rsidRPr="005D0D85" w:rsidTr="005D0D85">
        <w:trPr>
          <w:trHeight w:val="852"/>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0D85" w:rsidRPr="005D0D85" w:rsidRDefault="005D0D85" w:rsidP="005D0D85">
            <w:pPr>
              <w:pStyle w:val="Body"/>
              <w:rPr>
                <w:color w:val="002060"/>
              </w:rPr>
            </w:pPr>
            <w:proofErr w:type="spellStart"/>
            <w:r w:rsidRPr="005D0D85">
              <w:rPr>
                <w:rStyle w:val="None"/>
                <w:rFonts w:ascii="Arial" w:hAnsi="Arial"/>
                <w:b/>
                <w:bCs/>
                <w:color w:val="002060"/>
                <w:u w:color="002060"/>
                <w:lang w:val="en-US"/>
              </w:rPr>
              <w:t>Dr</w:t>
            </w:r>
            <w:proofErr w:type="spellEnd"/>
            <w:r w:rsidRPr="005D0D85">
              <w:rPr>
                <w:rStyle w:val="None"/>
                <w:rFonts w:ascii="Arial" w:hAnsi="Arial"/>
                <w:b/>
                <w:bCs/>
                <w:color w:val="002060"/>
                <w:u w:color="002060"/>
                <w:lang w:val="en-US"/>
              </w:rPr>
              <w:t xml:space="preserve"> Anne </w:t>
            </w:r>
            <w:proofErr w:type="spellStart"/>
            <w:r w:rsidRPr="005D0D85">
              <w:rPr>
                <w:rStyle w:val="None"/>
                <w:rFonts w:ascii="Arial" w:hAnsi="Arial"/>
                <w:b/>
                <w:bCs/>
                <w:color w:val="002060"/>
                <w:u w:color="002060"/>
                <w:lang w:val="en-US"/>
              </w:rPr>
              <w:t>McGettrick</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0D85" w:rsidRPr="005D0D85" w:rsidRDefault="005D0D85" w:rsidP="005D0D85">
            <w:pPr>
              <w:pStyle w:val="Body"/>
              <w:rPr>
                <w:color w:val="002060"/>
              </w:rPr>
            </w:pPr>
            <w:r w:rsidRPr="005D0D85">
              <w:rPr>
                <w:rStyle w:val="None"/>
                <w:rFonts w:ascii="Arial" w:hAnsi="Arial"/>
                <w:b/>
                <w:bCs/>
                <w:color w:val="002060"/>
                <w:u w:color="002060"/>
                <w:lang w:val="en-US"/>
              </w:rPr>
              <w:t xml:space="preserve">Consultant </w:t>
            </w:r>
            <w:proofErr w:type="spellStart"/>
            <w:r w:rsidRPr="005D0D85">
              <w:rPr>
                <w:rStyle w:val="None"/>
                <w:rFonts w:ascii="Arial" w:hAnsi="Arial"/>
                <w:b/>
                <w:bCs/>
                <w:color w:val="002060"/>
                <w:u w:color="002060"/>
                <w:lang w:val="en-US"/>
              </w:rPr>
              <w:t>Paediatric</w:t>
            </w:r>
            <w:proofErr w:type="spellEnd"/>
            <w:r w:rsidRPr="005D0D85">
              <w:rPr>
                <w:rStyle w:val="None"/>
                <w:rFonts w:ascii="Arial" w:hAnsi="Arial"/>
                <w:b/>
                <w:bCs/>
                <w:color w:val="002060"/>
                <w:u w:color="002060"/>
                <w:lang w:val="en-US"/>
              </w:rPr>
              <w:t xml:space="preserve"> Critical Care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0D85" w:rsidRPr="005D0D85" w:rsidRDefault="00E01D0A" w:rsidP="005D0D85">
            <w:pPr>
              <w:pStyle w:val="Body"/>
              <w:jc w:val="both"/>
              <w:rPr>
                <w:color w:val="002060"/>
              </w:rPr>
            </w:pPr>
            <w:hyperlink w:history="1">
              <w:r w:rsidR="005D0D85" w:rsidRPr="005D0D85">
                <w:rPr>
                  <w:rStyle w:val="Hyperlink1"/>
                </w:rPr>
                <w:t>anne.mcgettrick@ggc.scot.nhs.uk</w:t>
              </w:r>
            </w:hyperlink>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0D85" w:rsidRPr="005D0D85" w:rsidRDefault="005D0D85" w:rsidP="005D0D85">
            <w:pPr>
              <w:pStyle w:val="Body"/>
              <w:jc w:val="both"/>
              <w:rPr>
                <w:color w:val="002060"/>
              </w:rPr>
            </w:pPr>
            <w:r w:rsidRPr="005D0D85">
              <w:rPr>
                <w:rStyle w:val="None"/>
                <w:rFonts w:ascii="Arial" w:hAnsi="Arial"/>
                <w:b/>
                <w:bCs/>
                <w:color w:val="002060"/>
                <w:u w:color="002060"/>
                <w:lang w:val="en-US"/>
              </w:rPr>
              <w:t>0141 452 4763</w:t>
            </w:r>
          </w:p>
        </w:tc>
      </w:tr>
      <w:tr w:rsidR="005D0D85" w:rsidRPr="005D0D85" w:rsidTr="005D0D85">
        <w:trPr>
          <w:trHeight w:val="852"/>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0D85" w:rsidRPr="005D0D85" w:rsidRDefault="005D0D85" w:rsidP="005D0D85">
            <w:pPr>
              <w:pStyle w:val="Body"/>
              <w:jc w:val="both"/>
              <w:rPr>
                <w:rStyle w:val="None"/>
                <w:color w:val="002060"/>
              </w:rPr>
            </w:pPr>
            <w:proofErr w:type="spellStart"/>
            <w:r w:rsidRPr="005D0D85">
              <w:rPr>
                <w:rStyle w:val="None"/>
                <w:rFonts w:ascii="Arial" w:hAnsi="Arial"/>
                <w:b/>
                <w:bCs/>
                <w:color w:val="002060"/>
                <w:u w:color="002060"/>
                <w:lang w:val="en-US"/>
              </w:rPr>
              <w:t>Dr</w:t>
            </w:r>
            <w:proofErr w:type="spellEnd"/>
            <w:r w:rsidRPr="005D0D85">
              <w:rPr>
                <w:rStyle w:val="None"/>
                <w:rFonts w:ascii="Arial" w:hAnsi="Arial"/>
                <w:b/>
                <w:bCs/>
                <w:color w:val="002060"/>
                <w:u w:color="002060"/>
                <w:lang w:val="en-US"/>
              </w:rPr>
              <w:t xml:space="preserve"> Alastair </w:t>
            </w:r>
          </w:p>
          <w:p w:rsidR="005D0D85" w:rsidRPr="005D0D85" w:rsidRDefault="005D0D85" w:rsidP="005D0D85">
            <w:pPr>
              <w:pStyle w:val="Body"/>
              <w:jc w:val="both"/>
              <w:rPr>
                <w:color w:val="002060"/>
              </w:rPr>
            </w:pPr>
            <w:r w:rsidRPr="005D0D85">
              <w:rPr>
                <w:rStyle w:val="None"/>
                <w:rFonts w:ascii="Arial" w:hAnsi="Arial"/>
                <w:b/>
                <w:bCs/>
                <w:color w:val="002060"/>
                <w:u w:color="002060"/>
                <w:lang w:val="en-US"/>
              </w:rPr>
              <w:t>Turner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0D85" w:rsidRPr="005D0D85" w:rsidRDefault="005D0D85" w:rsidP="005D0D85">
            <w:pPr>
              <w:pStyle w:val="Body"/>
              <w:rPr>
                <w:color w:val="002060"/>
              </w:rPr>
            </w:pPr>
            <w:r w:rsidRPr="005D0D85">
              <w:rPr>
                <w:rStyle w:val="None"/>
                <w:rFonts w:ascii="Arial" w:hAnsi="Arial"/>
                <w:b/>
                <w:bCs/>
                <w:color w:val="002060"/>
                <w:u w:color="002060"/>
                <w:lang w:val="en-US"/>
              </w:rPr>
              <w:t xml:space="preserve">Consultant </w:t>
            </w:r>
            <w:proofErr w:type="spellStart"/>
            <w:r w:rsidRPr="005D0D85">
              <w:rPr>
                <w:rStyle w:val="None"/>
                <w:rFonts w:ascii="Arial" w:hAnsi="Arial"/>
                <w:b/>
                <w:bCs/>
                <w:color w:val="002060"/>
                <w:u w:color="002060"/>
                <w:lang w:val="en-US"/>
              </w:rPr>
              <w:t>Paediatric</w:t>
            </w:r>
            <w:proofErr w:type="spellEnd"/>
            <w:r w:rsidRPr="005D0D85">
              <w:rPr>
                <w:rStyle w:val="None"/>
                <w:rFonts w:ascii="Arial" w:hAnsi="Arial"/>
                <w:b/>
                <w:bCs/>
                <w:color w:val="002060"/>
                <w:u w:color="002060"/>
                <w:lang w:val="en-US"/>
              </w:rPr>
              <w:t xml:space="preserve"> Critical Care (Clinical Lead)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0D85" w:rsidRPr="005D0D85" w:rsidRDefault="00E01D0A" w:rsidP="005D0D85">
            <w:pPr>
              <w:pStyle w:val="Body"/>
              <w:jc w:val="both"/>
              <w:rPr>
                <w:color w:val="002060"/>
              </w:rPr>
            </w:pPr>
            <w:hyperlink w:history="1">
              <w:r w:rsidR="005D0D85" w:rsidRPr="005D0D85">
                <w:rPr>
                  <w:rStyle w:val="Hyperlink1"/>
                </w:rPr>
                <w:t>alastair.turner@ggc.scot.nhs.uk</w:t>
              </w:r>
            </w:hyperlink>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0D85" w:rsidRPr="005D0D85" w:rsidRDefault="005D0D85" w:rsidP="005D0D85">
            <w:pPr>
              <w:pStyle w:val="Body"/>
              <w:jc w:val="both"/>
              <w:rPr>
                <w:color w:val="002060"/>
              </w:rPr>
            </w:pPr>
            <w:r w:rsidRPr="005D0D85">
              <w:rPr>
                <w:rStyle w:val="None"/>
                <w:rFonts w:ascii="Arial" w:hAnsi="Arial"/>
                <w:b/>
                <w:bCs/>
                <w:color w:val="002060"/>
                <w:u w:color="002060"/>
                <w:lang w:val="en-US"/>
              </w:rPr>
              <w:t>0141 452 4763</w:t>
            </w:r>
          </w:p>
        </w:tc>
      </w:tr>
      <w:tr w:rsidR="005D0D85" w:rsidRPr="005D0D85" w:rsidTr="005D0D85">
        <w:trPr>
          <w:trHeight w:val="852"/>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0D85" w:rsidRPr="005D0D85" w:rsidRDefault="005D0D85" w:rsidP="005D0D85">
            <w:pPr>
              <w:pStyle w:val="Body"/>
              <w:rPr>
                <w:color w:val="002060"/>
              </w:rPr>
            </w:pPr>
            <w:proofErr w:type="spellStart"/>
            <w:r w:rsidRPr="005D0D85">
              <w:rPr>
                <w:rStyle w:val="None"/>
                <w:rFonts w:ascii="Arial" w:hAnsi="Arial"/>
                <w:b/>
                <w:bCs/>
                <w:color w:val="002060"/>
                <w:u w:color="002060"/>
                <w:lang w:val="en-US"/>
              </w:rPr>
              <w:t>Ms</w:t>
            </w:r>
            <w:proofErr w:type="spellEnd"/>
            <w:r w:rsidRPr="005D0D85">
              <w:rPr>
                <w:rStyle w:val="None"/>
                <w:rFonts w:ascii="Arial" w:hAnsi="Arial"/>
                <w:b/>
                <w:bCs/>
                <w:color w:val="002060"/>
                <w:u w:color="002060"/>
                <w:lang w:val="en-US"/>
              </w:rPr>
              <w:t xml:space="preserve"> Angela </w:t>
            </w:r>
            <w:proofErr w:type="spellStart"/>
            <w:r w:rsidRPr="005D0D85">
              <w:rPr>
                <w:rStyle w:val="None"/>
                <w:rFonts w:ascii="Arial" w:hAnsi="Arial"/>
                <w:b/>
                <w:bCs/>
                <w:color w:val="002060"/>
                <w:u w:color="002060"/>
                <w:lang w:val="en-US"/>
              </w:rPr>
              <w:t>Gartland</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0D85" w:rsidRPr="005D0D85" w:rsidRDefault="005D0D85" w:rsidP="005D0D85">
            <w:pPr>
              <w:pStyle w:val="Body"/>
              <w:jc w:val="both"/>
              <w:rPr>
                <w:color w:val="002060"/>
              </w:rPr>
            </w:pPr>
            <w:r w:rsidRPr="005D0D85">
              <w:rPr>
                <w:rStyle w:val="None"/>
                <w:rFonts w:ascii="Arial" w:hAnsi="Arial"/>
                <w:b/>
                <w:bCs/>
                <w:color w:val="002060"/>
                <w:u w:color="002060"/>
                <w:lang w:val="en-US"/>
              </w:rPr>
              <w:t>PICU Secretary</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0D85" w:rsidRPr="005D0D85" w:rsidRDefault="00E01D0A" w:rsidP="005D0D85">
            <w:pPr>
              <w:pStyle w:val="Body"/>
              <w:jc w:val="both"/>
              <w:rPr>
                <w:color w:val="002060"/>
              </w:rPr>
            </w:pPr>
            <w:hyperlink w:history="1">
              <w:r w:rsidR="005D0D85" w:rsidRPr="005D0D85">
                <w:rPr>
                  <w:rStyle w:val="Hyperlink2"/>
                  <w:color w:val="002060"/>
                </w:rPr>
                <w:t>angela.gartland@ggc.scot.nhs.uk</w:t>
              </w:r>
            </w:hyperlink>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0D85" w:rsidRPr="005D0D85" w:rsidRDefault="005D0D85" w:rsidP="005D0D85">
            <w:pPr>
              <w:pStyle w:val="Body"/>
              <w:jc w:val="both"/>
              <w:rPr>
                <w:color w:val="002060"/>
              </w:rPr>
            </w:pPr>
            <w:r w:rsidRPr="005D0D85">
              <w:rPr>
                <w:rStyle w:val="None"/>
                <w:rFonts w:ascii="Arial" w:hAnsi="Arial"/>
                <w:b/>
                <w:bCs/>
                <w:color w:val="002060"/>
                <w:u w:color="002060"/>
                <w:lang w:val="en-US"/>
              </w:rPr>
              <w:t>0141 452 4763</w:t>
            </w:r>
          </w:p>
        </w:tc>
      </w:tr>
    </w:tbl>
    <w:p w:rsidR="00FC719B" w:rsidRPr="005D0D85" w:rsidRDefault="00FC719B">
      <w:pPr>
        <w:pStyle w:val="Body"/>
        <w:widowControl w:val="0"/>
        <w:ind w:left="108" w:hanging="108"/>
        <w:jc w:val="both"/>
        <w:rPr>
          <w:rStyle w:val="None"/>
          <w:color w:val="002060"/>
          <w:sz w:val="22"/>
          <w:szCs w:val="22"/>
          <w:u w:color="002060"/>
        </w:rPr>
      </w:pPr>
    </w:p>
    <w:p w:rsidR="00FC719B" w:rsidRPr="005D0D85" w:rsidRDefault="00FC719B">
      <w:pPr>
        <w:pStyle w:val="Body"/>
        <w:widowControl w:val="0"/>
        <w:jc w:val="both"/>
        <w:rPr>
          <w:rStyle w:val="None"/>
          <w:color w:val="002060"/>
          <w:sz w:val="22"/>
          <w:szCs w:val="22"/>
          <w:u w:color="002060"/>
        </w:rPr>
      </w:pPr>
    </w:p>
    <w:p w:rsidR="00FC719B" w:rsidRPr="005D0D85" w:rsidRDefault="00FC719B">
      <w:pPr>
        <w:pStyle w:val="Body"/>
        <w:jc w:val="both"/>
        <w:rPr>
          <w:rStyle w:val="None"/>
          <w:b/>
          <w:bCs/>
          <w:color w:val="002060"/>
          <w:sz w:val="22"/>
          <w:szCs w:val="22"/>
          <w:u w:color="002060"/>
        </w:rPr>
      </w:pPr>
    </w:p>
    <w:p w:rsidR="00FC719B" w:rsidRPr="005D0D85" w:rsidRDefault="005D0D85">
      <w:pPr>
        <w:pStyle w:val="Body"/>
        <w:jc w:val="both"/>
        <w:rPr>
          <w:rStyle w:val="None"/>
          <w:color w:val="002060"/>
          <w:sz w:val="22"/>
          <w:szCs w:val="22"/>
          <w:u w:color="002060"/>
        </w:rPr>
      </w:pPr>
      <w:r w:rsidRPr="005D0D85">
        <w:rPr>
          <w:rStyle w:val="Hyperlink7"/>
          <w:lang w:val="en-US"/>
        </w:rPr>
        <w:t>Regulatory Body:  General Medical Council &amp; General Dental Council:</w:t>
      </w:r>
      <w:r w:rsidRPr="005D0D85">
        <w:rPr>
          <w:rStyle w:val="Hyperlink9"/>
        </w:rPr>
        <w:t xml:space="preserve">  In the UK, the General Medical Council (GMC) and the General Dental Council (GDC) are the public bodies that maintain the official register of medical and dental practitioners within the United Kingdom. Their chief responsibility is to </w:t>
      </w:r>
      <w:r w:rsidRPr="005D0D85">
        <w:rPr>
          <w:rStyle w:val="None"/>
          <w:rFonts w:ascii="Arial" w:hAnsi="Arial"/>
          <w:color w:val="002060"/>
          <w:u w:color="002060"/>
          <w:lang w:val="en-US"/>
        </w:rPr>
        <w:t>“</w:t>
      </w:r>
      <w:r w:rsidRPr="005D0D85">
        <w:rPr>
          <w:rStyle w:val="Hyperlink9"/>
        </w:rPr>
        <w:t>protect, promote and maintain the health and safety of the public</w:t>
      </w:r>
      <w:r w:rsidRPr="005D0D85">
        <w:rPr>
          <w:rStyle w:val="None"/>
          <w:rFonts w:ascii="Arial" w:hAnsi="Arial"/>
          <w:color w:val="002060"/>
          <w:u w:color="002060"/>
          <w:lang w:val="en-US"/>
        </w:rPr>
        <w:t xml:space="preserve">” </w:t>
      </w:r>
      <w:r w:rsidRPr="005D0D85">
        <w:rPr>
          <w:rStyle w:val="Hyperlink9"/>
        </w:rPr>
        <w:t xml:space="preserve">by controlling entry to the register, and suspending or removing members when necessary. It also sets the standards for medical schools in the UK. To practice medicine and dentistry in Scotland, you must have a valid GMC/GDC Registration with a </w:t>
      </w:r>
      <w:proofErr w:type="spellStart"/>
      <w:r w:rsidRPr="005D0D85">
        <w:rPr>
          <w:rStyle w:val="Hyperlink9"/>
        </w:rPr>
        <w:t>Licence</w:t>
      </w:r>
      <w:proofErr w:type="spellEnd"/>
      <w:r w:rsidRPr="005D0D85">
        <w:rPr>
          <w:rStyle w:val="Hyperlink9"/>
        </w:rPr>
        <w:t xml:space="preserve"> to Practice </w:t>
      </w:r>
      <w:r w:rsidRPr="005D0D85">
        <w:rPr>
          <w:rStyle w:val="None"/>
          <w:rFonts w:ascii="Arial" w:hAnsi="Arial"/>
          <w:color w:val="002060"/>
          <w:u w:color="002060"/>
          <w:lang w:val="en-US"/>
        </w:rPr>
        <w:t xml:space="preserve">– </w:t>
      </w:r>
      <w:r w:rsidRPr="005D0D85">
        <w:rPr>
          <w:rStyle w:val="Hyperlink9"/>
        </w:rPr>
        <w:t xml:space="preserve">this is known as Full Registration. To find out more about the main types of registration which allow doctors to work in different posts. Please click here </w:t>
      </w:r>
      <w:hyperlink w:history="1">
        <w:r w:rsidRPr="005D0D85">
          <w:rPr>
            <w:rStyle w:val="Hyperlink0"/>
            <w:lang w:val="en-US"/>
          </w:rPr>
          <w:t>https://careers.nhs.scot/careers/find-your-career/international-recruitment/regulatory-bodies</w:t>
        </w:r>
      </w:hyperlink>
    </w:p>
    <w:p w:rsidR="00FC719B" w:rsidRPr="005D0D85" w:rsidRDefault="00FC719B">
      <w:pPr>
        <w:pStyle w:val="Body"/>
        <w:jc w:val="both"/>
        <w:rPr>
          <w:rStyle w:val="None"/>
          <w:color w:val="002060"/>
          <w:sz w:val="22"/>
          <w:szCs w:val="22"/>
          <w:u w:color="002060"/>
        </w:rPr>
      </w:pPr>
    </w:p>
    <w:p w:rsidR="00FC719B" w:rsidRPr="005D0D85" w:rsidRDefault="005D0D85">
      <w:pPr>
        <w:pStyle w:val="Body"/>
        <w:jc w:val="both"/>
        <w:rPr>
          <w:rStyle w:val="Hyperlink9"/>
        </w:rPr>
      </w:pPr>
      <w:r w:rsidRPr="005D0D85">
        <w:rPr>
          <w:rStyle w:val="Hyperlink9"/>
        </w:rPr>
        <w:t xml:space="preserve">Where appropriate to the post the appointed candidate will requires on commencement of the post to have full registration with </w:t>
      </w:r>
      <w:proofErr w:type="gramStart"/>
      <w:r w:rsidRPr="005D0D85">
        <w:rPr>
          <w:rStyle w:val="Hyperlink9"/>
        </w:rPr>
        <w:t>the  General</w:t>
      </w:r>
      <w:proofErr w:type="gramEnd"/>
      <w:r w:rsidRPr="005D0D85">
        <w:rPr>
          <w:rStyle w:val="Hyperlink9"/>
        </w:rPr>
        <w:t xml:space="preserve"> Medical Council (GMC) and a  </w:t>
      </w:r>
      <w:proofErr w:type="spellStart"/>
      <w:r w:rsidRPr="005D0D85">
        <w:rPr>
          <w:rStyle w:val="Hyperlink9"/>
        </w:rPr>
        <w:t>licence</w:t>
      </w:r>
      <w:proofErr w:type="spellEnd"/>
      <w:r w:rsidRPr="005D0D85">
        <w:rPr>
          <w:rStyle w:val="Hyperlink9"/>
        </w:rPr>
        <w:t xml:space="preserve"> to practice or the  General Dental Council (GDC.</w:t>
      </w:r>
    </w:p>
    <w:p w:rsidR="00FC719B" w:rsidRPr="005D0D85" w:rsidRDefault="005D0D85">
      <w:pPr>
        <w:pStyle w:val="Body"/>
        <w:spacing w:before="300" w:after="300"/>
        <w:jc w:val="both"/>
        <w:rPr>
          <w:rStyle w:val="Hyperlink9"/>
        </w:rPr>
      </w:pPr>
      <w:r w:rsidRPr="005D0D85">
        <w:rPr>
          <w:rStyle w:val="Hyperlink7"/>
          <w:lang w:val="de-DE"/>
        </w:rPr>
        <w:t>UK Visas and Immigration:  Tier 2 Sponsorship</w:t>
      </w:r>
      <w:r w:rsidRPr="005D0D85">
        <w:rPr>
          <w:rStyle w:val="Hyperlink9"/>
        </w:rPr>
        <w:t xml:space="preserve">:  Applications from job seekers who require Tier 2 sponsorship to work in the UK are welcome and will be considered alongside all other applications. However, non-EEA candidates may not be </w:t>
      </w:r>
      <w:r w:rsidRPr="005D0D85">
        <w:rPr>
          <w:rStyle w:val="None"/>
          <w:rFonts w:ascii="Arial" w:hAnsi="Arial"/>
          <w:i/>
          <w:iCs/>
          <w:color w:val="002060"/>
          <w:u w:color="002060"/>
          <w:lang w:val="en-US"/>
        </w:rPr>
        <w:t>appointed</w:t>
      </w:r>
      <w:r w:rsidRPr="005D0D85">
        <w:rPr>
          <w:rStyle w:val="Hyperlink9"/>
        </w:rPr>
        <w:t xml:space="preserve"> to a post if a suitably qualified, experienced and skilled EU/EEA candidate is available to take up the post as NHS GGC as the employing body is unlikely, in these circumstances, to satisfy the Resident </w:t>
      </w:r>
      <w:proofErr w:type="spellStart"/>
      <w:r w:rsidRPr="005D0D85">
        <w:rPr>
          <w:rStyle w:val="Hyperlink9"/>
        </w:rPr>
        <w:t>Labour</w:t>
      </w:r>
      <w:proofErr w:type="spellEnd"/>
      <w:r w:rsidRPr="005D0D85">
        <w:rPr>
          <w:rStyle w:val="Hyperlink9"/>
        </w:rPr>
        <w:t xml:space="preserve"> Market Test. The UK Visas and Immigration department requires employers to complete this test to show that no suitably qualified EEA or EU worker can fill the post. For further information please visit the </w:t>
      </w:r>
      <w:hyperlink w:history="1">
        <w:r w:rsidRPr="005D0D85">
          <w:rPr>
            <w:rStyle w:val="Hyperlink0"/>
            <w:lang w:val="en-US"/>
          </w:rPr>
          <w:t>UK Visas and Immigration website</w:t>
        </w:r>
      </w:hyperlink>
      <w:r w:rsidRPr="005D0D85">
        <w:rPr>
          <w:rStyle w:val="Hyperlink7"/>
        </w:rPr>
        <w:t xml:space="preserve"> </w:t>
      </w:r>
      <w:hyperlink w:history="1">
        <w:r w:rsidRPr="005D0D85">
          <w:rPr>
            <w:rStyle w:val="Hyperlink0"/>
            <w:lang w:val="en-US"/>
          </w:rPr>
          <w:t>https://www.gov.uk/tier-2-general</w:t>
        </w:r>
      </w:hyperlink>
      <w:r w:rsidRPr="005D0D85">
        <w:rPr>
          <w:rStyle w:val="Hyperlink7"/>
        </w:rPr>
        <w:t>.</w:t>
      </w:r>
      <w:r w:rsidRPr="005D0D85">
        <w:rPr>
          <w:rStyle w:val="Hyperlink9"/>
        </w:rPr>
        <w:t xml:space="preserve"> </w:t>
      </w:r>
    </w:p>
    <w:p w:rsidR="005D0D85" w:rsidRPr="005D0D85" w:rsidRDefault="005D0D85">
      <w:pPr>
        <w:pStyle w:val="Body"/>
        <w:jc w:val="both"/>
        <w:rPr>
          <w:rStyle w:val="Hyperlink9"/>
        </w:rPr>
      </w:pPr>
      <w:r w:rsidRPr="005D0D85">
        <w:rPr>
          <w:rStyle w:val="Hyperlink9"/>
        </w:rPr>
        <w:t>Please note NHS Greater Glasgow and Clyde does not provide maintenance in relation to Visa applications.</w:t>
      </w:r>
    </w:p>
    <w:p w:rsidR="00FC719B" w:rsidRPr="005D0D85" w:rsidRDefault="005D0D85">
      <w:pPr>
        <w:pStyle w:val="Body"/>
        <w:jc w:val="both"/>
        <w:rPr>
          <w:rStyle w:val="Hyperlink9"/>
        </w:rPr>
      </w:pPr>
      <w:r w:rsidRPr="005D0D85">
        <w:rPr>
          <w:rStyle w:val="None"/>
          <w:noProof/>
          <w:color w:val="002060"/>
          <w:u w:color="002060"/>
        </w:rPr>
        <w:drawing>
          <wp:anchor distT="0" distB="0" distL="0" distR="0" simplePos="0" relativeHeight="251657216" behindDoc="1" locked="0" layoutInCell="1" allowOverlap="1">
            <wp:simplePos x="0" y="0"/>
            <wp:positionH relativeFrom="column">
              <wp:posOffset>-676275</wp:posOffset>
            </wp:positionH>
            <wp:positionV relativeFrom="line">
              <wp:posOffset>457199</wp:posOffset>
            </wp:positionV>
            <wp:extent cx="6943091" cy="2258062"/>
            <wp:effectExtent l="0" t="0" r="0" b="0"/>
            <wp:wrapNone/>
            <wp:docPr id="1073741837" name="officeArt object" descr="image.jpeg"/>
            <wp:cNvGraphicFramePr/>
            <a:graphic xmlns:a="http://schemas.openxmlformats.org/drawingml/2006/main">
              <a:graphicData uri="http://schemas.openxmlformats.org/drawingml/2006/picture">
                <pic:pic xmlns:pic="http://schemas.openxmlformats.org/drawingml/2006/picture">
                  <pic:nvPicPr>
                    <pic:cNvPr id="1073741837" name="image.jpeg" descr="image.jpeg"/>
                    <pic:cNvPicPr>
                      <a:picLocks noChangeAspect="1"/>
                    </pic:cNvPicPr>
                  </pic:nvPicPr>
                  <pic:blipFill>
                    <a:blip r:embed="rId14">
                      <a:extLst/>
                    </a:blip>
                    <a:stretch>
                      <a:fillRect/>
                    </a:stretch>
                  </pic:blipFill>
                  <pic:spPr>
                    <a:xfrm>
                      <a:off x="0" y="0"/>
                      <a:ext cx="6943091" cy="2258062"/>
                    </a:xfrm>
                    <a:prstGeom prst="rect">
                      <a:avLst/>
                    </a:prstGeom>
                    <a:ln w="12700" cap="flat">
                      <a:noFill/>
                      <a:miter lim="400000"/>
                    </a:ln>
                    <a:effectLst/>
                  </pic:spPr>
                </pic:pic>
              </a:graphicData>
            </a:graphic>
          </wp:anchor>
        </w:drawing>
      </w:r>
      <w:r w:rsidRPr="005D0D85">
        <w:rPr>
          <w:rStyle w:val="Hyperlink9"/>
        </w:rPr>
        <w:t>In addition to the above, all appointments will be made subject to the receipt of satisfactory Pre Employment Checks including:</w:t>
      </w:r>
      <w:r w:rsidRPr="005D0D85">
        <w:rPr>
          <w:rStyle w:val="None"/>
          <w:rFonts w:ascii="Arial" w:hAnsi="Arial"/>
          <w:color w:val="002060"/>
          <w:u w:color="002060"/>
          <w:lang w:val="en-US"/>
        </w:rPr>
        <w:t xml:space="preserve">  </w:t>
      </w:r>
      <w:r w:rsidRPr="005D0D85">
        <w:rPr>
          <w:rStyle w:val="Hyperlink9"/>
        </w:rPr>
        <w:t>Disclosure Scotland Criminal Records Check/Membership of the Protection of Vulnerable Groups (PVG) &amp; where applicable evidence of overseas criminal records check, Occupational Health Check, References (all jobs are only offered following receipt satisfactory references, covering a 3 year period), Qualifications, Identity and Right to Work in the UK checks, Fitness to Practice &amp; Revalidation.</w:t>
      </w:r>
    </w:p>
    <w:p w:rsidR="00FC719B" w:rsidRPr="005D0D85" w:rsidRDefault="00FC719B">
      <w:pPr>
        <w:pStyle w:val="Body"/>
        <w:jc w:val="both"/>
        <w:rPr>
          <w:rStyle w:val="Hyperlink9"/>
          <w:rFonts w:eastAsia="Arial" w:cs="Arial"/>
        </w:rPr>
      </w:pPr>
    </w:p>
    <w:p w:rsidR="00FC719B" w:rsidRPr="005D0D85" w:rsidRDefault="005D0D85">
      <w:pPr>
        <w:pStyle w:val="Body"/>
        <w:jc w:val="both"/>
        <w:rPr>
          <w:rStyle w:val="Hyperlink9"/>
        </w:rPr>
      </w:pPr>
      <w:r w:rsidRPr="005D0D85">
        <w:rPr>
          <w:rStyle w:val="Hyperlink9"/>
        </w:rPr>
        <w:t xml:space="preserve">Please note, doctors newly entering the ST1 grade will require to submit a Foundation </w:t>
      </w:r>
      <w:proofErr w:type="spellStart"/>
      <w:r w:rsidRPr="005D0D85">
        <w:rPr>
          <w:rStyle w:val="Hyperlink9"/>
        </w:rPr>
        <w:t>Programme</w:t>
      </w:r>
      <w:proofErr w:type="spellEnd"/>
      <w:r w:rsidRPr="005D0D85">
        <w:rPr>
          <w:rStyle w:val="Hyperlink9"/>
        </w:rPr>
        <w:t xml:space="preserve"> Completion Certificate (FPCC) or an Alternative Certificate of Foundation Competence to substantiate uplift on to the ST1 grade</w:t>
      </w:r>
    </w:p>
    <w:p w:rsidR="00FC719B" w:rsidRPr="005D0D85" w:rsidRDefault="00FC719B">
      <w:pPr>
        <w:pStyle w:val="Body"/>
        <w:jc w:val="both"/>
        <w:rPr>
          <w:rStyle w:val="None"/>
          <w:rFonts w:ascii="Arial" w:eastAsia="Arial" w:hAnsi="Arial" w:cs="Arial"/>
          <w:b/>
          <w:bCs/>
          <w:color w:val="002060"/>
          <w:u w:color="002060"/>
        </w:rPr>
      </w:pPr>
    </w:p>
    <w:p w:rsidR="00FC719B" w:rsidRPr="005D0D85" w:rsidRDefault="005D0D85">
      <w:pPr>
        <w:pStyle w:val="Body"/>
        <w:jc w:val="both"/>
        <w:rPr>
          <w:rStyle w:val="Hyperlink7"/>
        </w:rPr>
      </w:pPr>
      <w:r w:rsidRPr="005D0D85">
        <w:rPr>
          <w:rStyle w:val="Hyperlink7"/>
          <w:lang w:val="en-US"/>
        </w:rPr>
        <w:t>Data Protection Legislation</w:t>
      </w:r>
    </w:p>
    <w:p w:rsidR="00FC719B" w:rsidRPr="005D0D85" w:rsidRDefault="00FC719B">
      <w:pPr>
        <w:pStyle w:val="Body"/>
        <w:jc w:val="both"/>
        <w:rPr>
          <w:rStyle w:val="Hyperlink9"/>
          <w:rFonts w:eastAsia="Arial" w:cs="Arial"/>
        </w:rPr>
      </w:pPr>
    </w:p>
    <w:p w:rsidR="00FC719B" w:rsidRPr="005D0D85" w:rsidRDefault="005D0D85">
      <w:pPr>
        <w:pStyle w:val="Body"/>
        <w:jc w:val="both"/>
        <w:rPr>
          <w:rStyle w:val="Hyperlink9"/>
        </w:rPr>
      </w:pPr>
      <w:r w:rsidRPr="005D0D85">
        <w:rPr>
          <w:rStyle w:val="Hyperlink9"/>
        </w:rPr>
        <w:t xml:space="preserve">The information supplied by your application will only be processed by </w:t>
      </w:r>
      <w:proofErr w:type="spellStart"/>
      <w:r w:rsidRPr="005D0D85">
        <w:rPr>
          <w:rStyle w:val="Hyperlink9"/>
        </w:rPr>
        <w:t>authorised</w:t>
      </w:r>
      <w:proofErr w:type="spellEnd"/>
      <w:r w:rsidRPr="005D0D85">
        <w:rPr>
          <w:rStyle w:val="Hyperlink9"/>
        </w:rPr>
        <w:t xml:space="preserve"> NHS Greater Glasgow and Clyde personnel involved in relevant stages of the recruitment process. </w:t>
      </w:r>
      <w:r w:rsidRPr="005D0D85">
        <w:rPr>
          <w:rStyle w:val="None"/>
          <w:rFonts w:ascii="Arial" w:hAnsi="Arial"/>
          <w:i/>
          <w:iCs/>
          <w:color w:val="002060"/>
          <w:u w:color="002060"/>
          <w:lang w:val="en-US"/>
        </w:rPr>
        <w:t xml:space="preserve">Applications submitted via the online NHS Scotland Application form will be imported into the NHS Greater Glasgow and Clyde recruitment system. </w:t>
      </w:r>
      <w:r w:rsidRPr="005D0D85">
        <w:rPr>
          <w:rStyle w:val="Hyperlink9"/>
        </w:rPr>
        <w:t xml:space="preserve">The information you provide will be retained by NHS Greater Glasgow and Clyde </w:t>
      </w:r>
      <w:r w:rsidRPr="005D0D85">
        <w:rPr>
          <w:rStyle w:val="None"/>
          <w:rFonts w:ascii="Arial" w:hAnsi="Arial"/>
          <w:color w:val="002060"/>
          <w:u w:color="002060"/>
          <w:lang w:val="en-US"/>
        </w:rPr>
        <w:t> </w:t>
      </w:r>
      <w:r w:rsidRPr="005D0D85">
        <w:rPr>
          <w:rStyle w:val="Hyperlink9"/>
        </w:rPr>
        <w:t xml:space="preserve">and will be used for the purpose of </w:t>
      </w:r>
      <w:r w:rsidRPr="005D0D85">
        <w:rPr>
          <w:rStyle w:val="None"/>
          <w:rFonts w:ascii="Arial" w:hAnsi="Arial"/>
          <w:color w:val="002060"/>
          <w:u w:color="002060"/>
          <w:lang w:val="en-US"/>
        </w:rPr>
        <w:t> </w:t>
      </w:r>
      <w:r w:rsidRPr="005D0D85">
        <w:rPr>
          <w:rStyle w:val="Hyperlink9"/>
        </w:rPr>
        <w:t>processing your application and for statistical and audit purposes.</w:t>
      </w:r>
      <w:r w:rsidRPr="005D0D85">
        <w:rPr>
          <w:rStyle w:val="None"/>
          <w:rFonts w:ascii="Arial" w:hAnsi="Arial"/>
          <w:color w:val="002060"/>
          <w:u w:color="002060"/>
          <w:lang w:val="en-US"/>
        </w:rPr>
        <w:t xml:space="preserve">  </w:t>
      </w:r>
      <w:r w:rsidRPr="005D0D85">
        <w:rPr>
          <w:rStyle w:val="Hyperlink9"/>
        </w:rPr>
        <w:t>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FC719B" w:rsidRPr="005D0D85" w:rsidRDefault="00FC719B">
      <w:pPr>
        <w:pStyle w:val="Body"/>
        <w:jc w:val="both"/>
        <w:rPr>
          <w:rStyle w:val="Hyperlink9"/>
          <w:rFonts w:eastAsia="Arial" w:cs="Arial"/>
        </w:rPr>
      </w:pPr>
    </w:p>
    <w:p w:rsidR="00FC719B" w:rsidRPr="005D0D85" w:rsidRDefault="00FC719B">
      <w:pPr>
        <w:pStyle w:val="Body"/>
        <w:jc w:val="both"/>
        <w:rPr>
          <w:rStyle w:val="Hyperlink9"/>
          <w:rFonts w:eastAsia="Arial" w:cs="Arial"/>
        </w:rPr>
      </w:pPr>
    </w:p>
    <w:p w:rsidR="00FC719B" w:rsidRPr="005D0D85" w:rsidRDefault="00FC719B">
      <w:pPr>
        <w:pStyle w:val="Body"/>
        <w:jc w:val="both"/>
        <w:rPr>
          <w:rStyle w:val="Hyperlink9"/>
          <w:rFonts w:eastAsia="Arial" w:cs="Arial"/>
        </w:rPr>
      </w:pPr>
    </w:p>
    <w:p w:rsidR="00FC719B" w:rsidRPr="005D0D85" w:rsidRDefault="00FC719B">
      <w:pPr>
        <w:pStyle w:val="Body"/>
        <w:jc w:val="both"/>
        <w:rPr>
          <w:rStyle w:val="Hyperlink9"/>
          <w:rFonts w:eastAsia="Arial" w:cs="Arial"/>
        </w:rPr>
      </w:pPr>
    </w:p>
    <w:p w:rsidR="00FC719B" w:rsidRPr="005D0D85" w:rsidRDefault="005D0D85">
      <w:pPr>
        <w:pStyle w:val="Body"/>
        <w:jc w:val="both"/>
        <w:rPr>
          <w:rStyle w:val="Hyperlink9"/>
        </w:rPr>
      </w:pPr>
      <w:r w:rsidRPr="005D0D85">
        <w:rPr>
          <w:rStyle w:val="Hyperlink9"/>
        </w:rPr>
        <w:t>.</w:t>
      </w:r>
    </w:p>
    <w:p w:rsidR="00FC719B" w:rsidRPr="005D0D85" w:rsidRDefault="00FC719B">
      <w:pPr>
        <w:pStyle w:val="Body"/>
        <w:jc w:val="both"/>
        <w:rPr>
          <w:rStyle w:val="Hyperlink9"/>
          <w:rFonts w:eastAsia="Arial" w:cs="Arial"/>
        </w:rPr>
      </w:pPr>
    </w:p>
    <w:p w:rsidR="00FC719B" w:rsidRPr="005D0D85" w:rsidRDefault="00FC719B">
      <w:pPr>
        <w:pStyle w:val="Body"/>
        <w:jc w:val="both"/>
        <w:rPr>
          <w:rStyle w:val="Hyperlink9"/>
          <w:rFonts w:eastAsia="Arial" w:cs="Arial"/>
        </w:rPr>
      </w:pPr>
    </w:p>
    <w:p w:rsidR="00FC719B" w:rsidRPr="005D0D85" w:rsidRDefault="00FC719B">
      <w:pPr>
        <w:pStyle w:val="Body"/>
        <w:jc w:val="both"/>
        <w:rPr>
          <w:rStyle w:val="Hyperlink9"/>
          <w:rFonts w:eastAsia="Arial" w:cs="Arial"/>
        </w:rPr>
      </w:pPr>
    </w:p>
    <w:p w:rsidR="00FC719B" w:rsidRPr="005D0D85" w:rsidRDefault="00FC719B">
      <w:pPr>
        <w:pStyle w:val="Body"/>
        <w:jc w:val="both"/>
        <w:rPr>
          <w:rStyle w:val="Hyperlink9"/>
          <w:rFonts w:eastAsia="Arial" w:cs="Arial"/>
        </w:rPr>
      </w:pPr>
    </w:p>
    <w:p w:rsidR="00FC719B" w:rsidRPr="005D0D85" w:rsidRDefault="00FC719B">
      <w:pPr>
        <w:pStyle w:val="Body"/>
        <w:jc w:val="both"/>
        <w:rPr>
          <w:rStyle w:val="Hyperlink9"/>
          <w:rFonts w:eastAsia="Arial" w:cs="Arial"/>
        </w:rPr>
      </w:pPr>
    </w:p>
    <w:p w:rsidR="00FC719B" w:rsidRPr="005D0D85" w:rsidRDefault="00FC719B">
      <w:pPr>
        <w:pStyle w:val="Body"/>
        <w:jc w:val="both"/>
        <w:rPr>
          <w:rStyle w:val="Hyperlink9"/>
          <w:rFonts w:eastAsia="Arial" w:cs="Arial"/>
        </w:rPr>
      </w:pPr>
    </w:p>
    <w:p w:rsidR="00FC719B" w:rsidRPr="005D0D85" w:rsidRDefault="00FC719B">
      <w:pPr>
        <w:pStyle w:val="Body"/>
        <w:jc w:val="both"/>
        <w:rPr>
          <w:rStyle w:val="Hyperlink9"/>
          <w:rFonts w:eastAsia="Arial" w:cs="Arial"/>
        </w:rPr>
      </w:pPr>
    </w:p>
    <w:p w:rsidR="00FC719B" w:rsidRPr="005D0D85" w:rsidRDefault="00FC719B">
      <w:pPr>
        <w:pStyle w:val="Body"/>
        <w:jc w:val="both"/>
        <w:rPr>
          <w:rStyle w:val="Hyperlink9"/>
          <w:rFonts w:eastAsia="Arial" w:cs="Arial"/>
        </w:rPr>
      </w:pPr>
    </w:p>
    <w:p w:rsidR="00FC719B" w:rsidRPr="005D0D85" w:rsidRDefault="00FC719B">
      <w:pPr>
        <w:pStyle w:val="Body"/>
        <w:jc w:val="both"/>
        <w:rPr>
          <w:rStyle w:val="Hyperlink9"/>
          <w:rFonts w:eastAsia="Arial" w:cs="Arial"/>
        </w:rPr>
      </w:pPr>
    </w:p>
    <w:p w:rsidR="00FC719B" w:rsidRPr="005D0D85" w:rsidRDefault="00FC719B">
      <w:pPr>
        <w:pStyle w:val="Body"/>
        <w:jc w:val="both"/>
        <w:rPr>
          <w:rStyle w:val="Hyperlink9"/>
          <w:rFonts w:eastAsia="Arial" w:cs="Arial"/>
        </w:rPr>
      </w:pPr>
    </w:p>
    <w:p w:rsidR="00FC719B" w:rsidRPr="005D0D85" w:rsidRDefault="00FC719B">
      <w:pPr>
        <w:pStyle w:val="Body"/>
        <w:jc w:val="both"/>
        <w:rPr>
          <w:rStyle w:val="Hyperlink9"/>
          <w:rFonts w:eastAsia="Arial" w:cs="Arial"/>
        </w:rPr>
      </w:pPr>
    </w:p>
    <w:p w:rsidR="00FC719B" w:rsidRPr="005D0D85" w:rsidRDefault="00FC719B">
      <w:pPr>
        <w:pStyle w:val="Body"/>
        <w:jc w:val="both"/>
        <w:rPr>
          <w:rStyle w:val="Hyperlink9"/>
          <w:rFonts w:eastAsia="Arial" w:cs="Arial"/>
        </w:rPr>
      </w:pPr>
    </w:p>
    <w:p w:rsidR="00FC719B" w:rsidRPr="005D0D85" w:rsidRDefault="00FC719B">
      <w:pPr>
        <w:pStyle w:val="Body"/>
        <w:jc w:val="both"/>
        <w:rPr>
          <w:rStyle w:val="Hyperlink9"/>
          <w:rFonts w:eastAsia="Arial" w:cs="Arial"/>
        </w:rPr>
      </w:pPr>
    </w:p>
    <w:p w:rsidR="00FC719B" w:rsidRPr="005D0D85" w:rsidRDefault="00FC719B">
      <w:pPr>
        <w:pStyle w:val="Body"/>
        <w:jc w:val="both"/>
        <w:rPr>
          <w:rStyle w:val="Hyperlink9"/>
          <w:rFonts w:eastAsia="Arial" w:cs="Arial"/>
        </w:rPr>
      </w:pPr>
    </w:p>
    <w:p w:rsidR="00FC719B" w:rsidRPr="005D0D85" w:rsidRDefault="00FC719B">
      <w:pPr>
        <w:pStyle w:val="Body"/>
        <w:jc w:val="both"/>
        <w:rPr>
          <w:rStyle w:val="Hyperlink9"/>
          <w:rFonts w:eastAsia="Arial" w:cs="Arial"/>
        </w:rPr>
      </w:pPr>
    </w:p>
    <w:p w:rsidR="00FC719B" w:rsidRPr="005D0D85" w:rsidRDefault="00FC719B">
      <w:pPr>
        <w:pStyle w:val="Body"/>
        <w:jc w:val="both"/>
        <w:rPr>
          <w:rStyle w:val="Hyperlink9"/>
          <w:rFonts w:eastAsia="Arial" w:cs="Arial"/>
        </w:rPr>
      </w:pPr>
    </w:p>
    <w:p w:rsidR="00FC719B" w:rsidRPr="005D0D85" w:rsidRDefault="00FC719B">
      <w:pPr>
        <w:pStyle w:val="Body"/>
        <w:jc w:val="both"/>
        <w:rPr>
          <w:rStyle w:val="None"/>
          <w:rFonts w:ascii="Arial" w:eastAsia="Arial" w:hAnsi="Arial" w:cs="Arial"/>
          <w:b/>
          <w:bCs/>
          <w:color w:val="002060"/>
          <w:sz w:val="32"/>
          <w:szCs w:val="32"/>
          <w:u w:color="002060"/>
        </w:rPr>
      </w:pPr>
    </w:p>
    <w:p w:rsidR="00E01D0A" w:rsidRDefault="00E01D0A">
      <w:pPr>
        <w:pStyle w:val="Body"/>
        <w:jc w:val="both"/>
        <w:rPr>
          <w:rStyle w:val="None"/>
          <w:rFonts w:ascii="Arial" w:eastAsia="Arial" w:hAnsi="Arial" w:cs="Arial"/>
          <w:b/>
          <w:bCs/>
          <w:color w:val="002060"/>
          <w:sz w:val="32"/>
          <w:szCs w:val="32"/>
          <w:u w:color="002060"/>
        </w:rPr>
      </w:pPr>
    </w:p>
    <w:p w:rsidR="00FC719B" w:rsidRPr="005D0D85" w:rsidRDefault="005D0D85">
      <w:pPr>
        <w:pStyle w:val="Body"/>
        <w:jc w:val="both"/>
        <w:rPr>
          <w:rStyle w:val="None"/>
          <w:rFonts w:ascii="Arial" w:eastAsia="Arial" w:hAnsi="Arial" w:cs="Arial"/>
          <w:b/>
          <w:bCs/>
          <w:color w:val="002060"/>
          <w:sz w:val="32"/>
          <w:szCs w:val="32"/>
          <w:u w:color="002060"/>
        </w:rPr>
      </w:pPr>
      <w:r w:rsidRPr="005D0D85">
        <w:rPr>
          <w:rStyle w:val="None"/>
          <w:rFonts w:ascii="Arial" w:hAnsi="Arial"/>
          <w:b/>
          <w:bCs/>
          <w:color w:val="002060"/>
          <w:sz w:val="32"/>
          <w:szCs w:val="32"/>
          <w:u w:color="002060"/>
          <w:lang w:val="fr-FR"/>
        </w:rPr>
        <w:t>Section 5:</w:t>
      </w:r>
      <w:r w:rsidRPr="005D0D85">
        <w:rPr>
          <w:rStyle w:val="None"/>
          <w:rFonts w:ascii="Arial" w:hAnsi="Arial"/>
          <w:b/>
          <w:bCs/>
          <w:color w:val="002060"/>
          <w:sz w:val="32"/>
          <w:szCs w:val="32"/>
          <w:u w:color="002060"/>
          <w:lang w:val="fr-FR"/>
        </w:rPr>
        <w:tab/>
      </w:r>
    </w:p>
    <w:p w:rsidR="00FC719B" w:rsidRPr="005D0D85" w:rsidRDefault="005D0D85">
      <w:pPr>
        <w:pStyle w:val="Body"/>
        <w:jc w:val="both"/>
        <w:rPr>
          <w:rStyle w:val="None"/>
          <w:rFonts w:ascii="Arial" w:eastAsia="Arial" w:hAnsi="Arial" w:cs="Arial"/>
          <w:b/>
          <w:bCs/>
          <w:color w:val="002060"/>
          <w:sz w:val="32"/>
          <w:szCs w:val="32"/>
          <w:u w:color="002060"/>
        </w:rPr>
      </w:pPr>
      <w:r w:rsidRPr="005D0D85">
        <w:rPr>
          <w:rStyle w:val="None"/>
          <w:rFonts w:ascii="Arial" w:hAnsi="Arial"/>
          <w:b/>
          <w:bCs/>
          <w:color w:val="002060"/>
          <w:sz w:val="32"/>
          <w:szCs w:val="32"/>
          <w:u w:color="002060"/>
          <w:lang w:val="en-US"/>
        </w:rPr>
        <w:t>Terms and Conditions</w:t>
      </w:r>
    </w:p>
    <w:p w:rsidR="00FC719B" w:rsidRPr="005D0D85" w:rsidRDefault="005D0D85">
      <w:pPr>
        <w:pStyle w:val="Body"/>
        <w:jc w:val="both"/>
        <w:rPr>
          <w:rStyle w:val="Hyperlink9"/>
        </w:rPr>
      </w:pPr>
      <w:r w:rsidRPr="005D0D85">
        <w:rPr>
          <w:rStyle w:val="Hyperlink9"/>
        </w:rPr>
        <w:t xml:space="preserve">For an overview of the terms and conditions visit </w:t>
      </w:r>
      <w:hyperlink w:history="1">
        <w:r w:rsidRPr="005D0D85">
          <w:rPr>
            <w:rStyle w:val="Hyperlink30"/>
            <w:lang w:val="en-US"/>
          </w:rPr>
          <w:t>https://www.msg.scot.nhs.uk/pay/medical</w:t>
        </w:r>
      </w:hyperlink>
    </w:p>
    <w:tbl>
      <w:tblPr>
        <w:tblW w:w="10065" w:type="dxa"/>
        <w:tblInd w:w="-7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9"/>
        <w:gridCol w:w="7796"/>
      </w:tblGrid>
      <w:tr w:rsidR="005D0D85" w:rsidRPr="005D0D85" w:rsidTr="00E01D0A">
        <w:trPr>
          <w:trHeight w:val="1132"/>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rPr>
                <w:color w:val="002060"/>
              </w:rPr>
            </w:pPr>
            <w:r w:rsidRPr="005D0D85">
              <w:rPr>
                <w:rStyle w:val="None"/>
                <w:rFonts w:ascii="Arial" w:hAnsi="Arial"/>
                <w:b/>
                <w:bCs/>
                <w:color w:val="002060"/>
                <w:u w:color="002060"/>
                <w:lang w:val="en-US"/>
              </w:rPr>
              <w:t>TYPE OF CONTRACT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rPr>
                <w:color w:val="002060"/>
              </w:rPr>
            </w:pPr>
            <w:r w:rsidRPr="005D0D85">
              <w:rPr>
                <w:rStyle w:val="None"/>
                <w:rFonts w:ascii="Arial" w:hAnsi="Arial"/>
                <w:b/>
                <w:bCs/>
                <w:color w:val="002060"/>
                <w:u w:color="002060"/>
                <w:lang w:val="en-US"/>
              </w:rPr>
              <w:t>Fixed Term</w:t>
            </w:r>
          </w:p>
        </w:tc>
      </w:tr>
      <w:tr w:rsidR="005D0D85" w:rsidRPr="005D0D85" w:rsidTr="00E01D0A">
        <w:trPr>
          <w:trHeight w:val="3932"/>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rPr>
                <w:color w:val="002060"/>
              </w:rPr>
            </w:pPr>
            <w:r w:rsidRPr="005D0D85">
              <w:rPr>
                <w:rStyle w:val="None"/>
                <w:rFonts w:ascii="Arial" w:hAnsi="Arial"/>
                <w:b/>
                <w:bCs/>
                <w:color w:val="002060"/>
                <w:u w:color="002060"/>
                <w:lang w:val="en-US"/>
              </w:rPr>
              <w:t>GRADE AND SALARY</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rPr>
                <w:rStyle w:val="None"/>
                <w:rFonts w:ascii="Arial" w:eastAsia="Arial" w:hAnsi="Arial" w:cs="Arial"/>
                <w:b/>
                <w:bCs/>
                <w:color w:val="002060"/>
                <w:u w:color="002060"/>
              </w:rPr>
            </w:pPr>
            <w:r w:rsidRPr="005D0D85">
              <w:rPr>
                <w:rStyle w:val="None"/>
                <w:rFonts w:ascii="Arial" w:hAnsi="Arial"/>
                <w:b/>
                <w:bCs/>
                <w:color w:val="002060"/>
                <w:u w:color="002060"/>
                <w:lang w:val="en-US"/>
              </w:rPr>
              <w:t>Senior Clinical Fellow</w:t>
            </w:r>
          </w:p>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rPr>
                <w:rStyle w:val="None"/>
                <w:rFonts w:ascii="Arial" w:eastAsia="Arial" w:hAnsi="Arial" w:cs="Arial"/>
                <w:color w:val="002060"/>
                <w:u w:color="002060"/>
              </w:rPr>
            </w:pPr>
            <w:r w:rsidRPr="005D0D85">
              <w:rPr>
                <w:rStyle w:val="None"/>
                <w:rFonts w:ascii="Arial" w:hAnsi="Arial"/>
                <w:color w:val="002060"/>
                <w:u w:color="002060"/>
                <w:lang w:val="en-US"/>
              </w:rPr>
              <w:t>The whole-time salary will be a starting salary of:-</w:t>
            </w:r>
          </w:p>
          <w:p w:rsidR="00FC719B" w:rsidRPr="005D0D85" w:rsidRDefault="00FC719B">
            <w:pPr>
              <w:pStyle w:val="Body"/>
              <w:rPr>
                <w:rStyle w:val="None"/>
                <w:rFonts w:ascii="Arial" w:eastAsia="Arial" w:hAnsi="Arial" w:cs="Arial"/>
                <w:color w:val="002060"/>
                <w:u w:color="002060"/>
                <w:lang w:val="en-US"/>
              </w:rPr>
            </w:pPr>
          </w:p>
          <w:p w:rsidR="00FC719B" w:rsidRPr="005D0D85" w:rsidRDefault="00E01D0A">
            <w:pPr>
              <w:pStyle w:val="Body"/>
              <w:rPr>
                <w:rStyle w:val="None"/>
                <w:rFonts w:ascii="Arial" w:eastAsia="Arial" w:hAnsi="Arial" w:cs="Arial"/>
                <w:color w:val="002060"/>
                <w:u w:color="002060"/>
              </w:rPr>
            </w:pPr>
            <w:r>
              <w:rPr>
                <w:rStyle w:val="None"/>
                <w:rFonts w:ascii="Arial" w:hAnsi="Arial"/>
                <w:b/>
                <w:bCs/>
                <w:color w:val="002060"/>
                <w:u w:color="002060"/>
                <w:lang w:val="en-US"/>
              </w:rPr>
              <w:t xml:space="preserve"> £34,901</w:t>
            </w:r>
            <w:r w:rsidR="005D0D85" w:rsidRPr="005D0D85">
              <w:rPr>
                <w:rStyle w:val="None"/>
                <w:rFonts w:ascii="Arial" w:hAnsi="Arial"/>
                <w:b/>
                <w:bCs/>
                <w:color w:val="002060"/>
                <w:u w:color="002060"/>
                <w:lang w:val="en-US"/>
              </w:rPr>
              <w:t xml:space="preserve"> </w:t>
            </w:r>
            <w:r w:rsidR="005D0D85" w:rsidRPr="005D0D85">
              <w:rPr>
                <w:rStyle w:val="None"/>
                <w:rFonts w:ascii="Arial" w:hAnsi="Arial"/>
                <w:color w:val="002060"/>
                <w:u w:color="002060"/>
                <w:lang w:val="en-US"/>
              </w:rPr>
              <w:t xml:space="preserve"> to</w:t>
            </w:r>
            <w:r w:rsidR="005D0D85" w:rsidRPr="005D0D85">
              <w:rPr>
                <w:rStyle w:val="None"/>
                <w:rFonts w:ascii="Arial" w:hAnsi="Arial"/>
                <w:b/>
                <w:bCs/>
                <w:color w:val="002060"/>
                <w:u w:color="002060"/>
                <w:lang w:val="en-US"/>
              </w:rPr>
              <w:t xml:space="preserve">  £5</w:t>
            </w:r>
            <w:r>
              <w:rPr>
                <w:rStyle w:val="None"/>
                <w:rFonts w:ascii="Arial" w:hAnsi="Arial"/>
                <w:b/>
                <w:bCs/>
                <w:color w:val="002060"/>
                <w:u w:color="002060"/>
                <w:lang w:val="en-US"/>
              </w:rPr>
              <w:t xml:space="preserve">4,879 </w:t>
            </w:r>
            <w:bookmarkStart w:id="0" w:name="_GoBack"/>
            <w:bookmarkEnd w:id="0"/>
            <w:r w:rsidR="005D0D85" w:rsidRPr="005D0D85">
              <w:rPr>
                <w:rStyle w:val="None"/>
                <w:rFonts w:ascii="Arial" w:hAnsi="Arial"/>
                <w:color w:val="002060"/>
                <w:u w:color="002060"/>
                <w:lang w:val="it-IT"/>
              </w:rPr>
              <w:t>per</w:t>
            </w:r>
            <w:r w:rsidR="005D0D85" w:rsidRPr="005D0D85">
              <w:rPr>
                <w:rStyle w:val="None"/>
                <w:rFonts w:ascii="Arial" w:hAnsi="Arial"/>
                <w:color w:val="002060"/>
                <w:u w:color="002060"/>
                <w:lang w:val="en-US"/>
              </w:rPr>
              <w:t xml:space="preserve"> annum (pro rata if applicable) </w:t>
            </w:r>
          </w:p>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rPr>
                <w:rStyle w:val="None"/>
                <w:rFonts w:ascii="Arial" w:eastAsia="Arial" w:hAnsi="Arial" w:cs="Arial"/>
                <w:color w:val="002060"/>
                <w:u w:color="002060"/>
              </w:rPr>
            </w:pPr>
            <w:r w:rsidRPr="005D0D85">
              <w:rPr>
                <w:rStyle w:val="None"/>
                <w:rFonts w:ascii="Arial" w:hAnsi="Arial"/>
                <w:color w:val="002060"/>
                <w:u w:color="002060"/>
                <w:lang w:val="en-US"/>
              </w:rPr>
              <w:t xml:space="preserve">Progression of salary is related to experience.  </w:t>
            </w:r>
          </w:p>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jc w:val="both"/>
              <w:rPr>
                <w:color w:val="002060"/>
              </w:rPr>
            </w:pPr>
            <w:r w:rsidRPr="005D0D85">
              <w:rPr>
                <w:rStyle w:val="Hyperlink1"/>
              </w:rPr>
              <w:t>New Entrants to the NHS will normally commence on the minimum point of the salary scale, (dependent on qualifications and experience). Salary is paid monthly by Bank Credit Transfer.</w:t>
            </w:r>
          </w:p>
        </w:tc>
      </w:tr>
      <w:tr w:rsidR="005D0D85" w:rsidRPr="005D0D85" w:rsidTr="00E01D0A">
        <w:trPr>
          <w:trHeight w:val="572"/>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rPr>
                <w:color w:val="002060"/>
              </w:rPr>
            </w:pPr>
            <w:r w:rsidRPr="005D0D85">
              <w:rPr>
                <w:rStyle w:val="None"/>
                <w:rFonts w:ascii="Arial" w:hAnsi="Arial"/>
                <w:b/>
                <w:bCs/>
                <w:color w:val="002060"/>
                <w:u w:color="002060"/>
                <w:lang w:val="en-US"/>
              </w:rPr>
              <w:t xml:space="preserve">HOURS OF WORK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jc w:val="both"/>
              <w:rPr>
                <w:rStyle w:val="None"/>
                <w:rFonts w:ascii="Arial" w:eastAsia="Arial" w:hAnsi="Arial" w:cs="Arial"/>
                <w:color w:val="002060"/>
                <w:u w:color="002060"/>
                <w:lang w:val="en-US"/>
              </w:rPr>
            </w:pPr>
          </w:p>
          <w:p w:rsidR="00FC719B" w:rsidRPr="005D0D85" w:rsidRDefault="005D0D85">
            <w:pPr>
              <w:pStyle w:val="Body"/>
              <w:jc w:val="both"/>
              <w:rPr>
                <w:color w:val="002060"/>
              </w:rPr>
            </w:pPr>
            <w:r w:rsidRPr="005D0D85">
              <w:rPr>
                <w:rStyle w:val="None"/>
                <w:rFonts w:ascii="Arial" w:hAnsi="Arial"/>
                <w:b/>
                <w:bCs/>
                <w:color w:val="002060"/>
                <w:u w:color="002060"/>
                <w:lang w:val="en-US"/>
              </w:rPr>
              <w:t xml:space="preserve">Full Time 40.00 </w:t>
            </w:r>
          </w:p>
        </w:tc>
      </w:tr>
      <w:tr w:rsidR="005D0D85" w:rsidRPr="005D0D85" w:rsidTr="00E01D0A">
        <w:trPr>
          <w:trHeight w:val="1972"/>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b/>
                <w:bCs/>
                <w:color w:val="002060"/>
                <w:u w:color="002060"/>
                <w:lang w:val="en-US"/>
              </w:rPr>
            </w:pPr>
          </w:p>
          <w:p w:rsidR="00FC719B" w:rsidRPr="005D0D85" w:rsidRDefault="005D0D85">
            <w:pPr>
              <w:pStyle w:val="Body"/>
              <w:rPr>
                <w:color w:val="002060"/>
              </w:rPr>
            </w:pPr>
            <w:r w:rsidRPr="005D0D85">
              <w:rPr>
                <w:rStyle w:val="None"/>
                <w:rFonts w:ascii="Arial" w:hAnsi="Arial"/>
                <w:b/>
                <w:bCs/>
                <w:color w:val="002060"/>
                <w:u w:color="002060"/>
                <w:lang w:val="en-US"/>
              </w:rPr>
              <w:t>SUPERANNUATION</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jc w:val="both"/>
              <w:rPr>
                <w:rStyle w:val="None"/>
                <w:rFonts w:ascii="Arial" w:eastAsia="Arial" w:hAnsi="Arial" w:cs="Arial"/>
                <w:color w:val="002060"/>
                <w:u w:color="002060"/>
                <w:lang w:val="en-US"/>
              </w:rPr>
            </w:pPr>
          </w:p>
          <w:p w:rsidR="00FC719B" w:rsidRPr="005D0D85" w:rsidRDefault="005D0D85">
            <w:pPr>
              <w:pStyle w:val="Body"/>
              <w:jc w:val="both"/>
              <w:rPr>
                <w:color w:val="002060"/>
              </w:rPr>
            </w:pPr>
            <w:r w:rsidRPr="005D0D85">
              <w:rPr>
                <w:rStyle w:val="Hyperlink1"/>
              </w:rPr>
              <w:t xml:space="preserve">New entrants to NHS Greater Glasgow and Clyde who are aged sixteen but under seventy five will be enrolled automatically into membership of the NHS Pension Scheme.  Should you choose to "opt out" arrangements can be made to do this via: </w:t>
            </w:r>
            <w:hyperlink w:history="1">
              <w:r w:rsidRPr="005D0D85">
                <w:rPr>
                  <w:rStyle w:val="Hyperlink4"/>
                  <w:color w:val="002060"/>
                </w:rPr>
                <w:t>www.sppa.gov.uk</w:t>
              </w:r>
            </w:hyperlink>
            <w:r w:rsidRPr="005D0D85">
              <w:rPr>
                <w:rStyle w:val="Hyperlink1"/>
              </w:rPr>
              <w:t xml:space="preserve"> </w:t>
            </w:r>
          </w:p>
        </w:tc>
      </w:tr>
      <w:tr w:rsidR="005D0D85" w:rsidRPr="005D0D85" w:rsidTr="00E01D0A">
        <w:trPr>
          <w:trHeight w:val="1412"/>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rPr>
                <w:color w:val="002060"/>
              </w:rPr>
            </w:pPr>
            <w:r w:rsidRPr="005D0D85">
              <w:rPr>
                <w:rStyle w:val="None"/>
                <w:rFonts w:ascii="Arial" w:hAnsi="Arial"/>
                <w:b/>
                <w:bCs/>
                <w:color w:val="002060"/>
                <w:u w:color="002060"/>
                <w:lang w:val="en-US"/>
              </w:rPr>
              <w:t>REMOVAL EXPENSES</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jc w:val="both"/>
              <w:rPr>
                <w:color w:val="002060"/>
              </w:rPr>
            </w:pPr>
            <w:r w:rsidRPr="005D0D85">
              <w:rPr>
                <w:rStyle w:val="Hyperlink1"/>
              </w:rPr>
              <w:t xml:space="preserve">Assistance with removal and associated expenses may be given and would be discussed and agreed prior to appointment.   </w:t>
            </w:r>
          </w:p>
        </w:tc>
      </w:tr>
      <w:tr w:rsidR="005D0D85" w:rsidRPr="005D0D85" w:rsidTr="00E01D0A">
        <w:trPr>
          <w:trHeight w:val="1972"/>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rPr>
                <w:color w:val="002060"/>
              </w:rPr>
            </w:pPr>
            <w:r w:rsidRPr="005D0D85">
              <w:rPr>
                <w:rStyle w:val="None"/>
                <w:rFonts w:ascii="Arial" w:hAnsi="Arial"/>
                <w:b/>
                <w:bCs/>
                <w:color w:val="002060"/>
                <w:u w:color="002060"/>
                <w:lang w:val="en-US"/>
              </w:rPr>
              <w:t>EXPENSES OF CANDIDATES FOR APPOINTMENT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jc w:val="both"/>
              <w:rPr>
                <w:color w:val="002060"/>
              </w:rPr>
            </w:pPr>
            <w:r w:rsidRPr="005D0D85">
              <w:rPr>
                <w:rStyle w:val="Hyperlink1"/>
              </w:rPr>
              <w:t>Candidates who are requested to attend an interview will be given assistance with appropriate travelling expenses. Re-imbursement shall not normally be made to employees who withdraw their application or refuse an offer of appointment.</w:t>
            </w:r>
          </w:p>
        </w:tc>
      </w:tr>
      <w:tr w:rsidR="005D0D85" w:rsidRPr="005D0D85" w:rsidTr="00E01D0A">
        <w:trPr>
          <w:trHeight w:val="1412"/>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rPr>
                <w:color w:val="002060"/>
              </w:rPr>
            </w:pPr>
            <w:r w:rsidRPr="005D0D85">
              <w:rPr>
                <w:rStyle w:val="None"/>
                <w:rFonts w:ascii="Arial" w:hAnsi="Arial"/>
                <w:b/>
                <w:bCs/>
                <w:color w:val="002060"/>
                <w:u w:color="002060"/>
                <w:lang w:val="en-US"/>
              </w:rPr>
              <w:t>SMOKEFREE POLICY</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jc w:val="both"/>
              <w:rPr>
                <w:color w:val="002060"/>
              </w:rPr>
            </w:pPr>
            <w:r w:rsidRPr="005D0D85">
              <w:rPr>
                <w:rStyle w:val="None"/>
                <w:rFonts w:ascii="Arial" w:hAnsi="Arial"/>
                <w:color w:val="002060"/>
                <w:u w:color="002060"/>
                <w:lang w:val="en-US"/>
              </w:rPr>
              <w:t>NHS Greater Glasgow and Clyde operate a No Smoking Policy in all premises and grounds.</w:t>
            </w:r>
          </w:p>
        </w:tc>
      </w:tr>
      <w:tr w:rsidR="005D0D85" w:rsidRPr="005D0D85" w:rsidTr="00E01D0A">
        <w:trPr>
          <w:trHeight w:val="1972"/>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rPr>
                <w:color w:val="002060"/>
              </w:rPr>
            </w:pPr>
            <w:r w:rsidRPr="005D0D85">
              <w:rPr>
                <w:rStyle w:val="None"/>
                <w:rFonts w:ascii="Arial" w:hAnsi="Arial"/>
                <w:b/>
                <w:bCs/>
                <w:color w:val="002060"/>
                <w:u w:color="002060"/>
                <w:lang w:val="en-US"/>
              </w:rPr>
              <w:t>DISCLOSURE SCOTLAND</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jc w:val="both"/>
              <w:rPr>
                <w:color w:val="002060"/>
              </w:rPr>
            </w:pPr>
            <w:r w:rsidRPr="005D0D85">
              <w:rPr>
                <w:rStyle w:val="None"/>
                <w:rFonts w:ascii="Arial" w:hAnsi="Arial"/>
                <w:color w:val="002060"/>
                <w:u w:color="002060"/>
                <w:lang w:val="en-US"/>
              </w:rPr>
              <w:t>This post is considered to be in the category of “Regulated Work” and therefore requires a Disclosure Scotland Protection of Vulnerable Groups Scheme (PVG) Membership.</w:t>
            </w:r>
          </w:p>
        </w:tc>
      </w:tr>
      <w:tr w:rsidR="005D0D85" w:rsidRPr="005D0D85" w:rsidTr="00E01D0A">
        <w:trPr>
          <w:trHeight w:val="4492"/>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rPr>
                <w:color w:val="002060"/>
              </w:rPr>
            </w:pPr>
            <w:r w:rsidRPr="005D0D85">
              <w:rPr>
                <w:rStyle w:val="None"/>
                <w:rFonts w:ascii="Arial" w:hAnsi="Arial"/>
                <w:b/>
                <w:bCs/>
                <w:color w:val="002060"/>
                <w:u w:color="002060"/>
                <w:lang w:val="en-US"/>
              </w:rPr>
              <w:t>CONFIRMATION OF ELIGIBILITY TO WORK IN THE UK</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jc w:val="both"/>
              <w:rPr>
                <w:color w:val="002060"/>
              </w:rPr>
            </w:pPr>
            <w:r w:rsidRPr="005D0D85">
              <w:rPr>
                <w:rStyle w:val="Hyperlink1"/>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5D0D85">
              <w:rPr>
                <w:rStyle w:val="Hyperlink1"/>
              </w:rPr>
              <w:t>..</w:t>
            </w:r>
            <w:proofErr w:type="gramEnd"/>
            <w:r w:rsidRPr="005D0D85">
              <w:rPr>
                <w:rStyle w:val="Hyperlink1"/>
              </w:rPr>
              <w:t xml:space="preserve"> You will be required provide appropriate documentation prior to any appointment being made.</w:t>
            </w:r>
          </w:p>
        </w:tc>
      </w:tr>
      <w:tr w:rsidR="005D0D85" w:rsidRPr="005D0D85" w:rsidTr="00E01D0A">
        <w:trPr>
          <w:trHeight w:val="4492"/>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rPr>
                <w:color w:val="002060"/>
              </w:rPr>
            </w:pPr>
            <w:r w:rsidRPr="005D0D85">
              <w:rPr>
                <w:rStyle w:val="None"/>
                <w:rFonts w:ascii="Arial" w:hAnsi="Arial"/>
                <w:b/>
                <w:bCs/>
                <w:color w:val="002060"/>
                <w:u w:color="002060"/>
                <w:lang w:val="en-US"/>
              </w:rPr>
              <w:t>REHABILITATION OF OFFENDERS ACT 1974</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jc w:val="both"/>
              <w:rPr>
                <w:color w:val="002060"/>
              </w:rPr>
            </w:pPr>
            <w:r w:rsidRPr="005D0D85">
              <w:rPr>
                <w:rStyle w:val="Hyperlink1"/>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tc>
      </w:tr>
      <w:tr w:rsidR="00FC719B" w:rsidRPr="005D0D85" w:rsidTr="00E01D0A">
        <w:trPr>
          <w:trHeight w:val="5612"/>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rPr>
                <w:color w:val="002060"/>
              </w:rPr>
            </w:pPr>
            <w:r w:rsidRPr="005D0D85">
              <w:rPr>
                <w:rStyle w:val="None"/>
                <w:rFonts w:ascii="Arial" w:hAnsi="Arial"/>
                <w:b/>
                <w:bCs/>
                <w:color w:val="002060"/>
                <w:u w:color="002060"/>
                <w:lang w:val="en-US"/>
              </w:rPr>
              <w:t>DISABLED APPLICANTS</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jc w:val="both"/>
              <w:rPr>
                <w:rStyle w:val="None"/>
                <w:rFonts w:ascii="Arial" w:eastAsia="Arial" w:hAnsi="Arial" w:cs="Arial"/>
                <w:color w:val="002060"/>
                <w:u w:val="single" w:color="002060"/>
              </w:rPr>
            </w:pPr>
            <w:r w:rsidRPr="005D0D85">
              <w:rPr>
                <w:rStyle w:val="None"/>
                <w:rFonts w:ascii="Arial" w:hAnsi="Arial"/>
                <w:color w:val="002060"/>
                <w:u w:val="single" w:color="002060"/>
                <w:lang w:val="en-US"/>
              </w:rPr>
              <w:t xml:space="preserve">Job Interview Guarantee Scheme </w:t>
            </w:r>
          </w:p>
          <w:p w:rsidR="00FC719B" w:rsidRPr="005D0D85" w:rsidRDefault="00FC719B">
            <w:pPr>
              <w:pStyle w:val="Body"/>
              <w:jc w:val="both"/>
              <w:rPr>
                <w:rStyle w:val="None"/>
                <w:rFonts w:ascii="Arial" w:eastAsia="Arial" w:hAnsi="Arial" w:cs="Arial"/>
                <w:color w:val="002060"/>
                <w:u w:color="002060"/>
                <w:lang w:val="en-US"/>
              </w:rPr>
            </w:pPr>
          </w:p>
          <w:p w:rsidR="00FC719B" w:rsidRPr="005D0D85" w:rsidRDefault="005D0D85">
            <w:pPr>
              <w:pStyle w:val="Body"/>
              <w:jc w:val="both"/>
              <w:rPr>
                <w:color w:val="002060"/>
              </w:rPr>
            </w:pPr>
            <w:r w:rsidRPr="005D0D85">
              <w:rPr>
                <w:rStyle w:val="Hyperlink1"/>
              </w:rPr>
              <w:t xml:space="preserve">As a Disability Symbol user, we </w:t>
            </w:r>
            <w:proofErr w:type="spellStart"/>
            <w:r w:rsidRPr="005D0D85">
              <w:rPr>
                <w:rStyle w:val="Hyperlink1"/>
              </w:rPr>
              <w:t>recognise</w:t>
            </w:r>
            <w:proofErr w:type="spellEnd"/>
            <w:r w:rsidRPr="005D0D85">
              <w:rPr>
                <w:rStyle w:val="Hyperlink1"/>
              </w:rPr>
              <w:t xml:space="preserve"> the contribution all individuals can make to the </w:t>
            </w:r>
            <w:proofErr w:type="spellStart"/>
            <w:r w:rsidRPr="005D0D85">
              <w:rPr>
                <w:rStyle w:val="Hyperlink1"/>
              </w:rPr>
              <w:t>organisation</w:t>
            </w:r>
            <w:proofErr w:type="spellEnd"/>
            <w:r w:rsidRPr="005D0D85">
              <w:rPr>
                <w:rStyle w:val="Hyperlink1"/>
              </w:rPr>
              <w:t xml:space="preserve">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tc>
      </w:tr>
    </w:tbl>
    <w:p w:rsidR="00FC719B" w:rsidRPr="005D0D85" w:rsidRDefault="00FC719B">
      <w:pPr>
        <w:pStyle w:val="Body"/>
        <w:widowControl w:val="0"/>
        <w:ind w:left="108" w:hanging="108"/>
        <w:jc w:val="both"/>
        <w:rPr>
          <w:rStyle w:val="Hyperlink9"/>
        </w:rPr>
      </w:pPr>
    </w:p>
    <w:p w:rsidR="00FC719B" w:rsidRPr="005D0D85" w:rsidRDefault="00FC719B">
      <w:pPr>
        <w:pStyle w:val="Body"/>
        <w:spacing w:after="200"/>
        <w:rPr>
          <w:rStyle w:val="None"/>
          <w:rFonts w:ascii="Arial" w:eastAsia="Arial" w:hAnsi="Arial" w:cs="Arial"/>
          <w:b/>
          <w:bCs/>
          <w:color w:val="002060"/>
          <w:u w:color="002060"/>
        </w:rPr>
      </w:pPr>
    </w:p>
    <w:p w:rsidR="00FC719B" w:rsidRPr="005D0D85" w:rsidRDefault="00FC719B">
      <w:pPr>
        <w:pStyle w:val="Body"/>
        <w:spacing w:after="200" w:line="276" w:lineRule="auto"/>
        <w:rPr>
          <w:rStyle w:val="None"/>
          <w:rFonts w:ascii="Arial" w:eastAsia="Arial" w:hAnsi="Arial" w:cs="Arial"/>
          <w:b/>
          <w:bCs/>
          <w:color w:val="002060"/>
          <w:u w:color="002060"/>
        </w:rPr>
      </w:pPr>
    </w:p>
    <w:p w:rsidR="00FC719B" w:rsidRPr="005D0D85" w:rsidRDefault="005D0D85">
      <w:pPr>
        <w:pStyle w:val="Body"/>
        <w:spacing w:after="200" w:line="276" w:lineRule="auto"/>
        <w:rPr>
          <w:rStyle w:val="Hyperlink7"/>
        </w:rPr>
      </w:pPr>
      <w:r w:rsidRPr="005D0D85">
        <w:rPr>
          <w:rStyle w:val="None"/>
          <w:noProof/>
          <w:color w:val="002060"/>
          <w:u w:color="002060"/>
        </w:rPr>
        <w:drawing>
          <wp:anchor distT="0" distB="0" distL="0" distR="0" simplePos="0" relativeHeight="251655168" behindDoc="1" locked="0" layoutInCell="1" allowOverlap="1">
            <wp:simplePos x="0" y="0"/>
            <wp:positionH relativeFrom="column">
              <wp:posOffset>-643889</wp:posOffset>
            </wp:positionH>
            <wp:positionV relativeFrom="line">
              <wp:posOffset>1760219</wp:posOffset>
            </wp:positionV>
            <wp:extent cx="6943091" cy="2258062"/>
            <wp:effectExtent l="0" t="0" r="0" b="0"/>
            <wp:wrapNone/>
            <wp:docPr id="1073741838" name="officeArt object" descr="image.jpeg"/>
            <wp:cNvGraphicFramePr/>
            <a:graphic xmlns:a="http://schemas.openxmlformats.org/drawingml/2006/main">
              <a:graphicData uri="http://schemas.openxmlformats.org/drawingml/2006/picture">
                <pic:pic xmlns:pic="http://schemas.openxmlformats.org/drawingml/2006/picture">
                  <pic:nvPicPr>
                    <pic:cNvPr id="1073741838" name="image.jpeg" descr="image.jpeg"/>
                    <pic:cNvPicPr>
                      <a:picLocks noChangeAspect="1"/>
                    </pic:cNvPicPr>
                  </pic:nvPicPr>
                  <pic:blipFill>
                    <a:blip r:embed="rId14">
                      <a:extLst/>
                    </a:blip>
                    <a:stretch>
                      <a:fillRect/>
                    </a:stretch>
                  </pic:blipFill>
                  <pic:spPr>
                    <a:xfrm>
                      <a:off x="0" y="0"/>
                      <a:ext cx="6943091" cy="2258062"/>
                    </a:xfrm>
                    <a:prstGeom prst="rect">
                      <a:avLst/>
                    </a:prstGeom>
                    <a:ln w="12700" cap="flat">
                      <a:noFill/>
                      <a:miter lim="400000"/>
                    </a:ln>
                    <a:effectLst/>
                  </pic:spPr>
                </pic:pic>
              </a:graphicData>
            </a:graphic>
          </wp:anchor>
        </w:drawing>
      </w:r>
    </w:p>
    <w:tbl>
      <w:tblPr>
        <w:tblW w:w="1008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80"/>
        <w:gridCol w:w="7200"/>
      </w:tblGrid>
      <w:tr w:rsidR="005D0D85" w:rsidRPr="005D0D85">
        <w:trPr>
          <w:trHeight w:val="2812"/>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rPr>
                <w:color w:val="002060"/>
              </w:rPr>
            </w:pPr>
            <w:r w:rsidRPr="005D0D85">
              <w:rPr>
                <w:rStyle w:val="None"/>
                <w:rFonts w:ascii="Arial" w:hAnsi="Arial"/>
                <w:b/>
                <w:bCs/>
                <w:color w:val="002060"/>
                <w:u w:color="002060"/>
                <w:lang w:val="en-US"/>
              </w:rPr>
              <w:t xml:space="preserve">FLEXIBLE WORKING </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jc w:val="both"/>
              <w:rPr>
                <w:color w:val="002060"/>
              </w:rPr>
            </w:pPr>
            <w:r w:rsidRPr="005D0D85">
              <w:rPr>
                <w:rStyle w:val="Hyperlink1"/>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tc>
      </w:tr>
      <w:tr w:rsidR="005D0D85" w:rsidRPr="005D0D85">
        <w:trPr>
          <w:trHeight w:val="1412"/>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rPr>
                <w:color w:val="002060"/>
              </w:rPr>
            </w:pPr>
            <w:r w:rsidRPr="005D0D85">
              <w:rPr>
                <w:rStyle w:val="None"/>
                <w:rFonts w:ascii="Arial" w:hAnsi="Arial"/>
                <w:b/>
                <w:bCs/>
                <w:color w:val="002060"/>
                <w:u w:color="002060"/>
                <w:lang w:val="en-US"/>
              </w:rPr>
              <w:t>EQUAL OPPORTUNITIES</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rPr>
                <w:color w:val="002060"/>
              </w:rPr>
            </w:pPr>
            <w:r w:rsidRPr="005D0D85">
              <w:rPr>
                <w:rStyle w:val="Hyperlink1"/>
              </w:rPr>
              <w:t xml:space="preserve">The </w:t>
            </w:r>
            <w:proofErr w:type="spellStart"/>
            <w:r w:rsidRPr="005D0D85">
              <w:rPr>
                <w:rStyle w:val="Hyperlink1"/>
              </w:rPr>
              <w:t>postholder</w:t>
            </w:r>
            <w:proofErr w:type="spellEnd"/>
            <w:r w:rsidRPr="005D0D85">
              <w:rPr>
                <w:rStyle w:val="Hyperlink1"/>
              </w:rPr>
              <w:t xml:space="preserve"> will undertake their duties in strict accordance with NHS Greater Glasgow and Clyde’s Equal Opportunities Policy.</w:t>
            </w:r>
          </w:p>
        </w:tc>
      </w:tr>
      <w:tr w:rsidR="005D0D85" w:rsidRPr="005D0D85">
        <w:trPr>
          <w:trHeight w:val="1132"/>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rPr>
                <w:color w:val="002060"/>
              </w:rPr>
            </w:pPr>
            <w:r w:rsidRPr="005D0D85">
              <w:rPr>
                <w:rStyle w:val="None"/>
                <w:rFonts w:ascii="Arial" w:hAnsi="Arial"/>
                <w:b/>
                <w:bCs/>
                <w:color w:val="002060"/>
                <w:u w:color="002060"/>
                <w:lang w:val="en-US"/>
              </w:rPr>
              <w:t>NOTICE</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jc w:val="both"/>
              <w:rPr>
                <w:color w:val="002060"/>
              </w:rPr>
            </w:pPr>
            <w:r w:rsidRPr="005D0D85">
              <w:rPr>
                <w:rStyle w:val="Hyperlink1"/>
              </w:rPr>
              <w:t>The employment is subject to one months’ notice on either side, subject to appeal against dismissal.</w:t>
            </w:r>
          </w:p>
        </w:tc>
      </w:tr>
      <w:tr w:rsidR="00FC719B" w:rsidRPr="005D0D85">
        <w:trPr>
          <w:trHeight w:val="2812"/>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b/>
                <w:bCs/>
                <w:color w:val="002060"/>
                <w:u w:color="002060"/>
                <w:lang w:val="en-US"/>
              </w:rPr>
            </w:pPr>
          </w:p>
          <w:p w:rsidR="00FC719B" w:rsidRPr="005D0D85" w:rsidRDefault="005D0D85">
            <w:pPr>
              <w:pStyle w:val="Body"/>
              <w:rPr>
                <w:color w:val="002060"/>
              </w:rPr>
            </w:pPr>
            <w:r w:rsidRPr="005D0D85">
              <w:rPr>
                <w:rStyle w:val="None"/>
                <w:rFonts w:ascii="Arial" w:hAnsi="Arial"/>
                <w:b/>
                <w:bCs/>
                <w:color w:val="002060"/>
                <w:u w:color="002060"/>
                <w:lang w:val="en-US"/>
              </w:rPr>
              <w:t>MEDICAL NEGLIGENCE</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FC719B">
            <w:pPr>
              <w:pStyle w:val="Body"/>
              <w:rPr>
                <w:rStyle w:val="None"/>
                <w:rFonts w:ascii="Arial" w:eastAsia="Arial" w:hAnsi="Arial" w:cs="Arial"/>
                <w:color w:val="002060"/>
                <w:u w:color="002060"/>
                <w:lang w:val="en-US"/>
              </w:rPr>
            </w:pPr>
          </w:p>
          <w:p w:rsidR="00FC719B" w:rsidRPr="005D0D85" w:rsidRDefault="005D0D85">
            <w:pPr>
              <w:pStyle w:val="Body"/>
              <w:jc w:val="both"/>
              <w:rPr>
                <w:color w:val="002060"/>
              </w:rPr>
            </w:pPr>
            <w:r w:rsidRPr="005D0D85">
              <w:rPr>
                <w:rStyle w:val="Hyperlink1"/>
              </w:rPr>
              <w:t xml:space="preserve">In terms of NHS Circular 1989 (PCS) 32 dealing with Medical Negligence the Health Board does not require you to subscribe to a Medical </w:t>
            </w:r>
            <w:proofErr w:type="spellStart"/>
            <w:r w:rsidRPr="005D0D85">
              <w:rPr>
                <w:rStyle w:val="Hyperlink1"/>
              </w:rPr>
              <w:t>Defence</w:t>
            </w:r>
            <w:proofErr w:type="spellEnd"/>
            <w:r w:rsidRPr="005D0D85">
              <w:rPr>
                <w:rStyle w:val="Hyperlink1"/>
              </w:rPr>
              <w:t xml:space="preserve"> </w:t>
            </w:r>
            <w:proofErr w:type="spellStart"/>
            <w:r w:rsidRPr="005D0D85">
              <w:rPr>
                <w:rStyle w:val="Hyperlink1"/>
              </w:rPr>
              <w:t>Organisation</w:t>
            </w:r>
            <w:proofErr w:type="spellEnd"/>
            <w:r w:rsidRPr="005D0D85">
              <w:rPr>
                <w:rStyle w:val="Hyperlink1"/>
              </w:rPr>
              <w:t xml:space="preserve">.  Health Board indemnity will cover only Health Board responsibilities. It may, however, be in your interest to subscribe to a </w:t>
            </w:r>
            <w:proofErr w:type="spellStart"/>
            <w:r w:rsidRPr="005D0D85">
              <w:rPr>
                <w:rStyle w:val="Hyperlink1"/>
              </w:rPr>
              <w:t>defence</w:t>
            </w:r>
            <w:proofErr w:type="spellEnd"/>
            <w:r w:rsidRPr="005D0D85">
              <w:rPr>
                <w:rStyle w:val="Hyperlink1"/>
              </w:rPr>
              <w:t xml:space="preserve"> </w:t>
            </w:r>
            <w:proofErr w:type="spellStart"/>
            <w:r w:rsidRPr="005D0D85">
              <w:rPr>
                <w:rStyle w:val="Hyperlink1"/>
              </w:rPr>
              <w:t>organisation</w:t>
            </w:r>
            <w:proofErr w:type="spellEnd"/>
            <w:r w:rsidRPr="005D0D85">
              <w:rPr>
                <w:rStyle w:val="Hyperlink1"/>
              </w:rPr>
              <w:t xml:space="preserve"> in order to ensure you are covered for any work, which does not fall within the scope of the indemnity scheme.</w:t>
            </w:r>
          </w:p>
        </w:tc>
      </w:tr>
    </w:tbl>
    <w:p w:rsidR="00FC719B" w:rsidRPr="005D0D85" w:rsidRDefault="00FC719B">
      <w:pPr>
        <w:pStyle w:val="Body"/>
        <w:widowControl w:val="0"/>
        <w:spacing w:after="200"/>
        <w:ind w:left="108" w:hanging="108"/>
        <w:rPr>
          <w:rStyle w:val="Hyperlink7"/>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5D0D85">
      <w:pPr>
        <w:pStyle w:val="Body"/>
        <w:jc w:val="both"/>
        <w:rPr>
          <w:rStyle w:val="None"/>
          <w:rFonts w:ascii="Arial" w:eastAsia="Arial" w:hAnsi="Arial" w:cs="Arial"/>
          <w:b/>
          <w:bCs/>
          <w:color w:val="002060"/>
          <w:sz w:val="20"/>
          <w:szCs w:val="20"/>
          <w:u w:color="002060"/>
        </w:rPr>
      </w:pPr>
      <w:r w:rsidRPr="005D0D85">
        <w:rPr>
          <w:rStyle w:val="None"/>
          <w:rFonts w:ascii="Arial" w:eastAsia="Arial" w:hAnsi="Arial" w:cs="Arial"/>
          <w:b/>
          <w:bCs/>
          <w:noProof/>
          <w:color w:val="002060"/>
          <w:sz w:val="20"/>
          <w:szCs w:val="20"/>
          <w:u w:color="002060"/>
        </w:rPr>
        <w:drawing>
          <wp:anchor distT="0" distB="0" distL="0" distR="0" simplePos="0" relativeHeight="251654144" behindDoc="1" locked="0" layoutInCell="1" allowOverlap="1">
            <wp:simplePos x="0" y="0"/>
            <wp:positionH relativeFrom="page">
              <wp:posOffset>302260</wp:posOffset>
            </wp:positionH>
            <wp:positionV relativeFrom="line">
              <wp:posOffset>264159</wp:posOffset>
            </wp:positionV>
            <wp:extent cx="6943091" cy="2258062"/>
            <wp:effectExtent l="0" t="0" r="0" b="0"/>
            <wp:wrapNone/>
            <wp:docPr id="1073741839" name="officeArt object" descr="image.jpeg"/>
            <wp:cNvGraphicFramePr/>
            <a:graphic xmlns:a="http://schemas.openxmlformats.org/drawingml/2006/main">
              <a:graphicData uri="http://schemas.openxmlformats.org/drawingml/2006/picture">
                <pic:pic xmlns:pic="http://schemas.openxmlformats.org/drawingml/2006/picture">
                  <pic:nvPicPr>
                    <pic:cNvPr id="1073741839" name="image.jpeg" descr="image.jpeg"/>
                    <pic:cNvPicPr>
                      <a:picLocks noChangeAspect="1"/>
                    </pic:cNvPicPr>
                  </pic:nvPicPr>
                  <pic:blipFill>
                    <a:blip r:embed="rId14">
                      <a:extLst/>
                    </a:blip>
                    <a:stretch>
                      <a:fillRect/>
                    </a:stretch>
                  </pic:blipFill>
                  <pic:spPr>
                    <a:xfrm>
                      <a:off x="0" y="0"/>
                      <a:ext cx="6943091" cy="2258062"/>
                    </a:xfrm>
                    <a:prstGeom prst="rect">
                      <a:avLst/>
                    </a:prstGeom>
                    <a:ln w="12700" cap="flat">
                      <a:noFill/>
                      <a:miter lim="400000"/>
                    </a:ln>
                    <a:effectLst/>
                  </pic:spPr>
                </pic:pic>
              </a:graphicData>
            </a:graphic>
          </wp:anchor>
        </w:drawing>
      </w: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FC719B">
      <w:pPr>
        <w:pStyle w:val="Body"/>
        <w:jc w:val="both"/>
        <w:rPr>
          <w:rStyle w:val="None"/>
          <w:rFonts w:ascii="Arial" w:eastAsia="Arial" w:hAnsi="Arial" w:cs="Arial"/>
          <w:b/>
          <w:bCs/>
          <w:color w:val="002060"/>
          <w:sz w:val="20"/>
          <w:szCs w:val="20"/>
          <w:u w:color="002060"/>
        </w:rPr>
      </w:pPr>
    </w:p>
    <w:p w:rsidR="00FC719B" w:rsidRPr="005D0D85" w:rsidRDefault="005D0D85">
      <w:pPr>
        <w:pStyle w:val="Body"/>
        <w:jc w:val="both"/>
        <w:rPr>
          <w:rStyle w:val="None"/>
          <w:rFonts w:ascii="Arial" w:eastAsia="Arial" w:hAnsi="Arial" w:cs="Arial"/>
          <w:b/>
          <w:bCs/>
          <w:color w:val="002060"/>
          <w:sz w:val="20"/>
          <w:szCs w:val="20"/>
          <w:u w:color="002060"/>
        </w:rPr>
      </w:pPr>
      <w:r w:rsidRPr="005D0D85">
        <w:rPr>
          <w:rStyle w:val="None"/>
          <w:rFonts w:ascii="Arial" w:hAnsi="Arial"/>
          <w:b/>
          <w:bCs/>
          <w:color w:val="002060"/>
          <w:sz w:val="32"/>
          <w:szCs w:val="32"/>
          <w:u w:color="002060"/>
          <w:lang w:val="fr-FR"/>
        </w:rPr>
        <w:t>Section 6:</w:t>
      </w:r>
      <w:r w:rsidRPr="005D0D85">
        <w:rPr>
          <w:rStyle w:val="None"/>
          <w:rFonts w:ascii="Arial" w:hAnsi="Arial"/>
          <w:b/>
          <w:bCs/>
          <w:color w:val="002060"/>
          <w:sz w:val="32"/>
          <w:szCs w:val="32"/>
          <w:u w:color="002060"/>
          <w:lang w:val="fr-FR"/>
        </w:rPr>
        <w:tab/>
      </w:r>
    </w:p>
    <w:p w:rsidR="00FC719B" w:rsidRPr="005D0D85" w:rsidRDefault="005D0D85">
      <w:pPr>
        <w:pStyle w:val="Body"/>
        <w:jc w:val="both"/>
        <w:rPr>
          <w:rStyle w:val="None"/>
          <w:rFonts w:ascii="Arial" w:eastAsia="Arial" w:hAnsi="Arial" w:cs="Arial"/>
          <w:b/>
          <w:bCs/>
          <w:color w:val="002060"/>
          <w:sz w:val="32"/>
          <w:szCs w:val="32"/>
          <w:u w:color="002060"/>
        </w:rPr>
      </w:pPr>
      <w:r w:rsidRPr="005D0D85">
        <w:rPr>
          <w:rStyle w:val="None"/>
          <w:rFonts w:ascii="Arial" w:hAnsi="Arial"/>
          <w:b/>
          <w:bCs/>
          <w:color w:val="002060"/>
          <w:sz w:val="32"/>
          <w:szCs w:val="32"/>
          <w:u w:color="002060"/>
          <w:lang w:val="en-US"/>
        </w:rPr>
        <w:t>Making your Application</w:t>
      </w:r>
    </w:p>
    <w:p w:rsidR="00FC719B" w:rsidRPr="005D0D85" w:rsidRDefault="00FC719B">
      <w:pPr>
        <w:pStyle w:val="Body"/>
        <w:jc w:val="both"/>
        <w:rPr>
          <w:rStyle w:val="Hyperlink9"/>
          <w:rFonts w:eastAsia="Arial" w:cs="Arial"/>
        </w:rPr>
      </w:pPr>
    </w:p>
    <w:p w:rsidR="00FC719B" w:rsidRPr="005D0D85" w:rsidRDefault="005D0D85">
      <w:pPr>
        <w:pStyle w:val="Body"/>
        <w:jc w:val="both"/>
        <w:rPr>
          <w:rStyle w:val="Hyperlink9"/>
        </w:rPr>
      </w:pPr>
      <w:r w:rsidRPr="005D0D85">
        <w:rPr>
          <w:rStyle w:val="Hyperlink9"/>
        </w:rPr>
        <w:t>From the 3</w:t>
      </w:r>
      <w:proofErr w:type="spellStart"/>
      <w:r w:rsidRPr="005D0D85">
        <w:rPr>
          <w:rStyle w:val="None"/>
          <w:rFonts w:ascii="Arial" w:hAnsi="Arial"/>
          <w:color w:val="002060"/>
          <w:u w:color="002060"/>
          <w:vertAlign w:val="superscript"/>
        </w:rPr>
        <w:t>rd</w:t>
      </w:r>
      <w:proofErr w:type="spellEnd"/>
      <w:r w:rsidRPr="005D0D85">
        <w:rPr>
          <w:rStyle w:val="Hyperlink9"/>
        </w:rPr>
        <w:t xml:space="preserve"> of June 2019 candidate applications for Medical and Dental posts within NHS Greater Glasgow and Clyde (NHSGGC) will only be accepted via the completion of an online application form. NHSGGC </w:t>
      </w:r>
      <w:proofErr w:type="spellStart"/>
      <w:r w:rsidRPr="005D0D85">
        <w:rPr>
          <w:rStyle w:val="Hyperlink9"/>
        </w:rPr>
        <w:t>utilise</w:t>
      </w:r>
      <w:proofErr w:type="spellEnd"/>
      <w:r w:rsidRPr="005D0D85">
        <w:rPr>
          <w:rStyle w:val="Hyperlink9"/>
        </w:rPr>
        <w:t xml:space="preserve"> a third party recruitment system called </w:t>
      </w:r>
      <w:proofErr w:type="spellStart"/>
      <w:r w:rsidRPr="005D0D85">
        <w:rPr>
          <w:rStyle w:val="Hyperlink9"/>
        </w:rPr>
        <w:t>JobTrain</w:t>
      </w:r>
      <w:proofErr w:type="spellEnd"/>
      <w:r w:rsidRPr="005D0D85">
        <w:rPr>
          <w:rStyle w:val="Hyperlink9"/>
        </w:rPr>
        <w:t xml:space="preserve"> and when you complete and submit the online application form your submitted application will be imported into </w:t>
      </w:r>
      <w:proofErr w:type="spellStart"/>
      <w:r w:rsidRPr="005D0D85">
        <w:rPr>
          <w:rStyle w:val="Hyperlink9"/>
        </w:rPr>
        <w:t>JobTrain</w:t>
      </w:r>
      <w:proofErr w:type="spellEnd"/>
      <w:r w:rsidRPr="005D0D85">
        <w:rPr>
          <w:rStyle w:val="Hyperlink9"/>
        </w:rPr>
        <w:t xml:space="preserve"> and any emails will be sent via the </w:t>
      </w:r>
      <w:proofErr w:type="spellStart"/>
      <w:r w:rsidRPr="005D0D85">
        <w:rPr>
          <w:rStyle w:val="Hyperlink9"/>
        </w:rPr>
        <w:t>JobTrain</w:t>
      </w:r>
      <w:proofErr w:type="spellEnd"/>
      <w:r w:rsidRPr="005D0D85">
        <w:rPr>
          <w:rStyle w:val="Hyperlink9"/>
        </w:rPr>
        <w:t xml:space="preserve"> Recruitment System. </w:t>
      </w:r>
    </w:p>
    <w:p w:rsidR="00FC719B" w:rsidRPr="005D0D85" w:rsidRDefault="00FC719B">
      <w:pPr>
        <w:pStyle w:val="Body"/>
        <w:jc w:val="both"/>
        <w:rPr>
          <w:rStyle w:val="Hyperlink9"/>
          <w:rFonts w:eastAsia="Arial" w:cs="Arial"/>
        </w:rPr>
      </w:pPr>
    </w:p>
    <w:p w:rsidR="00FC719B" w:rsidRPr="005D0D85" w:rsidRDefault="005D0D85">
      <w:pPr>
        <w:pStyle w:val="BodyText"/>
        <w:spacing w:after="0" w:line="240" w:lineRule="auto"/>
        <w:jc w:val="both"/>
        <w:rPr>
          <w:rStyle w:val="None"/>
          <w:rFonts w:ascii="Arial" w:eastAsia="Arial" w:hAnsi="Arial" w:cs="Arial"/>
          <w:color w:val="002060"/>
          <w:sz w:val="24"/>
          <w:szCs w:val="24"/>
          <w:u w:color="002060"/>
        </w:rPr>
      </w:pPr>
      <w:r w:rsidRPr="005D0D85">
        <w:rPr>
          <w:rStyle w:val="None"/>
          <w:noProof/>
          <w:color w:val="002060"/>
          <w:u w:color="002060"/>
          <w:lang w:val="en-GB"/>
        </w:rPr>
        <w:drawing>
          <wp:anchor distT="0" distB="0" distL="0" distR="0" simplePos="0" relativeHeight="251653120" behindDoc="1" locked="0" layoutInCell="1" allowOverlap="1">
            <wp:simplePos x="0" y="0"/>
            <wp:positionH relativeFrom="column">
              <wp:posOffset>-577850</wp:posOffset>
            </wp:positionH>
            <wp:positionV relativeFrom="line">
              <wp:posOffset>1414779</wp:posOffset>
            </wp:positionV>
            <wp:extent cx="6943091" cy="2258062"/>
            <wp:effectExtent l="0" t="0" r="0" b="0"/>
            <wp:wrapNone/>
            <wp:docPr id="1073741840" name="officeArt object" descr="image.jpeg"/>
            <wp:cNvGraphicFramePr/>
            <a:graphic xmlns:a="http://schemas.openxmlformats.org/drawingml/2006/main">
              <a:graphicData uri="http://schemas.openxmlformats.org/drawingml/2006/picture">
                <pic:pic xmlns:pic="http://schemas.openxmlformats.org/drawingml/2006/picture">
                  <pic:nvPicPr>
                    <pic:cNvPr id="1073741840" name="image.jpeg" descr="image.jpeg"/>
                    <pic:cNvPicPr>
                      <a:picLocks noChangeAspect="1"/>
                    </pic:cNvPicPr>
                  </pic:nvPicPr>
                  <pic:blipFill>
                    <a:blip r:embed="rId14">
                      <a:extLst/>
                    </a:blip>
                    <a:stretch>
                      <a:fillRect/>
                    </a:stretch>
                  </pic:blipFill>
                  <pic:spPr>
                    <a:xfrm>
                      <a:off x="0" y="0"/>
                      <a:ext cx="6943091" cy="2258062"/>
                    </a:xfrm>
                    <a:prstGeom prst="rect">
                      <a:avLst/>
                    </a:prstGeom>
                    <a:ln w="12700" cap="flat">
                      <a:noFill/>
                      <a:miter lim="400000"/>
                    </a:ln>
                    <a:effectLst/>
                  </pic:spPr>
                </pic:pic>
              </a:graphicData>
            </a:graphic>
          </wp:anchor>
        </w:drawing>
      </w:r>
      <w:r w:rsidRPr="005D0D85">
        <w:rPr>
          <w:rStyle w:val="None"/>
          <w:rFonts w:ascii="Arial" w:hAnsi="Arial"/>
          <w:color w:val="002060"/>
          <w:sz w:val="24"/>
          <w:szCs w:val="24"/>
          <w:u w:color="002060"/>
        </w:rPr>
        <w:t xml:space="preserve">If this is the first time you have applied for </w:t>
      </w:r>
      <w:proofErr w:type="gramStart"/>
      <w:r w:rsidRPr="005D0D85">
        <w:rPr>
          <w:rStyle w:val="None"/>
          <w:rFonts w:ascii="Arial" w:hAnsi="Arial"/>
          <w:color w:val="002060"/>
          <w:sz w:val="24"/>
          <w:szCs w:val="24"/>
          <w:u w:color="002060"/>
        </w:rPr>
        <w:t>an  NHSGGC</w:t>
      </w:r>
      <w:proofErr w:type="gramEnd"/>
      <w:r w:rsidRPr="005D0D85">
        <w:rPr>
          <w:rStyle w:val="None"/>
          <w:rFonts w:ascii="Arial" w:hAnsi="Arial"/>
          <w:color w:val="002060"/>
          <w:sz w:val="24"/>
          <w:szCs w:val="24"/>
          <w:u w:color="002060"/>
        </w:rPr>
        <w:t xml:space="preserve"> vacancy via our </w:t>
      </w:r>
      <w:proofErr w:type="spellStart"/>
      <w:r w:rsidRPr="005D0D85">
        <w:rPr>
          <w:rStyle w:val="None"/>
          <w:rFonts w:ascii="Arial" w:hAnsi="Arial"/>
          <w:color w:val="002060"/>
          <w:sz w:val="24"/>
          <w:szCs w:val="24"/>
          <w:u w:color="002060"/>
        </w:rPr>
        <w:t>eRecruitment</w:t>
      </w:r>
      <w:proofErr w:type="spellEnd"/>
      <w:r w:rsidRPr="005D0D85">
        <w:rPr>
          <w:rStyle w:val="None"/>
          <w:rFonts w:ascii="Arial" w:hAnsi="Arial"/>
          <w:color w:val="002060"/>
          <w:sz w:val="24"/>
          <w:szCs w:val="24"/>
          <w:u w:color="002060"/>
        </w:rPr>
        <w:t xml:space="preserve"> system (</w:t>
      </w:r>
      <w:proofErr w:type="spellStart"/>
      <w:r w:rsidRPr="005D0D85">
        <w:rPr>
          <w:rStyle w:val="None"/>
          <w:rFonts w:ascii="Arial" w:hAnsi="Arial"/>
          <w:color w:val="002060"/>
          <w:sz w:val="24"/>
          <w:szCs w:val="24"/>
          <w:u w:color="002060"/>
        </w:rPr>
        <w:t>JobTrain</w:t>
      </w:r>
      <w:proofErr w:type="spellEnd"/>
      <w:r w:rsidRPr="005D0D85">
        <w:rPr>
          <w:rStyle w:val="None"/>
          <w:rFonts w:ascii="Arial" w:hAnsi="Arial"/>
          <w:color w:val="002060"/>
          <w:sz w:val="24"/>
          <w:szCs w:val="24"/>
          <w:u w:color="002060"/>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Pr="005D0D85">
        <w:rPr>
          <w:rStyle w:val="None"/>
          <w:rFonts w:ascii="Arial" w:hAnsi="Arial"/>
          <w:color w:val="002060"/>
          <w:sz w:val="24"/>
          <w:szCs w:val="24"/>
          <w:u w:color="002060"/>
        </w:rPr>
        <w:t>eRecruitment</w:t>
      </w:r>
      <w:proofErr w:type="spellEnd"/>
      <w:r w:rsidRPr="005D0D85">
        <w:rPr>
          <w:rStyle w:val="None"/>
          <w:rFonts w:ascii="Arial" w:hAnsi="Arial"/>
          <w:color w:val="002060"/>
          <w:sz w:val="24"/>
          <w:szCs w:val="24"/>
          <w:u w:color="002060"/>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FC719B" w:rsidRPr="005D0D85" w:rsidRDefault="00FC719B">
      <w:pPr>
        <w:pStyle w:val="BodyText"/>
        <w:spacing w:after="0" w:line="240" w:lineRule="auto"/>
        <w:jc w:val="both"/>
        <w:rPr>
          <w:rStyle w:val="Hyperlink9"/>
          <w:rFonts w:eastAsia="Arial" w:cs="Arial"/>
          <w:sz w:val="24"/>
          <w:szCs w:val="24"/>
        </w:rPr>
      </w:pPr>
    </w:p>
    <w:p w:rsidR="00FC719B" w:rsidRPr="005D0D85" w:rsidRDefault="005D0D85">
      <w:pPr>
        <w:pStyle w:val="BodyText"/>
        <w:spacing w:after="0" w:line="240" w:lineRule="auto"/>
        <w:jc w:val="both"/>
        <w:rPr>
          <w:rStyle w:val="None"/>
          <w:rFonts w:ascii="Arial" w:eastAsia="Arial" w:hAnsi="Arial" w:cs="Arial"/>
          <w:color w:val="002060"/>
          <w:sz w:val="24"/>
          <w:szCs w:val="24"/>
          <w:u w:color="002060"/>
        </w:rPr>
      </w:pPr>
      <w:r w:rsidRPr="005D0D85">
        <w:rPr>
          <w:rStyle w:val="None"/>
          <w:rFonts w:ascii="Arial" w:hAnsi="Arial"/>
          <w:color w:val="002060"/>
          <w:sz w:val="24"/>
          <w:szCs w:val="24"/>
          <w:u w:color="002060"/>
        </w:rPr>
        <w:t xml:space="preserve">Please note if you are registering as a new candidate you will be able to upload your Curriculum Vitae (CV). This is used to help pre-populate some of the online application form </w:t>
      </w:r>
      <w:r w:rsidRPr="005D0D85">
        <w:rPr>
          <w:rStyle w:val="None"/>
          <w:rFonts w:ascii="Arial" w:hAnsi="Arial"/>
          <w:b/>
          <w:bCs/>
          <w:color w:val="002060"/>
          <w:sz w:val="24"/>
          <w:szCs w:val="24"/>
          <w:u w:val="single" w:color="002060"/>
        </w:rPr>
        <w:t>only</w:t>
      </w:r>
      <w:r w:rsidRPr="005D0D85">
        <w:rPr>
          <w:rStyle w:val="None"/>
          <w:rFonts w:ascii="Arial" w:hAnsi="Arial"/>
          <w:color w:val="002060"/>
          <w:sz w:val="24"/>
          <w:szCs w:val="24"/>
          <w:u w:color="002060"/>
        </w:rPr>
        <w:t xml:space="preserve">. NHS Scotland does not accept CV’s in addition to/instead of a completed application form. Your CV will not be provided to the interview panel for shortlisting. </w:t>
      </w:r>
    </w:p>
    <w:p w:rsidR="00FC719B" w:rsidRPr="005D0D85" w:rsidRDefault="005D0D85">
      <w:pPr>
        <w:pStyle w:val="BodyText"/>
        <w:spacing w:after="0" w:line="240" w:lineRule="auto"/>
        <w:jc w:val="both"/>
        <w:rPr>
          <w:rStyle w:val="None"/>
          <w:rFonts w:ascii="Arial" w:eastAsia="Arial" w:hAnsi="Arial" w:cs="Arial"/>
          <w:color w:val="002060"/>
          <w:sz w:val="24"/>
          <w:szCs w:val="24"/>
          <w:u w:color="002060"/>
        </w:rPr>
      </w:pPr>
      <w:r w:rsidRPr="005D0D85">
        <w:rPr>
          <w:rStyle w:val="None"/>
          <w:rFonts w:ascii="Arial" w:hAnsi="Arial"/>
          <w:color w:val="002060"/>
          <w:sz w:val="24"/>
          <w:szCs w:val="24"/>
          <w:u w:color="002060"/>
        </w:rPr>
        <w:t xml:space="preserve"> </w:t>
      </w:r>
    </w:p>
    <w:p w:rsidR="00FC719B" w:rsidRPr="005D0D85" w:rsidRDefault="005D0D85">
      <w:pPr>
        <w:pStyle w:val="BodyText"/>
        <w:spacing w:after="0" w:line="240" w:lineRule="auto"/>
        <w:jc w:val="both"/>
        <w:rPr>
          <w:rStyle w:val="None"/>
          <w:rFonts w:ascii="Arial" w:eastAsia="Arial" w:hAnsi="Arial" w:cs="Arial"/>
          <w:color w:val="002060"/>
          <w:sz w:val="24"/>
          <w:szCs w:val="24"/>
          <w:u w:color="002060"/>
        </w:rPr>
      </w:pPr>
      <w:r w:rsidRPr="005D0D85">
        <w:rPr>
          <w:rStyle w:val="None"/>
          <w:rFonts w:ascii="Arial" w:hAnsi="Arial"/>
          <w:color w:val="002060"/>
          <w:sz w:val="24"/>
          <w:szCs w:val="24"/>
          <w:u w:color="002060"/>
        </w:rPr>
        <w:t xml:space="preserve">Please remember when using the online application system you will time-out after 30 minutes of inactivity. Please regularly save your application. </w:t>
      </w:r>
    </w:p>
    <w:p w:rsidR="00FC719B" w:rsidRPr="005D0D85" w:rsidRDefault="00FC719B">
      <w:pPr>
        <w:pStyle w:val="BodyText"/>
        <w:spacing w:after="0" w:line="240" w:lineRule="auto"/>
        <w:jc w:val="both"/>
        <w:rPr>
          <w:rStyle w:val="Hyperlink9"/>
          <w:rFonts w:eastAsia="Arial" w:cs="Arial"/>
          <w:sz w:val="24"/>
          <w:szCs w:val="24"/>
        </w:rPr>
      </w:pPr>
    </w:p>
    <w:p w:rsidR="00FC719B" w:rsidRPr="005D0D85" w:rsidRDefault="005D0D85">
      <w:pPr>
        <w:pStyle w:val="Body"/>
        <w:rPr>
          <w:rStyle w:val="Hyperlink9"/>
        </w:rPr>
      </w:pPr>
      <w:r w:rsidRPr="005D0D85">
        <w:rPr>
          <w:rStyle w:val="Hyperlink9"/>
        </w:rPr>
        <w:t xml:space="preserve">NHS GGC is unable to accept written applications; all applications must be submitted via </w:t>
      </w:r>
      <w:proofErr w:type="spellStart"/>
      <w:r w:rsidRPr="005D0D85">
        <w:rPr>
          <w:rStyle w:val="Hyperlink9"/>
        </w:rPr>
        <w:t>eRecruitment</w:t>
      </w:r>
      <w:proofErr w:type="spellEnd"/>
      <w:r w:rsidRPr="005D0D85">
        <w:rPr>
          <w:rStyle w:val="Hyperlink9"/>
        </w:rPr>
        <w:t xml:space="preserve"> system, </w:t>
      </w:r>
      <w:proofErr w:type="spellStart"/>
      <w:r w:rsidRPr="005D0D85">
        <w:rPr>
          <w:rStyle w:val="Hyperlink9"/>
        </w:rPr>
        <w:t>JobTrain</w:t>
      </w:r>
      <w:proofErr w:type="spellEnd"/>
      <w:r w:rsidRPr="005D0D85">
        <w:rPr>
          <w:rStyle w:val="Hyperlink9"/>
        </w:rPr>
        <w:t xml:space="preserve">. Please visit </w:t>
      </w:r>
      <w:hyperlink w:history="1">
        <w:r w:rsidRPr="005D0D85">
          <w:rPr>
            <w:rStyle w:val="Hyperlink0"/>
            <w:lang w:val="en-US"/>
          </w:rPr>
          <w:t>https://apply.jobs.scot.nhs.uk</w:t>
        </w:r>
      </w:hyperlink>
    </w:p>
    <w:p w:rsidR="00FC719B" w:rsidRPr="005D0D85" w:rsidRDefault="00FC719B">
      <w:pPr>
        <w:pStyle w:val="Body"/>
        <w:rPr>
          <w:rStyle w:val="None"/>
          <w:rFonts w:ascii="Arial" w:eastAsia="Arial" w:hAnsi="Arial" w:cs="Arial"/>
          <w:b/>
          <w:bCs/>
          <w:color w:val="002060"/>
          <w:u w:val="single" w:color="002060"/>
        </w:rPr>
      </w:pPr>
    </w:p>
    <w:p w:rsidR="00FC719B" w:rsidRPr="005D0D85" w:rsidRDefault="005D0D85">
      <w:pPr>
        <w:pStyle w:val="Body"/>
        <w:rPr>
          <w:rStyle w:val="Hyperlink0"/>
        </w:rPr>
      </w:pPr>
      <w:r w:rsidRPr="005D0D85">
        <w:rPr>
          <w:rStyle w:val="Hyperlink0"/>
          <w:lang w:val="en-US"/>
        </w:rPr>
        <w:t xml:space="preserve">Contact Us </w:t>
      </w:r>
    </w:p>
    <w:p w:rsidR="00FC719B" w:rsidRPr="005D0D85" w:rsidRDefault="00FC719B">
      <w:pPr>
        <w:pStyle w:val="Body"/>
        <w:rPr>
          <w:rStyle w:val="None"/>
          <w:rFonts w:ascii="Arial" w:eastAsia="Arial" w:hAnsi="Arial" w:cs="Arial"/>
          <w:b/>
          <w:bCs/>
          <w:color w:val="002060"/>
          <w:u w:val="single" w:color="002060"/>
        </w:rPr>
      </w:pPr>
    </w:p>
    <w:p w:rsidR="00FC719B" w:rsidRPr="005D0D85" w:rsidRDefault="005D0D85">
      <w:pPr>
        <w:pStyle w:val="Body"/>
        <w:jc w:val="both"/>
        <w:rPr>
          <w:rStyle w:val="Hyperlink9"/>
        </w:rPr>
      </w:pPr>
      <w:r w:rsidRPr="005D0D85">
        <w:rPr>
          <w:rStyle w:val="Hyperlink9"/>
        </w:rPr>
        <w:t>For any additional information about this post, guidance in completing your application or if you have any personal requirements that will enable you to participate in our recruitment process please contact a member of our NHS Greater Glasgow and Clyde</w:t>
      </w:r>
      <w:r w:rsidRPr="005D0D85">
        <w:rPr>
          <w:rStyle w:val="None"/>
          <w:rFonts w:ascii="Arial" w:hAnsi="Arial"/>
          <w:color w:val="002060"/>
          <w:u w:color="002060"/>
          <w:lang w:val="en-US"/>
        </w:rPr>
        <w:t>’</w:t>
      </w:r>
      <w:r w:rsidRPr="005D0D85">
        <w:rPr>
          <w:rStyle w:val="Hyperlink9"/>
        </w:rPr>
        <w:t xml:space="preserve">s Medical and Dental Recruitment team via:            </w:t>
      </w:r>
    </w:p>
    <w:p w:rsidR="00FC719B" w:rsidRPr="005D0D85" w:rsidRDefault="005D0D85">
      <w:pPr>
        <w:pStyle w:val="Body"/>
        <w:rPr>
          <w:rStyle w:val="Hyperlink9"/>
        </w:rPr>
      </w:pPr>
      <w:r w:rsidRPr="005D0D85">
        <w:rPr>
          <w:rStyle w:val="Hyperlink9"/>
        </w:rPr>
        <w:t xml:space="preserve">    </w:t>
      </w:r>
    </w:p>
    <w:p w:rsidR="00FC719B" w:rsidRPr="005D0D85" w:rsidRDefault="005D0D85">
      <w:pPr>
        <w:pStyle w:val="Default"/>
        <w:rPr>
          <w:rStyle w:val="None"/>
          <w:color w:val="002060"/>
          <w:u w:color="002060"/>
        </w:rPr>
      </w:pPr>
      <w:r w:rsidRPr="005D0D85">
        <w:rPr>
          <w:rStyle w:val="None"/>
          <w:rFonts w:eastAsia="Arial Unicode MS" w:cs="Arial Unicode MS"/>
          <w:color w:val="002060"/>
          <w:u w:color="002060"/>
        </w:rPr>
        <w:t xml:space="preserve">                            Tel: +44 (0)141 278 2700 and select Option 1 </w:t>
      </w:r>
    </w:p>
    <w:p w:rsidR="00FC719B" w:rsidRPr="005D0D85" w:rsidRDefault="005D0D85">
      <w:pPr>
        <w:pStyle w:val="Default"/>
        <w:rPr>
          <w:rStyle w:val="None"/>
          <w:color w:val="002060"/>
          <w:u w:color="002060"/>
        </w:rPr>
      </w:pPr>
      <w:r w:rsidRPr="005D0D85">
        <w:rPr>
          <w:rStyle w:val="None"/>
          <w:rFonts w:eastAsia="Arial Unicode MS" w:cs="Arial Unicode MS"/>
          <w:color w:val="002060"/>
          <w:u w:color="002060"/>
        </w:rPr>
        <w:t xml:space="preserve">                              Email: </w:t>
      </w:r>
      <w:proofErr w:type="spellStart"/>
      <w:r w:rsidRPr="005D0D85">
        <w:rPr>
          <w:rStyle w:val="Hyperlink3"/>
          <w:rFonts w:eastAsia="Arial Unicode MS" w:cs="Arial Unicode MS"/>
        </w:rPr>
        <w:t>nhsggc.recruitment@nhs.scot</w:t>
      </w:r>
      <w:proofErr w:type="spellEnd"/>
    </w:p>
    <w:p w:rsidR="00FC719B" w:rsidRPr="005D0D85" w:rsidRDefault="005D0D85">
      <w:pPr>
        <w:pStyle w:val="Body"/>
        <w:rPr>
          <w:rStyle w:val="Hyperlink9"/>
        </w:rPr>
      </w:pPr>
      <w:r w:rsidRPr="005D0D85">
        <w:rPr>
          <w:rStyle w:val="None"/>
          <w:noProof/>
          <w:color w:val="002060"/>
          <w:u w:color="002060"/>
        </w:rPr>
        <mc:AlternateContent>
          <mc:Choice Requires="wpg">
            <w:drawing>
              <wp:anchor distT="0" distB="0" distL="0" distR="0" simplePos="0" relativeHeight="251644928" behindDoc="1" locked="0" layoutInCell="1" allowOverlap="1">
                <wp:simplePos x="0" y="0"/>
                <wp:positionH relativeFrom="page">
                  <wp:posOffset>304798</wp:posOffset>
                </wp:positionH>
                <wp:positionV relativeFrom="page">
                  <wp:posOffset>323214</wp:posOffset>
                </wp:positionV>
                <wp:extent cx="6951982" cy="10046337"/>
                <wp:effectExtent l="0" t="0" r="0" b="0"/>
                <wp:wrapNone/>
                <wp:docPr id="1073741845" name="officeArt object" descr="officeArt object"/>
                <wp:cNvGraphicFramePr/>
                <a:graphic xmlns:a="http://schemas.openxmlformats.org/drawingml/2006/main">
                  <a:graphicData uri="http://schemas.microsoft.com/office/word/2010/wordprocessingGroup">
                    <wpg:wgp>
                      <wpg:cNvGrpSpPr/>
                      <wpg:grpSpPr>
                        <a:xfrm>
                          <a:off x="0" y="0"/>
                          <a:ext cx="6951982" cy="10046337"/>
                          <a:chOff x="0" y="0"/>
                          <a:chExt cx="6951981" cy="10046336"/>
                        </a:xfrm>
                      </wpg:grpSpPr>
                      <wps:wsp>
                        <wps:cNvPr id="1073741841" name="Shape 1073741841"/>
                        <wps:cNvCnPr/>
                        <wps:spPr>
                          <a:xfrm>
                            <a:off x="-1" y="-1"/>
                            <a:ext cx="6951983" cy="1"/>
                          </a:xfrm>
                          <a:prstGeom prst="line">
                            <a:avLst/>
                          </a:prstGeom>
                          <a:noFill/>
                          <a:ln w="15240" cap="flat">
                            <a:solidFill>
                              <a:srgbClr val="000000"/>
                            </a:solidFill>
                            <a:prstDash val="solid"/>
                            <a:round/>
                          </a:ln>
                          <a:effectLst/>
                        </wps:spPr>
                        <wps:bodyPr/>
                      </wps:wsp>
                      <wps:wsp>
                        <wps:cNvPr id="1073741842" name="Shape 1073741842"/>
                        <wps:cNvCnPr/>
                        <wps:spPr>
                          <a:xfrm flipH="1">
                            <a:off x="19049" y="19050"/>
                            <a:ext cx="2" cy="10007602"/>
                          </a:xfrm>
                          <a:prstGeom prst="line">
                            <a:avLst/>
                          </a:prstGeom>
                          <a:noFill/>
                          <a:ln w="15240" cap="flat">
                            <a:solidFill>
                              <a:srgbClr val="000000"/>
                            </a:solidFill>
                            <a:prstDash val="solid"/>
                            <a:round/>
                          </a:ln>
                          <a:effectLst/>
                        </wps:spPr>
                        <wps:bodyPr/>
                      </wps:wsp>
                      <wps:wsp>
                        <wps:cNvPr id="1073741843" name="Shape 1073741843"/>
                        <wps:cNvCnPr/>
                        <wps:spPr>
                          <a:xfrm flipH="1">
                            <a:off x="6932931" y="19050"/>
                            <a:ext cx="2" cy="10007602"/>
                          </a:xfrm>
                          <a:prstGeom prst="line">
                            <a:avLst/>
                          </a:prstGeom>
                          <a:noFill/>
                          <a:ln w="15240" cap="flat">
                            <a:solidFill>
                              <a:srgbClr val="000000"/>
                            </a:solidFill>
                            <a:prstDash val="solid"/>
                            <a:round/>
                          </a:ln>
                          <a:effectLst/>
                        </wps:spPr>
                        <wps:bodyPr/>
                      </wps:wsp>
                      <wps:wsp>
                        <wps:cNvPr id="1073741844" name="Shape 1073741844"/>
                        <wps:cNvCnPr/>
                        <wps:spPr>
                          <a:xfrm>
                            <a:off x="-1" y="10046334"/>
                            <a:ext cx="6951983" cy="2"/>
                          </a:xfrm>
                          <a:prstGeom prst="line">
                            <a:avLst/>
                          </a:prstGeom>
                          <a:noFill/>
                          <a:ln w="15240" cap="flat">
                            <a:solidFill>
                              <a:srgbClr val="000000"/>
                            </a:solidFill>
                            <a:prstDash val="solid"/>
                            <a:round/>
                          </a:ln>
                          <a:effectLst/>
                        </wps:spPr>
                        <wps:bodyPr/>
                      </wps:wsp>
                    </wpg:wgp>
                  </a:graphicData>
                </a:graphic>
              </wp:anchor>
            </w:drawing>
          </mc:Choice>
          <mc:Fallback>
            <w:pict>
              <v:group id="_x0000_s1030" style="visibility:visible;position:absolute;margin-left:24.0pt;margin-top:25.4pt;width:547.4pt;height:791.1pt;z-index:-251671552;mso-position-horizontal:absolute;mso-position-horizontal-relative:page;mso-position-vertical:absolute;mso-position-vertical-relative:page;mso-wrap-distance-left:0.0pt;mso-wrap-distance-top:0.0pt;mso-wrap-distance-right:0.0pt;mso-wrap-distance-bottom:0.0pt;" coordorigin="0,0" coordsize="6951982,10046336">
                <w10:wrap type="none" side="bothSides" anchorx="page" anchory="page"/>
                <v:line id="_x0000_s1031" style="position:absolute;left:0;top:0;width:6951982;height:0;">
                  <v:fill on="f"/>
                  <v:stroke filltype="solid" color="#000000" opacity="100.0%" weight="1.2pt" dashstyle="solid" endcap="flat" joinstyle="round" linestyle="single" startarrow="none" startarrowwidth="medium" startarrowlength="medium" endarrow="none" endarrowwidth="medium" endarrowlength="medium"/>
                </v:line>
                <v:line id="_x0000_s1032" style="position:absolute;left:19050;top:19050;width:1;height:10007601;flip:x;">
                  <v:fill on="f"/>
                  <v:stroke filltype="solid" color="#000000" opacity="100.0%" weight="1.2pt" dashstyle="solid" endcap="flat" joinstyle="round" linestyle="single" startarrow="none" startarrowwidth="medium" startarrowlength="medium" endarrow="none" endarrowwidth="medium" endarrowlength="medium"/>
                </v:line>
                <v:line id="_x0000_s1033" style="position:absolute;left:6932931;top:19050;width:1;height:10007601;flip:x;">
                  <v:fill on="f"/>
                  <v:stroke filltype="solid" color="#000000" opacity="100.0%" weight="1.2pt" dashstyle="solid" endcap="flat" joinstyle="round" linestyle="single" startarrow="none" startarrowwidth="medium" startarrowlength="medium" endarrow="none" endarrowwidth="medium" endarrowlength="medium"/>
                </v:line>
                <v:line id="_x0000_s1034" style="position:absolute;left:0;top:10046335;width:6951982;height:1;">
                  <v:fill on="f"/>
                  <v:stroke filltype="solid" color="#000000" opacity="100.0%" weight="1.2pt" dashstyle="solid" endcap="flat" joinstyle="round" linestyle="single" startarrow="none" startarrowwidth="medium" startarrowlength="medium" endarrow="none" endarrowwidth="medium" endarrowlength="medium"/>
                </v:line>
              </v:group>
            </w:pict>
          </mc:Fallback>
        </mc:AlternateContent>
      </w:r>
    </w:p>
    <w:p w:rsidR="00FC719B" w:rsidRPr="005D0D85" w:rsidRDefault="005D0D85">
      <w:pPr>
        <w:pStyle w:val="Body"/>
        <w:rPr>
          <w:rStyle w:val="Hyperlink7"/>
        </w:rPr>
      </w:pPr>
      <w:r w:rsidRPr="005D0D85">
        <w:rPr>
          <w:rStyle w:val="Hyperlink9"/>
        </w:rPr>
        <w:t xml:space="preserve">Thank you for your interest in NHS Greater Glasgow and Clyde, we look forward to receiving your application. </w:t>
      </w:r>
    </w:p>
    <w:p w:rsidR="00FC719B" w:rsidRPr="005D0D85" w:rsidRDefault="005D0D85">
      <w:pPr>
        <w:pStyle w:val="Body"/>
        <w:rPr>
          <w:rStyle w:val="None"/>
          <w:rFonts w:ascii="Calibri" w:eastAsia="Calibri" w:hAnsi="Calibri" w:cs="Calibri"/>
          <w:color w:val="002060"/>
          <w:u w:color="002060"/>
        </w:rPr>
      </w:pPr>
      <w:r w:rsidRPr="005D0D85">
        <w:rPr>
          <w:rStyle w:val="None"/>
          <w:noProof/>
          <w:color w:val="002060"/>
          <w:u w:color="002060"/>
        </w:rPr>
        <mc:AlternateContent>
          <mc:Choice Requires="wpg">
            <w:drawing>
              <wp:anchor distT="0" distB="0" distL="0" distR="0" simplePos="0" relativeHeight="251643904" behindDoc="1" locked="0" layoutInCell="1" allowOverlap="1">
                <wp:simplePos x="0" y="0"/>
                <wp:positionH relativeFrom="page">
                  <wp:posOffset>304798</wp:posOffset>
                </wp:positionH>
                <wp:positionV relativeFrom="page">
                  <wp:posOffset>323214</wp:posOffset>
                </wp:positionV>
                <wp:extent cx="6951982" cy="10046337"/>
                <wp:effectExtent l="0" t="0" r="0" b="0"/>
                <wp:wrapNone/>
                <wp:docPr id="1073741850" name="officeArt object" descr="officeArt object"/>
                <wp:cNvGraphicFramePr/>
                <a:graphic xmlns:a="http://schemas.openxmlformats.org/drawingml/2006/main">
                  <a:graphicData uri="http://schemas.microsoft.com/office/word/2010/wordprocessingGroup">
                    <wpg:wgp>
                      <wpg:cNvGrpSpPr/>
                      <wpg:grpSpPr>
                        <a:xfrm>
                          <a:off x="0" y="0"/>
                          <a:ext cx="6951982" cy="10046337"/>
                          <a:chOff x="0" y="0"/>
                          <a:chExt cx="6951981" cy="10046336"/>
                        </a:xfrm>
                      </wpg:grpSpPr>
                      <wps:wsp>
                        <wps:cNvPr id="1073741846" name="Shape 1073741846"/>
                        <wps:cNvCnPr/>
                        <wps:spPr>
                          <a:xfrm>
                            <a:off x="-1" y="-1"/>
                            <a:ext cx="6951983" cy="1"/>
                          </a:xfrm>
                          <a:prstGeom prst="line">
                            <a:avLst/>
                          </a:prstGeom>
                          <a:noFill/>
                          <a:ln w="6350" cap="flat">
                            <a:solidFill>
                              <a:srgbClr val="000000"/>
                            </a:solidFill>
                            <a:prstDash val="solid"/>
                            <a:round/>
                          </a:ln>
                          <a:effectLst/>
                        </wps:spPr>
                        <wps:bodyPr/>
                      </wps:wsp>
                      <wps:wsp>
                        <wps:cNvPr id="1073741847" name="Shape 1073741847"/>
                        <wps:cNvCnPr/>
                        <wps:spPr>
                          <a:xfrm flipH="1">
                            <a:off x="19049" y="19050"/>
                            <a:ext cx="2" cy="10007602"/>
                          </a:xfrm>
                          <a:prstGeom prst="line">
                            <a:avLst/>
                          </a:prstGeom>
                          <a:noFill/>
                          <a:ln w="6350" cap="flat">
                            <a:solidFill>
                              <a:srgbClr val="000000"/>
                            </a:solidFill>
                            <a:prstDash val="solid"/>
                            <a:round/>
                          </a:ln>
                          <a:effectLst/>
                        </wps:spPr>
                        <wps:bodyPr/>
                      </wps:wsp>
                      <wps:wsp>
                        <wps:cNvPr id="1073741848" name="Shape 1073741848"/>
                        <wps:cNvCnPr/>
                        <wps:spPr>
                          <a:xfrm flipH="1">
                            <a:off x="6932931" y="19050"/>
                            <a:ext cx="2" cy="10007602"/>
                          </a:xfrm>
                          <a:prstGeom prst="line">
                            <a:avLst/>
                          </a:prstGeom>
                          <a:noFill/>
                          <a:ln w="6350" cap="flat">
                            <a:solidFill>
                              <a:srgbClr val="000000"/>
                            </a:solidFill>
                            <a:prstDash val="solid"/>
                            <a:round/>
                          </a:ln>
                          <a:effectLst/>
                        </wps:spPr>
                        <wps:bodyPr/>
                      </wps:wsp>
                      <wps:wsp>
                        <wps:cNvPr id="1073741849" name="Shape 1073741849"/>
                        <wps:cNvCnPr/>
                        <wps:spPr>
                          <a:xfrm>
                            <a:off x="-1" y="10046334"/>
                            <a:ext cx="6951983" cy="2"/>
                          </a:xfrm>
                          <a:prstGeom prst="line">
                            <a:avLst/>
                          </a:prstGeom>
                          <a:noFill/>
                          <a:ln w="6350" cap="flat">
                            <a:solidFill>
                              <a:srgbClr val="000000"/>
                            </a:solidFill>
                            <a:prstDash val="solid"/>
                            <a:round/>
                          </a:ln>
                          <a:effectLst/>
                        </wps:spPr>
                        <wps:bodyPr/>
                      </wps:wsp>
                    </wpg:wgp>
                  </a:graphicData>
                </a:graphic>
              </wp:anchor>
            </w:drawing>
          </mc:Choice>
          <mc:Fallback>
            <w:pict>
              <v:group id="_x0000_s1035" style="visibility:visible;position:absolute;margin-left:24.0pt;margin-top:25.4pt;width:547.4pt;height:791.1pt;z-index:-251672576;mso-position-horizontal:absolute;mso-position-horizontal-relative:page;mso-position-vertical:absolute;mso-position-vertical-relative:page;mso-wrap-distance-left:0.0pt;mso-wrap-distance-top:0.0pt;mso-wrap-distance-right:0.0pt;mso-wrap-distance-bottom:0.0pt;" coordorigin="0,0" coordsize="6951982,10046336">
                <w10:wrap type="none" side="bothSides" anchorx="page" anchory="page"/>
                <v:line id="_x0000_s1036" style="position:absolute;left:0;top:0;width:6951982;height:0;">
                  <v:fill on="f"/>
                  <v:stroke filltype="solid" color="#000000" opacity="100.0%" weight="0.5pt" dashstyle="solid" endcap="flat" joinstyle="round" linestyle="single" startarrow="none" startarrowwidth="medium" startarrowlength="medium" endarrow="none" endarrowwidth="medium" endarrowlength="medium"/>
                </v:line>
                <v:line id="_x0000_s1037" style="position:absolute;left:19050;top:19050;width:1;height:10007601;flip:x;">
                  <v:fill on="f"/>
                  <v:stroke filltype="solid" color="#000000" opacity="100.0%" weight="0.5pt" dashstyle="solid" endcap="flat" joinstyle="round" linestyle="single" startarrow="none" startarrowwidth="medium" startarrowlength="medium" endarrow="none" endarrowwidth="medium" endarrowlength="medium"/>
                </v:line>
                <v:line id="_x0000_s1038" style="position:absolute;left:6932931;top:19050;width:1;height:10007601;flip:x;">
                  <v:fill on="f"/>
                  <v:stroke filltype="solid" color="#000000" opacity="100.0%" weight="0.5pt" dashstyle="solid" endcap="flat" joinstyle="round" linestyle="single" startarrow="none" startarrowwidth="medium" startarrowlength="medium" endarrow="none" endarrowwidth="medium" endarrowlength="medium"/>
                </v:line>
                <v:line id="_x0000_s1039" style="position:absolute;left:0;top:10046335;width:6951982;height:1;">
                  <v:fill on="f"/>
                  <v:stroke filltype="solid" color="#000000" opacity="100.0%" weight="0.5pt" dashstyle="solid" endcap="flat" joinstyle="round" linestyle="single" startarrow="none" startarrowwidth="medium" startarrowlength="medium" endarrow="none" endarrowwidth="medium" endarrowlength="medium"/>
                </v:line>
              </v:group>
            </w:pict>
          </mc:Fallback>
        </mc:AlternateContent>
      </w:r>
    </w:p>
    <w:p w:rsidR="00FC719B" w:rsidRPr="005D0D85" w:rsidRDefault="00FC719B">
      <w:pPr>
        <w:pStyle w:val="Body"/>
        <w:spacing w:after="200" w:line="276" w:lineRule="auto"/>
        <w:rPr>
          <w:rStyle w:val="None"/>
          <w:rFonts w:ascii="Arial" w:eastAsia="Arial" w:hAnsi="Arial" w:cs="Arial"/>
          <w:b/>
          <w:bCs/>
          <w:color w:val="002060"/>
          <w:u w:color="002060"/>
        </w:rPr>
      </w:pPr>
    </w:p>
    <w:p w:rsidR="00FC719B" w:rsidRPr="005D0D85" w:rsidRDefault="00FC719B">
      <w:pPr>
        <w:pStyle w:val="Body"/>
        <w:spacing w:after="200" w:line="276" w:lineRule="auto"/>
        <w:rPr>
          <w:rStyle w:val="None"/>
          <w:rFonts w:ascii="Arial" w:eastAsia="Arial" w:hAnsi="Arial" w:cs="Arial"/>
          <w:b/>
          <w:bCs/>
          <w:color w:val="002060"/>
          <w:u w:color="002060"/>
        </w:rPr>
      </w:pPr>
    </w:p>
    <w:p w:rsidR="00FC719B" w:rsidRPr="005D0D85" w:rsidRDefault="00FC719B">
      <w:pPr>
        <w:pStyle w:val="Body"/>
        <w:jc w:val="both"/>
        <w:rPr>
          <w:rStyle w:val="Hyperlink9"/>
          <w:rFonts w:eastAsia="Arial" w:cs="Arial"/>
        </w:rPr>
      </w:pPr>
    </w:p>
    <w:p w:rsidR="00FC719B" w:rsidRPr="005D0D85" w:rsidRDefault="00FC719B">
      <w:pPr>
        <w:pStyle w:val="Body"/>
        <w:jc w:val="both"/>
        <w:rPr>
          <w:rStyle w:val="Hyperlink9"/>
          <w:rFonts w:eastAsia="Arial" w:cs="Arial"/>
        </w:rPr>
      </w:pPr>
    </w:p>
    <w:p w:rsidR="005D0D85" w:rsidRPr="005D0D85" w:rsidRDefault="005D0D85">
      <w:pPr>
        <w:pStyle w:val="Body"/>
        <w:jc w:val="both"/>
        <w:rPr>
          <w:rStyle w:val="None"/>
          <w:rFonts w:ascii="Arial" w:hAnsi="Arial"/>
          <w:b/>
          <w:bCs/>
          <w:color w:val="002060"/>
          <w:sz w:val="32"/>
          <w:szCs w:val="32"/>
          <w:u w:color="002060"/>
          <w:lang w:val="fr-FR"/>
        </w:rPr>
      </w:pPr>
    </w:p>
    <w:p w:rsidR="00FC719B" w:rsidRPr="005D0D85" w:rsidRDefault="005D0D85">
      <w:pPr>
        <w:pStyle w:val="Body"/>
        <w:jc w:val="both"/>
        <w:rPr>
          <w:rStyle w:val="None"/>
          <w:rFonts w:ascii="Arial" w:eastAsia="Arial" w:hAnsi="Arial" w:cs="Arial"/>
          <w:b/>
          <w:bCs/>
          <w:color w:val="002060"/>
          <w:sz w:val="32"/>
          <w:szCs w:val="32"/>
          <w:u w:color="002060"/>
        </w:rPr>
      </w:pPr>
      <w:r w:rsidRPr="005D0D85">
        <w:rPr>
          <w:rStyle w:val="None"/>
          <w:rFonts w:ascii="Arial" w:hAnsi="Arial"/>
          <w:b/>
          <w:bCs/>
          <w:color w:val="002060"/>
          <w:sz w:val="32"/>
          <w:szCs w:val="32"/>
          <w:u w:color="002060"/>
          <w:lang w:val="fr-FR"/>
        </w:rPr>
        <w:t>Section 7:</w:t>
      </w:r>
      <w:r w:rsidRPr="005D0D85">
        <w:rPr>
          <w:rStyle w:val="None"/>
          <w:rFonts w:ascii="Arial" w:hAnsi="Arial"/>
          <w:b/>
          <w:bCs/>
          <w:color w:val="002060"/>
          <w:sz w:val="32"/>
          <w:szCs w:val="32"/>
          <w:u w:color="002060"/>
          <w:lang w:val="fr-FR"/>
        </w:rPr>
        <w:tab/>
      </w:r>
    </w:p>
    <w:p w:rsidR="00FC719B" w:rsidRPr="005D0D85" w:rsidRDefault="005D0D85">
      <w:pPr>
        <w:pStyle w:val="Body"/>
        <w:jc w:val="both"/>
        <w:rPr>
          <w:rStyle w:val="None"/>
          <w:rFonts w:ascii="Arial" w:eastAsia="Arial" w:hAnsi="Arial" w:cs="Arial"/>
          <w:b/>
          <w:bCs/>
          <w:color w:val="002060"/>
          <w:sz w:val="32"/>
          <w:szCs w:val="32"/>
          <w:u w:color="002060"/>
        </w:rPr>
      </w:pPr>
      <w:r w:rsidRPr="005D0D85">
        <w:rPr>
          <w:rStyle w:val="None"/>
          <w:rFonts w:ascii="Arial" w:hAnsi="Arial"/>
          <w:b/>
          <w:bCs/>
          <w:color w:val="002060"/>
          <w:sz w:val="32"/>
          <w:szCs w:val="32"/>
          <w:u w:color="002060"/>
          <w:lang w:val="en-US"/>
        </w:rPr>
        <w:t>About NHS Greater Glasgow and Clyde</w:t>
      </w:r>
    </w:p>
    <w:p w:rsidR="00FC719B" w:rsidRPr="005D0D85" w:rsidRDefault="00FC719B">
      <w:pPr>
        <w:pStyle w:val="Body"/>
        <w:rPr>
          <w:rStyle w:val="Hyperlink9"/>
          <w:rFonts w:eastAsia="Arial" w:cs="Arial"/>
        </w:rPr>
      </w:pPr>
    </w:p>
    <w:p w:rsidR="00FC719B" w:rsidRPr="005D0D85" w:rsidRDefault="005D0D85">
      <w:pPr>
        <w:pStyle w:val="Body"/>
        <w:jc w:val="both"/>
        <w:rPr>
          <w:rStyle w:val="Hyperlink9"/>
        </w:rPr>
      </w:pPr>
      <w:r w:rsidRPr="005D0D85">
        <w:rPr>
          <w:rStyle w:val="Hyperlink9"/>
        </w:rPr>
        <w:t>NHS Greater Glasgow</w:t>
      </w:r>
      <w:r w:rsidRPr="005D0D85">
        <w:rPr>
          <w:rStyle w:val="None"/>
          <w:rFonts w:ascii="Arial" w:hAnsi="Arial"/>
          <w:color w:val="002060"/>
          <w:u w:color="002060"/>
          <w:lang w:val="en-US"/>
        </w:rPr>
        <w:t> </w:t>
      </w:r>
      <w:r w:rsidRPr="005D0D85">
        <w:rPr>
          <w:rStyle w:val="Hyperlink9"/>
        </w:rPr>
        <w:t>and Clyde is the largest health board and provider of healthcare in Scotland and one of the largest in the UK.</w:t>
      </w:r>
      <w:r w:rsidRPr="005D0D85">
        <w:rPr>
          <w:rStyle w:val="None"/>
          <w:rFonts w:ascii="Arial" w:hAnsi="Arial"/>
          <w:color w:val="002060"/>
          <w:u w:color="002060"/>
          <w:lang w:val="en-US"/>
        </w:rPr>
        <w:t> </w:t>
      </w:r>
      <w:r w:rsidRPr="005D0D85">
        <w:rPr>
          <w:rStyle w:val="Hyperlink9"/>
        </w:rPr>
        <w:t xml:space="preserve">Responsible for the provision and management of the whole range of health services in this area including hospitals and General Practice, NHS Greater Glasgow and Clyde works alongside partnership </w:t>
      </w:r>
      <w:proofErr w:type="spellStart"/>
      <w:r w:rsidRPr="005D0D85">
        <w:rPr>
          <w:rStyle w:val="Hyperlink9"/>
        </w:rPr>
        <w:t>organisations</w:t>
      </w:r>
      <w:proofErr w:type="spellEnd"/>
      <w:r w:rsidRPr="005D0D85">
        <w:rPr>
          <w:rStyle w:val="Hyperlink9"/>
        </w:rPr>
        <w:t xml:space="preserve"> including local authorities and the voluntary sector.</w:t>
      </w:r>
      <w:r w:rsidRPr="005D0D85">
        <w:rPr>
          <w:rStyle w:val="None"/>
          <w:noProof/>
          <w:color w:val="002060"/>
          <w:u w:color="002060"/>
        </w:rPr>
        <mc:AlternateContent>
          <mc:Choice Requires="wpg">
            <w:drawing>
              <wp:anchor distT="0" distB="0" distL="0" distR="0" simplePos="0" relativeHeight="251645952" behindDoc="1" locked="0" layoutInCell="1" allowOverlap="1">
                <wp:simplePos x="0" y="0"/>
                <wp:positionH relativeFrom="page">
                  <wp:posOffset>304798</wp:posOffset>
                </wp:positionH>
                <wp:positionV relativeFrom="page">
                  <wp:posOffset>323214</wp:posOffset>
                </wp:positionV>
                <wp:extent cx="6951982" cy="10046337"/>
                <wp:effectExtent l="0" t="0" r="0" b="0"/>
                <wp:wrapNone/>
                <wp:docPr id="1073741855" name="officeArt object" descr="officeArt object"/>
                <wp:cNvGraphicFramePr/>
                <a:graphic xmlns:a="http://schemas.openxmlformats.org/drawingml/2006/main">
                  <a:graphicData uri="http://schemas.microsoft.com/office/word/2010/wordprocessingGroup">
                    <wpg:wgp>
                      <wpg:cNvGrpSpPr/>
                      <wpg:grpSpPr>
                        <a:xfrm>
                          <a:off x="0" y="0"/>
                          <a:ext cx="6951982" cy="10046337"/>
                          <a:chOff x="0" y="0"/>
                          <a:chExt cx="6951981" cy="10046336"/>
                        </a:xfrm>
                      </wpg:grpSpPr>
                      <wps:wsp>
                        <wps:cNvPr id="1073741851" name="Shape 1073741851"/>
                        <wps:cNvCnPr/>
                        <wps:spPr>
                          <a:xfrm>
                            <a:off x="-1" y="-1"/>
                            <a:ext cx="6951983" cy="1"/>
                          </a:xfrm>
                          <a:prstGeom prst="line">
                            <a:avLst/>
                          </a:prstGeom>
                          <a:noFill/>
                          <a:ln w="6350" cap="flat">
                            <a:solidFill>
                              <a:srgbClr val="000000"/>
                            </a:solidFill>
                            <a:prstDash val="solid"/>
                            <a:round/>
                          </a:ln>
                          <a:effectLst/>
                        </wps:spPr>
                        <wps:bodyPr/>
                      </wps:wsp>
                      <wps:wsp>
                        <wps:cNvPr id="1073741852" name="Shape 1073741852"/>
                        <wps:cNvCnPr/>
                        <wps:spPr>
                          <a:xfrm flipH="1">
                            <a:off x="19049" y="19050"/>
                            <a:ext cx="2" cy="10007602"/>
                          </a:xfrm>
                          <a:prstGeom prst="line">
                            <a:avLst/>
                          </a:prstGeom>
                          <a:noFill/>
                          <a:ln w="6350" cap="flat">
                            <a:solidFill>
                              <a:srgbClr val="000000"/>
                            </a:solidFill>
                            <a:prstDash val="solid"/>
                            <a:round/>
                          </a:ln>
                          <a:effectLst/>
                        </wps:spPr>
                        <wps:bodyPr/>
                      </wps:wsp>
                      <wps:wsp>
                        <wps:cNvPr id="1073741853" name="Shape 1073741853"/>
                        <wps:cNvCnPr/>
                        <wps:spPr>
                          <a:xfrm flipH="1">
                            <a:off x="6932931" y="19050"/>
                            <a:ext cx="2" cy="10007602"/>
                          </a:xfrm>
                          <a:prstGeom prst="line">
                            <a:avLst/>
                          </a:prstGeom>
                          <a:noFill/>
                          <a:ln w="6350" cap="flat">
                            <a:solidFill>
                              <a:srgbClr val="000000"/>
                            </a:solidFill>
                            <a:prstDash val="solid"/>
                            <a:round/>
                          </a:ln>
                          <a:effectLst/>
                        </wps:spPr>
                        <wps:bodyPr/>
                      </wps:wsp>
                      <wps:wsp>
                        <wps:cNvPr id="1073741854" name="Shape 1073741854"/>
                        <wps:cNvCnPr/>
                        <wps:spPr>
                          <a:xfrm>
                            <a:off x="-1" y="10046334"/>
                            <a:ext cx="6951983" cy="2"/>
                          </a:xfrm>
                          <a:prstGeom prst="line">
                            <a:avLst/>
                          </a:prstGeom>
                          <a:noFill/>
                          <a:ln w="6350" cap="flat">
                            <a:solidFill>
                              <a:srgbClr val="000000"/>
                            </a:solidFill>
                            <a:prstDash val="solid"/>
                            <a:round/>
                          </a:ln>
                          <a:effectLst/>
                        </wps:spPr>
                        <wps:bodyPr/>
                      </wps:wsp>
                    </wpg:wgp>
                  </a:graphicData>
                </a:graphic>
              </wp:anchor>
            </w:drawing>
          </mc:Choice>
          <mc:Fallback>
            <w:pict>
              <v:group id="_x0000_s1040" style="visibility:visible;position:absolute;margin-left:24.0pt;margin-top:25.4pt;width:547.4pt;height:791.1pt;z-index:-251670528;mso-position-horizontal:absolute;mso-position-horizontal-relative:page;mso-position-vertical:absolute;mso-position-vertical-relative:page;mso-wrap-distance-left:0.0pt;mso-wrap-distance-top:0.0pt;mso-wrap-distance-right:0.0pt;mso-wrap-distance-bottom:0.0pt;" coordorigin="0,0" coordsize="6951982,10046336">
                <w10:wrap type="none" side="bothSides" anchorx="page" anchory="page"/>
                <v:line id="_x0000_s1041" style="position:absolute;left:0;top:0;width:6951982;height:0;">
                  <v:fill on="f"/>
                  <v:stroke filltype="solid" color="#000000" opacity="100.0%" weight="0.5pt" dashstyle="solid" endcap="flat" joinstyle="round" linestyle="single" startarrow="none" startarrowwidth="medium" startarrowlength="medium" endarrow="none" endarrowwidth="medium" endarrowlength="medium"/>
                </v:line>
                <v:line id="_x0000_s1042" style="position:absolute;left:19050;top:19050;width:1;height:10007601;flip:x;">
                  <v:fill on="f"/>
                  <v:stroke filltype="solid" color="#000000" opacity="100.0%" weight="0.5pt" dashstyle="solid" endcap="flat" joinstyle="round" linestyle="single" startarrow="none" startarrowwidth="medium" startarrowlength="medium" endarrow="none" endarrowwidth="medium" endarrowlength="medium"/>
                </v:line>
                <v:line id="_x0000_s1043" style="position:absolute;left:6932931;top:19050;width:1;height:10007601;flip:x;">
                  <v:fill on="f"/>
                  <v:stroke filltype="solid" color="#000000" opacity="100.0%" weight="0.5pt" dashstyle="solid" endcap="flat" joinstyle="round" linestyle="single" startarrow="none" startarrowwidth="medium" startarrowlength="medium" endarrow="none" endarrowwidth="medium" endarrowlength="medium"/>
                </v:line>
                <v:line id="_x0000_s1044" style="position:absolute;left:0;top:10046335;width:6951982;height:1;">
                  <v:fill on="f"/>
                  <v:stroke filltype="solid" color="#000000" opacity="100.0%" weight="0.5pt" dashstyle="solid" endcap="flat" joinstyle="round" linestyle="single" startarrow="none" startarrowwidth="medium" startarrowlength="medium" endarrow="none" endarrowwidth="medium" endarrowlength="medium"/>
                </v:line>
              </v:group>
            </w:pict>
          </mc:Fallback>
        </mc:AlternateContent>
      </w:r>
    </w:p>
    <w:p w:rsidR="00FC719B" w:rsidRPr="005D0D85" w:rsidRDefault="005D0D85">
      <w:pPr>
        <w:pStyle w:val="Body"/>
        <w:spacing w:before="300" w:after="300"/>
        <w:jc w:val="both"/>
        <w:rPr>
          <w:rStyle w:val="Hyperlink9"/>
        </w:rPr>
      </w:pPr>
      <w:r w:rsidRPr="005D0D85">
        <w:rPr>
          <w:rStyle w:val="Hyperlink9"/>
        </w:rPr>
        <w:t xml:space="preserve">It serves a population of 1.15 million covering 6 local authority areas which include the city of Glasgow as well as incorporating both urban and rural areas. With a total budget of </w:t>
      </w:r>
      <w:r w:rsidRPr="005D0D85">
        <w:rPr>
          <w:rStyle w:val="None"/>
          <w:rFonts w:ascii="Arial" w:hAnsi="Arial"/>
          <w:color w:val="002060"/>
          <w:u w:color="002060"/>
          <w:lang w:val="en-US"/>
        </w:rPr>
        <w:t>£</w:t>
      </w:r>
      <w:r w:rsidRPr="005D0D85">
        <w:rPr>
          <w:rStyle w:val="Hyperlink9"/>
        </w:rPr>
        <w:t>3.2 billion and a workforce of around 39,369 staff, NHS Greater Glasgow and Clyde delivers local, regional and national services including acute hospital, primary, mental health and community services.</w:t>
      </w:r>
    </w:p>
    <w:p w:rsidR="00FC719B" w:rsidRPr="005D0D85" w:rsidRDefault="005D0D85">
      <w:pPr>
        <w:pStyle w:val="Heading2"/>
        <w:ind w:left="0"/>
        <w:rPr>
          <w:rStyle w:val="None"/>
          <w:color w:val="002060"/>
          <w:sz w:val="24"/>
          <w:szCs w:val="24"/>
          <w:u w:color="002060"/>
        </w:rPr>
      </w:pPr>
      <w:r w:rsidRPr="005D0D85">
        <w:rPr>
          <w:rStyle w:val="None"/>
          <w:color w:val="002060"/>
          <w:sz w:val="24"/>
          <w:szCs w:val="24"/>
          <w:u w:color="002060"/>
        </w:rPr>
        <w:t xml:space="preserve">Capital Building </w:t>
      </w:r>
      <w:proofErr w:type="spellStart"/>
      <w:r w:rsidRPr="005D0D85">
        <w:rPr>
          <w:rStyle w:val="None"/>
          <w:color w:val="002060"/>
          <w:sz w:val="24"/>
          <w:szCs w:val="24"/>
          <w:u w:color="002060"/>
        </w:rPr>
        <w:t>Modernisation</w:t>
      </w:r>
      <w:proofErr w:type="spellEnd"/>
      <w:r w:rsidRPr="005D0D85">
        <w:rPr>
          <w:rStyle w:val="None"/>
          <w:color w:val="002060"/>
          <w:sz w:val="24"/>
          <w:szCs w:val="24"/>
          <w:u w:color="002060"/>
        </w:rPr>
        <w:t xml:space="preserve"> </w:t>
      </w:r>
      <w:proofErr w:type="spellStart"/>
      <w:r w:rsidRPr="005D0D85">
        <w:rPr>
          <w:rStyle w:val="None"/>
          <w:color w:val="002060"/>
          <w:sz w:val="24"/>
          <w:szCs w:val="24"/>
          <w:u w:color="002060"/>
        </w:rPr>
        <w:t>Programme</w:t>
      </w:r>
      <w:proofErr w:type="spellEnd"/>
    </w:p>
    <w:p w:rsidR="00FC719B" w:rsidRPr="005D0D85" w:rsidRDefault="005D0D85">
      <w:pPr>
        <w:pStyle w:val="NormalWeb"/>
        <w:spacing w:after="0"/>
        <w:jc w:val="both"/>
        <w:rPr>
          <w:rStyle w:val="Hyperlink9"/>
        </w:rPr>
      </w:pPr>
      <w:r w:rsidRPr="005D0D85">
        <w:rPr>
          <w:rStyle w:val="Hyperlink9"/>
        </w:rPr>
        <w:t xml:space="preserve">A major capital building </w:t>
      </w:r>
      <w:proofErr w:type="spellStart"/>
      <w:r w:rsidRPr="005D0D85">
        <w:rPr>
          <w:rStyle w:val="Hyperlink9"/>
        </w:rPr>
        <w:t>programme</w:t>
      </w:r>
      <w:proofErr w:type="spellEnd"/>
      <w:r w:rsidRPr="005D0D85">
        <w:rPr>
          <w:rStyle w:val="Hyperlink9"/>
        </w:rPr>
        <w:t xml:space="preserve"> of over £1 billion to </w:t>
      </w:r>
      <w:proofErr w:type="spellStart"/>
      <w:r w:rsidRPr="005D0D85">
        <w:rPr>
          <w:rStyle w:val="Hyperlink9"/>
        </w:rPr>
        <w:t>modernise</w:t>
      </w:r>
      <w:proofErr w:type="spellEnd"/>
      <w:r w:rsidRPr="005D0D85">
        <w:rPr>
          <w:rStyle w:val="Hyperlink9"/>
        </w:rPr>
        <w:t xml:space="preserve"> Glasgow’s acute hospitals has already seen the delivery of the new West of Scotland Cancer Centre, two Ambulatory Care Hospitals at </w:t>
      </w:r>
      <w:proofErr w:type="spellStart"/>
      <w:r w:rsidRPr="005D0D85">
        <w:rPr>
          <w:rStyle w:val="Hyperlink9"/>
        </w:rPr>
        <w:t>Stobhill</w:t>
      </w:r>
      <w:proofErr w:type="spellEnd"/>
      <w:r w:rsidRPr="005D0D85">
        <w:rPr>
          <w:rStyle w:val="Hyperlink9"/>
        </w:rPr>
        <w:t xml:space="preserve"> and the Victoria as well as a new Laboratory Facility providing Biochemistry, </w:t>
      </w:r>
      <w:proofErr w:type="spellStart"/>
      <w:r w:rsidRPr="005D0D85">
        <w:rPr>
          <w:rStyle w:val="Hyperlink9"/>
        </w:rPr>
        <w:t>Haematology</w:t>
      </w:r>
      <w:proofErr w:type="spellEnd"/>
      <w:r w:rsidRPr="005D0D85">
        <w:rPr>
          <w:rStyle w:val="Hyperlink9"/>
        </w:rPr>
        <w:t>, Pathology, Genetics and citywide mortuary services based on the South Glasgow Hospitals Campus which was opened in 2012. </w:t>
      </w:r>
    </w:p>
    <w:p w:rsidR="00FC719B" w:rsidRPr="005D0D85" w:rsidRDefault="00FC719B">
      <w:pPr>
        <w:pStyle w:val="NormalWeb"/>
        <w:spacing w:after="0"/>
        <w:jc w:val="both"/>
        <w:rPr>
          <w:rStyle w:val="Hyperlink9"/>
          <w:rFonts w:eastAsia="Arial" w:cs="Arial"/>
        </w:rPr>
      </w:pPr>
    </w:p>
    <w:p w:rsidR="00FC719B" w:rsidRPr="005D0D85" w:rsidRDefault="005D0D85">
      <w:pPr>
        <w:pStyle w:val="Body"/>
        <w:jc w:val="both"/>
        <w:rPr>
          <w:rStyle w:val="Hyperlink7"/>
        </w:rPr>
      </w:pPr>
      <w:r w:rsidRPr="005D0D85">
        <w:rPr>
          <w:rStyle w:val="Hyperlink7"/>
          <w:lang w:val="en-US"/>
        </w:rPr>
        <w:t>NHS Greater Glasgow and Clyde, Acute Services Division</w:t>
      </w:r>
    </w:p>
    <w:p w:rsidR="00FC719B" w:rsidRPr="005D0D85" w:rsidRDefault="00FC719B">
      <w:pPr>
        <w:pStyle w:val="Body"/>
        <w:shd w:val="clear" w:color="auto" w:fill="FFFFFF"/>
        <w:jc w:val="both"/>
        <w:rPr>
          <w:rStyle w:val="None"/>
          <w:rFonts w:ascii="Calibri" w:eastAsia="Calibri" w:hAnsi="Calibri" w:cs="Calibri"/>
          <w:color w:val="002060"/>
          <w:u w:color="002060"/>
        </w:rPr>
      </w:pPr>
    </w:p>
    <w:p w:rsidR="00FC719B" w:rsidRPr="005D0D85" w:rsidRDefault="005D0D85">
      <w:pPr>
        <w:pStyle w:val="Body"/>
        <w:shd w:val="clear" w:color="auto" w:fill="FFFFFF"/>
        <w:jc w:val="both"/>
        <w:rPr>
          <w:rStyle w:val="Hyperlink9"/>
        </w:rPr>
      </w:pPr>
      <w:r w:rsidRPr="005D0D85">
        <w:rPr>
          <w:rStyle w:val="None"/>
          <w:noProof/>
          <w:color w:val="002060"/>
          <w:u w:color="002060"/>
        </w:rPr>
        <w:drawing>
          <wp:anchor distT="0" distB="0" distL="0" distR="0" simplePos="0" relativeHeight="251652096" behindDoc="1" locked="0" layoutInCell="1" allowOverlap="1">
            <wp:simplePos x="0" y="0"/>
            <wp:positionH relativeFrom="column">
              <wp:posOffset>-581025</wp:posOffset>
            </wp:positionH>
            <wp:positionV relativeFrom="line">
              <wp:posOffset>35559</wp:posOffset>
            </wp:positionV>
            <wp:extent cx="6943091" cy="2258062"/>
            <wp:effectExtent l="0" t="0" r="0" b="0"/>
            <wp:wrapNone/>
            <wp:docPr id="1073741856" name="officeArt object" descr="image.jpeg"/>
            <wp:cNvGraphicFramePr/>
            <a:graphic xmlns:a="http://schemas.openxmlformats.org/drawingml/2006/main">
              <a:graphicData uri="http://schemas.openxmlformats.org/drawingml/2006/picture">
                <pic:pic xmlns:pic="http://schemas.openxmlformats.org/drawingml/2006/picture">
                  <pic:nvPicPr>
                    <pic:cNvPr id="1073741856" name="image.jpeg" descr="image.jpeg"/>
                    <pic:cNvPicPr>
                      <a:picLocks noChangeAspect="1"/>
                    </pic:cNvPicPr>
                  </pic:nvPicPr>
                  <pic:blipFill>
                    <a:blip r:embed="rId14">
                      <a:extLst/>
                    </a:blip>
                    <a:stretch>
                      <a:fillRect/>
                    </a:stretch>
                  </pic:blipFill>
                  <pic:spPr>
                    <a:xfrm>
                      <a:off x="0" y="0"/>
                      <a:ext cx="6943091" cy="2258062"/>
                    </a:xfrm>
                    <a:prstGeom prst="rect">
                      <a:avLst/>
                    </a:prstGeom>
                    <a:ln w="12700" cap="flat">
                      <a:noFill/>
                      <a:miter lim="400000"/>
                    </a:ln>
                    <a:effectLst/>
                  </pic:spPr>
                </pic:pic>
              </a:graphicData>
            </a:graphic>
          </wp:anchor>
        </w:drawing>
      </w:r>
      <w:r w:rsidRPr="005D0D85">
        <w:rPr>
          <w:rStyle w:val="Hyperlink9"/>
        </w:rPr>
        <w:t>NHS Greater Glasgow and Clyde</w:t>
      </w:r>
      <w:r w:rsidRPr="005D0D85">
        <w:rPr>
          <w:rStyle w:val="None"/>
          <w:rFonts w:ascii="Arial" w:hAnsi="Arial"/>
          <w:color w:val="002060"/>
          <w:u w:color="002060"/>
          <w:lang w:val="en-US"/>
        </w:rPr>
        <w:t>’</w:t>
      </w:r>
      <w:r w:rsidRPr="005D0D85">
        <w:rPr>
          <w:rStyle w:val="Hyperlink9"/>
        </w:rPr>
        <w:t>s Acute Services are delivered currently from three Sectors covering North Glasgow, South Glasgow and Clyde and three Directorates with cross site responsibilities covering Women and Children</w:t>
      </w:r>
      <w:r w:rsidRPr="005D0D85">
        <w:rPr>
          <w:rStyle w:val="None"/>
          <w:rFonts w:ascii="Arial" w:hAnsi="Arial"/>
          <w:color w:val="002060"/>
          <w:u w:color="002060"/>
          <w:lang w:val="en-US"/>
        </w:rPr>
        <w:t>’</w:t>
      </w:r>
      <w:r w:rsidRPr="005D0D85">
        <w:rPr>
          <w:rStyle w:val="Hyperlink9"/>
        </w:rPr>
        <w:t xml:space="preserve">s Services, Regional Services and Diagnostics. </w:t>
      </w:r>
    </w:p>
    <w:p w:rsidR="00FC719B" w:rsidRPr="005D0D85" w:rsidRDefault="00FC719B">
      <w:pPr>
        <w:pStyle w:val="Body"/>
        <w:shd w:val="clear" w:color="auto" w:fill="FFFFFF"/>
        <w:jc w:val="both"/>
        <w:rPr>
          <w:rStyle w:val="Hyperlink9"/>
          <w:rFonts w:eastAsia="Arial" w:cs="Arial"/>
        </w:rPr>
      </w:pPr>
    </w:p>
    <w:p w:rsidR="00FC719B" w:rsidRPr="005D0D85" w:rsidRDefault="005D0D85">
      <w:pPr>
        <w:pStyle w:val="Body"/>
        <w:rPr>
          <w:rStyle w:val="Hyperlink9"/>
        </w:rPr>
      </w:pPr>
      <w:r w:rsidRPr="005D0D85">
        <w:rPr>
          <w:rStyle w:val="Hyperlink9"/>
        </w:rPr>
        <w:t>The dimensions of the Directorates/Sectors are around:</w:t>
      </w:r>
    </w:p>
    <w:p w:rsidR="00FC719B" w:rsidRPr="005D0D85" w:rsidRDefault="00FC719B">
      <w:pPr>
        <w:pStyle w:val="Body"/>
        <w:rPr>
          <w:rStyle w:val="Hyperlink9"/>
          <w:rFonts w:eastAsia="Arial" w:cs="Arial"/>
        </w:rPr>
      </w:pPr>
    </w:p>
    <w:tbl>
      <w:tblPr>
        <w:tblW w:w="92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82"/>
        <w:gridCol w:w="3020"/>
        <w:gridCol w:w="3040"/>
      </w:tblGrid>
      <w:tr w:rsidR="005D0D85" w:rsidRPr="005D0D85">
        <w:trPr>
          <w:trHeight w:val="292"/>
        </w:trPr>
        <w:tc>
          <w:tcPr>
            <w:tcW w:w="3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None"/>
                <w:rFonts w:ascii="Arial" w:hAnsi="Arial"/>
                <w:b/>
                <w:bCs/>
                <w:color w:val="002060"/>
                <w:u w:color="002060"/>
                <w:lang w:val="en-US"/>
              </w:rPr>
              <w:t>Sector/Directorate</w:t>
            </w: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None"/>
                <w:rFonts w:ascii="Arial" w:hAnsi="Arial"/>
                <w:b/>
                <w:bCs/>
                <w:color w:val="002060"/>
                <w:u w:color="002060"/>
                <w:lang w:val="en-US"/>
              </w:rPr>
              <w:t>Budget (£m)</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None"/>
                <w:rFonts w:ascii="Arial" w:hAnsi="Arial"/>
                <w:b/>
                <w:bCs/>
                <w:color w:val="002060"/>
                <w:u w:color="002060"/>
                <w:lang w:val="en-US"/>
              </w:rPr>
              <w:t>Staff numbers</w:t>
            </w:r>
          </w:p>
        </w:tc>
      </w:tr>
      <w:tr w:rsidR="005D0D85" w:rsidRPr="005D0D85">
        <w:trPr>
          <w:trHeight w:val="292"/>
        </w:trPr>
        <w:tc>
          <w:tcPr>
            <w:tcW w:w="3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Hyperlink1"/>
              </w:rPr>
              <w:t>South</w:t>
            </w: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Hyperlink1"/>
              </w:rPr>
              <w:t>£353m</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Hyperlink1"/>
              </w:rPr>
              <w:t>5,116</w:t>
            </w:r>
          </w:p>
        </w:tc>
      </w:tr>
      <w:tr w:rsidR="005D0D85" w:rsidRPr="005D0D85">
        <w:trPr>
          <w:trHeight w:val="292"/>
        </w:trPr>
        <w:tc>
          <w:tcPr>
            <w:tcW w:w="3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Hyperlink1"/>
              </w:rPr>
              <w:t>Regional</w:t>
            </w: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Hyperlink1"/>
              </w:rPr>
              <w:t>£273m</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Hyperlink1"/>
              </w:rPr>
              <w:t>3,486</w:t>
            </w:r>
          </w:p>
        </w:tc>
      </w:tr>
      <w:tr w:rsidR="005D0D85" w:rsidRPr="005D0D85">
        <w:trPr>
          <w:trHeight w:val="292"/>
        </w:trPr>
        <w:tc>
          <w:tcPr>
            <w:tcW w:w="3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Hyperlink1"/>
              </w:rPr>
              <w:t>North</w:t>
            </w: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Hyperlink1"/>
              </w:rPr>
              <w:t>£193m</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Hyperlink1"/>
              </w:rPr>
              <w:t>3,397</w:t>
            </w:r>
          </w:p>
        </w:tc>
      </w:tr>
      <w:tr w:rsidR="005D0D85" w:rsidRPr="005D0D85">
        <w:trPr>
          <w:trHeight w:val="292"/>
        </w:trPr>
        <w:tc>
          <w:tcPr>
            <w:tcW w:w="3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Hyperlink1"/>
              </w:rPr>
              <w:t>W&amp;C</w:t>
            </w: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Hyperlink1"/>
              </w:rPr>
              <w:t>£193m</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Hyperlink1"/>
              </w:rPr>
              <w:t>2,961</w:t>
            </w:r>
          </w:p>
        </w:tc>
      </w:tr>
      <w:tr w:rsidR="005D0D85" w:rsidRPr="005D0D85">
        <w:trPr>
          <w:trHeight w:val="292"/>
        </w:trPr>
        <w:tc>
          <w:tcPr>
            <w:tcW w:w="3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Hyperlink1"/>
              </w:rPr>
              <w:t>Diagnostics</w:t>
            </w: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Hyperlink1"/>
              </w:rPr>
              <w:t>£187m</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Hyperlink1"/>
              </w:rPr>
              <w:t>2,765</w:t>
            </w:r>
          </w:p>
        </w:tc>
      </w:tr>
      <w:tr w:rsidR="005D0D85" w:rsidRPr="005D0D85">
        <w:trPr>
          <w:trHeight w:val="292"/>
        </w:trPr>
        <w:tc>
          <w:tcPr>
            <w:tcW w:w="3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Hyperlink1"/>
              </w:rPr>
              <w:t>Clyde</w:t>
            </w: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Hyperlink1"/>
              </w:rPr>
              <w:t>£177m</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Hyperlink1"/>
              </w:rPr>
              <w:t>3,019</w:t>
            </w:r>
          </w:p>
        </w:tc>
      </w:tr>
      <w:tr w:rsidR="005D0D85" w:rsidRPr="005D0D85">
        <w:trPr>
          <w:trHeight w:val="292"/>
        </w:trPr>
        <w:tc>
          <w:tcPr>
            <w:tcW w:w="3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Hyperlink1"/>
              </w:rPr>
              <w:t>Acute corporate</w:t>
            </w: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Hyperlink1"/>
              </w:rPr>
              <w:t>£24m</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Hyperlink1"/>
              </w:rPr>
              <w:t>49</w:t>
            </w:r>
          </w:p>
        </w:tc>
      </w:tr>
      <w:tr w:rsidR="00FC719B" w:rsidRPr="005D0D85">
        <w:trPr>
          <w:trHeight w:val="292"/>
        </w:trPr>
        <w:tc>
          <w:tcPr>
            <w:tcW w:w="3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None"/>
                <w:rFonts w:ascii="Arial" w:hAnsi="Arial"/>
                <w:b/>
                <w:bCs/>
                <w:color w:val="002060"/>
                <w:u w:color="002060"/>
                <w:lang w:val="en-US"/>
              </w:rPr>
              <w:t>TOTAL</w:t>
            </w: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None"/>
                <w:rFonts w:ascii="Arial" w:hAnsi="Arial"/>
                <w:b/>
                <w:bCs/>
                <w:color w:val="002060"/>
                <w:u w:color="002060"/>
                <w:lang w:val="en-US"/>
              </w:rPr>
              <w:t>£1400M</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9B" w:rsidRPr="005D0D85" w:rsidRDefault="005D0D85">
            <w:pPr>
              <w:pStyle w:val="Body"/>
              <w:jc w:val="center"/>
              <w:rPr>
                <w:color w:val="002060"/>
              </w:rPr>
            </w:pPr>
            <w:r w:rsidRPr="005D0D85">
              <w:rPr>
                <w:rStyle w:val="None"/>
                <w:rFonts w:ascii="Arial" w:hAnsi="Arial"/>
                <w:b/>
                <w:bCs/>
                <w:color w:val="002060"/>
                <w:u w:color="002060"/>
                <w:lang w:val="en-US"/>
              </w:rPr>
              <w:t>20,793</w:t>
            </w:r>
          </w:p>
        </w:tc>
      </w:tr>
    </w:tbl>
    <w:p w:rsidR="00FC719B" w:rsidRPr="005D0D85" w:rsidRDefault="00FC719B">
      <w:pPr>
        <w:pStyle w:val="Body"/>
        <w:widowControl w:val="0"/>
        <w:ind w:left="108" w:hanging="108"/>
        <w:rPr>
          <w:rStyle w:val="Hyperlink9"/>
          <w:rFonts w:eastAsia="Arial" w:cs="Arial"/>
        </w:rPr>
      </w:pPr>
    </w:p>
    <w:p w:rsidR="00FC719B" w:rsidRPr="005D0D85" w:rsidRDefault="00FC719B">
      <w:pPr>
        <w:pStyle w:val="Body"/>
        <w:widowControl w:val="0"/>
        <w:rPr>
          <w:rStyle w:val="Hyperlink9"/>
          <w:rFonts w:eastAsia="Arial" w:cs="Arial"/>
        </w:rPr>
      </w:pPr>
    </w:p>
    <w:p w:rsidR="00FC719B" w:rsidRPr="005D0D85" w:rsidRDefault="00FC719B">
      <w:pPr>
        <w:pStyle w:val="BodyText"/>
        <w:ind w:right="121"/>
        <w:rPr>
          <w:rStyle w:val="Hyperlink9"/>
          <w:rFonts w:eastAsia="Arial" w:cs="Arial"/>
          <w:sz w:val="22"/>
          <w:szCs w:val="22"/>
        </w:rPr>
      </w:pPr>
    </w:p>
    <w:p w:rsidR="00FC719B" w:rsidRPr="005D0D85" w:rsidRDefault="005D0D85">
      <w:pPr>
        <w:pStyle w:val="Body"/>
        <w:jc w:val="both"/>
        <w:rPr>
          <w:rStyle w:val="Hyperlink9"/>
        </w:rPr>
      </w:pPr>
      <w:r w:rsidRPr="005D0D85">
        <w:rPr>
          <w:rStyle w:val="Hyperlink9"/>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FC719B" w:rsidRPr="005D0D85" w:rsidRDefault="00FC719B">
      <w:pPr>
        <w:pStyle w:val="Body"/>
        <w:jc w:val="both"/>
        <w:rPr>
          <w:rStyle w:val="Hyperlink9"/>
          <w:rFonts w:eastAsia="Arial" w:cs="Arial"/>
        </w:rPr>
      </w:pPr>
    </w:p>
    <w:p w:rsidR="00FC719B" w:rsidRPr="005D0D85" w:rsidRDefault="005D0D85">
      <w:pPr>
        <w:pStyle w:val="Body"/>
        <w:jc w:val="both"/>
        <w:rPr>
          <w:rStyle w:val="Hyperlink9"/>
        </w:rPr>
      </w:pPr>
      <w:r w:rsidRPr="005D0D85">
        <w:rPr>
          <w:rStyle w:val="Hyperlink9"/>
        </w:rPr>
        <w:t xml:space="preserve">In Glasgow north of the river Clyde, there are Glasgow Royal Infirmary, </w:t>
      </w:r>
      <w:proofErr w:type="spellStart"/>
      <w:r w:rsidRPr="005D0D85">
        <w:rPr>
          <w:rStyle w:val="Hyperlink9"/>
        </w:rPr>
        <w:t>Stobhill</w:t>
      </w:r>
      <w:proofErr w:type="spellEnd"/>
      <w:r w:rsidRPr="005D0D85">
        <w:rPr>
          <w:rStyle w:val="Hyperlink9"/>
        </w:rPr>
        <w:t xml:space="preserve"> Ambulatory Care Hospital, </w:t>
      </w:r>
      <w:proofErr w:type="spellStart"/>
      <w:r w:rsidRPr="005D0D85">
        <w:rPr>
          <w:rStyle w:val="Hyperlink9"/>
        </w:rPr>
        <w:t>Gartnavel</w:t>
      </w:r>
      <w:proofErr w:type="spellEnd"/>
      <w:r w:rsidRPr="005D0D85">
        <w:rPr>
          <w:rStyle w:val="Hyperlink9"/>
        </w:rPr>
        <w:t xml:space="preserve"> General Hospital (including the </w:t>
      </w:r>
      <w:proofErr w:type="spellStart"/>
      <w:r w:rsidRPr="005D0D85">
        <w:rPr>
          <w:rStyle w:val="Hyperlink9"/>
        </w:rPr>
        <w:t>Beatson</w:t>
      </w:r>
      <w:proofErr w:type="spellEnd"/>
      <w:r w:rsidRPr="005D0D85">
        <w:rPr>
          <w:rStyle w:val="Hyperlink9"/>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w:t>
      </w:r>
      <w:proofErr w:type="spellStart"/>
      <w:r w:rsidRPr="005D0D85">
        <w:rPr>
          <w:rStyle w:val="Hyperlink9"/>
        </w:rPr>
        <w:t>Inverclyde</w:t>
      </w:r>
      <w:proofErr w:type="spellEnd"/>
      <w:r w:rsidRPr="005D0D85">
        <w:rPr>
          <w:rStyle w:val="Hyperlink9"/>
        </w:rPr>
        <w:t xml:space="preserve"> Royal Hospital in Greenock and the Vale of Leven District General Hospital in Alexandria. </w:t>
      </w:r>
    </w:p>
    <w:p w:rsidR="00FC719B" w:rsidRPr="005D0D85" w:rsidRDefault="00FC719B">
      <w:pPr>
        <w:pStyle w:val="Heading2"/>
        <w:ind w:left="0"/>
        <w:rPr>
          <w:rStyle w:val="Hyperlink9"/>
          <w:b w:val="0"/>
          <w:bCs w:val="0"/>
          <w:sz w:val="24"/>
          <w:szCs w:val="24"/>
        </w:rPr>
      </w:pPr>
    </w:p>
    <w:p w:rsidR="00FC719B" w:rsidRPr="005D0D85" w:rsidRDefault="005D0D85">
      <w:pPr>
        <w:pStyle w:val="Heading2"/>
        <w:ind w:left="0"/>
        <w:rPr>
          <w:rStyle w:val="None"/>
          <w:color w:val="002060"/>
          <w:sz w:val="24"/>
          <w:szCs w:val="24"/>
          <w:u w:color="002060"/>
        </w:rPr>
      </w:pPr>
      <w:r w:rsidRPr="005D0D85">
        <w:rPr>
          <w:rStyle w:val="None"/>
          <w:color w:val="002060"/>
          <w:sz w:val="24"/>
          <w:szCs w:val="24"/>
          <w:u w:color="002060"/>
        </w:rPr>
        <w:t>Queen Elizabeth University Hospital and Royal Hospital for Children</w:t>
      </w:r>
    </w:p>
    <w:p w:rsidR="00FC719B" w:rsidRPr="005D0D85" w:rsidRDefault="00FC719B">
      <w:pPr>
        <w:pStyle w:val="Body"/>
        <w:jc w:val="both"/>
        <w:rPr>
          <w:rStyle w:val="Hyperlink9"/>
          <w:rFonts w:eastAsia="Arial" w:cs="Arial"/>
        </w:rPr>
      </w:pPr>
    </w:p>
    <w:p w:rsidR="00FC719B" w:rsidRPr="005D0D85" w:rsidRDefault="005D0D85">
      <w:pPr>
        <w:pStyle w:val="Body"/>
        <w:jc w:val="both"/>
        <w:rPr>
          <w:rStyle w:val="Hyperlink9"/>
        </w:rPr>
      </w:pPr>
      <w:r w:rsidRPr="005D0D85">
        <w:rPr>
          <w:rStyle w:val="Hyperlink9"/>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FC719B" w:rsidRPr="005D0D85" w:rsidRDefault="00FC719B">
      <w:pPr>
        <w:pStyle w:val="Body"/>
        <w:jc w:val="both"/>
        <w:rPr>
          <w:rStyle w:val="Hyperlink9"/>
          <w:rFonts w:eastAsia="Arial" w:cs="Arial"/>
        </w:rPr>
      </w:pPr>
    </w:p>
    <w:p w:rsidR="00FC719B" w:rsidRPr="005D0D85" w:rsidRDefault="005D0D85">
      <w:pPr>
        <w:pStyle w:val="Body"/>
        <w:jc w:val="both"/>
        <w:rPr>
          <w:rStyle w:val="Hyperlink9"/>
        </w:rPr>
      </w:pPr>
      <w:r w:rsidRPr="005D0D85">
        <w:rPr>
          <w:rStyle w:val="Hyperlink9"/>
        </w:rPr>
        <w:t xml:space="preserve">The new hospital has 1109 patient rooms, a 20 bed Intensive Care Unit and a 39 bed High Dependency Unit. In addition, the new Glasgow </w:t>
      </w:r>
      <w:proofErr w:type="spellStart"/>
      <w:r w:rsidRPr="005D0D85">
        <w:rPr>
          <w:rStyle w:val="Hyperlink9"/>
        </w:rPr>
        <w:t>paediatric</w:t>
      </w:r>
      <w:proofErr w:type="spellEnd"/>
      <w:r w:rsidRPr="005D0D85">
        <w:rPr>
          <w:rStyle w:val="Hyperlink9"/>
        </w:rPr>
        <w:t xml:space="preserve"> hospital the Royal Hospital for Children is co-located on site and this facility works closely with the recently opened Maternity Hospital. </w:t>
      </w:r>
    </w:p>
    <w:p w:rsidR="00FC719B" w:rsidRPr="005D0D85" w:rsidRDefault="00FC719B">
      <w:pPr>
        <w:pStyle w:val="Body"/>
        <w:jc w:val="both"/>
        <w:rPr>
          <w:rStyle w:val="Hyperlink9"/>
          <w:rFonts w:eastAsia="Arial" w:cs="Arial"/>
        </w:rPr>
      </w:pPr>
    </w:p>
    <w:p w:rsidR="00FC719B" w:rsidRPr="005D0D85" w:rsidRDefault="005D0D85">
      <w:pPr>
        <w:pStyle w:val="Body"/>
        <w:jc w:val="both"/>
        <w:rPr>
          <w:rStyle w:val="Hyperlink7"/>
        </w:rPr>
      </w:pPr>
      <w:r w:rsidRPr="005D0D85">
        <w:rPr>
          <w:rStyle w:val="None"/>
          <w:noProof/>
          <w:color w:val="002060"/>
          <w:u w:color="002060"/>
        </w:rPr>
        <w:drawing>
          <wp:anchor distT="0" distB="0" distL="0" distR="0" simplePos="0" relativeHeight="251651072" behindDoc="1" locked="0" layoutInCell="1" allowOverlap="1">
            <wp:simplePos x="0" y="0"/>
            <wp:positionH relativeFrom="column">
              <wp:posOffset>-593089</wp:posOffset>
            </wp:positionH>
            <wp:positionV relativeFrom="line">
              <wp:posOffset>528319</wp:posOffset>
            </wp:positionV>
            <wp:extent cx="6943091" cy="2258062"/>
            <wp:effectExtent l="0" t="0" r="0" b="0"/>
            <wp:wrapNone/>
            <wp:docPr id="1073741857" name="officeArt object" descr="image.jpeg"/>
            <wp:cNvGraphicFramePr/>
            <a:graphic xmlns:a="http://schemas.openxmlformats.org/drawingml/2006/main">
              <a:graphicData uri="http://schemas.openxmlformats.org/drawingml/2006/picture">
                <pic:pic xmlns:pic="http://schemas.openxmlformats.org/drawingml/2006/picture">
                  <pic:nvPicPr>
                    <pic:cNvPr id="1073741857" name="image.jpeg" descr="image.jpeg"/>
                    <pic:cNvPicPr>
                      <a:picLocks noChangeAspect="1"/>
                    </pic:cNvPicPr>
                  </pic:nvPicPr>
                  <pic:blipFill>
                    <a:blip r:embed="rId14">
                      <a:extLst/>
                    </a:blip>
                    <a:stretch>
                      <a:fillRect/>
                    </a:stretch>
                  </pic:blipFill>
                  <pic:spPr>
                    <a:xfrm>
                      <a:off x="0" y="0"/>
                      <a:ext cx="6943091" cy="2258062"/>
                    </a:xfrm>
                    <a:prstGeom prst="rect">
                      <a:avLst/>
                    </a:prstGeom>
                    <a:ln w="12700" cap="flat">
                      <a:noFill/>
                      <a:miter lim="400000"/>
                    </a:ln>
                    <a:effectLst/>
                  </pic:spPr>
                </pic:pic>
              </a:graphicData>
            </a:graphic>
          </wp:anchor>
        </w:drawing>
      </w:r>
      <w:r w:rsidRPr="005D0D85">
        <w:rPr>
          <w:rStyle w:val="None"/>
          <w:rFonts w:ascii="Arial" w:hAnsi="Arial"/>
          <w:color w:val="002060"/>
          <w:u w:color="002060"/>
          <w:shd w:val="clear" w:color="auto" w:fill="FFFFFF"/>
          <w:lang w:val="en-US"/>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Pr="005D0D85">
        <w:rPr>
          <w:rStyle w:val="None"/>
          <w:rFonts w:ascii="Arial" w:hAnsi="Arial"/>
          <w:color w:val="002060"/>
          <w:u w:color="002060"/>
          <w:shd w:val="clear" w:color="auto" w:fill="FFFFFF"/>
          <w:lang w:val="en-US"/>
        </w:rPr>
        <w:t>MBChB</w:t>
      </w:r>
      <w:proofErr w:type="spellEnd"/>
      <w:r w:rsidRPr="005D0D85">
        <w:rPr>
          <w:rStyle w:val="None"/>
          <w:rFonts w:ascii="Arial" w:hAnsi="Arial"/>
          <w:color w:val="002060"/>
          <w:u w:color="002060"/>
          <w:shd w:val="clear" w:color="auto" w:fill="FFFFFF"/>
          <w:lang w:val="en-US"/>
        </w:rPr>
        <w:t xml:space="preserve">), and postgraduate training facilities for medical staff and a large variety of NHS professionals. Three floors of this purpose built </w:t>
      </w:r>
      <w:proofErr w:type="spellStart"/>
      <w:r w:rsidRPr="005D0D85">
        <w:rPr>
          <w:rStyle w:val="None"/>
          <w:rFonts w:ascii="Arial" w:hAnsi="Arial"/>
          <w:color w:val="002060"/>
          <w:u w:color="002060"/>
          <w:shd w:val="clear" w:color="auto" w:fill="FFFFFF"/>
          <w:lang w:val="en-US"/>
        </w:rPr>
        <w:t>centre</w:t>
      </w:r>
      <w:proofErr w:type="spellEnd"/>
      <w:r w:rsidRPr="005D0D85">
        <w:rPr>
          <w:rStyle w:val="None"/>
          <w:rFonts w:ascii="Arial" w:hAnsi="Arial"/>
          <w:color w:val="002060"/>
          <w:u w:color="002060"/>
          <w:shd w:val="clear" w:color="auto" w:fill="FFFFFF"/>
          <w:lang w:val="en-US"/>
        </w:rPr>
        <w:t xml:space="preserve"> are dedicated to teaching and learning and are connected to the main QEUH building by a link bridge. For more information visit </w:t>
      </w:r>
      <w:hyperlink w:history="1">
        <w:r w:rsidRPr="005D0D85">
          <w:rPr>
            <w:rStyle w:val="Hyperlink5"/>
            <w:lang w:val="en-US"/>
          </w:rPr>
          <w:t>https://www.nhsggc.org.uk/patients-and-visitors/main-hospital-sites/queen-elizabeth-university-hospital-campus/teaching-and-learning-centre/about-the-centre/</w:t>
        </w:r>
      </w:hyperlink>
    </w:p>
    <w:p w:rsidR="00FC719B" w:rsidRPr="005D0D85" w:rsidRDefault="00FC719B">
      <w:pPr>
        <w:pStyle w:val="Body"/>
        <w:jc w:val="both"/>
        <w:rPr>
          <w:rStyle w:val="Hyperlink9"/>
          <w:rFonts w:eastAsia="Arial" w:cs="Arial"/>
        </w:rPr>
      </w:pPr>
    </w:p>
    <w:p w:rsidR="00FC719B" w:rsidRPr="005D0D85" w:rsidRDefault="005D0D85">
      <w:pPr>
        <w:pStyle w:val="Body"/>
        <w:jc w:val="both"/>
        <w:rPr>
          <w:rStyle w:val="Hyperlink9"/>
        </w:rPr>
      </w:pPr>
      <w:r w:rsidRPr="005D0D85">
        <w:rPr>
          <w:rStyle w:val="Hyperlink9"/>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FC719B" w:rsidRPr="005D0D85" w:rsidRDefault="00FC719B">
      <w:pPr>
        <w:pStyle w:val="Body"/>
        <w:jc w:val="both"/>
        <w:rPr>
          <w:rStyle w:val="None"/>
          <w:rFonts w:ascii="Arial" w:eastAsia="Arial" w:hAnsi="Arial" w:cs="Arial"/>
          <w:b/>
          <w:bCs/>
          <w:color w:val="002060"/>
          <w:u w:color="002060"/>
        </w:rPr>
      </w:pPr>
    </w:p>
    <w:p w:rsidR="00FC719B" w:rsidRPr="005D0D85" w:rsidRDefault="005D0D85">
      <w:pPr>
        <w:pStyle w:val="Body"/>
        <w:jc w:val="both"/>
        <w:rPr>
          <w:rStyle w:val="Hyperlink9"/>
        </w:rPr>
      </w:pPr>
      <w:r w:rsidRPr="005D0D85">
        <w:rPr>
          <w:rStyle w:val="Hyperlink9"/>
        </w:rPr>
        <w:t xml:space="preserve">The Royal Hospital for Children (RHC) provides </w:t>
      </w:r>
      <w:proofErr w:type="spellStart"/>
      <w:r w:rsidRPr="005D0D85">
        <w:rPr>
          <w:rStyle w:val="Hyperlink9"/>
        </w:rPr>
        <w:t>paediatric</w:t>
      </w:r>
      <w:proofErr w:type="spellEnd"/>
      <w:r w:rsidRPr="005D0D85">
        <w:rPr>
          <w:rStyle w:val="Hyperlink9"/>
        </w:rPr>
        <w:t xml:space="preserve"> care for children up to the age of 16. This facility if conjoined with the QEUH. </w:t>
      </w:r>
    </w:p>
    <w:p w:rsidR="00FC719B" w:rsidRPr="005D0D85" w:rsidRDefault="00FC719B">
      <w:pPr>
        <w:pStyle w:val="Body"/>
        <w:jc w:val="both"/>
        <w:rPr>
          <w:rStyle w:val="Hyperlink9"/>
          <w:rFonts w:eastAsia="Arial" w:cs="Arial"/>
        </w:rPr>
      </w:pPr>
    </w:p>
    <w:p w:rsidR="00FC719B" w:rsidRPr="005D0D85" w:rsidRDefault="005D0D85">
      <w:pPr>
        <w:pStyle w:val="Body"/>
        <w:jc w:val="both"/>
        <w:rPr>
          <w:rStyle w:val="Hyperlink9"/>
        </w:rPr>
      </w:pPr>
      <w:r w:rsidRPr="005D0D85">
        <w:rPr>
          <w:rStyle w:val="Hyperlink9"/>
        </w:rPr>
        <w:t xml:space="preserve">The Institute of Neurological Sciences (INS). This provides Neurosurgical and Oral Maxillofacial Services, and is on the same campus as the QEUH connected by a link corridor.  </w:t>
      </w:r>
    </w:p>
    <w:p w:rsidR="00FC719B" w:rsidRPr="005D0D85" w:rsidRDefault="00FC719B">
      <w:pPr>
        <w:pStyle w:val="Body"/>
        <w:jc w:val="both"/>
        <w:rPr>
          <w:rStyle w:val="Hyperlink9"/>
          <w:rFonts w:eastAsia="Arial" w:cs="Arial"/>
        </w:rPr>
      </w:pPr>
    </w:p>
    <w:p w:rsidR="00FC719B" w:rsidRPr="005D0D85" w:rsidRDefault="005D0D85">
      <w:pPr>
        <w:pStyle w:val="Body"/>
        <w:jc w:val="both"/>
        <w:rPr>
          <w:rStyle w:val="Hyperlink0"/>
        </w:rPr>
      </w:pPr>
      <w:r w:rsidRPr="005D0D85">
        <w:rPr>
          <w:rStyle w:val="Hyperlink9"/>
        </w:rPr>
        <w:t xml:space="preserve">Further information is available at </w:t>
      </w:r>
      <w:hyperlink w:history="1">
        <w:r w:rsidRPr="005D0D85">
          <w:rPr>
            <w:rStyle w:val="Hyperlink0"/>
            <w:lang w:val="en-US"/>
          </w:rPr>
          <w:t>https://www.nhsggc.org.uk/patients-and-visitors/main-hospital-sites/queen-elizabeth-university-hospital-campus/queen-elizabeth-university-hospital-glasgow/queen-elizabeth-university-hospital/</w:t>
        </w:r>
      </w:hyperlink>
    </w:p>
    <w:p w:rsidR="00FC719B" w:rsidRPr="005D0D85" w:rsidRDefault="00FC719B">
      <w:pPr>
        <w:pStyle w:val="Body"/>
        <w:rPr>
          <w:rStyle w:val="None"/>
          <w:color w:val="002060"/>
          <w:u w:color="002060"/>
        </w:rPr>
      </w:pPr>
    </w:p>
    <w:p w:rsidR="00FC719B" w:rsidRPr="005D0D85" w:rsidRDefault="005D0D85">
      <w:pPr>
        <w:pStyle w:val="Heading2"/>
        <w:ind w:left="0"/>
        <w:rPr>
          <w:rStyle w:val="None"/>
          <w:color w:val="002060"/>
          <w:sz w:val="24"/>
          <w:szCs w:val="24"/>
          <w:u w:color="002060"/>
        </w:rPr>
      </w:pPr>
      <w:r w:rsidRPr="005D0D85">
        <w:rPr>
          <w:rStyle w:val="None"/>
          <w:color w:val="002060"/>
          <w:sz w:val="24"/>
          <w:szCs w:val="24"/>
          <w:u w:color="002060"/>
        </w:rPr>
        <w:t>Education and Research</w:t>
      </w:r>
    </w:p>
    <w:p w:rsidR="00FC719B" w:rsidRPr="005D0D85" w:rsidRDefault="00FC719B">
      <w:pPr>
        <w:pStyle w:val="Body"/>
        <w:rPr>
          <w:rStyle w:val="None"/>
          <w:color w:val="002060"/>
          <w:u w:color="002060"/>
        </w:rPr>
      </w:pPr>
    </w:p>
    <w:p w:rsidR="00FC719B" w:rsidRPr="005D0D85" w:rsidRDefault="005D0D85">
      <w:pPr>
        <w:pStyle w:val="NormalWeb"/>
        <w:rPr>
          <w:rStyle w:val="Hyperlink9"/>
        </w:rPr>
      </w:pPr>
      <w:r w:rsidRPr="005D0D85">
        <w:rPr>
          <w:rStyle w:val="Hyperlink9"/>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5D0D85">
        <w:rPr>
          <w:rStyle w:val="None"/>
          <w:rFonts w:ascii="Arial" w:hAnsi="Arial"/>
          <w:color w:val="002060"/>
          <w:spacing w:val="1"/>
          <w:u w:color="002060"/>
        </w:rPr>
        <w:t>h</w:t>
      </w:r>
      <w:r w:rsidRPr="005D0D85">
        <w:rPr>
          <w:rStyle w:val="Hyperlink9"/>
        </w:rPr>
        <w:t>e</w:t>
      </w:r>
      <w:r w:rsidRPr="005D0D85">
        <w:rPr>
          <w:rStyle w:val="None"/>
          <w:rFonts w:ascii="Arial" w:hAnsi="Arial"/>
          <w:color w:val="002060"/>
          <w:spacing w:val="39"/>
          <w:u w:color="002060"/>
        </w:rPr>
        <w:t xml:space="preserve"> </w:t>
      </w:r>
      <w:r w:rsidRPr="005D0D85">
        <w:rPr>
          <w:rStyle w:val="Hyperlink9"/>
        </w:rPr>
        <w:t>e</w:t>
      </w:r>
      <w:r w:rsidRPr="005D0D85">
        <w:rPr>
          <w:rStyle w:val="None"/>
          <w:rFonts w:ascii="Arial" w:hAnsi="Arial"/>
          <w:color w:val="002060"/>
          <w:spacing w:val="-2"/>
          <w:u w:color="002060"/>
        </w:rPr>
        <w:t>du</w:t>
      </w:r>
      <w:r w:rsidRPr="005D0D85">
        <w:rPr>
          <w:rStyle w:val="Hyperlink9"/>
        </w:rPr>
        <w:t>cation</w:t>
      </w:r>
      <w:r w:rsidRPr="005D0D85">
        <w:rPr>
          <w:rStyle w:val="None"/>
          <w:rFonts w:ascii="Arial" w:hAnsi="Arial"/>
          <w:color w:val="002060"/>
          <w:spacing w:val="40"/>
          <w:u w:color="002060"/>
        </w:rPr>
        <w:t xml:space="preserve"> </w:t>
      </w:r>
      <w:r w:rsidRPr="005D0D85">
        <w:rPr>
          <w:rStyle w:val="None"/>
          <w:rFonts w:ascii="Arial" w:hAnsi="Arial"/>
          <w:color w:val="002060"/>
          <w:spacing w:val="-2"/>
          <w:u w:color="002060"/>
        </w:rPr>
        <w:t>a</w:t>
      </w:r>
      <w:r w:rsidRPr="005D0D85">
        <w:rPr>
          <w:rStyle w:val="Hyperlink9"/>
        </w:rPr>
        <w:t>nd</w:t>
      </w:r>
      <w:r w:rsidRPr="005D0D85">
        <w:rPr>
          <w:rStyle w:val="None"/>
          <w:rFonts w:ascii="Arial" w:hAnsi="Arial"/>
          <w:color w:val="002060"/>
          <w:spacing w:val="40"/>
          <w:u w:color="002060"/>
        </w:rPr>
        <w:t xml:space="preserve"> </w:t>
      </w:r>
      <w:r w:rsidRPr="005D0D85">
        <w:rPr>
          <w:rStyle w:val="Hyperlink9"/>
        </w:rPr>
        <w:t>tra</w:t>
      </w:r>
      <w:r w:rsidRPr="005D0D85">
        <w:rPr>
          <w:rStyle w:val="None"/>
          <w:rFonts w:ascii="Arial" w:hAnsi="Arial"/>
          <w:color w:val="002060"/>
          <w:spacing w:val="-3"/>
          <w:u w:color="002060"/>
        </w:rPr>
        <w:t>i</w:t>
      </w:r>
      <w:r w:rsidRPr="005D0D85">
        <w:rPr>
          <w:rStyle w:val="Hyperlink9"/>
        </w:rPr>
        <w:t>ning of all our health care professionals   :</w:t>
      </w:r>
    </w:p>
    <w:p w:rsidR="00FC719B" w:rsidRPr="005D0D85" w:rsidRDefault="005D0D85">
      <w:pPr>
        <w:pStyle w:val="Body"/>
        <w:numPr>
          <w:ilvl w:val="0"/>
          <w:numId w:val="6"/>
        </w:numPr>
        <w:rPr>
          <w:rFonts w:ascii="Arial" w:hAnsi="Arial"/>
          <w:color w:val="002060"/>
          <w:lang w:val="en-US"/>
        </w:rPr>
      </w:pPr>
      <w:r w:rsidRPr="005D0D85">
        <w:rPr>
          <w:rStyle w:val="None"/>
          <w:rFonts w:ascii="Arial" w:hAnsi="Arial"/>
          <w:color w:val="002060"/>
          <w:u w:color="002060"/>
          <w:lang w:val="en-US"/>
        </w:rPr>
        <w:t>University of Glasgow</w:t>
      </w:r>
    </w:p>
    <w:p w:rsidR="00FC719B" w:rsidRPr="005D0D85" w:rsidRDefault="005D0D85">
      <w:pPr>
        <w:pStyle w:val="Body"/>
        <w:numPr>
          <w:ilvl w:val="0"/>
          <w:numId w:val="6"/>
        </w:numPr>
        <w:rPr>
          <w:rFonts w:ascii="Arial" w:hAnsi="Arial"/>
          <w:color w:val="002060"/>
          <w:lang w:val="en-US"/>
        </w:rPr>
      </w:pPr>
      <w:r w:rsidRPr="005D0D85">
        <w:rPr>
          <w:rStyle w:val="None"/>
          <w:rFonts w:ascii="Arial" w:hAnsi="Arial"/>
          <w:color w:val="002060"/>
          <w:u w:color="002060"/>
          <w:lang w:val="en-US"/>
        </w:rPr>
        <w:t>Glasgow Caledonian University</w:t>
      </w:r>
    </w:p>
    <w:p w:rsidR="00FC719B" w:rsidRPr="005D0D85" w:rsidRDefault="005D0D85">
      <w:pPr>
        <w:pStyle w:val="Body"/>
        <w:numPr>
          <w:ilvl w:val="0"/>
          <w:numId w:val="6"/>
        </w:numPr>
        <w:rPr>
          <w:rFonts w:ascii="Arial" w:hAnsi="Arial"/>
          <w:color w:val="002060"/>
          <w:lang w:val="en-US"/>
        </w:rPr>
      </w:pPr>
      <w:r w:rsidRPr="005D0D85">
        <w:rPr>
          <w:rStyle w:val="None"/>
          <w:rFonts w:ascii="Arial" w:hAnsi="Arial"/>
          <w:color w:val="002060"/>
          <w:u w:color="002060"/>
          <w:lang w:val="en-US"/>
        </w:rPr>
        <w:t>University of Strathclyde</w:t>
      </w:r>
    </w:p>
    <w:p w:rsidR="00FC719B" w:rsidRPr="005D0D85" w:rsidRDefault="005D0D85">
      <w:pPr>
        <w:pStyle w:val="Body"/>
        <w:numPr>
          <w:ilvl w:val="0"/>
          <w:numId w:val="6"/>
        </w:numPr>
        <w:rPr>
          <w:rFonts w:ascii="Arial" w:hAnsi="Arial"/>
          <w:color w:val="002060"/>
          <w:lang w:val="en-US"/>
        </w:rPr>
      </w:pPr>
      <w:r w:rsidRPr="005D0D85">
        <w:rPr>
          <w:rStyle w:val="None"/>
          <w:rFonts w:ascii="Arial" w:hAnsi="Arial"/>
          <w:color w:val="002060"/>
          <w:u w:color="002060"/>
          <w:lang w:val="en-US"/>
        </w:rPr>
        <w:t>The University of the West of Scotland</w:t>
      </w:r>
    </w:p>
    <w:p w:rsidR="00FC719B" w:rsidRPr="005D0D85" w:rsidRDefault="005D0D85">
      <w:pPr>
        <w:pStyle w:val="Body"/>
        <w:spacing w:before="300" w:after="300"/>
        <w:jc w:val="both"/>
        <w:rPr>
          <w:rStyle w:val="Hyperlink9"/>
        </w:rPr>
      </w:pPr>
      <w:r w:rsidRPr="005D0D85">
        <w:rPr>
          <w:rStyle w:val="Hyperlink9"/>
          <w:lang w:val="de-DE"/>
        </w:rPr>
        <w:t>We</w:t>
      </w:r>
      <w:r w:rsidRPr="005D0D85">
        <w:rPr>
          <w:rStyle w:val="None"/>
          <w:rFonts w:ascii="Arial" w:hAnsi="Arial"/>
          <w:color w:val="002060"/>
          <w:u w:color="002060"/>
          <w:lang w:val="en-US"/>
        </w:rPr>
        <w:t> </w:t>
      </w:r>
      <w:r w:rsidRPr="005D0D85">
        <w:rPr>
          <w:rStyle w:val="Hyperlink9"/>
        </w:rPr>
        <w:t xml:space="preserve">have 35 hospitals of differing types providing a comprehensive range of Acute Hospital, Maternity, Mental Health and Community Care facilities. </w:t>
      </w:r>
    </w:p>
    <w:p w:rsidR="00FC719B" w:rsidRPr="005D0D85" w:rsidRDefault="005D0D85">
      <w:pPr>
        <w:pStyle w:val="Body"/>
        <w:spacing w:before="300" w:after="300"/>
        <w:jc w:val="both"/>
        <w:rPr>
          <w:rStyle w:val="Hyperlink9"/>
        </w:rPr>
      </w:pPr>
      <w:r w:rsidRPr="005D0D85">
        <w:rPr>
          <w:rStyle w:val="Hyperlink9"/>
        </w:rPr>
        <w:t>We work with our</w:t>
      </w:r>
      <w:r w:rsidRPr="005D0D85">
        <w:rPr>
          <w:rStyle w:val="None"/>
          <w:rFonts w:ascii="Arial" w:hAnsi="Arial"/>
          <w:color w:val="002060"/>
          <w:u w:color="002060"/>
          <w:lang w:val="en-US"/>
        </w:rPr>
        <w:t> </w:t>
      </w:r>
      <w:r w:rsidRPr="005D0D85">
        <w:rPr>
          <w:rStyle w:val="Hyperlink9"/>
        </w:rPr>
        <w:t xml:space="preserve">six Health and Social Care Partnerships covering Glasgow City, Renfrewshire, East Renfrewshire, </w:t>
      </w:r>
      <w:proofErr w:type="spellStart"/>
      <w:r w:rsidRPr="005D0D85">
        <w:rPr>
          <w:rStyle w:val="Hyperlink9"/>
        </w:rPr>
        <w:t>Inverclyde</w:t>
      </w:r>
      <w:proofErr w:type="spellEnd"/>
      <w:r w:rsidRPr="005D0D85">
        <w:rPr>
          <w:rStyle w:val="Hyperlink9"/>
        </w:rPr>
        <w:t xml:space="preserve">, East Dunbartonshire and West </w:t>
      </w:r>
      <w:proofErr w:type="gramStart"/>
      <w:r w:rsidRPr="005D0D85">
        <w:rPr>
          <w:rStyle w:val="Hyperlink9"/>
        </w:rPr>
        <w:t>Dunbartonshire .</w:t>
      </w:r>
      <w:proofErr w:type="gramEnd"/>
      <w:r w:rsidRPr="005D0D85">
        <w:rPr>
          <w:rStyle w:val="Hyperlink9"/>
        </w:rPr>
        <w:t xml:space="preserve">   </w:t>
      </w:r>
    </w:p>
    <w:p w:rsidR="00FC719B" w:rsidRPr="005D0D85" w:rsidRDefault="005D0D85">
      <w:pPr>
        <w:pStyle w:val="Body"/>
        <w:spacing w:before="300" w:after="300"/>
        <w:jc w:val="both"/>
        <w:rPr>
          <w:rStyle w:val="Hyperlink9"/>
        </w:rPr>
      </w:pPr>
      <w:r w:rsidRPr="005D0D85">
        <w:rPr>
          <w:rStyle w:val="Hyperlink9"/>
        </w:rPr>
        <w:t xml:space="preserve">In addition we are supported by our Board-wide </w:t>
      </w:r>
      <w:proofErr w:type="gramStart"/>
      <w:r w:rsidRPr="005D0D85">
        <w:rPr>
          <w:rStyle w:val="Hyperlink9"/>
        </w:rPr>
        <w:t>Corporate</w:t>
      </w:r>
      <w:proofErr w:type="gramEnd"/>
      <w:r w:rsidRPr="005D0D85">
        <w:rPr>
          <w:rStyle w:val="Hyperlink9"/>
        </w:rPr>
        <w:t xml:space="preserve"> service</w:t>
      </w:r>
      <w:r w:rsidRPr="005D0D85">
        <w:rPr>
          <w:rStyle w:val="None"/>
          <w:rFonts w:ascii="Arial" w:hAnsi="Arial"/>
          <w:color w:val="002060"/>
          <w:u w:color="002060"/>
          <w:lang w:val="en-US"/>
        </w:rPr>
        <w:t>’</w:t>
      </w:r>
      <w:r w:rsidRPr="005D0D85">
        <w:rPr>
          <w:rStyle w:val="Hyperlink9"/>
        </w:rPr>
        <w:t>s directorates including Public Health, Estates and</w:t>
      </w:r>
      <w:r w:rsidRPr="005D0D85">
        <w:rPr>
          <w:rStyle w:val="None"/>
          <w:rFonts w:ascii="Arial" w:hAnsi="Arial"/>
          <w:color w:val="002060"/>
          <w:u w:color="002060"/>
          <w:lang w:val="en-US"/>
        </w:rPr>
        <w:t> </w:t>
      </w:r>
      <w:r w:rsidRPr="005D0D85">
        <w:rPr>
          <w:rStyle w:val="Hyperlink9"/>
        </w:rPr>
        <w:t xml:space="preserve">Facilities, e-Health, as well as corporate teams in Finance, Planning and Human Resources and </w:t>
      </w:r>
      <w:proofErr w:type="spellStart"/>
      <w:r w:rsidRPr="005D0D85">
        <w:rPr>
          <w:rStyle w:val="Hyperlink9"/>
        </w:rPr>
        <w:t>Organisational</w:t>
      </w:r>
      <w:proofErr w:type="spellEnd"/>
      <w:r w:rsidRPr="005D0D85">
        <w:rPr>
          <w:rStyle w:val="Hyperlink9"/>
        </w:rPr>
        <w:t xml:space="preserve"> Development</w:t>
      </w:r>
      <w:r w:rsidRPr="005D0D85">
        <w:rPr>
          <w:rStyle w:val="None"/>
          <w:rFonts w:ascii="Arial" w:hAnsi="Arial"/>
          <w:color w:val="002060"/>
          <w:u w:color="002060"/>
          <w:lang w:val="en-US"/>
        </w:rPr>
        <w:t> </w:t>
      </w:r>
      <w:r w:rsidRPr="005D0D85">
        <w:rPr>
          <w:rStyle w:val="Hyperlink9"/>
        </w:rPr>
        <w:t xml:space="preserve">and other specialist services. </w:t>
      </w:r>
    </w:p>
    <w:p w:rsidR="00FC719B" w:rsidRPr="005D0D85" w:rsidRDefault="005D0D85">
      <w:pPr>
        <w:pStyle w:val="BodyText"/>
        <w:ind w:right="121"/>
        <w:jc w:val="both"/>
        <w:rPr>
          <w:rStyle w:val="None"/>
          <w:rFonts w:ascii="Arial" w:eastAsia="Arial" w:hAnsi="Arial" w:cs="Arial"/>
          <w:color w:val="002060"/>
          <w:sz w:val="24"/>
          <w:szCs w:val="24"/>
          <w:u w:color="002060"/>
        </w:rPr>
      </w:pPr>
      <w:r w:rsidRPr="005D0D85">
        <w:rPr>
          <w:rStyle w:val="None"/>
          <w:rFonts w:ascii="Arial" w:hAnsi="Arial"/>
          <w:color w:val="002060"/>
          <w:sz w:val="24"/>
          <w:szCs w:val="24"/>
          <w:u w:color="002060"/>
        </w:rPr>
        <w:t>We are committed to delivering high quality, innovative health and social care that is person-</w:t>
      </w:r>
      <w:proofErr w:type="spellStart"/>
      <w:r w:rsidRPr="005D0D85">
        <w:rPr>
          <w:rStyle w:val="None"/>
          <w:rFonts w:ascii="Arial" w:hAnsi="Arial"/>
          <w:color w:val="002060"/>
          <w:sz w:val="24"/>
          <w:szCs w:val="24"/>
          <w:u w:color="002060"/>
        </w:rPr>
        <w:t>centred</w:t>
      </w:r>
      <w:proofErr w:type="spellEnd"/>
      <w:r w:rsidRPr="005D0D85">
        <w:rPr>
          <w:rStyle w:val="None"/>
          <w:rFonts w:ascii="Arial" w:hAnsi="Arial"/>
          <w:color w:val="002060"/>
          <w:sz w:val="24"/>
          <w:szCs w:val="24"/>
          <w:u w:color="002060"/>
        </w:rPr>
        <w:t xml:space="preserve">. Our ambition is to be a quality-driven </w:t>
      </w:r>
      <w:proofErr w:type="spellStart"/>
      <w:r w:rsidRPr="005D0D85">
        <w:rPr>
          <w:rStyle w:val="None"/>
          <w:rFonts w:ascii="Arial" w:hAnsi="Arial"/>
          <w:color w:val="002060"/>
          <w:sz w:val="24"/>
          <w:szCs w:val="24"/>
          <w:u w:color="002060"/>
        </w:rPr>
        <w:t>organisation</w:t>
      </w:r>
      <w:proofErr w:type="spellEnd"/>
      <w:r w:rsidRPr="005D0D85">
        <w:rPr>
          <w:rStyle w:val="None"/>
          <w:rFonts w:ascii="Arial" w:hAnsi="Arial"/>
          <w:color w:val="002060"/>
          <w:sz w:val="24"/>
          <w:szCs w:val="24"/>
          <w:u w:color="002060"/>
        </w:rPr>
        <w:t xml:space="preserve"> that cares about people -patients, their relatives and </w:t>
      </w:r>
      <w:proofErr w:type="spellStart"/>
      <w:r w:rsidRPr="005D0D85">
        <w:rPr>
          <w:rStyle w:val="None"/>
          <w:rFonts w:ascii="Arial" w:hAnsi="Arial"/>
          <w:color w:val="002060"/>
          <w:sz w:val="24"/>
          <w:szCs w:val="24"/>
          <w:u w:color="002060"/>
        </w:rPr>
        <w:t>carers</w:t>
      </w:r>
      <w:proofErr w:type="spellEnd"/>
      <w:r w:rsidRPr="005D0D85">
        <w:rPr>
          <w:rStyle w:val="None"/>
          <w:rFonts w:ascii="Arial" w:hAnsi="Arial"/>
          <w:color w:val="002060"/>
          <w:sz w:val="24"/>
          <w:szCs w:val="24"/>
          <w:u w:color="002060"/>
        </w:rPr>
        <w:t xml:space="preserve"> and our staff and is </w:t>
      </w:r>
      <w:proofErr w:type="spellStart"/>
      <w:r w:rsidRPr="005D0D85">
        <w:rPr>
          <w:rStyle w:val="None"/>
          <w:rFonts w:ascii="Arial" w:hAnsi="Arial"/>
          <w:color w:val="002060"/>
          <w:sz w:val="24"/>
          <w:szCs w:val="24"/>
          <w:u w:color="002060"/>
        </w:rPr>
        <w:t>focussed</w:t>
      </w:r>
      <w:proofErr w:type="spellEnd"/>
      <w:r w:rsidRPr="005D0D85">
        <w:rPr>
          <w:rStyle w:val="None"/>
          <w:rFonts w:ascii="Arial" w:hAnsi="Arial"/>
          <w:color w:val="002060"/>
          <w:sz w:val="24"/>
          <w:szCs w:val="24"/>
          <w:u w:color="002060"/>
        </w:rPr>
        <w:t xml:space="preserve"> on achieving a healthier life for all.</w:t>
      </w:r>
    </w:p>
    <w:p w:rsidR="00FC719B" w:rsidRPr="005D0D85" w:rsidRDefault="005D0D85">
      <w:pPr>
        <w:pStyle w:val="Body"/>
        <w:spacing w:before="300" w:after="300"/>
        <w:rPr>
          <w:rStyle w:val="Hyperlink9"/>
        </w:rPr>
      </w:pPr>
      <w:r w:rsidRPr="005D0D85">
        <w:rPr>
          <w:rStyle w:val="None"/>
          <w:noProof/>
          <w:color w:val="002060"/>
          <w:u w:color="002060"/>
        </w:rPr>
        <w:drawing>
          <wp:anchor distT="0" distB="0" distL="0" distR="0" simplePos="0" relativeHeight="251650048" behindDoc="1" locked="0" layoutInCell="1" allowOverlap="1">
            <wp:simplePos x="0" y="0"/>
            <wp:positionH relativeFrom="column">
              <wp:posOffset>-619760</wp:posOffset>
            </wp:positionH>
            <wp:positionV relativeFrom="line">
              <wp:posOffset>421638</wp:posOffset>
            </wp:positionV>
            <wp:extent cx="6943091" cy="2258062"/>
            <wp:effectExtent l="0" t="0" r="0" b="0"/>
            <wp:wrapNone/>
            <wp:docPr id="1073741858" name="officeArt object" descr="image.jpeg"/>
            <wp:cNvGraphicFramePr/>
            <a:graphic xmlns:a="http://schemas.openxmlformats.org/drawingml/2006/main">
              <a:graphicData uri="http://schemas.openxmlformats.org/drawingml/2006/picture">
                <pic:pic xmlns:pic="http://schemas.openxmlformats.org/drawingml/2006/picture">
                  <pic:nvPicPr>
                    <pic:cNvPr id="1073741858" name="image.jpeg" descr="image.jpeg"/>
                    <pic:cNvPicPr>
                      <a:picLocks noChangeAspect="1"/>
                    </pic:cNvPicPr>
                  </pic:nvPicPr>
                  <pic:blipFill>
                    <a:blip r:embed="rId14">
                      <a:extLst/>
                    </a:blip>
                    <a:stretch>
                      <a:fillRect/>
                    </a:stretch>
                  </pic:blipFill>
                  <pic:spPr>
                    <a:xfrm>
                      <a:off x="0" y="0"/>
                      <a:ext cx="6943091" cy="2258062"/>
                    </a:xfrm>
                    <a:prstGeom prst="rect">
                      <a:avLst/>
                    </a:prstGeom>
                    <a:ln w="12700" cap="flat">
                      <a:noFill/>
                      <a:miter lim="400000"/>
                    </a:ln>
                    <a:effectLst/>
                  </pic:spPr>
                </pic:pic>
              </a:graphicData>
            </a:graphic>
          </wp:anchor>
        </w:drawing>
      </w:r>
      <w:r w:rsidRPr="005D0D85">
        <w:rPr>
          <w:rStyle w:val="Hyperlink9"/>
        </w:rPr>
        <w:t>NHS Greater Glasgow and Clyde provides services through 6000 beds across:</w:t>
      </w:r>
    </w:p>
    <w:p w:rsidR="00FC719B" w:rsidRPr="005D0D85" w:rsidRDefault="005D0D85">
      <w:pPr>
        <w:pStyle w:val="Body"/>
        <w:numPr>
          <w:ilvl w:val="0"/>
          <w:numId w:val="8"/>
        </w:numPr>
        <w:rPr>
          <w:rFonts w:ascii="Arial" w:hAnsi="Arial"/>
          <w:color w:val="002060"/>
          <w:lang w:val="en-US"/>
        </w:rPr>
      </w:pPr>
      <w:r w:rsidRPr="005D0D85">
        <w:rPr>
          <w:rStyle w:val="None"/>
          <w:rFonts w:ascii="Arial" w:hAnsi="Arial"/>
          <w:color w:val="002060"/>
          <w:u w:color="002060"/>
          <w:lang w:val="en-US"/>
        </w:rPr>
        <w:t>9 acute inpatient sites</w:t>
      </w:r>
    </w:p>
    <w:p w:rsidR="00FC719B" w:rsidRPr="005D0D85" w:rsidRDefault="005D0D85">
      <w:pPr>
        <w:pStyle w:val="Body"/>
        <w:numPr>
          <w:ilvl w:val="0"/>
          <w:numId w:val="8"/>
        </w:numPr>
        <w:rPr>
          <w:rFonts w:ascii="Arial" w:hAnsi="Arial"/>
          <w:color w:val="002060"/>
          <w:lang w:val="en-US"/>
        </w:rPr>
      </w:pPr>
      <w:r w:rsidRPr="005D0D85">
        <w:rPr>
          <w:rStyle w:val="None"/>
          <w:rFonts w:ascii="Arial" w:hAnsi="Arial"/>
          <w:color w:val="002060"/>
          <w:u w:color="002060"/>
          <w:lang w:val="en-US"/>
        </w:rPr>
        <w:t xml:space="preserve">The </w:t>
      </w:r>
      <w:proofErr w:type="spellStart"/>
      <w:r w:rsidRPr="005D0D85">
        <w:rPr>
          <w:rStyle w:val="None"/>
          <w:rFonts w:ascii="Arial" w:hAnsi="Arial"/>
          <w:color w:val="002060"/>
          <w:u w:color="002060"/>
          <w:lang w:val="en-US"/>
        </w:rPr>
        <w:t>Beatson</w:t>
      </w:r>
      <w:proofErr w:type="spellEnd"/>
      <w:r w:rsidRPr="005D0D85">
        <w:rPr>
          <w:rStyle w:val="None"/>
          <w:rFonts w:ascii="Arial" w:hAnsi="Arial"/>
          <w:color w:val="002060"/>
          <w:u w:color="002060"/>
          <w:lang w:val="en-US"/>
        </w:rPr>
        <w:t xml:space="preserve"> West of Scotland Cancer Centre</w:t>
      </w:r>
    </w:p>
    <w:p w:rsidR="00FC719B" w:rsidRPr="005D0D85" w:rsidRDefault="005D0D85">
      <w:pPr>
        <w:pStyle w:val="Body"/>
        <w:numPr>
          <w:ilvl w:val="0"/>
          <w:numId w:val="8"/>
        </w:numPr>
        <w:rPr>
          <w:rFonts w:ascii="Arial" w:hAnsi="Arial"/>
          <w:color w:val="002060"/>
          <w:lang w:val="en-US"/>
        </w:rPr>
      </w:pPr>
      <w:r w:rsidRPr="005D0D85">
        <w:rPr>
          <w:rStyle w:val="None"/>
          <w:rFonts w:ascii="Arial" w:hAnsi="Arial"/>
          <w:color w:val="002060"/>
          <w:u w:color="002060"/>
          <w:lang w:val="en-US"/>
        </w:rPr>
        <w:t xml:space="preserve">61 health </w:t>
      </w:r>
      <w:proofErr w:type="spellStart"/>
      <w:r w:rsidRPr="005D0D85">
        <w:rPr>
          <w:rStyle w:val="None"/>
          <w:rFonts w:ascii="Arial" w:hAnsi="Arial"/>
          <w:color w:val="002060"/>
          <w:u w:color="002060"/>
          <w:lang w:val="en-US"/>
        </w:rPr>
        <w:t>centres</w:t>
      </w:r>
      <w:proofErr w:type="spellEnd"/>
      <w:r w:rsidRPr="005D0D85">
        <w:rPr>
          <w:rStyle w:val="None"/>
          <w:rFonts w:ascii="Arial" w:hAnsi="Arial"/>
          <w:color w:val="002060"/>
          <w:u w:color="002060"/>
          <w:lang w:val="en-US"/>
        </w:rPr>
        <w:t xml:space="preserve"> and clinics</w:t>
      </w:r>
    </w:p>
    <w:p w:rsidR="00FC719B" w:rsidRPr="005D0D85" w:rsidRDefault="005D0D85">
      <w:pPr>
        <w:pStyle w:val="Body"/>
        <w:numPr>
          <w:ilvl w:val="0"/>
          <w:numId w:val="8"/>
        </w:numPr>
        <w:rPr>
          <w:rFonts w:ascii="Arial" w:hAnsi="Arial"/>
          <w:color w:val="002060"/>
          <w:lang w:val="en-US"/>
        </w:rPr>
      </w:pPr>
      <w:r w:rsidRPr="005D0D85">
        <w:rPr>
          <w:rStyle w:val="None"/>
          <w:rFonts w:ascii="Arial" w:hAnsi="Arial"/>
          <w:color w:val="002060"/>
          <w:u w:color="002060"/>
          <w:lang w:val="en-US"/>
        </w:rPr>
        <w:t>10 Mental Health Inpatient sites</w:t>
      </w:r>
    </w:p>
    <w:p w:rsidR="00FC719B" w:rsidRPr="005D0D85" w:rsidRDefault="005D0D85">
      <w:pPr>
        <w:pStyle w:val="Body"/>
        <w:numPr>
          <w:ilvl w:val="0"/>
          <w:numId w:val="8"/>
        </w:numPr>
        <w:rPr>
          <w:rFonts w:ascii="Arial" w:hAnsi="Arial"/>
          <w:color w:val="002060"/>
          <w:lang w:val="en-US"/>
        </w:rPr>
      </w:pPr>
      <w:r w:rsidRPr="005D0D85">
        <w:rPr>
          <w:rStyle w:val="None"/>
          <w:rFonts w:ascii="Arial" w:hAnsi="Arial"/>
          <w:color w:val="002060"/>
          <w:u w:color="002060"/>
          <w:lang w:val="en-US"/>
        </w:rPr>
        <w:t>6 Mental health long stay rehabilitation sites</w:t>
      </w:r>
    </w:p>
    <w:p w:rsidR="00FC719B" w:rsidRPr="005D0D85" w:rsidRDefault="005D0D85">
      <w:pPr>
        <w:pStyle w:val="Body"/>
        <w:spacing w:before="300" w:after="300"/>
        <w:rPr>
          <w:rStyle w:val="Hyperlink9"/>
        </w:rPr>
      </w:pPr>
      <w:r w:rsidRPr="005D0D85">
        <w:rPr>
          <w:rStyle w:val="Hyperlink9"/>
        </w:rPr>
        <w:t xml:space="preserve">Our Acute care is provided across NHS Glasgow and Clyde on a range of main sites click here to find out more   </w:t>
      </w:r>
      <w:hyperlink w:history="1">
        <w:r w:rsidRPr="005D0D85">
          <w:rPr>
            <w:rStyle w:val="Hyperlink0"/>
            <w:lang w:val="en-US"/>
          </w:rPr>
          <w:t>https://www.nhsggc.org.uk/locations/hospitals/</w:t>
        </w:r>
      </w:hyperlink>
      <w:r w:rsidRPr="005D0D85">
        <w:rPr>
          <w:rStyle w:val="Hyperlink7"/>
        </w:rPr>
        <w:t xml:space="preserve">  </w:t>
      </w:r>
    </w:p>
    <w:p w:rsidR="00FC719B" w:rsidRPr="005D0D85" w:rsidRDefault="00E01D0A">
      <w:pPr>
        <w:pStyle w:val="Body"/>
        <w:numPr>
          <w:ilvl w:val="0"/>
          <w:numId w:val="10"/>
        </w:numPr>
        <w:rPr>
          <w:rFonts w:ascii="Arial" w:eastAsia="Arial" w:hAnsi="Arial" w:cs="Arial"/>
          <w:color w:val="002060"/>
        </w:rPr>
      </w:pPr>
      <w:hyperlink w:history="1">
        <w:proofErr w:type="spellStart"/>
        <w:r w:rsidR="005D0D85" w:rsidRPr="005D0D85">
          <w:rPr>
            <w:rStyle w:val="Hyperlink6"/>
            <w:rFonts w:ascii="Arial" w:hAnsi="Arial"/>
            <w:color w:val="002060"/>
            <w:lang w:val="en-US"/>
          </w:rPr>
          <w:t>Beatson</w:t>
        </w:r>
        <w:proofErr w:type="spellEnd"/>
        <w:r w:rsidR="005D0D85" w:rsidRPr="005D0D85">
          <w:rPr>
            <w:rStyle w:val="Hyperlink6"/>
            <w:rFonts w:ascii="Arial" w:hAnsi="Arial"/>
            <w:color w:val="002060"/>
            <w:lang w:val="en-US"/>
          </w:rPr>
          <w:t xml:space="preserve"> West of Scotland Cancer Centre</w:t>
        </w:r>
      </w:hyperlink>
    </w:p>
    <w:p w:rsidR="00FC719B" w:rsidRPr="005D0D85" w:rsidRDefault="00E01D0A">
      <w:pPr>
        <w:pStyle w:val="Body"/>
        <w:numPr>
          <w:ilvl w:val="0"/>
          <w:numId w:val="10"/>
        </w:numPr>
        <w:rPr>
          <w:rFonts w:ascii="Arial" w:eastAsia="Arial" w:hAnsi="Arial" w:cs="Arial"/>
          <w:color w:val="002060"/>
        </w:rPr>
      </w:pPr>
      <w:hyperlink w:history="1">
        <w:proofErr w:type="spellStart"/>
        <w:r w:rsidR="005D0D85" w:rsidRPr="005D0D85">
          <w:rPr>
            <w:rStyle w:val="Hyperlink6"/>
            <w:rFonts w:ascii="Arial" w:hAnsi="Arial"/>
            <w:color w:val="002060"/>
            <w:lang w:val="es-ES_tradnl"/>
          </w:rPr>
          <w:t>Gartnavel</w:t>
        </w:r>
        <w:proofErr w:type="spellEnd"/>
        <w:r w:rsidR="005D0D85" w:rsidRPr="005D0D85">
          <w:rPr>
            <w:rStyle w:val="Hyperlink6"/>
            <w:rFonts w:ascii="Arial" w:hAnsi="Arial"/>
            <w:color w:val="002060"/>
            <w:lang w:val="es-ES_tradnl"/>
          </w:rPr>
          <w:t xml:space="preserve"> General Hospital</w:t>
        </w:r>
      </w:hyperlink>
    </w:p>
    <w:p w:rsidR="00FC719B" w:rsidRPr="005D0D85" w:rsidRDefault="00E01D0A">
      <w:pPr>
        <w:pStyle w:val="Body"/>
        <w:numPr>
          <w:ilvl w:val="0"/>
          <w:numId w:val="10"/>
        </w:numPr>
        <w:rPr>
          <w:rFonts w:ascii="Arial" w:eastAsia="Arial" w:hAnsi="Arial" w:cs="Arial"/>
          <w:color w:val="002060"/>
        </w:rPr>
      </w:pPr>
      <w:hyperlink w:history="1">
        <w:r w:rsidR="005D0D85" w:rsidRPr="005D0D85">
          <w:rPr>
            <w:rStyle w:val="Hyperlink6"/>
            <w:rFonts w:ascii="Arial" w:hAnsi="Arial"/>
            <w:color w:val="002060"/>
            <w:lang w:val="en-US"/>
          </w:rPr>
          <w:t>Glasgow Royal Infirmary</w:t>
        </w:r>
      </w:hyperlink>
    </w:p>
    <w:p w:rsidR="00FC719B" w:rsidRPr="005D0D85" w:rsidRDefault="00E01D0A">
      <w:pPr>
        <w:pStyle w:val="Body"/>
        <w:numPr>
          <w:ilvl w:val="0"/>
          <w:numId w:val="10"/>
        </w:numPr>
        <w:rPr>
          <w:rFonts w:ascii="Arial" w:eastAsia="Arial" w:hAnsi="Arial" w:cs="Arial"/>
          <w:color w:val="002060"/>
        </w:rPr>
      </w:pPr>
      <w:hyperlink w:history="1">
        <w:r w:rsidR="005D0D85" w:rsidRPr="005D0D85">
          <w:rPr>
            <w:rStyle w:val="Hyperlink6"/>
            <w:rFonts w:ascii="Arial" w:hAnsi="Arial"/>
            <w:color w:val="002060"/>
            <w:lang w:val="da-DK"/>
          </w:rPr>
          <w:t>Inverclyde Royal Hospital</w:t>
        </w:r>
      </w:hyperlink>
    </w:p>
    <w:p w:rsidR="00FC719B" w:rsidRPr="005D0D85" w:rsidRDefault="00E01D0A">
      <w:pPr>
        <w:pStyle w:val="Body"/>
        <w:numPr>
          <w:ilvl w:val="0"/>
          <w:numId w:val="10"/>
        </w:numPr>
        <w:rPr>
          <w:rFonts w:ascii="Arial" w:eastAsia="Arial" w:hAnsi="Arial" w:cs="Arial"/>
          <w:color w:val="002060"/>
        </w:rPr>
      </w:pPr>
      <w:hyperlink w:history="1">
        <w:proofErr w:type="spellStart"/>
        <w:r w:rsidR="005D0D85" w:rsidRPr="005D0D85">
          <w:rPr>
            <w:rStyle w:val="Hyperlink6"/>
            <w:rFonts w:ascii="Arial" w:hAnsi="Arial"/>
            <w:color w:val="002060"/>
            <w:lang w:val="en-US"/>
          </w:rPr>
          <w:t>Lightburn</w:t>
        </w:r>
        <w:proofErr w:type="spellEnd"/>
        <w:r w:rsidR="005D0D85" w:rsidRPr="005D0D85">
          <w:rPr>
            <w:rStyle w:val="Hyperlink6"/>
            <w:rFonts w:ascii="Arial" w:hAnsi="Arial"/>
            <w:color w:val="002060"/>
            <w:lang w:val="en-US"/>
          </w:rPr>
          <w:t xml:space="preserve"> Hospital</w:t>
        </w:r>
      </w:hyperlink>
    </w:p>
    <w:p w:rsidR="00FC719B" w:rsidRPr="005D0D85" w:rsidRDefault="00E01D0A">
      <w:pPr>
        <w:pStyle w:val="Body"/>
        <w:numPr>
          <w:ilvl w:val="0"/>
          <w:numId w:val="10"/>
        </w:numPr>
        <w:rPr>
          <w:rFonts w:ascii="Arial" w:eastAsia="Arial" w:hAnsi="Arial" w:cs="Arial"/>
          <w:color w:val="002060"/>
        </w:rPr>
      </w:pPr>
      <w:hyperlink w:history="1">
        <w:r w:rsidR="005D0D85" w:rsidRPr="005D0D85">
          <w:rPr>
            <w:rStyle w:val="Hyperlink6"/>
            <w:rFonts w:ascii="Arial" w:hAnsi="Arial"/>
            <w:color w:val="002060"/>
            <w:lang w:val="en-US"/>
          </w:rPr>
          <w:t>Queen Elizabeth University Hospital</w:t>
        </w:r>
      </w:hyperlink>
      <w:r w:rsidR="005D0D85" w:rsidRPr="005D0D85">
        <w:rPr>
          <w:rStyle w:val="Hyperlink6"/>
          <w:rFonts w:ascii="Arial" w:hAnsi="Arial"/>
          <w:color w:val="002060"/>
        </w:rPr>
        <w:t xml:space="preserve"> </w:t>
      </w:r>
    </w:p>
    <w:p w:rsidR="00FC719B" w:rsidRPr="005D0D85" w:rsidRDefault="00E01D0A">
      <w:pPr>
        <w:pStyle w:val="Body"/>
        <w:numPr>
          <w:ilvl w:val="0"/>
          <w:numId w:val="10"/>
        </w:numPr>
        <w:rPr>
          <w:rFonts w:ascii="Arial" w:eastAsia="Arial" w:hAnsi="Arial" w:cs="Arial"/>
          <w:color w:val="002060"/>
        </w:rPr>
      </w:pPr>
      <w:hyperlink w:history="1">
        <w:r w:rsidR="005D0D85" w:rsidRPr="005D0D85">
          <w:rPr>
            <w:rStyle w:val="Hyperlink6"/>
            <w:rFonts w:ascii="Arial" w:hAnsi="Arial"/>
            <w:color w:val="002060"/>
            <w:lang w:val="en-US"/>
          </w:rPr>
          <w:t xml:space="preserve">Royal Hospital for Children </w:t>
        </w:r>
      </w:hyperlink>
    </w:p>
    <w:p w:rsidR="00FC719B" w:rsidRPr="005D0D85" w:rsidRDefault="005D0D85">
      <w:pPr>
        <w:pStyle w:val="Body"/>
        <w:numPr>
          <w:ilvl w:val="0"/>
          <w:numId w:val="10"/>
        </w:numPr>
        <w:rPr>
          <w:rFonts w:ascii="Arial" w:hAnsi="Arial"/>
          <w:color w:val="002060"/>
          <w:lang w:val="en-US"/>
        </w:rPr>
      </w:pPr>
      <w:r w:rsidRPr="005D0D85">
        <w:rPr>
          <w:rStyle w:val="Hyperlink6"/>
          <w:rFonts w:ascii="Arial" w:hAnsi="Arial"/>
          <w:color w:val="002060"/>
          <w:lang w:val="en-US"/>
        </w:rPr>
        <w:t xml:space="preserve">The Institute of Neurological Sciences </w:t>
      </w:r>
    </w:p>
    <w:p w:rsidR="00FC719B" w:rsidRPr="005D0D85" w:rsidRDefault="005D0D85">
      <w:pPr>
        <w:pStyle w:val="Body"/>
        <w:numPr>
          <w:ilvl w:val="0"/>
          <w:numId w:val="10"/>
        </w:numPr>
        <w:rPr>
          <w:rFonts w:ascii="Arial" w:hAnsi="Arial"/>
          <w:color w:val="002060"/>
          <w:lang w:val="en-US"/>
        </w:rPr>
      </w:pPr>
      <w:r w:rsidRPr="005D0D85">
        <w:rPr>
          <w:rStyle w:val="Hyperlink6"/>
          <w:rFonts w:ascii="Arial" w:hAnsi="Arial"/>
          <w:color w:val="002060"/>
          <w:lang w:val="en-US"/>
        </w:rPr>
        <w:t xml:space="preserve">Princess Royal Maternity Hospital </w:t>
      </w:r>
    </w:p>
    <w:p w:rsidR="00FC719B" w:rsidRPr="005D0D85" w:rsidRDefault="00E01D0A">
      <w:pPr>
        <w:pStyle w:val="Body"/>
        <w:numPr>
          <w:ilvl w:val="0"/>
          <w:numId w:val="10"/>
        </w:numPr>
        <w:rPr>
          <w:rFonts w:ascii="Arial" w:eastAsia="Arial" w:hAnsi="Arial" w:cs="Arial"/>
          <w:color w:val="002060"/>
        </w:rPr>
      </w:pPr>
      <w:hyperlink w:history="1">
        <w:r w:rsidR="005D0D85" w:rsidRPr="005D0D85">
          <w:rPr>
            <w:rStyle w:val="Hyperlink6"/>
            <w:rFonts w:ascii="Arial" w:hAnsi="Arial"/>
            <w:color w:val="002060"/>
            <w:lang w:val="da-DK"/>
          </w:rPr>
          <w:t>Royal Alexandra Hospital</w:t>
        </w:r>
      </w:hyperlink>
    </w:p>
    <w:p w:rsidR="00FC719B" w:rsidRPr="005D0D85" w:rsidRDefault="00E01D0A">
      <w:pPr>
        <w:pStyle w:val="Body"/>
        <w:numPr>
          <w:ilvl w:val="0"/>
          <w:numId w:val="10"/>
        </w:numPr>
        <w:rPr>
          <w:rFonts w:ascii="Arial" w:eastAsia="Arial" w:hAnsi="Arial" w:cs="Arial"/>
          <w:color w:val="002060"/>
        </w:rPr>
      </w:pPr>
      <w:hyperlink w:history="1">
        <w:r w:rsidR="005D0D85" w:rsidRPr="005D0D85">
          <w:rPr>
            <w:rStyle w:val="Hyperlink6"/>
            <w:rFonts w:ascii="Arial" w:hAnsi="Arial"/>
            <w:color w:val="002060"/>
            <w:lang w:val="en-US"/>
          </w:rPr>
          <w:t>Vale of Leven Hospital</w:t>
        </w:r>
      </w:hyperlink>
    </w:p>
    <w:p w:rsidR="00FC719B" w:rsidRPr="005D0D85" w:rsidRDefault="005D0D85">
      <w:pPr>
        <w:pStyle w:val="Body"/>
        <w:spacing w:before="300" w:after="300"/>
        <w:rPr>
          <w:rStyle w:val="Hyperlink9"/>
        </w:rPr>
      </w:pPr>
      <w:r w:rsidRPr="005D0D85">
        <w:rPr>
          <w:rStyle w:val="Hyperlink9"/>
        </w:rPr>
        <w:t>3 Ambulatory care hospitals are located at:</w:t>
      </w:r>
    </w:p>
    <w:p w:rsidR="00FC719B" w:rsidRPr="005D0D85" w:rsidRDefault="00E01D0A">
      <w:pPr>
        <w:pStyle w:val="Body"/>
        <w:numPr>
          <w:ilvl w:val="0"/>
          <w:numId w:val="12"/>
        </w:numPr>
        <w:rPr>
          <w:rFonts w:ascii="Arial" w:eastAsia="Arial" w:hAnsi="Arial" w:cs="Arial"/>
          <w:color w:val="002060"/>
        </w:rPr>
      </w:pPr>
      <w:hyperlink w:history="1">
        <w:r w:rsidR="005D0D85" w:rsidRPr="005D0D85">
          <w:rPr>
            <w:rStyle w:val="Hyperlink6"/>
            <w:rFonts w:ascii="Arial" w:hAnsi="Arial"/>
            <w:color w:val="002060"/>
            <w:lang w:val="en-US"/>
          </w:rPr>
          <w:t xml:space="preserve">New </w:t>
        </w:r>
        <w:proofErr w:type="spellStart"/>
        <w:r w:rsidR="005D0D85" w:rsidRPr="005D0D85">
          <w:rPr>
            <w:rStyle w:val="Hyperlink6"/>
            <w:rFonts w:ascii="Arial" w:hAnsi="Arial"/>
            <w:color w:val="002060"/>
            <w:lang w:val="en-US"/>
          </w:rPr>
          <w:t>Stobhill</w:t>
        </w:r>
        <w:proofErr w:type="spellEnd"/>
        <w:r w:rsidR="005D0D85" w:rsidRPr="005D0D85">
          <w:rPr>
            <w:rStyle w:val="Hyperlink6"/>
            <w:rFonts w:ascii="Arial" w:hAnsi="Arial"/>
            <w:color w:val="002060"/>
            <w:lang w:val="en-US"/>
          </w:rPr>
          <w:t xml:space="preserve"> Hospital</w:t>
        </w:r>
      </w:hyperlink>
    </w:p>
    <w:p w:rsidR="00FC719B" w:rsidRPr="005D0D85" w:rsidRDefault="00E01D0A">
      <w:pPr>
        <w:pStyle w:val="Body"/>
        <w:numPr>
          <w:ilvl w:val="0"/>
          <w:numId w:val="12"/>
        </w:numPr>
        <w:rPr>
          <w:rFonts w:ascii="Arial" w:eastAsia="Arial" w:hAnsi="Arial" w:cs="Arial"/>
          <w:color w:val="002060"/>
        </w:rPr>
      </w:pPr>
      <w:hyperlink w:history="1">
        <w:r w:rsidR="005D0D85" w:rsidRPr="005D0D85">
          <w:rPr>
            <w:rStyle w:val="Hyperlink6"/>
            <w:rFonts w:ascii="Arial" w:hAnsi="Arial"/>
            <w:color w:val="002060"/>
            <w:lang w:val="en-US"/>
          </w:rPr>
          <w:t xml:space="preserve">New Victoria Hospital </w:t>
        </w:r>
      </w:hyperlink>
    </w:p>
    <w:p w:rsidR="00FC719B" w:rsidRPr="005D0D85" w:rsidRDefault="00E01D0A">
      <w:pPr>
        <w:pStyle w:val="Body"/>
        <w:numPr>
          <w:ilvl w:val="0"/>
          <w:numId w:val="12"/>
        </w:numPr>
        <w:rPr>
          <w:rFonts w:ascii="Arial" w:eastAsia="Arial" w:hAnsi="Arial" w:cs="Arial"/>
          <w:color w:val="002060"/>
        </w:rPr>
      </w:pPr>
      <w:hyperlink w:history="1">
        <w:r w:rsidR="005D0D85" w:rsidRPr="005D0D85">
          <w:rPr>
            <w:rStyle w:val="Hyperlink6"/>
            <w:rFonts w:ascii="Arial" w:hAnsi="Arial"/>
            <w:color w:val="002060"/>
            <w:lang w:val="en-US"/>
          </w:rPr>
          <w:t>West Glasgow Ambulatory Care Hospital</w:t>
        </w:r>
      </w:hyperlink>
    </w:p>
    <w:p w:rsidR="00FC719B" w:rsidRPr="005D0D85" w:rsidRDefault="005D0D85">
      <w:pPr>
        <w:pStyle w:val="Body"/>
        <w:spacing w:before="100" w:after="300"/>
        <w:jc w:val="both"/>
        <w:rPr>
          <w:rStyle w:val="Hyperlink9"/>
        </w:rPr>
      </w:pPr>
      <w:r w:rsidRPr="005D0D85">
        <w:rPr>
          <w:rStyle w:val="Hyperlink9"/>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FC719B" w:rsidRPr="005D0D85" w:rsidRDefault="005D0D85">
      <w:pPr>
        <w:pStyle w:val="Body"/>
        <w:spacing w:before="300" w:after="300"/>
        <w:jc w:val="both"/>
        <w:rPr>
          <w:rStyle w:val="Hyperlink9"/>
        </w:rPr>
      </w:pPr>
      <w:r w:rsidRPr="005D0D85">
        <w:rPr>
          <w:rStyle w:val="Hyperlink9"/>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FC719B" w:rsidRPr="005D0D85" w:rsidRDefault="005D0D85">
      <w:pPr>
        <w:pStyle w:val="Body"/>
        <w:spacing w:before="300" w:after="300"/>
        <w:rPr>
          <w:rStyle w:val="Hyperlink7"/>
        </w:rPr>
      </w:pPr>
      <w:r w:rsidRPr="005D0D85">
        <w:rPr>
          <w:rStyle w:val="Hyperlink7"/>
          <w:lang w:val="en-US"/>
        </w:rPr>
        <w:t xml:space="preserve">NHS Greater Glasgow and Clyde Medical Workforce Plans </w:t>
      </w:r>
    </w:p>
    <w:p w:rsidR="00FC719B" w:rsidRPr="005D0D85" w:rsidRDefault="005D0D85">
      <w:pPr>
        <w:pStyle w:val="NormalWeb"/>
        <w:rPr>
          <w:rStyle w:val="Hyperlink7"/>
        </w:rPr>
      </w:pPr>
      <w:r w:rsidRPr="005D0D85">
        <w:rPr>
          <w:rStyle w:val="None"/>
          <w:noProof/>
          <w:color w:val="002060"/>
          <w:u w:color="002060"/>
          <w:lang w:val="en-GB"/>
        </w:rPr>
        <w:drawing>
          <wp:anchor distT="0" distB="0" distL="0" distR="0" simplePos="0" relativeHeight="251649024" behindDoc="1" locked="0" layoutInCell="1" allowOverlap="1">
            <wp:simplePos x="0" y="0"/>
            <wp:positionH relativeFrom="column">
              <wp:posOffset>-633730</wp:posOffset>
            </wp:positionH>
            <wp:positionV relativeFrom="line">
              <wp:posOffset>911858</wp:posOffset>
            </wp:positionV>
            <wp:extent cx="6943091" cy="2258062"/>
            <wp:effectExtent l="0" t="0" r="0" b="0"/>
            <wp:wrapNone/>
            <wp:docPr id="1073741859" name="officeArt object" descr="image.jpeg"/>
            <wp:cNvGraphicFramePr/>
            <a:graphic xmlns:a="http://schemas.openxmlformats.org/drawingml/2006/main">
              <a:graphicData uri="http://schemas.openxmlformats.org/drawingml/2006/picture">
                <pic:pic xmlns:pic="http://schemas.openxmlformats.org/drawingml/2006/picture">
                  <pic:nvPicPr>
                    <pic:cNvPr id="1073741859" name="image.jpeg" descr="image.jpeg"/>
                    <pic:cNvPicPr>
                      <a:picLocks noChangeAspect="1"/>
                    </pic:cNvPicPr>
                  </pic:nvPicPr>
                  <pic:blipFill>
                    <a:blip r:embed="rId14">
                      <a:extLst/>
                    </a:blip>
                    <a:stretch>
                      <a:fillRect/>
                    </a:stretch>
                  </pic:blipFill>
                  <pic:spPr>
                    <a:xfrm>
                      <a:off x="0" y="0"/>
                      <a:ext cx="6943091" cy="2258062"/>
                    </a:xfrm>
                    <a:prstGeom prst="rect">
                      <a:avLst/>
                    </a:prstGeom>
                    <a:ln w="12700" cap="flat">
                      <a:noFill/>
                      <a:miter lim="400000"/>
                    </a:ln>
                    <a:effectLst/>
                  </pic:spPr>
                </pic:pic>
              </a:graphicData>
            </a:graphic>
          </wp:anchor>
        </w:drawing>
      </w:r>
      <w:r w:rsidRPr="005D0D85">
        <w:rPr>
          <w:rStyle w:val="Hyperlink9"/>
        </w:rPr>
        <w:t xml:space="preserve">The three Workforce Plans focus on Medical and Dental workforce issues and will form part of an overarching plan which will include other elements of the </w:t>
      </w:r>
      <w:proofErr w:type="gramStart"/>
      <w:r w:rsidRPr="005D0D85">
        <w:rPr>
          <w:rStyle w:val="Hyperlink9"/>
        </w:rPr>
        <w:t>Acute</w:t>
      </w:r>
      <w:proofErr w:type="gramEnd"/>
      <w:r w:rsidRPr="005D0D85">
        <w:rPr>
          <w:rStyle w:val="Hyperlink9"/>
        </w:rPr>
        <w:t xml:space="preserve"> workforce including Nursing and Midwifery, Allied Health Professionals and all other NHS staff groups. For more information on the </w:t>
      </w:r>
      <w:hyperlink w:history="1">
        <w:r w:rsidRPr="005D0D85">
          <w:rPr>
            <w:rStyle w:val="Hyperlink7"/>
          </w:rPr>
          <w:t>Acute Services Medical Workforce Plan</w:t>
        </w:r>
      </w:hyperlink>
      <w:r w:rsidRPr="005D0D85">
        <w:rPr>
          <w:rStyle w:val="Hyperlink9"/>
        </w:rPr>
        <w:t xml:space="preserve">, </w:t>
      </w:r>
      <w:hyperlink w:history="1">
        <w:r w:rsidRPr="005D0D85">
          <w:rPr>
            <w:rStyle w:val="Hyperlink7"/>
          </w:rPr>
          <w:t>Mental Health Services Medical Workforce Plan</w:t>
        </w:r>
      </w:hyperlink>
      <w:r w:rsidRPr="005D0D85">
        <w:rPr>
          <w:rStyle w:val="Hyperlink9"/>
        </w:rPr>
        <w:t xml:space="preserve"> and  the </w:t>
      </w:r>
      <w:hyperlink w:history="1">
        <w:r w:rsidRPr="005D0D85">
          <w:rPr>
            <w:rStyle w:val="Hyperlink7"/>
          </w:rPr>
          <w:t>Oral Health (Dentist) Workforce Plan</w:t>
        </w:r>
      </w:hyperlink>
      <w:r w:rsidRPr="005D0D85">
        <w:rPr>
          <w:rStyle w:val="Hyperlink9"/>
        </w:rPr>
        <w:t xml:space="preserve"> please visit </w:t>
      </w:r>
      <w:hyperlink w:history="1">
        <w:r w:rsidRPr="005D0D85">
          <w:rPr>
            <w:rStyle w:val="Hyperlink0"/>
          </w:rPr>
          <w:t>https://www.nhsggc.org.uk/working-with-us/hr-connect/workforce-planning-and-analytics/workforce-planning/nhsggc-medical-workforce-plans/</w:t>
        </w:r>
      </w:hyperlink>
    </w:p>
    <w:p w:rsidR="00FC719B" w:rsidRPr="005D0D85" w:rsidRDefault="005D0D85">
      <w:pPr>
        <w:pStyle w:val="Body"/>
        <w:spacing w:before="300" w:after="300"/>
        <w:outlineLvl w:val="0"/>
        <w:rPr>
          <w:rStyle w:val="None"/>
          <w:rFonts w:ascii="Arial" w:eastAsia="Arial" w:hAnsi="Arial" w:cs="Arial"/>
          <w:b/>
          <w:bCs/>
          <w:color w:val="002060"/>
          <w:kern w:val="36"/>
          <w:u w:color="002060"/>
        </w:rPr>
      </w:pPr>
      <w:r w:rsidRPr="005D0D85">
        <w:rPr>
          <w:rStyle w:val="None"/>
          <w:rFonts w:ascii="Arial" w:hAnsi="Arial"/>
          <w:b/>
          <w:bCs/>
          <w:color w:val="002060"/>
          <w:kern w:val="36"/>
          <w:u w:color="002060"/>
          <w:lang w:val="en-US"/>
        </w:rPr>
        <w:t>Our Culture and Values</w:t>
      </w:r>
    </w:p>
    <w:p w:rsidR="00FC719B" w:rsidRPr="005D0D85" w:rsidRDefault="005D0D85">
      <w:pPr>
        <w:pStyle w:val="Body"/>
        <w:spacing w:before="300" w:after="300"/>
        <w:outlineLvl w:val="0"/>
        <w:rPr>
          <w:rStyle w:val="None"/>
          <w:rFonts w:ascii="Arial" w:eastAsia="Arial" w:hAnsi="Arial" w:cs="Arial"/>
          <w:i/>
          <w:iCs/>
          <w:color w:val="002060"/>
          <w:kern w:val="36"/>
          <w:u w:color="002060"/>
        </w:rPr>
      </w:pPr>
      <w:r w:rsidRPr="005D0D85">
        <w:rPr>
          <w:rStyle w:val="None"/>
          <w:rFonts w:ascii="Arial" w:hAnsi="Arial"/>
          <w:i/>
          <w:iCs/>
          <w:color w:val="002060"/>
          <w:kern w:val="36"/>
          <w:u w:color="002060"/>
          <w:lang w:val="en-US"/>
        </w:rPr>
        <w:t>Jane Grant, Chief Executive, NHS Greater Glasgow and Clyde</w:t>
      </w:r>
    </w:p>
    <w:p w:rsidR="00FC719B" w:rsidRPr="005D0D85" w:rsidRDefault="005D0D85">
      <w:pPr>
        <w:pStyle w:val="Body"/>
        <w:spacing w:before="300" w:after="300"/>
        <w:jc w:val="both"/>
        <w:rPr>
          <w:rStyle w:val="None"/>
          <w:rFonts w:ascii="Arial" w:eastAsia="Arial" w:hAnsi="Arial" w:cs="Arial"/>
          <w:i/>
          <w:iCs/>
          <w:color w:val="002060"/>
          <w:u w:color="002060"/>
        </w:rPr>
      </w:pPr>
      <w:r w:rsidRPr="005D0D85">
        <w:rPr>
          <w:rStyle w:val="None"/>
          <w:rFonts w:ascii="Arial" w:hAnsi="Arial"/>
          <w:i/>
          <w:iCs/>
          <w:color w:val="002060"/>
          <w:u w:color="002060"/>
          <w:lang w:val="en-US"/>
        </w:rPr>
        <w:t>‘It is key that we are all committed to the core NHS values of: Care and Compassion – Dignity and Respect – Openness, Honesty, Responsibility, Quality and Teamwork – and we use these values to guide us in all that we do.</w:t>
      </w:r>
    </w:p>
    <w:p w:rsidR="00FC719B" w:rsidRPr="005D0D85" w:rsidRDefault="005D0D85">
      <w:pPr>
        <w:pStyle w:val="Body"/>
        <w:spacing w:before="300" w:after="300"/>
        <w:jc w:val="both"/>
        <w:rPr>
          <w:rStyle w:val="None"/>
          <w:rFonts w:ascii="Arial" w:eastAsia="Arial" w:hAnsi="Arial" w:cs="Arial"/>
          <w:i/>
          <w:iCs/>
          <w:color w:val="002060"/>
          <w:u w:color="002060"/>
        </w:rPr>
      </w:pPr>
      <w:r w:rsidRPr="005D0D85">
        <w:rPr>
          <w:rStyle w:val="None"/>
          <w:rFonts w:ascii="Arial" w:hAnsi="Arial"/>
          <w:i/>
          <w:iCs/>
          <w:color w:val="002060"/>
          <w:u w:color="002060"/>
          <w:lang w:val="en-US"/>
        </w:rPr>
        <w:t xml:space="preserve">NHS Greater Glasgow and Clyde is a great </w:t>
      </w:r>
      <w:proofErr w:type="spellStart"/>
      <w:r w:rsidRPr="005D0D85">
        <w:rPr>
          <w:rStyle w:val="None"/>
          <w:rFonts w:ascii="Arial" w:hAnsi="Arial"/>
          <w:i/>
          <w:iCs/>
          <w:color w:val="002060"/>
          <w:u w:color="002060"/>
          <w:lang w:val="en-US"/>
        </w:rPr>
        <w:t>organisation</w:t>
      </w:r>
      <w:proofErr w:type="spellEnd"/>
      <w:r w:rsidRPr="005D0D85">
        <w:rPr>
          <w:rStyle w:val="None"/>
          <w:rFonts w:ascii="Arial" w:hAnsi="Arial"/>
          <w:i/>
          <w:iCs/>
          <w:color w:val="002060"/>
          <w:u w:color="002060"/>
          <w:lang w:val="en-US"/>
        </w:rPr>
        <w:t xml:space="preserve"> with a huge pool of terrific talent. We are committed to equality and diversity – to a zero tolerance toward racism, sexism and </w:t>
      </w:r>
      <w:proofErr w:type="spellStart"/>
      <w:r w:rsidRPr="005D0D85">
        <w:rPr>
          <w:rStyle w:val="None"/>
          <w:rFonts w:ascii="Arial" w:hAnsi="Arial"/>
          <w:i/>
          <w:iCs/>
          <w:color w:val="002060"/>
          <w:u w:color="002060"/>
          <w:lang w:val="en-US"/>
        </w:rPr>
        <w:t>homophobia.We</w:t>
      </w:r>
      <w:proofErr w:type="spellEnd"/>
      <w:r w:rsidRPr="005D0D85">
        <w:rPr>
          <w:rStyle w:val="None"/>
          <w:rFonts w:ascii="Arial" w:hAnsi="Arial"/>
          <w:i/>
          <w:iCs/>
          <w:color w:val="002060"/>
          <w:u w:color="002060"/>
          <w:lang w:val="en-US"/>
        </w:rPr>
        <w:t xml:space="preserve"> have access to some of the finest facilities and resources in the country, but it is the values and attitudes we demonstrate as individuals that make the biggest difference to our patients and their families.</w:t>
      </w:r>
    </w:p>
    <w:p w:rsidR="00FC719B" w:rsidRPr="005D0D85" w:rsidRDefault="005D0D85">
      <w:pPr>
        <w:pStyle w:val="Body"/>
        <w:spacing w:before="300" w:after="300"/>
        <w:jc w:val="both"/>
        <w:rPr>
          <w:rStyle w:val="None"/>
          <w:rFonts w:ascii="Arial" w:eastAsia="Arial" w:hAnsi="Arial" w:cs="Arial"/>
          <w:i/>
          <w:iCs/>
          <w:color w:val="002060"/>
          <w:u w:color="002060"/>
        </w:rPr>
      </w:pPr>
      <w:r w:rsidRPr="005D0D85">
        <w:rPr>
          <w:rStyle w:val="None"/>
          <w:rFonts w:ascii="Arial" w:hAnsi="Arial"/>
          <w:i/>
          <w:iCs/>
          <w:color w:val="002060"/>
          <w:u w:color="002060"/>
          <w:lang w:val="en-US"/>
        </w:rPr>
        <w:t xml:space="preserve">These key messages are important for new colleagues joining our </w:t>
      </w:r>
      <w:proofErr w:type="spellStart"/>
      <w:r w:rsidRPr="005D0D85">
        <w:rPr>
          <w:rStyle w:val="None"/>
          <w:rFonts w:ascii="Arial" w:hAnsi="Arial"/>
          <w:i/>
          <w:iCs/>
          <w:color w:val="002060"/>
          <w:u w:color="002060"/>
          <w:lang w:val="en-US"/>
        </w:rPr>
        <w:t>organisation</w:t>
      </w:r>
      <w:proofErr w:type="spellEnd"/>
      <w:r w:rsidRPr="005D0D85">
        <w:rPr>
          <w:rStyle w:val="None"/>
          <w:rFonts w:ascii="Arial" w:hAnsi="Arial"/>
          <w:i/>
          <w:iCs/>
          <w:color w:val="002060"/>
          <w:u w:color="002060"/>
          <w:lang w:val="en-US"/>
        </w:rPr>
        <w:t xml:space="preserve"> – but I also believe it is important that we all remind ourselves of the opportunities we have to impact very positively on the lives of thousands of patients and their families no matter what job we do as part of NHS Greater Glasgow and Clyde’</w:t>
      </w:r>
      <w:r w:rsidRPr="005D0D85">
        <w:rPr>
          <w:rStyle w:val="None"/>
          <w:rFonts w:ascii="Arial" w:hAnsi="Arial"/>
          <w:i/>
          <w:iCs/>
          <w:color w:val="002060"/>
          <w:u w:color="002060"/>
        </w:rPr>
        <w:t xml:space="preserve">. </w:t>
      </w:r>
    </w:p>
    <w:p w:rsidR="00FC719B" w:rsidRPr="005D0D85" w:rsidRDefault="00E01D0A">
      <w:pPr>
        <w:pStyle w:val="Body"/>
        <w:spacing w:before="300" w:after="300"/>
        <w:outlineLvl w:val="0"/>
        <w:rPr>
          <w:rStyle w:val="None"/>
          <w:rFonts w:ascii="Arial" w:eastAsia="Arial" w:hAnsi="Arial" w:cs="Arial"/>
          <w:b/>
          <w:bCs/>
          <w:color w:val="002060"/>
          <w:kern w:val="36"/>
          <w:u w:color="002060"/>
        </w:rPr>
      </w:pPr>
      <w:hyperlink w:history="1">
        <w:r w:rsidR="005D0D85" w:rsidRPr="005D0D85">
          <w:rPr>
            <w:rStyle w:val="Hyperlink8"/>
            <w:lang w:val="en-US"/>
          </w:rPr>
          <w:t>https://www.nhsggc.org.uk/working-with-us/hr-connect/learning-education-and-training/induction-portal-welcome-to-nhs-greater-glasgow-and-clyde/</w:t>
        </w:r>
      </w:hyperlink>
    </w:p>
    <w:p w:rsidR="00FC719B" w:rsidRPr="005D0D85" w:rsidRDefault="005D0D85">
      <w:pPr>
        <w:pStyle w:val="Body"/>
        <w:tabs>
          <w:tab w:val="left" w:pos="828"/>
        </w:tabs>
        <w:rPr>
          <w:rStyle w:val="Hyperlink7"/>
        </w:rPr>
      </w:pPr>
      <w:r w:rsidRPr="005D0D85">
        <w:rPr>
          <w:rStyle w:val="Hyperlink9"/>
        </w:rPr>
        <w:t xml:space="preserve">For more information about NHS Greater Glasgow and Clyde please visit: </w:t>
      </w:r>
      <w:hyperlink w:history="1">
        <w:r w:rsidRPr="005D0D85">
          <w:rPr>
            <w:rStyle w:val="Hyperlink0"/>
          </w:rPr>
          <w:t>www.nhsggc.org.uk</w:t>
        </w:r>
      </w:hyperlink>
      <w:r w:rsidRPr="005D0D85">
        <w:rPr>
          <w:rStyle w:val="Hyperlink7"/>
        </w:rPr>
        <w:t xml:space="preserve">.  </w:t>
      </w:r>
    </w:p>
    <w:p w:rsidR="00FC719B" w:rsidRPr="005D0D85" w:rsidRDefault="00FC719B">
      <w:pPr>
        <w:pStyle w:val="Body"/>
        <w:tabs>
          <w:tab w:val="left" w:pos="828"/>
        </w:tabs>
        <w:rPr>
          <w:rStyle w:val="None"/>
          <w:rFonts w:ascii="Arial" w:eastAsia="Arial" w:hAnsi="Arial" w:cs="Arial"/>
          <w:b/>
          <w:bCs/>
          <w:color w:val="002060"/>
          <w:u w:color="002060"/>
        </w:rPr>
      </w:pPr>
    </w:p>
    <w:p w:rsidR="00FC719B" w:rsidRPr="005D0D85" w:rsidRDefault="005D0D85">
      <w:pPr>
        <w:pStyle w:val="Body"/>
        <w:tabs>
          <w:tab w:val="left" w:pos="828"/>
        </w:tabs>
        <w:rPr>
          <w:rStyle w:val="Hyperlink7"/>
        </w:rPr>
      </w:pPr>
      <w:r w:rsidRPr="005D0D85">
        <w:rPr>
          <w:rStyle w:val="Hyperlink9"/>
        </w:rPr>
        <w:t>Find out more about NHS Scotland, the biggest employer in the country, providing jobs to people in more than 70 different professions, and its workforce is its greatest asset.</w:t>
      </w:r>
      <w:r w:rsidRPr="005D0D85">
        <w:rPr>
          <w:rStyle w:val="Hyperlink7"/>
        </w:rPr>
        <w:t xml:space="preserve"> </w:t>
      </w:r>
      <w:hyperlink w:history="1">
        <w:r w:rsidRPr="005D0D85">
          <w:rPr>
            <w:rStyle w:val="Hyperlink0"/>
            <w:lang w:val="en-US"/>
          </w:rPr>
          <w:t>https://www.scotland.org/work/career-opportunities/healthcare</w:t>
        </w:r>
      </w:hyperlink>
    </w:p>
    <w:p w:rsidR="00FC719B" w:rsidRPr="005D0D85" w:rsidRDefault="00FC719B">
      <w:pPr>
        <w:pStyle w:val="Default"/>
        <w:rPr>
          <w:rStyle w:val="None"/>
          <w:b/>
          <w:bCs/>
          <w:color w:val="002060"/>
          <w:u w:color="002060"/>
        </w:rPr>
      </w:pPr>
    </w:p>
    <w:p w:rsidR="00FC719B" w:rsidRPr="005D0D85" w:rsidRDefault="00FC719B">
      <w:pPr>
        <w:pStyle w:val="Default"/>
        <w:rPr>
          <w:rStyle w:val="None"/>
          <w:b/>
          <w:bCs/>
          <w:color w:val="002060"/>
          <w:u w:color="002060"/>
        </w:rPr>
      </w:pPr>
    </w:p>
    <w:p w:rsidR="00FC719B" w:rsidRPr="005D0D85" w:rsidRDefault="00FC719B">
      <w:pPr>
        <w:pStyle w:val="Default"/>
        <w:rPr>
          <w:rStyle w:val="None"/>
          <w:b/>
          <w:bCs/>
          <w:color w:val="002060"/>
          <w:u w:color="002060"/>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5D0D85" w:rsidRPr="005D0D85" w:rsidRDefault="005D0D85">
      <w:pPr>
        <w:pStyle w:val="Body"/>
        <w:jc w:val="both"/>
        <w:rPr>
          <w:rStyle w:val="None"/>
          <w:rFonts w:ascii="Arial" w:hAnsi="Arial"/>
          <w:b/>
          <w:bCs/>
          <w:color w:val="002060"/>
          <w:sz w:val="32"/>
          <w:szCs w:val="32"/>
          <w:u w:color="002060"/>
          <w:lang w:val="fr-FR"/>
        </w:rPr>
      </w:pPr>
    </w:p>
    <w:p w:rsidR="00FC719B" w:rsidRPr="005D0D85" w:rsidRDefault="005D0D85">
      <w:pPr>
        <w:pStyle w:val="Body"/>
        <w:jc w:val="both"/>
        <w:rPr>
          <w:rStyle w:val="None"/>
          <w:rFonts w:ascii="Arial" w:eastAsia="Arial" w:hAnsi="Arial" w:cs="Arial"/>
          <w:b/>
          <w:bCs/>
          <w:color w:val="002060"/>
          <w:sz w:val="32"/>
          <w:szCs w:val="32"/>
          <w:u w:color="002060"/>
        </w:rPr>
      </w:pPr>
      <w:r w:rsidRPr="005D0D85">
        <w:rPr>
          <w:rStyle w:val="None"/>
          <w:rFonts w:ascii="Arial" w:hAnsi="Arial"/>
          <w:b/>
          <w:bCs/>
          <w:color w:val="002060"/>
          <w:sz w:val="32"/>
          <w:szCs w:val="32"/>
          <w:u w:color="002060"/>
          <w:lang w:val="fr-FR"/>
        </w:rPr>
        <w:t>Section 8:</w:t>
      </w:r>
      <w:r w:rsidRPr="005D0D85">
        <w:rPr>
          <w:rStyle w:val="None"/>
          <w:rFonts w:ascii="Arial" w:hAnsi="Arial"/>
          <w:b/>
          <w:bCs/>
          <w:color w:val="002060"/>
          <w:sz w:val="32"/>
          <w:szCs w:val="32"/>
          <w:u w:color="002060"/>
          <w:lang w:val="fr-FR"/>
        </w:rPr>
        <w:tab/>
      </w:r>
    </w:p>
    <w:p w:rsidR="00FC719B" w:rsidRPr="005D0D85" w:rsidRDefault="005D0D85">
      <w:pPr>
        <w:pStyle w:val="Body"/>
        <w:jc w:val="both"/>
        <w:rPr>
          <w:rStyle w:val="None"/>
          <w:rFonts w:ascii="Arial" w:eastAsia="Arial" w:hAnsi="Arial" w:cs="Arial"/>
          <w:b/>
          <w:bCs/>
          <w:color w:val="002060"/>
          <w:sz w:val="32"/>
          <w:szCs w:val="32"/>
          <w:u w:color="002060"/>
        </w:rPr>
      </w:pPr>
      <w:r w:rsidRPr="005D0D85">
        <w:rPr>
          <w:rStyle w:val="None"/>
          <w:rFonts w:ascii="Arial" w:hAnsi="Arial"/>
          <w:b/>
          <w:bCs/>
          <w:color w:val="002060"/>
          <w:sz w:val="32"/>
          <w:szCs w:val="32"/>
          <w:u w:color="002060"/>
          <w:lang w:val="en-US"/>
        </w:rPr>
        <w:t>Living and Working in the Greater Glasgow and Clyde area</w:t>
      </w:r>
    </w:p>
    <w:p w:rsidR="00FC719B" w:rsidRPr="005D0D85" w:rsidRDefault="00FC719B">
      <w:pPr>
        <w:pStyle w:val="Body"/>
        <w:jc w:val="both"/>
        <w:rPr>
          <w:rStyle w:val="Hyperlink9"/>
          <w:rFonts w:eastAsia="Arial" w:cs="Arial"/>
        </w:rPr>
      </w:pPr>
    </w:p>
    <w:p w:rsidR="00FC719B" w:rsidRPr="005D0D85" w:rsidRDefault="005D0D85">
      <w:pPr>
        <w:pStyle w:val="Body"/>
        <w:jc w:val="both"/>
        <w:rPr>
          <w:rStyle w:val="Hyperlink9"/>
        </w:rPr>
      </w:pPr>
      <w:r w:rsidRPr="005D0D85">
        <w:rPr>
          <w:rStyle w:val="Hyperlink9"/>
        </w:rPr>
        <w:t>As a place to live, the Greater Glasgow and Clyde area has many attractions.</w:t>
      </w:r>
      <w:r w:rsidRPr="005D0D85">
        <w:rPr>
          <w:rStyle w:val="None"/>
          <w:rFonts w:ascii="Arial" w:hAnsi="Arial"/>
          <w:i/>
          <w:iCs/>
          <w:color w:val="002060"/>
          <w:u w:color="002060"/>
        </w:rPr>
        <w:t xml:space="preserve"> </w:t>
      </w:r>
      <w:r w:rsidRPr="005D0D85">
        <w:rPr>
          <w:rStyle w:val="Hyperlink9"/>
        </w:rPr>
        <w:t xml:space="preserve">The West of Scotland combines cosmopolitan charm, lush countryside and soothing seaside. Culturally diverse, architecturally stunning and historically rich, this vibrant region is home to innovation, celebration and the largest city in Scotland </w:t>
      </w:r>
      <w:r w:rsidRPr="005D0D85">
        <w:rPr>
          <w:rStyle w:val="None"/>
          <w:rFonts w:ascii="Arial" w:hAnsi="Arial"/>
          <w:color w:val="002060"/>
          <w:u w:color="002060"/>
          <w:lang w:val="en-US"/>
        </w:rPr>
        <w:t xml:space="preserve">– </w:t>
      </w:r>
      <w:r w:rsidRPr="005D0D85">
        <w:rPr>
          <w:rStyle w:val="Hyperlink9"/>
        </w:rPr>
        <w:t>Glasgow.</w:t>
      </w:r>
    </w:p>
    <w:p w:rsidR="00FC719B" w:rsidRPr="005D0D85" w:rsidRDefault="00FC719B">
      <w:pPr>
        <w:pStyle w:val="Body"/>
        <w:jc w:val="both"/>
        <w:rPr>
          <w:rStyle w:val="Hyperlink9"/>
          <w:rFonts w:eastAsia="Arial" w:cs="Arial"/>
        </w:rPr>
      </w:pPr>
    </w:p>
    <w:p w:rsidR="00FC719B" w:rsidRPr="005D0D85" w:rsidRDefault="005D0D85">
      <w:pPr>
        <w:pStyle w:val="Body"/>
        <w:jc w:val="both"/>
        <w:rPr>
          <w:rStyle w:val="Hyperlink9"/>
        </w:rPr>
      </w:pPr>
      <w:r w:rsidRPr="005D0D85">
        <w:rPr>
          <w:rStyle w:val="Hyperlink9"/>
        </w:rPr>
        <w:t>As Scotland</w:t>
      </w:r>
      <w:r w:rsidRPr="005D0D85">
        <w:rPr>
          <w:rStyle w:val="None"/>
          <w:rFonts w:ascii="Arial" w:hAnsi="Arial"/>
          <w:color w:val="002060"/>
          <w:u w:color="002060"/>
          <w:lang w:val="en-US"/>
        </w:rPr>
        <w:t>’</w:t>
      </w:r>
      <w:r w:rsidRPr="005D0D85">
        <w:rPr>
          <w:rStyle w:val="Hyperlink9"/>
        </w:rPr>
        <w:t xml:space="preserve">s most populous region, the West of Scotland is home to approximately two million people. In addition to the city of Glasgow, East and West Dunbartonshire, </w:t>
      </w:r>
      <w:proofErr w:type="spellStart"/>
      <w:r w:rsidRPr="005D0D85">
        <w:rPr>
          <w:rStyle w:val="Hyperlink9"/>
        </w:rPr>
        <w:t>Inverclyde</w:t>
      </w:r>
      <w:proofErr w:type="spellEnd"/>
      <w:r w:rsidRPr="005D0D85">
        <w:rPr>
          <w:rStyle w:val="Hyperlink9"/>
        </w:rPr>
        <w:t xml:space="preserve">, Ayrshire, North and South </w:t>
      </w:r>
      <w:proofErr w:type="spellStart"/>
      <w:r w:rsidRPr="005D0D85">
        <w:rPr>
          <w:rStyle w:val="Hyperlink9"/>
        </w:rPr>
        <w:t>Lanarkshire</w:t>
      </w:r>
      <w:proofErr w:type="spellEnd"/>
      <w:r w:rsidRPr="005D0D85">
        <w:rPr>
          <w:rStyle w:val="Hyperlink9"/>
        </w:rPr>
        <w:t>, Renfrewshire and East Renfrewshire make up this captivating and eclectic part of the country.</w:t>
      </w:r>
    </w:p>
    <w:p w:rsidR="00FC719B" w:rsidRPr="005D0D85" w:rsidRDefault="00FC719B">
      <w:pPr>
        <w:pStyle w:val="Body"/>
        <w:jc w:val="both"/>
        <w:rPr>
          <w:rStyle w:val="Hyperlink9"/>
          <w:rFonts w:eastAsia="Arial" w:cs="Arial"/>
        </w:rPr>
      </w:pPr>
    </w:p>
    <w:p w:rsidR="00FC719B" w:rsidRPr="005D0D85" w:rsidRDefault="005D0D85">
      <w:pPr>
        <w:pStyle w:val="Body"/>
        <w:jc w:val="both"/>
        <w:rPr>
          <w:rStyle w:val="Hyperlink9"/>
        </w:rPr>
      </w:pPr>
      <w:r w:rsidRPr="005D0D85">
        <w:rPr>
          <w:rStyle w:val="Hyperlink9"/>
        </w:rPr>
        <w:t>This is a region of striking contrast. Larger areas like Glasgow are within easy reach of picturesque towns, villages and some of Scotland</w:t>
      </w:r>
      <w:r w:rsidRPr="005D0D85">
        <w:rPr>
          <w:rStyle w:val="None"/>
          <w:rFonts w:ascii="Arial" w:hAnsi="Arial"/>
          <w:color w:val="002060"/>
          <w:u w:color="002060"/>
          <w:lang w:val="en-US"/>
        </w:rPr>
        <w:t>’</w:t>
      </w:r>
      <w:r w:rsidRPr="005D0D85">
        <w:rPr>
          <w:rStyle w:val="Hyperlink9"/>
        </w:rPr>
        <w:t>s most scenic beaches, captivating wildlife and tranquil countryside.</w:t>
      </w:r>
    </w:p>
    <w:p w:rsidR="00FC719B" w:rsidRPr="005D0D85" w:rsidRDefault="005D0D85">
      <w:pPr>
        <w:pStyle w:val="Body"/>
        <w:jc w:val="both"/>
        <w:rPr>
          <w:rStyle w:val="Hyperlink9"/>
        </w:rPr>
      </w:pPr>
      <w:r w:rsidRPr="005D0D85">
        <w:rPr>
          <w:rStyle w:val="None"/>
          <w:noProof/>
          <w:color w:val="002060"/>
          <w:u w:color="002060"/>
        </w:rPr>
        <w:drawing>
          <wp:anchor distT="57150" distB="57150" distL="57150" distR="57150" simplePos="0" relativeHeight="251661312" behindDoc="0" locked="0" layoutInCell="1" allowOverlap="1">
            <wp:simplePos x="0" y="0"/>
            <wp:positionH relativeFrom="column">
              <wp:posOffset>1219200</wp:posOffset>
            </wp:positionH>
            <wp:positionV relativeFrom="line">
              <wp:posOffset>125093</wp:posOffset>
            </wp:positionV>
            <wp:extent cx="2438400" cy="1628775"/>
            <wp:effectExtent l="0" t="0" r="0" b="0"/>
            <wp:wrapSquare wrapText="bothSides" distT="57150" distB="57150" distL="57150" distR="57150"/>
            <wp:docPr id="1073741860" name="officeArt object" descr="image.jpeg"/>
            <wp:cNvGraphicFramePr/>
            <a:graphic xmlns:a="http://schemas.openxmlformats.org/drawingml/2006/main">
              <a:graphicData uri="http://schemas.openxmlformats.org/drawingml/2006/picture">
                <pic:pic xmlns:pic="http://schemas.openxmlformats.org/drawingml/2006/picture">
                  <pic:nvPicPr>
                    <pic:cNvPr id="1073741860" name="image.jpeg" descr="image.jpeg"/>
                    <pic:cNvPicPr>
                      <a:picLocks noChangeAspect="1"/>
                    </pic:cNvPicPr>
                  </pic:nvPicPr>
                  <pic:blipFill>
                    <a:blip r:embed="rId15">
                      <a:extLst/>
                    </a:blip>
                    <a:stretch>
                      <a:fillRect/>
                    </a:stretch>
                  </pic:blipFill>
                  <pic:spPr>
                    <a:xfrm>
                      <a:off x="0" y="0"/>
                      <a:ext cx="2438400" cy="1628775"/>
                    </a:xfrm>
                    <a:prstGeom prst="rect">
                      <a:avLst/>
                    </a:prstGeom>
                    <a:ln w="12700" cap="flat">
                      <a:noFill/>
                      <a:miter lim="400000"/>
                    </a:ln>
                    <a:effectLst/>
                  </pic:spPr>
                </pic:pic>
              </a:graphicData>
            </a:graphic>
          </wp:anchor>
        </w:drawing>
      </w:r>
    </w:p>
    <w:p w:rsidR="00FC719B" w:rsidRPr="005D0D85" w:rsidRDefault="005D0D85">
      <w:pPr>
        <w:pStyle w:val="Body"/>
        <w:outlineLvl w:val="3"/>
        <w:rPr>
          <w:rStyle w:val="Hyperlink7"/>
        </w:rPr>
      </w:pPr>
      <w:r w:rsidRPr="005D0D85">
        <w:rPr>
          <w:rStyle w:val="Hyperlink7"/>
        </w:rPr>
        <w:t>Glasgow</w:t>
      </w:r>
    </w:p>
    <w:p w:rsidR="00FC719B" w:rsidRPr="005D0D85" w:rsidRDefault="00FC719B">
      <w:pPr>
        <w:pStyle w:val="Body"/>
        <w:outlineLvl w:val="3"/>
        <w:rPr>
          <w:rStyle w:val="None"/>
          <w:rFonts w:ascii="Arial" w:eastAsia="Arial" w:hAnsi="Arial" w:cs="Arial"/>
          <w:b/>
          <w:bCs/>
          <w:color w:val="002060"/>
          <w:u w:color="002060"/>
        </w:rPr>
      </w:pPr>
    </w:p>
    <w:p w:rsidR="00FC719B" w:rsidRPr="005D0D85" w:rsidRDefault="00FC719B">
      <w:pPr>
        <w:pStyle w:val="Body"/>
        <w:outlineLvl w:val="3"/>
        <w:rPr>
          <w:rStyle w:val="None"/>
          <w:rFonts w:ascii="Arial" w:eastAsia="Arial" w:hAnsi="Arial" w:cs="Arial"/>
          <w:b/>
          <w:bCs/>
          <w:color w:val="002060"/>
          <w:u w:color="002060"/>
        </w:rPr>
      </w:pPr>
    </w:p>
    <w:p w:rsidR="00FC719B" w:rsidRPr="005D0D85" w:rsidRDefault="00FC719B">
      <w:pPr>
        <w:pStyle w:val="Body"/>
        <w:outlineLvl w:val="3"/>
        <w:rPr>
          <w:rStyle w:val="Hyperlink9"/>
          <w:rFonts w:eastAsia="Arial" w:cs="Arial"/>
        </w:rPr>
      </w:pPr>
    </w:p>
    <w:p w:rsidR="00FC719B" w:rsidRPr="005D0D85" w:rsidRDefault="00FC719B">
      <w:pPr>
        <w:pStyle w:val="Body"/>
        <w:outlineLvl w:val="3"/>
        <w:rPr>
          <w:rStyle w:val="Hyperlink9"/>
          <w:rFonts w:eastAsia="Arial" w:cs="Arial"/>
        </w:rPr>
      </w:pPr>
    </w:p>
    <w:p w:rsidR="00FC719B" w:rsidRPr="005D0D85" w:rsidRDefault="005D0D85">
      <w:pPr>
        <w:pStyle w:val="Body"/>
        <w:outlineLvl w:val="3"/>
        <w:rPr>
          <w:rStyle w:val="Hyperlink9"/>
        </w:rPr>
      </w:pPr>
      <w:r w:rsidRPr="005D0D85">
        <w:rPr>
          <w:rStyle w:val="None"/>
          <w:noProof/>
          <w:color w:val="002060"/>
          <w:u w:color="002060"/>
        </w:rPr>
        <w:drawing>
          <wp:anchor distT="0" distB="0" distL="0" distR="0" simplePos="0" relativeHeight="251648000" behindDoc="1" locked="0" layoutInCell="1" allowOverlap="1">
            <wp:simplePos x="0" y="0"/>
            <wp:positionH relativeFrom="column">
              <wp:posOffset>-633730</wp:posOffset>
            </wp:positionH>
            <wp:positionV relativeFrom="line">
              <wp:posOffset>94614</wp:posOffset>
            </wp:positionV>
            <wp:extent cx="6943091" cy="2258062"/>
            <wp:effectExtent l="0" t="0" r="0" b="0"/>
            <wp:wrapNone/>
            <wp:docPr id="1073741861" name="officeArt object" descr="image.jpeg"/>
            <wp:cNvGraphicFramePr/>
            <a:graphic xmlns:a="http://schemas.openxmlformats.org/drawingml/2006/main">
              <a:graphicData uri="http://schemas.openxmlformats.org/drawingml/2006/picture">
                <pic:pic xmlns:pic="http://schemas.openxmlformats.org/drawingml/2006/picture">
                  <pic:nvPicPr>
                    <pic:cNvPr id="1073741861" name="image.jpeg" descr="image.jpeg"/>
                    <pic:cNvPicPr>
                      <a:picLocks noChangeAspect="1"/>
                    </pic:cNvPicPr>
                  </pic:nvPicPr>
                  <pic:blipFill>
                    <a:blip r:embed="rId14">
                      <a:extLst/>
                    </a:blip>
                    <a:stretch>
                      <a:fillRect/>
                    </a:stretch>
                  </pic:blipFill>
                  <pic:spPr>
                    <a:xfrm>
                      <a:off x="0" y="0"/>
                      <a:ext cx="6943091" cy="2258062"/>
                    </a:xfrm>
                    <a:prstGeom prst="rect">
                      <a:avLst/>
                    </a:prstGeom>
                    <a:ln w="12700" cap="flat">
                      <a:noFill/>
                      <a:miter lim="400000"/>
                    </a:ln>
                    <a:effectLst/>
                  </pic:spPr>
                </pic:pic>
              </a:graphicData>
            </a:graphic>
          </wp:anchor>
        </w:drawing>
      </w:r>
    </w:p>
    <w:p w:rsidR="00FC719B" w:rsidRPr="005D0D85" w:rsidRDefault="00FC719B">
      <w:pPr>
        <w:pStyle w:val="Body"/>
        <w:outlineLvl w:val="3"/>
        <w:rPr>
          <w:rStyle w:val="Hyperlink9"/>
          <w:rFonts w:eastAsia="Arial" w:cs="Arial"/>
        </w:rPr>
      </w:pPr>
    </w:p>
    <w:p w:rsidR="00FC719B" w:rsidRPr="005D0D85" w:rsidRDefault="00FC719B">
      <w:pPr>
        <w:pStyle w:val="Body"/>
        <w:outlineLvl w:val="3"/>
        <w:rPr>
          <w:rStyle w:val="Hyperlink9"/>
          <w:rFonts w:eastAsia="Arial" w:cs="Arial"/>
        </w:rPr>
      </w:pPr>
    </w:p>
    <w:p w:rsidR="00FC719B" w:rsidRPr="005D0D85" w:rsidRDefault="00FC719B">
      <w:pPr>
        <w:pStyle w:val="Body"/>
        <w:outlineLvl w:val="3"/>
        <w:rPr>
          <w:rStyle w:val="Hyperlink9"/>
          <w:rFonts w:eastAsia="Arial" w:cs="Arial"/>
        </w:rPr>
      </w:pPr>
    </w:p>
    <w:p w:rsidR="00FC719B" w:rsidRPr="005D0D85" w:rsidRDefault="00FC719B">
      <w:pPr>
        <w:pStyle w:val="Body"/>
        <w:outlineLvl w:val="3"/>
        <w:rPr>
          <w:rStyle w:val="Hyperlink9"/>
          <w:rFonts w:eastAsia="Arial" w:cs="Arial"/>
        </w:rPr>
      </w:pPr>
    </w:p>
    <w:p w:rsidR="00FC719B" w:rsidRPr="005D0D85" w:rsidRDefault="005D0D85">
      <w:pPr>
        <w:pStyle w:val="Body"/>
        <w:jc w:val="both"/>
        <w:outlineLvl w:val="3"/>
        <w:rPr>
          <w:rStyle w:val="Hyperlink9"/>
        </w:rPr>
      </w:pPr>
      <w:r w:rsidRPr="005D0D85">
        <w:rPr>
          <w:rStyle w:val="Hyperlink9"/>
        </w:rPr>
        <w:t>Multicultural, magnificent and brimming with personality, Scotland</w:t>
      </w:r>
      <w:r w:rsidRPr="005D0D85">
        <w:rPr>
          <w:rStyle w:val="None"/>
          <w:rFonts w:ascii="Arial" w:hAnsi="Arial"/>
          <w:color w:val="002060"/>
          <w:u w:color="002060"/>
          <w:lang w:val="en-US"/>
        </w:rPr>
        <w:t>’</w:t>
      </w:r>
      <w:r w:rsidRPr="005D0D85">
        <w:rPr>
          <w:rStyle w:val="Hyperlink9"/>
        </w:rPr>
        <w:t>s largest city is home to nearly 600,000 people. Discover rich history, stunning architecture and the best shopping in the UK outside London. Glasgow is one of the highest ranking cities in the UK for quality of life. (</w:t>
      </w:r>
      <w:proofErr w:type="gramStart"/>
      <w:r w:rsidRPr="005D0D85">
        <w:rPr>
          <w:rStyle w:val="Hyperlink9"/>
        </w:rPr>
        <w:t>source</w:t>
      </w:r>
      <w:proofErr w:type="gramEnd"/>
      <w:r w:rsidRPr="005D0D85">
        <w:rPr>
          <w:rStyle w:val="Hyperlink9"/>
        </w:rPr>
        <w:t>: Mercer survey, 2012)</w:t>
      </w:r>
    </w:p>
    <w:p w:rsidR="00FC719B" w:rsidRPr="005D0D85" w:rsidRDefault="00FC719B">
      <w:pPr>
        <w:pStyle w:val="Body"/>
        <w:jc w:val="both"/>
        <w:rPr>
          <w:rStyle w:val="Hyperlink9"/>
          <w:rFonts w:eastAsia="Arial" w:cs="Arial"/>
        </w:rPr>
      </w:pPr>
    </w:p>
    <w:p w:rsidR="00FC719B" w:rsidRPr="005D0D85" w:rsidRDefault="005D0D85">
      <w:pPr>
        <w:pStyle w:val="Body"/>
        <w:jc w:val="both"/>
        <w:rPr>
          <w:rStyle w:val="Hyperlink9"/>
        </w:rPr>
      </w:pPr>
      <w:r w:rsidRPr="005D0D85">
        <w:rPr>
          <w:rStyle w:val="Hyperlink9"/>
        </w:rPr>
        <w:t xml:space="preserve">This aptly-named </w:t>
      </w:r>
      <w:r w:rsidRPr="005D0D85">
        <w:rPr>
          <w:rStyle w:val="None"/>
          <w:rFonts w:ascii="Arial" w:hAnsi="Arial"/>
          <w:color w:val="002060"/>
          <w:u w:color="002060"/>
          <w:lang w:val="en-US"/>
        </w:rPr>
        <w:t>‘</w:t>
      </w:r>
      <w:r w:rsidRPr="005D0D85">
        <w:rPr>
          <w:rStyle w:val="Hyperlink9"/>
        </w:rPr>
        <w:t>Dear Green Place</w:t>
      </w:r>
      <w:r w:rsidRPr="005D0D85">
        <w:rPr>
          <w:rStyle w:val="None"/>
          <w:rFonts w:ascii="Arial" w:hAnsi="Arial"/>
          <w:color w:val="002060"/>
          <w:u w:color="002060"/>
          <w:lang w:val="en-US"/>
        </w:rPr>
        <w:t xml:space="preserve">’ </w:t>
      </w:r>
      <w:r w:rsidRPr="005D0D85">
        <w:rPr>
          <w:rStyle w:val="Hyperlink9"/>
        </w:rPr>
        <w:t xml:space="preserve">blends the best of urban-living with the </w:t>
      </w:r>
      <w:proofErr w:type="spellStart"/>
      <w:r w:rsidRPr="005D0D85">
        <w:rPr>
          <w:rStyle w:val="Hyperlink9"/>
        </w:rPr>
        <w:t>splendour</w:t>
      </w:r>
      <w:proofErr w:type="spellEnd"/>
      <w:r w:rsidRPr="005D0D85">
        <w:rPr>
          <w:rStyle w:val="Hyperlink9"/>
        </w:rPr>
        <w:t xml:space="preserve">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FC719B" w:rsidRPr="005D0D85" w:rsidRDefault="00FC719B">
      <w:pPr>
        <w:pStyle w:val="Body"/>
        <w:jc w:val="both"/>
        <w:rPr>
          <w:rStyle w:val="Hyperlink9"/>
          <w:rFonts w:eastAsia="Arial" w:cs="Arial"/>
        </w:rPr>
      </w:pPr>
    </w:p>
    <w:p w:rsidR="00FC719B" w:rsidRPr="005D0D85" w:rsidRDefault="005D0D85">
      <w:pPr>
        <w:pStyle w:val="Body"/>
        <w:jc w:val="both"/>
        <w:rPr>
          <w:rStyle w:val="Hyperlink9"/>
        </w:rPr>
      </w:pPr>
      <w:r w:rsidRPr="005D0D85">
        <w:rPr>
          <w:rStyle w:val="Hyperlink9"/>
        </w:rPr>
        <w:t>Offering the best of both worlds, Glasgow is close to breathtaking countryside offering up nearby hill walking, sailing, and cycling. Some of the world</w:t>
      </w:r>
      <w:r w:rsidRPr="005D0D85">
        <w:rPr>
          <w:rStyle w:val="None"/>
          <w:rFonts w:ascii="Arial" w:hAnsi="Arial"/>
          <w:color w:val="002060"/>
          <w:u w:color="002060"/>
          <w:lang w:val="en-US"/>
        </w:rPr>
        <w:t>’</w:t>
      </w:r>
      <w:r w:rsidRPr="005D0D85">
        <w:rPr>
          <w:rStyle w:val="Hyperlink9"/>
        </w:rPr>
        <w:t>s greatest golf courses are all within an hour</w:t>
      </w:r>
      <w:r w:rsidRPr="005D0D85">
        <w:rPr>
          <w:rStyle w:val="None"/>
          <w:rFonts w:ascii="Arial" w:hAnsi="Arial"/>
          <w:color w:val="002060"/>
          <w:u w:color="002060"/>
          <w:lang w:val="en-US"/>
        </w:rPr>
        <w:t>’</w:t>
      </w:r>
      <w:r w:rsidRPr="005D0D85">
        <w:rPr>
          <w:rStyle w:val="Hyperlink9"/>
        </w:rPr>
        <w:t>s drive of the city. And this bustling city</w:t>
      </w:r>
      <w:r w:rsidRPr="005D0D85">
        <w:rPr>
          <w:rStyle w:val="None"/>
          <w:rFonts w:ascii="Arial" w:hAnsi="Arial"/>
          <w:color w:val="002060"/>
          <w:u w:color="002060"/>
          <w:lang w:val="en-US"/>
        </w:rPr>
        <w:t>’</w:t>
      </w:r>
      <w:r w:rsidRPr="005D0D85">
        <w:rPr>
          <w:rStyle w:val="Hyperlink9"/>
        </w:rPr>
        <w:t>s arts and culture, nightlife and food are hard to surpass.</w:t>
      </w:r>
    </w:p>
    <w:p w:rsidR="00FC719B" w:rsidRPr="005D0D85" w:rsidRDefault="00FC719B">
      <w:pPr>
        <w:pStyle w:val="Body"/>
        <w:jc w:val="both"/>
        <w:rPr>
          <w:rStyle w:val="Hyperlink9"/>
          <w:rFonts w:eastAsia="Arial" w:cs="Arial"/>
        </w:rPr>
      </w:pPr>
    </w:p>
    <w:p w:rsidR="00FC719B" w:rsidRPr="005D0D85" w:rsidRDefault="005D0D85">
      <w:pPr>
        <w:pStyle w:val="Body"/>
        <w:jc w:val="both"/>
        <w:rPr>
          <w:rStyle w:val="Hyperlink9"/>
        </w:rPr>
      </w:pPr>
      <w:r w:rsidRPr="005D0D85">
        <w:rPr>
          <w:rStyle w:val="Hyperlink9"/>
        </w:rPr>
        <w:t>Home to over 133,000 students from around the world, this vibrant city has five world-renowned universities and seven colleges.</w:t>
      </w:r>
    </w:p>
    <w:p w:rsidR="00FC719B" w:rsidRPr="005D0D85" w:rsidRDefault="00FC719B">
      <w:pPr>
        <w:pStyle w:val="Body"/>
        <w:jc w:val="both"/>
        <w:rPr>
          <w:rStyle w:val="Hyperlink9"/>
          <w:rFonts w:eastAsia="Arial" w:cs="Arial"/>
        </w:rPr>
      </w:pPr>
    </w:p>
    <w:p w:rsidR="00FC719B" w:rsidRPr="005D0D85" w:rsidRDefault="005D0D85">
      <w:pPr>
        <w:pStyle w:val="Body"/>
        <w:outlineLvl w:val="3"/>
        <w:rPr>
          <w:rStyle w:val="Hyperlink7"/>
        </w:rPr>
      </w:pPr>
      <w:r w:rsidRPr="005D0D85">
        <w:rPr>
          <w:rStyle w:val="Hyperlink7"/>
          <w:lang w:val="en-US"/>
        </w:rPr>
        <w:t>Lots to see and do</w:t>
      </w:r>
    </w:p>
    <w:p w:rsidR="00FC719B" w:rsidRPr="005D0D85" w:rsidRDefault="00FC719B">
      <w:pPr>
        <w:pStyle w:val="Body"/>
        <w:outlineLvl w:val="3"/>
        <w:rPr>
          <w:rStyle w:val="None"/>
          <w:rFonts w:ascii="Arial" w:eastAsia="Arial" w:hAnsi="Arial" w:cs="Arial"/>
          <w:b/>
          <w:bCs/>
          <w:color w:val="002060"/>
          <w:u w:color="002060"/>
        </w:rPr>
      </w:pPr>
    </w:p>
    <w:p w:rsidR="00FC719B" w:rsidRPr="005D0D85" w:rsidRDefault="005D0D85">
      <w:pPr>
        <w:pStyle w:val="Body"/>
        <w:jc w:val="both"/>
        <w:rPr>
          <w:rStyle w:val="Hyperlink9"/>
        </w:rPr>
      </w:pPr>
      <w:r w:rsidRPr="005D0D85">
        <w:rPr>
          <w:rStyle w:val="Hyperlink9"/>
        </w:rPr>
        <w:t>No matter what your age or interest, the West has something for you. Be dazzled by Charles Rennie Mackintosh</w:t>
      </w:r>
      <w:r w:rsidRPr="005D0D85">
        <w:rPr>
          <w:rStyle w:val="None"/>
          <w:rFonts w:ascii="Arial" w:hAnsi="Arial"/>
          <w:color w:val="002060"/>
          <w:u w:color="002060"/>
          <w:lang w:val="en-US"/>
        </w:rPr>
        <w:t>’</w:t>
      </w:r>
      <w:r w:rsidRPr="005D0D85">
        <w:rPr>
          <w:rStyle w:val="Hyperlink9"/>
        </w:rPr>
        <w:t>s iconic architecture in Glasgow or satisfy your appetite with mouth-watering produce at the farmers</w:t>
      </w:r>
      <w:r w:rsidRPr="005D0D85">
        <w:rPr>
          <w:rStyle w:val="None"/>
          <w:rFonts w:ascii="Arial" w:hAnsi="Arial"/>
          <w:color w:val="002060"/>
          <w:u w:color="002060"/>
          <w:lang w:val="en-US"/>
        </w:rPr>
        <w:t xml:space="preserve">’ </w:t>
      </w:r>
      <w:r w:rsidRPr="005D0D85">
        <w:rPr>
          <w:rStyle w:val="Hyperlink9"/>
        </w:rPr>
        <w:t xml:space="preserve">markets in Renfrewshire and </w:t>
      </w:r>
      <w:proofErr w:type="spellStart"/>
      <w:r w:rsidRPr="005D0D85">
        <w:rPr>
          <w:rStyle w:val="Hyperlink9"/>
        </w:rPr>
        <w:t>Inverclyde</w:t>
      </w:r>
      <w:proofErr w:type="spellEnd"/>
      <w:r w:rsidRPr="005D0D85">
        <w:rPr>
          <w:rStyle w:val="Hyperlink9"/>
        </w:rPr>
        <w:t>.</w:t>
      </w:r>
      <w:r w:rsidRPr="005D0D85">
        <w:rPr>
          <w:rStyle w:val="None"/>
          <w:rFonts w:ascii="Arial" w:hAnsi="Arial"/>
          <w:color w:val="002060"/>
          <w:u w:color="002060"/>
          <w:lang w:val="en-US"/>
        </w:rPr>
        <w:t> </w:t>
      </w:r>
    </w:p>
    <w:p w:rsidR="00FC719B" w:rsidRPr="005D0D85" w:rsidRDefault="00FC719B">
      <w:pPr>
        <w:pStyle w:val="Body"/>
        <w:jc w:val="both"/>
        <w:rPr>
          <w:rStyle w:val="Hyperlink9"/>
          <w:rFonts w:eastAsia="Arial" w:cs="Arial"/>
        </w:rPr>
      </w:pPr>
    </w:p>
    <w:p w:rsidR="00FC719B" w:rsidRPr="005D0D85" w:rsidRDefault="005D0D85">
      <w:pPr>
        <w:pStyle w:val="Body"/>
        <w:jc w:val="both"/>
        <w:rPr>
          <w:rStyle w:val="Hyperlink9"/>
        </w:rPr>
      </w:pPr>
      <w:r w:rsidRPr="005D0D85">
        <w:rPr>
          <w:rStyle w:val="Hyperlink9"/>
        </w:rPr>
        <w:t>You also have your choice of impressive year-round events and festivals, attractions or some of the best leisure facilities in the country. And as a UNESCO City of Music, Glasgow offers an impressive range of musical delights.</w:t>
      </w:r>
    </w:p>
    <w:p w:rsidR="00FC719B" w:rsidRPr="005D0D85" w:rsidRDefault="00FC719B">
      <w:pPr>
        <w:pStyle w:val="Body"/>
        <w:jc w:val="both"/>
        <w:rPr>
          <w:rStyle w:val="Hyperlink9"/>
          <w:rFonts w:eastAsia="Arial" w:cs="Arial"/>
        </w:rPr>
      </w:pPr>
    </w:p>
    <w:p w:rsidR="00FC719B" w:rsidRPr="005D0D85" w:rsidRDefault="005D0D85">
      <w:pPr>
        <w:pStyle w:val="Body"/>
        <w:jc w:val="both"/>
        <w:rPr>
          <w:rStyle w:val="Hyperlink9"/>
        </w:rPr>
      </w:pPr>
      <w:r w:rsidRPr="005D0D85">
        <w:rPr>
          <w:rStyle w:val="Hyperlink9"/>
        </w:rPr>
        <w:t xml:space="preserve">Experience the award-winning wonder of </w:t>
      </w:r>
      <w:proofErr w:type="spellStart"/>
      <w:r w:rsidRPr="005D0D85">
        <w:rPr>
          <w:rStyle w:val="Hyperlink9"/>
        </w:rPr>
        <w:t>Kelvingrove</w:t>
      </w:r>
      <w:proofErr w:type="spellEnd"/>
      <w:r w:rsidRPr="005D0D85">
        <w:rPr>
          <w:rStyle w:val="Hyperlink9"/>
        </w:rPr>
        <w:t xml:space="preserve"> Art Gallery and Museum and the awe-inspiring Glasgow Science Centre, or enjoy international musicians, sporting events and more at the city</w:t>
      </w:r>
      <w:r w:rsidRPr="005D0D85">
        <w:rPr>
          <w:rStyle w:val="None"/>
          <w:rFonts w:ascii="Arial" w:hAnsi="Arial"/>
          <w:color w:val="002060"/>
          <w:u w:color="002060"/>
          <w:lang w:val="en-US"/>
        </w:rPr>
        <w:t>’</w:t>
      </w:r>
      <w:r w:rsidRPr="005D0D85">
        <w:rPr>
          <w:rStyle w:val="Hyperlink9"/>
        </w:rPr>
        <w:t>s last addition, the 12,000 seat SSE Hydro Arena.</w:t>
      </w:r>
    </w:p>
    <w:p w:rsidR="00FC719B" w:rsidRPr="005D0D85" w:rsidRDefault="00FC719B">
      <w:pPr>
        <w:pStyle w:val="Body"/>
        <w:jc w:val="both"/>
        <w:rPr>
          <w:rStyle w:val="Hyperlink9"/>
          <w:rFonts w:eastAsia="Arial" w:cs="Arial"/>
        </w:rPr>
      </w:pPr>
    </w:p>
    <w:p w:rsidR="00FC719B" w:rsidRPr="005D0D85" w:rsidRDefault="005D0D85">
      <w:pPr>
        <w:pStyle w:val="Body"/>
        <w:jc w:val="both"/>
        <w:rPr>
          <w:rStyle w:val="Hyperlink9"/>
        </w:rPr>
      </w:pPr>
      <w:r w:rsidRPr="005D0D85">
        <w:rPr>
          <w:rStyle w:val="Hyperlink9"/>
        </w:rPr>
        <w:t>This year</w:t>
      </w:r>
      <w:r w:rsidRPr="005D0D85">
        <w:rPr>
          <w:rStyle w:val="None"/>
          <w:rFonts w:ascii="Arial" w:hAnsi="Arial"/>
          <w:color w:val="002060"/>
          <w:u w:color="002060"/>
          <w:lang w:val="en-US"/>
        </w:rPr>
        <w:t>’</w:t>
      </w:r>
      <w:r w:rsidRPr="005D0D85">
        <w:rPr>
          <w:rStyle w:val="Hyperlink9"/>
          <w:lang w:val="es-ES_tradnl"/>
        </w:rPr>
        <w:t xml:space="preserve">s </w:t>
      </w:r>
      <w:proofErr w:type="spellStart"/>
      <w:r w:rsidRPr="005D0D85">
        <w:rPr>
          <w:rStyle w:val="Hyperlink9"/>
          <w:lang w:val="es-ES_tradnl"/>
        </w:rPr>
        <w:t>Mercer</w:t>
      </w:r>
      <w:proofErr w:type="spellEnd"/>
      <w:r w:rsidRPr="005D0D85">
        <w:rPr>
          <w:rStyle w:val="None"/>
          <w:rFonts w:ascii="Arial" w:hAnsi="Arial"/>
          <w:color w:val="002060"/>
          <w:u w:color="002060"/>
          <w:lang w:val="en-US"/>
        </w:rPr>
        <w:t>’</w:t>
      </w:r>
      <w:r w:rsidRPr="005D0D85">
        <w:rPr>
          <w:rStyle w:val="Hyperlink9"/>
        </w:rPr>
        <w:t>s Quality of Living survey sees Glasgow beat the likes of Rome, Prague, and Dubai to be</w:t>
      </w:r>
      <w:r w:rsidRPr="005D0D85">
        <w:rPr>
          <w:rStyle w:val="None"/>
          <w:rFonts w:ascii="Arial" w:hAnsi="Arial"/>
          <w:color w:val="002060"/>
          <w:u w:color="002060"/>
          <w:lang w:val="en-US"/>
        </w:rPr>
        <w:t> </w:t>
      </w:r>
      <w:hyperlink w:history="1">
        <w:r w:rsidRPr="005D0D85">
          <w:rPr>
            <w:rStyle w:val="Hyperlink9"/>
          </w:rPr>
          <w:t>named as one of the best cities in the world to live.</w:t>
        </w:r>
      </w:hyperlink>
    </w:p>
    <w:p w:rsidR="00FC719B" w:rsidRPr="005D0D85" w:rsidRDefault="00FC719B">
      <w:pPr>
        <w:pStyle w:val="Body"/>
        <w:jc w:val="both"/>
        <w:rPr>
          <w:rStyle w:val="Hyperlink9"/>
        </w:rPr>
      </w:pPr>
    </w:p>
    <w:p w:rsidR="00FC719B" w:rsidRPr="005D0D85" w:rsidRDefault="005D0D85">
      <w:pPr>
        <w:pStyle w:val="Body"/>
        <w:jc w:val="both"/>
        <w:rPr>
          <w:rStyle w:val="Hyperlink9"/>
        </w:rPr>
      </w:pPr>
      <w:r w:rsidRPr="005D0D85">
        <w:rPr>
          <w:rStyle w:val="Hyperlink9"/>
        </w:rPr>
        <w:t xml:space="preserve">The West loves its sports – evident in its numerous outstanding leisure </w:t>
      </w:r>
      <w:proofErr w:type="spellStart"/>
      <w:r w:rsidRPr="005D0D85">
        <w:rPr>
          <w:rStyle w:val="Hyperlink9"/>
        </w:rPr>
        <w:t>centres</w:t>
      </w:r>
      <w:proofErr w:type="spellEnd"/>
      <w:r w:rsidRPr="005D0D85">
        <w:rPr>
          <w:rStyle w:val="Hyperlink9"/>
        </w:rPr>
        <w:t xml:space="preserve"> and facilities. Glasgow is one of the world</w:t>
      </w:r>
      <w:r w:rsidRPr="005D0D85">
        <w:rPr>
          <w:rStyle w:val="Hyperlink9"/>
          <w:rtl/>
        </w:rPr>
        <w:t>’</w:t>
      </w:r>
      <w:r w:rsidRPr="005D0D85">
        <w:rPr>
          <w:rStyle w:val="Hyperlink9"/>
        </w:rPr>
        <w:t>s top 10 destinations for sports events and in 2014, Glasgow hosted the 20th Commonwealth Games. The newly built Commonwealth Arena and adjoining Sir Chris Hoy Velodrome in the East End of Glasgow hosted badminton and cycling events for the 2014 games.  </w:t>
      </w:r>
    </w:p>
    <w:p w:rsidR="00FC719B" w:rsidRPr="005D0D85" w:rsidRDefault="00FC719B">
      <w:pPr>
        <w:pStyle w:val="Body"/>
        <w:jc w:val="both"/>
        <w:rPr>
          <w:rStyle w:val="Hyperlink9"/>
        </w:rPr>
      </w:pPr>
    </w:p>
    <w:p w:rsidR="00FC719B" w:rsidRPr="005D0D85" w:rsidRDefault="005D0D85">
      <w:pPr>
        <w:pStyle w:val="Body"/>
        <w:jc w:val="both"/>
        <w:rPr>
          <w:rStyle w:val="Hyperlink9"/>
        </w:rPr>
      </w:pPr>
      <w:r w:rsidRPr="005D0D85">
        <w:rPr>
          <w:rStyle w:val="None"/>
          <w:noProof/>
          <w:color w:val="002060"/>
          <w:u w:color="002060"/>
        </w:rPr>
        <w:drawing>
          <wp:anchor distT="0" distB="0" distL="0" distR="0" simplePos="0" relativeHeight="251646976" behindDoc="1" locked="0" layoutInCell="1" allowOverlap="1">
            <wp:simplePos x="0" y="0"/>
            <wp:positionH relativeFrom="column">
              <wp:posOffset>-655955</wp:posOffset>
            </wp:positionH>
            <wp:positionV relativeFrom="line">
              <wp:posOffset>74293</wp:posOffset>
            </wp:positionV>
            <wp:extent cx="6943091" cy="2258062"/>
            <wp:effectExtent l="0" t="0" r="0" b="0"/>
            <wp:wrapNone/>
            <wp:docPr id="1073741862" name="officeArt object" descr="image.jpeg"/>
            <wp:cNvGraphicFramePr/>
            <a:graphic xmlns:a="http://schemas.openxmlformats.org/drawingml/2006/main">
              <a:graphicData uri="http://schemas.openxmlformats.org/drawingml/2006/picture">
                <pic:pic xmlns:pic="http://schemas.openxmlformats.org/drawingml/2006/picture">
                  <pic:nvPicPr>
                    <pic:cNvPr id="1073741862" name="image.jpeg" descr="image.jpeg"/>
                    <pic:cNvPicPr>
                      <a:picLocks noChangeAspect="1"/>
                    </pic:cNvPicPr>
                  </pic:nvPicPr>
                  <pic:blipFill>
                    <a:blip r:embed="rId14">
                      <a:extLst/>
                    </a:blip>
                    <a:stretch>
                      <a:fillRect/>
                    </a:stretch>
                  </pic:blipFill>
                  <pic:spPr>
                    <a:xfrm>
                      <a:off x="0" y="0"/>
                      <a:ext cx="6943091" cy="2258062"/>
                    </a:xfrm>
                    <a:prstGeom prst="rect">
                      <a:avLst/>
                    </a:prstGeom>
                    <a:ln w="12700" cap="flat">
                      <a:noFill/>
                      <a:miter lim="400000"/>
                    </a:ln>
                    <a:effectLst/>
                  </pic:spPr>
                </pic:pic>
              </a:graphicData>
            </a:graphic>
          </wp:anchor>
        </w:drawing>
      </w:r>
      <w:r w:rsidRPr="005D0D85">
        <w:rPr>
          <w:rStyle w:val="Hyperlink9"/>
        </w:rPr>
        <w:t xml:space="preserve">In Ayrshire you can celebrate the national poet at the Burns and a' that Festival, admire the spectacular scenery at the </w:t>
      </w:r>
      <w:proofErr w:type="spellStart"/>
      <w:r w:rsidRPr="005D0D85">
        <w:rPr>
          <w:rStyle w:val="Hyperlink9"/>
        </w:rPr>
        <w:t>Ayr</w:t>
      </w:r>
      <w:proofErr w:type="spellEnd"/>
      <w:r w:rsidRPr="005D0D85">
        <w:rPr>
          <w:rStyle w:val="Hyperlink9"/>
        </w:rPr>
        <w:t xml:space="preserve"> Flower show or try your luck at the races at the Scottish Grand National.</w:t>
      </w:r>
    </w:p>
    <w:p w:rsidR="00FC719B" w:rsidRPr="005D0D85" w:rsidRDefault="00FC719B">
      <w:pPr>
        <w:pStyle w:val="Body"/>
        <w:jc w:val="both"/>
        <w:rPr>
          <w:rStyle w:val="Hyperlink9"/>
        </w:rPr>
      </w:pPr>
    </w:p>
    <w:p w:rsidR="00FC719B" w:rsidRPr="005D0D85" w:rsidRDefault="005D0D85">
      <w:pPr>
        <w:pStyle w:val="Body"/>
        <w:outlineLvl w:val="3"/>
        <w:rPr>
          <w:rStyle w:val="Hyperlink7"/>
        </w:rPr>
      </w:pPr>
      <w:r w:rsidRPr="005D0D85">
        <w:rPr>
          <w:rStyle w:val="Hyperlink7"/>
          <w:lang w:val="en-US"/>
        </w:rPr>
        <w:t>Housing</w:t>
      </w:r>
    </w:p>
    <w:p w:rsidR="00FC719B" w:rsidRPr="005D0D85" w:rsidRDefault="00FC719B">
      <w:pPr>
        <w:pStyle w:val="Body"/>
        <w:outlineLvl w:val="3"/>
        <w:rPr>
          <w:rStyle w:val="None"/>
          <w:rFonts w:ascii="Arial" w:eastAsia="Arial" w:hAnsi="Arial" w:cs="Arial"/>
          <w:b/>
          <w:bCs/>
          <w:color w:val="002060"/>
          <w:u w:color="002060"/>
        </w:rPr>
      </w:pPr>
    </w:p>
    <w:p w:rsidR="00FC719B" w:rsidRPr="005D0D85" w:rsidRDefault="005D0D85">
      <w:pPr>
        <w:pStyle w:val="Body"/>
        <w:jc w:val="both"/>
        <w:rPr>
          <w:rStyle w:val="Hyperlink9"/>
        </w:rPr>
      </w:pPr>
      <w:r w:rsidRPr="005D0D85">
        <w:rPr>
          <w:rStyle w:val="Hyperlink9"/>
        </w:rPr>
        <w:t>Whether you are renting or buying, Glasgow offers a superb selection of housing. Here you</w:t>
      </w:r>
      <w:r w:rsidRPr="005D0D85">
        <w:rPr>
          <w:rStyle w:val="Hyperlink9"/>
          <w:rtl/>
        </w:rPr>
        <w:t>’</w:t>
      </w:r>
      <w:proofErr w:type="spellStart"/>
      <w:r w:rsidRPr="005D0D85">
        <w:rPr>
          <w:rStyle w:val="Hyperlink9"/>
        </w:rPr>
        <w:t>ll</w:t>
      </w:r>
      <w:proofErr w:type="spellEnd"/>
      <w:r w:rsidRPr="005D0D85">
        <w:rPr>
          <w:rStyle w:val="Hyperlink9"/>
        </w:rPr>
        <w:t xml:space="preserve"> have your choice of apartments on the River Clyde, spacious Victorian flats in the West End and family homes in leafy suburbs conveniently located near to schools.</w:t>
      </w:r>
    </w:p>
    <w:p w:rsidR="00FC719B" w:rsidRPr="005D0D85" w:rsidRDefault="00FC719B">
      <w:pPr>
        <w:pStyle w:val="Body"/>
        <w:outlineLvl w:val="3"/>
        <w:rPr>
          <w:rStyle w:val="Hyperlink9"/>
        </w:rPr>
      </w:pPr>
    </w:p>
    <w:p w:rsidR="00FC719B" w:rsidRPr="005D0D85" w:rsidRDefault="00FC719B">
      <w:pPr>
        <w:pStyle w:val="Body"/>
        <w:outlineLvl w:val="3"/>
        <w:rPr>
          <w:rStyle w:val="None"/>
          <w:rFonts w:ascii="Arial" w:eastAsia="Arial" w:hAnsi="Arial" w:cs="Arial"/>
          <w:b/>
          <w:bCs/>
          <w:color w:val="002060"/>
          <w:u w:color="002060"/>
        </w:rPr>
      </w:pPr>
    </w:p>
    <w:p w:rsidR="00FC719B" w:rsidRPr="005D0D85" w:rsidRDefault="005D0D85">
      <w:pPr>
        <w:pStyle w:val="Body"/>
        <w:outlineLvl w:val="3"/>
        <w:rPr>
          <w:rStyle w:val="Hyperlink7"/>
        </w:rPr>
      </w:pPr>
      <w:r w:rsidRPr="005D0D85">
        <w:rPr>
          <w:rStyle w:val="Hyperlink7"/>
          <w:noProof/>
        </w:rPr>
        <w:drawing>
          <wp:inline distT="0" distB="0" distL="0" distR="0">
            <wp:extent cx="5514557" cy="1925308"/>
            <wp:effectExtent l="0" t="0" r="0" b="0"/>
            <wp:docPr id="1073741863" name="officeArt object" descr="image.png"/>
            <wp:cNvGraphicFramePr/>
            <a:graphic xmlns:a="http://schemas.openxmlformats.org/drawingml/2006/main">
              <a:graphicData uri="http://schemas.openxmlformats.org/drawingml/2006/picture">
                <pic:pic xmlns:pic="http://schemas.openxmlformats.org/drawingml/2006/picture">
                  <pic:nvPicPr>
                    <pic:cNvPr id="1073741863" name="image.png" descr="image.png"/>
                    <pic:cNvPicPr>
                      <a:picLocks noChangeAspect="1"/>
                    </pic:cNvPicPr>
                  </pic:nvPicPr>
                  <pic:blipFill>
                    <a:blip r:embed="rId16">
                      <a:extLst/>
                    </a:blip>
                    <a:stretch>
                      <a:fillRect/>
                    </a:stretch>
                  </pic:blipFill>
                  <pic:spPr>
                    <a:xfrm>
                      <a:off x="0" y="0"/>
                      <a:ext cx="5514557" cy="1925308"/>
                    </a:xfrm>
                    <a:prstGeom prst="rect">
                      <a:avLst/>
                    </a:prstGeom>
                    <a:ln w="12700" cap="flat">
                      <a:noFill/>
                      <a:miter lim="400000"/>
                    </a:ln>
                    <a:effectLst/>
                  </pic:spPr>
                </pic:pic>
              </a:graphicData>
            </a:graphic>
          </wp:inline>
        </w:drawing>
      </w:r>
    </w:p>
    <w:p w:rsidR="00FC719B" w:rsidRPr="005D0D85" w:rsidRDefault="00FC719B">
      <w:pPr>
        <w:pStyle w:val="Body"/>
        <w:outlineLvl w:val="3"/>
        <w:rPr>
          <w:rStyle w:val="None"/>
          <w:rFonts w:ascii="Arial" w:eastAsia="Arial" w:hAnsi="Arial" w:cs="Arial"/>
          <w:b/>
          <w:bCs/>
          <w:color w:val="002060"/>
          <w:u w:color="002060"/>
        </w:rPr>
      </w:pPr>
    </w:p>
    <w:p w:rsidR="00FC719B" w:rsidRPr="005D0D85" w:rsidRDefault="005D0D85">
      <w:pPr>
        <w:pStyle w:val="Body"/>
        <w:outlineLvl w:val="3"/>
        <w:rPr>
          <w:rStyle w:val="Hyperlink7"/>
        </w:rPr>
      </w:pPr>
      <w:r w:rsidRPr="005D0D85">
        <w:rPr>
          <w:rStyle w:val="Hyperlink7"/>
          <w:lang w:val="en-US"/>
        </w:rPr>
        <w:t>Getting around</w:t>
      </w:r>
    </w:p>
    <w:p w:rsidR="00FC719B" w:rsidRPr="005D0D85" w:rsidRDefault="00FC719B">
      <w:pPr>
        <w:pStyle w:val="Body"/>
        <w:outlineLvl w:val="3"/>
        <w:rPr>
          <w:rStyle w:val="None"/>
          <w:rFonts w:ascii="Arial" w:eastAsia="Arial" w:hAnsi="Arial" w:cs="Arial"/>
          <w:b/>
          <w:bCs/>
          <w:color w:val="002060"/>
          <w:u w:color="002060"/>
        </w:rPr>
      </w:pPr>
    </w:p>
    <w:p w:rsidR="00FC719B" w:rsidRPr="005D0D85" w:rsidRDefault="005D0D85">
      <w:pPr>
        <w:pStyle w:val="Body"/>
        <w:jc w:val="both"/>
        <w:rPr>
          <w:rStyle w:val="Hyperlink9"/>
        </w:rPr>
      </w:pPr>
      <w:r w:rsidRPr="005D0D85">
        <w:rPr>
          <w:rStyle w:val="Hyperlink9"/>
        </w:rPr>
        <w:t>The region</w:t>
      </w:r>
      <w:r w:rsidRPr="005D0D85">
        <w:rPr>
          <w:rStyle w:val="Hyperlink9"/>
          <w:rtl/>
        </w:rPr>
        <w:t>’</w:t>
      </w:r>
      <w:r w:rsidRPr="005D0D85">
        <w:rPr>
          <w:rStyle w:val="Hyperlink9"/>
        </w:rPr>
        <w:t>s excellent transport links mean you</w:t>
      </w:r>
      <w:r w:rsidRPr="005D0D85">
        <w:rPr>
          <w:rStyle w:val="Hyperlink9"/>
          <w:rtl/>
        </w:rPr>
        <w:t>’</w:t>
      </w:r>
      <w:r w:rsidRPr="005D0D85">
        <w:rPr>
          <w:rStyle w:val="Hyperlink9"/>
        </w:rPr>
        <w:t>re connected to the rest of the UK - and the world. </w:t>
      </w:r>
    </w:p>
    <w:p w:rsidR="00FC719B" w:rsidRPr="005D0D85" w:rsidRDefault="00FC719B">
      <w:pPr>
        <w:pStyle w:val="Body"/>
        <w:jc w:val="both"/>
        <w:rPr>
          <w:rStyle w:val="Hyperlink9"/>
        </w:rPr>
      </w:pPr>
    </w:p>
    <w:p w:rsidR="00FC719B" w:rsidRPr="005D0D85" w:rsidRDefault="005D0D85">
      <w:pPr>
        <w:pStyle w:val="Body"/>
        <w:jc w:val="both"/>
        <w:rPr>
          <w:rStyle w:val="Hyperlink9"/>
        </w:rPr>
      </w:pPr>
      <w:r w:rsidRPr="005D0D85">
        <w:rPr>
          <w:rStyle w:val="Hyperlink9"/>
        </w:rPr>
        <w:t>The M8 motorway connects the West with the rest of Scotland, taking just under an hour to drive between the country</w:t>
      </w:r>
      <w:r w:rsidRPr="005D0D85">
        <w:rPr>
          <w:rStyle w:val="Hyperlink9"/>
          <w:rtl/>
        </w:rPr>
        <w:t>’</w:t>
      </w:r>
      <w:r w:rsidRPr="005D0D85">
        <w:rPr>
          <w:rStyle w:val="Hyperlink9"/>
        </w:rPr>
        <w:t>s major cities Glasgow and Edinburgh, a well-used commuter</w:t>
      </w:r>
      <w:r w:rsidRPr="005D0D85">
        <w:rPr>
          <w:rStyle w:val="Hyperlink9"/>
          <w:rtl/>
        </w:rPr>
        <w:t>’</w:t>
      </w:r>
      <w:r w:rsidRPr="005D0D85">
        <w:rPr>
          <w:rStyle w:val="Hyperlink9"/>
          <w:lang w:val="fr-FR"/>
        </w:rPr>
        <w:t>s route.</w:t>
      </w:r>
    </w:p>
    <w:p w:rsidR="00FC719B" w:rsidRPr="005D0D85" w:rsidRDefault="00FC719B">
      <w:pPr>
        <w:pStyle w:val="Body"/>
        <w:jc w:val="both"/>
        <w:rPr>
          <w:rStyle w:val="Hyperlink9"/>
        </w:rPr>
      </w:pPr>
    </w:p>
    <w:p w:rsidR="00FC719B" w:rsidRPr="005D0D85" w:rsidRDefault="005D0D85">
      <w:pPr>
        <w:pStyle w:val="Body"/>
        <w:jc w:val="both"/>
        <w:rPr>
          <w:rStyle w:val="Hyperlink9"/>
        </w:rPr>
      </w:pPr>
      <w:r w:rsidRPr="005D0D85">
        <w:rPr>
          <w:rStyle w:val="Hyperlink9"/>
        </w:rPr>
        <w:t>The bus is an effortless way to get around because it</w:t>
      </w:r>
      <w:r w:rsidRPr="005D0D85">
        <w:rPr>
          <w:rStyle w:val="Hyperlink9"/>
          <w:rtl/>
        </w:rPr>
        <w:t>’</w:t>
      </w:r>
      <w:r w:rsidRPr="005D0D85">
        <w:rPr>
          <w:rStyle w:val="Hyperlink9"/>
        </w:rPr>
        <w:t>s inexpensive and widely available across the region – even in remote locations.   Glasgow has the UK</w:t>
      </w:r>
      <w:r w:rsidRPr="005D0D85">
        <w:rPr>
          <w:rStyle w:val="Hyperlink9"/>
          <w:rtl/>
        </w:rPr>
        <w:t>’</w:t>
      </w:r>
      <w:r w:rsidRPr="005D0D85">
        <w:rPr>
          <w:rStyle w:val="Hyperlink9"/>
        </w:rPr>
        <w:t xml:space="preserve">s largest suburban rail network outside London.  </w:t>
      </w:r>
    </w:p>
    <w:p w:rsidR="00FC719B" w:rsidRPr="005D0D85" w:rsidRDefault="005D0D85">
      <w:pPr>
        <w:pStyle w:val="Body"/>
        <w:jc w:val="both"/>
        <w:rPr>
          <w:rStyle w:val="Hyperlink9"/>
        </w:rPr>
      </w:pPr>
      <w:r w:rsidRPr="005D0D85">
        <w:rPr>
          <w:rStyle w:val="Hyperlink9"/>
        </w:rPr>
        <w:t>An abundance of stations and travel times makes exploring the region by train an easy option. The rail network links both rural areas and cities with the rest of Scotland and the wider UK. </w:t>
      </w:r>
    </w:p>
    <w:p w:rsidR="00FC719B" w:rsidRPr="005D0D85" w:rsidRDefault="00FC719B">
      <w:pPr>
        <w:pStyle w:val="Body"/>
        <w:jc w:val="both"/>
        <w:rPr>
          <w:rStyle w:val="Hyperlink9"/>
        </w:rPr>
      </w:pPr>
    </w:p>
    <w:p w:rsidR="00FC719B" w:rsidRPr="005D0D85" w:rsidRDefault="005D0D85">
      <w:pPr>
        <w:pStyle w:val="Body"/>
        <w:jc w:val="both"/>
        <w:rPr>
          <w:rStyle w:val="Hyperlink9"/>
        </w:rPr>
      </w:pPr>
      <w:r w:rsidRPr="005D0D85">
        <w:rPr>
          <w:rStyle w:val="Hyperlink9"/>
        </w:rPr>
        <w:t xml:space="preserve">From </w:t>
      </w:r>
      <w:proofErr w:type="spellStart"/>
      <w:r w:rsidRPr="005D0D85">
        <w:rPr>
          <w:rStyle w:val="Hyperlink9"/>
        </w:rPr>
        <w:t>Ardrossan</w:t>
      </w:r>
      <w:proofErr w:type="spellEnd"/>
      <w:r w:rsidRPr="005D0D85">
        <w:rPr>
          <w:rStyle w:val="Hyperlink9"/>
        </w:rPr>
        <w:t xml:space="preserve">, </w:t>
      </w:r>
      <w:proofErr w:type="spellStart"/>
      <w:r w:rsidRPr="005D0D85">
        <w:rPr>
          <w:rStyle w:val="Hyperlink9"/>
        </w:rPr>
        <w:t>Gourock</w:t>
      </w:r>
      <w:proofErr w:type="spellEnd"/>
      <w:r w:rsidRPr="005D0D85">
        <w:rPr>
          <w:rStyle w:val="Hyperlink9"/>
        </w:rPr>
        <w:t xml:space="preserve"> and </w:t>
      </w:r>
      <w:proofErr w:type="spellStart"/>
      <w:r w:rsidRPr="005D0D85">
        <w:rPr>
          <w:rStyle w:val="Hyperlink9"/>
        </w:rPr>
        <w:t>Wemyss</w:t>
      </w:r>
      <w:proofErr w:type="spellEnd"/>
      <w:r w:rsidRPr="005D0D85">
        <w:rPr>
          <w:rStyle w:val="Hyperlink9"/>
        </w:rPr>
        <w:t xml:space="preserve"> Bay you can also travel by ferry to many of Scotland</w:t>
      </w:r>
      <w:r w:rsidRPr="005D0D85">
        <w:rPr>
          <w:rStyle w:val="Hyperlink9"/>
          <w:rtl/>
        </w:rPr>
        <w:t>’</w:t>
      </w:r>
      <w:r w:rsidRPr="005D0D85">
        <w:rPr>
          <w:rStyle w:val="Hyperlink9"/>
        </w:rPr>
        <w:t xml:space="preserve">s islands, or further afield from one of the cruise ships that dock at Greenock </w:t>
      </w:r>
      <w:proofErr w:type="spellStart"/>
      <w:r w:rsidRPr="005D0D85">
        <w:rPr>
          <w:rStyle w:val="Hyperlink9"/>
        </w:rPr>
        <w:t>harbour</w:t>
      </w:r>
      <w:proofErr w:type="spellEnd"/>
      <w:r w:rsidRPr="005D0D85">
        <w:rPr>
          <w:rStyle w:val="Hyperlink9"/>
        </w:rPr>
        <w:t>.</w:t>
      </w:r>
    </w:p>
    <w:p w:rsidR="00FC719B" w:rsidRPr="005D0D85" w:rsidRDefault="00FC719B">
      <w:pPr>
        <w:pStyle w:val="Body"/>
        <w:jc w:val="both"/>
        <w:rPr>
          <w:rStyle w:val="Hyperlink9"/>
        </w:rPr>
      </w:pPr>
    </w:p>
    <w:p w:rsidR="00FC719B" w:rsidRPr="005D0D85" w:rsidRDefault="005D0D85">
      <w:pPr>
        <w:pStyle w:val="Body"/>
        <w:jc w:val="both"/>
        <w:rPr>
          <w:rStyle w:val="Hyperlink9"/>
        </w:rPr>
      </w:pPr>
      <w:r w:rsidRPr="005D0D85">
        <w:rPr>
          <w:rStyle w:val="Hyperlink9"/>
        </w:rPr>
        <w:t>Glasgow</w:t>
      </w:r>
      <w:r w:rsidRPr="005D0D85">
        <w:rPr>
          <w:rStyle w:val="Hyperlink9"/>
          <w:rtl/>
        </w:rPr>
        <w:t>’</w:t>
      </w:r>
      <w:r w:rsidRPr="005D0D85">
        <w:rPr>
          <w:rStyle w:val="Hyperlink9"/>
        </w:rPr>
        <w:t>s two international airports connect the region with the rest of the UK and beyond. There are approximately 200 flights per day from Glasgow international airport alone, ready to fly you to over 90 destinations like London, Dubai and New York.</w:t>
      </w:r>
    </w:p>
    <w:p w:rsidR="00FC719B" w:rsidRPr="005D0D85" w:rsidRDefault="00FC719B">
      <w:pPr>
        <w:pStyle w:val="Body"/>
        <w:jc w:val="both"/>
        <w:rPr>
          <w:rStyle w:val="Hyperlink9"/>
        </w:rPr>
      </w:pPr>
    </w:p>
    <w:p w:rsidR="00FC719B" w:rsidRPr="005D0D85" w:rsidRDefault="005D0D85">
      <w:pPr>
        <w:pStyle w:val="Body"/>
        <w:jc w:val="both"/>
        <w:rPr>
          <w:rStyle w:val="Hyperlink9"/>
        </w:rPr>
      </w:pPr>
      <w:r w:rsidRPr="005D0D85">
        <w:rPr>
          <w:rStyle w:val="Hyperlink9"/>
        </w:rPr>
        <w:t>The best of the city-living, magnificent countryside and an opportunity to work in some of Scotland</w:t>
      </w:r>
      <w:r w:rsidRPr="005D0D85">
        <w:rPr>
          <w:rStyle w:val="Hyperlink9"/>
          <w:rtl/>
        </w:rPr>
        <w:t>’</w:t>
      </w:r>
      <w:r w:rsidRPr="005D0D85">
        <w:rPr>
          <w:rStyle w:val="Hyperlink9"/>
        </w:rPr>
        <w:t>s most exciting industries means this region is a hugely popular place to live, play and work.</w:t>
      </w:r>
    </w:p>
    <w:p w:rsidR="00FC719B" w:rsidRPr="005D0D85" w:rsidRDefault="00FC719B">
      <w:pPr>
        <w:pStyle w:val="Body"/>
        <w:jc w:val="both"/>
        <w:rPr>
          <w:rStyle w:val="Hyperlink9"/>
        </w:rPr>
      </w:pPr>
    </w:p>
    <w:p w:rsidR="00FC719B" w:rsidRPr="005D0D85" w:rsidRDefault="005D0D85">
      <w:pPr>
        <w:pStyle w:val="Default"/>
        <w:rPr>
          <w:rStyle w:val="Hyperlink7"/>
        </w:rPr>
      </w:pPr>
      <w:r w:rsidRPr="005D0D85">
        <w:rPr>
          <w:rStyle w:val="None"/>
          <w:noProof/>
          <w:color w:val="002060"/>
          <w:u w:color="002060"/>
          <w:lang w:val="en-GB"/>
        </w:rPr>
        <w:drawing>
          <wp:anchor distT="0" distB="0" distL="0" distR="0" simplePos="0" relativeHeight="251656192" behindDoc="1" locked="0" layoutInCell="1" allowOverlap="1">
            <wp:simplePos x="0" y="0"/>
            <wp:positionH relativeFrom="column">
              <wp:posOffset>-615314</wp:posOffset>
            </wp:positionH>
            <wp:positionV relativeFrom="line">
              <wp:posOffset>26034</wp:posOffset>
            </wp:positionV>
            <wp:extent cx="6943091" cy="1924050"/>
            <wp:effectExtent l="0" t="0" r="0" b="0"/>
            <wp:wrapNone/>
            <wp:docPr id="1073741864" name="officeArt object" descr="image.jpeg"/>
            <wp:cNvGraphicFramePr/>
            <a:graphic xmlns:a="http://schemas.openxmlformats.org/drawingml/2006/main">
              <a:graphicData uri="http://schemas.openxmlformats.org/drawingml/2006/picture">
                <pic:pic xmlns:pic="http://schemas.openxmlformats.org/drawingml/2006/picture">
                  <pic:nvPicPr>
                    <pic:cNvPr id="1073741864" name="image.jpeg" descr="image.jpeg"/>
                    <pic:cNvPicPr>
                      <a:picLocks noChangeAspect="1"/>
                    </pic:cNvPicPr>
                  </pic:nvPicPr>
                  <pic:blipFill>
                    <a:blip r:embed="rId14">
                      <a:extLst/>
                    </a:blip>
                    <a:stretch>
                      <a:fillRect/>
                    </a:stretch>
                  </pic:blipFill>
                  <pic:spPr>
                    <a:xfrm>
                      <a:off x="0" y="0"/>
                      <a:ext cx="6943091" cy="1924050"/>
                    </a:xfrm>
                    <a:prstGeom prst="rect">
                      <a:avLst/>
                    </a:prstGeom>
                    <a:ln w="12700" cap="flat">
                      <a:noFill/>
                      <a:miter lim="400000"/>
                    </a:ln>
                    <a:effectLst/>
                  </pic:spPr>
                </pic:pic>
              </a:graphicData>
            </a:graphic>
          </wp:anchor>
        </w:drawing>
      </w:r>
      <w:r w:rsidRPr="005D0D85">
        <w:rPr>
          <w:rStyle w:val="Hyperlink7"/>
          <w:rFonts w:eastAsia="Arial Unicode MS" w:cs="Arial Unicode MS"/>
        </w:rPr>
        <w:t xml:space="preserve">To find more information about living and working in Scotland please visit:  </w:t>
      </w:r>
    </w:p>
    <w:p w:rsidR="00FC719B" w:rsidRPr="005D0D85" w:rsidRDefault="00FC719B">
      <w:pPr>
        <w:pStyle w:val="Default"/>
        <w:rPr>
          <w:rStyle w:val="None"/>
          <w:b/>
          <w:bCs/>
          <w:color w:val="002060"/>
          <w:u w:color="002060"/>
        </w:rPr>
      </w:pPr>
    </w:p>
    <w:p w:rsidR="00FC719B" w:rsidRPr="005D0D85" w:rsidRDefault="00E01D0A">
      <w:pPr>
        <w:pStyle w:val="Default"/>
        <w:rPr>
          <w:rStyle w:val="Hyperlink7"/>
        </w:rPr>
      </w:pPr>
      <w:hyperlink w:history="1">
        <w:r w:rsidR="005D0D85" w:rsidRPr="005D0D85">
          <w:rPr>
            <w:rStyle w:val="Hyperlink0"/>
            <w:rFonts w:eastAsia="Arial Unicode MS" w:cs="Arial Unicode MS"/>
          </w:rPr>
          <w:t>https://www.visitscotland.com/</w:t>
        </w:r>
      </w:hyperlink>
    </w:p>
    <w:p w:rsidR="00FC719B" w:rsidRPr="005D0D85" w:rsidRDefault="00FC719B">
      <w:pPr>
        <w:pStyle w:val="Default"/>
        <w:rPr>
          <w:rStyle w:val="None"/>
          <w:b/>
          <w:bCs/>
          <w:color w:val="002060"/>
          <w:u w:color="002060"/>
        </w:rPr>
      </w:pPr>
    </w:p>
    <w:p w:rsidR="00FC719B" w:rsidRPr="005D0D85" w:rsidRDefault="00E01D0A">
      <w:pPr>
        <w:pStyle w:val="Default"/>
        <w:rPr>
          <w:rStyle w:val="Hyperlink7"/>
        </w:rPr>
      </w:pPr>
      <w:hyperlink w:history="1">
        <w:r w:rsidR="005D0D85" w:rsidRPr="005D0D85">
          <w:rPr>
            <w:rStyle w:val="Hyperlink0"/>
            <w:rFonts w:eastAsia="Arial Unicode MS" w:cs="Arial Unicode MS"/>
          </w:rPr>
          <w:t>https://www.scotland.org/</w:t>
        </w:r>
      </w:hyperlink>
    </w:p>
    <w:p w:rsidR="00FC719B" w:rsidRPr="005D0D85" w:rsidRDefault="00FC719B">
      <w:pPr>
        <w:pStyle w:val="Default"/>
        <w:rPr>
          <w:rStyle w:val="Hyperlink0"/>
        </w:rPr>
      </w:pPr>
    </w:p>
    <w:p w:rsidR="00FC719B" w:rsidRPr="005D0D85" w:rsidRDefault="00E01D0A">
      <w:pPr>
        <w:pStyle w:val="Default"/>
        <w:rPr>
          <w:rStyle w:val="Hyperlink7"/>
        </w:rPr>
      </w:pPr>
      <w:hyperlink w:history="1">
        <w:r w:rsidR="005D0D85" w:rsidRPr="005D0D85">
          <w:rPr>
            <w:rStyle w:val="Hyperlink0"/>
            <w:rFonts w:eastAsia="Arial Unicode MS" w:cs="Arial Unicode MS"/>
          </w:rPr>
          <w:t>https://www.talentscotland.com/</w:t>
        </w:r>
      </w:hyperlink>
    </w:p>
    <w:p w:rsidR="00FC719B" w:rsidRPr="005D0D85" w:rsidRDefault="00FC719B">
      <w:pPr>
        <w:pStyle w:val="Default"/>
        <w:rPr>
          <w:rStyle w:val="None"/>
          <w:b/>
          <w:bCs/>
          <w:color w:val="002060"/>
          <w:u w:color="002060"/>
        </w:rPr>
      </w:pPr>
    </w:p>
    <w:p w:rsidR="00FC719B" w:rsidRPr="005D0D85" w:rsidRDefault="00E01D0A">
      <w:pPr>
        <w:pStyle w:val="Default"/>
        <w:rPr>
          <w:rStyle w:val="Hyperlink7"/>
        </w:rPr>
      </w:pPr>
      <w:hyperlink w:history="1">
        <w:r w:rsidR="005D0D85" w:rsidRPr="005D0D85">
          <w:rPr>
            <w:rStyle w:val="Hyperlink0"/>
            <w:rFonts w:eastAsia="Arial Unicode MS" w:cs="Arial Unicode MS"/>
          </w:rPr>
          <w:t>https://moverdb.com/moving-to-glasgow/</w:t>
        </w:r>
      </w:hyperlink>
    </w:p>
    <w:p w:rsidR="00FC719B" w:rsidRPr="005D0D85" w:rsidRDefault="00FC719B">
      <w:pPr>
        <w:pStyle w:val="Default"/>
        <w:rPr>
          <w:rStyle w:val="None"/>
          <w:b/>
          <w:bCs/>
          <w:color w:val="002060"/>
          <w:u w:color="002060"/>
        </w:rPr>
      </w:pPr>
    </w:p>
    <w:p w:rsidR="00FC719B" w:rsidRPr="005D0D85" w:rsidRDefault="00FC719B">
      <w:pPr>
        <w:pStyle w:val="Default"/>
        <w:rPr>
          <w:rStyle w:val="None"/>
          <w:b/>
          <w:bCs/>
          <w:color w:val="002060"/>
          <w:u w:color="002060"/>
        </w:rPr>
      </w:pPr>
    </w:p>
    <w:p w:rsidR="00FC719B" w:rsidRPr="005D0D85" w:rsidRDefault="00FC719B">
      <w:pPr>
        <w:pStyle w:val="Body"/>
        <w:ind w:left="284"/>
        <w:rPr>
          <w:rStyle w:val="None"/>
          <w:color w:val="002060"/>
          <w:u w:color="002060"/>
        </w:rPr>
      </w:pPr>
    </w:p>
    <w:p w:rsidR="00FC719B" w:rsidRPr="005D0D85" w:rsidRDefault="00FC719B">
      <w:pPr>
        <w:pStyle w:val="Body"/>
        <w:rPr>
          <w:rStyle w:val="Hyperlink9"/>
        </w:rPr>
      </w:pPr>
    </w:p>
    <w:p w:rsidR="00FC719B" w:rsidRPr="005D0D85" w:rsidRDefault="005D0D85">
      <w:pPr>
        <w:pStyle w:val="Default"/>
        <w:tabs>
          <w:tab w:val="left" w:pos="1843"/>
        </w:tabs>
        <w:jc w:val="both"/>
        <w:rPr>
          <w:color w:val="002060"/>
        </w:rPr>
      </w:pPr>
      <w:r w:rsidRPr="005D0D85">
        <w:rPr>
          <w:rStyle w:val="Hyperlink7"/>
        </w:rPr>
        <w:t xml:space="preserve">                         </w:t>
      </w:r>
    </w:p>
    <w:sectPr w:rsidR="00FC719B" w:rsidRPr="005D0D85">
      <w:headerReference w:type="default" r:id="rId17"/>
      <w:footerReference w:type="default" r:id="rId18"/>
      <w:pgSz w:w="11900" w:h="16840"/>
      <w:pgMar w:top="993" w:right="1440" w:bottom="1135" w:left="1440" w:header="706" w:footer="5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51F" w:rsidRDefault="005D0D85">
      <w:r>
        <w:separator/>
      </w:r>
    </w:p>
  </w:endnote>
  <w:endnote w:type="continuationSeparator" w:id="0">
    <w:p w:rsidR="006E551F" w:rsidRDefault="005D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19B" w:rsidRDefault="005D0D85">
    <w:pPr>
      <w:pStyle w:val="Footer"/>
      <w:tabs>
        <w:tab w:val="clear" w:pos="4320"/>
        <w:tab w:val="clear" w:pos="8640"/>
        <w:tab w:val="center" w:pos="1570"/>
        <w:tab w:val="right" w:pos="1800"/>
      </w:tabs>
      <w:ind w:right="360"/>
    </w:pPr>
    <w:r>
      <w:rPr>
        <w:rStyle w:val="None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19B" w:rsidRDefault="00FC719B">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19B" w:rsidRDefault="00FC719B">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51F" w:rsidRDefault="005D0D85">
      <w:r>
        <w:separator/>
      </w:r>
    </w:p>
  </w:footnote>
  <w:footnote w:type="continuationSeparator" w:id="0">
    <w:p w:rsidR="006E551F" w:rsidRDefault="005D0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19B" w:rsidRDefault="005D0D85">
    <w:pPr>
      <w:pStyle w:val="Header"/>
    </w:pPr>
    <w:r>
      <w:rPr>
        <w:noProof/>
        <w:lang w:val="en-GB"/>
      </w:rPr>
      <w:drawing>
        <wp:anchor distT="152400" distB="152400" distL="152400" distR="152400" simplePos="0" relativeHeight="251656704" behindDoc="1" locked="0" layoutInCell="1" allowOverlap="1">
          <wp:simplePos x="0" y="0"/>
          <wp:positionH relativeFrom="page">
            <wp:posOffset>919161</wp:posOffset>
          </wp:positionH>
          <wp:positionV relativeFrom="page">
            <wp:posOffset>4229417</wp:posOffset>
          </wp:positionV>
          <wp:extent cx="5721985" cy="1859280"/>
          <wp:effectExtent l="0" t="0" r="0" b="0"/>
          <wp:wrapNone/>
          <wp:docPr id="1073741825" name="officeArt object" descr="image-filtered.jpeg"/>
          <wp:cNvGraphicFramePr/>
          <a:graphic xmlns:a="http://schemas.openxmlformats.org/drawingml/2006/main">
            <a:graphicData uri="http://schemas.openxmlformats.org/drawingml/2006/picture">
              <pic:pic xmlns:pic="http://schemas.openxmlformats.org/drawingml/2006/picture">
                <pic:nvPicPr>
                  <pic:cNvPr id="1073741825" name="image-filtered.jpeg" descr="image-filtered.jpeg"/>
                  <pic:cNvPicPr>
                    <a:picLocks noChangeAspect="1"/>
                  </pic:cNvPicPr>
                </pic:nvPicPr>
                <pic:blipFill>
                  <a:blip r:embed="rId1">
                    <a:extLst/>
                  </a:blip>
                  <a:stretch>
                    <a:fillRect/>
                  </a:stretch>
                </pic:blipFill>
                <pic:spPr>
                  <a:xfrm>
                    <a:off x="0" y="0"/>
                    <a:ext cx="5721985" cy="185928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19B" w:rsidRDefault="005D0D85">
    <w:pPr>
      <w:pStyle w:val="HeaderFooterA"/>
      <w:tabs>
        <w:tab w:val="clear" w:pos="9020"/>
        <w:tab w:val="right" w:pos="9000"/>
      </w:tabs>
    </w:pPr>
    <w:r>
      <w:rPr>
        <w:noProof/>
        <w:lang w:val="en-GB"/>
      </w:rPr>
      <w:drawing>
        <wp:anchor distT="152400" distB="152400" distL="152400" distR="152400" simplePos="0" relativeHeight="251657728" behindDoc="1" locked="0" layoutInCell="1" allowOverlap="1">
          <wp:simplePos x="0" y="0"/>
          <wp:positionH relativeFrom="page">
            <wp:posOffset>919161</wp:posOffset>
          </wp:positionH>
          <wp:positionV relativeFrom="page">
            <wp:posOffset>4229417</wp:posOffset>
          </wp:positionV>
          <wp:extent cx="5721985" cy="1859280"/>
          <wp:effectExtent l="0" t="0" r="0" b="0"/>
          <wp:wrapNone/>
          <wp:docPr id="1073741833" name="officeArt object" descr="image-filtered.jpeg"/>
          <wp:cNvGraphicFramePr/>
          <a:graphic xmlns:a="http://schemas.openxmlformats.org/drawingml/2006/main">
            <a:graphicData uri="http://schemas.openxmlformats.org/drawingml/2006/picture">
              <pic:pic xmlns:pic="http://schemas.openxmlformats.org/drawingml/2006/picture">
                <pic:nvPicPr>
                  <pic:cNvPr id="1073741833" name="image-filtered.jpeg" descr="image-filtered.jpeg"/>
                  <pic:cNvPicPr>
                    <a:picLocks noChangeAspect="1"/>
                  </pic:cNvPicPr>
                </pic:nvPicPr>
                <pic:blipFill>
                  <a:blip r:embed="rId1">
                    <a:extLst/>
                  </a:blip>
                  <a:stretch>
                    <a:fillRect/>
                  </a:stretch>
                </pic:blipFill>
                <pic:spPr>
                  <a:xfrm>
                    <a:off x="0" y="0"/>
                    <a:ext cx="5721985" cy="185928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19B" w:rsidRDefault="005D0D85">
    <w:pPr>
      <w:pStyle w:val="HeaderFooterA"/>
      <w:tabs>
        <w:tab w:val="clear" w:pos="9020"/>
        <w:tab w:val="right" w:pos="9000"/>
      </w:tabs>
    </w:pPr>
    <w:r>
      <w:rPr>
        <w:noProof/>
        <w:lang w:val="en-GB"/>
      </w:rPr>
      <w:drawing>
        <wp:anchor distT="152400" distB="152400" distL="152400" distR="152400" simplePos="0" relativeHeight="251658752" behindDoc="1" locked="0" layoutInCell="1" allowOverlap="1">
          <wp:simplePos x="0" y="0"/>
          <wp:positionH relativeFrom="page">
            <wp:posOffset>919161</wp:posOffset>
          </wp:positionH>
          <wp:positionV relativeFrom="page">
            <wp:posOffset>4229417</wp:posOffset>
          </wp:positionV>
          <wp:extent cx="5721985" cy="1859280"/>
          <wp:effectExtent l="0" t="0" r="0" b="0"/>
          <wp:wrapNone/>
          <wp:docPr id="1073741836" name="officeArt object" descr="image-filtered.jpeg"/>
          <wp:cNvGraphicFramePr/>
          <a:graphic xmlns:a="http://schemas.openxmlformats.org/drawingml/2006/main">
            <a:graphicData uri="http://schemas.openxmlformats.org/drawingml/2006/picture">
              <pic:pic xmlns:pic="http://schemas.openxmlformats.org/drawingml/2006/picture">
                <pic:nvPicPr>
                  <pic:cNvPr id="1073741836" name="image-filtered.jpeg" descr="image-filtered.jpeg"/>
                  <pic:cNvPicPr>
                    <a:picLocks noChangeAspect="1"/>
                  </pic:cNvPicPr>
                </pic:nvPicPr>
                <pic:blipFill>
                  <a:blip r:embed="rId1">
                    <a:extLst/>
                  </a:blip>
                  <a:stretch>
                    <a:fillRect/>
                  </a:stretch>
                </pic:blipFill>
                <pic:spPr>
                  <a:xfrm>
                    <a:off x="0" y="0"/>
                    <a:ext cx="5721985" cy="185928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654C"/>
    <w:multiLevelType w:val="hybridMultilevel"/>
    <w:tmpl w:val="BEF07858"/>
    <w:numStyleLink w:val="ImportedStyle4"/>
  </w:abstractNum>
  <w:abstractNum w:abstractNumId="1" w15:restartNumberingAfterBreak="0">
    <w:nsid w:val="0B7B2AA4"/>
    <w:multiLevelType w:val="hybridMultilevel"/>
    <w:tmpl w:val="1B584796"/>
    <w:numStyleLink w:val="ImportedStyle5"/>
  </w:abstractNum>
  <w:abstractNum w:abstractNumId="2" w15:restartNumberingAfterBreak="0">
    <w:nsid w:val="102F1A3F"/>
    <w:multiLevelType w:val="hybridMultilevel"/>
    <w:tmpl w:val="2EA0381E"/>
    <w:styleLink w:val="ImportedStyle3"/>
    <w:lvl w:ilvl="0" w:tplc="4316306A">
      <w:start w:val="1"/>
      <w:numFmt w:val="bullet"/>
      <w:lvlText w:val="·"/>
      <w:lvlJc w:val="left"/>
      <w:pPr>
        <w:ind w:left="778" w:hanging="778"/>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2260BD6">
      <w:start w:val="1"/>
      <w:numFmt w:val="bullet"/>
      <w:lvlText w:val="o"/>
      <w:lvlJc w:val="left"/>
      <w:pPr>
        <w:ind w:left="1022" w:hanging="7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3F8A1F4">
      <w:start w:val="1"/>
      <w:numFmt w:val="bullet"/>
      <w:lvlText w:val="▪"/>
      <w:lvlJc w:val="left"/>
      <w:pPr>
        <w:ind w:left="1742" w:hanging="7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D9EE97E">
      <w:start w:val="1"/>
      <w:numFmt w:val="bullet"/>
      <w:lvlText w:val="▪"/>
      <w:lvlJc w:val="left"/>
      <w:pPr>
        <w:ind w:left="2462" w:hanging="7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9209376">
      <w:start w:val="1"/>
      <w:numFmt w:val="bullet"/>
      <w:lvlText w:val="▪"/>
      <w:lvlJc w:val="left"/>
      <w:pPr>
        <w:ind w:left="3182" w:hanging="7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2BE2FA0">
      <w:start w:val="1"/>
      <w:numFmt w:val="bullet"/>
      <w:lvlText w:val="▪"/>
      <w:lvlJc w:val="left"/>
      <w:pPr>
        <w:ind w:left="3902" w:hanging="7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248522C">
      <w:start w:val="1"/>
      <w:numFmt w:val="bullet"/>
      <w:lvlText w:val="▪"/>
      <w:lvlJc w:val="left"/>
      <w:pPr>
        <w:ind w:left="4622" w:hanging="7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9C6C0C6">
      <w:start w:val="1"/>
      <w:numFmt w:val="bullet"/>
      <w:lvlText w:val="▪"/>
      <w:lvlJc w:val="left"/>
      <w:pPr>
        <w:ind w:left="5342" w:hanging="7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C9CF1E8">
      <w:start w:val="1"/>
      <w:numFmt w:val="bullet"/>
      <w:lvlText w:val="▪"/>
      <w:lvlJc w:val="left"/>
      <w:pPr>
        <w:ind w:left="6062" w:hanging="7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1E7E70C1"/>
    <w:multiLevelType w:val="hybridMultilevel"/>
    <w:tmpl w:val="BEF07858"/>
    <w:styleLink w:val="ImportedStyle4"/>
    <w:lvl w:ilvl="0" w:tplc="40740234">
      <w:start w:val="1"/>
      <w:numFmt w:val="bullet"/>
      <w:lvlText w:val="·"/>
      <w:lvlJc w:val="left"/>
      <w:pPr>
        <w:ind w:left="590" w:hanging="4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BE277F4">
      <w:start w:val="1"/>
      <w:numFmt w:val="bullet"/>
      <w:lvlText w:val="o"/>
      <w:lvlJc w:val="left"/>
      <w:pPr>
        <w:ind w:left="1210" w:hanging="4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5FAB368">
      <w:start w:val="1"/>
      <w:numFmt w:val="bullet"/>
      <w:lvlText w:val="▪"/>
      <w:lvlJc w:val="left"/>
      <w:pPr>
        <w:ind w:left="1930" w:hanging="4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CB64BC0">
      <w:start w:val="1"/>
      <w:numFmt w:val="bullet"/>
      <w:lvlText w:val="▪"/>
      <w:lvlJc w:val="left"/>
      <w:pPr>
        <w:ind w:left="2650" w:hanging="4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3B6B888">
      <w:start w:val="1"/>
      <w:numFmt w:val="bullet"/>
      <w:lvlText w:val="▪"/>
      <w:lvlJc w:val="left"/>
      <w:pPr>
        <w:ind w:left="3370" w:hanging="4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3BEEACE">
      <w:start w:val="1"/>
      <w:numFmt w:val="bullet"/>
      <w:lvlText w:val="▪"/>
      <w:lvlJc w:val="left"/>
      <w:pPr>
        <w:ind w:left="4090" w:hanging="4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39A1248">
      <w:start w:val="1"/>
      <w:numFmt w:val="bullet"/>
      <w:lvlText w:val="▪"/>
      <w:lvlJc w:val="left"/>
      <w:pPr>
        <w:ind w:left="4810" w:hanging="4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4BECBB0">
      <w:start w:val="1"/>
      <w:numFmt w:val="bullet"/>
      <w:lvlText w:val="▪"/>
      <w:lvlJc w:val="left"/>
      <w:pPr>
        <w:ind w:left="5530" w:hanging="4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EACA1C2">
      <w:start w:val="1"/>
      <w:numFmt w:val="bullet"/>
      <w:lvlText w:val="▪"/>
      <w:lvlJc w:val="left"/>
      <w:pPr>
        <w:ind w:left="6250" w:hanging="4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1EDA4DE2"/>
    <w:multiLevelType w:val="hybridMultilevel"/>
    <w:tmpl w:val="212883F6"/>
    <w:lvl w:ilvl="0" w:tplc="1C427722">
      <w:start w:val="1"/>
      <w:numFmt w:val="lowerRoman"/>
      <w:lvlText w:val="%1)"/>
      <w:lvlJc w:val="left"/>
      <w:pPr>
        <w:ind w:left="744" w:hanging="744"/>
      </w:pPr>
      <w:rPr>
        <w:rFonts w:hAnsi="Arial Unicode MS"/>
        <w:caps w:val="0"/>
        <w:smallCaps w:val="0"/>
        <w:strike w:val="0"/>
        <w:dstrike w:val="0"/>
        <w:outline w:val="0"/>
        <w:emboss w:val="0"/>
        <w:imprint w:val="0"/>
        <w:spacing w:val="0"/>
        <w:w w:val="100"/>
        <w:kern w:val="0"/>
        <w:position w:val="0"/>
        <w:highlight w:val="none"/>
        <w:vertAlign w:val="baseline"/>
      </w:rPr>
    </w:lvl>
    <w:lvl w:ilvl="1" w:tplc="BA5CD3B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86AF4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9D4CB3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AC2EC2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723CF8">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D5C13F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CA54D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064270">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F803014"/>
    <w:multiLevelType w:val="hybridMultilevel"/>
    <w:tmpl w:val="C9E25C38"/>
    <w:numStyleLink w:val="Bullets"/>
  </w:abstractNum>
  <w:abstractNum w:abstractNumId="6" w15:restartNumberingAfterBreak="0">
    <w:nsid w:val="3CBC3B9D"/>
    <w:multiLevelType w:val="hybridMultilevel"/>
    <w:tmpl w:val="4892A14E"/>
    <w:numStyleLink w:val="ImportedStyle6"/>
  </w:abstractNum>
  <w:abstractNum w:abstractNumId="7" w15:restartNumberingAfterBreak="0">
    <w:nsid w:val="45824A1B"/>
    <w:multiLevelType w:val="hybridMultilevel"/>
    <w:tmpl w:val="4892A14E"/>
    <w:styleLink w:val="ImportedStyle6"/>
    <w:lvl w:ilvl="0" w:tplc="BED69E70">
      <w:start w:val="1"/>
      <w:numFmt w:val="bullet"/>
      <w:lvlText w:val="·"/>
      <w:lvlJc w:val="left"/>
      <w:pPr>
        <w:ind w:left="49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846D1A">
      <w:start w:val="1"/>
      <w:numFmt w:val="bullet"/>
      <w:lvlText w:val="o"/>
      <w:lvlJc w:val="left"/>
      <w:pPr>
        <w:ind w:left="121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E10303A">
      <w:start w:val="1"/>
      <w:numFmt w:val="bullet"/>
      <w:lvlText w:val="▪"/>
      <w:lvlJc w:val="left"/>
      <w:pPr>
        <w:ind w:left="193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64A020">
      <w:start w:val="1"/>
      <w:numFmt w:val="bullet"/>
      <w:lvlText w:val="·"/>
      <w:lvlJc w:val="left"/>
      <w:pPr>
        <w:ind w:left="265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D0E7E5A">
      <w:start w:val="1"/>
      <w:numFmt w:val="bullet"/>
      <w:lvlText w:val="o"/>
      <w:lvlJc w:val="left"/>
      <w:pPr>
        <w:ind w:left="337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7843CA">
      <w:start w:val="1"/>
      <w:numFmt w:val="bullet"/>
      <w:lvlText w:val="▪"/>
      <w:lvlJc w:val="left"/>
      <w:pPr>
        <w:ind w:left="409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F6F634">
      <w:start w:val="1"/>
      <w:numFmt w:val="bullet"/>
      <w:lvlText w:val="·"/>
      <w:lvlJc w:val="left"/>
      <w:pPr>
        <w:ind w:left="481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CEE6C8">
      <w:start w:val="1"/>
      <w:numFmt w:val="bullet"/>
      <w:lvlText w:val="o"/>
      <w:lvlJc w:val="left"/>
      <w:pPr>
        <w:ind w:left="553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8C0684">
      <w:start w:val="1"/>
      <w:numFmt w:val="bullet"/>
      <w:lvlText w:val="▪"/>
      <w:lvlJc w:val="left"/>
      <w:pPr>
        <w:ind w:left="625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25F4816"/>
    <w:multiLevelType w:val="hybridMultilevel"/>
    <w:tmpl w:val="879ABC7C"/>
    <w:lvl w:ilvl="0" w:tplc="63567798">
      <w:start w:val="1"/>
      <w:numFmt w:val="low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F4CEEA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F42274">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A3CB63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F616F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62B4CC">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444C77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4AC3E3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B49ADA">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6A0742F"/>
    <w:multiLevelType w:val="hybridMultilevel"/>
    <w:tmpl w:val="1DA8FE42"/>
    <w:lvl w:ilvl="0" w:tplc="F1D03D52">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E29AD6A8">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7612118C">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7D2ED5B2">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A8EA967E">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DC80A55C">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3076A97A">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29B42CB2">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063C98DC">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10" w15:restartNumberingAfterBreak="0">
    <w:nsid w:val="5A983E45"/>
    <w:multiLevelType w:val="hybridMultilevel"/>
    <w:tmpl w:val="1B584796"/>
    <w:styleLink w:val="ImportedStyle5"/>
    <w:lvl w:ilvl="0" w:tplc="DDB8623A">
      <w:start w:val="1"/>
      <w:numFmt w:val="bullet"/>
      <w:lvlText w:val="·"/>
      <w:lvlJc w:val="left"/>
      <w:pPr>
        <w:ind w:left="590" w:hanging="4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BBE9DD8">
      <w:start w:val="1"/>
      <w:numFmt w:val="bullet"/>
      <w:lvlText w:val="o"/>
      <w:lvlJc w:val="left"/>
      <w:pPr>
        <w:ind w:left="1210" w:hanging="4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054B0BC">
      <w:start w:val="1"/>
      <w:numFmt w:val="bullet"/>
      <w:lvlText w:val="▪"/>
      <w:lvlJc w:val="left"/>
      <w:pPr>
        <w:ind w:left="1930" w:hanging="4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044D736">
      <w:start w:val="1"/>
      <w:numFmt w:val="bullet"/>
      <w:lvlText w:val="▪"/>
      <w:lvlJc w:val="left"/>
      <w:pPr>
        <w:ind w:left="2650" w:hanging="4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04A14E0">
      <w:start w:val="1"/>
      <w:numFmt w:val="bullet"/>
      <w:lvlText w:val="▪"/>
      <w:lvlJc w:val="left"/>
      <w:pPr>
        <w:ind w:left="3370" w:hanging="4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B86184E">
      <w:start w:val="1"/>
      <w:numFmt w:val="bullet"/>
      <w:lvlText w:val="▪"/>
      <w:lvlJc w:val="left"/>
      <w:pPr>
        <w:ind w:left="4090" w:hanging="4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DB613FC">
      <w:start w:val="1"/>
      <w:numFmt w:val="bullet"/>
      <w:lvlText w:val="▪"/>
      <w:lvlJc w:val="left"/>
      <w:pPr>
        <w:ind w:left="4810" w:hanging="4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A7895FC">
      <w:start w:val="1"/>
      <w:numFmt w:val="bullet"/>
      <w:lvlText w:val="▪"/>
      <w:lvlJc w:val="left"/>
      <w:pPr>
        <w:ind w:left="5530" w:hanging="4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0446642">
      <w:start w:val="1"/>
      <w:numFmt w:val="bullet"/>
      <w:lvlText w:val="▪"/>
      <w:lvlJc w:val="left"/>
      <w:pPr>
        <w:ind w:left="6250" w:hanging="4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15:restartNumberingAfterBreak="0">
    <w:nsid w:val="5B5D373D"/>
    <w:multiLevelType w:val="hybridMultilevel"/>
    <w:tmpl w:val="C9E25C38"/>
    <w:styleLink w:val="Bullets"/>
    <w:lvl w:ilvl="0" w:tplc="45289B1C">
      <w:start w:val="1"/>
      <w:numFmt w:val="bullet"/>
      <w:lvlText w:val="•"/>
      <w:lvlJc w:val="left"/>
      <w:pPr>
        <w:ind w:left="1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736D5F8">
      <w:start w:val="1"/>
      <w:numFmt w:val="bullet"/>
      <w:lvlText w:val="•"/>
      <w:lvlJc w:val="left"/>
      <w:pPr>
        <w:ind w:left="7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0E426EC">
      <w:start w:val="1"/>
      <w:numFmt w:val="bullet"/>
      <w:lvlText w:val="•"/>
      <w:lvlJc w:val="left"/>
      <w:pPr>
        <w:ind w:left="13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50212CA">
      <w:start w:val="1"/>
      <w:numFmt w:val="bullet"/>
      <w:lvlText w:val="•"/>
      <w:lvlJc w:val="left"/>
      <w:pPr>
        <w:ind w:left="19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014885C">
      <w:start w:val="1"/>
      <w:numFmt w:val="bullet"/>
      <w:lvlText w:val="•"/>
      <w:lvlJc w:val="left"/>
      <w:pPr>
        <w:ind w:left="25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1DA5820">
      <w:start w:val="1"/>
      <w:numFmt w:val="bullet"/>
      <w:lvlText w:val="•"/>
      <w:lvlJc w:val="left"/>
      <w:pPr>
        <w:ind w:left="31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A54B3FA">
      <w:start w:val="1"/>
      <w:numFmt w:val="bullet"/>
      <w:lvlText w:val="•"/>
      <w:lvlJc w:val="left"/>
      <w:pPr>
        <w:ind w:left="37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58A38C2">
      <w:start w:val="1"/>
      <w:numFmt w:val="bullet"/>
      <w:lvlText w:val="•"/>
      <w:lvlJc w:val="left"/>
      <w:pPr>
        <w:ind w:left="43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C8BDBE">
      <w:start w:val="1"/>
      <w:numFmt w:val="bullet"/>
      <w:lvlText w:val="•"/>
      <w:lvlJc w:val="left"/>
      <w:pPr>
        <w:ind w:left="49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B8002A2"/>
    <w:multiLevelType w:val="hybridMultilevel"/>
    <w:tmpl w:val="2EA0381E"/>
    <w:numStyleLink w:val="ImportedStyle3"/>
  </w:abstractNum>
  <w:num w:numId="1">
    <w:abstractNumId w:val="8"/>
  </w:num>
  <w:num w:numId="2">
    <w:abstractNumId w:val="4"/>
  </w:num>
  <w:num w:numId="3">
    <w:abstractNumId w:val="11"/>
  </w:num>
  <w:num w:numId="4">
    <w:abstractNumId w:val="5"/>
  </w:num>
  <w:num w:numId="5">
    <w:abstractNumId w:val="2"/>
  </w:num>
  <w:num w:numId="6">
    <w:abstractNumId w:val="12"/>
  </w:num>
  <w:num w:numId="7">
    <w:abstractNumId w:val="3"/>
  </w:num>
  <w:num w:numId="8">
    <w:abstractNumId w:val="0"/>
  </w:num>
  <w:num w:numId="9">
    <w:abstractNumId w:val="10"/>
  </w:num>
  <w:num w:numId="10">
    <w:abstractNumId w:val="1"/>
  </w:num>
  <w:num w:numId="11">
    <w:abstractNumId w:val="7"/>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19B"/>
    <w:rsid w:val="005D0D85"/>
    <w:rsid w:val="006E551F"/>
    <w:rsid w:val="00E01D0A"/>
    <w:rsid w:val="00FC7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BFD9C8-43E2-4187-9305-0365EEA4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
    <w:pPr>
      <w:widowControl w:val="0"/>
      <w:ind w:left="108"/>
      <w:outlineLvl w:val="1"/>
    </w:pPr>
    <w:rPr>
      <w:rFonts w:ascii="Arial" w:hAnsi="Arial" w:cs="Arial Unicode MS"/>
      <w:b/>
      <w:bCs/>
      <w:color w:val="000000"/>
      <w:sz w:val="22"/>
      <w:szCs w:val="22"/>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Calibri" w:hAnsi="Calibri" w:cs="Arial Unicode MS"/>
      <w:color w:val="000000"/>
      <w:sz w:val="22"/>
      <w:szCs w:val="22"/>
      <w:u w:color="000000"/>
      <w:lang w:val="en-US"/>
    </w:rPr>
  </w:style>
  <w:style w:type="paragraph" w:styleId="Footer">
    <w:name w:val="footer"/>
    <w:pPr>
      <w:tabs>
        <w:tab w:val="center" w:pos="4320"/>
        <w:tab w:val="right" w:pos="8640"/>
      </w:tabs>
    </w:pPr>
    <w:rPr>
      <w:rFonts w:cs="Arial Unicode MS"/>
      <w:color w:val="000000"/>
      <w:sz w:val="24"/>
      <w:szCs w:val="24"/>
      <w:u w:color="000000"/>
      <w:lang w:val="en-US"/>
    </w:rPr>
  </w:style>
  <w:style w:type="character" w:customStyle="1" w:styleId="NoneA">
    <w:name w:val="None A"/>
  </w:style>
  <w:style w:type="paragraph" w:customStyle="1" w:styleId="Body">
    <w:name w:val="Body"/>
    <w:rPr>
      <w:rFonts w:cs="Arial Unicode MS"/>
      <w:color w:val="000000"/>
      <w:sz w:val="24"/>
      <w:szCs w:val="24"/>
      <w:u w:color="000000"/>
      <w14:textOutline w14:w="12700" w14:cap="flat" w14:cmpd="sng" w14:algn="ctr">
        <w14:noFill/>
        <w14:prstDash w14:val="solid"/>
        <w14:miter w14:lim="400000"/>
      </w14:textOutline>
    </w:rPr>
  </w:style>
  <w:style w:type="paragraph" w:customStyle="1" w:styleId="HeaderFooterA">
    <w:name w:val="Header &amp; Footer A"/>
    <w:pPr>
      <w:tabs>
        <w:tab w:val="right" w:pos="9020"/>
      </w:tabs>
    </w:pPr>
    <w:rPr>
      <w:rFonts w:eastAsia="Times New Roman"/>
      <w:color w:val="000000"/>
      <w:sz w:val="24"/>
      <w:szCs w:val="24"/>
      <w:u w:color="000000"/>
      <w:lang w:val="en-US"/>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7">
    <w:name w:val="Hyperlink.7"/>
    <w:rPr>
      <w:rFonts w:ascii="Arial" w:eastAsia="Arial" w:hAnsi="Arial" w:cs="Arial"/>
      <w:b/>
      <w:bCs/>
      <w:outline w:val="0"/>
      <w:color w:val="002060"/>
      <w:u w:color="002060"/>
    </w:rPr>
  </w:style>
  <w:style w:type="character" w:customStyle="1" w:styleId="None">
    <w:name w:val="None"/>
  </w:style>
  <w:style w:type="character" w:customStyle="1" w:styleId="Hyperlink0">
    <w:name w:val="Hyperlink.0"/>
    <w:basedOn w:val="None"/>
    <w:rPr>
      <w:rFonts w:ascii="Arial" w:eastAsia="Arial" w:hAnsi="Arial" w:cs="Arial"/>
      <w:b/>
      <w:bCs/>
      <w:outline w:val="0"/>
      <w:color w:val="002060"/>
      <w:u w:val="single" w:color="002060"/>
    </w:rPr>
  </w:style>
  <w:style w:type="paragraph" w:customStyle="1" w:styleId="Default">
    <w:name w:val="Default"/>
    <w:rPr>
      <w:rFonts w:ascii="Arial" w:eastAsia="Arial" w:hAnsi="Arial" w:cs="Arial"/>
      <w:color w:val="000000"/>
      <w:sz w:val="24"/>
      <w:szCs w:val="24"/>
      <w:u w:color="000000"/>
      <w:lang w:val="en-US"/>
      <w14:textOutline w14:w="12700" w14:cap="flat" w14:cmpd="sng" w14:algn="ctr">
        <w14:noFill/>
        <w14:prstDash w14:val="solid"/>
        <w14:miter w14:lim="400000"/>
      </w14:textOutline>
    </w:rPr>
  </w:style>
  <w:style w:type="character" w:customStyle="1" w:styleId="Hyperlink1">
    <w:name w:val="Hyperlink.1"/>
    <w:basedOn w:val="None"/>
    <w:rPr>
      <w:rFonts w:ascii="Arial" w:eastAsia="Arial" w:hAnsi="Arial" w:cs="Arial"/>
      <w:outline w:val="0"/>
      <w:color w:val="002060"/>
      <w:u w:color="002060"/>
      <w:lang w:val="en-US"/>
    </w:rPr>
  </w:style>
  <w:style w:type="character" w:customStyle="1" w:styleId="Hyperlink2">
    <w:name w:val="Hyperlink.2"/>
    <w:basedOn w:val="None"/>
    <w:rPr>
      <w:rFonts w:ascii="Arial" w:eastAsia="Arial" w:hAnsi="Arial" w:cs="Arial"/>
      <w:b/>
      <w:bCs/>
      <w:outline w:val="0"/>
      <w:color w:val="0000FF"/>
      <w:u w:val="single" w:color="0000FF"/>
      <w:lang w:val="en-US"/>
    </w:rPr>
  </w:style>
  <w:style w:type="character" w:customStyle="1" w:styleId="Hyperlink3">
    <w:name w:val="Hyperlink.3"/>
    <w:basedOn w:val="None"/>
    <w:rPr>
      <w:outline w:val="0"/>
      <w:color w:val="002060"/>
      <w:u w:val="single" w:color="002060"/>
    </w:rPr>
  </w:style>
  <w:style w:type="character" w:customStyle="1" w:styleId="Hyperlink9">
    <w:name w:val="Hyperlink.9"/>
    <w:rPr>
      <w:rFonts w:ascii="Arial" w:hAnsi="Arial"/>
      <w:outline w:val="0"/>
      <w:color w:val="002060"/>
      <w:u w:color="002060"/>
      <w:lang w:val="en-US"/>
    </w:rPr>
  </w:style>
  <w:style w:type="numbering" w:customStyle="1" w:styleId="Bullets">
    <w:name w:val="Bullets"/>
    <w:pPr>
      <w:numPr>
        <w:numId w:val="3"/>
      </w:numPr>
    </w:pPr>
  </w:style>
  <w:style w:type="character" w:customStyle="1" w:styleId="Hyperlink30">
    <w:name w:val="Hyperlink.3.0"/>
    <w:rPr>
      <w:rFonts w:ascii="Arial" w:hAnsi="Arial"/>
      <w:outline w:val="0"/>
      <w:color w:val="002060"/>
      <w:u w:val="single" w:color="002060"/>
    </w:rPr>
  </w:style>
  <w:style w:type="paragraph" w:styleId="BodyText">
    <w:name w:val="Body Text"/>
    <w:pPr>
      <w:spacing w:after="120" w:line="240" w:lineRule="atLeast"/>
    </w:pPr>
    <w:rPr>
      <w:rFonts w:ascii="Segoe UI Light" w:eastAsia="Segoe UI Light" w:hAnsi="Segoe UI Light" w:cs="Segoe UI Light"/>
      <w:color w:val="000000"/>
      <w:u w:color="000000"/>
      <w:lang w:val="en-US"/>
    </w:rPr>
  </w:style>
  <w:style w:type="character" w:customStyle="1" w:styleId="Hyperlink4">
    <w:name w:val="Hyperlink.4"/>
    <w:basedOn w:val="None"/>
    <w:rPr>
      <w:rFonts w:ascii="Arial" w:eastAsia="Arial" w:hAnsi="Arial" w:cs="Arial"/>
      <w:outline w:val="0"/>
      <w:color w:val="0000FF"/>
      <w:u w:val="single" w:color="0000FF"/>
      <w:lang w:val="en-US"/>
    </w:rPr>
  </w:style>
  <w:style w:type="paragraph" w:styleId="NormalWeb">
    <w:name w:val="Normal (Web)"/>
    <w:pPr>
      <w:spacing w:after="160"/>
    </w:pPr>
    <w:rPr>
      <w:rFonts w:cs="Arial Unicode MS"/>
      <w:color w:val="000000"/>
      <w:sz w:val="24"/>
      <w:szCs w:val="24"/>
      <w:u w:color="000000"/>
      <w:lang w:val="en-US"/>
    </w:rPr>
  </w:style>
  <w:style w:type="character" w:customStyle="1" w:styleId="Hyperlink5">
    <w:name w:val="Hyperlink.5"/>
    <w:basedOn w:val="None"/>
    <w:rPr>
      <w:rFonts w:ascii="Arial" w:eastAsia="Arial" w:hAnsi="Arial" w:cs="Arial"/>
      <w:b/>
      <w:bCs/>
      <w:outline w:val="0"/>
      <w:color w:val="002060"/>
      <w:u w:val="single" w:color="002060"/>
      <w:shd w:val="clear" w:color="auto" w:fill="FFFFFF"/>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character" w:customStyle="1" w:styleId="Hyperlink6">
    <w:name w:val="Hyperlink.6"/>
    <w:basedOn w:val="None"/>
    <w:rPr>
      <w:u w:color="002060"/>
    </w:r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character" w:customStyle="1" w:styleId="Hyperlink8">
    <w:name w:val="Hyperlink.8"/>
    <w:basedOn w:val="None"/>
    <w:rPr>
      <w:rFonts w:ascii="Arial" w:eastAsia="Arial" w:hAnsi="Arial" w:cs="Arial"/>
      <w:b/>
      <w:bCs/>
      <w:outline w:val="0"/>
      <w:color w:val="002060"/>
      <w:kern w:val="36"/>
      <w:u w:val="single" w:color="002060"/>
    </w:rPr>
  </w:style>
  <w:style w:type="paragraph" w:customStyle="1" w:styleId="TableStyle2">
    <w:name w:val="Table Style 2"/>
    <w:rsid w:val="005D0D85"/>
    <w:rPr>
      <w:rFonts w:ascii="Helvetica Neue" w:eastAsia="Helvetica Neue" w:hAnsi="Helvetica Neue" w:cs="Helvetica Neue"/>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2.xml" /><Relationship Id="rId18"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2.xml" /><Relationship Id="rId17" Type="http://schemas.openxmlformats.org/officeDocument/2006/relationships/header" Target="header3.xml"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jpeg" /><Relationship Id="rId5" Type="http://schemas.openxmlformats.org/officeDocument/2006/relationships/footnotes" Target="footnotes.xml" /><Relationship Id="rId15" Type="http://schemas.openxmlformats.org/officeDocument/2006/relationships/image" Target="media/image6.jpeg" /><Relationship Id="rId10" Type="http://schemas.openxmlformats.org/officeDocument/2006/relationships/image" Target="media/image3.jpeg"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image" Target="media/image5.jpeg"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6282</Words>
  <Characters>35814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42012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O'Rourke, Scott</dc:creator>
  <cp:lastModifiedBy>O'Rourke, Scott</cp:lastModifiedBy>
  <cp:revision>2</cp:revision>
  <dcterms:created xsi:type="dcterms:W3CDTF">2022-06-10T10:59:00Z</dcterms:created>
  <dcterms:modified xsi:type="dcterms:W3CDTF">2022-06-10T10:59:00Z</dcterms:modified>
</cp:coreProperties>
</file>