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754" w:rsidRPr="00BF0754" w:rsidRDefault="00BF0754" w:rsidP="00BF0754">
      <w:pPr>
        <w:rPr>
          <w:rFonts w:ascii="Arial" w:hAnsi="Arial" w:cs="Arial"/>
          <w:b/>
          <w:bCs/>
          <w:sz w:val="20"/>
          <w:szCs w:val="20"/>
          <w:u w:val="single"/>
        </w:rPr>
      </w:pPr>
      <w:bookmarkStart w:id="0" w:name="_GoBack"/>
      <w:r w:rsidRPr="00BF0754">
        <w:rPr>
          <w:rFonts w:ascii="Arial" w:hAnsi="Arial" w:cs="Arial"/>
          <w:b/>
          <w:bCs/>
          <w:sz w:val="20"/>
          <w:szCs w:val="20"/>
          <w:u w:val="single"/>
        </w:rPr>
        <w:t>Agenda For Change Job Description</w:t>
      </w:r>
      <w:r w:rsidRPr="00BF0754">
        <w:rPr>
          <w:rFonts w:ascii="Arial" w:hAnsi="Arial" w:cs="Arial"/>
          <w:b/>
          <w:bCs/>
          <w:sz w:val="20"/>
          <w:szCs w:val="20"/>
        </w:rPr>
        <w:t xml:space="preserve">    </w:t>
      </w:r>
      <w:r w:rsidRPr="00BF0754">
        <w:rPr>
          <w:rFonts w:ascii="Arial" w:hAnsi="Arial" w:cs="Arial"/>
          <w:b/>
          <w:bCs/>
          <w:sz w:val="20"/>
          <w:szCs w:val="20"/>
        </w:rPr>
        <w:tab/>
      </w:r>
      <w:r w:rsidRPr="00BF0754">
        <w:rPr>
          <w:rFonts w:ascii="Arial" w:hAnsi="Arial" w:cs="Arial"/>
          <w:b/>
          <w:bCs/>
          <w:sz w:val="20"/>
          <w:szCs w:val="20"/>
        </w:rPr>
        <w:tab/>
      </w:r>
      <w:r w:rsidRPr="00BF0754">
        <w:rPr>
          <w:rFonts w:ascii="Arial" w:hAnsi="Arial" w:cs="Arial"/>
          <w:b/>
          <w:bCs/>
          <w:color w:val="0000FF"/>
          <w:sz w:val="20"/>
          <w:szCs w:val="20"/>
        </w:rPr>
        <w:tab/>
      </w:r>
      <w:r w:rsidRPr="00BF0754">
        <w:rPr>
          <w:rFonts w:ascii="Arial" w:hAnsi="Arial" w:cs="Arial"/>
          <w:b/>
          <w:bCs/>
          <w:sz w:val="20"/>
          <w:szCs w:val="20"/>
        </w:rPr>
        <w:t xml:space="preserve"> </w:t>
      </w:r>
    </w:p>
    <w:bookmarkEnd w:id="0"/>
    <w:p w:rsidR="00BF0754" w:rsidRPr="00BF0754" w:rsidRDefault="00BF0754" w:rsidP="00BF0754">
      <w:pPr>
        <w:rPr>
          <w:rFonts w:ascii="Arial" w:hAnsi="Arial" w:cs="Arial"/>
          <w:b/>
          <w:bCs/>
          <w:sz w:val="20"/>
          <w:szCs w:val="20"/>
          <w:u w:val="single"/>
        </w:rPr>
      </w:pPr>
    </w:p>
    <w:tbl>
      <w:tblPr>
        <w:tblW w:w="10440" w:type="dxa"/>
        <w:tblInd w:w="-1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BF0754" w:rsidRPr="008108A5" w:rsidTr="008108A5">
        <w:tc>
          <w:tcPr>
            <w:tcW w:w="10440" w:type="dxa"/>
          </w:tcPr>
          <w:p w:rsidR="001E706E" w:rsidRPr="001E706E" w:rsidRDefault="00BF0754" w:rsidP="001E706E">
            <w:pPr>
              <w:numPr>
                <w:ilvl w:val="0"/>
                <w:numId w:val="1"/>
              </w:numPr>
              <w:rPr>
                <w:rFonts w:ascii="Arial" w:hAnsi="Arial" w:cs="Arial"/>
                <w:b/>
                <w:bCs/>
                <w:sz w:val="20"/>
                <w:szCs w:val="20"/>
              </w:rPr>
            </w:pPr>
            <w:r w:rsidRPr="008108A5">
              <w:rPr>
                <w:rFonts w:ascii="Arial" w:hAnsi="Arial" w:cs="Arial"/>
                <w:b/>
                <w:bCs/>
                <w:sz w:val="20"/>
                <w:szCs w:val="20"/>
              </w:rPr>
              <w:t>JOB IDENTIFICATION</w:t>
            </w:r>
          </w:p>
          <w:p w:rsidR="001E706E" w:rsidRDefault="001E706E" w:rsidP="00BF0754">
            <w:pPr>
              <w:rPr>
                <w:rFonts w:ascii="Arial" w:hAnsi="Arial" w:cs="Arial"/>
                <w:b/>
                <w:bCs/>
                <w:sz w:val="20"/>
                <w:szCs w:val="20"/>
              </w:rPr>
            </w:pPr>
          </w:p>
          <w:p w:rsidR="00BF0754" w:rsidRPr="008108A5" w:rsidRDefault="00BF0754" w:rsidP="00BF0754">
            <w:pPr>
              <w:rPr>
                <w:rFonts w:ascii="Arial" w:hAnsi="Arial" w:cs="Arial"/>
                <w:b/>
                <w:bCs/>
                <w:sz w:val="20"/>
                <w:szCs w:val="20"/>
              </w:rPr>
            </w:pPr>
            <w:r w:rsidRPr="008108A5">
              <w:rPr>
                <w:rFonts w:ascii="Arial" w:hAnsi="Arial" w:cs="Arial"/>
                <w:b/>
                <w:bCs/>
                <w:sz w:val="20"/>
                <w:szCs w:val="20"/>
              </w:rPr>
              <w:t>Job Title:</w:t>
            </w:r>
            <w:r w:rsidR="001E706E">
              <w:rPr>
                <w:rFonts w:ascii="Arial" w:hAnsi="Arial" w:cs="Arial"/>
                <w:b/>
                <w:bCs/>
                <w:sz w:val="20"/>
                <w:szCs w:val="20"/>
              </w:rPr>
              <w:t xml:space="preserve"> GP Out of hours (OOH) Personal Assistant </w:t>
            </w:r>
          </w:p>
          <w:p w:rsidR="00BF0754" w:rsidRPr="008108A5" w:rsidRDefault="00BF0754" w:rsidP="00BF0754">
            <w:pPr>
              <w:rPr>
                <w:rFonts w:ascii="Arial" w:hAnsi="Arial" w:cs="Arial"/>
                <w:b/>
                <w:bCs/>
                <w:sz w:val="20"/>
                <w:szCs w:val="20"/>
              </w:rPr>
            </w:pPr>
            <w:r w:rsidRPr="008108A5">
              <w:rPr>
                <w:rFonts w:ascii="Arial" w:hAnsi="Arial" w:cs="Arial"/>
                <w:b/>
                <w:bCs/>
                <w:sz w:val="20"/>
                <w:szCs w:val="20"/>
              </w:rPr>
              <w:t>Responsible to:</w:t>
            </w:r>
            <w:r w:rsidR="001E706E">
              <w:rPr>
                <w:rFonts w:ascii="Arial" w:hAnsi="Arial" w:cs="Arial"/>
                <w:b/>
                <w:bCs/>
                <w:sz w:val="20"/>
                <w:szCs w:val="20"/>
              </w:rPr>
              <w:t xml:space="preserve"> Team Leader</w:t>
            </w:r>
          </w:p>
          <w:p w:rsidR="00BF0754" w:rsidRPr="008108A5" w:rsidRDefault="001B1A3C" w:rsidP="00BF0754">
            <w:pPr>
              <w:rPr>
                <w:rFonts w:ascii="Arial" w:hAnsi="Arial" w:cs="Arial"/>
                <w:b/>
                <w:bCs/>
                <w:sz w:val="20"/>
                <w:szCs w:val="20"/>
              </w:rPr>
            </w:pPr>
            <w:r>
              <w:rPr>
                <w:rFonts w:ascii="Arial" w:hAnsi="Arial" w:cs="Arial"/>
                <w:b/>
                <w:bCs/>
                <w:sz w:val="20"/>
                <w:szCs w:val="20"/>
              </w:rPr>
              <w:t xml:space="preserve">Department: </w:t>
            </w:r>
            <w:r w:rsidRPr="00DF5448">
              <w:rPr>
                <w:rFonts w:ascii="Arial" w:hAnsi="Arial" w:cs="Arial"/>
                <w:b/>
                <w:color w:val="000000" w:themeColor="text1"/>
                <w:sz w:val="20"/>
                <w:szCs w:val="20"/>
              </w:rPr>
              <w:t>NHS Greater Glasgow and Clyde (GGC)</w:t>
            </w:r>
            <w:r w:rsidR="001E706E" w:rsidRPr="001B1A3C">
              <w:rPr>
                <w:rFonts w:ascii="Arial" w:hAnsi="Arial" w:cs="Arial"/>
                <w:b/>
                <w:bCs/>
                <w:sz w:val="20"/>
                <w:szCs w:val="20"/>
              </w:rPr>
              <w:t xml:space="preserve"> OOH</w:t>
            </w:r>
            <w:r w:rsidR="001E706E">
              <w:rPr>
                <w:rFonts w:ascii="Arial" w:hAnsi="Arial" w:cs="Arial"/>
                <w:b/>
                <w:bCs/>
                <w:sz w:val="20"/>
                <w:szCs w:val="20"/>
              </w:rPr>
              <w:t xml:space="preserve"> Service</w:t>
            </w:r>
          </w:p>
          <w:p w:rsidR="00BF0754" w:rsidRPr="008108A5" w:rsidRDefault="00BF0754" w:rsidP="00BF0754">
            <w:pPr>
              <w:rPr>
                <w:rFonts w:ascii="Arial" w:hAnsi="Arial" w:cs="Arial"/>
                <w:b/>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u w:val="single"/>
              </w:rPr>
            </w:pPr>
            <w:r w:rsidRPr="008108A5">
              <w:rPr>
                <w:rFonts w:ascii="Arial" w:hAnsi="Arial" w:cs="Arial"/>
                <w:b/>
                <w:bCs/>
                <w:sz w:val="20"/>
                <w:szCs w:val="20"/>
              </w:rPr>
              <w:t>2.  JOB PURPOSE</w:t>
            </w:r>
          </w:p>
        </w:tc>
      </w:tr>
      <w:tr w:rsidR="00BF0754" w:rsidRPr="008108A5" w:rsidTr="008108A5">
        <w:tc>
          <w:tcPr>
            <w:tcW w:w="10440" w:type="dxa"/>
          </w:tcPr>
          <w:p w:rsidR="00DF5448" w:rsidRDefault="00DF5448" w:rsidP="001E706E">
            <w:pPr>
              <w:jc w:val="both"/>
              <w:rPr>
                <w:rFonts w:ascii="Arial" w:hAnsi="Arial" w:cs="Arial"/>
                <w:sz w:val="20"/>
                <w:szCs w:val="20"/>
              </w:rPr>
            </w:pPr>
          </w:p>
          <w:p w:rsidR="001E706E" w:rsidRPr="00DF5448" w:rsidRDefault="001E706E" w:rsidP="001E706E">
            <w:pPr>
              <w:jc w:val="both"/>
              <w:rPr>
                <w:rFonts w:ascii="Arial" w:hAnsi="Arial" w:cs="Arial"/>
                <w:sz w:val="20"/>
                <w:szCs w:val="20"/>
              </w:rPr>
            </w:pPr>
            <w:r w:rsidRPr="00DF5448">
              <w:rPr>
                <w:rFonts w:ascii="Arial" w:hAnsi="Arial" w:cs="Arial"/>
                <w:sz w:val="20"/>
                <w:szCs w:val="20"/>
              </w:rPr>
              <w:t xml:space="preserve">To provide a comprehensive secretarial and administrative support service to the Senior Management Team of GG&amp;C OOH Service to maximise the effectiveness of the service.  </w:t>
            </w:r>
            <w:r w:rsidRPr="00DF5448">
              <w:rPr>
                <w:rFonts w:ascii="Arial" w:hAnsi="Arial" w:cs="Arial"/>
                <w:spacing w:val="-1"/>
                <w:sz w:val="20"/>
                <w:szCs w:val="20"/>
              </w:rPr>
              <w:t>The</w:t>
            </w:r>
            <w:r w:rsidRPr="00DF5448">
              <w:rPr>
                <w:rFonts w:ascii="Arial" w:hAnsi="Arial" w:cs="Arial"/>
                <w:spacing w:val="7"/>
                <w:sz w:val="20"/>
                <w:szCs w:val="20"/>
              </w:rPr>
              <w:t xml:space="preserve"> </w:t>
            </w:r>
            <w:r w:rsidRPr="00DF5448">
              <w:rPr>
                <w:rFonts w:ascii="Arial" w:hAnsi="Arial" w:cs="Arial"/>
                <w:spacing w:val="-1"/>
                <w:sz w:val="20"/>
                <w:szCs w:val="20"/>
              </w:rPr>
              <w:t>post-holder</w:t>
            </w:r>
            <w:r w:rsidRPr="00DF5448">
              <w:rPr>
                <w:rFonts w:ascii="Arial" w:hAnsi="Arial" w:cs="Arial"/>
                <w:spacing w:val="7"/>
                <w:sz w:val="20"/>
                <w:szCs w:val="20"/>
              </w:rPr>
              <w:t xml:space="preserve"> </w:t>
            </w:r>
            <w:r w:rsidRPr="00DF5448">
              <w:rPr>
                <w:rFonts w:ascii="Arial" w:hAnsi="Arial" w:cs="Arial"/>
                <w:spacing w:val="-1"/>
                <w:sz w:val="20"/>
                <w:szCs w:val="20"/>
              </w:rPr>
              <w:t>is</w:t>
            </w:r>
            <w:r w:rsidRPr="00DF5448">
              <w:rPr>
                <w:rFonts w:ascii="Arial" w:hAnsi="Arial" w:cs="Arial"/>
                <w:spacing w:val="8"/>
                <w:sz w:val="20"/>
                <w:szCs w:val="20"/>
              </w:rPr>
              <w:t xml:space="preserve"> </w:t>
            </w:r>
            <w:r w:rsidRPr="00DF5448">
              <w:rPr>
                <w:rFonts w:ascii="Arial" w:hAnsi="Arial" w:cs="Arial"/>
                <w:spacing w:val="-1"/>
                <w:sz w:val="20"/>
                <w:szCs w:val="20"/>
              </w:rPr>
              <w:t>responsible</w:t>
            </w:r>
            <w:r w:rsidRPr="00DF5448">
              <w:rPr>
                <w:rFonts w:ascii="Arial" w:hAnsi="Arial" w:cs="Arial"/>
                <w:spacing w:val="7"/>
                <w:sz w:val="20"/>
                <w:szCs w:val="20"/>
              </w:rPr>
              <w:t xml:space="preserve"> </w:t>
            </w:r>
            <w:r w:rsidRPr="00DF5448">
              <w:rPr>
                <w:rFonts w:ascii="Arial" w:hAnsi="Arial" w:cs="Arial"/>
                <w:spacing w:val="-1"/>
                <w:sz w:val="20"/>
                <w:szCs w:val="20"/>
              </w:rPr>
              <w:t>for</w:t>
            </w:r>
            <w:r w:rsidRPr="00DF5448">
              <w:rPr>
                <w:rFonts w:ascii="Arial" w:hAnsi="Arial" w:cs="Arial"/>
                <w:spacing w:val="7"/>
                <w:sz w:val="20"/>
                <w:szCs w:val="20"/>
              </w:rPr>
              <w:t xml:space="preserve"> </w:t>
            </w:r>
            <w:r w:rsidRPr="00DF5448">
              <w:rPr>
                <w:rFonts w:ascii="Arial" w:hAnsi="Arial" w:cs="Arial"/>
                <w:spacing w:val="-1"/>
                <w:sz w:val="20"/>
                <w:szCs w:val="20"/>
              </w:rPr>
              <w:t>ensuring</w:t>
            </w:r>
            <w:r w:rsidRPr="00DF5448">
              <w:rPr>
                <w:rFonts w:ascii="Arial" w:hAnsi="Arial" w:cs="Arial"/>
                <w:spacing w:val="8"/>
                <w:sz w:val="20"/>
                <w:szCs w:val="20"/>
              </w:rPr>
              <w:t xml:space="preserve"> </w:t>
            </w:r>
            <w:r w:rsidRPr="00DF5448">
              <w:rPr>
                <w:rFonts w:ascii="Arial" w:hAnsi="Arial" w:cs="Arial"/>
                <w:sz w:val="20"/>
                <w:szCs w:val="20"/>
              </w:rPr>
              <w:t>the</w:t>
            </w:r>
            <w:r w:rsidRPr="00DF5448">
              <w:rPr>
                <w:rFonts w:ascii="Arial" w:hAnsi="Arial" w:cs="Arial"/>
                <w:spacing w:val="7"/>
                <w:sz w:val="20"/>
                <w:szCs w:val="20"/>
              </w:rPr>
              <w:t xml:space="preserve"> </w:t>
            </w:r>
            <w:r w:rsidRPr="00DF5448">
              <w:rPr>
                <w:rFonts w:ascii="Arial" w:hAnsi="Arial" w:cs="Arial"/>
                <w:spacing w:val="-1"/>
                <w:sz w:val="20"/>
                <w:szCs w:val="20"/>
              </w:rPr>
              <w:t>administrative</w:t>
            </w:r>
            <w:r w:rsidRPr="00DF5448">
              <w:rPr>
                <w:rFonts w:ascii="Arial" w:hAnsi="Arial" w:cs="Arial"/>
                <w:spacing w:val="7"/>
                <w:sz w:val="20"/>
                <w:szCs w:val="20"/>
              </w:rPr>
              <w:t xml:space="preserve"> </w:t>
            </w:r>
            <w:r w:rsidRPr="00DF5448">
              <w:rPr>
                <w:rFonts w:ascii="Arial" w:hAnsi="Arial" w:cs="Arial"/>
                <w:spacing w:val="-1"/>
                <w:sz w:val="20"/>
                <w:szCs w:val="20"/>
              </w:rPr>
              <w:t>service</w:t>
            </w:r>
            <w:r w:rsidRPr="00DF5448">
              <w:rPr>
                <w:rFonts w:ascii="Arial" w:hAnsi="Arial" w:cs="Arial"/>
                <w:spacing w:val="7"/>
                <w:sz w:val="20"/>
                <w:szCs w:val="20"/>
              </w:rPr>
              <w:t xml:space="preserve"> </w:t>
            </w:r>
            <w:r w:rsidRPr="00DF5448">
              <w:rPr>
                <w:rFonts w:ascii="Arial" w:hAnsi="Arial" w:cs="Arial"/>
                <w:spacing w:val="-1"/>
                <w:sz w:val="20"/>
                <w:szCs w:val="20"/>
              </w:rPr>
              <w:t>they</w:t>
            </w:r>
            <w:r w:rsidRPr="00DF5448">
              <w:rPr>
                <w:rFonts w:ascii="Arial" w:hAnsi="Arial" w:cs="Arial"/>
                <w:spacing w:val="7"/>
                <w:sz w:val="20"/>
                <w:szCs w:val="20"/>
              </w:rPr>
              <w:t xml:space="preserve"> </w:t>
            </w:r>
            <w:r w:rsidRPr="00DF5448">
              <w:rPr>
                <w:rFonts w:ascii="Arial" w:hAnsi="Arial" w:cs="Arial"/>
                <w:spacing w:val="-1"/>
                <w:sz w:val="20"/>
                <w:szCs w:val="20"/>
              </w:rPr>
              <w:t>provide</w:t>
            </w:r>
            <w:r w:rsidRPr="00DF5448">
              <w:rPr>
                <w:rFonts w:ascii="Arial" w:hAnsi="Arial" w:cs="Arial"/>
                <w:spacing w:val="7"/>
                <w:sz w:val="20"/>
                <w:szCs w:val="20"/>
              </w:rPr>
              <w:t xml:space="preserve"> </w:t>
            </w:r>
            <w:r w:rsidRPr="00DF5448">
              <w:rPr>
                <w:rFonts w:ascii="Arial" w:hAnsi="Arial" w:cs="Arial"/>
                <w:spacing w:val="-1"/>
                <w:sz w:val="20"/>
                <w:szCs w:val="20"/>
              </w:rPr>
              <w:t>is</w:t>
            </w:r>
            <w:r w:rsidRPr="00DF5448">
              <w:rPr>
                <w:rFonts w:ascii="Arial" w:hAnsi="Arial" w:cs="Arial"/>
                <w:spacing w:val="32"/>
                <w:sz w:val="20"/>
                <w:szCs w:val="20"/>
              </w:rPr>
              <w:t xml:space="preserve"> </w:t>
            </w:r>
            <w:r w:rsidRPr="00DF5448">
              <w:rPr>
                <w:rFonts w:ascii="Arial" w:hAnsi="Arial" w:cs="Arial"/>
                <w:spacing w:val="-1"/>
                <w:sz w:val="20"/>
                <w:szCs w:val="20"/>
              </w:rPr>
              <w:t>effective</w:t>
            </w:r>
            <w:r w:rsidRPr="00DF5448">
              <w:rPr>
                <w:rFonts w:ascii="Arial" w:hAnsi="Arial" w:cs="Arial"/>
                <w:sz w:val="20"/>
                <w:szCs w:val="20"/>
              </w:rPr>
              <w:t xml:space="preserve"> </w:t>
            </w:r>
            <w:r w:rsidRPr="00DF5448">
              <w:rPr>
                <w:rFonts w:ascii="Arial" w:hAnsi="Arial" w:cs="Arial"/>
                <w:spacing w:val="-1"/>
                <w:sz w:val="20"/>
                <w:szCs w:val="20"/>
              </w:rPr>
              <w:t>and</w:t>
            </w:r>
            <w:r w:rsidRPr="00DF5448">
              <w:rPr>
                <w:rFonts w:ascii="Arial" w:hAnsi="Arial" w:cs="Arial"/>
                <w:sz w:val="20"/>
                <w:szCs w:val="20"/>
              </w:rPr>
              <w:t xml:space="preserve"> </w:t>
            </w:r>
            <w:r w:rsidRPr="00DF5448">
              <w:rPr>
                <w:rFonts w:ascii="Arial" w:hAnsi="Arial" w:cs="Arial"/>
                <w:spacing w:val="-1"/>
                <w:sz w:val="20"/>
                <w:szCs w:val="20"/>
              </w:rPr>
              <w:t>efficient.</w:t>
            </w:r>
          </w:p>
          <w:p w:rsidR="001E706E" w:rsidRPr="008108A5" w:rsidRDefault="001E706E" w:rsidP="00BF0754">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3.  ROLE OF DEPARTMENT</w:t>
            </w:r>
          </w:p>
        </w:tc>
      </w:tr>
      <w:tr w:rsidR="00BF0754" w:rsidRPr="008108A5" w:rsidTr="008108A5">
        <w:tc>
          <w:tcPr>
            <w:tcW w:w="10440" w:type="dxa"/>
          </w:tcPr>
          <w:p w:rsidR="00DF5448" w:rsidRDefault="00DF5448" w:rsidP="00DF5448">
            <w:pPr>
              <w:ind w:right="72"/>
              <w:jc w:val="both"/>
              <w:rPr>
                <w:rFonts w:ascii="Arial" w:hAnsi="Arial" w:cs="Arial"/>
                <w:color w:val="000000" w:themeColor="text1"/>
                <w:sz w:val="20"/>
                <w:szCs w:val="20"/>
              </w:rPr>
            </w:pPr>
          </w:p>
          <w:p w:rsidR="00DF5448" w:rsidRPr="00DF5448" w:rsidRDefault="00DF5448" w:rsidP="00DF5448">
            <w:pPr>
              <w:ind w:right="72"/>
              <w:jc w:val="both"/>
              <w:rPr>
                <w:rFonts w:ascii="Arial" w:hAnsi="Arial" w:cs="Arial"/>
                <w:color w:val="000000" w:themeColor="text1"/>
                <w:sz w:val="22"/>
                <w:szCs w:val="22"/>
              </w:rPr>
            </w:pPr>
            <w:r w:rsidRPr="00DF5448">
              <w:rPr>
                <w:rFonts w:ascii="Arial" w:hAnsi="Arial" w:cs="Arial"/>
                <w:color w:val="000000" w:themeColor="text1"/>
                <w:sz w:val="20"/>
                <w:szCs w:val="20"/>
              </w:rPr>
              <w:t xml:space="preserve">NHS </w:t>
            </w:r>
            <w:r w:rsidR="001B1A3C">
              <w:rPr>
                <w:rFonts w:ascii="Arial" w:hAnsi="Arial" w:cs="Arial"/>
                <w:color w:val="000000" w:themeColor="text1"/>
                <w:sz w:val="20"/>
                <w:szCs w:val="20"/>
              </w:rPr>
              <w:t>GGC</w:t>
            </w:r>
            <w:r w:rsidRPr="00DF5448">
              <w:rPr>
                <w:rFonts w:ascii="Arial" w:hAnsi="Arial" w:cs="Arial"/>
                <w:color w:val="000000" w:themeColor="text1"/>
                <w:sz w:val="20"/>
                <w:szCs w:val="20"/>
              </w:rPr>
              <w:t xml:space="preserve"> GP OOH Service is an urgent care service delivered from various locations across GGC including </w:t>
            </w:r>
            <w:r w:rsidR="001B1A3C" w:rsidRPr="00DF5448">
              <w:rPr>
                <w:rFonts w:ascii="Arial" w:hAnsi="Arial" w:cs="Arial"/>
                <w:color w:val="000000" w:themeColor="text1"/>
                <w:sz w:val="20"/>
                <w:szCs w:val="20"/>
              </w:rPr>
              <w:t>patient’s</w:t>
            </w:r>
            <w:r w:rsidRPr="00DF5448">
              <w:rPr>
                <w:rFonts w:ascii="Arial" w:hAnsi="Arial" w:cs="Arial"/>
                <w:color w:val="000000" w:themeColor="text1"/>
                <w:sz w:val="20"/>
                <w:szCs w:val="20"/>
              </w:rPr>
              <w:t xml:space="preserve"> home or homely settings. GP OOHs main base is Caledonia House, alongside the Home Visiting service</w:t>
            </w:r>
            <w:r w:rsidRPr="00DF5448">
              <w:rPr>
                <w:rFonts w:ascii="Arial" w:hAnsi="Arial" w:cs="Arial"/>
                <w:color w:val="000000" w:themeColor="text1"/>
                <w:sz w:val="22"/>
                <w:szCs w:val="22"/>
              </w:rPr>
              <w:t>.</w:t>
            </w:r>
          </w:p>
          <w:p w:rsidR="00BF0754" w:rsidRPr="008108A5" w:rsidRDefault="00BF0754" w:rsidP="00BF0754">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4.  ORGANISATIONAL POSITION</w:t>
            </w:r>
          </w:p>
        </w:tc>
      </w:tr>
      <w:tr w:rsidR="00BF0754" w:rsidRPr="008108A5" w:rsidTr="008108A5">
        <w:tc>
          <w:tcPr>
            <w:tcW w:w="10440" w:type="dxa"/>
          </w:tcPr>
          <w:p w:rsidR="001B1A3C" w:rsidRDefault="00BF0754" w:rsidP="00BF0754">
            <w:pPr>
              <w:rPr>
                <w:rFonts w:ascii="Arial" w:hAnsi="Arial" w:cs="Arial"/>
                <w:bCs/>
                <w:sz w:val="20"/>
                <w:szCs w:val="20"/>
              </w:rPr>
            </w:pPr>
            <w:r w:rsidRPr="008108A5">
              <w:rPr>
                <w:rFonts w:ascii="Arial" w:hAnsi="Arial" w:cs="Arial"/>
                <w:bCs/>
                <w:sz w:val="20"/>
                <w:szCs w:val="20"/>
              </w:rPr>
              <w:t>I</w:t>
            </w:r>
          </w:p>
          <w:p w:rsidR="001B1A3C" w:rsidRDefault="006C79AD" w:rsidP="00BF0754">
            <w:pPr>
              <w:rPr>
                <w:rFonts w:ascii="Arial" w:hAnsi="Arial" w:cs="Arial"/>
                <w:bCs/>
                <w:sz w:val="20"/>
                <w:szCs w:val="20"/>
              </w:rPr>
            </w:pPr>
            <w:r w:rsidRPr="006C79AD">
              <w:rPr>
                <w:rFonts w:ascii="Arial" w:hAnsi="Arial" w:cs="Arial"/>
                <w:bCs/>
                <w:noProof/>
                <w:sz w:val="20"/>
                <w:szCs w:val="20"/>
              </w:rPr>
              <w:drawing>
                <wp:inline distT="0" distB="0" distL="0" distR="0" wp14:anchorId="5BA1A010" wp14:editId="7C6EEC23">
                  <wp:extent cx="5274310" cy="3884930"/>
                  <wp:effectExtent l="0" t="38100" r="40640" b="2032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1B1A3C" w:rsidRDefault="001B1A3C" w:rsidP="00BF0754">
            <w:pPr>
              <w:rPr>
                <w:rFonts w:ascii="Arial" w:hAnsi="Arial" w:cs="Arial"/>
                <w:bCs/>
                <w:sz w:val="20"/>
                <w:szCs w:val="20"/>
              </w:rPr>
            </w:pPr>
          </w:p>
          <w:p w:rsidR="001B1A3C" w:rsidRPr="008108A5" w:rsidRDefault="001B1A3C" w:rsidP="00BF0754">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5.  SCOPE AND RANGE</w:t>
            </w:r>
          </w:p>
        </w:tc>
      </w:tr>
      <w:tr w:rsidR="00BF0754" w:rsidRPr="008108A5" w:rsidTr="008108A5">
        <w:tc>
          <w:tcPr>
            <w:tcW w:w="10440" w:type="dxa"/>
          </w:tcPr>
          <w:p w:rsidR="001B1A3C" w:rsidRPr="001B1A3C" w:rsidRDefault="001B1A3C" w:rsidP="001B1A3C">
            <w:pPr>
              <w:ind w:right="300"/>
              <w:jc w:val="both"/>
              <w:rPr>
                <w:rFonts w:ascii="Arial" w:hAnsi="Arial" w:cs="Arial"/>
                <w:color w:val="000000" w:themeColor="text1"/>
                <w:sz w:val="20"/>
                <w:szCs w:val="20"/>
              </w:rPr>
            </w:pPr>
          </w:p>
          <w:p w:rsidR="001B1A3C" w:rsidRPr="001B1A3C" w:rsidRDefault="001B1A3C" w:rsidP="001B1A3C">
            <w:pPr>
              <w:ind w:right="300"/>
              <w:jc w:val="both"/>
              <w:rPr>
                <w:rFonts w:ascii="Arial" w:hAnsi="Arial" w:cs="Arial"/>
                <w:color w:val="000000" w:themeColor="text1"/>
                <w:sz w:val="20"/>
                <w:szCs w:val="20"/>
              </w:rPr>
            </w:pPr>
            <w:r w:rsidRPr="001B1A3C">
              <w:rPr>
                <w:rFonts w:ascii="Arial" w:hAnsi="Arial" w:cs="Arial"/>
                <w:color w:val="000000" w:themeColor="text1"/>
                <w:sz w:val="20"/>
                <w:szCs w:val="20"/>
              </w:rPr>
              <w:t>The GP OOH Service provides urgent care during the out-of-hours period; Monday – Friday 18:00 – 08:00hrs and 24 hours at weekends and Bank Holidays.  Service users access the service via NHS 24.  NHS 24 assess the patient and if clinically appropriate will refer the patient to the OOH service. Patients may receive a remote consultation by telephone or video or a face to face consultation, either by appointment at one of Primary Care Centres or in their home or homely setting.</w:t>
            </w:r>
          </w:p>
          <w:p w:rsidR="001B1A3C" w:rsidRPr="001B1A3C" w:rsidRDefault="001B1A3C" w:rsidP="001B1A3C">
            <w:pPr>
              <w:ind w:right="300"/>
              <w:jc w:val="both"/>
              <w:rPr>
                <w:rFonts w:ascii="Arial" w:hAnsi="Arial" w:cs="Arial"/>
                <w:color w:val="000000" w:themeColor="text1"/>
                <w:sz w:val="20"/>
                <w:szCs w:val="20"/>
              </w:rPr>
            </w:pPr>
          </w:p>
          <w:p w:rsidR="001B1A3C" w:rsidRPr="001B1A3C" w:rsidRDefault="001B1A3C" w:rsidP="001B1A3C">
            <w:pPr>
              <w:jc w:val="both"/>
              <w:rPr>
                <w:rFonts w:ascii="Arial" w:hAnsi="Arial" w:cs="Arial"/>
                <w:sz w:val="20"/>
                <w:szCs w:val="20"/>
              </w:rPr>
            </w:pPr>
            <w:r w:rsidRPr="001B1A3C">
              <w:rPr>
                <w:rFonts w:ascii="Arial" w:hAnsi="Arial" w:cs="Arial"/>
                <w:sz w:val="20"/>
                <w:szCs w:val="20"/>
              </w:rPr>
              <w:lastRenderedPageBreak/>
              <w:t xml:space="preserve">The GP OOHs HUB at Caledonia House provides a single point of access for an integrated, appropriate response. This includes collaborative working with Scottish Ambulance Service, NHS GGC Laboratory’s and Community Pharmacies in NHS GGC. </w:t>
            </w:r>
          </w:p>
          <w:p w:rsidR="001B1A3C" w:rsidRPr="001B1A3C" w:rsidRDefault="001B1A3C" w:rsidP="001B1A3C">
            <w:pPr>
              <w:jc w:val="both"/>
              <w:rPr>
                <w:rFonts w:ascii="Arial" w:hAnsi="Arial" w:cs="Arial"/>
                <w:sz w:val="20"/>
                <w:szCs w:val="20"/>
              </w:rPr>
            </w:pPr>
          </w:p>
          <w:p w:rsidR="001B1A3C" w:rsidRPr="001B1A3C" w:rsidRDefault="001B1A3C" w:rsidP="001B1A3C">
            <w:pPr>
              <w:spacing w:after="120"/>
              <w:jc w:val="both"/>
              <w:rPr>
                <w:rFonts w:ascii="Arial" w:hAnsi="Arial" w:cs="Arial"/>
                <w:sz w:val="20"/>
                <w:szCs w:val="20"/>
              </w:rPr>
            </w:pPr>
            <w:r w:rsidRPr="001B1A3C">
              <w:rPr>
                <w:rFonts w:ascii="Arial"/>
                <w:sz w:val="20"/>
                <w:szCs w:val="20"/>
              </w:rPr>
              <w:t>The post-holder will often be the first point of contact for and have responsibility for screening of telephone calls ensuring effective and constructive use of their time in addition to prioritising conflicting demands or sourcing suitable delegation.</w:t>
            </w:r>
          </w:p>
          <w:p w:rsidR="001B1A3C" w:rsidRPr="001B1A3C" w:rsidRDefault="001B1A3C" w:rsidP="001B1A3C">
            <w:pPr>
              <w:spacing w:after="120"/>
              <w:jc w:val="both"/>
              <w:rPr>
                <w:rFonts w:ascii="Arial"/>
                <w:sz w:val="20"/>
                <w:szCs w:val="20"/>
              </w:rPr>
            </w:pPr>
            <w:r w:rsidRPr="001B1A3C">
              <w:rPr>
                <w:rFonts w:ascii="Arial"/>
                <w:sz w:val="20"/>
                <w:szCs w:val="20"/>
              </w:rPr>
              <w:t>The postholder is expected to prioritise the workload using judgement and initiative keeping the Senior Management Team informed where appropriate of any decisions made or actions taken in their absence.</w:t>
            </w:r>
          </w:p>
          <w:p w:rsidR="001B1A3C" w:rsidRPr="001B1A3C" w:rsidRDefault="001B1A3C" w:rsidP="001B1A3C">
            <w:pPr>
              <w:spacing w:after="240"/>
              <w:jc w:val="both"/>
              <w:rPr>
                <w:rFonts w:ascii="Arial"/>
                <w:sz w:val="20"/>
                <w:szCs w:val="20"/>
              </w:rPr>
            </w:pPr>
            <w:r w:rsidRPr="001B1A3C">
              <w:rPr>
                <w:rFonts w:ascii="Arial"/>
                <w:sz w:val="20"/>
                <w:szCs w:val="20"/>
              </w:rPr>
              <w:t>It is a requirement that the individual has a wide administrative experience and is able to support, encourage and engage with others.  The individual must be flexible in approach and able to manage a variable workload effectively at times of pressure.</w:t>
            </w:r>
          </w:p>
          <w:p w:rsidR="00BF0754" w:rsidRPr="008108A5" w:rsidRDefault="00BF0754" w:rsidP="008108A5">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6.  MAIN TASKS, DUTIES AND RESPONSIBILITIES</w:t>
            </w:r>
          </w:p>
        </w:tc>
      </w:tr>
      <w:tr w:rsidR="00BF0754" w:rsidRPr="008108A5" w:rsidTr="008108A5">
        <w:tc>
          <w:tcPr>
            <w:tcW w:w="10440" w:type="dxa"/>
          </w:tcPr>
          <w:p w:rsidR="000856E4" w:rsidRDefault="001B1A3C" w:rsidP="000856E4">
            <w:pPr>
              <w:numPr>
                <w:ilvl w:val="0"/>
                <w:numId w:val="3"/>
              </w:numPr>
              <w:ind w:right="252"/>
              <w:jc w:val="both"/>
              <w:rPr>
                <w:rFonts w:ascii="Arial" w:hAnsi="Arial" w:cs="Arial"/>
                <w:bCs/>
                <w:sz w:val="20"/>
                <w:szCs w:val="20"/>
              </w:rPr>
            </w:pPr>
            <w:r w:rsidRPr="001B1A3C">
              <w:rPr>
                <w:rFonts w:ascii="Arial" w:hAnsi="Arial" w:cs="Arial"/>
                <w:bCs/>
                <w:sz w:val="20"/>
                <w:szCs w:val="20"/>
              </w:rPr>
              <w:t xml:space="preserve">Provide a comprehensive administrative and secretarial role to the </w:t>
            </w:r>
            <w:r>
              <w:rPr>
                <w:rFonts w:ascii="Arial" w:hAnsi="Arial" w:cs="Arial"/>
                <w:bCs/>
                <w:sz w:val="20"/>
                <w:szCs w:val="20"/>
              </w:rPr>
              <w:t>GP OOHs Senior Management Team.</w:t>
            </w:r>
          </w:p>
          <w:p w:rsidR="000856E4" w:rsidRDefault="000856E4" w:rsidP="000856E4">
            <w:pPr>
              <w:ind w:left="360" w:right="252"/>
              <w:jc w:val="both"/>
              <w:rPr>
                <w:rFonts w:ascii="Arial" w:hAnsi="Arial" w:cs="Arial"/>
                <w:bCs/>
                <w:sz w:val="20"/>
                <w:szCs w:val="20"/>
              </w:rPr>
            </w:pPr>
          </w:p>
          <w:p w:rsidR="001B1A3C" w:rsidRPr="000856E4" w:rsidRDefault="000856E4" w:rsidP="000856E4">
            <w:pPr>
              <w:pStyle w:val="ListParagraph"/>
              <w:numPr>
                <w:ilvl w:val="0"/>
                <w:numId w:val="1"/>
              </w:numPr>
              <w:ind w:right="252"/>
              <w:jc w:val="both"/>
              <w:rPr>
                <w:rFonts w:ascii="Arial" w:hAnsi="Arial" w:cs="Arial"/>
                <w:bCs/>
                <w:sz w:val="20"/>
                <w:szCs w:val="20"/>
              </w:rPr>
            </w:pPr>
            <w:r>
              <w:rPr>
                <w:rFonts w:ascii="Arial" w:hAnsi="Arial" w:cs="Arial"/>
                <w:bCs/>
                <w:sz w:val="20"/>
                <w:szCs w:val="20"/>
              </w:rPr>
              <w:t xml:space="preserve">Act as first point of contact to those wishing to contact relevant designated Senior Management </w:t>
            </w:r>
            <w:r w:rsidR="001B1A3C" w:rsidRPr="000856E4">
              <w:rPr>
                <w:rFonts w:ascii="Arial" w:hAnsi="Arial" w:cs="Arial"/>
                <w:bCs/>
                <w:sz w:val="20"/>
                <w:szCs w:val="20"/>
              </w:rPr>
              <w:t xml:space="preserve">in a professional manner ensuring all needs are addressed appropriately, respecting confidentiality at all times </w:t>
            </w:r>
          </w:p>
          <w:p w:rsidR="001B1A3C" w:rsidRPr="002D401E" w:rsidRDefault="001B1A3C" w:rsidP="000856E4">
            <w:pPr>
              <w:pStyle w:val="ListParagraph"/>
              <w:ind w:left="360"/>
              <w:jc w:val="both"/>
              <w:rPr>
                <w:rFonts w:ascii="Arial" w:hAnsi="Arial" w:cs="Arial"/>
                <w:bCs/>
              </w:rPr>
            </w:pPr>
          </w:p>
          <w:p w:rsidR="001B1A3C" w:rsidRPr="001B1A3C" w:rsidRDefault="001B1A3C" w:rsidP="000856E4">
            <w:pPr>
              <w:pStyle w:val="ListParagraph"/>
              <w:numPr>
                <w:ilvl w:val="0"/>
                <w:numId w:val="1"/>
              </w:numPr>
              <w:jc w:val="both"/>
              <w:rPr>
                <w:rFonts w:ascii="Arial" w:hAnsi="Arial" w:cs="Arial"/>
                <w:bCs/>
                <w:sz w:val="20"/>
                <w:szCs w:val="20"/>
              </w:rPr>
            </w:pPr>
            <w:r w:rsidRPr="001B1A3C">
              <w:rPr>
                <w:rFonts w:ascii="Arial" w:hAnsi="Arial" w:cs="Arial"/>
                <w:bCs/>
                <w:sz w:val="20"/>
                <w:szCs w:val="20"/>
              </w:rPr>
              <w:t xml:space="preserve">To manage all enquiries routine and non-routine in nature in relation to the </w:t>
            </w:r>
            <w:r w:rsidR="000856E4">
              <w:rPr>
                <w:rFonts w:ascii="Arial" w:hAnsi="Arial" w:cs="Arial"/>
                <w:bCs/>
                <w:sz w:val="20"/>
                <w:szCs w:val="20"/>
              </w:rPr>
              <w:t>GP OOHs Service</w:t>
            </w:r>
            <w:r w:rsidRPr="001B1A3C">
              <w:rPr>
                <w:rFonts w:ascii="Arial" w:hAnsi="Arial" w:cs="Arial"/>
                <w:bCs/>
                <w:sz w:val="20"/>
                <w:szCs w:val="20"/>
              </w:rPr>
              <w:t xml:space="preserve"> personnel, the </w:t>
            </w:r>
            <w:r w:rsidR="000856E4">
              <w:rPr>
                <w:rFonts w:ascii="Arial" w:hAnsi="Arial" w:cs="Arial"/>
                <w:bCs/>
                <w:sz w:val="20"/>
                <w:szCs w:val="20"/>
              </w:rPr>
              <w:t>legal department, staff groups and</w:t>
            </w:r>
            <w:r w:rsidRPr="001B1A3C">
              <w:rPr>
                <w:rFonts w:ascii="Arial" w:hAnsi="Arial" w:cs="Arial"/>
                <w:bCs/>
                <w:sz w:val="20"/>
                <w:szCs w:val="20"/>
              </w:rPr>
              <w:t xml:space="preserve"> members of the pu</w:t>
            </w:r>
            <w:r w:rsidR="000856E4">
              <w:rPr>
                <w:rFonts w:ascii="Arial" w:hAnsi="Arial" w:cs="Arial"/>
                <w:bCs/>
                <w:sz w:val="20"/>
                <w:szCs w:val="20"/>
              </w:rPr>
              <w:t>blic, taking appropriate action or redirecting to other staff where appropriate.</w:t>
            </w:r>
          </w:p>
          <w:p w:rsidR="001B1A3C" w:rsidRPr="001B1A3C" w:rsidRDefault="001B1A3C" w:rsidP="000856E4">
            <w:pPr>
              <w:pStyle w:val="ListParagraph"/>
              <w:ind w:left="0"/>
              <w:jc w:val="both"/>
              <w:rPr>
                <w:rFonts w:ascii="Arial" w:hAnsi="Arial" w:cs="Arial"/>
                <w:bCs/>
                <w:sz w:val="20"/>
                <w:szCs w:val="20"/>
              </w:rPr>
            </w:pPr>
          </w:p>
          <w:p w:rsidR="001B1A3C" w:rsidRPr="001B1A3C" w:rsidRDefault="001B1A3C" w:rsidP="001B1A3C">
            <w:pPr>
              <w:numPr>
                <w:ilvl w:val="0"/>
                <w:numId w:val="3"/>
              </w:numPr>
              <w:ind w:right="252"/>
              <w:jc w:val="both"/>
              <w:rPr>
                <w:rFonts w:ascii="Arial" w:hAnsi="Arial" w:cs="Arial"/>
                <w:bCs/>
                <w:sz w:val="20"/>
                <w:szCs w:val="20"/>
              </w:rPr>
            </w:pPr>
            <w:r w:rsidRPr="001B1A3C">
              <w:rPr>
                <w:rFonts w:ascii="Arial" w:hAnsi="Arial" w:cs="Arial"/>
                <w:bCs/>
                <w:sz w:val="20"/>
                <w:szCs w:val="20"/>
              </w:rPr>
              <w:t>To manage all correspondence internal and external to the service, directing/prioritising to assist in the efficiency of the service delivery.</w:t>
            </w:r>
          </w:p>
          <w:p w:rsidR="001B1A3C" w:rsidRPr="000856E4" w:rsidRDefault="001B1A3C" w:rsidP="000856E4">
            <w:pPr>
              <w:rPr>
                <w:rFonts w:ascii="Arial" w:hAnsi="Arial" w:cs="Arial"/>
                <w:bCs/>
                <w:sz w:val="20"/>
                <w:szCs w:val="20"/>
              </w:rPr>
            </w:pPr>
          </w:p>
          <w:p w:rsidR="001B1A3C" w:rsidRPr="000856E4" w:rsidRDefault="001B1A3C" w:rsidP="000856E4">
            <w:pPr>
              <w:numPr>
                <w:ilvl w:val="0"/>
                <w:numId w:val="3"/>
              </w:numPr>
              <w:ind w:right="252"/>
              <w:jc w:val="both"/>
              <w:rPr>
                <w:rFonts w:ascii="Arial" w:hAnsi="Arial" w:cs="Arial"/>
                <w:bCs/>
                <w:sz w:val="20"/>
                <w:szCs w:val="20"/>
              </w:rPr>
            </w:pPr>
            <w:r w:rsidRPr="001B1A3C">
              <w:rPr>
                <w:rFonts w:ascii="Arial" w:hAnsi="Arial" w:cs="Arial"/>
                <w:bCs/>
                <w:sz w:val="20"/>
                <w:szCs w:val="20"/>
              </w:rPr>
              <w:t xml:space="preserve">Manage </w:t>
            </w:r>
            <w:r w:rsidR="000856E4">
              <w:rPr>
                <w:rFonts w:ascii="Arial" w:hAnsi="Arial" w:cs="Arial"/>
                <w:bCs/>
                <w:sz w:val="20"/>
                <w:szCs w:val="20"/>
              </w:rPr>
              <w:t xml:space="preserve">designated Senior Management Teams </w:t>
            </w:r>
            <w:r w:rsidR="000856E4" w:rsidRPr="000856E4">
              <w:rPr>
                <w:rFonts w:ascii="Arial" w:hAnsi="Arial" w:cs="Arial"/>
                <w:bCs/>
                <w:sz w:val="20"/>
                <w:szCs w:val="20"/>
              </w:rPr>
              <w:t xml:space="preserve">member’s diaries proficiently, by forward planning of diaries commitments, ensuring effective use of time, resolving conflicting demands within a busy schedule of meeting commitments. </w:t>
            </w:r>
            <w:r w:rsidRPr="000856E4">
              <w:rPr>
                <w:rFonts w:ascii="Arial" w:hAnsi="Arial" w:cs="Arial"/>
                <w:bCs/>
                <w:sz w:val="20"/>
                <w:szCs w:val="20"/>
              </w:rPr>
              <w:t xml:space="preserve"> </w:t>
            </w:r>
          </w:p>
          <w:p w:rsidR="001B1A3C" w:rsidRPr="001B1A3C" w:rsidRDefault="001B1A3C" w:rsidP="001B1A3C">
            <w:pPr>
              <w:pStyle w:val="ListParagraph"/>
              <w:rPr>
                <w:rFonts w:ascii="Arial" w:hAnsi="Arial" w:cs="Arial"/>
                <w:bCs/>
                <w:sz w:val="20"/>
                <w:szCs w:val="20"/>
              </w:rPr>
            </w:pPr>
          </w:p>
          <w:p w:rsidR="001B1A3C" w:rsidRPr="001B1A3C" w:rsidRDefault="001B1A3C" w:rsidP="001B1A3C">
            <w:pPr>
              <w:numPr>
                <w:ilvl w:val="0"/>
                <w:numId w:val="3"/>
              </w:numPr>
              <w:ind w:right="252"/>
              <w:jc w:val="both"/>
              <w:rPr>
                <w:rFonts w:ascii="Arial" w:hAnsi="Arial" w:cs="Arial"/>
                <w:bCs/>
                <w:sz w:val="20"/>
                <w:szCs w:val="20"/>
              </w:rPr>
            </w:pPr>
            <w:r w:rsidRPr="001B1A3C">
              <w:rPr>
                <w:rFonts w:ascii="Arial" w:hAnsi="Arial" w:cs="Arial"/>
                <w:bCs/>
                <w:sz w:val="20"/>
                <w:szCs w:val="20"/>
              </w:rPr>
              <w:t>Respond to requests in the absence of the Service Manager ensuring timely updates and communications at all times.</w:t>
            </w:r>
            <w:r w:rsidR="00B70E6E">
              <w:rPr>
                <w:rFonts w:ascii="Arial" w:hAnsi="Arial" w:cs="Arial"/>
                <w:bCs/>
                <w:sz w:val="20"/>
                <w:szCs w:val="20"/>
              </w:rPr>
              <w:t xml:space="preserve"> The post holder will manage the inbox of the Senior Management Team in times of absence or attending meetings.</w:t>
            </w:r>
          </w:p>
          <w:p w:rsidR="001B1A3C" w:rsidRPr="001B1A3C" w:rsidRDefault="001B1A3C" w:rsidP="001B1A3C">
            <w:pPr>
              <w:ind w:right="252"/>
              <w:jc w:val="both"/>
              <w:rPr>
                <w:rFonts w:ascii="Arial" w:hAnsi="Arial" w:cs="Arial"/>
                <w:bCs/>
                <w:sz w:val="20"/>
                <w:szCs w:val="20"/>
              </w:rPr>
            </w:pPr>
          </w:p>
          <w:p w:rsidR="001B1A3C" w:rsidRPr="000856E4" w:rsidRDefault="001B1A3C" w:rsidP="000856E4">
            <w:pPr>
              <w:numPr>
                <w:ilvl w:val="0"/>
                <w:numId w:val="3"/>
              </w:numPr>
              <w:jc w:val="both"/>
              <w:rPr>
                <w:rFonts w:ascii="Arial" w:hAnsi="Arial" w:cs="Arial"/>
                <w:sz w:val="20"/>
                <w:szCs w:val="20"/>
              </w:rPr>
            </w:pPr>
            <w:r w:rsidRPr="001B1A3C">
              <w:rPr>
                <w:rFonts w:ascii="Arial" w:hAnsi="Arial" w:cs="Arial"/>
                <w:sz w:val="20"/>
                <w:szCs w:val="20"/>
              </w:rPr>
              <w:t>Attend meetings as required</w:t>
            </w:r>
            <w:r w:rsidR="000856E4">
              <w:rPr>
                <w:rFonts w:ascii="Arial" w:hAnsi="Arial" w:cs="Arial"/>
                <w:sz w:val="20"/>
                <w:szCs w:val="20"/>
              </w:rPr>
              <w:t xml:space="preserve"> or transcribe minutes that have been recorded on MS Teams and updating action tracker. Prepare agendas a</w:t>
            </w:r>
            <w:r w:rsidRPr="001B1A3C">
              <w:rPr>
                <w:rFonts w:ascii="Arial" w:hAnsi="Arial" w:cs="Arial"/>
                <w:sz w:val="20"/>
                <w:szCs w:val="20"/>
              </w:rPr>
              <w:t xml:space="preserve">nd distribute accordingly, following </w:t>
            </w:r>
            <w:r w:rsidRPr="000856E4">
              <w:rPr>
                <w:rFonts w:ascii="Arial" w:hAnsi="Arial" w:cs="Arial"/>
                <w:sz w:val="20"/>
                <w:szCs w:val="20"/>
              </w:rPr>
              <w:t>up on actions where required.</w:t>
            </w:r>
            <w:r w:rsidR="000856E4" w:rsidRPr="000856E4">
              <w:rPr>
                <w:rFonts w:ascii="Arial" w:hAnsi="Arial" w:cs="Arial"/>
                <w:sz w:val="20"/>
                <w:szCs w:val="20"/>
              </w:rPr>
              <w:t xml:space="preserve"> Ensure Senior Management Team Members are provided with all relevant papers.</w:t>
            </w:r>
          </w:p>
          <w:p w:rsidR="001B1A3C" w:rsidRPr="001B1A3C" w:rsidRDefault="001B1A3C" w:rsidP="000856E4">
            <w:pPr>
              <w:pStyle w:val="ListParagraph"/>
              <w:jc w:val="both"/>
              <w:rPr>
                <w:rFonts w:ascii="Arial" w:hAnsi="Arial" w:cs="Arial"/>
                <w:bCs/>
                <w:sz w:val="20"/>
                <w:szCs w:val="20"/>
              </w:rPr>
            </w:pPr>
          </w:p>
          <w:p w:rsidR="00240445" w:rsidRDefault="00240445" w:rsidP="00240445">
            <w:pPr>
              <w:numPr>
                <w:ilvl w:val="0"/>
                <w:numId w:val="1"/>
              </w:numPr>
              <w:ind w:right="-270"/>
              <w:jc w:val="both"/>
              <w:rPr>
                <w:rFonts w:ascii="Arial" w:hAnsi="Arial" w:cs="Arial"/>
                <w:bCs/>
                <w:sz w:val="20"/>
                <w:szCs w:val="20"/>
              </w:rPr>
            </w:pPr>
            <w:r>
              <w:rPr>
                <w:rFonts w:ascii="Arial" w:hAnsi="Arial" w:cs="Arial"/>
                <w:bCs/>
                <w:sz w:val="20"/>
                <w:szCs w:val="20"/>
              </w:rPr>
              <w:t>Assist in arraigning a variety of meetings, events or conferences under direction as and when required.</w:t>
            </w:r>
          </w:p>
          <w:p w:rsidR="00240445" w:rsidRDefault="00240445" w:rsidP="00240445">
            <w:pPr>
              <w:ind w:right="-270"/>
              <w:jc w:val="both"/>
              <w:rPr>
                <w:rFonts w:ascii="Arial" w:hAnsi="Arial" w:cs="Arial"/>
                <w:bCs/>
                <w:sz w:val="20"/>
                <w:szCs w:val="20"/>
              </w:rPr>
            </w:pPr>
          </w:p>
          <w:p w:rsidR="001B1A3C" w:rsidRPr="00240445" w:rsidRDefault="001B1A3C" w:rsidP="00240445">
            <w:pPr>
              <w:pStyle w:val="ListParagraph"/>
              <w:numPr>
                <w:ilvl w:val="0"/>
                <w:numId w:val="1"/>
              </w:numPr>
              <w:ind w:right="-270"/>
              <w:jc w:val="both"/>
              <w:rPr>
                <w:rFonts w:ascii="Arial" w:hAnsi="Arial" w:cs="Arial"/>
                <w:bCs/>
                <w:sz w:val="20"/>
                <w:szCs w:val="20"/>
              </w:rPr>
            </w:pPr>
            <w:r w:rsidRPr="00240445">
              <w:rPr>
                <w:rFonts w:ascii="Arial" w:hAnsi="Arial" w:cs="Arial"/>
                <w:bCs/>
                <w:sz w:val="20"/>
                <w:szCs w:val="20"/>
              </w:rPr>
              <w:t>Maintain an efficient, accurate and up to date, effective filing system which may include retrieval of files</w:t>
            </w:r>
            <w:r w:rsidR="00240445" w:rsidRPr="00240445">
              <w:rPr>
                <w:rFonts w:ascii="Arial" w:hAnsi="Arial" w:cs="Arial"/>
                <w:bCs/>
                <w:sz w:val="20"/>
                <w:szCs w:val="20"/>
              </w:rPr>
              <w:t>.</w:t>
            </w:r>
            <w:r w:rsidRPr="00240445">
              <w:rPr>
                <w:rFonts w:ascii="Arial" w:hAnsi="Arial" w:cs="Arial"/>
                <w:bCs/>
                <w:sz w:val="20"/>
                <w:szCs w:val="20"/>
              </w:rPr>
              <w:t xml:space="preserve"> </w:t>
            </w:r>
          </w:p>
          <w:p w:rsidR="00240445" w:rsidRPr="001B1A3C" w:rsidRDefault="00240445" w:rsidP="00240445">
            <w:pPr>
              <w:ind w:left="360" w:right="-270"/>
              <w:jc w:val="both"/>
              <w:rPr>
                <w:rFonts w:ascii="Arial" w:hAnsi="Arial" w:cs="Arial"/>
                <w:bCs/>
                <w:sz w:val="20"/>
                <w:szCs w:val="20"/>
              </w:rPr>
            </w:pPr>
          </w:p>
          <w:p w:rsidR="001B1A3C" w:rsidRPr="001B1A3C" w:rsidRDefault="00240445" w:rsidP="000856E4">
            <w:pPr>
              <w:numPr>
                <w:ilvl w:val="0"/>
                <w:numId w:val="3"/>
              </w:numPr>
              <w:ind w:right="-270"/>
              <w:jc w:val="both"/>
              <w:rPr>
                <w:rFonts w:ascii="Arial" w:hAnsi="Arial" w:cs="Arial"/>
                <w:bCs/>
                <w:sz w:val="20"/>
                <w:szCs w:val="20"/>
              </w:rPr>
            </w:pPr>
            <w:r>
              <w:rPr>
                <w:rFonts w:ascii="Arial" w:hAnsi="Arial" w:cs="Arial"/>
                <w:bCs/>
                <w:sz w:val="20"/>
                <w:szCs w:val="20"/>
              </w:rPr>
              <w:t>Undertake adhoc audits or data collection as directed and required, to achieve information for management.</w:t>
            </w:r>
          </w:p>
          <w:p w:rsidR="001B1A3C" w:rsidRPr="001B1A3C" w:rsidRDefault="001B1A3C" w:rsidP="00240445">
            <w:pPr>
              <w:ind w:right="252"/>
              <w:jc w:val="both"/>
              <w:rPr>
                <w:rFonts w:ascii="Arial" w:hAnsi="Arial" w:cs="Arial"/>
                <w:bCs/>
                <w:sz w:val="20"/>
                <w:szCs w:val="20"/>
              </w:rPr>
            </w:pPr>
          </w:p>
          <w:p w:rsidR="001B1A3C" w:rsidRPr="00240445" w:rsidRDefault="00240445" w:rsidP="000856E4">
            <w:pPr>
              <w:numPr>
                <w:ilvl w:val="0"/>
                <w:numId w:val="3"/>
              </w:numPr>
              <w:ind w:right="252"/>
              <w:jc w:val="both"/>
              <w:rPr>
                <w:rFonts w:ascii="Arial" w:hAnsi="Arial" w:cs="Arial"/>
                <w:iCs/>
                <w:sz w:val="20"/>
                <w:szCs w:val="20"/>
              </w:rPr>
            </w:pPr>
            <w:r>
              <w:rPr>
                <w:rFonts w:ascii="Arial" w:hAnsi="Arial" w:cs="Arial"/>
                <w:bCs/>
                <w:sz w:val="20"/>
                <w:szCs w:val="20"/>
              </w:rPr>
              <w:t>Assist relevant managers with recruitment to ensure paperwork is submitted and processed.</w:t>
            </w:r>
          </w:p>
          <w:p w:rsidR="00240445" w:rsidRDefault="00240445" w:rsidP="00240445">
            <w:pPr>
              <w:pStyle w:val="ListParagraph"/>
              <w:rPr>
                <w:rFonts w:ascii="Arial" w:hAnsi="Arial" w:cs="Arial"/>
                <w:iCs/>
                <w:sz w:val="20"/>
                <w:szCs w:val="20"/>
              </w:rPr>
            </w:pPr>
          </w:p>
          <w:p w:rsidR="00240445" w:rsidRPr="001B1A3C" w:rsidRDefault="00240445" w:rsidP="000856E4">
            <w:pPr>
              <w:numPr>
                <w:ilvl w:val="0"/>
                <w:numId w:val="3"/>
              </w:numPr>
              <w:ind w:right="252"/>
              <w:jc w:val="both"/>
              <w:rPr>
                <w:rFonts w:ascii="Arial" w:hAnsi="Arial" w:cs="Arial"/>
                <w:iCs/>
                <w:sz w:val="20"/>
                <w:szCs w:val="20"/>
              </w:rPr>
            </w:pPr>
            <w:r>
              <w:rPr>
                <w:rFonts w:ascii="Arial" w:hAnsi="Arial" w:cs="Arial"/>
                <w:iCs/>
                <w:sz w:val="20"/>
                <w:szCs w:val="20"/>
              </w:rPr>
              <w:t>Arrange interviews and assist managers in processing their paperwork, dealing with vacancies and new staff.</w:t>
            </w:r>
          </w:p>
          <w:p w:rsidR="001B1A3C" w:rsidRPr="001B1A3C" w:rsidRDefault="001B1A3C" w:rsidP="00240445">
            <w:pPr>
              <w:ind w:right="252"/>
              <w:jc w:val="both"/>
              <w:rPr>
                <w:rFonts w:ascii="Arial" w:hAnsi="Arial" w:cs="Arial"/>
                <w:iCs/>
                <w:sz w:val="20"/>
                <w:szCs w:val="20"/>
              </w:rPr>
            </w:pPr>
          </w:p>
          <w:p w:rsidR="001B1A3C" w:rsidRPr="001B1A3C" w:rsidRDefault="001B1A3C" w:rsidP="000856E4">
            <w:pPr>
              <w:numPr>
                <w:ilvl w:val="0"/>
                <w:numId w:val="3"/>
              </w:numPr>
              <w:ind w:right="252"/>
              <w:jc w:val="both"/>
              <w:rPr>
                <w:rFonts w:ascii="Arial" w:hAnsi="Arial" w:cs="Arial"/>
                <w:iCs/>
                <w:sz w:val="20"/>
                <w:szCs w:val="20"/>
              </w:rPr>
            </w:pPr>
            <w:r w:rsidRPr="001B1A3C">
              <w:rPr>
                <w:rFonts w:ascii="Arial" w:hAnsi="Arial" w:cs="Arial"/>
                <w:iCs/>
                <w:sz w:val="20"/>
                <w:szCs w:val="20"/>
              </w:rPr>
              <w:t xml:space="preserve">Maintain feedback, complaints and </w:t>
            </w:r>
            <w:r w:rsidR="00240445">
              <w:rPr>
                <w:rFonts w:ascii="Arial" w:hAnsi="Arial" w:cs="Arial"/>
                <w:iCs/>
                <w:sz w:val="20"/>
                <w:szCs w:val="20"/>
              </w:rPr>
              <w:t xml:space="preserve">Significant Adverse </w:t>
            </w:r>
            <w:r w:rsidR="00B70E6E">
              <w:rPr>
                <w:rFonts w:ascii="Arial" w:hAnsi="Arial" w:cs="Arial"/>
                <w:iCs/>
                <w:sz w:val="20"/>
                <w:szCs w:val="20"/>
              </w:rPr>
              <w:t xml:space="preserve">Events </w:t>
            </w:r>
            <w:r w:rsidR="00B70E6E" w:rsidRPr="001B1A3C">
              <w:rPr>
                <w:rFonts w:ascii="Arial" w:hAnsi="Arial" w:cs="Arial"/>
                <w:iCs/>
                <w:sz w:val="20"/>
                <w:szCs w:val="20"/>
              </w:rPr>
              <w:t>database</w:t>
            </w:r>
            <w:r w:rsidR="00240445">
              <w:rPr>
                <w:rFonts w:ascii="Arial" w:hAnsi="Arial" w:cs="Arial"/>
                <w:iCs/>
                <w:sz w:val="20"/>
                <w:szCs w:val="20"/>
              </w:rPr>
              <w:t>.</w:t>
            </w:r>
          </w:p>
          <w:p w:rsidR="001B1A3C" w:rsidRPr="001B1A3C" w:rsidRDefault="001B1A3C" w:rsidP="000856E4">
            <w:pPr>
              <w:ind w:left="360" w:right="252"/>
              <w:jc w:val="both"/>
              <w:rPr>
                <w:rFonts w:ascii="Arial" w:hAnsi="Arial" w:cs="Arial"/>
                <w:iCs/>
                <w:sz w:val="20"/>
                <w:szCs w:val="20"/>
              </w:rPr>
            </w:pPr>
          </w:p>
          <w:p w:rsidR="001B1A3C" w:rsidRDefault="00240445" w:rsidP="000856E4">
            <w:pPr>
              <w:numPr>
                <w:ilvl w:val="0"/>
                <w:numId w:val="3"/>
              </w:numPr>
              <w:ind w:right="252"/>
              <w:jc w:val="both"/>
              <w:rPr>
                <w:rFonts w:ascii="Arial" w:hAnsi="Arial" w:cs="Arial"/>
                <w:iCs/>
                <w:sz w:val="20"/>
                <w:szCs w:val="20"/>
              </w:rPr>
            </w:pPr>
            <w:r>
              <w:rPr>
                <w:rFonts w:ascii="Arial" w:hAnsi="Arial" w:cs="Arial"/>
                <w:iCs/>
                <w:sz w:val="20"/>
                <w:szCs w:val="20"/>
              </w:rPr>
              <w:t>Maintain and keep under review filing systems including where appropriate electronic database systems.</w:t>
            </w:r>
          </w:p>
          <w:p w:rsidR="00B70E6E" w:rsidRDefault="00B70E6E" w:rsidP="00B70E6E">
            <w:pPr>
              <w:pStyle w:val="ListParagraph"/>
              <w:rPr>
                <w:rFonts w:ascii="Arial" w:hAnsi="Arial" w:cs="Arial"/>
                <w:iCs/>
                <w:sz w:val="20"/>
                <w:szCs w:val="20"/>
              </w:rPr>
            </w:pPr>
          </w:p>
          <w:p w:rsidR="00B70E6E" w:rsidRPr="001B1A3C" w:rsidRDefault="00B70E6E" w:rsidP="000856E4">
            <w:pPr>
              <w:numPr>
                <w:ilvl w:val="0"/>
                <w:numId w:val="3"/>
              </w:numPr>
              <w:ind w:right="252"/>
              <w:jc w:val="both"/>
              <w:rPr>
                <w:rFonts w:ascii="Arial" w:hAnsi="Arial" w:cs="Arial"/>
                <w:iCs/>
                <w:sz w:val="20"/>
                <w:szCs w:val="20"/>
              </w:rPr>
            </w:pPr>
            <w:r>
              <w:rPr>
                <w:rFonts w:ascii="Arial" w:hAnsi="Arial" w:cs="Arial"/>
                <w:iCs/>
                <w:sz w:val="20"/>
                <w:szCs w:val="20"/>
              </w:rPr>
              <w:t>Postholder will prepare all correspondence and cases on behalf of the SMT for all HR processes up to and including dismissals.</w:t>
            </w:r>
          </w:p>
          <w:p w:rsidR="001B1A3C" w:rsidRPr="001B1A3C" w:rsidRDefault="001B1A3C" w:rsidP="00240445">
            <w:pPr>
              <w:ind w:right="252"/>
              <w:jc w:val="both"/>
              <w:rPr>
                <w:rFonts w:ascii="Arial" w:hAnsi="Arial" w:cs="Arial"/>
                <w:iCs/>
                <w:sz w:val="20"/>
                <w:szCs w:val="20"/>
              </w:rPr>
            </w:pPr>
          </w:p>
          <w:p w:rsidR="001B1A3C" w:rsidRPr="001B1A3C" w:rsidRDefault="001B1A3C" w:rsidP="000856E4">
            <w:pPr>
              <w:numPr>
                <w:ilvl w:val="0"/>
                <w:numId w:val="3"/>
              </w:numPr>
              <w:ind w:right="252"/>
              <w:jc w:val="both"/>
              <w:rPr>
                <w:rFonts w:ascii="Arial" w:hAnsi="Arial" w:cs="Arial"/>
                <w:iCs/>
                <w:sz w:val="20"/>
                <w:szCs w:val="20"/>
              </w:rPr>
            </w:pPr>
            <w:r w:rsidRPr="001B1A3C">
              <w:rPr>
                <w:rFonts w:ascii="Arial" w:hAnsi="Arial" w:cs="Arial"/>
                <w:iCs/>
                <w:sz w:val="20"/>
                <w:szCs w:val="20"/>
              </w:rPr>
              <w:t xml:space="preserve">Support, collate and organise the delivery </w:t>
            </w:r>
            <w:r w:rsidR="00240445">
              <w:rPr>
                <w:rFonts w:ascii="Arial" w:hAnsi="Arial" w:cs="Arial"/>
                <w:iCs/>
                <w:sz w:val="20"/>
                <w:szCs w:val="20"/>
              </w:rPr>
              <w:t>of GP OOHs uniforms.</w:t>
            </w:r>
          </w:p>
          <w:p w:rsidR="001B1A3C" w:rsidRPr="00240445" w:rsidRDefault="001B1A3C" w:rsidP="00240445">
            <w:pPr>
              <w:rPr>
                <w:rFonts w:ascii="Arial" w:hAnsi="Arial" w:cs="Arial"/>
                <w:sz w:val="20"/>
                <w:szCs w:val="20"/>
              </w:rPr>
            </w:pPr>
          </w:p>
          <w:p w:rsidR="001B1A3C" w:rsidRPr="001B1A3C" w:rsidRDefault="001B1A3C" w:rsidP="001B1A3C">
            <w:pPr>
              <w:numPr>
                <w:ilvl w:val="0"/>
                <w:numId w:val="3"/>
              </w:numPr>
              <w:jc w:val="both"/>
              <w:rPr>
                <w:rFonts w:ascii="Arial" w:hAnsi="Arial" w:cs="Arial"/>
                <w:sz w:val="20"/>
                <w:szCs w:val="20"/>
              </w:rPr>
            </w:pPr>
            <w:r w:rsidRPr="001B1A3C">
              <w:rPr>
                <w:rFonts w:ascii="Arial" w:hAnsi="Arial" w:cs="Arial"/>
                <w:sz w:val="20"/>
                <w:szCs w:val="20"/>
              </w:rPr>
              <w:lastRenderedPageBreak/>
              <w:t>Record all staff attendance, including sick leave and annual leave on SSTS.</w:t>
            </w:r>
          </w:p>
          <w:p w:rsidR="001B1A3C" w:rsidRPr="001B1A3C" w:rsidRDefault="001B1A3C" w:rsidP="001B1A3C">
            <w:pPr>
              <w:ind w:left="360"/>
              <w:jc w:val="both"/>
              <w:rPr>
                <w:rFonts w:ascii="Arial" w:hAnsi="Arial" w:cs="Arial"/>
                <w:sz w:val="20"/>
                <w:szCs w:val="20"/>
              </w:rPr>
            </w:pPr>
          </w:p>
          <w:p w:rsidR="001B1A3C" w:rsidRDefault="001B1A3C" w:rsidP="001B1A3C">
            <w:pPr>
              <w:numPr>
                <w:ilvl w:val="0"/>
                <w:numId w:val="3"/>
              </w:numPr>
              <w:ind w:right="252"/>
              <w:jc w:val="both"/>
              <w:rPr>
                <w:rFonts w:ascii="Arial" w:hAnsi="Arial" w:cs="Arial"/>
                <w:bCs/>
                <w:sz w:val="20"/>
                <w:szCs w:val="20"/>
              </w:rPr>
            </w:pPr>
            <w:r w:rsidRPr="001B1A3C">
              <w:rPr>
                <w:rFonts w:ascii="Arial" w:hAnsi="Arial" w:cs="Arial"/>
                <w:bCs/>
                <w:sz w:val="20"/>
                <w:szCs w:val="20"/>
              </w:rPr>
              <w:t>Support staff management and appointment through eESS</w:t>
            </w:r>
            <w:r w:rsidR="00B70E6E">
              <w:rPr>
                <w:rFonts w:ascii="Arial" w:hAnsi="Arial" w:cs="Arial"/>
                <w:bCs/>
                <w:sz w:val="20"/>
                <w:szCs w:val="20"/>
              </w:rPr>
              <w:t xml:space="preserve"> as proxy manager for Service Manager.</w:t>
            </w:r>
          </w:p>
          <w:p w:rsidR="00240445" w:rsidRDefault="00240445" w:rsidP="00240445">
            <w:pPr>
              <w:pStyle w:val="ListParagraph"/>
              <w:rPr>
                <w:rFonts w:ascii="Arial" w:hAnsi="Arial" w:cs="Arial"/>
                <w:bCs/>
                <w:sz w:val="20"/>
                <w:szCs w:val="20"/>
              </w:rPr>
            </w:pPr>
          </w:p>
          <w:p w:rsidR="00002954" w:rsidRDefault="00240445" w:rsidP="001B1A3C">
            <w:pPr>
              <w:numPr>
                <w:ilvl w:val="0"/>
                <w:numId w:val="3"/>
              </w:numPr>
              <w:ind w:right="252"/>
              <w:jc w:val="both"/>
              <w:rPr>
                <w:rFonts w:ascii="Arial" w:hAnsi="Arial" w:cs="Arial"/>
                <w:bCs/>
                <w:sz w:val="20"/>
                <w:szCs w:val="20"/>
              </w:rPr>
            </w:pPr>
            <w:r>
              <w:rPr>
                <w:rFonts w:ascii="Arial" w:hAnsi="Arial" w:cs="Arial"/>
                <w:bCs/>
                <w:sz w:val="20"/>
                <w:szCs w:val="20"/>
              </w:rPr>
              <w:t>Accessing of Adastra computer system to retrieve patient information in r</w:t>
            </w:r>
            <w:r w:rsidR="00002954">
              <w:rPr>
                <w:rFonts w:ascii="Arial" w:hAnsi="Arial" w:cs="Arial"/>
                <w:bCs/>
                <w:sz w:val="20"/>
                <w:szCs w:val="20"/>
              </w:rPr>
              <w:t>elation to complaints, feedback, reports to NHS 24.</w:t>
            </w:r>
          </w:p>
          <w:p w:rsidR="00002954" w:rsidRDefault="00002954" w:rsidP="00002954">
            <w:pPr>
              <w:pStyle w:val="ListParagraph"/>
              <w:rPr>
                <w:rFonts w:ascii="Arial" w:hAnsi="Arial" w:cs="Arial"/>
                <w:sz w:val="20"/>
                <w:szCs w:val="20"/>
              </w:rPr>
            </w:pPr>
          </w:p>
          <w:p w:rsidR="00BF0754" w:rsidRPr="00002954" w:rsidRDefault="001B1A3C" w:rsidP="001B1A3C">
            <w:pPr>
              <w:numPr>
                <w:ilvl w:val="0"/>
                <w:numId w:val="3"/>
              </w:numPr>
              <w:ind w:right="252"/>
              <w:jc w:val="both"/>
              <w:rPr>
                <w:rFonts w:ascii="Arial" w:hAnsi="Arial" w:cs="Arial"/>
                <w:bCs/>
                <w:sz w:val="20"/>
                <w:szCs w:val="20"/>
              </w:rPr>
            </w:pPr>
            <w:r w:rsidRPr="00002954">
              <w:rPr>
                <w:rFonts w:ascii="Arial" w:hAnsi="Arial" w:cs="Arial"/>
                <w:sz w:val="20"/>
                <w:szCs w:val="20"/>
              </w:rPr>
              <w:t xml:space="preserve">Responsible for stationery stock control ensuring adequate resources available for </w:t>
            </w:r>
            <w:r w:rsidR="00002954">
              <w:rPr>
                <w:rFonts w:ascii="Arial" w:hAnsi="Arial" w:cs="Arial"/>
                <w:sz w:val="20"/>
                <w:szCs w:val="20"/>
              </w:rPr>
              <w:t>GP OOHs sites.</w:t>
            </w:r>
          </w:p>
          <w:p w:rsidR="001B1A3C" w:rsidRPr="001B1A3C" w:rsidRDefault="001B1A3C" w:rsidP="001B1A3C">
            <w:pPr>
              <w:rPr>
                <w:rFonts w:ascii="Arial" w:hAnsi="Arial" w:cs="Arial"/>
                <w:sz w:val="20"/>
                <w:szCs w:val="20"/>
              </w:rPr>
            </w:pPr>
          </w:p>
          <w:p w:rsidR="001B1A3C" w:rsidRPr="001B1A3C" w:rsidRDefault="001B1A3C" w:rsidP="001B1A3C">
            <w:pPr>
              <w:numPr>
                <w:ilvl w:val="0"/>
                <w:numId w:val="3"/>
              </w:numPr>
              <w:rPr>
                <w:rFonts w:ascii="Arial" w:hAnsi="Arial" w:cs="Arial"/>
                <w:sz w:val="20"/>
                <w:szCs w:val="20"/>
              </w:rPr>
            </w:pPr>
            <w:r w:rsidRPr="001B1A3C">
              <w:rPr>
                <w:rFonts w:ascii="Arial" w:hAnsi="Arial" w:cs="Arial"/>
                <w:sz w:val="20"/>
                <w:szCs w:val="20"/>
              </w:rPr>
              <w:t xml:space="preserve">Support management of clinical stock through PECOS and </w:t>
            </w:r>
            <w:r w:rsidR="00B70E6E" w:rsidRPr="001B1A3C">
              <w:rPr>
                <w:rFonts w:ascii="Arial" w:hAnsi="Arial" w:cs="Arial"/>
                <w:sz w:val="20"/>
                <w:szCs w:val="20"/>
              </w:rPr>
              <w:t>non-stock</w:t>
            </w:r>
            <w:r w:rsidRPr="001B1A3C">
              <w:rPr>
                <w:rFonts w:ascii="Arial" w:hAnsi="Arial" w:cs="Arial"/>
                <w:sz w:val="20"/>
                <w:szCs w:val="20"/>
              </w:rPr>
              <w:t xml:space="preserve"> ordering</w:t>
            </w:r>
            <w:r w:rsidR="00002954">
              <w:rPr>
                <w:rFonts w:ascii="Arial" w:hAnsi="Arial" w:cs="Arial"/>
                <w:sz w:val="20"/>
                <w:szCs w:val="20"/>
              </w:rPr>
              <w:t xml:space="preserve">, confirm receipt of goods/services as required. </w:t>
            </w:r>
            <w:r w:rsidRPr="001B1A3C">
              <w:rPr>
                <w:rFonts w:ascii="Arial" w:hAnsi="Arial" w:cs="Arial"/>
                <w:sz w:val="20"/>
                <w:szCs w:val="20"/>
              </w:rPr>
              <w:t>.</w:t>
            </w:r>
          </w:p>
          <w:p w:rsidR="001B1A3C" w:rsidRPr="001B1A3C" w:rsidRDefault="001B1A3C" w:rsidP="001B1A3C">
            <w:pPr>
              <w:pStyle w:val="ListParagraph"/>
              <w:rPr>
                <w:rFonts w:ascii="Arial" w:hAnsi="Arial" w:cs="Arial"/>
                <w:sz w:val="20"/>
                <w:szCs w:val="20"/>
              </w:rPr>
            </w:pPr>
          </w:p>
          <w:p w:rsidR="001B1A3C" w:rsidRPr="00002954" w:rsidRDefault="001B1A3C" w:rsidP="00002954">
            <w:pPr>
              <w:numPr>
                <w:ilvl w:val="0"/>
                <w:numId w:val="3"/>
              </w:numPr>
              <w:rPr>
                <w:rFonts w:ascii="Arial" w:hAnsi="Arial" w:cs="Arial"/>
                <w:sz w:val="20"/>
                <w:szCs w:val="20"/>
              </w:rPr>
            </w:pPr>
            <w:r w:rsidRPr="001B1A3C">
              <w:rPr>
                <w:rFonts w:ascii="Arial" w:hAnsi="Arial" w:cs="Arial"/>
                <w:sz w:val="20"/>
                <w:szCs w:val="20"/>
              </w:rPr>
              <w:t>Coordinate maintenance visits and invoices for clinical equipment to ensure safe care delivery.</w:t>
            </w:r>
          </w:p>
          <w:p w:rsidR="001B1A3C" w:rsidRPr="00002954" w:rsidRDefault="001B1A3C" w:rsidP="00002954">
            <w:pPr>
              <w:rPr>
                <w:rFonts w:ascii="Arial" w:hAnsi="Arial" w:cs="Arial"/>
                <w:sz w:val="20"/>
                <w:szCs w:val="20"/>
              </w:rPr>
            </w:pPr>
          </w:p>
          <w:p w:rsidR="001B1A3C" w:rsidRPr="001B1A3C" w:rsidRDefault="001B1A3C" w:rsidP="001B1A3C">
            <w:pPr>
              <w:numPr>
                <w:ilvl w:val="0"/>
                <w:numId w:val="3"/>
              </w:numPr>
              <w:rPr>
                <w:rFonts w:ascii="Arial" w:hAnsi="Arial" w:cs="Arial"/>
                <w:sz w:val="20"/>
                <w:szCs w:val="20"/>
              </w:rPr>
            </w:pPr>
            <w:r w:rsidRPr="001B1A3C">
              <w:rPr>
                <w:rFonts w:ascii="Arial" w:hAnsi="Arial" w:cs="Arial"/>
                <w:sz w:val="20"/>
                <w:szCs w:val="20"/>
              </w:rPr>
              <w:t xml:space="preserve">Shares responsibility for mentoring and supporting new staff members </w:t>
            </w:r>
          </w:p>
          <w:p w:rsidR="001B1A3C" w:rsidRPr="001B1A3C" w:rsidRDefault="001B1A3C" w:rsidP="001B1A3C">
            <w:pPr>
              <w:ind w:right="252"/>
              <w:jc w:val="both"/>
              <w:rPr>
                <w:rFonts w:ascii="Arial" w:hAnsi="Arial" w:cs="Arial"/>
                <w:bCs/>
                <w:sz w:val="20"/>
                <w:szCs w:val="20"/>
              </w:rPr>
            </w:pPr>
          </w:p>
          <w:p w:rsidR="001B1A3C" w:rsidRPr="001B1A3C" w:rsidRDefault="001B1A3C" w:rsidP="001B1A3C">
            <w:pPr>
              <w:rPr>
                <w:rFonts w:ascii="Arial" w:hAnsi="Arial" w:cs="Arial"/>
                <w:sz w:val="20"/>
                <w:szCs w:val="20"/>
              </w:rPr>
            </w:pPr>
          </w:p>
          <w:p w:rsidR="001B1A3C" w:rsidRDefault="001B1A3C" w:rsidP="001B1A3C">
            <w:pPr>
              <w:rPr>
                <w:rFonts w:ascii="Arial" w:hAnsi="Arial" w:cs="Arial"/>
              </w:rPr>
            </w:pPr>
          </w:p>
          <w:p w:rsidR="001B1A3C" w:rsidRPr="008108A5" w:rsidRDefault="001B1A3C" w:rsidP="001B1A3C">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7a. EQUIPMENT AND MACHINERY</w:t>
            </w:r>
          </w:p>
        </w:tc>
      </w:tr>
      <w:tr w:rsidR="00BF0754" w:rsidRPr="008108A5" w:rsidTr="008108A5">
        <w:tc>
          <w:tcPr>
            <w:tcW w:w="10440" w:type="dxa"/>
          </w:tcPr>
          <w:p w:rsidR="00B70E6E" w:rsidRDefault="00B70E6E" w:rsidP="00B70E6E">
            <w:pPr>
              <w:ind w:left="360"/>
              <w:jc w:val="both"/>
              <w:rPr>
                <w:rFonts w:ascii="Arial" w:hAnsi="Arial" w:cs="Arial"/>
                <w:sz w:val="20"/>
                <w:szCs w:val="20"/>
              </w:rPr>
            </w:pPr>
          </w:p>
          <w:p w:rsidR="00B70E6E" w:rsidRPr="00B70E6E" w:rsidRDefault="00B70E6E" w:rsidP="00B70E6E">
            <w:pPr>
              <w:ind w:left="360"/>
              <w:jc w:val="both"/>
              <w:rPr>
                <w:rFonts w:ascii="Arial" w:hAnsi="Arial" w:cs="Arial"/>
                <w:sz w:val="20"/>
                <w:szCs w:val="20"/>
              </w:rPr>
            </w:pPr>
            <w:r w:rsidRPr="00B70E6E">
              <w:rPr>
                <w:rFonts w:ascii="Arial" w:hAnsi="Arial" w:cs="Arial"/>
                <w:sz w:val="20"/>
                <w:szCs w:val="20"/>
              </w:rPr>
              <w:t>The post holder will be competent in the use of and have responsibility for ensuring that they are able to use the following:</w:t>
            </w:r>
          </w:p>
          <w:p w:rsidR="00B70E6E" w:rsidRPr="00B70E6E" w:rsidRDefault="00B70E6E" w:rsidP="00B70E6E">
            <w:pPr>
              <w:jc w:val="both"/>
              <w:rPr>
                <w:rFonts w:ascii="Arial" w:hAnsi="Arial" w:cs="Arial"/>
                <w:sz w:val="20"/>
                <w:szCs w:val="20"/>
              </w:rPr>
            </w:pPr>
          </w:p>
          <w:p w:rsidR="00B70E6E" w:rsidRPr="00B70E6E" w:rsidRDefault="00B70E6E" w:rsidP="00B70E6E">
            <w:pPr>
              <w:numPr>
                <w:ilvl w:val="1"/>
                <w:numId w:val="4"/>
              </w:numPr>
              <w:jc w:val="both"/>
              <w:rPr>
                <w:rFonts w:ascii="Arial" w:hAnsi="Arial" w:cs="Arial"/>
                <w:sz w:val="20"/>
                <w:szCs w:val="20"/>
              </w:rPr>
            </w:pPr>
            <w:r w:rsidRPr="00B70E6E">
              <w:rPr>
                <w:rFonts w:ascii="Arial" w:hAnsi="Arial" w:cs="Arial"/>
                <w:sz w:val="20"/>
                <w:szCs w:val="20"/>
              </w:rPr>
              <w:t>Computer</w:t>
            </w:r>
          </w:p>
          <w:p w:rsidR="00B70E6E" w:rsidRPr="00B70E6E" w:rsidRDefault="00B70E6E" w:rsidP="00B70E6E">
            <w:pPr>
              <w:numPr>
                <w:ilvl w:val="1"/>
                <w:numId w:val="4"/>
              </w:numPr>
              <w:jc w:val="both"/>
              <w:rPr>
                <w:rFonts w:ascii="Arial" w:hAnsi="Arial" w:cs="Arial"/>
                <w:sz w:val="20"/>
                <w:szCs w:val="20"/>
              </w:rPr>
            </w:pPr>
            <w:r w:rsidRPr="00B70E6E">
              <w:rPr>
                <w:rFonts w:ascii="Arial" w:hAnsi="Arial" w:cs="Arial"/>
                <w:sz w:val="20"/>
                <w:szCs w:val="20"/>
              </w:rPr>
              <w:t xml:space="preserve">Audio Typing </w:t>
            </w:r>
          </w:p>
          <w:p w:rsidR="00B70E6E" w:rsidRPr="00B70E6E" w:rsidRDefault="00B70E6E" w:rsidP="00B70E6E">
            <w:pPr>
              <w:numPr>
                <w:ilvl w:val="1"/>
                <w:numId w:val="4"/>
              </w:numPr>
              <w:jc w:val="both"/>
              <w:rPr>
                <w:rFonts w:ascii="Arial" w:hAnsi="Arial" w:cs="Arial"/>
                <w:sz w:val="20"/>
                <w:szCs w:val="20"/>
              </w:rPr>
            </w:pPr>
            <w:r w:rsidRPr="00B70E6E">
              <w:rPr>
                <w:rFonts w:ascii="Arial" w:hAnsi="Arial" w:cs="Arial"/>
                <w:sz w:val="20"/>
                <w:szCs w:val="20"/>
              </w:rPr>
              <w:t>Scanner</w:t>
            </w:r>
          </w:p>
          <w:p w:rsidR="00B70E6E" w:rsidRPr="00B70E6E" w:rsidRDefault="00B70E6E" w:rsidP="00B70E6E">
            <w:pPr>
              <w:numPr>
                <w:ilvl w:val="1"/>
                <w:numId w:val="4"/>
              </w:numPr>
              <w:jc w:val="both"/>
              <w:rPr>
                <w:rFonts w:ascii="Arial" w:hAnsi="Arial" w:cs="Arial"/>
                <w:sz w:val="20"/>
                <w:szCs w:val="20"/>
              </w:rPr>
            </w:pPr>
            <w:r w:rsidRPr="00B70E6E">
              <w:rPr>
                <w:rFonts w:ascii="Arial" w:hAnsi="Arial" w:cs="Arial"/>
                <w:sz w:val="20"/>
                <w:szCs w:val="20"/>
              </w:rPr>
              <w:t>Fax Machine</w:t>
            </w:r>
          </w:p>
          <w:p w:rsidR="00B70E6E" w:rsidRDefault="00B70E6E" w:rsidP="00B70E6E">
            <w:pPr>
              <w:numPr>
                <w:ilvl w:val="1"/>
                <w:numId w:val="4"/>
              </w:numPr>
              <w:jc w:val="both"/>
              <w:rPr>
                <w:rFonts w:ascii="Arial" w:hAnsi="Arial" w:cs="Arial"/>
                <w:sz w:val="20"/>
                <w:szCs w:val="20"/>
              </w:rPr>
            </w:pPr>
            <w:r w:rsidRPr="00B70E6E">
              <w:rPr>
                <w:rFonts w:ascii="Arial" w:hAnsi="Arial" w:cs="Arial"/>
                <w:sz w:val="20"/>
                <w:szCs w:val="20"/>
              </w:rPr>
              <w:t>Phone system</w:t>
            </w:r>
          </w:p>
          <w:p w:rsidR="008665B7" w:rsidRPr="00B70E6E" w:rsidRDefault="008665B7" w:rsidP="00B70E6E">
            <w:pPr>
              <w:numPr>
                <w:ilvl w:val="1"/>
                <w:numId w:val="4"/>
              </w:numPr>
              <w:jc w:val="both"/>
              <w:rPr>
                <w:rFonts w:ascii="Arial" w:hAnsi="Arial" w:cs="Arial"/>
                <w:sz w:val="20"/>
                <w:szCs w:val="20"/>
              </w:rPr>
            </w:pPr>
            <w:r>
              <w:rPr>
                <w:rFonts w:ascii="Arial" w:hAnsi="Arial" w:cs="Arial"/>
                <w:sz w:val="20"/>
                <w:szCs w:val="20"/>
              </w:rPr>
              <w:t>Mobile phone</w:t>
            </w:r>
          </w:p>
          <w:p w:rsidR="00B70E6E" w:rsidRPr="00B70E6E" w:rsidRDefault="00B70E6E" w:rsidP="00B70E6E">
            <w:pPr>
              <w:numPr>
                <w:ilvl w:val="1"/>
                <w:numId w:val="4"/>
              </w:numPr>
              <w:jc w:val="both"/>
              <w:rPr>
                <w:rFonts w:ascii="Arial" w:hAnsi="Arial" w:cs="Arial"/>
                <w:sz w:val="20"/>
                <w:szCs w:val="20"/>
              </w:rPr>
            </w:pPr>
            <w:r w:rsidRPr="00B70E6E">
              <w:rPr>
                <w:rFonts w:ascii="Arial" w:hAnsi="Arial" w:cs="Arial"/>
                <w:sz w:val="20"/>
                <w:szCs w:val="20"/>
              </w:rPr>
              <w:t>Photocopier/Shredder</w:t>
            </w:r>
          </w:p>
          <w:p w:rsidR="00B70E6E" w:rsidRPr="00B70E6E" w:rsidRDefault="00B70E6E" w:rsidP="00B70E6E">
            <w:pPr>
              <w:ind w:left="1080"/>
              <w:jc w:val="both"/>
              <w:rPr>
                <w:rFonts w:ascii="Arial" w:hAnsi="Arial" w:cs="Arial"/>
                <w:sz w:val="20"/>
                <w:szCs w:val="20"/>
              </w:rPr>
            </w:pPr>
          </w:p>
          <w:p w:rsidR="00B70E6E" w:rsidRPr="00B70E6E" w:rsidRDefault="00B70E6E" w:rsidP="00B70E6E">
            <w:pPr>
              <w:jc w:val="both"/>
              <w:rPr>
                <w:rFonts w:ascii="Arial" w:hAnsi="Arial" w:cs="Arial"/>
                <w:sz w:val="20"/>
                <w:szCs w:val="20"/>
              </w:rPr>
            </w:pPr>
            <w:r w:rsidRPr="00B70E6E">
              <w:rPr>
                <w:rFonts w:ascii="Arial" w:hAnsi="Arial" w:cs="Arial"/>
                <w:sz w:val="20"/>
                <w:szCs w:val="20"/>
              </w:rPr>
              <w:t xml:space="preserve">The above equipment and machinery requires a degree of knowledge and expertise to operate and much of it requires manual dexterity skills, and adequate hearing and eyesight. </w:t>
            </w:r>
          </w:p>
          <w:p w:rsidR="00B70E6E" w:rsidRPr="00156859" w:rsidRDefault="00B70E6E" w:rsidP="00B70E6E">
            <w:pPr>
              <w:ind w:right="-270"/>
              <w:rPr>
                <w:rFonts w:ascii="Arial" w:hAnsi="Arial" w:cs="Arial"/>
                <w:b/>
                <w:szCs w:val="20"/>
              </w:rPr>
            </w:pPr>
          </w:p>
          <w:p w:rsidR="00B70E6E" w:rsidRDefault="00B70E6E" w:rsidP="008108A5">
            <w:pPr>
              <w:rPr>
                <w:rFonts w:ascii="Arial" w:hAnsi="Arial" w:cs="Arial"/>
                <w:bCs/>
                <w:sz w:val="20"/>
                <w:szCs w:val="20"/>
              </w:rPr>
            </w:pPr>
          </w:p>
          <w:p w:rsidR="00B70E6E" w:rsidRDefault="00B70E6E" w:rsidP="008108A5">
            <w:pPr>
              <w:rPr>
                <w:rFonts w:ascii="Arial" w:hAnsi="Arial" w:cs="Arial"/>
                <w:bCs/>
                <w:sz w:val="20"/>
                <w:szCs w:val="20"/>
              </w:rPr>
            </w:pPr>
          </w:p>
          <w:p w:rsidR="00B70E6E" w:rsidRPr="008108A5" w:rsidRDefault="00B70E6E" w:rsidP="008108A5">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7b. SYSTEMS</w:t>
            </w:r>
          </w:p>
        </w:tc>
      </w:tr>
      <w:tr w:rsidR="00BF0754" w:rsidRPr="008108A5" w:rsidTr="008108A5">
        <w:tc>
          <w:tcPr>
            <w:tcW w:w="10440" w:type="dxa"/>
          </w:tcPr>
          <w:p w:rsidR="008665B7" w:rsidRDefault="008665B7" w:rsidP="008108A5">
            <w:pPr>
              <w:rPr>
                <w:rFonts w:ascii="Arial" w:hAnsi="Arial" w:cs="Arial"/>
                <w:bCs/>
                <w:sz w:val="20"/>
                <w:szCs w:val="20"/>
              </w:rPr>
            </w:pPr>
          </w:p>
          <w:p w:rsidR="008665B7" w:rsidRPr="008665B7" w:rsidRDefault="008665B7" w:rsidP="008665B7">
            <w:pPr>
              <w:numPr>
                <w:ilvl w:val="0"/>
                <w:numId w:val="4"/>
              </w:numPr>
              <w:jc w:val="both"/>
              <w:rPr>
                <w:rFonts w:ascii="Arial" w:hAnsi="Arial" w:cs="Arial"/>
                <w:sz w:val="20"/>
                <w:szCs w:val="20"/>
              </w:rPr>
            </w:pPr>
            <w:r w:rsidRPr="008665B7">
              <w:rPr>
                <w:rFonts w:ascii="Arial" w:hAnsi="Arial" w:cs="Arial"/>
                <w:sz w:val="20"/>
                <w:szCs w:val="20"/>
              </w:rPr>
              <w:t>The post holder will be competent in the use of and have responsibility for ensuring that they are competent to use the following:</w:t>
            </w:r>
          </w:p>
          <w:p w:rsidR="008665B7" w:rsidRPr="008665B7" w:rsidRDefault="008665B7" w:rsidP="008665B7">
            <w:pPr>
              <w:jc w:val="both"/>
              <w:rPr>
                <w:rFonts w:ascii="Arial" w:hAnsi="Arial" w:cs="Arial"/>
                <w:sz w:val="20"/>
                <w:szCs w:val="20"/>
              </w:rPr>
            </w:pP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HR Information System – eESS, SSTS</w:t>
            </w:r>
            <w:r w:rsidR="006A45D6">
              <w:rPr>
                <w:rFonts w:ascii="Arial" w:hAnsi="Arial" w:cs="Arial"/>
                <w:sz w:val="20"/>
                <w:szCs w:val="20"/>
              </w:rPr>
              <w:t>, TURAS</w:t>
            </w:r>
          </w:p>
          <w:p w:rsidR="008665B7" w:rsidRPr="008665B7" w:rsidRDefault="008665B7" w:rsidP="008665B7">
            <w:pPr>
              <w:numPr>
                <w:ilvl w:val="1"/>
                <w:numId w:val="4"/>
              </w:numPr>
              <w:jc w:val="both"/>
              <w:rPr>
                <w:rFonts w:ascii="Arial" w:hAnsi="Arial" w:cs="Arial"/>
                <w:sz w:val="20"/>
                <w:szCs w:val="20"/>
              </w:rPr>
            </w:pPr>
            <w:r w:rsidRPr="008665B7">
              <w:rPr>
                <w:rFonts w:ascii="Arial" w:eastAsia="CIDFont+F5" w:hAnsi="Arial" w:cs="Arial"/>
                <w:sz w:val="20"/>
                <w:szCs w:val="20"/>
              </w:rPr>
              <w:t>Rota Management – RotaMaster</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 xml:space="preserve">Financial and Procurement Systems – PECOS and  eExpenses </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Patient Administration Systems – TrakCare, ADASTRA.</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Business Objects</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Incident reporting – DATIX</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Internet and Intranet</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Electronic data storage e.g. Word, Access, Excel, PowerPoint, other local databases</w:t>
            </w:r>
          </w:p>
          <w:p w:rsidR="008665B7" w:rsidRPr="008665B7" w:rsidRDefault="008665B7" w:rsidP="008665B7">
            <w:pPr>
              <w:numPr>
                <w:ilvl w:val="1"/>
                <w:numId w:val="4"/>
              </w:numPr>
              <w:jc w:val="both"/>
              <w:rPr>
                <w:rFonts w:ascii="Arial" w:hAnsi="Arial" w:cs="Arial"/>
                <w:sz w:val="20"/>
                <w:szCs w:val="20"/>
              </w:rPr>
            </w:pPr>
            <w:r w:rsidRPr="008665B7">
              <w:rPr>
                <w:rFonts w:ascii="Arial" w:hAnsi="Arial" w:cs="Arial"/>
                <w:sz w:val="20"/>
                <w:szCs w:val="20"/>
              </w:rPr>
              <w:t>Microsoft Teams</w:t>
            </w:r>
          </w:p>
          <w:p w:rsidR="008665B7" w:rsidRPr="008665B7" w:rsidRDefault="008665B7" w:rsidP="008665B7">
            <w:pPr>
              <w:autoSpaceDE w:val="0"/>
              <w:autoSpaceDN w:val="0"/>
              <w:adjustRightInd w:val="0"/>
              <w:ind w:left="329"/>
              <w:contextualSpacing/>
              <w:jc w:val="both"/>
              <w:rPr>
                <w:rFonts w:ascii="Arial" w:hAnsi="Arial" w:cs="Arial"/>
                <w:sz w:val="20"/>
                <w:szCs w:val="20"/>
              </w:rPr>
            </w:pPr>
          </w:p>
          <w:p w:rsidR="008665B7" w:rsidRPr="008665B7" w:rsidRDefault="008665B7" w:rsidP="008665B7">
            <w:pPr>
              <w:jc w:val="both"/>
              <w:rPr>
                <w:rFonts w:ascii="Arial" w:hAnsi="Arial" w:cs="Arial"/>
                <w:sz w:val="20"/>
                <w:szCs w:val="20"/>
              </w:rPr>
            </w:pPr>
            <w:r w:rsidRPr="008665B7">
              <w:rPr>
                <w:rFonts w:ascii="Arial" w:hAnsi="Arial" w:cs="Arial"/>
                <w:sz w:val="20"/>
                <w:szCs w:val="20"/>
              </w:rPr>
              <w:t>Note: New systems may be introduced as the organisation and technology develops; full training will be provided.</w:t>
            </w:r>
          </w:p>
          <w:p w:rsidR="008665B7" w:rsidRDefault="008665B7" w:rsidP="008108A5">
            <w:pPr>
              <w:rPr>
                <w:rFonts w:ascii="Arial" w:hAnsi="Arial" w:cs="Arial"/>
                <w:bCs/>
                <w:sz w:val="20"/>
                <w:szCs w:val="20"/>
              </w:rPr>
            </w:pPr>
          </w:p>
          <w:p w:rsidR="007053DE" w:rsidRDefault="007053DE" w:rsidP="008108A5">
            <w:pPr>
              <w:rPr>
                <w:rFonts w:ascii="Arial" w:hAnsi="Arial" w:cs="Arial"/>
                <w:bCs/>
                <w:sz w:val="20"/>
                <w:szCs w:val="20"/>
              </w:rPr>
            </w:pPr>
          </w:p>
          <w:p w:rsidR="007053DE" w:rsidRDefault="007053DE" w:rsidP="008108A5">
            <w:pPr>
              <w:rPr>
                <w:rFonts w:ascii="Arial" w:hAnsi="Arial" w:cs="Arial"/>
                <w:bCs/>
                <w:sz w:val="20"/>
                <w:szCs w:val="20"/>
              </w:rPr>
            </w:pPr>
          </w:p>
          <w:p w:rsidR="007053DE" w:rsidRPr="008665B7" w:rsidRDefault="007053DE" w:rsidP="008108A5">
            <w:pPr>
              <w:rPr>
                <w:rFonts w:ascii="Arial" w:hAnsi="Arial" w:cs="Arial"/>
                <w:bCs/>
                <w:sz w:val="20"/>
                <w:szCs w:val="20"/>
              </w:rPr>
            </w:pPr>
          </w:p>
          <w:p w:rsidR="00BF0754" w:rsidRPr="008108A5" w:rsidRDefault="00BF0754" w:rsidP="008108A5">
            <w:pPr>
              <w:rPr>
                <w:rFonts w:ascii="Arial" w:hAnsi="Arial" w:cs="Arial"/>
                <w:bCs/>
                <w:sz w:val="20"/>
                <w:szCs w:val="20"/>
              </w:rPr>
            </w:pPr>
            <w:r w:rsidRPr="008108A5">
              <w:rPr>
                <w:rFonts w:ascii="Arial" w:hAnsi="Arial" w:cs="Arial"/>
                <w:bCs/>
                <w:sz w:val="20"/>
                <w:szCs w:val="20"/>
              </w:rPr>
              <w:t xml:space="preserve"> </w:t>
            </w: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lastRenderedPageBreak/>
              <w:t>8.   DECISIONS AND JUDGEMENTS</w:t>
            </w:r>
          </w:p>
        </w:tc>
      </w:tr>
      <w:tr w:rsidR="00BF0754" w:rsidRPr="008108A5" w:rsidTr="008108A5">
        <w:tc>
          <w:tcPr>
            <w:tcW w:w="10440" w:type="dxa"/>
          </w:tcPr>
          <w:p w:rsidR="006A45D6" w:rsidRDefault="006A45D6" w:rsidP="00BF0754">
            <w:pPr>
              <w:rPr>
                <w:rFonts w:ascii="Arial" w:hAnsi="Arial" w:cs="Arial"/>
                <w:bCs/>
                <w:sz w:val="20"/>
                <w:szCs w:val="20"/>
              </w:rPr>
            </w:pPr>
          </w:p>
          <w:p w:rsidR="006A45D6" w:rsidRPr="006A45D6" w:rsidRDefault="006A45D6" w:rsidP="006A45D6">
            <w:pPr>
              <w:pStyle w:val="BodyText"/>
              <w:jc w:val="both"/>
              <w:rPr>
                <w:rFonts w:cs="Arial"/>
                <w:bCs/>
                <w:lang w:val="en-GB"/>
              </w:rPr>
            </w:pPr>
            <w:r w:rsidRPr="006A45D6">
              <w:rPr>
                <w:rFonts w:cs="Arial"/>
                <w:bCs/>
                <w:lang w:val="en-GB"/>
              </w:rPr>
              <w:t>The post holder is not directly supervised and uses own initiative to make decisions regarding workload priorities and diary conflicts independently.</w:t>
            </w:r>
          </w:p>
          <w:p w:rsidR="006A45D6" w:rsidRPr="006A45D6" w:rsidRDefault="006A45D6" w:rsidP="006A45D6">
            <w:pPr>
              <w:pStyle w:val="BodyText"/>
              <w:jc w:val="both"/>
              <w:rPr>
                <w:rFonts w:cs="Arial"/>
                <w:bCs/>
                <w:lang w:val="en-GB"/>
              </w:rPr>
            </w:pPr>
            <w:r w:rsidRPr="006A45D6">
              <w:rPr>
                <w:rFonts w:cs="Arial"/>
                <w:bCs/>
                <w:lang w:val="en-GB"/>
              </w:rPr>
              <w:t>The post holder will be required to exercise judgement when dealing with enquiries, analysing and resolving the problem timeously where necessary and seeking the appropriate level of expertise where required.</w:t>
            </w:r>
          </w:p>
          <w:p w:rsidR="006A45D6" w:rsidRPr="006A45D6" w:rsidRDefault="006A45D6" w:rsidP="006A45D6">
            <w:pPr>
              <w:pStyle w:val="BodyText"/>
              <w:jc w:val="both"/>
              <w:rPr>
                <w:rFonts w:cs="Arial"/>
                <w:bCs/>
                <w:lang w:val="en-GB"/>
              </w:rPr>
            </w:pPr>
            <w:r w:rsidRPr="006A45D6">
              <w:rPr>
                <w:lang w:val="en-GB"/>
              </w:rPr>
              <w:t>The post holder may be the first point of contact for internal and external agencies and must d</w:t>
            </w:r>
            <w:r w:rsidRPr="006A45D6">
              <w:rPr>
                <w:rFonts w:cs="Arial"/>
                <w:bCs/>
                <w:lang w:val="en-GB"/>
              </w:rPr>
              <w:t>emonstrate initiative when dealing with enquiries both face to face and by telephone.</w:t>
            </w:r>
          </w:p>
          <w:p w:rsidR="006A45D6" w:rsidRPr="006A45D6" w:rsidRDefault="006A45D6" w:rsidP="006A45D6">
            <w:pPr>
              <w:ind w:right="-270"/>
              <w:jc w:val="both"/>
              <w:rPr>
                <w:rFonts w:ascii="Arial" w:hAnsi="Arial" w:cs="Arial"/>
                <w:bCs/>
                <w:sz w:val="20"/>
                <w:szCs w:val="20"/>
              </w:rPr>
            </w:pPr>
            <w:r w:rsidRPr="006A45D6">
              <w:rPr>
                <w:rFonts w:ascii="Arial" w:hAnsi="Arial" w:cs="Arial"/>
                <w:bCs/>
                <w:sz w:val="20"/>
                <w:szCs w:val="20"/>
              </w:rPr>
              <w:t>Prioritising of daily workload and participating in the day to day running of the service</w:t>
            </w:r>
          </w:p>
          <w:p w:rsidR="006A45D6" w:rsidRPr="006A45D6" w:rsidRDefault="006A45D6" w:rsidP="006A45D6">
            <w:pPr>
              <w:jc w:val="both"/>
              <w:rPr>
                <w:rFonts w:ascii="Arial" w:hAnsi="Arial" w:cs="Arial"/>
                <w:bCs/>
                <w:sz w:val="20"/>
                <w:szCs w:val="20"/>
              </w:rPr>
            </w:pPr>
          </w:p>
          <w:p w:rsidR="006A45D6" w:rsidRPr="008108A5" w:rsidRDefault="006A45D6" w:rsidP="00BF0754">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9.   COMMUNICATIONS AND RELATIONSHIPS</w:t>
            </w:r>
          </w:p>
        </w:tc>
      </w:tr>
      <w:tr w:rsidR="00BF0754" w:rsidRPr="008108A5" w:rsidTr="008108A5">
        <w:tc>
          <w:tcPr>
            <w:tcW w:w="10440" w:type="dxa"/>
          </w:tcPr>
          <w:p w:rsidR="006A45D6" w:rsidRDefault="006A45D6" w:rsidP="008108A5">
            <w:pPr>
              <w:rPr>
                <w:rFonts w:ascii="Arial" w:hAnsi="Arial" w:cs="Arial"/>
                <w:bCs/>
                <w:sz w:val="20"/>
                <w:szCs w:val="20"/>
              </w:rPr>
            </w:pPr>
          </w:p>
          <w:p w:rsidR="006A45D6" w:rsidRPr="006A45D6" w:rsidRDefault="006A45D6" w:rsidP="006A45D6">
            <w:pPr>
              <w:jc w:val="both"/>
              <w:rPr>
                <w:rFonts w:ascii="Arial" w:hAnsi="Arial" w:cs="Arial"/>
                <w:bCs/>
                <w:sz w:val="20"/>
                <w:szCs w:val="20"/>
              </w:rPr>
            </w:pPr>
            <w:r w:rsidRPr="006A45D6">
              <w:rPr>
                <w:rFonts w:ascii="Arial" w:hAnsi="Arial" w:cs="Arial"/>
                <w:bCs/>
                <w:sz w:val="20"/>
                <w:szCs w:val="20"/>
              </w:rPr>
              <w:t xml:space="preserve">Communication </w:t>
            </w:r>
            <w:r>
              <w:rPr>
                <w:rFonts w:ascii="Arial" w:hAnsi="Arial" w:cs="Arial"/>
                <w:bCs/>
                <w:sz w:val="20"/>
                <w:szCs w:val="20"/>
              </w:rPr>
              <w:t xml:space="preserve">will be both verbal and written. </w:t>
            </w:r>
            <w:r w:rsidRPr="006A45D6">
              <w:rPr>
                <w:rFonts w:ascii="Arial" w:hAnsi="Arial" w:cs="Arial"/>
                <w:bCs/>
                <w:sz w:val="20"/>
                <w:szCs w:val="20"/>
              </w:rPr>
              <w:t>Tact and diplomacy will be required when responding to queries about the services, especially if these are of a controversial or sensitive nature.</w:t>
            </w:r>
          </w:p>
          <w:p w:rsidR="006A45D6" w:rsidRPr="006A45D6" w:rsidRDefault="006A45D6" w:rsidP="006A45D6">
            <w:pPr>
              <w:ind w:right="-270"/>
              <w:jc w:val="both"/>
              <w:rPr>
                <w:rFonts w:ascii="Arial" w:hAnsi="Arial" w:cs="Arial"/>
                <w:bCs/>
                <w:sz w:val="20"/>
                <w:szCs w:val="20"/>
              </w:rPr>
            </w:pPr>
            <w:r w:rsidRPr="006A45D6">
              <w:rPr>
                <w:rFonts w:ascii="Arial" w:hAnsi="Arial" w:cs="Arial"/>
                <w:bCs/>
                <w:sz w:val="20"/>
                <w:szCs w:val="20"/>
              </w:rPr>
              <w:t>Internal:</w:t>
            </w:r>
          </w:p>
          <w:p w:rsidR="006A45D6" w:rsidRPr="006A45D6" w:rsidRDefault="006A45D6" w:rsidP="006A45D6">
            <w:pPr>
              <w:numPr>
                <w:ilvl w:val="0"/>
                <w:numId w:val="6"/>
              </w:numPr>
              <w:ind w:right="175"/>
              <w:contextualSpacing/>
              <w:rPr>
                <w:rFonts w:ascii="Arial" w:hAnsi="Arial" w:cs="Arial"/>
                <w:bCs/>
                <w:sz w:val="20"/>
                <w:szCs w:val="20"/>
              </w:rPr>
            </w:pPr>
            <w:r w:rsidRPr="006A45D6">
              <w:rPr>
                <w:rFonts w:ascii="Arial" w:hAnsi="Arial" w:cs="Arial"/>
                <w:bCs/>
                <w:sz w:val="20"/>
                <w:szCs w:val="20"/>
              </w:rPr>
              <w:t xml:space="preserve">GP OOHs Senior Management Team </w:t>
            </w:r>
          </w:p>
          <w:p w:rsidR="006A45D6" w:rsidRPr="006A45D6" w:rsidRDefault="006A45D6" w:rsidP="006A45D6">
            <w:pPr>
              <w:numPr>
                <w:ilvl w:val="0"/>
                <w:numId w:val="6"/>
              </w:numPr>
              <w:ind w:right="175"/>
              <w:contextualSpacing/>
              <w:rPr>
                <w:rFonts w:ascii="Arial" w:hAnsi="Arial" w:cs="Arial"/>
                <w:bCs/>
                <w:sz w:val="20"/>
                <w:szCs w:val="20"/>
              </w:rPr>
            </w:pPr>
            <w:r w:rsidRPr="006A45D6">
              <w:rPr>
                <w:rFonts w:ascii="Arial" w:hAnsi="Arial" w:cs="Arial"/>
                <w:bCs/>
                <w:sz w:val="20"/>
                <w:szCs w:val="20"/>
              </w:rPr>
              <w:t xml:space="preserve">Medical Staff </w:t>
            </w:r>
          </w:p>
          <w:p w:rsidR="006A45D6" w:rsidRPr="006A45D6" w:rsidRDefault="006A45D6" w:rsidP="006A45D6">
            <w:pPr>
              <w:numPr>
                <w:ilvl w:val="0"/>
                <w:numId w:val="6"/>
              </w:numPr>
              <w:ind w:right="175"/>
              <w:contextualSpacing/>
              <w:rPr>
                <w:rFonts w:ascii="Arial" w:hAnsi="Arial" w:cs="Arial"/>
                <w:bCs/>
                <w:sz w:val="20"/>
                <w:szCs w:val="20"/>
              </w:rPr>
            </w:pPr>
            <w:r w:rsidRPr="006A45D6">
              <w:rPr>
                <w:rFonts w:ascii="Arial" w:hAnsi="Arial" w:cs="Arial"/>
                <w:bCs/>
                <w:sz w:val="20"/>
                <w:szCs w:val="20"/>
              </w:rPr>
              <w:t xml:space="preserve">Nursing and Midwifery staff </w:t>
            </w:r>
          </w:p>
          <w:p w:rsidR="006A45D6" w:rsidRPr="006A45D6" w:rsidRDefault="006A45D6" w:rsidP="006A45D6">
            <w:pPr>
              <w:numPr>
                <w:ilvl w:val="0"/>
                <w:numId w:val="6"/>
              </w:numPr>
              <w:ind w:right="175"/>
              <w:contextualSpacing/>
              <w:rPr>
                <w:rFonts w:ascii="Arial" w:hAnsi="Arial" w:cs="Arial"/>
                <w:bCs/>
                <w:sz w:val="20"/>
                <w:szCs w:val="20"/>
              </w:rPr>
            </w:pPr>
            <w:r w:rsidRPr="006A45D6">
              <w:rPr>
                <w:rFonts w:ascii="Arial" w:hAnsi="Arial" w:cs="Arial"/>
                <w:bCs/>
                <w:sz w:val="20"/>
                <w:szCs w:val="20"/>
              </w:rPr>
              <w:t>Technical staff</w:t>
            </w:r>
          </w:p>
          <w:p w:rsidR="006A45D6" w:rsidRPr="006A45D6" w:rsidRDefault="006A45D6" w:rsidP="006A45D6">
            <w:pPr>
              <w:numPr>
                <w:ilvl w:val="0"/>
                <w:numId w:val="6"/>
              </w:numPr>
              <w:ind w:right="175"/>
              <w:contextualSpacing/>
              <w:rPr>
                <w:rFonts w:ascii="Arial" w:hAnsi="Arial" w:cs="Arial"/>
                <w:bCs/>
                <w:sz w:val="20"/>
                <w:szCs w:val="20"/>
              </w:rPr>
            </w:pPr>
            <w:r w:rsidRPr="006A45D6">
              <w:rPr>
                <w:rFonts w:ascii="Arial" w:hAnsi="Arial" w:cs="Arial"/>
                <w:sz w:val="20"/>
                <w:szCs w:val="20"/>
              </w:rPr>
              <w:t>Corporate Support functions; Human Resources,</w:t>
            </w:r>
            <w:r w:rsidRPr="006A45D6">
              <w:rPr>
                <w:rFonts w:ascii="Arial" w:hAnsi="Arial" w:cs="Arial"/>
                <w:bCs/>
                <w:sz w:val="20"/>
                <w:szCs w:val="20"/>
              </w:rPr>
              <w:t xml:space="preserve"> </w:t>
            </w:r>
            <w:r w:rsidRPr="006A45D6">
              <w:rPr>
                <w:rFonts w:ascii="Arial" w:hAnsi="Arial" w:cs="Arial"/>
                <w:sz w:val="20"/>
                <w:szCs w:val="20"/>
              </w:rPr>
              <w:t>Finance, Procurement, eHealth, Estates.</w:t>
            </w:r>
          </w:p>
          <w:p w:rsidR="006A45D6" w:rsidRPr="006A45D6" w:rsidRDefault="006A45D6" w:rsidP="006A45D6">
            <w:pPr>
              <w:numPr>
                <w:ilvl w:val="0"/>
                <w:numId w:val="6"/>
              </w:numPr>
              <w:ind w:right="-270"/>
              <w:contextualSpacing/>
              <w:jc w:val="both"/>
              <w:rPr>
                <w:rFonts w:ascii="Arial" w:hAnsi="Arial" w:cs="Arial"/>
                <w:bCs/>
                <w:sz w:val="20"/>
                <w:szCs w:val="20"/>
              </w:rPr>
            </w:pPr>
            <w:r w:rsidRPr="006A45D6">
              <w:rPr>
                <w:rFonts w:ascii="Arial" w:hAnsi="Arial" w:cs="Arial"/>
                <w:bCs/>
                <w:sz w:val="20"/>
                <w:szCs w:val="20"/>
              </w:rPr>
              <w:t>Complaints department</w:t>
            </w:r>
          </w:p>
          <w:p w:rsidR="006A45D6" w:rsidRPr="006A45D6" w:rsidRDefault="006A45D6" w:rsidP="006A45D6">
            <w:pPr>
              <w:numPr>
                <w:ilvl w:val="0"/>
                <w:numId w:val="6"/>
              </w:numPr>
              <w:ind w:right="-270"/>
              <w:contextualSpacing/>
              <w:jc w:val="both"/>
              <w:rPr>
                <w:rFonts w:ascii="Arial" w:hAnsi="Arial" w:cs="Arial"/>
                <w:bCs/>
                <w:sz w:val="20"/>
                <w:szCs w:val="20"/>
              </w:rPr>
            </w:pPr>
            <w:r w:rsidRPr="006A45D6">
              <w:rPr>
                <w:rFonts w:ascii="Arial" w:hAnsi="Arial" w:cs="Arial"/>
                <w:bCs/>
                <w:sz w:val="20"/>
                <w:szCs w:val="20"/>
              </w:rPr>
              <w:t>Payroll</w:t>
            </w:r>
          </w:p>
          <w:p w:rsidR="006A45D6" w:rsidRPr="006A45D6" w:rsidRDefault="006A45D6" w:rsidP="006A45D6">
            <w:pPr>
              <w:numPr>
                <w:ilvl w:val="0"/>
                <w:numId w:val="6"/>
              </w:numPr>
              <w:ind w:right="-270"/>
              <w:contextualSpacing/>
              <w:jc w:val="both"/>
              <w:rPr>
                <w:rFonts w:ascii="Arial" w:hAnsi="Arial" w:cs="Arial"/>
                <w:bCs/>
                <w:sz w:val="20"/>
                <w:szCs w:val="20"/>
              </w:rPr>
            </w:pPr>
            <w:r w:rsidRPr="006A45D6">
              <w:rPr>
                <w:rFonts w:ascii="Arial" w:hAnsi="Arial" w:cs="Arial"/>
                <w:bCs/>
                <w:sz w:val="20"/>
                <w:szCs w:val="20"/>
              </w:rPr>
              <w:t>Contracts</w:t>
            </w:r>
          </w:p>
          <w:p w:rsidR="006A45D6" w:rsidRPr="006A45D6" w:rsidRDefault="006A45D6" w:rsidP="006A45D6">
            <w:pPr>
              <w:numPr>
                <w:ilvl w:val="0"/>
                <w:numId w:val="6"/>
              </w:numPr>
              <w:ind w:right="-270"/>
              <w:contextualSpacing/>
              <w:jc w:val="both"/>
              <w:rPr>
                <w:rFonts w:ascii="Arial" w:hAnsi="Arial" w:cs="Arial"/>
                <w:b/>
                <w:bCs/>
                <w:sz w:val="20"/>
                <w:szCs w:val="20"/>
              </w:rPr>
            </w:pPr>
            <w:r w:rsidRPr="006A45D6">
              <w:rPr>
                <w:rFonts w:ascii="Arial" w:hAnsi="Arial" w:cs="Arial"/>
                <w:bCs/>
                <w:sz w:val="20"/>
                <w:szCs w:val="20"/>
              </w:rPr>
              <w:t>Trade Unions and Professional Organisations</w:t>
            </w:r>
          </w:p>
          <w:p w:rsidR="006A45D6" w:rsidRPr="006A45D6" w:rsidRDefault="006A45D6" w:rsidP="006A45D6">
            <w:pPr>
              <w:ind w:right="-270"/>
              <w:jc w:val="both"/>
              <w:rPr>
                <w:rFonts w:ascii="Arial" w:hAnsi="Arial" w:cs="Arial"/>
                <w:bCs/>
                <w:sz w:val="20"/>
                <w:szCs w:val="20"/>
              </w:rPr>
            </w:pPr>
            <w:r w:rsidRPr="006A45D6">
              <w:rPr>
                <w:rFonts w:ascii="Arial" w:hAnsi="Arial" w:cs="Arial"/>
                <w:bCs/>
                <w:sz w:val="20"/>
                <w:szCs w:val="20"/>
              </w:rPr>
              <w:t>External:</w:t>
            </w:r>
          </w:p>
          <w:p w:rsidR="006A45D6" w:rsidRPr="006A45D6" w:rsidRDefault="006A45D6" w:rsidP="006A45D6">
            <w:pPr>
              <w:numPr>
                <w:ilvl w:val="0"/>
                <w:numId w:val="7"/>
              </w:numPr>
              <w:ind w:right="33"/>
              <w:contextualSpacing/>
              <w:jc w:val="both"/>
              <w:rPr>
                <w:rFonts w:ascii="Arial" w:hAnsi="Arial" w:cs="Arial"/>
                <w:bCs/>
                <w:sz w:val="20"/>
                <w:szCs w:val="20"/>
              </w:rPr>
            </w:pPr>
            <w:r w:rsidRPr="006A45D6">
              <w:rPr>
                <w:rFonts w:ascii="Arial" w:hAnsi="Arial" w:cs="Arial"/>
                <w:bCs/>
                <w:sz w:val="20"/>
                <w:szCs w:val="20"/>
              </w:rPr>
              <w:t>Patients/Carers; verbal and written</w:t>
            </w:r>
          </w:p>
          <w:p w:rsidR="006A45D6" w:rsidRPr="006A45D6" w:rsidRDefault="006A45D6" w:rsidP="006A45D6">
            <w:pPr>
              <w:numPr>
                <w:ilvl w:val="0"/>
                <w:numId w:val="7"/>
              </w:numPr>
              <w:ind w:right="33"/>
              <w:contextualSpacing/>
              <w:jc w:val="both"/>
              <w:rPr>
                <w:rFonts w:ascii="Arial" w:hAnsi="Arial" w:cs="Arial"/>
                <w:bCs/>
                <w:sz w:val="20"/>
                <w:szCs w:val="20"/>
              </w:rPr>
            </w:pPr>
            <w:r w:rsidRPr="006A45D6">
              <w:rPr>
                <w:rFonts w:ascii="Arial" w:hAnsi="Arial" w:cs="Arial"/>
                <w:sz w:val="20"/>
                <w:szCs w:val="20"/>
              </w:rPr>
              <w:t>Public Health Scotland</w:t>
            </w:r>
          </w:p>
          <w:p w:rsidR="006A45D6" w:rsidRPr="006A45D6" w:rsidRDefault="006A45D6" w:rsidP="006A45D6">
            <w:pPr>
              <w:numPr>
                <w:ilvl w:val="0"/>
                <w:numId w:val="7"/>
              </w:numPr>
              <w:ind w:right="33"/>
              <w:contextualSpacing/>
              <w:jc w:val="both"/>
              <w:rPr>
                <w:rFonts w:ascii="Arial" w:hAnsi="Arial" w:cs="Arial"/>
                <w:bCs/>
                <w:sz w:val="20"/>
                <w:szCs w:val="20"/>
              </w:rPr>
            </w:pPr>
            <w:r w:rsidRPr="006A45D6">
              <w:rPr>
                <w:rFonts w:ascii="Arial" w:hAnsi="Arial" w:cs="Arial"/>
                <w:sz w:val="20"/>
                <w:szCs w:val="20"/>
              </w:rPr>
              <w:t>NES</w:t>
            </w:r>
          </w:p>
          <w:p w:rsidR="006A45D6" w:rsidRPr="006A45D6" w:rsidRDefault="006A45D6" w:rsidP="006A45D6">
            <w:pPr>
              <w:numPr>
                <w:ilvl w:val="0"/>
                <w:numId w:val="7"/>
              </w:numPr>
              <w:ind w:right="33"/>
              <w:contextualSpacing/>
              <w:jc w:val="both"/>
              <w:rPr>
                <w:rFonts w:ascii="Arial" w:hAnsi="Arial" w:cs="Arial"/>
                <w:bCs/>
                <w:sz w:val="20"/>
                <w:szCs w:val="20"/>
              </w:rPr>
            </w:pPr>
            <w:r w:rsidRPr="006A45D6">
              <w:rPr>
                <w:rFonts w:ascii="Arial" w:hAnsi="Arial" w:cs="Arial"/>
                <w:sz w:val="20"/>
                <w:szCs w:val="20"/>
              </w:rPr>
              <w:t>SAS</w:t>
            </w:r>
          </w:p>
          <w:p w:rsidR="006A45D6" w:rsidRDefault="006A45D6" w:rsidP="006A45D6">
            <w:pPr>
              <w:numPr>
                <w:ilvl w:val="0"/>
                <w:numId w:val="7"/>
              </w:numPr>
              <w:ind w:right="33"/>
              <w:contextualSpacing/>
              <w:jc w:val="both"/>
              <w:rPr>
                <w:rFonts w:ascii="Arial" w:hAnsi="Arial" w:cs="Arial"/>
                <w:bCs/>
                <w:sz w:val="20"/>
                <w:szCs w:val="20"/>
              </w:rPr>
            </w:pPr>
            <w:r w:rsidRPr="006A45D6">
              <w:rPr>
                <w:rFonts w:ascii="Arial" w:hAnsi="Arial" w:cs="Arial"/>
                <w:sz w:val="20"/>
                <w:szCs w:val="20"/>
              </w:rPr>
              <w:t>NHS 24</w:t>
            </w:r>
          </w:p>
          <w:p w:rsidR="006A45D6" w:rsidRPr="006A45D6" w:rsidRDefault="006A45D6" w:rsidP="006A45D6">
            <w:pPr>
              <w:numPr>
                <w:ilvl w:val="0"/>
                <w:numId w:val="7"/>
              </w:numPr>
              <w:ind w:right="33"/>
              <w:contextualSpacing/>
              <w:jc w:val="both"/>
              <w:rPr>
                <w:rFonts w:ascii="Arial" w:hAnsi="Arial" w:cs="Arial"/>
                <w:bCs/>
                <w:sz w:val="20"/>
                <w:szCs w:val="20"/>
              </w:rPr>
            </w:pPr>
            <w:r w:rsidRPr="006A45D6">
              <w:rPr>
                <w:rFonts w:ascii="Arial" w:hAnsi="Arial" w:cs="Arial"/>
                <w:sz w:val="20"/>
                <w:szCs w:val="20"/>
              </w:rPr>
              <w:t>Scottish Government</w:t>
            </w:r>
          </w:p>
          <w:p w:rsidR="006A45D6" w:rsidRPr="008108A5" w:rsidRDefault="006A45D6" w:rsidP="008108A5">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10. PHYSICAL, MENTAL, EMOTIONAL AND ENVIRONMENTAL DEMANDS OF THE JOB</w:t>
            </w:r>
          </w:p>
        </w:tc>
      </w:tr>
      <w:tr w:rsidR="00BF0754" w:rsidRPr="008108A5" w:rsidTr="008108A5">
        <w:tc>
          <w:tcPr>
            <w:tcW w:w="10440" w:type="dxa"/>
          </w:tcPr>
          <w:p w:rsidR="00BF0754" w:rsidRPr="008108A5" w:rsidRDefault="00BF0754" w:rsidP="00BF0754">
            <w:pPr>
              <w:rPr>
                <w:rFonts w:ascii="Arial" w:hAnsi="Arial" w:cs="Arial"/>
                <w:bCs/>
                <w:sz w:val="20"/>
                <w:szCs w:val="20"/>
              </w:rPr>
            </w:pPr>
          </w:p>
          <w:tbl>
            <w:tblPr>
              <w:tblW w:w="0" w:type="auto"/>
              <w:tblLook w:val="01E0" w:firstRow="1" w:lastRow="1" w:firstColumn="1" w:lastColumn="1" w:noHBand="0" w:noVBand="0"/>
            </w:tblPr>
            <w:tblGrid>
              <w:gridCol w:w="3132"/>
              <w:gridCol w:w="3132"/>
              <w:gridCol w:w="3133"/>
            </w:tblGrid>
            <w:tr w:rsidR="00BF0754" w:rsidRPr="008108A5" w:rsidTr="008108A5">
              <w:tc>
                <w:tcPr>
                  <w:tcW w:w="3132" w:type="dxa"/>
                </w:tcPr>
                <w:p w:rsidR="00BF0754" w:rsidRDefault="00BF0754" w:rsidP="008108A5">
                  <w:pPr>
                    <w:numPr>
                      <w:ilvl w:val="0"/>
                      <w:numId w:val="2"/>
                    </w:numPr>
                    <w:rPr>
                      <w:rFonts w:ascii="Arial" w:hAnsi="Arial" w:cs="Arial"/>
                      <w:bCs/>
                      <w:sz w:val="20"/>
                      <w:szCs w:val="20"/>
                    </w:rPr>
                  </w:pPr>
                  <w:r w:rsidRPr="008108A5">
                    <w:rPr>
                      <w:rFonts w:ascii="Arial" w:hAnsi="Arial" w:cs="Arial"/>
                      <w:bCs/>
                      <w:sz w:val="20"/>
                      <w:szCs w:val="20"/>
                    </w:rPr>
                    <w:t>Physical skills</w:t>
                  </w:r>
                </w:p>
                <w:p w:rsidR="00F830C2" w:rsidRDefault="00F830C2" w:rsidP="00F830C2">
                  <w:pPr>
                    <w:ind w:left="720"/>
                    <w:rPr>
                      <w:rFonts w:ascii="Arial" w:hAnsi="Arial" w:cs="Arial"/>
                      <w:bCs/>
                      <w:sz w:val="20"/>
                      <w:szCs w:val="20"/>
                    </w:rPr>
                  </w:pPr>
                  <w:r>
                    <w:rPr>
                      <w:rFonts w:ascii="Arial" w:hAnsi="Arial" w:cs="Arial"/>
                      <w:bCs/>
                      <w:sz w:val="20"/>
                      <w:szCs w:val="20"/>
                    </w:rPr>
                    <w:t>Advance keyboard and audio skills requiring a high degree of speed and accuracy, good working knowledge of computer software packages</w:t>
                  </w:r>
                </w:p>
                <w:p w:rsidR="00F830C2" w:rsidRPr="008108A5" w:rsidRDefault="00F830C2" w:rsidP="00F830C2">
                  <w:pPr>
                    <w:ind w:left="720"/>
                    <w:rPr>
                      <w:rFonts w:ascii="Arial" w:hAnsi="Arial" w:cs="Arial"/>
                      <w:bCs/>
                      <w:sz w:val="20"/>
                      <w:szCs w:val="20"/>
                    </w:rPr>
                  </w:pPr>
                </w:p>
              </w:tc>
              <w:tc>
                <w:tcPr>
                  <w:tcW w:w="3132" w:type="dxa"/>
                </w:tcPr>
                <w:p w:rsidR="00BF0754" w:rsidRDefault="00BF0754" w:rsidP="008108A5">
                  <w:pPr>
                    <w:numPr>
                      <w:ilvl w:val="0"/>
                      <w:numId w:val="2"/>
                    </w:numPr>
                    <w:rPr>
                      <w:rFonts w:ascii="Arial" w:hAnsi="Arial" w:cs="Arial"/>
                      <w:bCs/>
                      <w:sz w:val="20"/>
                      <w:szCs w:val="20"/>
                    </w:rPr>
                  </w:pPr>
                  <w:r w:rsidRPr="008108A5">
                    <w:rPr>
                      <w:rFonts w:ascii="Arial" w:hAnsi="Arial" w:cs="Arial"/>
                      <w:bCs/>
                      <w:sz w:val="20"/>
                      <w:szCs w:val="20"/>
                    </w:rPr>
                    <w:t>Physical demands</w:t>
                  </w:r>
                </w:p>
                <w:p w:rsidR="00F830C2" w:rsidRDefault="00F830C2" w:rsidP="00F830C2">
                  <w:pPr>
                    <w:ind w:left="720"/>
                    <w:rPr>
                      <w:rFonts w:ascii="Arial" w:hAnsi="Arial" w:cs="Arial"/>
                      <w:bCs/>
                      <w:sz w:val="20"/>
                      <w:szCs w:val="20"/>
                    </w:rPr>
                  </w:pPr>
                  <w:r>
                    <w:rPr>
                      <w:rFonts w:ascii="Arial" w:hAnsi="Arial" w:cs="Arial"/>
                      <w:bCs/>
                      <w:sz w:val="20"/>
                      <w:szCs w:val="20"/>
                    </w:rPr>
                    <w:t xml:space="preserve">Daily and routinely moving and handling </w:t>
                  </w:r>
                </w:p>
                <w:p w:rsidR="00F830C2" w:rsidRDefault="00F830C2" w:rsidP="00F830C2">
                  <w:pPr>
                    <w:ind w:left="720"/>
                    <w:rPr>
                      <w:rFonts w:ascii="Arial" w:hAnsi="Arial" w:cs="Arial"/>
                      <w:bCs/>
                      <w:sz w:val="20"/>
                      <w:szCs w:val="20"/>
                    </w:rPr>
                  </w:pPr>
                  <w:r>
                    <w:rPr>
                      <w:rFonts w:ascii="Arial" w:hAnsi="Arial" w:cs="Arial"/>
                      <w:bCs/>
                      <w:sz w:val="20"/>
                      <w:szCs w:val="20"/>
                    </w:rPr>
                    <w:t>Use of key board and VDU</w:t>
                  </w:r>
                </w:p>
                <w:p w:rsidR="00F830C2" w:rsidRDefault="00F830C2" w:rsidP="00F830C2">
                  <w:pPr>
                    <w:ind w:left="720"/>
                    <w:rPr>
                      <w:rFonts w:ascii="Arial" w:hAnsi="Arial" w:cs="Arial"/>
                      <w:bCs/>
                      <w:sz w:val="20"/>
                      <w:szCs w:val="20"/>
                    </w:rPr>
                  </w:pPr>
                  <w:r>
                    <w:rPr>
                      <w:rFonts w:ascii="Arial" w:hAnsi="Arial" w:cs="Arial"/>
                      <w:bCs/>
                      <w:sz w:val="20"/>
                      <w:szCs w:val="20"/>
                    </w:rPr>
                    <w:t>Extended periods of time sitting in one positon</w:t>
                  </w:r>
                </w:p>
                <w:p w:rsidR="00F830C2" w:rsidRPr="008108A5" w:rsidRDefault="00F830C2" w:rsidP="00F830C2">
                  <w:pPr>
                    <w:ind w:left="720"/>
                    <w:rPr>
                      <w:rFonts w:ascii="Arial" w:hAnsi="Arial" w:cs="Arial"/>
                      <w:bCs/>
                      <w:sz w:val="20"/>
                      <w:szCs w:val="20"/>
                    </w:rPr>
                  </w:pPr>
                </w:p>
              </w:tc>
              <w:tc>
                <w:tcPr>
                  <w:tcW w:w="3133" w:type="dxa"/>
                </w:tcPr>
                <w:p w:rsidR="00BF0754" w:rsidRDefault="00BF0754" w:rsidP="008108A5">
                  <w:pPr>
                    <w:numPr>
                      <w:ilvl w:val="0"/>
                      <w:numId w:val="2"/>
                    </w:numPr>
                    <w:rPr>
                      <w:rFonts w:ascii="Arial" w:hAnsi="Arial" w:cs="Arial"/>
                      <w:bCs/>
                      <w:sz w:val="20"/>
                      <w:szCs w:val="20"/>
                    </w:rPr>
                  </w:pPr>
                  <w:r w:rsidRPr="008108A5">
                    <w:rPr>
                      <w:rFonts w:ascii="Arial" w:hAnsi="Arial" w:cs="Arial"/>
                      <w:bCs/>
                      <w:sz w:val="20"/>
                      <w:szCs w:val="20"/>
                    </w:rPr>
                    <w:t>Mental demands</w:t>
                  </w:r>
                </w:p>
                <w:p w:rsidR="00F830C2" w:rsidRDefault="00F830C2" w:rsidP="00F830C2">
                  <w:pPr>
                    <w:ind w:left="720"/>
                    <w:rPr>
                      <w:rFonts w:ascii="Arial" w:hAnsi="Arial" w:cs="Arial"/>
                      <w:bCs/>
                      <w:sz w:val="20"/>
                      <w:szCs w:val="20"/>
                    </w:rPr>
                  </w:pPr>
                  <w:r>
                    <w:rPr>
                      <w:rFonts w:ascii="Arial" w:hAnsi="Arial" w:cs="Arial"/>
                      <w:bCs/>
                      <w:sz w:val="20"/>
                      <w:szCs w:val="20"/>
                    </w:rPr>
                    <w:t>High degree of concentration required when dealing or answering questions. Subject to constant interruptions requiring post holder to change from working on one task to another</w:t>
                  </w:r>
                </w:p>
                <w:p w:rsidR="00F830C2" w:rsidRPr="008108A5" w:rsidRDefault="00F830C2" w:rsidP="00F830C2">
                  <w:pPr>
                    <w:ind w:left="720"/>
                    <w:rPr>
                      <w:rFonts w:ascii="Arial" w:hAnsi="Arial" w:cs="Arial"/>
                      <w:bCs/>
                      <w:sz w:val="20"/>
                      <w:szCs w:val="20"/>
                    </w:rPr>
                  </w:pPr>
                </w:p>
              </w:tc>
            </w:tr>
            <w:tr w:rsidR="00BF0754" w:rsidRPr="008108A5" w:rsidTr="008108A5">
              <w:tc>
                <w:tcPr>
                  <w:tcW w:w="3132" w:type="dxa"/>
                </w:tcPr>
                <w:p w:rsidR="00BF0754" w:rsidRDefault="00BF0754" w:rsidP="008108A5">
                  <w:pPr>
                    <w:numPr>
                      <w:ilvl w:val="0"/>
                      <w:numId w:val="2"/>
                    </w:numPr>
                    <w:rPr>
                      <w:rFonts w:ascii="Arial" w:hAnsi="Arial" w:cs="Arial"/>
                      <w:bCs/>
                      <w:sz w:val="20"/>
                      <w:szCs w:val="20"/>
                    </w:rPr>
                  </w:pPr>
                  <w:r w:rsidRPr="008108A5">
                    <w:rPr>
                      <w:rFonts w:ascii="Arial" w:hAnsi="Arial" w:cs="Arial"/>
                      <w:bCs/>
                      <w:sz w:val="20"/>
                      <w:szCs w:val="20"/>
                    </w:rPr>
                    <w:t>Emotional demands</w:t>
                  </w:r>
                </w:p>
                <w:p w:rsidR="00F830C2" w:rsidRDefault="00F830C2" w:rsidP="00F830C2">
                  <w:pPr>
                    <w:ind w:left="720"/>
                    <w:rPr>
                      <w:rFonts w:ascii="Arial" w:hAnsi="Arial" w:cs="Arial"/>
                      <w:bCs/>
                      <w:sz w:val="20"/>
                      <w:szCs w:val="20"/>
                    </w:rPr>
                  </w:pPr>
                  <w:r>
                    <w:rPr>
                      <w:rFonts w:ascii="Arial" w:hAnsi="Arial" w:cs="Arial"/>
                      <w:bCs/>
                      <w:sz w:val="20"/>
                      <w:szCs w:val="20"/>
                    </w:rPr>
                    <w:t>Dealing with sensitive and distressing issues</w:t>
                  </w:r>
                </w:p>
                <w:p w:rsidR="00F830C2" w:rsidRDefault="00F830C2" w:rsidP="00F830C2">
                  <w:pPr>
                    <w:ind w:left="720"/>
                    <w:rPr>
                      <w:rFonts w:ascii="Arial" w:hAnsi="Arial" w:cs="Arial"/>
                      <w:bCs/>
                      <w:sz w:val="20"/>
                      <w:szCs w:val="20"/>
                    </w:rPr>
                  </w:pPr>
                  <w:r>
                    <w:rPr>
                      <w:rFonts w:ascii="Arial" w:hAnsi="Arial" w:cs="Arial"/>
                      <w:bCs/>
                      <w:sz w:val="20"/>
                      <w:szCs w:val="20"/>
                    </w:rPr>
                    <w:t>Dealing with complaints/SAEs</w:t>
                  </w:r>
                </w:p>
                <w:p w:rsidR="00F830C2" w:rsidRPr="008108A5" w:rsidRDefault="00F830C2" w:rsidP="00F830C2">
                  <w:pPr>
                    <w:ind w:left="720"/>
                    <w:rPr>
                      <w:rFonts w:ascii="Arial" w:hAnsi="Arial" w:cs="Arial"/>
                      <w:bCs/>
                      <w:sz w:val="20"/>
                      <w:szCs w:val="20"/>
                    </w:rPr>
                  </w:pPr>
                </w:p>
              </w:tc>
              <w:tc>
                <w:tcPr>
                  <w:tcW w:w="3132" w:type="dxa"/>
                </w:tcPr>
                <w:p w:rsidR="00BF0754" w:rsidRDefault="00BF0754" w:rsidP="008108A5">
                  <w:pPr>
                    <w:numPr>
                      <w:ilvl w:val="0"/>
                      <w:numId w:val="2"/>
                    </w:numPr>
                    <w:rPr>
                      <w:rFonts w:ascii="Arial" w:hAnsi="Arial" w:cs="Arial"/>
                      <w:bCs/>
                      <w:sz w:val="20"/>
                      <w:szCs w:val="20"/>
                    </w:rPr>
                  </w:pPr>
                  <w:r w:rsidRPr="008108A5">
                    <w:rPr>
                      <w:rFonts w:ascii="Arial" w:hAnsi="Arial" w:cs="Arial"/>
                      <w:bCs/>
                      <w:sz w:val="20"/>
                      <w:szCs w:val="20"/>
                    </w:rPr>
                    <w:t>Working conditions</w:t>
                  </w:r>
                </w:p>
                <w:p w:rsidR="00F830C2" w:rsidRPr="008108A5" w:rsidRDefault="00F830C2" w:rsidP="00F830C2">
                  <w:pPr>
                    <w:ind w:left="720"/>
                    <w:rPr>
                      <w:rFonts w:ascii="Arial" w:hAnsi="Arial" w:cs="Arial"/>
                      <w:bCs/>
                      <w:sz w:val="20"/>
                      <w:szCs w:val="20"/>
                    </w:rPr>
                  </w:pPr>
                  <w:r>
                    <w:rPr>
                      <w:rFonts w:ascii="Arial" w:hAnsi="Arial" w:cs="Arial"/>
                      <w:bCs/>
                      <w:sz w:val="20"/>
                      <w:szCs w:val="20"/>
                    </w:rPr>
                    <w:t>Working within a large, air conditioned  office</w:t>
                  </w:r>
                </w:p>
              </w:tc>
              <w:tc>
                <w:tcPr>
                  <w:tcW w:w="3133" w:type="dxa"/>
                </w:tcPr>
                <w:p w:rsidR="00BF0754" w:rsidRPr="008108A5" w:rsidRDefault="00BF0754" w:rsidP="008108A5">
                  <w:pPr>
                    <w:ind w:left="360"/>
                    <w:rPr>
                      <w:rFonts w:ascii="Arial" w:hAnsi="Arial" w:cs="Arial"/>
                      <w:bCs/>
                      <w:sz w:val="20"/>
                      <w:szCs w:val="20"/>
                    </w:rPr>
                  </w:pPr>
                </w:p>
              </w:tc>
            </w:tr>
          </w:tbl>
          <w:p w:rsidR="00BF0754" w:rsidRPr="008108A5" w:rsidRDefault="00BF0754" w:rsidP="008108A5">
            <w:pPr>
              <w:ind w:left="360"/>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11. MOST CHALLENGING/DIFFICULT PARTS OF THE JOB</w:t>
            </w:r>
          </w:p>
        </w:tc>
      </w:tr>
      <w:tr w:rsidR="00BF0754" w:rsidRPr="008108A5" w:rsidTr="008108A5">
        <w:tc>
          <w:tcPr>
            <w:tcW w:w="10440" w:type="dxa"/>
          </w:tcPr>
          <w:p w:rsidR="00F830C2" w:rsidRDefault="00F830C2" w:rsidP="008108A5">
            <w:pPr>
              <w:rPr>
                <w:rFonts w:ascii="Arial" w:hAnsi="Arial" w:cs="Arial"/>
                <w:bCs/>
                <w:sz w:val="20"/>
                <w:szCs w:val="20"/>
              </w:rPr>
            </w:pPr>
          </w:p>
          <w:p w:rsidR="00F830C2" w:rsidRDefault="00F830C2" w:rsidP="008108A5">
            <w:pPr>
              <w:rPr>
                <w:rFonts w:ascii="Arial" w:hAnsi="Arial" w:cs="Arial"/>
                <w:bCs/>
                <w:sz w:val="20"/>
                <w:szCs w:val="20"/>
              </w:rPr>
            </w:pPr>
          </w:p>
          <w:p w:rsidR="00F830C2" w:rsidRPr="00F830C2" w:rsidRDefault="00F830C2" w:rsidP="00F830C2">
            <w:pPr>
              <w:jc w:val="both"/>
              <w:rPr>
                <w:rFonts w:ascii="Arial" w:hAnsi="Arial" w:cs="Arial"/>
                <w:sz w:val="20"/>
                <w:szCs w:val="20"/>
              </w:rPr>
            </w:pPr>
            <w:r w:rsidRPr="00F830C2">
              <w:rPr>
                <w:rFonts w:ascii="Arial" w:hAnsi="Arial" w:cs="Arial"/>
                <w:sz w:val="20"/>
                <w:szCs w:val="20"/>
              </w:rPr>
              <w:t>The most challenging parts of the job are in relation to the following:</w:t>
            </w:r>
          </w:p>
          <w:p w:rsidR="00F830C2" w:rsidRPr="00F830C2" w:rsidRDefault="00F830C2" w:rsidP="00F830C2">
            <w:pPr>
              <w:jc w:val="both"/>
              <w:rPr>
                <w:rFonts w:ascii="Arial" w:hAnsi="Arial" w:cs="Arial"/>
                <w:sz w:val="20"/>
                <w:szCs w:val="20"/>
              </w:rPr>
            </w:pPr>
          </w:p>
          <w:p w:rsidR="00F830C2" w:rsidRPr="00F830C2" w:rsidRDefault="00F830C2" w:rsidP="00F830C2">
            <w:pPr>
              <w:pStyle w:val="ListParagraph"/>
              <w:numPr>
                <w:ilvl w:val="0"/>
                <w:numId w:val="2"/>
              </w:numPr>
              <w:jc w:val="both"/>
              <w:rPr>
                <w:rFonts w:ascii="Arial" w:hAnsi="Arial" w:cs="Arial"/>
                <w:sz w:val="20"/>
                <w:szCs w:val="20"/>
              </w:rPr>
            </w:pPr>
            <w:r w:rsidRPr="00F830C2">
              <w:rPr>
                <w:rFonts w:ascii="Arial" w:hAnsi="Arial" w:cs="Arial"/>
                <w:sz w:val="20"/>
                <w:szCs w:val="20"/>
              </w:rPr>
              <w:t>Ability to be flexible in dealing with multiple demands.</w:t>
            </w:r>
          </w:p>
          <w:p w:rsidR="00F830C2" w:rsidRPr="00F830C2" w:rsidRDefault="00F830C2" w:rsidP="00F830C2">
            <w:pPr>
              <w:jc w:val="both"/>
              <w:rPr>
                <w:rFonts w:ascii="Arial" w:hAnsi="Arial" w:cs="Arial"/>
                <w:sz w:val="20"/>
                <w:szCs w:val="20"/>
              </w:rPr>
            </w:pPr>
          </w:p>
          <w:p w:rsidR="00F830C2" w:rsidRPr="00F830C2" w:rsidRDefault="00F830C2" w:rsidP="00F830C2">
            <w:pPr>
              <w:pStyle w:val="ListParagraph"/>
              <w:numPr>
                <w:ilvl w:val="0"/>
                <w:numId w:val="2"/>
              </w:numPr>
              <w:jc w:val="both"/>
              <w:rPr>
                <w:rFonts w:ascii="Arial" w:hAnsi="Arial" w:cs="Arial"/>
                <w:sz w:val="20"/>
                <w:szCs w:val="20"/>
              </w:rPr>
            </w:pPr>
            <w:r w:rsidRPr="00F830C2">
              <w:rPr>
                <w:rFonts w:ascii="Arial" w:hAnsi="Arial" w:cs="Arial"/>
                <w:sz w:val="20"/>
                <w:szCs w:val="20"/>
              </w:rPr>
              <w:t>Using initiative and tact when dealing with difficult and sensitive situations, ie complaints.</w:t>
            </w:r>
          </w:p>
          <w:p w:rsidR="00F830C2" w:rsidRPr="00F830C2" w:rsidRDefault="00F830C2" w:rsidP="00F830C2">
            <w:pPr>
              <w:jc w:val="both"/>
              <w:rPr>
                <w:rFonts w:ascii="Arial" w:hAnsi="Arial" w:cs="Arial"/>
                <w:sz w:val="20"/>
                <w:szCs w:val="20"/>
              </w:rPr>
            </w:pPr>
          </w:p>
          <w:p w:rsidR="00F830C2" w:rsidRPr="00F830C2" w:rsidRDefault="00F830C2" w:rsidP="00F830C2">
            <w:pPr>
              <w:pStyle w:val="ListParagraph"/>
              <w:numPr>
                <w:ilvl w:val="0"/>
                <w:numId w:val="2"/>
              </w:numPr>
              <w:jc w:val="both"/>
              <w:rPr>
                <w:rFonts w:ascii="Arial" w:hAnsi="Arial" w:cs="Arial"/>
                <w:sz w:val="20"/>
                <w:szCs w:val="20"/>
              </w:rPr>
            </w:pPr>
            <w:r w:rsidRPr="00F830C2">
              <w:rPr>
                <w:rFonts w:ascii="Arial" w:hAnsi="Arial" w:cs="Arial"/>
                <w:sz w:val="20"/>
                <w:szCs w:val="20"/>
              </w:rPr>
              <w:t>Trying to concentrate when constantly interrupted, multi-tasking.</w:t>
            </w:r>
          </w:p>
          <w:p w:rsidR="00F830C2" w:rsidRPr="00F830C2" w:rsidRDefault="00F830C2" w:rsidP="008108A5">
            <w:pPr>
              <w:rPr>
                <w:rFonts w:ascii="Arial" w:hAnsi="Arial" w:cs="Arial"/>
                <w:bCs/>
                <w:sz w:val="20"/>
                <w:szCs w:val="20"/>
              </w:rPr>
            </w:pPr>
          </w:p>
          <w:p w:rsidR="00F830C2" w:rsidRPr="008108A5" w:rsidRDefault="00F830C2" w:rsidP="008108A5">
            <w:pPr>
              <w:rPr>
                <w:rFonts w:ascii="Arial" w:hAnsi="Arial" w:cs="Arial"/>
                <w:bCs/>
                <w:sz w:val="20"/>
                <w:szCs w:val="20"/>
              </w:rPr>
            </w:pPr>
          </w:p>
        </w:tc>
      </w:tr>
      <w:tr w:rsidR="00BF0754" w:rsidRPr="008108A5" w:rsidTr="008108A5">
        <w:tc>
          <w:tcPr>
            <w:tcW w:w="10440" w:type="dxa"/>
          </w:tcPr>
          <w:p w:rsidR="00BF0754" w:rsidRPr="008108A5" w:rsidRDefault="00BF0754" w:rsidP="00BF0754">
            <w:pPr>
              <w:rPr>
                <w:rFonts w:ascii="Arial" w:hAnsi="Arial" w:cs="Arial"/>
                <w:b/>
                <w:bCs/>
                <w:sz w:val="20"/>
                <w:szCs w:val="20"/>
              </w:rPr>
            </w:pPr>
            <w:r w:rsidRPr="008108A5">
              <w:rPr>
                <w:rFonts w:ascii="Arial" w:hAnsi="Arial" w:cs="Arial"/>
                <w:b/>
                <w:bCs/>
                <w:sz w:val="20"/>
                <w:szCs w:val="20"/>
              </w:rPr>
              <w:t>12,  KNOWLEDGE, TRAINING AND EXPERIENCE REQUIRED TO DO THE JOB</w:t>
            </w:r>
          </w:p>
        </w:tc>
      </w:tr>
      <w:tr w:rsidR="00BF0754" w:rsidRPr="00F830C2" w:rsidTr="008108A5">
        <w:tc>
          <w:tcPr>
            <w:tcW w:w="10440" w:type="dxa"/>
          </w:tcPr>
          <w:p w:rsidR="00F830C2" w:rsidRDefault="00F830C2" w:rsidP="00F830C2">
            <w:pPr>
              <w:numPr>
                <w:ilvl w:val="0"/>
                <w:numId w:val="10"/>
              </w:numPr>
              <w:ind w:right="72"/>
              <w:jc w:val="both"/>
              <w:rPr>
                <w:rFonts w:ascii="Arial" w:hAnsi="Arial" w:cs="Arial"/>
                <w:sz w:val="20"/>
                <w:szCs w:val="20"/>
              </w:rPr>
            </w:pPr>
            <w:r w:rsidRPr="00F830C2">
              <w:rPr>
                <w:rFonts w:ascii="Arial" w:hAnsi="Arial" w:cs="Arial"/>
                <w:sz w:val="20"/>
                <w:szCs w:val="20"/>
              </w:rPr>
              <w:t>HN</w:t>
            </w:r>
            <w:r w:rsidR="00511537">
              <w:rPr>
                <w:rFonts w:ascii="Arial" w:hAnsi="Arial" w:cs="Arial"/>
                <w:sz w:val="20"/>
                <w:szCs w:val="20"/>
              </w:rPr>
              <w:t>D</w:t>
            </w:r>
            <w:r w:rsidRPr="00F830C2">
              <w:rPr>
                <w:rFonts w:ascii="Arial" w:hAnsi="Arial" w:cs="Arial"/>
                <w:sz w:val="20"/>
                <w:szCs w:val="20"/>
              </w:rPr>
              <w:t xml:space="preserve"> in Secretarial Studies or Business Administration, or SVQ in Administration at Level 3, or significant relevant equivalent practical experience</w:t>
            </w:r>
          </w:p>
          <w:p w:rsidR="00F830C2" w:rsidRPr="00F830C2" w:rsidRDefault="00F830C2" w:rsidP="00F830C2">
            <w:pPr>
              <w:ind w:left="360" w:right="72"/>
              <w:jc w:val="both"/>
              <w:rPr>
                <w:rFonts w:ascii="Arial" w:hAnsi="Arial" w:cs="Arial"/>
                <w:sz w:val="20"/>
                <w:szCs w:val="20"/>
              </w:rPr>
            </w:pPr>
          </w:p>
          <w:p w:rsidR="00F830C2" w:rsidRDefault="00F830C2" w:rsidP="00F830C2">
            <w:pPr>
              <w:numPr>
                <w:ilvl w:val="0"/>
                <w:numId w:val="10"/>
              </w:numPr>
              <w:ind w:right="72"/>
              <w:jc w:val="both"/>
              <w:rPr>
                <w:rFonts w:ascii="Arial" w:hAnsi="Arial" w:cs="Arial"/>
                <w:sz w:val="20"/>
                <w:szCs w:val="20"/>
              </w:rPr>
            </w:pPr>
            <w:r w:rsidRPr="00F830C2">
              <w:rPr>
                <w:rFonts w:ascii="Arial" w:hAnsi="Arial" w:cs="Arial"/>
                <w:sz w:val="20"/>
                <w:szCs w:val="20"/>
              </w:rPr>
              <w:t xml:space="preserve">Proficient in use of Software systems, i.e. Excel, Access, PowerPoint, Word, Outlook, </w:t>
            </w:r>
            <w:r>
              <w:rPr>
                <w:rFonts w:ascii="Arial" w:hAnsi="Arial" w:cs="Arial"/>
                <w:sz w:val="20"/>
                <w:szCs w:val="20"/>
              </w:rPr>
              <w:t>Microsoft Teams</w:t>
            </w:r>
          </w:p>
          <w:p w:rsidR="00511537" w:rsidRDefault="00511537" w:rsidP="00511537">
            <w:pPr>
              <w:pStyle w:val="ListParagraph"/>
              <w:rPr>
                <w:rFonts w:ascii="Arial" w:hAnsi="Arial" w:cs="Arial"/>
                <w:sz w:val="20"/>
                <w:szCs w:val="20"/>
              </w:rPr>
            </w:pPr>
          </w:p>
          <w:p w:rsidR="00511537" w:rsidRDefault="00511537" w:rsidP="00F830C2">
            <w:pPr>
              <w:numPr>
                <w:ilvl w:val="0"/>
                <w:numId w:val="10"/>
              </w:numPr>
              <w:ind w:right="72"/>
              <w:jc w:val="both"/>
              <w:rPr>
                <w:rFonts w:ascii="Arial" w:hAnsi="Arial" w:cs="Arial"/>
                <w:sz w:val="20"/>
                <w:szCs w:val="20"/>
              </w:rPr>
            </w:pPr>
            <w:r>
              <w:rPr>
                <w:rFonts w:ascii="Arial" w:hAnsi="Arial" w:cs="Arial"/>
                <w:sz w:val="20"/>
                <w:szCs w:val="20"/>
              </w:rPr>
              <w:t xml:space="preserve">Previous experience in a NHS secretarial position or equivalent    experience </w:t>
            </w:r>
          </w:p>
          <w:p w:rsidR="00F830C2" w:rsidRPr="00F830C2" w:rsidRDefault="00F830C2" w:rsidP="00F830C2">
            <w:pPr>
              <w:ind w:right="72"/>
              <w:jc w:val="both"/>
              <w:rPr>
                <w:rFonts w:ascii="Arial" w:hAnsi="Arial" w:cs="Arial"/>
                <w:sz w:val="20"/>
                <w:szCs w:val="20"/>
              </w:rPr>
            </w:pPr>
          </w:p>
          <w:p w:rsidR="00511537" w:rsidRDefault="00F830C2" w:rsidP="00511537">
            <w:pPr>
              <w:numPr>
                <w:ilvl w:val="0"/>
                <w:numId w:val="10"/>
              </w:numPr>
              <w:rPr>
                <w:rFonts w:ascii="Arial" w:hAnsi="Arial"/>
                <w:sz w:val="20"/>
                <w:szCs w:val="20"/>
              </w:rPr>
            </w:pPr>
            <w:r w:rsidRPr="00511537">
              <w:rPr>
                <w:rFonts w:ascii="Arial" w:hAnsi="Arial"/>
                <w:sz w:val="20"/>
                <w:szCs w:val="20"/>
              </w:rPr>
              <w:t>Excellent written, verbal and interpersonal skills</w:t>
            </w:r>
          </w:p>
          <w:p w:rsidR="00511537" w:rsidRDefault="00511537" w:rsidP="00511537">
            <w:pPr>
              <w:pStyle w:val="ListParagraph"/>
              <w:rPr>
                <w:rFonts w:ascii="Arial" w:hAnsi="Arial"/>
                <w:sz w:val="20"/>
                <w:szCs w:val="20"/>
              </w:rPr>
            </w:pPr>
          </w:p>
          <w:p w:rsidR="00511537" w:rsidRDefault="00511537" w:rsidP="00511537">
            <w:pPr>
              <w:numPr>
                <w:ilvl w:val="0"/>
                <w:numId w:val="10"/>
              </w:numPr>
              <w:rPr>
                <w:rFonts w:ascii="Arial" w:hAnsi="Arial"/>
                <w:sz w:val="20"/>
                <w:szCs w:val="20"/>
              </w:rPr>
            </w:pPr>
            <w:r>
              <w:rPr>
                <w:rFonts w:ascii="Arial" w:hAnsi="Arial"/>
                <w:sz w:val="20"/>
                <w:szCs w:val="20"/>
              </w:rPr>
              <w:t>Minute taking skills</w:t>
            </w:r>
          </w:p>
          <w:p w:rsidR="00511537" w:rsidRPr="00511537" w:rsidRDefault="00511537" w:rsidP="00511537">
            <w:pPr>
              <w:rPr>
                <w:rFonts w:ascii="Arial" w:hAnsi="Arial"/>
                <w:sz w:val="20"/>
                <w:szCs w:val="20"/>
              </w:rPr>
            </w:pPr>
          </w:p>
          <w:p w:rsidR="00F830C2" w:rsidRDefault="00F830C2" w:rsidP="00F830C2">
            <w:pPr>
              <w:numPr>
                <w:ilvl w:val="0"/>
                <w:numId w:val="10"/>
              </w:numPr>
              <w:ind w:right="72"/>
              <w:jc w:val="both"/>
              <w:rPr>
                <w:rFonts w:ascii="Arial" w:hAnsi="Arial" w:cs="Arial"/>
                <w:sz w:val="20"/>
                <w:szCs w:val="20"/>
              </w:rPr>
            </w:pPr>
            <w:r w:rsidRPr="00F830C2">
              <w:rPr>
                <w:rFonts w:ascii="Arial" w:hAnsi="Arial" w:cs="Arial"/>
                <w:sz w:val="20"/>
                <w:szCs w:val="20"/>
              </w:rPr>
              <w:t>Excellent organisational, communication and problem solving skills</w:t>
            </w:r>
          </w:p>
          <w:p w:rsidR="00F830C2" w:rsidRPr="00F830C2" w:rsidRDefault="00F830C2" w:rsidP="00F830C2">
            <w:pPr>
              <w:ind w:right="72"/>
              <w:jc w:val="both"/>
              <w:rPr>
                <w:rFonts w:ascii="Arial" w:hAnsi="Arial" w:cs="Arial"/>
                <w:sz w:val="20"/>
                <w:szCs w:val="20"/>
              </w:rPr>
            </w:pPr>
          </w:p>
          <w:p w:rsidR="00F830C2" w:rsidRPr="00511537" w:rsidRDefault="00F830C2" w:rsidP="00511537">
            <w:pPr>
              <w:numPr>
                <w:ilvl w:val="0"/>
                <w:numId w:val="10"/>
              </w:numPr>
              <w:rPr>
                <w:rFonts w:ascii="Arial" w:hAnsi="Arial"/>
                <w:sz w:val="20"/>
                <w:szCs w:val="20"/>
              </w:rPr>
            </w:pPr>
            <w:r w:rsidRPr="00F830C2">
              <w:rPr>
                <w:rFonts w:ascii="Arial" w:hAnsi="Arial"/>
                <w:sz w:val="20"/>
                <w:szCs w:val="20"/>
              </w:rPr>
              <w:t>Work with little supervision, using initiative with a</w:t>
            </w:r>
            <w:r>
              <w:rPr>
                <w:rFonts w:ascii="Arial" w:hAnsi="Arial"/>
                <w:sz w:val="20"/>
                <w:szCs w:val="20"/>
              </w:rPr>
              <w:t>bility to work to deadlines.</w:t>
            </w:r>
            <w:r w:rsidR="00511537">
              <w:rPr>
                <w:rFonts w:ascii="Arial" w:hAnsi="Arial"/>
                <w:sz w:val="20"/>
                <w:szCs w:val="20"/>
              </w:rPr>
              <w:t xml:space="preserve"> </w:t>
            </w:r>
            <w:r w:rsidRPr="00511537">
              <w:rPr>
                <w:rFonts w:ascii="Arial" w:hAnsi="Arial" w:cs="Arial"/>
                <w:bCs/>
                <w:sz w:val="20"/>
                <w:szCs w:val="20"/>
              </w:rPr>
              <w:t>Ability to work as part of a team.</w:t>
            </w:r>
          </w:p>
          <w:p w:rsidR="00511537" w:rsidRPr="00F830C2" w:rsidRDefault="00511537" w:rsidP="00511537">
            <w:pPr>
              <w:rPr>
                <w:rFonts w:ascii="Arial" w:hAnsi="Arial" w:cs="Arial"/>
                <w:bCs/>
                <w:sz w:val="20"/>
                <w:szCs w:val="20"/>
              </w:rPr>
            </w:pPr>
          </w:p>
          <w:p w:rsidR="00F830C2" w:rsidRDefault="00F830C2" w:rsidP="00F830C2">
            <w:pPr>
              <w:numPr>
                <w:ilvl w:val="0"/>
                <w:numId w:val="10"/>
              </w:numPr>
              <w:rPr>
                <w:rFonts w:ascii="Arial" w:hAnsi="Arial" w:cs="Arial"/>
                <w:bCs/>
                <w:sz w:val="20"/>
                <w:szCs w:val="20"/>
              </w:rPr>
            </w:pPr>
            <w:r w:rsidRPr="00F830C2">
              <w:rPr>
                <w:rFonts w:ascii="Arial" w:hAnsi="Arial" w:cs="Arial"/>
                <w:bCs/>
                <w:sz w:val="20"/>
                <w:szCs w:val="20"/>
              </w:rPr>
              <w:t>An understanding of the equality and diversity issues facing vulnerable client groups</w:t>
            </w:r>
          </w:p>
          <w:p w:rsidR="00F830C2" w:rsidRPr="00F830C2" w:rsidRDefault="00F830C2" w:rsidP="00F830C2">
            <w:pPr>
              <w:ind w:left="360"/>
              <w:rPr>
                <w:rFonts w:ascii="Arial" w:hAnsi="Arial" w:cs="Arial"/>
                <w:bCs/>
                <w:sz w:val="20"/>
                <w:szCs w:val="20"/>
              </w:rPr>
            </w:pPr>
          </w:p>
          <w:p w:rsidR="00BF0754" w:rsidRPr="00511537" w:rsidRDefault="00511537" w:rsidP="00BF0754">
            <w:pPr>
              <w:numPr>
                <w:ilvl w:val="0"/>
                <w:numId w:val="10"/>
              </w:numPr>
              <w:rPr>
                <w:rFonts w:ascii="Arial" w:hAnsi="Arial" w:cs="Arial"/>
                <w:bCs/>
                <w:sz w:val="20"/>
                <w:szCs w:val="20"/>
              </w:rPr>
            </w:pPr>
            <w:r w:rsidRPr="00F830C2">
              <w:rPr>
                <w:rFonts w:ascii="Arial" w:hAnsi="Arial" w:cs="Arial"/>
                <w:bCs/>
                <w:sz w:val="20"/>
                <w:szCs w:val="20"/>
              </w:rPr>
              <w:t>Self-motivated</w:t>
            </w:r>
          </w:p>
        </w:tc>
      </w:tr>
    </w:tbl>
    <w:p w:rsidR="008A7B46" w:rsidRDefault="008A7B46"/>
    <w:sectPr w:rsidR="008A7B46">
      <w:footerReference w:type="default" r:id="rId1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448" w:rsidRDefault="00DF5448" w:rsidP="00DF5448">
      <w:r>
        <w:separator/>
      </w:r>
    </w:p>
  </w:endnote>
  <w:endnote w:type="continuationSeparator" w:id="0">
    <w:p w:rsidR="00DF5448" w:rsidRDefault="00DF5448" w:rsidP="00DF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5">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6069279"/>
      <w:docPartObj>
        <w:docPartGallery w:val="Page Numbers (Bottom of Page)"/>
        <w:docPartUnique/>
      </w:docPartObj>
    </w:sdtPr>
    <w:sdtEndPr>
      <w:rPr>
        <w:noProof/>
      </w:rPr>
    </w:sdtEndPr>
    <w:sdtContent>
      <w:p w:rsidR="00DF5448" w:rsidRDefault="00DF5448">
        <w:pPr>
          <w:pStyle w:val="Footer"/>
          <w:jc w:val="right"/>
        </w:pPr>
        <w:r>
          <w:fldChar w:fldCharType="begin"/>
        </w:r>
        <w:r>
          <w:instrText xml:space="preserve"> PAGE   \* MERGEFORMAT </w:instrText>
        </w:r>
        <w:r>
          <w:fldChar w:fldCharType="separate"/>
        </w:r>
        <w:r w:rsidR="005E0955">
          <w:rPr>
            <w:noProof/>
          </w:rPr>
          <w:t>1</w:t>
        </w:r>
        <w:r>
          <w:rPr>
            <w:noProof/>
          </w:rPr>
          <w:fldChar w:fldCharType="end"/>
        </w:r>
      </w:p>
    </w:sdtContent>
  </w:sdt>
  <w:p w:rsidR="00DF5448" w:rsidRDefault="00DF54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448" w:rsidRDefault="00DF5448" w:rsidP="00DF5448">
      <w:r>
        <w:separator/>
      </w:r>
    </w:p>
  </w:footnote>
  <w:footnote w:type="continuationSeparator" w:id="0">
    <w:p w:rsidR="00DF5448" w:rsidRDefault="00DF5448" w:rsidP="00DF5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A0EA9"/>
    <w:multiLevelType w:val="hybridMultilevel"/>
    <w:tmpl w:val="9ADC654E"/>
    <w:lvl w:ilvl="0" w:tplc="7AD4BDC6">
      <w:start w:val="1"/>
      <w:numFmt w:val="bullet"/>
      <w:lvlText w:val=""/>
      <w:lvlJc w:val="left"/>
      <w:pPr>
        <w:tabs>
          <w:tab w:val="num" w:pos="360"/>
        </w:tabs>
        <w:ind w:left="360" w:hanging="360"/>
      </w:pPr>
      <w:rPr>
        <w:rFonts w:ascii="Symbol" w:hAnsi="Symbol" w:hint="default"/>
        <w:color w:val="auto"/>
        <w:sz w:val="22"/>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477A6574"/>
    <w:multiLevelType w:val="hybridMultilevel"/>
    <w:tmpl w:val="E2B03C8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80E0E4C"/>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3" w15:restartNumberingAfterBreak="0">
    <w:nsid w:val="4BE421B5"/>
    <w:multiLevelType w:val="singleLevel"/>
    <w:tmpl w:val="B8F2923C"/>
    <w:lvl w:ilvl="0">
      <w:start w:val="1"/>
      <w:numFmt w:val="bullet"/>
      <w:lvlText w:val=""/>
      <w:lvlJc w:val="left"/>
      <w:pPr>
        <w:tabs>
          <w:tab w:val="num" w:pos="360"/>
        </w:tabs>
        <w:ind w:left="360" w:hanging="360"/>
      </w:pPr>
      <w:rPr>
        <w:rFonts w:ascii="Symbol" w:hAnsi="Symbol" w:hint="default"/>
        <w:sz w:val="14"/>
      </w:rPr>
    </w:lvl>
  </w:abstractNum>
  <w:abstractNum w:abstractNumId="4" w15:restartNumberingAfterBreak="0">
    <w:nsid w:val="52E26D84"/>
    <w:multiLevelType w:val="hybridMultilevel"/>
    <w:tmpl w:val="2844FEFE"/>
    <w:lvl w:ilvl="0" w:tplc="08090001">
      <w:start w:val="1"/>
      <w:numFmt w:val="bullet"/>
      <w:lvlText w:val=""/>
      <w:lvlJc w:val="left"/>
      <w:pPr>
        <w:tabs>
          <w:tab w:val="num" w:pos="360"/>
        </w:tabs>
        <w:ind w:left="360" w:hanging="360"/>
      </w:pPr>
      <w:rPr>
        <w:rFonts w:ascii="Symbol" w:hAnsi="Symbol" w:hint="default"/>
      </w:rPr>
    </w:lvl>
    <w:lvl w:ilvl="1" w:tplc="08090003">
      <w:start w:val="1"/>
      <w:numFmt w:val="lowerLetter"/>
      <w:lvlText w:val="%2."/>
      <w:lvlJc w:val="left"/>
      <w:pPr>
        <w:tabs>
          <w:tab w:val="num" w:pos="1080"/>
        </w:tabs>
        <w:ind w:left="1080" w:hanging="360"/>
      </w:pPr>
    </w:lvl>
    <w:lvl w:ilvl="2" w:tplc="08090005" w:tentative="1">
      <w:start w:val="1"/>
      <w:numFmt w:val="lowerRoman"/>
      <w:lvlText w:val="%3."/>
      <w:lvlJc w:val="right"/>
      <w:pPr>
        <w:tabs>
          <w:tab w:val="num" w:pos="1800"/>
        </w:tabs>
        <w:ind w:left="1800" w:hanging="180"/>
      </w:pPr>
    </w:lvl>
    <w:lvl w:ilvl="3" w:tplc="08090001" w:tentative="1">
      <w:start w:val="1"/>
      <w:numFmt w:val="decimal"/>
      <w:lvlText w:val="%4."/>
      <w:lvlJc w:val="left"/>
      <w:pPr>
        <w:tabs>
          <w:tab w:val="num" w:pos="2520"/>
        </w:tabs>
        <w:ind w:left="2520" w:hanging="360"/>
      </w:pPr>
    </w:lvl>
    <w:lvl w:ilvl="4" w:tplc="08090003" w:tentative="1">
      <w:start w:val="1"/>
      <w:numFmt w:val="lowerLetter"/>
      <w:lvlText w:val="%5."/>
      <w:lvlJc w:val="left"/>
      <w:pPr>
        <w:tabs>
          <w:tab w:val="num" w:pos="3240"/>
        </w:tabs>
        <w:ind w:left="3240" w:hanging="360"/>
      </w:pPr>
    </w:lvl>
    <w:lvl w:ilvl="5" w:tplc="08090005" w:tentative="1">
      <w:start w:val="1"/>
      <w:numFmt w:val="lowerRoman"/>
      <w:lvlText w:val="%6."/>
      <w:lvlJc w:val="right"/>
      <w:pPr>
        <w:tabs>
          <w:tab w:val="num" w:pos="3960"/>
        </w:tabs>
        <w:ind w:left="3960" w:hanging="180"/>
      </w:pPr>
    </w:lvl>
    <w:lvl w:ilvl="6" w:tplc="08090001" w:tentative="1">
      <w:start w:val="1"/>
      <w:numFmt w:val="decimal"/>
      <w:lvlText w:val="%7."/>
      <w:lvlJc w:val="left"/>
      <w:pPr>
        <w:tabs>
          <w:tab w:val="num" w:pos="4680"/>
        </w:tabs>
        <w:ind w:left="4680" w:hanging="360"/>
      </w:pPr>
    </w:lvl>
    <w:lvl w:ilvl="7" w:tplc="08090003" w:tentative="1">
      <w:start w:val="1"/>
      <w:numFmt w:val="lowerLetter"/>
      <w:lvlText w:val="%8."/>
      <w:lvlJc w:val="left"/>
      <w:pPr>
        <w:tabs>
          <w:tab w:val="num" w:pos="5400"/>
        </w:tabs>
        <w:ind w:left="5400" w:hanging="360"/>
      </w:pPr>
    </w:lvl>
    <w:lvl w:ilvl="8" w:tplc="08090005" w:tentative="1">
      <w:start w:val="1"/>
      <w:numFmt w:val="lowerRoman"/>
      <w:lvlText w:val="%9."/>
      <w:lvlJc w:val="right"/>
      <w:pPr>
        <w:tabs>
          <w:tab w:val="num" w:pos="6120"/>
        </w:tabs>
        <w:ind w:left="6120" w:hanging="180"/>
      </w:pPr>
    </w:lvl>
  </w:abstractNum>
  <w:abstractNum w:abstractNumId="5" w15:restartNumberingAfterBreak="0">
    <w:nsid w:val="5938702E"/>
    <w:multiLevelType w:val="hybridMultilevel"/>
    <w:tmpl w:val="D8F841C4"/>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5CC113E9"/>
    <w:multiLevelType w:val="hybridMultilevel"/>
    <w:tmpl w:val="5FC6827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8875DB9"/>
    <w:multiLevelType w:val="hybridMultilevel"/>
    <w:tmpl w:val="95544DA4"/>
    <w:lvl w:ilvl="0" w:tplc="FFFFFFFF">
      <w:start w:val="1"/>
      <w:numFmt w:val="bullet"/>
      <w:lvlText w:val=""/>
      <w:lvlJc w:val="left"/>
      <w:pPr>
        <w:tabs>
          <w:tab w:val="num" w:pos="360"/>
        </w:tabs>
        <w:ind w:left="360" w:hanging="360"/>
      </w:pPr>
      <w:rPr>
        <w:rFonts w:ascii="Symbol" w:hAnsi="Symbol" w:hint="default"/>
        <w:sz w:val="14"/>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sz w:val="14"/>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6166A7B"/>
    <w:multiLevelType w:val="hybridMultilevel"/>
    <w:tmpl w:val="9828E1EE"/>
    <w:lvl w:ilvl="0" w:tplc="04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F007FA3"/>
    <w:multiLevelType w:val="hybridMultilevel"/>
    <w:tmpl w:val="9092D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8"/>
  </w:num>
  <w:num w:numId="4">
    <w:abstractNumId w:val="7"/>
  </w:num>
  <w:num w:numId="5">
    <w:abstractNumId w:val="5"/>
  </w:num>
  <w:num w:numId="6">
    <w:abstractNumId w:val="6"/>
  </w:num>
  <w:num w:numId="7">
    <w:abstractNumId w:val="1"/>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0754"/>
    <w:rsid w:val="00002954"/>
    <w:rsid w:val="000270CE"/>
    <w:rsid w:val="000856E4"/>
    <w:rsid w:val="00143919"/>
    <w:rsid w:val="00161D26"/>
    <w:rsid w:val="001B1A3C"/>
    <w:rsid w:val="001E706E"/>
    <w:rsid w:val="00240445"/>
    <w:rsid w:val="00355E38"/>
    <w:rsid w:val="003C70A8"/>
    <w:rsid w:val="004432EE"/>
    <w:rsid w:val="004F6F1E"/>
    <w:rsid w:val="00511537"/>
    <w:rsid w:val="00536053"/>
    <w:rsid w:val="00594820"/>
    <w:rsid w:val="005A4337"/>
    <w:rsid w:val="005E0955"/>
    <w:rsid w:val="005F5B29"/>
    <w:rsid w:val="006A45D6"/>
    <w:rsid w:val="006C79AD"/>
    <w:rsid w:val="007053DE"/>
    <w:rsid w:val="008108A5"/>
    <w:rsid w:val="008665B7"/>
    <w:rsid w:val="00897A86"/>
    <w:rsid w:val="008A7B46"/>
    <w:rsid w:val="009034EE"/>
    <w:rsid w:val="009A4B70"/>
    <w:rsid w:val="00AC15B5"/>
    <w:rsid w:val="00B70E6E"/>
    <w:rsid w:val="00BF0754"/>
    <w:rsid w:val="00C664EA"/>
    <w:rsid w:val="00DF5448"/>
    <w:rsid w:val="00E57F8B"/>
    <w:rsid w:val="00E6320A"/>
    <w:rsid w:val="00F10056"/>
    <w:rsid w:val="00F22F72"/>
    <w:rsid w:val="00F827AB"/>
    <w:rsid w:val="00F83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999187D-877E-4137-B33E-725A09AEF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075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F07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F5448"/>
    <w:pPr>
      <w:tabs>
        <w:tab w:val="center" w:pos="4513"/>
        <w:tab w:val="right" w:pos="9026"/>
      </w:tabs>
    </w:pPr>
  </w:style>
  <w:style w:type="character" w:customStyle="1" w:styleId="HeaderChar">
    <w:name w:val="Header Char"/>
    <w:basedOn w:val="DefaultParagraphFont"/>
    <w:link w:val="Header"/>
    <w:uiPriority w:val="99"/>
    <w:rsid w:val="00DF5448"/>
    <w:rPr>
      <w:sz w:val="24"/>
      <w:szCs w:val="24"/>
    </w:rPr>
  </w:style>
  <w:style w:type="paragraph" w:styleId="Footer">
    <w:name w:val="footer"/>
    <w:basedOn w:val="Normal"/>
    <w:link w:val="FooterChar"/>
    <w:uiPriority w:val="99"/>
    <w:unhideWhenUsed/>
    <w:rsid w:val="00DF5448"/>
    <w:pPr>
      <w:tabs>
        <w:tab w:val="center" w:pos="4513"/>
        <w:tab w:val="right" w:pos="9026"/>
      </w:tabs>
    </w:pPr>
  </w:style>
  <w:style w:type="character" w:customStyle="1" w:styleId="FooterChar">
    <w:name w:val="Footer Char"/>
    <w:basedOn w:val="DefaultParagraphFont"/>
    <w:link w:val="Footer"/>
    <w:uiPriority w:val="99"/>
    <w:rsid w:val="00DF5448"/>
    <w:rPr>
      <w:sz w:val="24"/>
      <w:szCs w:val="24"/>
    </w:rPr>
  </w:style>
  <w:style w:type="paragraph" w:styleId="ListParagraph">
    <w:name w:val="List Paragraph"/>
    <w:basedOn w:val="Normal"/>
    <w:uiPriority w:val="34"/>
    <w:qFormat/>
    <w:rsid w:val="001B1A3C"/>
    <w:pPr>
      <w:ind w:left="720"/>
    </w:pPr>
    <w:rPr>
      <w:lang w:eastAsia="en-US"/>
    </w:rPr>
  </w:style>
  <w:style w:type="paragraph" w:styleId="BodyText">
    <w:name w:val="Body Text"/>
    <w:basedOn w:val="Normal"/>
    <w:link w:val="BodyTextChar"/>
    <w:rsid w:val="006A45D6"/>
    <w:pPr>
      <w:spacing w:after="120"/>
    </w:pPr>
    <w:rPr>
      <w:rFonts w:ascii="Arial" w:hAnsi="Arial"/>
      <w:sz w:val="20"/>
      <w:szCs w:val="20"/>
      <w:lang w:val="x-none" w:eastAsia="en-US"/>
    </w:rPr>
  </w:style>
  <w:style w:type="character" w:customStyle="1" w:styleId="BodyTextChar">
    <w:name w:val="Body Text Char"/>
    <w:basedOn w:val="DefaultParagraphFont"/>
    <w:link w:val="BodyText"/>
    <w:rsid w:val="006A45D6"/>
    <w:rPr>
      <w:rFonts w:ascii="Arial" w:hAnsi="Arial"/>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microsoft.com/office/2007/relationships/diagramDrawing" Target="diagrams/drawing1.xml" /><Relationship Id="rId3" Type="http://schemas.openxmlformats.org/officeDocument/2006/relationships/numbering" Target="numbering.xml" /><Relationship Id="rId7" Type="http://schemas.openxmlformats.org/officeDocument/2006/relationships/footnotes" Target="footnotes.xml" /><Relationship Id="rId12" Type="http://schemas.openxmlformats.org/officeDocument/2006/relationships/diagramColors" Target="diagrams/colors1.xml" /><Relationship Id="rId2" Type="http://schemas.openxmlformats.org/officeDocument/2006/relationships/customXml" Target="../customXml/item2.xml" /><Relationship Id="rId16"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webSettings" Target="webSettings.xml" /><Relationship Id="rId11" Type="http://schemas.openxmlformats.org/officeDocument/2006/relationships/diagramQuickStyle" Target="diagrams/quickStyle1.xml" /><Relationship Id="rId5" Type="http://schemas.openxmlformats.org/officeDocument/2006/relationships/settings" Target="settings.xml" /><Relationship Id="rId15" Type="http://schemas.openxmlformats.org/officeDocument/2006/relationships/fontTable" Target="fontTable.xml" /><Relationship Id="rId10" Type="http://schemas.openxmlformats.org/officeDocument/2006/relationships/diagramLayout" Target="diagrams/layout1.xml" /><Relationship Id="rId4" Type="http://schemas.openxmlformats.org/officeDocument/2006/relationships/styles" Target="styles.xml" /><Relationship Id="rId9" Type="http://schemas.openxmlformats.org/officeDocument/2006/relationships/diagramData" Target="diagrams/data1.xml" /><Relationship Id="rId14" Type="http://schemas.openxmlformats.org/officeDocument/2006/relationships/footer" Target="footer1.xml" /> </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839BAC7-06A5-4D5C-B3E0-EEBC1D623A2A}"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en-GB"/>
        </a:p>
      </dgm:t>
    </dgm:pt>
    <dgm:pt modelId="{D0A0981D-057A-428E-803D-29A229703F6F}">
      <dgm:prSet phldrT="[Text]"/>
      <dgm:spPr/>
      <dgm:t>
        <a:bodyPr/>
        <a:lstStyle/>
        <a:p>
          <a:r>
            <a:rPr lang="en-GB" dirty="0" smtClean="0"/>
            <a:t>Service Manager Band 8b</a:t>
          </a:r>
          <a:endParaRPr lang="en-GB" dirty="0"/>
        </a:p>
      </dgm:t>
    </dgm:pt>
    <dgm:pt modelId="{CE8599A4-C953-4057-AE1B-C20D11FC3BB9}" type="parTrans" cxnId="{E70A2BC1-A7CA-4DD2-BDBA-73E473112451}">
      <dgm:prSet/>
      <dgm:spPr/>
      <dgm:t>
        <a:bodyPr/>
        <a:lstStyle/>
        <a:p>
          <a:endParaRPr lang="en-GB"/>
        </a:p>
      </dgm:t>
    </dgm:pt>
    <dgm:pt modelId="{3D14C5ED-6091-4312-BFFD-A9277C17FBE8}" type="sibTrans" cxnId="{E70A2BC1-A7CA-4DD2-BDBA-73E473112451}">
      <dgm:prSet/>
      <dgm:spPr/>
      <dgm:t>
        <a:bodyPr/>
        <a:lstStyle/>
        <a:p>
          <a:endParaRPr lang="en-GB"/>
        </a:p>
      </dgm:t>
    </dgm:pt>
    <dgm:pt modelId="{940A5DB7-302F-4889-9B1C-369B0D0CC838}" type="asst">
      <dgm:prSet phldrT="[Text]"/>
      <dgm:spPr/>
      <dgm:t>
        <a:bodyPr/>
        <a:lstStyle/>
        <a:p>
          <a:r>
            <a:rPr lang="en-GB" dirty="0" smtClean="0"/>
            <a:t>Performance Manager</a:t>
          </a:r>
          <a:endParaRPr lang="en-GB" dirty="0"/>
        </a:p>
      </dgm:t>
    </dgm:pt>
    <dgm:pt modelId="{C876A104-6ED2-4C4C-BF7B-8445CA8F3B34}" type="parTrans" cxnId="{0CA00B18-3D44-4808-9495-F88D96CC2936}">
      <dgm:prSet/>
      <dgm:spPr/>
      <dgm:t>
        <a:bodyPr/>
        <a:lstStyle/>
        <a:p>
          <a:endParaRPr lang="en-GB"/>
        </a:p>
      </dgm:t>
    </dgm:pt>
    <dgm:pt modelId="{17C2F647-F457-42EA-9AB5-580722680992}" type="sibTrans" cxnId="{0CA00B18-3D44-4808-9495-F88D96CC2936}">
      <dgm:prSet/>
      <dgm:spPr/>
      <dgm:t>
        <a:bodyPr/>
        <a:lstStyle/>
        <a:p>
          <a:endParaRPr lang="en-GB"/>
        </a:p>
      </dgm:t>
    </dgm:pt>
    <dgm:pt modelId="{EE705936-A748-4D09-A1EF-D19545FA886A}" type="asst">
      <dgm:prSet/>
      <dgm:spPr/>
      <dgm:t>
        <a:bodyPr/>
        <a:lstStyle/>
        <a:p>
          <a:r>
            <a:rPr lang="en-GB" dirty="0" smtClean="0"/>
            <a:t>Service Support Manager Band 6</a:t>
          </a:r>
          <a:endParaRPr lang="en-GB" dirty="0"/>
        </a:p>
      </dgm:t>
    </dgm:pt>
    <dgm:pt modelId="{D191933E-4624-4C2E-A048-91B5030CC080}" type="parTrans" cxnId="{1098EA12-E447-41AC-82F7-1FA817702BF4}">
      <dgm:prSet/>
      <dgm:spPr/>
      <dgm:t>
        <a:bodyPr/>
        <a:lstStyle/>
        <a:p>
          <a:endParaRPr lang="en-GB"/>
        </a:p>
      </dgm:t>
    </dgm:pt>
    <dgm:pt modelId="{51312C90-DDA5-4DE9-AEE7-7A2E9433940E}" type="sibTrans" cxnId="{1098EA12-E447-41AC-82F7-1FA817702BF4}">
      <dgm:prSet/>
      <dgm:spPr/>
      <dgm:t>
        <a:bodyPr/>
        <a:lstStyle/>
        <a:p>
          <a:endParaRPr lang="en-GB"/>
        </a:p>
      </dgm:t>
    </dgm:pt>
    <dgm:pt modelId="{3FB09E47-12F0-4DC3-9360-EEAFA843487A}">
      <dgm:prSet/>
      <dgm:spPr/>
      <dgm:t>
        <a:bodyPr/>
        <a:lstStyle/>
        <a:p>
          <a:r>
            <a:rPr lang="en-GB" dirty="0" smtClean="0"/>
            <a:t>Performance Assistant Band 4 </a:t>
          </a:r>
          <a:endParaRPr lang="en-GB" dirty="0"/>
        </a:p>
      </dgm:t>
    </dgm:pt>
    <dgm:pt modelId="{1CBA7A2C-985C-470A-8E83-3D4089875D74}" type="parTrans" cxnId="{AD658544-71D0-4876-83A8-D23FFD5918B6}">
      <dgm:prSet/>
      <dgm:spPr/>
      <dgm:t>
        <a:bodyPr/>
        <a:lstStyle/>
        <a:p>
          <a:endParaRPr lang="en-GB"/>
        </a:p>
      </dgm:t>
    </dgm:pt>
    <dgm:pt modelId="{4D5DE715-1D1D-4793-9941-7268D88E98DD}" type="sibTrans" cxnId="{AD658544-71D0-4876-83A8-D23FFD5918B6}">
      <dgm:prSet/>
      <dgm:spPr/>
      <dgm:t>
        <a:bodyPr/>
        <a:lstStyle/>
        <a:p>
          <a:endParaRPr lang="en-GB"/>
        </a:p>
      </dgm:t>
    </dgm:pt>
    <dgm:pt modelId="{51679356-CA8D-44BA-9CB8-193232316906}" type="asst">
      <dgm:prSet/>
      <dgm:spPr/>
      <dgm:t>
        <a:bodyPr/>
        <a:lstStyle/>
        <a:p>
          <a:r>
            <a:rPr lang="en-GB" dirty="0" smtClean="0"/>
            <a:t>Admin Team Leader Band 5 </a:t>
          </a:r>
          <a:endParaRPr lang="en-GB" dirty="0"/>
        </a:p>
      </dgm:t>
    </dgm:pt>
    <dgm:pt modelId="{55684FAE-0213-4592-A857-B6AB2FEB0470}" type="parTrans" cxnId="{F59DC38E-41EE-44F3-8652-038C2BE2A066}">
      <dgm:prSet/>
      <dgm:spPr/>
      <dgm:t>
        <a:bodyPr/>
        <a:lstStyle/>
        <a:p>
          <a:endParaRPr lang="en-GB"/>
        </a:p>
      </dgm:t>
    </dgm:pt>
    <dgm:pt modelId="{D08D4027-0C17-4C5B-ABFD-1048FE6356B3}" type="sibTrans" cxnId="{F59DC38E-41EE-44F3-8652-038C2BE2A066}">
      <dgm:prSet/>
      <dgm:spPr/>
      <dgm:t>
        <a:bodyPr/>
        <a:lstStyle/>
        <a:p>
          <a:endParaRPr lang="en-GB"/>
        </a:p>
      </dgm:t>
    </dgm:pt>
    <dgm:pt modelId="{5FA58980-7425-48EE-AA64-714438219C7E}">
      <dgm:prSet/>
      <dgm:spPr/>
      <dgm:t>
        <a:bodyPr/>
        <a:lstStyle/>
        <a:p>
          <a:r>
            <a:rPr lang="en-GB" dirty="0" smtClean="0"/>
            <a:t>Team Leader Assistants Band 4</a:t>
          </a:r>
          <a:endParaRPr lang="en-GB" dirty="0"/>
        </a:p>
      </dgm:t>
    </dgm:pt>
    <dgm:pt modelId="{AC2D57C5-5856-458C-8C1A-60201C81E1F7}" type="parTrans" cxnId="{D98EE5FA-4F99-454E-B168-243D59525A51}">
      <dgm:prSet/>
      <dgm:spPr/>
      <dgm:t>
        <a:bodyPr/>
        <a:lstStyle/>
        <a:p>
          <a:endParaRPr lang="en-GB"/>
        </a:p>
      </dgm:t>
    </dgm:pt>
    <dgm:pt modelId="{30E48C9F-CFA8-4E6E-B503-3A78C086E108}" type="sibTrans" cxnId="{D98EE5FA-4F99-454E-B168-243D59525A51}">
      <dgm:prSet/>
      <dgm:spPr/>
      <dgm:t>
        <a:bodyPr/>
        <a:lstStyle/>
        <a:p>
          <a:endParaRPr lang="en-GB"/>
        </a:p>
      </dgm:t>
    </dgm:pt>
    <dgm:pt modelId="{E2D761EF-2146-4117-ABEE-D1B493818DEE}">
      <dgm:prSet/>
      <dgm:spPr/>
      <dgm:t>
        <a:bodyPr/>
        <a:lstStyle/>
        <a:p>
          <a:r>
            <a:rPr lang="en-GB" dirty="0" smtClean="0"/>
            <a:t>Admin Assistants Band 2</a:t>
          </a:r>
          <a:endParaRPr lang="en-GB" dirty="0"/>
        </a:p>
      </dgm:t>
    </dgm:pt>
    <dgm:pt modelId="{E43E6B46-6407-4C57-BFE7-478CB16A0405}" type="parTrans" cxnId="{FDCD1E9D-8C53-4F43-ACC9-CD562865B779}">
      <dgm:prSet/>
      <dgm:spPr/>
      <dgm:t>
        <a:bodyPr/>
        <a:lstStyle/>
        <a:p>
          <a:endParaRPr lang="en-GB"/>
        </a:p>
      </dgm:t>
    </dgm:pt>
    <dgm:pt modelId="{328CE9BD-9596-4A32-9A61-D2D7CD29B6D0}" type="sibTrans" cxnId="{FDCD1E9D-8C53-4F43-ACC9-CD562865B779}">
      <dgm:prSet/>
      <dgm:spPr/>
      <dgm:t>
        <a:bodyPr/>
        <a:lstStyle/>
        <a:p>
          <a:endParaRPr lang="en-GB"/>
        </a:p>
      </dgm:t>
    </dgm:pt>
    <dgm:pt modelId="{D5D007BA-BF1A-49DA-9F95-0D7FF082323E}">
      <dgm:prSet/>
      <dgm:spPr/>
      <dgm:t>
        <a:bodyPr/>
        <a:lstStyle/>
        <a:p>
          <a:r>
            <a:rPr lang="en-GB" dirty="0" smtClean="0"/>
            <a:t>Finance Assistant Band 4</a:t>
          </a:r>
          <a:endParaRPr lang="en-GB" dirty="0"/>
        </a:p>
      </dgm:t>
    </dgm:pt>
    <dgm:pt modelId="{EAC1DA24-7A3D-451A-8837-CFE7D5B06DE8}" type="parTrans" cxnId="{E3A861BA-5498-4C08-B117-384CA878F153}">
      <dgm:prSet/>
      <dgm:spPr/>
      <dgm:t>
        <a:bodyPr/>
        <a:lstStyle/>
        <a:p>
          <a:endParaRPr lang="en-GB"/>
        </a:p>
      </dgm:t>
    </dgm:pt>
    <dgm:pt modelId="{4F840DA5-A121-4F14-88BA-0111493381B4}" type="sibTrans" cxnId="{E3A861BA-5498-4C08-B117-384CA878F153}">
      <dgm:prSet/>
      <dgm:spPr/>
      <dgm:t>
        <a:bodyPr/>
        <a:lstStyle/>
        <a:p>
          <a:endParaRPr lang="en-GB"/>
        </a:p>
      </dgm:t>
    </dgm:pt>
    <dgm:pt modelId="{77A18330-493E-4692-A57F-C9D44758EC4F}">
      <dgm:prSet/>
      <dgm:spPr/>
      <dgm:t>
        <a:bodyPr/>
        <a:lstStyle/>
        <a:p>
          <a:r>
            <a:rPr lang="en-GB" dirty="0" smtClean="0"/>
            <a:t>Data Analyst Band 4</a:t>
          </a:r>
          <a:endParaRPr lang="en-GB" dirty="0"/>
        </a:p>
      </dgm:t>
    </dgm:pt>
    <dgm:pt modelId="{0AC66D84-5D16-48D0-99E2-623C6EE776F1}" type="parTrans" cxnId="{0AE057BB-4B04-4CD0-A0FE-2EB8A31B6794}">
      <dgm:prSet/>
      <dgm:spPr/>
      <dgm:t>
        <a:bodyPr/>
        <a:lstStyle/>
        <a:p>
          <a:endParaRPr lang="en-GB"/>
        </a:p>
      </dgm:t>
    </dgm:pt>
    <dgm:pt modelId="{6659398E-378C-4378-A8E8-D56ECDD0754E}" type="sibTrans" cxnId="{0AE057BB-4B04-4CD0-A0FE-2EB8A31B6794}">
      <dgm:prSet/>
      <dgm:spPr/>
      <dgm:t>
        <a:bodyPr/>
        <a:lstStyle/>
        <a:p>
          <a:endParaRPr lang="en-GB"/>
        </a:p>
      </dgm:t>
    </dgm:pt>
    <dgm:pt modelId="{2DF5FF27-B4E0-438B-9ECE-37178CE15EF2}">
      <dgm:prSet/>
      <dgm:spPr>
        <a:solidFill>
          <a:srgbClr val="FFFF00"/>
        </a:solidFill>
      </dgm:spPr>
      <dgm:t>
        <a:bodyPr/>
        <a:lstStyle/>
        <a:p>
          <a:r>
            <a:rPr lang="en-GB" dirty="0" smtClean="0"/>
            <a:t>PA Band 4  </a:t>
          </a:r>
        </a:p>
        <a:p>
          <a:r>
            <a:rPr lang="en-GB" dirty="0" smtClean="0"/>
            <a:t>(This Post)</a:t>
          </a:r>
          <a:endParaRPr lang="en-GB" dirty="0"/>
        </a:p>
      </dgm:t>
    </dgm:pt>
    <dgm:pt modelId="{8990BACD-FB86-4438-A4A3-D11ECD5B37D4}" type="sibTrans" cxnId="{DF9EEF2A-67F7-47AE-97AB-F9600ABEC9EA}">
      <dgm:prSet/>
      <dgm:spPr/>
      <dgm:t>
        <a:bodyPr/>
        <a:lstStyle/>
        <a:p>
          <a:endParaRPr lang="en-GB"/>
        </a:p>
      </dgm:t>
    </dgm:pt>
    <dgm:pt modelId="{E72E5B25-479B-41AE-BFEC-C961A1D71FBE}" type="parTrans" cxnId="{DF9EEF2A-67F7-47AE-97AB-F9600ABEC9EA}">
      <dgm:prSet/>
      <dgm:spPr/>
      <dgm:t>
        <a:bodyPr/>
        <a:lstStyle/>
        <a:p>
          <a:endParaRPr lang="en-GB"/>
        </a:p>
      </dgm:t>
    </dgm:pt>
    <dgm:pt modelId="{CA64C313-F3F1-416C-8418-AC4A15F0B10A}" type="asst">
      <dgm:prSet/>
      <dgm:spPr/>
      <dgm:t>
        <a:bodyPr/>
        <a:lstStyle/>
        <a:p>
          <a:r>
            <a:rPr lang="en-GB" dirty="0" smtClean="0"/>
            <a:t>Operational Team Leader Band 5</a:t>
          </a:r>
        </a:p>
      </dgm:t>
    </dgm:pt>
    <dgm:pt modelId="{0F76EFF4-CD32-4CB5-BA3A-7F99A658A9E9}" type="sibTrans" cxnId="{B02C4F0F-4C04-45CF-93D7-61D2102A765E}">
      <dgm:prSet/>
      <dgm:spPr/>
      <dgm:t>
        <a:bodyPr/>
        <a:lstStyle/>
        <a:p>
          <a:endParaRPr lang="en-GB"/>
        </a:p>
      </dgm:t>
    </dgm:pt>
    <dgm:pt modelId="{FD5C3C15-0ACC-48B2-958E-17D81FF0C449}" type="parTrans" cxnId="{B02C4F0F-4C04-45CF-93D7-61D2102A765E}">
      <dgm:prSet/>
      <dgm:spPr/>
      <dgm:t>
        <a:bodyPr/>
        <a:lstStyle/>
        <a:p>
          <a:endParaRPr lang="en-GB"/>
        </a:p>
      </dgm:t>
    </dgm:pt>
    <dgm:pt modelId="{4BA0192F-6A05-467D-BAC4-63E92448EDFA}">
      <dgm:prSet/>
      <dgm:spPr/>
      <dgm:t>
        <a:bodyPr/>
        <a:lstStyle/>
        <a:p>
          <a:r>
            <a:rPr lang="en-GB" dirty="0" smtClean="0"/>
            <a:t>Transport Service Band 3</a:t>
          </a:r>
          <a:endParaRPr lang="en-GB" dirty="0"/>
        </a:p>
      </dgm:t>
    </dgm:pt>
    <dgm:pt modelId="{A339211F-C640-4C58-9FED-D3ECF618F4F9}" type="sibTrans" cxnId="{CEC22D5F-409B-49BB-8377-17949F318979}">
      <dgm:prSet/>
      <dgm:spPr/>
      <dgm:t>
        <a:bodyPr/>
        <a:lstStyle/>
        <a:p>
          <a:endParaRPr lang="en-GB"/>
        </a:p>
      </dgm:t>
    </dgm:pt>
    <dgm:pt modelId="{BD82375C-7548-44AF-8DEF-61F285232C2F}" type="parTrans" cxnId="{CEC22D5F-409B-49BB-8377-17949F318979}">
      <dgm:prSet/>
      <dgm:spPr/>
      <dgm:t>
        <a:bodyPr/>
        <a:lstStyle/>
        <a:p>
          <a:endParaRPr lang="en-GB"/>
        </a:p>
      </dgm:t>
    </dgm:pt>
    <dgm:pt modelId="{7296352F-CDFA-492B-BD92-71AD7BA2C087}" type="pres">
      <dgm:prSet presAssocID="{2839BAC7-06A5-4D5C-B3E0-EEBC1D623A2A}" presName="hierChild1" presStyleCnt="0">
        <dgm:presLayoutVars>
          <dgm:orgChart val="1"/>
          <dgm:chPref val="1"/>
          <dgm:dir/>
          <dgm:animOne val="branch"/>
          <dgm:animLvl val="lvl"/>
          <dgm:resizeHandles/>
        </dgm:presLayoutVars>
      </dgm:prSet>
      <dgm:spPr/>
      <dgm:t>
        <a:bodyPr/>
        <a:lstStyle/>
        <a:p>
          <a:endParaRPr lang="en-GB"/>
        </a:p>
      </dgm:t>
    </dgm:pt>
    <dgm:pt modelId="{2169E059-C89C-48FB-B775-422123820748}" type="pres">
      <dgm:prSet presAssocID="{D0A0981D-057A-428E-803D-29A229703F6F}" presName="hierRoot1" presStyleCnt="0">
        <dgm:presLayoutVars>
          <dgm:hierBranch val="init"/>
        </dgm:presLayoutVars>
      </dgm:prSet>
      <dgm:spPr/>
      <dgm:t>
        <a:bodyPr/>
        <a:lstStyle/>
        <a:p>
          <a:endParaRPr lang="en-GB"/>
        </a:p>
      </dgm:t>
    </dgm:pt>
    <dgm:pt modelId="{8E6468E9-7101-41C1-8C9F-96D79593D2AE}" type="pres">
      <dgm:prSet presAssocID="{D0A0981D-057A-428E-803D-29A229703F6F}" presName="rootComposite1" presStyleCnt="0"/>
      <dgm:spPr/>
      <dgm:t>
        <a:bodyPr/>
        <a:lstStyle/>
        <a:p>
          <a:endParaRPr lang="en-GB"/>
        </a:p>
      </dgm:t>
    </dgm:pt>
    <dgm:pt modelId="{254491CD-059C-4A71-8B50-CAAE036D4282}" type="pres">
      <dgm:prSet presAssocID="{D0A0981D-057A-428E-803D-29A229703F6F}" presName="rootText1" presStyleLbl="node0" presStyleIdx="0" presStyleCnt="1">
        <dgm:presLayoutVars>
          <dgm:chPref val="3"/>
        </dgm:presLayoutVars>
      </dgm:prSet>
      <dgm:spPr/>
      <dgm:t>
        <a:bodyPr/>
        <a:lstStyle/>
        <a:p>
          <a:endParaRPr lang="en-GB"/>
        </a:p>
      </dgm:t>
    </dgm:pt>
    <dgm:pt modelId="{E4BBB716-A86B-444D-949E-4A289C7EAF2E}" type="pres">
      <dgm:prSet presAssocID="{D0A0981D-057A-428E-803D-29A229703F6F}" presName="rootConnector1" presStyleLbl="node1" presStyleIdx="0" presStyleCnt="0"/>
      <dgm:spPr/>
      <dgm:t>
        <a:bodyPr/>
        <a:lstStyle/>
        <a:p>
          <a:endParaRPr lang="en-GB"/>
        </a:p>
      </dgm:t>
    </dgm:pt>
    <dgm:pt modelId="{7C71416E-C05C-4D15-A004-49CF2B3CE7FE}" type="pres">
      <dgm:prSet presAssocID="{D0A0981D-057A-428E-803D-29A229703F6F}" presName="hierChild2" presStyleCnt="0"/>
      <dgm:spPr/>
      <dgm:t>
        <a:bodyPr/>
        <a:lstStyle/>
        <a:p>
          <a:endParaRPr lang="en-GB"/>
        </a:p>
      </dgm:t>
    </dgm:pt>
    <dgm:pt modelId="{588D463F-9598-4323-BEFE-1546D5BF56E9}" type="pres">
      <dgm:prSet presAssocID="{D0A0981D-057A-428E-803D-29A229703F6F}" presName="hierChild3" presStyleCnt="0"/>
      <dgm:spPr/>
      <dgm:t>
        <a:bodyPr/>
        <a:lstStyle/>
        <a:p>
          <a:endParaRPr lang="en-GB"/>
        </a:p>
      </dgm:t>
    </dgm:pt>
    <dgm:pt modelId="{08F9E958-D432-421D-A90C-07DBB02C1629}" type="pres">
      <dgm:prSet presAssocID="{C876A104-6ED2-4C4C-BF7B-8445CA8F3B34}" presName="Name111" presStyleLbl="parChTrans1D2" presStyleIdx="0" presStyleCnt="2"/>
      <dgm:spPr/>
      <dgm:t>
        <a:bodyPr/>
        <a:lstStyle/>
        <a:p>
          <a:endParaRPr lang="en-GB"/>
        </a:p>
      </dgm:t>
    </dgm:pt>
    <dgm:pt modelId="{24CA1178-3EE8-49EA-B9EF-833575175C18}" type="pres">
      <dgm:prSet presAssocID="{940A5DB7-302F-4889-9B1C-369B0D0CC838}" presName="hierRoot3" presStyleCnt="0">
        <dgm:presLayoutVars>
          <dgm:hierBranch val="init"/>
        </dgm:presLayoutVars>
      </dgm:prSet>
      <dgm:spPr/>
      <dgm:t>
        <a:bodyPr/>
        <a:lstStyle/>
        <a:p>
          <a:endParaRPr lang="en-GB"/>
        </a:p>
      </dgm:t>
    </dgm:pt>
    <dgm:pt modelId="{76BC02DC-B91A-497A-A037-C7E3649B7418}" type="pres">
      <dgm:prSet presAssocID="{940A5DB7-302F-4889-9B1C-369B0D0CC838}" presName="rootComposite3" presStyleCnt="0"/>
      <dgm:spPr/>
      <dgm:t>
        <a:bodyPr/>
        <a:lstStyle/>
        <a:p>
          <a:endParaRPr lang="en-GB"/>
        </a:p>
      </dgm:t>
    </dgm:pt>
    <dgm:pt modelId="{399A17E8-F0A4-4260-AFFC-97DF1AB6C147}" type="pres">
      <dgm:prSet presAssocID="{940A5DB7-302F-4889-9B1C-369B0D0CC838}" presName="rootText3" presStyleLbl="asst1" presStyleIdx="0" presStyleCnt="4">
        <dgm:presLayoutVars>
          <dgm:chPref val="3"/>
        </dgm:presLayoutVars>
      </dgm:prSet>
      <dgm:spPr/>
      <dgm:t>
        <a:bodyPr/>
        <a:lstStyle/>
        <a:p>
          <a:endParaRPr lang="en-GB"/>
        </a:p>
      </dgm:t>
    </dgm:pt>
    <dgm:pt modelId="{B96366D0-39C7-49F1-9869-CA4E298842A4}" type="pres">
      <dgm:prSet presAssocID="{940A5DB7-302F-4889-9B1C-369B0D0CC838}" presName="rootConnector3" presStyleLbl="asst1" presStyleIdx="0" presStyleCnt="4"/>
      <dgm:spPr/>
      <dgm:t>
        <a:bodyPr/>
        <a:lstStyle/>
        <a:p>
          <a:endParaRPr lang="en-GB"/>
        </a:p>
      </dgm:t>
    </dgm:pt>
    <dgm:pt modelId="{EB8E7387-CD4A-4952-B75E-A4C87CA7ED06}" type="pres">
      <dgm:prSet presAssocID="{940A5DB7-302F-4889-9B1C-369B0D0CC838}" presName="hierChild6" presStyleCnt="0"/>
      <dgm:spPr/>
      <dgm:t>
        <a:bodyPr/>
        <a:lstStyle/>
        <a:p>
          <a:endParaRPr lang="en-GB"/>
        </a:p>
      </dgm:t>
    </dgm:pt>
    <dgm:pt modelId="{E9D2AD82-A176-4915-ACBC-7CB98E65AAF8}" type="pres">
      <dgm:prSet presAssocID="{1CBA7A2C-985C-470A-8E83-3D4089875D74}" presName="Name37" presStyleLbl="parChTrans1D3" presStyleIdx="0" presStyleCnt="5"/>
      <dgm:spPr/>
      <dgm:t>
        <a:bodyPr/>
        <a:lstStyle/>
        <a:p>
          <a:endParaRPr lang="en-GB"/>
        </a:p>
      </dgm:t>
    </dgm:pt>
    <dgm:pt modelId="{F97F54B1-34EC-4EEE-906B-D601FD31A245}" type="pres">
      <dgm:prSet presAssocID="{3FB09E47-12F0-4DC3-9360-EEAFA843487A}" presName="hierRoot2" presStyleCnt="0">
        <dgm:presLayoutVars>
          <dgm:hierBranch val="init"/>
        </dgm:presLayoutVars>
      </dgm:prSet>
      <dgm:spPr/>
      <dgm:t>
        <a:bodyPr/>
        <a:lstStyle/>
        <a:p>
          <a:endParaRPr lang="en-GB"/>
        </a:p>
      </dgm:t>
    </dgm:pt>
    <dgm:pt modelId="{C1D0A8B9-BDE5-482A-99B5-B29ECBEC2B2D}" type="pres">
      <dgm:prSet presAssocID="{3FB09E47-12F0-4DC3-9360-EEAFA843487A}" presName="rootComposite" presStyleCnt="0"/>
      <dgm:spPr/>
      <dgm:t>
        <a:bodyPr/>
        <a:lstStyle/>
        <a:p>
          <a:endParaRPr lang="en-GB"/>
        </a:p>
      </dgm:t>
    </dgm:pt>
    <dgm:pt modelId="{BD201156-4AF9-4AFA-B239-76DE8C27486F}" type="pres">
      <dgm:prSet presAssocID="{3FB09E47-12F0-4DC3-9360-EEAFA843487A}" presName="rootText" presStyleLbl="node3" presStyleIdx="0" presStyleCnt="3">
        <dgm:presLayoutVars>
          <dgm:chPref val="3"/>
        </dgm:presLayoutVars>
      </dgm:prSet>
      <dgm:spPr/>
      <dgm:t>
        <a:bodyPr/>
        <a:lstStyle/>
        <a:p>
          <a:endParaRPr lang="en-GB"/>
        </a:p>
      </dgm:t>
    </dgm:pt>
    <dgm:pt modelId="{1E559AEF-8EE8-4504-A316-0B418480B829}" type="pres">
      <dgm:prSet presAssocID="{3FB09E47-12F0-4DC3-9360-EEAFA843487A}" presName="rootConnector" presStyleLbl="node3" presStyleIdx="0" presStyleCnt="3"/>
      <dgm:spPr/>
      <dgm:t>
        <a:bodyPr/>
        <a:lstStyle/>
        <a:p>
          <a:endParaRPr lang="en-GB"/>
        </a:p>
      </dgm:t>
    </dgm:pt>
    <dgm:pt modelId="{DADC27F3-BE74-4937-92BF-5A36537B52BA}" type="pres">
      <dgm:prSet presAssocID="{3FB09E47-12F0-4DC3-9360-EEAFA843487A}" presName="hierChild4" presStyleCnt="0"/>
      <dgm:spPr/>
      <dgm:t>
        <a:bodyPr/>
        <a:lstStyle/>
        <a:p>
          <a:endParaRPr lang="en-GB"/>
        </a:p>
      </dgm:t>
    </dgm:pt>
    <dgm:pt modelId="{0CF569C2-4281-4780-B094-E583B4A5868C}" type="pres">
      <dgm:prSet presAssocID="{3FB09E47-12F0-4DC3-9360-EEAFA843487A}" presName="hierChild5" presStyleCnt="0"/>
      <dgm:spPr/>
      <dgm:t>
        <a:bodyPr/>
        <a:lstStyle/>
        <a:p>
          <a:endParaRPr lang="en-GB"/>
        </a:p>
      </dgm:t>
    </dgm:pt>
    <dgm:pt modelId="{B4548655-B136-45ED-83D6-06A3422E32C2}" type="pres">
      <dgm:prSet presAssocID="{EAC1DA24-7A3D-451A-8837-CFE7D5B06DE8}" presName="Name37" presStyleLbl="parChTrans1D3" presStyleIdx="1" presStyleCnt="5"/>
      <dgm:spPr/>
      <dgm:t>
        <a:bodyPr/>
        <a:lstStyle/>
        <a:p>
          <a:endParaRPr lang="en-GB"/>
        </a:p>
      </dgm:t>
    </dgm:pt>
    <dgm:pt modelId="{0CA7FFBB-8B27-4B06-814F-D0CFFC25AC41}" type="pres">
      <dgm:prSet presAssocID="{D5D007BA-BF1A-49DA-9F95-0D7FF082323E}" presName="hierRoot2" presStyleCnt="0">
        <dgm:presLayoutVars>
          <dgm:hierBranch val="init"/>
        </dgm:presLayoutVars>
      </dgm:prSet>
      <dgm:spPr/>
      <dgm:t>
        <a:bodyPr/>
        <a:lstStyle/>
        <a:p>
          <a:endParaRPr lang="en-GB"/>
        </a:p>
      </dgm:t>
    </dgm:pt>
    <dgm:pt modelId="{981C79D0-7A40-4A52-92D2-A3E0F255B214}" type="pres">
      <dgm:prSet presAssocID="{D5D007BA-BF1A-49DA-9F95-0D7FF082323E}" presName="rootComposite" presStyleCnt="0"/>
      <dgm:spPr/>
      <dgm:t>
        <a:bodyPr/>
        <a:lstStyle/>
        <a:p>
          <a:endParaRPr lang="en-GB"/>
        </a:p>
      </dgm:t>
    </dgm:pt>
    <dgm:pt modelId="{ACF23BB8-1FD4-482B-95B9-215AD5C2F784}" type="pres">
      <dgm:prSet presAssocID="{D5D007BA-BF1A-49DA-9F95-0D7FF082323E}" presName="rootText" presStyleLbl="node3" presStyleIdx="1" presStyleCnt="3">
        <dgm:presLayoutVars>
          <dgm:chPref val="3"/>
        </dgm:presLayoutVars>
      </dgm:prSet>
      <dgm:spPr/>
      <dgm:t>
        <a:bodyPr/>
        <a:lstStyle/>
        <a:p>
          <a:endParaRPr lang="en-GB"/>
        </a:p>
      </dgm:t>
    </dgm:pt>
    <dgm:pt modelId="{DF924F8A-8A02-4826-9930-49BBD9492F74}" type="pres">
      <dgm:prSet presAssocID="{D5D007BA-BF1A-49DA-9F95-0D7FF082323E}" presName="rootConnector" presStyleLbl="node3" presStyleIdx="1" presStyleCnt="3"/>
      <dgm:spPr/>
      <dgm:t>
        <a:bodyPr/>
        <a:lstStyle/>
        <a:p>
          <a:endParaRPr lang="en-GB"/>
        </a:p>
      </dgm:t>
    </dgm:pt>
    <dgm:pt modelId="{5A012590-AA1F-4487-BBF8-14BB2141D9F5}" type="pres">
      <dgm:prSet presAssocID="{D5D007BA-BF1A-49DA-9F95-0D7FF082323E}" presName="hierChild4" presStyleCnt="0"/>
      <dgm:spPr/>
      <dgm:t>
        <a:bodyPr/>
        <a:lstStyle/>
        <a:p>
          <a:endParaRPr lang="en-GB"/>
        </a:p>
      </dgm:t>
    </dgm:pt>
    <dgm:pt modelId="{00616261-5A55-41AC-874F-012D9B8CBE3D}" type="pres">
      <dgm:prSet presAssocID="{D5D007BA-BF1A-49DA-9F95-0D7FF082323E}" presName="hierChild5" presStyleCnt="0"/>
      <dgm:spPr/>
      <dgm:t>
        <a:bodyPr/>
        <a:lstStyle/>
        <a:p>
          <a:endParaRPr lang="en-GB"/>
        </a:p>
      </dgm:t>
    </dgm:pt>
    <dgm:pt modelId="{00C97D2B-9A97-48CA-A4F4-D4D4547265D1}" type="pres">
      <dgm:prSet presAssocID="{0AC66D84-5D16-48D0-99E2-623C6EE776F1}" presName="Name37" presStyleLbl="parChTrans1D3" presStyleIdx="2" presStyleCnt="5"/>
      <dgm:spPr/>
      <dgm:t>
        <a:bodyPr/>
        <a:lstStyle/>
        <a:p>
          <a:endParaRPr lang="en-GB"/>
        </a:p>
      </dgm:t>
    </dgm:pt>
    <dgm:pt modelId="{565FEB76-C6F6-416A-B39C-047A63A07CC3}" type="pres">
      <dgm:prSet presAssocID="{77A18330-493E-4692-A57F-C9D44758EC4F}" presName="hierRoot2" presStyleCnt="0">
        <dgm:presLayoutVars>
          <dgm:hierBranch val="init"/>
        </dgm:presLayoutVars>
      </dgm:prSet>
      <dgm:spPr/>
      <dgm:t>
        <a:bodyPr/>
        <a:lstStyle/>
        <a:p>
          <a:endParaRPr lang="en-GB"/>
        </a:p>
      </dgm:t>
    </dgm:pt>
    <dgm:pt modelId="{FA731A39-3741-4585-974A-37EEB119464D}" type="pres">
      <dgm:prSet presAssocID="{77A18330-493E-4692-A57F-C9D44758EC4F}" presName="rootComposite" presStyleCnt="0"/>
      <dgm:spPr/>
      <dgm:t>
        <a:bodyPr/>
        <a:lstStyle/>
        <a:p>
          <a:endParaRPr lang="en-GB"/>
        </a:p>
      </dgm:t>
    </dgm:pt>
    <dgm:pt modelId="{EEFBEE98-D929-4873-BB3F-518512480790}" type="pres">
      <dgm:prSet presAssocID="{77A18330-493E-4692-A57F-C9D44758EC4F}" presName="rootText" presStyleLbl="node3" presStyleIdx="2" presStyleCnt="3">
        <dgm:presLayoutVars>
          <dgm:chPref val="3"/>
        </dgm:presLayoutVars>
      </dgm:prSet>
      <dgm:spPr/>
      <dgm:t>
        <a:bodyPr/>
        <a:lstStyle/>
        <a:p>
          <a:endParaRPr lang="en-GB"/>
        </a:p>
      </dgm:t>
    </dgm:pt>
    <dgm:pt modelId="{1B776F77-8B39-45B2-8E89-30587F05AFAF}" type="pres">
      <dgm:prSet presAssocID="{77A18330-493E-4692-A57F-C9D44758EC4F}" presName="rootConnector" presStyleLbl="node3" presStyleIdx="2" presStyleCnt="3"/>
      <dgm:spPr/>
      <dgm:t>
        <a:bodyPr/>
        <a:lstStyle/>
        <a:p>
          <a:endParaRPr lang="en-GB"/>
        </a:p>
      </dgm:t>
    </dgm:pt>
    <dgm:pt modelId="{1512876C-7EB1-45CA-AB7E-FB485C4FB97C}" type="pres">
      <dgm:prSet presAssocID="{77A18330-493E-4692-A57F-C9D44758EC4F}" presName="hierChild4" presStyleCnt="0"/>
      <dgm:spPr/>
      <dgm:t>
        <a:bodyPr/>
        <a:lstStyle/>
        <a:p>
          <a:endParaRPr lang="en-GB"/>
        </a:p>
      </dgm:t>
    </dgm:pt>
    <dgm:pt modelId="{6624B3D1-8D87-4AA2-9502-C1179AE591B6}" type="pres">
      <dgm:prSet presAssocID="{77A18330-493E-4692-A57F-C9D44758EC4F}" presName="hierChild5" presStyleCnt="0"/>
      <dgm:spPr/>
      <dgm:t>
        <a:bodyPr/>
        <a:lstStyle/>
        <a:p>
          <a:endParaRPr lang="en-GB"/>
        </a:p>
      </dgm:t>
    </dgm:pt>
    <dgm:pt modelId="{5EC29921-C16E-4659-96E2-1C9E5AFE5A3F}" type="pres">
      <dgm:prSet presAssocID="{940A5DB7-302F-4889-9B1C-369B0D0CC838}" presName="hierChild7" presStyleCnt="0"/>
      <dgm:spPr/>
      <dgm:t>
        <a:bodyPr/>
        <a:lstStyle/>
        <a:p>
          <a:endParaRPr lang="en-GB"/>
        </a:p>
      </dgm:t>
    </dgm:pt>
    <dgm:pt modelId="{F97736A6-D46F-4EF8-8611-4799AEE60DD2}" type="pres">
      <dgm:prSet presAssocID="{D191933E-4624-4C2E-A048-91B5030CC080}" presName="Name111" presStyleLbl="parChTrans1D2" presStyleIdx="1" presStyleCnt="2"/>
      <dgm:spPr/>
      <dgm:t>
        <a:bodyPr/>
        <a:lstStyle/>
        <a:p>
          <a:endParaRPr lang="en-GB"/>
        </a:p>
      </dgm:t>
    </dgm:pt>
    <dgm:pt modelId="{DE3101A6-A364-460A-8797-7F7DFD0AC0E0}" type="pres">
      <dgm:prSet presAssocID="{EE705936-A748-4D09-A1EF-D19545FA886A}" presName="hierRoot3" presStyleCnt="0">
        <dgm:presLayoutVars>
          <dgm:hierBranch val="init"/>
        </dgm:presLayoutVars>
      </dgm:prSet>
      <dgm:spPr/>
      <dgm:t>
        <a:bodyPr/>
        <a:lstStyle/>
        <a:p>
          <a:endParaRPr lang="en-GB"/>
        </a:p>
      </dgm:t>
    </dgm:pt>
    <dgm:pt modelId="{8BD51925-5B80-4D7C-B2E1-94C4FFCEC7D3}" type="pres">
      <dgm:prSet presAssocID="{EE705936-A748-4D09-A1EF-D19545FA886A}" presName="rootComposite3" presStyleCnt="0"/>
      <dgm:spPr/>
      <dgm:t>
        <a:bodyPr/>
        <a:lstStyle/>
        <a:p>
          <a:endParaRPr lang="en-GB"/>
        </a:p>
      </dgm:t>
    </dgm:pt>
    <dgm:pt modelId="{E3EBE8F6-074A-426D-A085-F1204DC1F29A}" type="pres">
      <dgm:prSet presAssocID="{EE705936-A748-4D09-A1EF-D19545FA886A}" presName="rootText3" presStyleLbl="asst1" presStyleIdx="1" presStyleCnt="4">
        <dgm:presLayoutVars>
          <dgm:chPref val="3"/>
        </dgm:presLayoutVars>
      </dgm:prSet>
      <dgm:spPr/>
      <dgm:t>
        <a:bodyPr/>
        <a:lstStyle/>
        <a:p>
          <a:endParaRPr lang="en-GB"/>
        </a:p>
      </dgm:t>
    </dgm:pt>
    <dgm:pt modelId="{A0FAC54C-08E0-4F6D-9767-1C9184E9F077}" type="pres">
      <dgm:prSet presAssocID="{EE705936-A748-4D09-A1EF-D19545FA886A}" presName="rootConnector3" presStyleLbl="asst1" presStyleIdx="1" presStyleCnt="4"/>
      <dgm:spPr/>
      <dgm:t>
        <a:bodyPr/>
        <a:lstStyle/>
        <a:p>
          <a:endParaRPr lang="en-GB"/>
        </a:p>
      </dgm:t>
    </dgm:pt>
    <dgm:pt modelId="{A508330B-E497-4E3F-87CC-411BF5E7D9CD}" type="pres">
      <dgm:prSet presAssocID="{EE705936-A748-4D09-A1EF-D19545FA886A}" presName="hierChild6" presStyleCnt="0"/>
      <dgm:spPr/>
      <dgm:t>
        <a:bodyPr/>
        <a:lstStyle/>
        <a:p>
          <a:endParaRPr lang="en-GB"/>
        </a:p>
      </dgm:t>
    </dgm:pt>
    <dgm:pt modelId="{E21C1744-74B4-4B5C-972C-4D361A8A0AB7}" type="pres">
      <dgm:prSet presAssocID="{EE705936-A748-4D09-A1EF-D19545FA886A}" presName="hierChild7" presStyleCnt="0"/>
      <dgm:spPr/>
      <dgm:t>
        <a:bodyPr/>
        <a:lstStyle/>
        <a:p>
          <a:endParaRPr lang="en-GB"/>
        </a:p>
      </dgm:t>
    </dgm:pt>
    <dgm:pt modelId="{C48834D6-76F8-468C-8668-316FD0E46739}" type="pres">
      <dgm:prSet presAssocID="{55684FAE-0213-4592-A857-B6AB2FEB0470}" presName="Name111" presStyleLbl="parChTrans1D3" presStyleIdx="3" presStyleCnt="5"/>
      <dgm:spPr/>
      <dgm:t>
        <a:bodyPr/>
        <a:lstStyle/>
        <a:p>
          <a:endParaRPr lang="en-GB"/>
        </a:p>
      </dgm:t>
    </dgm:pt>
    <dgm:pt modelId="{5D4B4929-83C4-45C8-96A9-465781F15210}" type="pres">
      <dgm:prSet presAssocID="{51679356-CA8D-44BA-9CB8-193232316906}" presName="hierRoot3" presStyleCnt="0">
        <dgm:presLayoutVars>
          <dgm:hierBranch val="init"/>
        </dgm:presLayoutVars>
      </dgm:prSet>
      <dgm:spPr/>
      <dgm:t>
        <a:bodyPr/>
        <a:lstStyle/>
        <a:p>
          <a:endParaRPr lang="en-GB"/>
        </a:p>
      </dgm:t>
    </dgm:pt>
    <dgm:pt modelId="{99D9273A-6469-499A-9F67-7DFFA240C454}" type="pres">
      <dgm:prSet presAssocID="{51679356-CA8D-44BA-9CB8-193232316906}" presName="rootComposite3" presStyleCnt="0"/>
      <dgm:spPr/>
      <dgm:t>
        <a:bodyPr/>
        <a:lstStyle/>
        <a:p>
          <a:endParaRPr lang="en-GB"/>
        </a:p>
      </dgm:t>
    </dgm:pt>
    <dgm:pt modelId="{D0594D25-11F3-42E6-8484-094BA9AE5862}" type="pres">
      <dgm:prSet presAssocID="{51679356-CA8D-44BA-9CB8-193232316906}" presName="rootText3" presStyleLbl="asst1" presStyleIdx="2" presStyleCnt="4">
        <dgm:presLayoutVars>
          <dgm:chPref val="3"/>
        </dgm:presLayoutVars>
      </dgm:prSet>
      <dgm:spPr/>
      <dgm:t>
        <a:bodyPr/>
        <a:lstStyle/>
        <a:p>
          <a:endParaRPr lang="en-GB"/>
        </a:p>
      </dgm:t>
    </dgm:pt>
    <dgm:pt modelId="{B119C8CA-4FDF-4A1C-8615-3F3B51E1B681}" type="pres">
      <dgm:prSet presAssocID="{51679356-CA8D-44BA-9CB8-193232316906}" presName="rootConnector3" presStyleLbl="asst1" presStyleIdx="2" presStyleCnt="4"/>
      <dgm:spPr/>
      <dgm:t>
        <a:bodyPr/>
        <a:lstStyle/>
        <a:p>
          <a:endParaRPr lang="en-GB"/>
        </a:p>
      </dgm:t>
    </dgm:pt>
    <dgm:pt modelId="{7FF89815-DF69-4B06-B6DE-9D248DED7817}" type="pres">
      <dgm:prSet presAssocID="{51679356-CA8D-44BA-9CB8-193232316906}" presName="hierChild6" presStyleCnt="0"/>
      <dgm:spPr/>
      <dgm:t>
        <a:bodyPr/>
        <a:lstStyle/>
        <a:p>
          <a:endParaRPr lang="en-GB"/>
        </a:p>
      </dgm:t>
    </dgm:pt>
    <dgm:pt modelId="{E6A93127-0C2A-4FFE-AA66-9A2FAEA66CFE}" type="pres">
      <dgm:prSet presAssocID="{E72E5B25-479B-41AE-BFEC-C961A1D71FBE}" presName="Name37" presStyleLbl="parChTrans1D4" presStyleIdx="0" presStyleCnt="4"/>
      <dgm:spPr/>
      <dgm:t>
        <a:bodyPr/>
        <a:lstStyle/>
        <a:p>
          <a:endParaRPr lang="en-GB"/>
        </a:p>
      </dgm:t>
    </dgm:pt>
    <dgm:pt modelId="{CA5B4D55-F683-4EB2-92C6-9E9E72E8D6A0}" type="pres">
      <dgm:prSet presAssocID="{2DF5FF27-B4E0-438B-9ECE-37178CE15EF2}" presName="hierRoot2" presStyleCnt="0">
        <dgm:presLayoutVars>
          <dgm:hierBranch val="init"/>
        </dgm:presLayoutVars>
      </dgm:prSet>
      <dgm:spPr/>
      <dgm:t>
        <a:bodyPr/>
        <a:lstStyle/>
        <a:p>
          <a:endParaRPr lang="en-GB"/>
        </a:p>
      </dgm:t>
    </dgm:pt>
    <dgm:pt modelId="{17EE868F-EB91-4538-B114-DCB3252ECAC5}" type="pres">
      <dgm:prSet presAssocID="{2DF5FF27-B4E0-438B-9ECE-37178CE15EF2}" presName="rootComposite" presStyleCnt="0"/>
      <dgm:spPr/>
      <dgm:t>
        <a:bodyPr/>
        <a:lstStyle/>
        <a:p>
          <a:endParaRPr lang="en-GB"/>
        </a:p>
      </dgm:t>
    </dgm:pt>
    <dgm:pt modelId="{5AB8E3DB-7A10-4E43-BB30-9691B2D2B2D9}" type="pres">
      <dgm:prSet presAssocID="{2DF5FF27-B4E0-438B-9ECE-37178CE15EF2}" presName="rootText" presStyleLbl="node4" presStyleIdx="0" presStyleCnt="4">
        <dgm:presLayoutVars>
          <dgm:chPref val="3"/>
        </dgm:presLayoutVars>
      </dgm:prSet>
      <dgm:spPr/>
      <dgm:t>
        <a:bodyPr/>
        <a:lstStyle/>
        <a:p>
          <a:endParaRPr lang="en-GB"/>
        </a:p>
      </dgm:t>
    </dgm:pt>
    <dgm:pt modelId="{1B4BADB7-E98E-4D49-9E7E-105949665622}" type="pres">
      <dgm:prSet presAssocID="{2DF5FF27-B4E0-438B-9ECE-37178CE15EF2}" presName="rootConnector" presStyleLbl="node4" presStyleIdx="0" presStyleCnt="4"/>
      <dgm:spPr/>
      <dgm:t>
        <a:bodyPr/>
        <a:lstStyle/>
        <a:p>
          <a:endParaRPr lang="en-GB"/>
        </a:p>
      </dgm:t>
    </dgm:pt>
    <dgm:pt modelId="{52035522-654E-4854-A4BA-E13E51B8D070}" type="pres">
      <dgm:prSet presAssocID="{2DF5FF27-B4E0-438B-9ECE-37178CE15EF2}" presName="hierChild4" presStyleCnt="0"/>
      <dgm:spPr/>
      <dgm:t>
        <a:bodyPr/>
        <a:lstStyle/>
        <a:p>
          <a:endParaRPr lang="en-GB"/>
        </a:p>
      </dgm:t>
    </dgm:pt>
    <dgm:pt modelId="{AA30FA70-74DD-4A16-9BCF-86A157CE3FAB}" type="pres">
      <dgm:prSet presAssocID="{2DF5FF27-B4E0-438B-9ECE-37178CE15EF2}" presName="hierChild5" presStyleCnt="0"/>
      <dgm:spPr/>
      <dgm:t>
        <a:bodyPr/>
        <a:lstStyle/>
        <a:p>
          <a:endParaRPr lang="en-GB"/>
        </a:p>
      </dgm:t>
    </dgm:pt>
    <dgm:pt modelId="{864A136D-1FED-4D88-AA29-5FE5FDFAB809}" type="pres">
      <dgm:prSet presAssocID="{E43E6B46-6407-4C57-BFE7-478CB16A0405}" presName="Name37" presStyleLbl="parChTrans1D4" presStyleIdx="1" presStyleCnt="4"/>
      <dgm:spPr/>
      <dgm:t>
        <a:bodyPr/>
        <a:lstStyle/>
        <a:p>
          <a:endParaRPr lang="en-GB"/>
        </a:p>
      </dgm:t>
    </dgm:pt>
    <dgm:pt modelId="{3F5ABA29-5480-457A-8C16-78FF0059DC2B}" type="pres">
      <dgm:prSet presAssocID="{E2D761EF-2146-4117-ABEE-D1B493818DEE}" presName="hierRoot2" presStyleCnt="0">
        <dgm:presLayoutVars>
          <dgm:hierBranch val="init"/>
        </dgm:presLayoutVars>
      </dgm:prSet>
      <dgm:spPr/>
      <dgm:t>
        <a:bodyPr/>
        <a:lstStyle/>
        <a:p>
          <a:endParaRPr lang="en-GB"/>
        </a:p>
      </dgm:t>
    </dgm:pt>
    <dgm:pt modelId="{497EEB60-18EB-4334-B655-7B10976D2EFF}" type="pres">
      <dgm:prSet presAssocID="{E2D761EF-2146-4117-ABEE-D1B493818DEE}" presName="rootComposite" presStyleCnt="0"/>
      <dgm:spPr/>
      <dgm:t>
        <a:bodyPr/>
        <a:lstStyle/>
        <a:p>
          <a:endParaRPr lang="en-GB"/>
        </a:p>
      </dgm:t>
    </dgm:pt>
    <dgm:pt modelId="{C4F38AE7-4339-47E2-B285-0F0B80619DFA}" type="pres">
      <dgm:prSet presAssocID="{E2D761EF-2146-4117-ABEE-D1B493818DEE}" presName="rootText" presStyleLbl="node4" presStyleIdx="1" presStyleCnt="4">
        <dgm:presLayoutVars>
          <dgm:chPref val="3"/>
        </dgm:presLayoutVars>
      </dgm:prSet>
      <dgm:spPr/>
      <dgm:t>
        <a:bodyPr/>
        <a:lstStyle/>
        <a:p>
          <a:endParaRPr lang="en-GB"/>
        </a:p>
      </dgm:t>
    </dgm:pt>
    <dgm:pt modelId="{C0DA2D92-1B29-419E-80B6-3BFF6515415E}" type="pres">
      <dgm:prSet presAssocID="{E2D761EF-2146-4117-ABEE-D1B493818DEE}" presName="rootConnector" presStyleLbl="node4" presStyleIdx="1" presStyleCnt="4"/>
      <dgm:spPr/>
      <dgm:t>
        <a:bodyPr/>
        <a:lstStyle/>
        <a:p>
          <a:endParaRPr lang="en-GB"/>
        </a:p>
      </dgm:t>
    </dgm:pt>
    <dgm:pt modelId="{97BCEC99-4EAB-436F-B2AB-510D49A1AC11}" type="pres">
      <dgm:prSet presAssocID="{E2D761EF-2146-4117-ABEE-D1B493818DEE}" presName="hierChild4" presStyleCnt="0"/>
      <dgm:spPr/>
      <dgm:t>
        <a:bodyPr/>
        <a:lstStyle/>
        <a:p>
          <a:endParaRPr lang="en-GB"/>
        </a:p>
      </dgm:t>
    </dgm:pt>
    <dgm:pt modelId="{00473BAD-B162-44C3-B3BC-6900CB097040}" type="pres">
      <dgm:prSet presAssocID="{E2D761EF-2146-4117-ABEE-D1B493818DEE}" presName="hierChild5" presStyleCnt="0"/>
      <dgm:spPr/>
      <dgm:t>
        <a:bodyPr/>
        <a:lstStyle/>
        <a:p>
          <a:endParaRPr lang="en-GB"/>
        </a:p>
      </dgm:t>
    </dgm:pt>
    <dgm:pt modelId="{D9B87AFD-595E-4509-95FD-C562074B479D}" type="pres">
      <dgm:prSet presAssocID="{BD82375C-7548-44AF-8DEF-61F285232C2F}" presName="Name37" presStyleLbl="parChTrans1D4" presStyleIdx="2" presStyleCnt="4"/>
      <dgm:spPr/>
      <dgm:t>
        <a:bodyPr/>
        <a:lstStyle/>
        <a:p>
          <a:endParaRPr lang="en-GB"/>
        </a:p>
      </dgm:t>
    </dgm:pt>
    <dgm:pt modelId="{1F1BA087-6511-4254-B4D2-F9A4E880ADAF}" type="pres">
      <dgm:prSet presAssocID="{4BA0192F-6A05-467D-BAC4-63E92448EDFA}" presName="hierRoot2" presStyleCnt="0">
        <dgm:presLayoutVars>
          <dgm:hierBranch val="init"/>
        </dgm:presLayoutVars>
      </dgm:prSet>
      <dgm:spPr/>
      <dgm:t>
        <a:bodyPr/>
        <a:lstStyle/>
        <a:p>
          <a:endParaRPr lang="en-GB"/>
        </a:p>
      </dgm:t>
    </dgm:pt>
    <dgm:pt modelId="{0A2D272E-1A40-4CF1-81EB-F781F7D02213}" type="pres">
      <dgm:prSet presAssocID="{4BA0192F-6A05-467D-BAC4-63E92448EDFA}" presName="rootComposite" presStyleCnt="0"/>
      <dgm:spPr/>
      <dgm:t>
        <a:bodyPr/>
        <a:lstStyle/>
        <a:p>
          <a:endParaRPr lang="en-GB"/>
        </a:p>
      </dgm:t>
    </dgm:pt>
    <dgm:pt modelId="{B90CDEA9-0927-4257-BA8C-D1B38AC52138}" type="pres">
      <dgm:prSet presAssocID="{4BA0192F-6A05-467D-BAC4-63E92448EDFA}" presName="rootText" presStyleLbl="node4" presStyleIdx="2" presStyleCnt="4" custLinFactNeighborX="-1126" custLinFactNeighborY="8229">
        <dgm:presLayoutVars>
          <dgm:chPref val="3"/>
        </dgm:presLayoutVars>
      </dgm:prSet>
      <dgm:spPr/>
      <dgm:t>
        <a:bodyPr/>
        <a:lstStyle/>
        <a:p>
          <a:endParaRPr lang="en-GB"/>
        </a:p>
      </dgm:t>
    </dgm:pt>
    <dgm:pt modelId="{9A1178EE-8C0F-4BEF-937A-1660FE40CAE2}" type="pres">
      <dgm:prSet presAssocID="{4BA0192F-6A05-467D-BAC4-63E92448EDFA}" presName="rootConnector" presStyleLbl="node4" presStyleIdx="2" presStyleCnt="4"/>
      <dgm:spPr/>
      <dgm:t>
        <a:bodyPr/>
        <a:lstStyle/>
        <a:p>
          <a:endParaRPr lang="en-GB"/>
        </a:p>
      </dgm:t>
    </dgm:pt>
    <dgm:pt modelId="{1AD3C188-FA47-4167-B6D2-0820A3DF9BBE}" type="pres">
      <dgm:prSet presAssocID="{4BA0192F-6A05-467D-BAC4-63E92448EDFA}" presName="hierChild4" presStyleCnt="0"/>
      <dgm:spPr/>
      <dgm:t>
        <a:bodyPr/>
        <a:lstStyle/>
        <a:p>
          <a:endParaRPr lang="en-GB"/>
        </a:p>
      </dgm:t>
    </dgm:pt>
    <dgm:pt modelId="{357EA02A-9413-490D-ABA7-429367680E91}" type="pres">
      <dgm:prSet presAssocID="{4BA0192F-6A05-467D-BAC4-63E92448EDFA}" presName="hierChild5" presStyleCnt="0"/>
      <dgm:spPr/>
      <dgm:t>
        <a:bodyPr/>
        <a:lstStyle/>
        <a:p>
          <a:endParaRPr lang="en-GB"/>
        </a:p>
      </dgm:t>
    </dgm:pt>
    <dgm:pt modelId="{474B97D1-632A-4BB2-84E8-B37B077D5940}" type="pres">
      <dgm:prSet presAssocID="{51679356-CA8D-44BA-9CB8-193232316906}" presName="hierChild7" presStyleCnt="0"/>
      <dgm:spPr/>
      <dgm:t>
        <a:bodyPr/>
        <a:lstStyle/>
        <a:p>
          <a:endParaRPr lang="en-GB"/>
        </a:p>
      </dgm:t>
    </dgm:pt>
    <dgm:pt modelId="{6D6ABEB2-C482-4CEA-9518-F9AF65D8890F}" type="pres">
      <dgm:prSet presAssocID="{FD5C3C15-0ACC-48B2-958E-17D81FF0C449}" presName="Name111" presStyleLbl="parChTrans1D3" presStyleIdx="4" presStyleCnt="5"/>
      <dgm:spPr/>
      <dgm:t>
        <a:bodyPr/>
        <a:lstStyle/>
        <a:p>
          <a:endParaRPr lang="en-GB"/>
        </a:p>
      </dgm:t>
    </dgm:pt>
    <dgm:pt modelId="{67071785-7334-4D59-8598-DFB01DAEBDD4}" type="pres">
      <dgm:prSet presAssocID="{CA64C313-F3F1-416C-8418-AC4A15F0B10A}" presName="hierRoot3" presStyleCnt="0">
        <dgm:presLayoutVars>
          <dgm:hierBranch val="init"/>
        </dgm:presLayoutVars>
      </dgm:prSet>
      <dgm:spPr/>
      <dgm:t>
        <a:bodyPr/>
        <a:lstStyle/>
        <a:p>
          <a:endParaRPr lang="en-GB"/>
        </a:p>
      </dgm:t>
    </dgm:pt>
    <dgm:pt modelId="{A085C36A-B6C4-4D59-A6D8-07449E50162A}" type="pres">
      <dgm:prSet presAssocID="{CA64C313-F3F1-416C-8418-AC4A15F0B10A}" presName="rootComposite3" presStyleCnt="0"/>
      <dgm:spPr/>
      <dgm:t>
        <a:bodyPr/>
        <a:lstStyle/>
        <a:p>
          <a:endParaRPr lang="en-GB"/>
        </a:p>
      </dgm:t>
    </dgm:pt>
    <dgm:pt modelId="{3667C6D5-EEE8-45B2-8E44-0CEB3B64BAD8}" type="pres">
      <dgm:prSet presAssocID="{CA64C313-F3F1-416C-8418-AC4A15F0B10A}" presName="rootText3" presStyleLbl="asst1" presStyleIdx="3" presStyleCnt="4">
        <dgm:presLayoutVars>
          <dgm:chPref val="3"/>
        </dgm:presLayoutVars>
      </dgm:prSet>
      <dgm:spPr/>
      <dgm:t>
        <a:bodyPr/>
        <a:lstStyle/>
        <a:p>
          <a:endParaRPr lang="en-GB"/>
        </a:p>
      </dgm:t>
    </dgm:pt>
    <dgm:pt modelId="{FC4B1F8A-02A3-4E62-9F39-467AA050D10A}" type="pres">
      <dgm:prSet presAssocID="{CA64C313-F3F1-416C-8418-AC4A15F0B10A}" presName="rootConnector3" presStyleLbl="asst1" presStyleIdx="3" presStyleCnt="4"/>
      <dgm:spPr/>
      <dgm:t>
        <a:bodyPr/>
        <a:lstStyle/>
        <a:p>
          <a:endParaRPr lang="en-GB"/>
        </a:p>
      </dgm:t>
    </dgm:pt>
    <dgm:pt modelId="{E3B4DBAE-BB48-469C-8AEA-A70756AE4823}" type="pres">
      <dgm:prSet presAssocID="{CA64C313-F3F1-416C-8418-AC4A15F0B10A}" presName="hierChild6" presStyleCnt="0"/>
      <dgm:spPr/>
      <dgm:t>
        <a:bodyPr/>
        <a:lstStyle/>
        <a:p>
          <a:endParaRPr lang="en-GB"/>
        </a:p>
      </dgm:t>
    </dgm:pt>
    <dgm:pt modelId="{C1C705CA-3BBE-42AE-A7ED-A1D3B089140E}" type="pres">
      <dgm:prSet presAssocID="{AC2D57C5-5856-458C-8C1A-60201C81E1F7}" presName="Name37" presStyleLbl="parChTrans1D4" presStyleIdx="3" presStyleCnt="4"/>
      <dgm:spPr/>
      <dgm:t>
        <a:bodyPr/>
        <a:lstStyle/>
        <a:p>
          <a:endParaRPr lang="en-GB"/>
        </a:p>
      </dgm:t>
    </dgm:pt>
    <dgm:pt modelId="{B11205FA-830A-4565-96DF-E27DFD9A6D2D}" type="pres">
      <dgm:prSet presAssocID="{5FA58980-7425-48EE-AA64-714438219C7E}" presName="hierRoot2" presStyleCnt="0">
        <dgm:presLayoutVars>
          <dgm:hierBranch val="init"/>
        </dgm:presLayoutVars>
      </dgm:prSet>
      <dgm:spPr/>
      <dgm:t>
        <a:bodyPr/>
        <a:lstStyle/>
        <a:p>
          <a:endParaRPr lang="en-GB"/>
        </a:p>
      </dgm:t>
    </dgm:pt>
    <dgm:pt modelId="{9098AE53-CE14-4020-95EE-A0AB98C70A9C}" type="pres">
      <dgm:prSet presAssocID="{5FA58980-7425-48EE-AA64-714438219C7E}" presName="rootComposite" presStyleCnt="0"/>
      <dgm:spPr/>
      <dgm:t>
        <a:bodyPr/>
        <a:lstStyle/>
        <a:p>
          <a:endParaRPr lang="en-GB"/>
        </a:p>
      </dgm:t>
    </dgm:pt>
    <dgm:pt modelId="{572E2DAE-E36A-42F5-A2CA-B03490F274F6}" type="pres">
      <dgm:prSet presAssocID="{5FA58980-7425-48EE-AA64-714438219C7E}" presName="rootText" presStyleLbl="node4" presStyleIdx="3" presStyleCnt="4" custScaleX="107506" custScaleY="91616">
        <dgm:presLayoutVars>
          <dgm:chPref val="3"/>
        </dgm:presLayoutVars>
      </dgm:prSet>
      <dgm:spPr/>
      <dgm:t>
        <a:bodyPr/>
        <a:lstStyle/>
        <a:p>
          <a:endParaRPr lang="en-GB"/>
        </a:p>
      </dgm:t>
    </dgm:pt>
    <dgm:pt modelId="{6DDEBECA-3DC9-4810-A886-222F68DA7156}" type="pres">
      <dgm:prSet presAssocID="{5FA58980-7425-48EE-AA64-714438219C7E}" presName="rootConnector" presStyleLbl="node4" presStyleIdx="3" presStyleCnt="4"/>
      <dgm:spPr/>
      <dgm:t>
        <a:bodyPr/>
        <a:lstStyle/>
        <a:p>
          <a:endParaRPr lang="en-GB"/>
        </a:p>
      </dgm:t>
    </dgm:pt>
    <dgm:pt modelId="{437DEC03-E734-4DE8-A91B-E5081F8AFABF}" type="pres">
      <dgm:prSet presAssocID="{5FA58980-7425-48EE-AA64-714438219C7E}" presName="hierChild4" presStyleCnt="0"/>
      <dgm:spPr/>
      <dgm:t>
        <a:bodyPr/>
        <a:lstStyle/>
        <a:p>
          <a:endParaRPr lang="en-GB"/>
        </a:p>
      </dgm:t>
    </dgm:pt>
    <dgm:pt modelId="{5F7870A4-1B91-4134-8084-98BB31CEC41C}" type="pres">
      <dgm:prSet presAssocID="{5FA58980-7425-48EE-AA64-714438219C7E}" presName="hierChild5" presStyleCnt="0"/>
      <dgm:spPr/>
      <dgm:t>
        <a:bodyPr/>
        <a:lstStyle/>
        <a:p>
          <a:endParaRPr lang="en-GB"/>
        </a:p>
      </dgm:t>
    </dgm:pt>
    <dgm:pt modelId="{9986DE56-D978-4EC3-ACFE-79BD36E8305D}" type="pres">
      <dgm:prSet presAssocID="{CA64C313-F3F1-416C-8418-AC4A15F0B10A}" presName="hierChild7" presStyleCnt="0"/>
      <dgm:spPr/>
      <dgm:t>
        <a:bodyPr/>
        <a:lstStyle/>
        <a:p>
          <a:endParaRPr lang="en-GB"/>
        </a:p>
      </dgm:t>
    </dgm:pt>
  </dgm:ptLst>
  <dgm:cxnLst>
    <dgm:cxn modelId="{7F0AB249-9552-40C6-BBBC-736D9A81ACD0}" type="presOf" srcId="{EE705936-A748-4D09-A1EF-D19545FA886A}" destId="{A0FAC54C-08E0-4F6D-9767-1C9184E9F077}" srcOrd="1" destOrd="0" presId="urn:microsoft.com/office/officeart/2005/8/layout/orgChart1"/>
    <dgm:cxn modelId="{4CD20C1E-CC17-47EA-8EE0-EC3856146343}" type="presOf" srcId="{77A18330-493E-4692-A57F-C9D44758EC4F}" destId="{1B776F77-8B39-45B2-8E89-30587F05AFAF}" srcOrd="1" destOrd="0" presId="urn:microsoft.com/office/officeart/2005/8/layout/orgChart1"/>
    <dgm:cxn modelId="{D9D9F923-D735-44F9-A3D7-84E90E0F8128}" type="presOf" srcId="{51679356-CA8D-44BA-9CB8-193232316906}" destId="{B119C8CA-4FDF-4A1C-8615-3F3B51E1B681}" srcOrd="1" destOrd="0" presId="urn:microsoft.com/office/officeart/2005/8/layout/orgChart1"/>
    <dgm:cxn modelId="{5517F93B-0A42-414E-B4ED-B0025DDD3148}" type="presOf" srcId="{EE705936-A748-4D09-A1EF-D19545FA886A}" destId="{E3EBE8F6-074A-426D-A085-F1204DC1F29A}" srcOrd="0" destOrd="0" presId="urn:microsoft.com/office/officeart/2005/8/layout/orgChart1"/>
    <dgm:cxn modelId="{4C1CDEFB-7EF5-40B8-BA2B-349BB4E8D7C6}" type="presOf" srcId="{5FA58980-7425-48EE-AA64-714438219C7E}" destId="{572E2DAE-E36A-42F5-A2CA-B03490F274F6}" srcOrd="0" destOrd="0" presId="urn:microsoft.com/office/officeart/2005/8/layout/orgChart1"/>
    <dgm:cxn modelId="{1098EA12-E447-41AC-82F7-1FA817702BF4}" srcId="{D0A0981D-057A-428E-803D-29A229703F6F}" destId="{EE705936-A748-4D09-A1EF-D19545FA886A}" srcOrd="1" destOrd="0" parTransId="{D191933E-4624-4C2E-A048-91B5030CC080}" sibTransId="{51312C90-DDA5-4DE9-AEE7-7A2E9433940E}"/>
    <dgm:cxn modelId="{EEA6D745-8467-48EA-8A59-C3DD498DFC44}" type="presOf" srcId="{5FA58980-7425-48EE-AA64-714438219C7E}" destId="{6DDEBECA-3DC9-4810-A886-222F68DA7156}" srcOrd="1" destOrd="0" presId="urn:microsoft.com/office/officeart/2005/8/layout/orgChart1"/>
    <dgm:cxn modelId="{7061F738-0756-48C6-A545-F86C6301C0DF}" type="presOf" srcId="{4BA0192F-6A05-467D-BAC4-63E92448EDFA}" destId="{B90CDEA9-0927-4257-BA8C-D1B38AC52138}" srcOrd="0" destOrd="0" presId="urn:microsoft.com/office/officeart/2005/8/layout/orgChart1"/>
    <dgm:cxn modelId="{D40B2674-C960-40F2-8813-9D68294D6AD5}" type="presOf" srcId="{CA64C313-F3F1-416C-8418-AC4A15F0B10A}" destId="{FC4B1F8A-02A3-4E62-9F39-467AA050D10A}" srcOrd="1" destOrd="0" presId="urn:microsoft.com/office/officeart/2005/8/layout/orgChart1"/>
    <dgm:cxn modelId="{C2A4D8A6-5536-4318-B9EB-0F951BAD9731}" type="presOf" srcId="{CA64C313-F3F1-416C-8418-AC4A15F0B10A}" destId="{3667C6D5-EEE8-45B2-8E44-0CEB3B64BAD8}" srcOrd="0" destOrd="0" presId="urn:microsoft.com/office/officeart/2005/8/layout/orgChart1"/>
    <dgm:cxn modelId="{F59DC38E-41EE-44F3-8652-038C2BE2A066}" srcId="{EE705936-A748-4D09-A1EF-D19545FA886A}" destId="{51679356-CA8D-44BA-9CB8-193232316906}" srcOrd="0" destOrd="0" parTransId="{55684FAE-0213-4592-A857-B6AB2FEB0470}" sibTransId="{D08D4027-0C17-4C5B-ABFD-1048FE6356B3}"/>
    <dgm:cxn modelId="{3E21F5C9-D272-48C9-98BD-D94AC1330A74}" type="presOf" srcId="{D0A0981D-057A-428E-803D-29A229703F6F}" destId="{E4BBB716-A86B-444D-949E-4A289C7EAF2E}" srcOrd="1" destOrd="0" presId="urn:microsoft.com/office/officeart/2005/8/layout/orgChart1"/>
    <dgm:cxn modelId="{F722BAA0-2159-4CB0-A859-5A3B78EC1A85}" type="presOf" srcId="{2DF5FF27-B4E0-438B-9ECE-37178CE15EF2}" destId="{5AB8E3DB-7A10-4E43-BB30-9691B2D2B2D9}" srcOrd="0" destOrd="0" presId="urn:microsoft.com/office/officeart/2005/8/layout/orgChart1"/>
    <dgm:cxn modelId="{B02C4F0F-4C04-45CF-93D7-61D2102A765E}" srcId="{EE705936-A748-4D09-A1EF-D19545FA886A}" destId="{CA64C313-F3F1-416C-8418-AC4A15F0B10A}" srcOrd="1" destOrd="0" parTransId="{FD5C3C15-0ACC-48B2-958E-17D81FF0C449}" sibTransId="{0F76EFF4-CD32-4CB5-BA3A-7F99A658A9E9}"/>
    <dgm:cxn modelId="{09AD1176-D1FD-4AA8-854C-E43AE7D42F4A}" type="presOf" srcId="{0AC66D84-5D16-48D0-99E2-623C6EE776F1}" destId="{00C97D2B-9A97-48CA-A4F4-D4D4547265D1}" srcOrd="0" destOrd="0" presId="urn:microsoft.com/office/officeart/2005/8/layout/orgChart1"/>
    <dgm:cxn modelId="{369976BB-FCED-4CC2-A131-5AB47EA4C954}" type="presOf" srcId="{E2D761EF-2146-4117-ABEE-D1B493818DEE}" destId="{C0DA2D92-1B29-419E-80B6-3BFF6515415E}" srcOrd="1" destOrd="0" presId="urn:microsoft.com/office/officeart/2005/8/layout/orgChart1"/>
    <dgm:cxn modelId="{FDCD1E9D-8C53-4F43-ACC9-CD562865B779}" srcId="{51679356-CA8D-44BA-9CB8-193232316906}" destId="{E2D761EF-2146-4117-ABEE-D1B493818DEE}" srcOrd="1" destOrd="0" parTransId="{E43E6B46-6407-4C57-BFE7-478CB16A0405}" sibTransId="{328CE9BD-9596-4A32-9A61-D2D7CD29B6D0}"/>
    <dgm:cxn modelId="{9677E050-2A56-4063-B3BC-CA5AEB223DBB}" type="presOf" srcId="{2839BAC7-06A5-4D5C-B3E0-EEBC1D623A2A}" destId="{7296352F-CDFA-492B-BD92-71AD7BA2C087}" srcOrd="0" destOrd="0" presId="urn:microsoft.com/office/officeart/2005/8/layout/orgChart1"/>
    <dgm:cxn modelId="{34943A86-9CB8-463D-AC8A-F4F0EEECF3DC}" type="presOf" srcId="{C876A104-6ED2-4C4C-BF7B-8445CA8F3B34}" destId="{08F9E958-D432-421D-A90C-07DBB02C1629}" srcOrd="0" destOrd="0" presId="urn:microsoft.com/office/officeart/2005/8/layout/orgChart1"/>
    <dgm:cxn modelId="{D3AC09E7-25A4-4820-B4CD-224F7DB475FB}" type="presOf" srcId="{3FB09E47-12F0-4DC3-9360-EEAFA843487A}" destId="{BD201156-4AF9-4AFA-B239-76DE8C27486F}" srcOrd="0" destOrd="0" presId="urn:microsoft.com/office/officeart/2005/8/layout/orgChart1"/>
    <dgm:cxn modelId="{E8865F9D-C2BD-4491-BE89-0558D387911E}" type="presOf" srcId="{940A5DB7-302F-4889-9B1C-369B0D0CC838}" destId="{399A17E8-F0A4-4260-AFFC-97DF1AB6C147}" srcOrd="0" destOrd="0" presId="urn:microsoft.com/office/officeart/2005/8/layout/orgChart1"/>
    <dgm:cxn modelId="{29117ADB-6EBF-4D35-A579-BA73586F89B0}" type="presOf" srcId="{51679356-CA8D-44BA-9CB8-193232316906}" destId="{D0594D25-11F3-42E6-8484-094BA9AE5862}" srcOrd="0" destOrd="0" presId="urn:microsoft.com/office/officeart/2005/8/layout/orgChart1"/>
    <dgm:cxn modelId="{D34D8A10-FAB6-4CA6-BA5A-85D44977008A}" type="presOf" srcId="{77A18330-493E-4692-A57F-C9D44758EC4F}" destId="{EEFBEE98-D929-4873-BB3F-518512480790}" srcOrd="0" destOrd="0" presId="urn:microsoft.com/office/officeart/2005/8/layout/orgChart1"/>
    <dgm:cxn modelId="{B3F38E5F-E01D-4392-A29A-AC5282D9D2B6}" type="presOf" srcId="{EAC1DA24-7A3D-451A-8837-CFE7D5B06DE8}" destId="{B4548655-B136-45ED-83D6-06A3422E32C2}" srcOrd="0" destOrd="0" presId="urn:microsoft.com/office/officeart/2005/8/layout/orgChart1"/>
    <dgm:cxn modelId="{3B24B3E8-FC7A-4B6F-9CC4-CCC4AAD9D0C0}" type="presOf" srcId="{2DF5FF27-B4E0-438B-9ECE-37178CE15EF2}" destId="{1B4BADB7-E98E-4D49-9E7E-105949665622}" srcOrd="1" destOrd="0" presId="urn:microsoft.com/office/officeart/2005/8/layout/orgChart1"/>
    <dgm:cxn modelId="{EE41399E-35C6-48FE-8ADE-25008410F02D}" type="presOf" srcId="{4BA0192F-6A05-467D-BAC4-63E92448EDFA}" destId="{9A1178EE-8C0F-4BEF-937A-1660FE40CAE2}" srcOrd="1" destOrd="0" presId="urn:microsoft.com/office/officeart/2005/8/layout/orgChart1"/>
    <dgm:cxn modelId="{D98EE5FA-4F99-454E-B168-243D59525A51}" srcId="{CA64C313-F3F1-416C-8418-AC4A15F0B10A}" destId="{5FA58980-7425-48EE-AA64-714438219C7E}" srcOrd="0" destOrd="0" parTransId="{AC2D57C5-5856-458C-8C1A-60201C81E1F7}" sibTransId="{30E48C9F-CFA8-4E6E-B503-3A78C086E108}"/>
    <dgm:cxn modelId="{496190F5-933F-417B-B09B-5AF46512B93C}" type="presOf" srcId="{940A5DB7-302F-4889-9B1C-369B0D0CC838}" destId="{B96366D0-39C7-49F1-9869-CA4E298842A4}" srcOrd="1" destOrd="0" presId="urn:microsoft.com/office/officeart/2005/8/layout/orgChart1"/>
    <dgm:cxn modelId="{FA486BE7-F532-4827-944B-B630D8F7EC2A}" type="presOf" srcId="{D5D007BA-BF1A-49DA-9F95-0D7FF082323E}" destId="{DF924F8A-8A02-4826-9930-49BBD9492F74}" srcOrd="1" destOrd="0" presId="urn:microsoft.com/office/officeart/2005/8/layout/orgChart1"/>
    <dgm:cxn modelId="{E70A2BC1-A7CA-4DD2-BDBA-73E473112451}" srcId="{2839BAC7-06A5-4D5C-B3E0-EEBC1D623A2A}" destId="{D0A0981D-057A-428E-803D-29A229703F6F}" srcOrd="0" destOrd="0" parTransId="{CE8599A4-C953-4057-AE1B-C20D11FC3BB9}" sibTransId="{3D14C5ED-6091-4312-BFFD-A9277C17FBE8}"/>
    <dgm:cxn modelId="{DAC2F548-DC6D-4FEF-A061-2277E94DB0B2}" type="presOf" srcId="{3FB09E47-12F0-4DC3-9360-EEAFA843487A}" destId="{1E559AEF-8EE8-4504-A316-0B418480B829}" srcOrd="1" destOrd="0" presId="urn:microsoft.com/office/officeart/2005/8/layout/orgChart1"/>
    <dgm:cxn modelId="{331E77E6-D35A-42A5-8172-2D4A32BFE810}" type="presOf" srcId="{D191933E-4624-4C2E-A048-91B5030CC080}" destId="{F97736A6-D46F-4EF8-8611-4799AEE60DD2}" srcOrd="0" destOrd="0" presId="urn:microsoft.com/office/officeart/2005/8/layout/orgChart1"/>
    <dgm:cxn modelId="{E3A861BA-5498-4C08-B117-384CA878F153}" srcId="{940A5DB7-302F-4889-9B1C-369B0D0CC838}" destId="{D5D007BA-BF1A-49DA-9F95-0D7FF082323E}" srcOrd="1" destOrd="0" parTransId="{EAC1DA24-7A3D-451A-8837-CFE7D5B06DE8}" sibTransId="{4F840DA5-A121-4F14-88BA-0111493381B4}"/>
    <dgm:cxn modelId="{0AE057BB-4B04-4CD0-A0FE-2EB8A31B6794}" srcId="{940A5DB7-302F-4889-9B1C-369B0D0CC838}" destId="{77A18330-493E-4692-A57F-C9D44758EC4F}" srcOrd="2" destOrd="0" parTransId="{0AC66D84-5D16-48D0-99E2-623C6EE776F1}" sibTransId="{6659398E-378C-4378-A8E8-D56ECDD0754E}"/>
    <dgm:cxn modelId="{0CA00B18-3D44-4808-9495-F88D96CC2936}" srcId="{D0A0981D-057A-428E-803D-29A229703F6F}" destId="{940A5DB7-302F-4889-9B1C-369B0D0CC838}" srcOrd="0" destOrd="0" parTransId="{C876A104-6ED2-4C4C-BF7B-8445CA8F3B34}" sibTransId="{17C2F647-F457-42EA-9AB5-580722680992}"/>
    <dgm:cxn modelId="{5EBDB7AE-F513-48C2-BE6F-A2E27024426F}" type="presOf" srcId="{E72E5B25-479B-41AE-BFEC-C961A1D71FBE}" destId="{E6A93127-0C2A-4FFE-AA66-9A2FAEA66CFE}" srcOrd="0" destOrd="0" presId="urn:microsoft.com/office/officeart/2005/8/layout/orgChart1"/>
    <dgm:cxn modelId="{9CDE5BDF-C893-4A9F-8C02-D86BF3163A7F}" type="presOf" srcId="{55684FAE-0213-4592-A857-B6AB2FEB0470}" destId="{C48834D6-76F8-468C-8668-316FD0E46739}" srcOrd="0" destOrd="0" presId="urn:microsoft.com/office/officeart/2005/8/layout/orgChart1"/>
    <dgm:cxn modelId="{56D36633-0AA6-41A5-9CAA-F2AD4B94565F}" type="presOf" srcId="{E43E6B46-6407-4C57-BFE7-478CB16A0405}" destId="{864A136D-1FED-4D88-AA29-5FE5FDFAB809}" srcOrd="0" destOrd="0" presId="urn:microsoft.com/office/officeart/2005/8/layout/orgChart1"/>
    <dgm:cxn modelId="{B951BFE1-0F83-4B7E-9A00-EEBE1687CEFA}" type="presOf" srcId="{E2D761EF-2146-4117-ABEE-D1B493818DEE}" destId="{C4F38AE7-4339-47E2-B285-0F0B80619DFA}" srcOrd="0" destOrd="0" presId="urn:microsoft.com/office/officeart/2005/8/layout/orgChart1"/>
    <dgm:cxn modelId="{DF9EEF2A-67F7-47AE-97AB-F9600ABEC9EA}" srcId="{51679356-CA8D-44BA-9CB8-193232316906}" destId="{2DF5FF27-B4E0-438B-9ECE-37178CE15EF2}" srcOrd="0" destOrd="0" parTransId="{E72E5B25-479B-41AE-BFEC-C961A1D71FBE}" sibTransId="{8990BACD-FB86-4438-A4A3-D11ECD5B37D4}"/>
    <dgm:cxn modelId="{41EDB2D3-D626-457A-BBBF-430082C5282D}" type="presOf" srcId="{FD5C3C15-0ACC-48B2-958E-17D81FF0C449}" destId="{6D6ABEB2-C482-4CEA-9518-F9AF65D8890F}" srcOrd="0" destOrd="0" presId="urn:microsoft.com/office/officeart/2005/8/layout/orgChart1"/>
    <dgm:cxn modelId="{ED16EF68-F541-4698-99ED-6ED97C0FFB77}" type="presOf" srcId="{AC2D57C5-5856-458C-8C1A-60201C81E1F7}" destId="{C1C705CA-3BBE-42AE-A7ED-A1D3B089140E}" srcOrd="0" destOrd="0" presId="urn:microsoft.com/office/officeart/2005/8/layout/orgChart1"/>
    <dgm:cxn modelId="{F26ED5FD-2D13-410B-A65D-5ACE95454C86}" type="presOf" srcId="{1CBA7A2C-985C-470A-8E83-3D4089875D74}" destId="{E9D2AD82-A176-4915-ACBC-7CB98E65AAF8}" srcOrd="0" destOrd="0" presId="urn:microsoft.com/office/officeart/2005/8/layout/orgChart1"/>
    <dgm:cxn modelId="{89B84DC8-6774-4851-B343-89A42DFD5A3A}" type="presOf" srcId="{D5D007BA-BF1A-49DA-9F95-0D7FF082323E}" destId="{ACF23BB8-1FD4-482B-95B9-215AD5C2F784}" srcOrd="0" destOrd="0" presId="urn:microsoft.com/office/officeart/2005/8/layout/orgChart1"/>
    <dgm:cxn modelId="{AD658544-71D0-4876-83A8-D23FFD5918B6}" srcId="{940A5DB7-302F-4889-9B1C-369B0D0CC838}" destId="{3FB09E47-12F0-4DC3-9360-EEAFA843487A}" srcOrd="0" destOrd="0" parTransId="{1CBA7A2C-985C-470A-8E83-3D4089875D74}" sibTransId="{4D5DE715-1D1D-4793-9941-7268D88E98DD}"/>
    <dgm:cxn modelId="{488EFE33-6577-408E-B4FB-98B207BE816A}" type="presOf" srcId="{D0A0981D-057A-428E-803D-29A229703F6F}" destId="{254491CD-059C-4A71-8B50-CAAE036D4282}" srcOrd="0" destOrd="0" presId="urn:microsoft.com/office/officeart/2005/8/layout/orgChart1"/>
    <dgm:cxn modelId="{CEC22D5F-409B-49BB-8377-17949F318979}" srcId="{51679356-CA8D-44BA-9CB8-193232316906}" destId="{4BA0192F-6A05-467D-BAC4-63E92448EDFA}" srcOrd="2" destOrd="0" parTransId="{BD82375C-7548-44AF-8DEF-61F285232C2F}" sibTransId="{A339211F-C640-4C58-9FED-D3ECF618F4F9}"/>
    <dgm:cxn modelId="{21A8D8FC-D5CC-4E27-B096-7AC5CCB2C7A4}" type="presOf" srcId="{BD82375C-7548-44AF-8DEF-61F285232C2F}" destId="{D9B87AFD-595E-4509-95FD-C562074B479D}" srcOrd="0" destOrd="0" presId="urn:microsoft.com/office/officeart/2005/8/layout/orgChart1"/>
    <dgm:cxn modelId="{DAF697DE-B217-4C08-BDC8-75CDEA7777C8}" type="presParOf" srcId="{7296352F-CDFA-492B-BD92-71AD7BA2C087}" destId="{2169E059-C89C-48FB-B775-422123820748}" srcOrd="0" destOrd="0" presId="urn:microsoft.com/office/officeart/2005/8/layout/orgChart1"/>
    <dgm:cxn modelId="{889856FA-054A-4CA0-9101-532D5BB41355}" type="presParOf" srcId="{2169E059-C89C-48FB-B775-422123820748}" destId="{8E6468E9-7101-41C1-8C9F-96D79593D2AE}" srcOrd="0" destOrd="0" presId="urn:microsoft.com/office/officeart/2005/8/layout/orgChart1"/>
    <dgm:cxn modelId="{BB5EDCA9-12E3-43F7-997C-189B3BB6119F}" type="presParOf" srcId="{8E6468E9-7101-41C1-8C9F-96D79593D2AE}" destId="{254491CD-059C-4A71-8B50-CAAE036D4282}" srcOrd="0" destOrd="0" presId="urn:microsoft.com/office/officeart/2005/8/layout/orgChart1"/>
    <dgm:cxn modelId="{A1B32B8D-9028-4338-84C0-E9D52445A910}" type="presParOf" srcId="{8E6468E9-7101-41C1-8C9F-96D79593D2AE}" destId="{E4BBB716-A86B-444D-949E-4A289C7EAF2E}" srcOrd="1" destOrd="0" presId="urn:microsoft.com/office/officeart/2005/8/layout/orgChart1"/>
    <dgm:cxn modelId="{768D0427-BD46-4FF1-B07B-2C76D13A27EE}" type="presParOf" srcId="{2169E059-C89C-48FB-B775-422123820748}" destId="{7C71416E-C05C-4D15-A004-49CF2B3CE7FE}" srcOrd="1" destOrd="0" presId="urn:microsoft.com/office/officeart/2005/8/layout/orgChart1"/>
    <dgm:cxn modelId="{413EA716-F355-498A-AB07-6942CAA98D46}" type="presParOf" srcId="{2169E059-C89C-48FB-B775-422123820748}" destId="{588D463F-9598-4323-BEFE-1546D5BF56E9}" srcOrd="2" destOrd="0" presId="urn:microsoft.com/office/officeart/2005/8/layout/orgChart1"/>
    <dgm:cxn modelId="{73EA543C-36CA-4449-862E-DCDC9BEB46F8}" type="presParOf" srcId="{588D463F-9598-4323-BEFE-1546D5BF56E9}" destId="{08F9E958-D432-421D-A90C-07DBB02C1629}" srcOrd="0" destOrd="0" presId="urn:microsoft.com/office/officeart/2005/8/layout/orgChart1"/>
    <dgm:cxn modelId="{3B68A0EA-3001-426E-9DCF-7E30BEA5C498}" type="presParOf" srcId="{588D463F-9598-4323-BEFE-1546D5BF56E9}" destId="{24CA1178-3EE8-49EA-B9EF-833575175C18}" srcOrd="1" destOrd="0" presId="urn:microsoft.com/office/officeart/2005/8/layout/orgChart1"/>
    <dgm:cxn modelId="{94693B51-EA7C-46FA-9ACF-A679D8B7F6CB}" type="presParOf" srcId="{24CA1178-3EE8-49EA-B9EF-833575175C18}" destId="{76BC02DC-B91A-497A-A037-C7E3649B7418}" srcOrd="0" destOrd="0" presId="urn:microsoft.com/office/officeart/2005/8/layout/orgChart1"/>
    <dgm:cxn modelId="{D67642E2-06FA-433D-88A5-9D4A82594746}" type="presParOf" srcId="{76BC02DC-B91A-497A-A037-C7E3649B7418}" destId="{399A17E8-F0A4-4260-AFFC-97DF1AB6C147}" srcOrd="0" destOrd="0" presId="urn:microsoft.com/office/officeart/2005/8/layout/orgChart1"/>
    <dgm:cxn modelId="{0FAE8A2E-E7CF-4CFF-AB21-07A3F91AE2EE}" type="presParOf" srcId="{76BC02DC-B91A-497A-A037-C7E3649B7418}" destId="{B96366D0-39C7-49F1-9869-CA4E298842A4}" srcOrd="1" destOrd="0" presId="urn:microsoft.com/office/officeart/2005/8/layout/orgChart1"/>
    <dgm:cxn modelId="{5A15CDB2-57D7-48C5-AE9C-C2932967E7C9}" type="presParOf" srcId="{24CA1178-3EE8-49EA-B9EF-833575175C18}" destId="{EB8E7387-CD4A-4952-B75E-A4C87CA7ED06}" srcOrd="1" destOrd="0" presId="urn:microsoft.com/office/officeart/2005/8/layout/orgChart1"/>
    <dgm:cxn modelId="{A9620869-CBCB-4133-963B-5AC3EFF90D51}" type="presParOf" srcId="{EB8E7387-CD4A-4952-B75E-A4C87CA7ED06}" destId="{E9D2AD82-A176-4915-ACBC-7CB98E65AAF8}" srcOrd="0" destOrd="0" presId="urn:microsoft.com/office/officeart/2005/8/layout/orgChart1"/>
    <dgm:cxn modelId="{FF98B1CA-2DF1-4DF6-A585-E131A9B92803}" type="presParOf" srcId="{EB8E7387-CD4A-4952-B75E-A4C87CA7ED06}" destId="{F97F54B1-34EC-4EEE-906B-D601FD31A245}" srcOrd="1" destOrd="0" presId="urn:microsoft.com/office/officeart/2005/8/layout/orgChart1"/>
    <dgm:cxn modelId="{B1524D08-280B-4F88-AFE6-4A9648C1B88B}" type="presParOf" srcId="{F97F54B1-34EC-4EEE-906B-D601FD31A245}" destId="{C1D0A8B9-BDE5-482A-99B5-B29ECBEC2B2D}" srcOrd="0" destOrd="0" presId="urn:microsoft.com/office/officeart/2005/8/layout/orgChart1"/>
    <dgm:cxn modelId="{FADD57C6-7078-4B7B-B43C-60540367EC12}" type="presParOf" srcId="{C1D0A8B9-BDE5-482A-99B5-B29ECBEC2B2D}" destId="{BD201156-4AF9-4AFA-B239-76DE8C27486F}" srcOrd="0" destOrd="0" presId="urn:microsoft.com/office/officeart/2005/8/layout/orgChart1"/>
    <dgm:cxn modelId="{DD0264C4-1C09-4778-985C-D42F6A4C8171}" type="presParOf" srcId="{C1D0A8B9-BDE5-482A-99B5-B29ECBEC2B2D}" destId="{1E559AEF-8EE8-4504-A316-0B418480B829}" srcOrd="1" destOrd="0" presId="urn:microsoft.com/office/officeart/2005/8/layout/orgChart1"/>
    <dgm:cxn modelId="{44520E5F-4416-46B2-99D2-A010E4003DCB}" type="presParOf" srcId="{F97F54B1-34EC-4EEE-906B-D601FD31A245}" destId="{DADC27F3-BE74-4937-92BF-5A36537B52BA}" srcOrd="1" destOrd="0" presId="urn:microsoft.com/office/officeart/2005/8/layout/orgChart1"/>
    <dgm:cxn modelId="{39C8A5F8-2649-4B9D-88E0-5FA20E3B7D78}" type="presParOf" srcId="{F97F54B1-34EC-4EEE-906B-D601FD31A245}" destId="{0CF569C2-4281-4780-B094-E583B4A5868C}" srcOrd="2" destOrd="0" presId="urn:microsoft.com/office/officeart/2005/8/layout/orgChart1"/>
    <dgm:cxn modelId="{7827299C-3FB0-4480-888D-DED85217C024}" type="presParOf" srcId="{EB8E7387-CD4A-4952-B75E-A4C87CA7ED06}" destId="{B4548655-B136-45ED-83D6-06A3422E32C2}" srcOrd="2" destOrd="0" presId="urn:microsoft.com/office/officeart/2005/8/layout/orgChart1"/>
    <dgm:cxn modelId="{987F1F7D-FF5F-41E1-84DD-0E7E89B6C3A1}" type="presParOf" srcId="{EB8E7387-CD4A-4952-B75E-A4C87CA7ED06}" destId="{0CA7FFBB-8B27-4B06-814F-D0CFFC25AC41}" srcOrd="3" destOrd="0" presId="urn:microsoft.com/office/officeart/2005/8/layout/orgChart1"/>
    <dgm:cxn modelId="{782A178C-3569-4E34-BCFA-C8FDC3CE217C}" type="presParOf" srcId="{0CA7FFBB-8B27-4B06-814F-D0CFFC25AC41}" destId="{981C79D0-7A40-4A52-92D2-A3E0F255B214}" srcOrd="0" destOrd="0" presId="urn:microsoft.com/office/officeart/2005/8/layout/orgChart1"/>
    <dgm:cxn modelId="{1419450B-8949-4B33-A048-0BEBB2E25127}" type="presParOf" srcId="{981C79D0-7A40-4A52-92D2-A3E0F255B214}" destId="{ACF23BB8-1FD4-482B-95B9-215AD5C2F784}" srcOrd="0" destOrd="0" presId="urn:microsoft.com/office/officeart/2005/8/layout/orgChart1"/>
    <dgm:cxn modelId="{3329DCCB-27A5-4301-81EA-C64BA4D97BBE}" type="presParOf" srcId="{981C79D0-7A40-4A52-92D2-A3E0F255B214}" destId="{DF924F8A-8A02-4826-9930-49BBD9492F74}" srcOrd="1" destOrd="0" presId="urn:microsoft.com/office/officeart/2005/8/layout/orgChart1"/>
    <dgm:cxn modelId="{7B787957-F5E9-4411-AC23-2805E82839A2}" type="presParOf" srcId="{0CA7FFBB-8B27-4B06-814F-D0CFFC25AC41}" destId="{5A012590-AA1F-4487-BBF8-14BB2141D9F5}" srcOrd="1" destOrd="0" presId="urn:microsoft.com/office/officeart/2005/8/layout/orgChart1"/>
    <dgm:cxn modelId="{E632570F-CC2A-4380-9F4A-77FF53FE2924}" type="presParOf" srcId="{0CA7FFBB-8B27-4B06-814F-D0CFFC25AC41}" destId="{00616261-5A55-41AC-874F-012D9B8CBE3D}" srcOrd="2" destOrd="0" presId="urn:microsoft.com/office/officeart/2005/8/layout/orgChart1"/>
    <dgm:cxn modelId="{50F24C3B-A728-4085-B1B0-DDE75BECB85E}" type="presParOf" srcId="{EB8E7387-CD4A-4952-B75E-A4C87CA7ED06}" destId="{00C97D2B-9A97-48CA-A4F4-D4D4547265D1}" srcOrd="4" destOrd="0" presId="urn:microsoft.com/office/officeart/2005/8/layout/orgChart1"/>
    <dgm:cxn modelId="{81FA8C4F-0684-43CA-8414-FD0A38EAFB43}" type="presParOf" srcId="{EB8E7387-CD4A-4952-B75E-A4C87CA7ED06}" destId="{565FEB76-C6F6-416A-B39C-047A63A07CC3}" srcOrd="5" destOrd="0" presId="urn:microsoft.com/office/officeart/2005/8/layout/orgChart1"/>
    <dgm:cxn modelId="{B6B65FAC-99EE-47CD-B304-1793EA2024D9}" type="presParOf" srcId="{565FEB76-C6F6-416A-B39C-047A63A07CC3}" destId="{FA731A39-3741-4585-974A-37EEB119464D}" srcOrd="0" destOrd="0" presId="urn:microsoft.com/office/officeart/2005/8/layout/orgChart1"/>
    <dgm:cxn modelId="{97593FD7-3338-4EAF-8104-AC8074446C32}" type="presParOf" srcId="{FA731A39-3741-4585-974A-37EEB119464D}" destId="{EEFBEE98-D929-4873-BB3F-518512480790}" srcOrd="0" destOrd="0" presId="urn:microsoft.com/office/officeart/2005/8/layout/orgChart1"/>
    <dgm:cxn modelId="{43A1ABB7-3E2F-4C50-94A3-859B90106262}" type="presParOf" srcId="{FA731A39-3741-4585-974A-37EEB119464D}" destId="{1B776F77-8B39-45B2-8E89-30587F05AFAF}" srcOrd="1" destOrd="0" presId="urn:microsoft.com/office/officeart/2005/8/layout/orgChart1"/>
    <dgm:cxn modelId="{E15D4026-0A0F-4160-91A7-794ED257ECD7}" type="presParOf" srcId="{565FEB76-C6F6-416A-B39C-047A63A07CC3}" destId="{1512876C-7EB1-45CA-AB7E-FB485C4FB97C}" srcOrd="1" destOrd="0" presId="urn:microsoft.com/office/officeart/2005/8/layout/orgChart1"/>
    <dgm:cxn modelId="{AA95B7EA-8598-4DA1-88BD-EEC88D827B3E}" type="presParOf" srcId="{565FEB76-C6F6-416A-B39C-047A63A07CC3}" destId="{6624B3D1-8D87-4AA2-9502-C1179AE591B6}" srcOrd="2" destOrd="0" presId="urn:microsoft.com/office/officeart/2005/8/layout/orgChart1"/>
    <dgm:cxn modelId="{47A8767C-EA61-45EB-8BD0-F2AF79038F92}" type="presParOf" srcId="{24CA1178-3EE8-49EA-B9EF-833575175C18}" destId="{5EC29921-C16E-4659-96E2-1C9E5AFE5A3F}" srcOrd="2" destOrd="0" presId="urn:microsoft.com/office/officeart/2005/8/layout/orgChart1"/>
    <dgm:cxn modelId="{3B04EE7F-22F9-480D-82A5-8CBBFCF52727}" type="presParOf" srcId="{588D463F-9598-4323-BEFE-1546D5BF56E9}" destId="{F97736A6-D46F-4EF8-8611-4799AEE60DD2}" srcOrd="2" destOrd="0" presId="urn:microsoft.com/office/officeart/2005/8/layout/orgChart1"/>
    <dgm:cxn modelId="{7B45DA95-EBF4-4C0A-837A-7E74A0A2CC46}" type="presParOf" srcId="{588D463F-9598-4323-BEFE-1546D5BF56E9}" destId="{DE3101A6-A364-460A-8797-7F7DFD0AC0E0}" srcOrd="3" destOrd="0" presId="urn:microsoft.com/office/officeart/2005/8/layout/orgChart1"/>
    <dgm:cxn modelId="{C8A54227-44E0-4489-8104-F3D86C0C1024}" type="presParOf" srcId="{DE3101A6-A364-460A-8797-7F7DFD0AC0E0}" destId="{8BD51925-5B80-4D7C-B2E1-94C4FFCEC7D3}" srcOrd="0" destOrd="0" presId="urn:microsoft.com/office/officeart/2005/8/layout/orgChart1"/>
    <dgm:cxn modelId="{FD08FF3E-ECF5-43EA-A70C-72D024126B39}" type="presParOf" srcId="{8BD51925-5B80-4D7C-B2E1-94C4FFCEC7D3}" destId="{E3EBE8F6-074A-426D-A085-F1204DC1F29A}" srcOrd="0" destOrd="0" presId="urn:microsoft.com/office/officeart/2005/8/layout/orgChart1"/>
    <dgm:cxn modelId="{BCF0148C-CA4C-4808-B510-225EE8D58E30}" type="presParOf" srcId="{8BD51925-5B80-4D7C-B2E1-94C4FFCEC7D3}" destId="{A0FAC54C-08E0-4F6D-9767-1C9184E9F077}" srcOrd="1" destOrd="0" presId="urn:microsoft.com/office/officeart/2005/8/layout/orgChart1"/>
    <dgm:cxn modelId="{3CBD20A9-A554-4436-A4F8-D4CB838096E7}" type="presParOf" srcId="{DE3101A6-A364-460A-8797-7F7DFD0AC0E0}" destId="{A508330B-E497-4E3F-87CC-411BF5E7D9CD}" srcOrd="1" destOrd="0" presId="urn:microsoft.com/office/officeart/2005/8/layout/orgChart1"/>
    <dgm:cxn modelId="{DE630C16-9607-4243-8E9C-8B8EFDA13563}" type="presParOf" srcId="{DE3101A6-A364-460A-8797-7F7DFD0AC0E0}" destId="{E21C1744-74B4-4B5C-972C-4D361A8A0AB7}" srcOrd="2" destOrd="0" presId="urn:microsoft.com/office/officeart/2005/8/layout/orgChart1"/>
    <dgm:cxn modelId="{5AFC86FC-7FC7-49EF-9C6B-ACEBD1F53B3A}" type="presParOf" srcId="{E21C1744-74B4-4B5C-972C-4D361A8A0AB7}" destId="{C48834D6-76F8-468C-8668-316FD0E46739}" srcOrd="0" destOrd="0" presId="urn:microsoft.com/office/officeart/2005/8/layout/orgChart1"/>
    <dgm:cxn modelId="{97D0ED28-AC7F-4FD3-8D87-DBC1AF38CFDD}" type="presParOf" srcId="{E21C1744-74B4-4B5C-972C-4D361A8A0AB7}" destId="{5D4B4929-83C4-45C8-96A9-465781F15210}" srcOrd="1" destOrd="0" presId="urn:microsoft.com/office/officeart/2005/8/layout/orgChart1"/>
    <dgm:cxn modelId="{0C82670F-CF2C-4799-9F98-B3833160C06B}" type="presParOf" srcId="{5D4B4929-83C4-45C8-96A9-465781F15210}" destId="{99D9273A-6469-499A-9F67-7DFFA240C454}" srcOrd="0" destOrd="0" presId="urn:microsoft.com/office/officeart/2005/8/layout/orgChart1"/>
    <dgm:cxn modelId="{711A5D34-C564-403B-936D-3769CB77BDF6}" type="presParOf" srcId="{99D9273A-6469-499A-9F67-7DFFA240C454}" destId="{D0594D25-11F3-42E6-8484-094BA9AE5862}" srcOrd="0" destOrd="0" presId="urn:microsoft.com/office/officeart/2005/8/layout/orgChart1"/>
    <dgm:cxn modelId="{393839D2-7CD7-4C48-8972-91D628F16224}" type="presParOf" srcId="{99D9273A-6469-499A-9F67-7DFFA240C454}" destId="{B119C8CA-4FDF-4A1C-8615-3F3B51E1B681}" srcOrd="1" destOrd="0" presId="urn:microsoft.com/office/officeart/2005/8/layout/orgChart1"/>
    <dgm:cxn modelId="{7EBEC4EB-51C6-4B3A-ABF6-853EA2393236}" type="presParOf" srcId="{5D4B4929-83C4-45C8-96A9-465781F15210}" destId="{7FF89815-DF69-4B06-B6DE-9D248DED7817}" srcOrd="1" destOrd="0" presId="urn:microsoft.com/office/officeart/2005/8/layout/orgChart1"/>
    <dgm:cxn modelId="{12FB36F8-ACCA-425F-BE2F-068741BE3A09}" type="presParOf" srcId="{7FF89815-DF69-4B06-B6DE-9D248DED7817}" destId="{E6A93127-0C2A-4FFE-AA66-9A2FAEA66CFE}" srcOrd="0" destOrd="0" presId="urn:microsoft.com/office/officeart/2005/8/layout/orgChart1"/>
    <dgm:cxn modelId="{F95A840F-A725-41DB-B765-6FE176AB8BB8}" type="presParOf" srcId="{7FF89815-DF69-4B06-B6DE-9D248DED7817}" destId="{CA5B4D55-F683-4EB2-92C6-9E9E72E8D6A0}" srcOrd="1" destOrd="0" presId="urn:microsoft.com/office/officeart/2005/8/layout/orgChart1"/>
    <dgm:cxn modelId="{15D2CF7A-47A5-49CC-A48E-6D6A4CBF5327}" type="presParOf" srcId="{CA5B4D55-F683-4EB2-92C6-9E9E72E8D6A0}" destId="{17EE868F-EB91-4538-B114-DCB3252ECAC5}" srcOrd="0" destOrd="0" presId="urn:microsoft.com/office/officeart/2005/8/layout/orgChart1"/>
    <dgm:cxn modelId="{B5C1BC9D-C5A6-45DF-AA1D-6953CBEA163A}" type="presParOf" srcId="{17EE868F-EB91-4538-B114-DCB3252ECAC5}" destId="{5AB8E3DB-7A10-4E43-BB30-9691B2D2B2D9}" srcOrd="0" destOrd="0" presId="urn:microsoft.com/office/officeart/2005/8/layout/orgChart1"/>
    <dgm:cxn modelId="{6450786E-57ED-4E0D-BAAC-82F8E2493420}" type="presParOf" srcId="{17EE868F-EB91-4538-B114-DCB3252ECAC5}" destId="{1B4BADB7-E98E-4D49-9E7E-105949665622}" srcOrd="1" destOrd="0" presId="urn:microsoft.com/office/officeart/2005/8/layout/orgChart1"/>
    <dgm:cxn modelId="{49DA6142-1007-4418-B042-8C6C08664787}" type="presParOf" srcId="{CA5B4D55-F683-4EB2-92C6-9E9E72E8D6A0}" destId="{52035522-654E-4854-A4BA-E13E51B8D070}" srcOrd="1" destOrd="0" presId="urn:microsoft.com/office/officeart/2005/8/layout/orgChart1"/>
    <dgm:cxn modelId="{3BDE4C22-6408-4BB8-855E-5E6FA9D57402}" type="presParOf" srcId="{CA5B4D55-F683-4EB2-92C6-9E9E72E8D6A0}" destId="{AA30FA70-74DD-4A16-9BCF-86A157CE3FAB}" srcOrd="2" destOrd="0" presId="urn:microsoft.com/office/officeart/2005/8/layout/orgChart1"/>
    <dgm:cxn modelId="{2B55967D-4647-4A80-8E5F-7247C7D4A77C}" type="presParOf" srcId="{7FF89815-DF69-4B06-B6DE-9D248DED7817}" destId="{864A136D-1FED-4D88-AA29-5FE5FDFAB809}" srcOrd="2" destOrd="0" presId="urn:microsoft.com/office/officeart/2005/8/layout/orgChart1"/>
    <dgm:cxn modelId="{4C4D89FE-BFF5-4328-B8DE-D84F0C5720E0}" type="presParOf" srcId="{7FF89815-DF69-4B06-B6DE-9D248DED7817}" destId="{3F5ABA29-5480-457A-8C16-78FF0059DC2B}" srcOrd="3" destOrd="0" presId="urn:microsoft.com/office/officeart/2005/8/layout/orgChart1"/>
    <dgm:cxn modelId="{CC860D9E-BB02-408D-962B-1774961EDECF}" type="presParOf" srcId="{3F5ABA29-5480-457A-8C16-78FF0059DC2B}" destId="{497EEB60-18EB-4334-B655-7B10976D2EFF}" srcOrd="0" destOrd="0" presId="urn:microsoft.com/office/officeart/2005/8/layout/orgChart1"/>
    <dgm:cxn modelId="{8A3508D9-49FD-4395-AAD7-41115B892BC0}" type="presParOf" srcId="{497EEB60-18EB-4334-B655-7B10976D2EFF}" destId="{C4F38AE7-4339-47E2-B285-0F0B80619DFA}" srcOrd="0" destOrd="0" presId="urn:microsoft.com/office/officeart/2005/8/layout/orgChart1"/>
    <dgm:cxn modelId="{62946F7F-7CD1-479A-BF3C-4ABB4507961D}" type="presParOf" srcId="{497EEB60-18EB-4334-B655-7B10976D2EFF}" destId="{C0DA2D92-1B29-419E-80B6-3BFF6515415E}" srcOrd="1" destOrd="0" presId="urn:microsoft.com/office/officeart/2005/8/layout/orgChart1"/>
    <dgm:cxn modelId="{CFD38715-3A27-4A64-B294-2F35F0F20D56}" type="presParOf" srcId="{3F5ABA29-5480-457A-8C16-78FF0059DC2B}" destId="{97BCEC99-4EAB-436F-B2AB-510D49A1AC11}" srcOrd="1" destOrd="0" presId="urn:microsoft.com/office/officeart/2005/8/layout/orgChart1"/>
    <dgm:cxn modelId="{BA2B76E2-9B8B-4A9A-8F0E-6459E8043260}" type="presParOf" srcId="{3F5ABA29-5480-457A-8C16-78FF0059DC2B}" destId="{00473BAD-B162-44C3-B3BC-6900CB097040}" srcOrd="2" destOrd="0" presId="urn:microsoft.com/office/officeart/2005/8/layout/orgChart1"/>
    <dgm:cxn modelId="{ACDC0E49-795B-4702-8426-AA5B5E7A28EC}" type="presParOf" srcId="{7FF89815-DF69-4B06-B6DE-9D248DED7817}" destId="{D9B87AFD-595E-4509-95FD-C562074B479D}" srcOrd="4" destOrd="0" presId="urn:microsoft.com/office/officeart/2005/8/layout/orgChart1"/>
    <dgm:cxn modelId="{202902A6-02E3-4079-8784-A2B21749546E}" type="presParOf" srcId="{7FF89815-DF69-4B06-B6DE-9D248DED7817}" destId="{1F1BA087-6511-4254-B4D2-F9A4E880ADAF}" srcOrd="5" destOrd="0" presId="urn:microsoft.com/office/officeart/2005/8/layout/orgChart1"/>
    <dgm:cxn modelId="{59229730-A794-4124-8073-27E37B5BE92E}" type="presParOf" srcId="{1F1BA087-6511-4254-B4D2-F9A4E880ADAF}" destId="{0A2D272E-1A40-4CF1-81EB-F781F7D02213}" srcOrd="0" destOrd="0" presId="urn:microsoft.com/office/officeart/2005/8/layout/orgChart1"/>
    <dgm:cxn modelId="{667C68B2-4339-4E6B-9D98-1464DE23C2AA}" type="presParOf" srcId="{0A2D272E-1A40-4CF1-81EB-F781F7D02213}" destId="{B90CDEA9-0927-4257-BA8C-D1B38AC52138}" srcOrd="0" destOrd="0" presId="urn:microsoft.com/office/officeart/2005/8/layout/orgChart1"/>
    <dgm:cxn modelId="{9AA3ABE3-A391-4624-A732-DCC5AD5CFBBB}" type="presParOf" srcId="{0A2D272E-1A40-4CF1-81EB-F781F7D02213}" destId="{9A1178EE-8C0F-4BEF-937A-1660FE40CAE2}" srcOrd="1" destOrd="0" presId="urn:microsoft.com/office/officeart/2005/8/layout/orgChart1"/>
    <dgm:cxn modelId="{F8D3E948-F0D8-43AF-8593-237A1F5749C7}" type="presParOf" srcId="{1F1BA087-6511-4254-B4D2-F9A4E880ADAF}" destId="{1AD3C188-FA47-4167-B6D2-0820A3DF9BBE}" srcOrd="1" destOrd="0" presId="urn:microsoft.com/office/officeart/2005/8/layout/orgChart1"/>
    <dgm:cxn modelId="{08F02D39-6278-4B57-AB43-38EB45B80DBB}" type="presParOf" srcId="{1F1BA087-6511-4254-B4D2-F9A4E880ADAF}" destId="{357EA02A-9413-490D-ABA7-429367680E91}" srcOrd="2" destOrd="0" presId="urn:microsoft.com/office/officeart/2005/8/layout/orgChart1"/>
    <dgm:cxn modelId="{E7DB0FCA-29E3-47ED-82D4-2CFB16FFC371}" type="presParOf" srcId="{5D4B4929-83C4-45C8-96A9-465781F15210}" destId="{474B97D1-632A-4BB2-84E8-B37B077D5940}" srcOrd="2" destOrd="0" presId="urn:microsoft.com/office/officeart/2005/8/layout/orgChart1"/>
    <dgm:cxn modelId="{001CA11D-F507-4691-AB7D-121341872EA5}" type="presParOf" srcId="{E21C1744-74B4-4B5C-972C-4D361A8A0AB7}" destId="{6D6ABEB2-C482-4CEA-9518-F9AF65D8890F}" srcOrd="2" destOrd="0" presId="urn:microsoft.com/office/officeart/2005/8/layout/orgChart1"/>
    <dgm:cxn modelId="{44338A30-A8FF-4890-A77B-ABA3599F9343}" type="presParOf" srcId="{E21C1744-74B4-4B5C-972C-4D361A8A0AB7}" destId="{67071785-7334-4D59-8598-DFB01DAEBDD4}" srcOrd="3" destOrd="0" presId="urn:microsoft.com/office/officeart/2005/8/layout/orgChart1"/>
    <dgm:cxn modelId="{5B310B14-3422-49F8-89DD-C3CF9D58B0D6}" type="presParOf" srcId="{67071785-7334-4D59-8598-DFB01DAEBDD4}" destId="{A085C36A-B6C4-4D59-A6D8-07449E50162A}" srcOrd="0" destOrd="0" presId="urn:microsoft.com/office/officeart/2005/8/layout/orgChart1"/>
    <dgm:cxn modelId="{D12D211C-6A93-4D5F-B49C-B8B2FF8489F4}" type="presParOf" srcId="{A085C36A-B6C4-4D59-A6D8-07449E50162A}" destId="{3667C6D5-EEE8-45B2-8E44-0CEB3B64BAD8}" srcOrd="0" destOrd="0" presId="urn:microsoft.com/office/officeart/2005/8/layout/orgChart1"/>
    <dgm:cxn modelId="{5BFAAAD2-6FF7-4C10-B4F0-16632B13A32B}" type="presParOf" srcId="{A085C36A-B6C4-4D59-A6D8-07449E50162A}" destId="{FC4B1F8A-02A3-4E62-9F39-467AA050D10A}" srcOrd="1" destOrd="0" presId="urn:microsoft.com/office/officeart/2005/8/layout/orgChart1"/>
    <dgm:cxn modelId="{63FEAE65-3C27-490B-B290-AD5D15B06124}" type="presParOf" srcId="{67071785-7334-4D59-8598-DFB01DAEBDD4}" destId="{E3B4DBAE-BB48-469C-8AEA-A70756AE4823}" srcOrd="1" destOrd="0" presId="urn:microsoft.com/office/officeart/2005/8/layout/orgChart1"/>
    <dgm:cxn modelId="{A6177FA3-7AF5-4BFD-90F0-7E887C6D56A0}" type="presParOf" srcId="{E3B4DBAE-BB48-469C-8AEA-A70756AE4823}" destId="{C1C705CA-3BBE-42AE-A7ED-A1D3B089140E}" srcOrd="0" destOrd="0" presId="urn:microsoft.com/office/officeart/2005/8/layout/orgChart1"/>
    <dgm:cxn modelId="{65A11742-A7BD-4855-A756-4BD258049338}" type="presParOf" srcId="{E3B4DBAE-BB48-469C-8AEA-A70756AE4823}" destId="{B11205FA-830A-4565-96DF-E27DFD9A6D2D}" srcOrd="1" destOrd="0" presId="urn:microsoft.com/office/officeart/2005/8/layout/orgChart1"/>
    <dgm:cxn modelId="{488C9A6E-88C7-484E-A5E8-3A6C318E752A}" type="presParOf" srcId="{B11205FA-830A-4565-96DF-E27DFD9A6D2D}" destId="{9098AE53-CE14-4020-95EE-A0AB98C70A9C}" srcOrd="0" destOrd="0" presId="urn:microsoft.com/office/officeart/2005/8/layout/orgChart1"/>
    <dgm:cxn modelId="{AD94D41B-8A4F-4198-BDA3-EF288BF5E934}" type="presParOf" srcId="{9098AE53-CE14-4020-95EE-A0AB98C70A9C}" destId="{572E2DAE-E36A-42F5-A2CA-B03490F274F6}" srcOrd="0" destOrd="0" presId="urn:microsoft.com/office/officeart/2005/8/layout/orgChart1"/>
    <dgm:cxn modelId="{5EE46912-AF8F-47D3-AB47-57A17F7B247E}" type="presParOf" srcId="{9098AE53-CE14-4020-95EE-A0AB98C70A9C}" destId="{6DDEBECA-3DC9-4810-A886-222F68DA7156}" srcOrd="1" destOrd="0" presId="urn:microsoft.com/office/officeart/2005/8/layout/orgChart1"/>
    <dgm:cxn modelId="{9703064D-BF8F-47B8-9401-DC7E98ECEE35}" type="presParOf" srcId="{B11205FA-830A-4565-96DF-E27DFD9A6D2D}" destId="{437DEC03-E734-4DE8-A91B-E5081F8AFABF}" srcOrd="1" destOrd="0" presId="urn:microsoft.com/office/officeart/2005/8/layout/orgChart1"/>
    <dgm:cxn modelId="{C84B9325-FFF8-4400-9F6A-84A3D683B674}" type="presParOf" srcId="{B11205FA-830A-4565-96DF-E27DFD9A6D2D}" destId="{5F7870A4-1B91-4134-8084-98BB31CEC41C}" srcOrd="2" destOrd="0" presId="urn:microsoft.com/office/officeart/2005/8/layout/orgChart1"/>
    <dgm:cxn modelId="{C089726C-13FE-4AB2-AE48-1B83B1F0D499}" type="presParOf" srcId="{67071785-7334-4D59-8598-DFB01DAEBDD4}" destId="{9986DE56-D978-4EC3-ACFE-79BD36E8305D}"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C705CA-3BBE-42AE-A7ED-A1D3B089140E}">
      <dsp:nvSpPr>
        <dsp:cNvPr id="0" name=""/>
        <dsp:cNvSpPr/>
      </dsp:nvSpPr>
      <dsp:spPr>
        <a:xfrm>
          <a:off x="4071292" y="1841905"/>
          <a:ext cx="143656" cy="420471"/>
        </a:xfrm>
        <a:custGeom>
          <a:avLst/>
          <a:gdLst/>
          <a:ahLst/>
          <a:cxnLst/>
          <a:rect l="0" t="0" r="0" b="0"/>
          <a:pathLst>
            <a:path>
              <a:moveTo>
                <a:pt x="0" y="0"/>
              </a:moveTo>
              <a:lnTo>
                <a:pt x="0" y="420471"/>
              </a:lnTo>
              <a:lnTo>
                <a:pt x="143656" y="420471"/>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D6ABEB2-C482-4CEA-9518-F9AF65D8890F}">
      <dsp:nvSpPr>
        <dsp:cNvPr id="0" name=""/>
        <dsp:cNvSpPr/>
      </dsp:nvSpPr>
      <dsp:spPr>
        <a:xfrm>
          <a:off x="3491879" y="1161933"/>
          <a:ext cx="100559" cy="440545"/>
        </a:xfrm>
        <a:custGeom>
          <a:avLst/>
          <a:gdLst/>
          <a:ahLst/>
          <a:cxnLst/>
          <a:rect l="0" t="0" r="0" b="0"/>
          <a:pathLst>
            <a:path>
              <a:moveTo>
                <a:pt x="0" y="0"/>
              </a:moveTo>
              <a:lnTo>
                <a:pt x="0" y="440545"/>
              </a:lnTo>
              <a:lnTo>
                <a:pt x="100559" y="4405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B87AFD-595E-4509-95FD-C562074B479D}">
      <dsp:nvSpPr>
        <dsp:cNvPr id="0" name=""/>
        <dsp:cNvSpPr/>
      </dsp:nvSpPr>
      <dsp:spPr>
        <a:xfrm>
          <a:off x="2289957" y="1841905"/>
          <a:ext cx="132872" cy="1803597"/>
        </a:xfrm>
        <a:custGeom>
          <a:avLst/>
          <a:gdLst/>
          <a:ahLst/>
          <a:cxnLst/>
          <a:rect l="0" t="0" r="0" b="0"/>
          <a:pathLst>
            <a:path>
              <a:moveTo>
                <a:pt x="0" y="0"/>
              </a:moveTo>
              <a:lnTo>
                <a:pt x="0" y="1803597"/>
              </a:lnTo>
              <a:lnTo>
                <a:pt x="132872" y="180359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64A136D-1FED-4D88-AA29-5FE5FDFAB809}">
      <dsp:nvSpPr>
        <dsp:cNvPr id="0" name=""/>
        <dsp:cNvSpPr/>
      </dsp:nvSpPr>
      <dsp:spPr>
        <a:xfrm>
          <a:off x="2289957" y="1841905"/>
          <a:ext cx="143656" cy="1120517"/>
        </a:xfrm>
        <a:custGeom>
          <a:avLst/>
          <a:gdLst/>
          <a:ahLst/>
          <a:cxnLst/>
          <a:rect l="0" t="0" r="0" b="0"/>
          <a:pathLst>
            <a:path>
              <a:moveTo>
                <a:pt x="0" y="0"/>
              </a:moveTo>
              <a:lnTo>
                <a:pt x="0" y="1120517"/>
              </a:lnTo>
              <a:lnTo>
                <a:pt x="143656" y="11205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6A93127-0C2A-4FFE-AA66-9A2FAEA66CFE}">
      <dsp:nvSpPr>
        <dsp:cNvPr id="0" name=""/>
        <dsp:cNvSpPr/>
      </dsp:nvSpPr>
      <dsp:spPr>
        <a:xfrm>
          <a:off x="2289957" y="1841905"/>
          <a:ext cx="143656" cy="440545"/>
        </a:xfrm>
        <a:custGeom>
          <a:avLst/>
          <a:gdLst/>
          <a:ahLst/>
          <a:cxnLst/>
          <a:rect l="0" t="0" r="0" b="0"/>
          <a:pathLst>
            <a:path>
              <a:moveTo>
                <a:pt x="0" y="0"/>
              </a:moveTo>
              <a:lnTo>
                <a:pt x="0" y="440545"/>
              </a:lnTo>
              <a:lnTo>
                <a:pt x="143656" y="4405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48834D6-76F8-468C-8668-316FD0E46739}">
      <dsp:nvSpPr>
        <dsp:cNvPr id="0" name=""/>
        <dsp:cNvSpPr/>
      </dsp:nvSpPr>
      <dsp:spPr>
        <a:xfrm>
          <a:off x="2768810" y="1161933"/>
          <a:ext cx="723068" cy="440545"/>
        </a:xfrm>
        <a:custGeom>
          <a:avLst/>
          <a:gdLst/>
          <a:ahLst/>
          <a:cxnLst/>
          <a:rect l="0" t="0" r="0" b="0"/>
          <a:pathLst>
            <a:path>
              <a:moveTo>
                <a:pt x="723068" y="0"/>
              </a:moveTo>
              <a:lnTo>
                <a:pt x="723068" y="440545"/>
              </a:lnTo>
              <a:lnTo>
                <a:pt x="0" y="4405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97736A6-D46F-4EF8-8611-4799AEE60DD2}">
      <dsp:nvSpPr>
        <dsp:cNvPr id="0" name=""/>
        <dsp:cNvSpPr/>
      </dsp:nvSpPr>
      <dsp:spPr>
        <a:xfrm>
          <a:off x="1710544" y="481961"/>
          <a:ext cx="1302481" cy="440545"/>
        </a:xfrm>
        <a:custGeom>
          <a:avLst/>
          <a:gdLst/>
          <a:ahLst/>
          <a:cxnLst/>
          <a:rect l="0" t="0" r="0" b="0"/>
          <a:pathLst>
            <a:path>
              <a:moveTo>
                <a:pt x="0" y="0"/>
              </a:moveTo>
              <a:lnTo>
                <a:pt x="0" y="440545"/>
              </a:lnTo>
              <a:lnTo>
                <a:pt x="1302481" y="44054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0C97D2B-9A97-48CA-A4F4-D4D4547265D1}">
      <dsp:nvSpPr>
        <dsp:cNvPr id="0" name=""/>
        <dsp:cNvSpPr/>
      </dsp:nvSpPr>
      <dsp:spPr>
        <a:xfrm>
          <a:off x="508622" y="1161933"/>
          <a:ext cx="143656" cy="1800489"/>
        </a:xfrm>
        <a:custGeom>
          <a:avLst/>
          <a:gdLst/>
          <a:ahLst/>
          <a:cxnLst/>
          <a:rect l="0" t="0" r="0" b="0"/>
          <a:pathLst>
            <a:path>
              <a:moveTo>
                <a:pt x="0" y="0"/>
              </a:moveTo>
              <a:lnTo>
                <a:pt x="0" y="1800489"/>
              </a:lnTo>
              <a:lnTo>
                <a:pt x="143656" y="1800489"/>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4548655-B136-45ED-83D6-06A3422E32C2}">
      <dsp:nvSpPr>
        <dsp:cNvPr id="0" name=""/>
        <dsp:cNvSpPr/>
      </dsp:nvSpPr>
      <dsp:spPr>
        <a:xfrm>
          <a:off x="508622" y="1161933"/>
          <a:ext cx="143656" cy="1120517"/>
        </a:xfrm>
        <a:custGeom>
          <a:avLst/>
          <a:gdLst/>
          <a:ahLst/>
          <a:cxnLst/>
          <a:rect l="0" t="0" r="0" b="0"/>
          <a:pathLst>
            <a:path>
              <a:moveTo>
                <a:pt x="0" y="0"/>
              </a:moveTo>
              <a:lnTo>
                <a:pt x="0" y="1120517"/>
              </a:lnTo>
              <a:lnTo>
                <a:pt x="143656" y="1120517"/>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9D2AD82-A176-4915-ACBC-7CB98E65AAF8}">
      <dsp:nvSpPr>
        <dsp:cNvPr id="0" name=""/>
        <dsp:cNvSpPr/>
      </dsp:nvSpPr>
      <dsp:spPr>
        <a:xfrm>
          <a:off x="508622" y="1161933"/>
          <a:ext cx="143656" cy="440545"/>
        </a:xfrm>
        <a:custGeom>
          <a:avLst/>
          <a:gdLst/>
          <a:ahLst/>
          <a:cxnLst/>
          <a:rect l="0" t="0" r="0" b="0"/>
          <a:pathLst>
            <a:path>
              <a:moveTo>
                <a:pt x="0" y="0"/>
              </a:moveTo>
              <a:lnTo>
                <a:pt x="0" y="440545"/>
              </a:lnTo>
              <a:lnTo>
                <a:pt x="143656" y="440545"/>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8F9E958-D432-421D-A90C-07DBB02C1629}">
      <dsp:nvSpPr>
        <dsp:cNvPr id="0" name=""/>
        <dsp:cNvSpPr/>
      </dsp:nvSpPr>
      <dsp:spPr>
        <a:xfrm>
          <a:off x="987475" y="481961"/>
          <a:ext cx="723068" cy="440545"/>
        </a:xfrm>
        <a:custGeom>
          <a:avLst/>
          <a:gdLst/>
          <a:ahLst/>
          <a:cxnLst/>
          <a:rect l="0" t="0" r="0" b="0"/>
          <a:pathLst>
            <a:path>
              <a:moveTo>
                <a:pt x="723068" y="0"/>
              </a:moveTo>
              <a:lnTo>
                <a:pt x="723068" y="440545"/>
              </a:lnTo>
              <a:lnTo>
                <a:pt x="0" y="440545"/>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54491CD-059C-4A71-8B50-CAAE036D4282}">
      <dsp:nvSpPr>
        <dsp:cNvPr id="0" name=""/>
        <dsp:cNvSpPr/>
      </dsp:nvSpPr>
      <dsp:spPr>
        <a:xfrm>
          <a:off x="1231691" y="3108"/>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Service Manager Band 8b</a:t>
          </a:r>
          <a:endParaRPr lang="en-GB" sz="1100" kern="1200" dirty="0"/>
        </a:p>
      </dsp:txBody>
      <dsp:txXfrm>
        <a:off x="1231691" y="3108"/>
        <a:ext cx="957707" cy="478853"/>
      </dsp:txXfrm>
    </dsp:sp>
    <dsp:sp modelId="{399A17E8-F0A4-4260-AFFC-97DF1AB6C147}">
      <dsp:nvSpPr>
        <dsp:cNvPr id="0" name=""/>
        <dsp:cNvSpPr/>
      </dsp:nvSpPr>
      <dsp:spPr>
        <a:xfrm>
          <a:off x="29768" y="683080"/>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Performance Manager</a:t>
          </a:r>
          <a:endParaRPr lang="en-GB" sz="1100" kern="1200" dirty="0"/>
        </a:p>
      </dsp:txBody>
      <dsp:txXfrm>
        <a:off x="29768" y="683080"/>
        <a:ext cx="957707" cy="478853"/>
      </dsp:txXfrm>
    </dsp:sp>
    <dsp:sp modelId="{BD201156-4AF9-4AFA-B239-76DE8C27486F}">
      <dsp:nvSpPr>
        <dsp:cNvPr id="0" name=""/>
        <dsp:cNvSpPr/>
      </dsp:nvSpPr>
      <dsp:spPr>
        <a:xfrm>
          <a:off x="652278" y="1363052"/>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Performance Assistant Band 4 </a:t>
          </a:r>
          <a:endParaRPr lang="en-GB" sz="1100" kern="1200" dirty="0"/>
        </a:p>
      </dsp:txBody>
      <dsp:txXfrm>
        <a:off x="652278" y="1363052"/>
        <a:ext cx="957707" cy="478853"/>
      </dsp:txXfrm>
    </dsp:sp>
    <dsp:sp modelId="{ACF23BB8-1FD4-482B-95B9-215AD5C2F784}">
      <dsp:nvSpPr>
        <dsp:cNvPr id="0" name=""/>
        <dsp:cNvSpPr/>
      </dsp:nvSpPr>
      <dsp:spPr>
        <a:xfrm>
          <a:off x="652278" y="2043024"/>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Finance Assistant Band 4</a:t>
          </a:r>
          <a:endParaRPr lang="en-GB" sz="1100" kern="1200" dirty="0"/>
        </a:p>
      </dsp:txBody>
      <dsp:txXfrm>
        <a:off x="652278" y="2043024"/>
        <a:ext cx="957707" cy="478853"/>
      </dsp:txXfrm>
    </dsp:sp>
    <dsp:sp modelId="{EEFBEE98-D929-4873-BB3F-518512480790}">
      <dsp:nvSpPr>
        <dsp:cNvPr id="0" name=""/>
        <dsp:cNvSpPr/>
      </dsp:nvSpPr>
      <dsp:spPr>
        <a:xfrm>
          <a:off x="652278" y="2722996"/>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Data Analyst Band 4</a:t>
          </a:r>
          <a:endParaRPr lang="en-GB" sz="1100" kern="1200" dirty="0"/>
        </a:p>
      </dsp:txBody>
      <dsp:txXfrm>
        <a:off x="652278" y="2722996"/>
        <a:ext cx="957707" cy="478853"/>
      </dsp:txXfrm>
    </dsp:sp>
    <dsp:sp modelId="{E3EBE8F6-074A-426D-A085-F1204DC1F29A}">
      <dsp:nvSpPr>
        <dsp:cNvPr id="0" name=""/>
        <dsp:cNvSpPr/>
      </dsp:nvSpPr>
      <dsp:spPr>
        <a:xfrm>
          <a:off x="3013026" y="683080"/>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Service Support Manager Band 6</a:t>
          </a:r>
          <a:endParaRPr lang="en-GB" sz="1100" kern="1200" dirty="0"/>
        </a:p>
      </dsp:txBody>
      <dsp:txXfrm>
        <a:off x="3013026" y="683080"/>
        <a:ext cx="957707" cy="478853"/>
      </dsp:txXfrm>
    </dsp:sp>
    <dsp:sp modelId="{D0594D25-11F3-42E6-8484-094BA9AE5862}">
      <dsp:nvSpPr>
        <dsp:cNvPr id="0" name=""/>
        <dsp:cNvSpPr/>
      </dsp:nvSpPr>
      <dsp:spPr>
        <a:xfrm>
          <a:off x="1811103" y="1363052"/>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Admin Team Leader Band 5 </a:t>
          </a:r>
          <a:endParaRPr lang="en-GB" sz="1100" kern="1200" dirty="0"/>
        </a:p>
      </dsp:txBody>
      <dsp:txXfrm>
        <a:off x="1811103" y="1363052"/>
        <a:ext cx="957707" cy="478853"/>
      </dsp:txXfrm>
    </dsp:sp>
    <dsp:sp modelId="{5AB8E3DB-7A10-4E43-BB30-9691B2D2B2D9}">
      <dsp:nvSpPr>
        <dsp:cNvPr id="0" name=""/>
        <dsp:cNvSpPr/>
      </dsp:nvSpPr>
      <dsp:spPr>
        <a:xfrm>
          <a:off x="2433613" y="2043024"/>
          <a:ext cx="957707" cy="478853"/>
        </a:xfrm>
        <a:prstGeom prst="rect">
          <a:avLst/>
        </a:prstGeom>
        <a:solidFill>
          <a:srgbClr val="FFFF00"/>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PA Band 4  </a:t>
          </a:r>
        </a:p>
        <a:p>
          <a:pPr lvl="0" algn="ctr" defTabSz="488950">
            <a:lnSpc>
              <a:spcPct val="90000"/>
            </a:lnSpc>
            <a:spcBef>
              <a:spcPct val="0"/>
            </a:spcBef>
            <a:spcAft>
              <a:spcPct val="35000"/>
            </a:spcAft>
          </a:pPr>
          <a:r>
            <a:rPr lang="en-GB" sz="1100" kern="1200" dirty="0" smtClean="0"/>
            <a:t>(This Post)</a:t>
          </a:r>
          <a:endParaRPr lang="en-GB" sz="1100" kern="1200" dirty="0"/>
        </a:p>
      </dsp:txBody>
      <dsp:txXfrm>
        <a:off x="2433613" y="2043024"/>
        <a:ext cx="957707" cy="478853"/>
      </dsp:txXfrm>
    </dsp:sp>
    <dsp:sp modelId="{C4F38AE7-4339-47E2-B285-0F0B80619DFA}">
      <dsp:nvSpPr>
        <dsp:cNvPr id="0" name=""/>
        <dsp:cNvSpPr/>
      </dsp:nvSpPr>
      <dsp:spPr>
        <a:xfrm>
          <a:off x="2433613" y="2722996"/>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Admin Assistants Band 2</a:t>
          </a:r>
          <a:endParaRPr lang="en-GB" sz="1100" kern="1200" dirty="0"/>
        </a:p>
      </dsp:txBody>
      <dsp:txXfrm>
        <a:off x="2433613" y="2722996"/>
        <a:ext cx="957707" cy="478853"/>
      </dsp:txXfrm>
    </dsp:sp>
    <dsp:sp modelId="{B90CDEA9-0927-4257-BA8C-D1B38AC52138}">
      <dsp:nvSpPr>
        <dsp:cNvPr id="0" name=""/>
        <dsp:cNvSpPr/>
      </dsp:nvSpPr>
      <dsp:spPr>
        <a:xfrm>
          <a:off x="2422829" y="3406076"/>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Transport Service Band 3</a:t>
          </a:r>
          <a:endParaRPr lang="en-GB" sz="1100" kern="1200" dirty="0"/>
        </a:p>
      </dsp:txBody>
      <dsp:txXfrm>
        <a:off x="2422829" y="3406076"/>
        <a:ext cx="957707" cy="478853"/>
      </dsp:txXfrm>
    </dsp:sp>
    <dsp:sp modelId="{3667C6D5-EEE8-45B2-8E44-0CEB3B64BAD8}">
      <dsp:nvSpPr>
        <dsp:cNvPr id="0" name=""/>
        <dsp:cNvSpPr/>
      </dsp:nvSpPr>
      <dsp:spPr>
        <a:xfrm>
          <a:off x="3592439" y="1363052"/>
          <a:ext cx="957707" cy="478853"/>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Operational Team Leader Band 5</a:t>
          </a:r>
        </a:p>
      </dsp:txBody>
      <dsp:txXfrm>
        <a:off x="3592439" y="1363052"/>
        <a:ext cx="957707" cy="478853"/>
      </dsp:txXfrm>
    </dsp:sp>
    <dsp:sp modelId="{572E2DAE-E36A-42F5-A2CA-B03490F274F6}">
      <dsp:nvSpPr>
        <dsp:cNvPr id="0" name=""/>
        <dsp:cNvSpPr/>
      </dsp:nvSpPr>
      <dsp:spPr>
        <a:xfrm>
          <a:off x="4214948" y="2043024"/>
          <a:ext cx="1029592" cy="438706"/>
        </a:xfrm>
        <a:prstGeom prst="rect">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lvl="0" algn="ctr" defTabSz="488950">
            <a:lnSpc>
              <a:spcPct val="90000"/>
            </a:lnSpc>
            <a:spcBef>
              <a:spcPct val="0"/>
            </a:spcBef>
            <a:spcAft>
              <a:spcPct val="35000"/>
            </a:spcAft>
          </a:pPr>
          <a:r>
            <a:rPr lang="en-GB" sz="1100" kern="1200" dirty="0" smtClean="0"/>
            <a:t>Team Leader Assistants Band 4</a:t>
          </a:r>
          <a:endParaRPr lang="en-GB" sz="1100" kern="1200" dirty="0"/>
        </a:p>
      </dsp:txBody>
      <dsp:txXfrm>
        <a:off x="4214948" y="2043024"/>
        <a:ext cx="1029592" cy="43870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9AAA247FF2364D6290E54091FBB0B600" ma:contentTypeVersion="6" ma:contentTypeDescription="Page is a system content type template created by the Publishing Resources feature. The column templates from Page will be added to all Pages libraries created by the Publishing feature." ma:contentTypeScope="" ma:versionID="343e4a30cc6856b59cc899dd06a0be7a">
  <xsd:schema xmlns:xsd="http://www.w3.org/2001/XMLSchema" xmlns:p="http://schemas.microsoft.com/office/2006/metadata/properties" xmlns:ns2="http://schemas.microsoft.com/sharepoint/v3" xmlns:ns3="ab42c847-1fd2-4dc2-9996-b3ef419d7700" xmlns:ns4="cb2fda29-1c81-4227-a949-d94199a81fcb" targetNamespace="http://schemas.microsoft.com/office/2006/metadata/properties" ma:root="true" ma:fieldsID="5ef8f2157e2f73f621640f683f7be5c8" ns2:_="" ns3:_="" ns4:_="">
    <xsd:import namespace="http://schemas.microsoft.com/sharepoint/v3"/>
    <xsd:import namespace="ab42c847-1fd2-4dc2-9996-b3ef419d7700"/>
    <xsd:import namespace="cb2fda29-1c81-4227-a949-d94199a81fcb"/>
    <xsd:element name="properties">
      <xsd:complexType>
        <xsd:sequence>
          <xsd:element name="documentManagement">
            <xsd:complexType>
              <xsd:all>
                <xsd:element ref="ns2:Comments" minOccurs="0"/>
                <xsd:element ref="ns2:PublishingStartDate" minOccurs="0"/>
                <xsd:element ref="ns2:PublishingExpirationDate" minOccurs="0"/>
                <xsd:element ref="ns2:PublishingContact" minOccurs="0"/>
                <xsd:element ref="ns2:PublishingContactEmail" minOccurs="0"/>
                <xsd:element ref="ns2:PublishingContactName" minOccurs="0"/>
                <xsd:element ref="ns2:PublishingContactPicture" minOccurs="0"/>
                <xsd:element ref="ns2:PublishingPageLayout" minOccurs="0"/>
                <xsd:element ref="ns2:PublishingVariationGroupID" minOccurs="0"/>
                <xsd:element ref="ns2:PublishingVariationRelationshipLinkFieldID" minOccurs="0"/>
                <xsd:element ref="ns2:PublishingRollupImage" minOccurs="0"/>
                <xsd:element ref="ns2:Audience" minOccurs="0"/>
                <xsd:element ref="ns3:Staffnet_x0020_Divisions" minOccurs="0"/>
                <xsd:element ref="ns3:Staffnet_x0020_Locations" minOccurs="0"/>
                <xsd:element ref="ns3:Staffnet_x0020_SubjectAreas" minOccurs="0"/>
                <xsd:element ref="ns3:Staffnet_x0020_Category" minOccurs="0"/>
                <xsd:element ref="ns4:TreatAsWe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Comments" ma:index="8" nillable="true" ma:displayName="Description" ma:internalName="Comments">
      <xsd:simpleType>
        <xsd:restriction base="dms:Note"/>
      </xsd:simpleType>
    </xsd:element>
    <xsd:element name="PublishingStartDate" ma:index="9" nillable="true" ma:displayName="Scheduling Start Date" ma:description="" ma:internalName="PublishingStartDate">
      <xsd:simpleType>
        <xsd:restriction base="dms:Unknown"/>
      </xsd:simpleType>
    </xsd:element>
    <xsd:element name="PublishingExpirationDate" ma:index="10" nillable="true" ma:displayName="Scheduling End Date" ma:description="" ma:internalName="PublishingExpirationDate">
      <xsd:simpleType>
        <xsd:restriction base="dms:Unknown"/>
      </xsd:simpleType>
    </xsd:element>
    <xsd:element name="PublishingContact" ma:index="11" nillable="true" ma:displayName="Contact" ma:description=""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 ma:internalName="PublishingContactEmail">
      <xsd:simpleType>
        <xsd:restriction base="dms:Text">
          <xsd:maxLength value="255"/>
        </xsd:restriction>
      </xsd:simpleType>
    </xsd:element>
    <xsd:element name="PublishingContactName" ma:index="13" nillable="true" ma:displayName="Contact Name" ma:description="" ma:internalName="PublishingContactName">
      <xsd:simpleType>
        <xsd:restriction base="dms:Text">
          <xsd:maxLength value="255"/>
        </xsd:restriction>
      </xsd:simpleType>
    </xsd:element>
    <xsd:element name="PublishingContactPicture" ma:index="14" nillable="true" ma:displayName="Contact Picture" ma:description=""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 ma:internalName="PublishingRollupImage">
      <xsd:simpleType>
        <xsd:restriction base="dms:Unknown"/>
      </xsd:simpleType>
    </xsd:element>
    <xsd:element name="Audience" ma:index="19" nillable="true" ma:displayName="Target Audiences" ma:description="" ma:internalName="Audience">
      <xsd:simpleType>
        <xsd:restriction base="dms:Unknown"/>
      </xsd:simpleType>
    </xsd:element>
  </xsd:schema>
  <xsd:schema xmlns:xsd="http://www.w3.org/2001/XMLSchema" xmlns:dms="http://schemas.microsoft.com/office/2006/documentManagement/types" targetNamespace="ab42c847-1fd2-4dc2-9996-b3ef419d7700" elementFormDefault="qualified">
    <xsd:import namespace="http://schemas.microsoft.com/office/2006/documentManagement/types"/>
    <xsd:element name="Staffnet_x0020_Divisions" ma:index="20" nillable="true" ma:displayName="Staffnet Division/Partnership" ma:description="Division(s) or directorate(s) that the item relates to." ma:format="RadioButtons" ma:internalName="Staffnet_x0020_Divisions" ma:readOnly="false">
      <xsd:simpleType>
        <xsd:restriction base="dms:Unknown">
          <xsd:enumeration value="Acute Division"/>
          <xsd:enumeration value="Corporate Services"/>
          <xsd:enumeration value="East Dunbartonshire CHP"/>
          <xsd:enumeration value="East Glasgow CHCP"/>
          <xsd:enumeration value="East Renfrewshire CHCP"/>
          <xsd:enumeration value="Glasgow Addiction Service"/>
          <xsd:enumeration value="Homelessness Partnership"/>
          <xsd:enumeration value="Inverclyde CHP"/>
          <xsd:enumeration value="Learning Disability Partnership"/>
          <xsd:enumeration value="Mental Health Partnership"/>
          <xsd:enumeration value="North Glasgow CHCP"/>
          <xsd:enumeration value="North Lanarkshire CHCP"/>
          <xsd:enumeration value="Regional Services"/>
          <xsd:enumeration value="Renfrewshire CHP"/>
          <xsd:enumeration value="South East Glasgow CHCP"/>
          <xsd:enumeration value="South Lanarkshire CHP"/>
          <xsd:enumeration value="South West Glasgow CHCP"/>
          <xsd:enumeration value="West Dunbartonshire CHP"/>
          <xsd:enumeration value="West Glasgow CHCP"/>
          <xsd:maxLength value="65535"/>
        </xsd:restriction>
      </xsd:simpleType>
    </xsd:element>
    <xsd:element name="Staffnet_x0020_Locations" ma:index="21" nillable="true" ma:displayName="Staffnet Site/Campus" ma:description="Geographical Locations(s) that the item relates to." ma:format="RadioButtons" ma:internalName="Staffnet_x0020_Locations" ma:readOnly="false">
      <xsd:simpleType>
        <xsd:restriction base="dms:Unknown">
          <xsd:enumeration value="Addictions HQ (Claremont Centre)"/>
          <xsd:enumeration value="Breast Screening HQ (Nelson Mandela Place)"/>
          <xsd:enumeration value="Caledonia House"/>
          <xsd:enumeration value="Dental Hospital"/>
          <xsd:enumeration value="Dumbarton Joint Campus"/>
          <xsd:enumeration value="Dykebar Campus"/>
          <xsd:enumeration value="East Dunbartonshire CHP"/>
          <xsd:enumeration value="East Glasgow CHCP"/>
          <xsd:enumeration value="East Renfrewshire CHCP"/>
          <xsd:enumeration value="Gartnavel Campus"/>
          <xsd:enumeration value="Glasgow Royal Infirmary Campus"/>
          <xsd:enumeration value="GP's in East Dunbartonshire CHP"/>
          <xsd:enumeration value="GP's in East Dunbartonshire CHP ~ GP 4002-7"/>
          <xsd:enumeration value="GP's in East Dunbartonshire CHP ~ GP 4010-1"/>
          <xsd:enumeration value="GP's in East Dunbartonshire CHP ~ GP 4017-3"/>
          <xsd:enumeration value="GP's in East Dunbartonshire CHP ~ GP 4023-9"/>
          <xsd:enumeration value="GP's in East Dunbartonshire CHP ~ GP 4038-5"/>
          <xsd:enumeration value="GP's in East Dunbartonshire CHP ~ GP 4040-2"/>
          <xsd:enumeration value="GP's in East Dunbartonshire CHP ~ GP 4303-0"/>
          <xsd:enumeration value="GP's in East Dunbartonshire CHP ~ GP 4304-4"/>
          <xsd:enumeration value="GP's in East Dunbartonshire CHP ~ GP 4305-9"/>
          <xsd:enumeration value="GP's in East Dunbartonshire CHP ~ GP 4310-0"/>
          <xsd:enumeration value="GP's in East Dunbartonshire CHP ~ GP 4311-4"/>
          <xsd:enumeration value="GP's in East Dunbartonshire CHP ~ GP 4317-1"/>
          <xsd:enumeration value="GP's in East Dunbartonshire CHP ~ GP 4322-2"/>
          <xsd:enumeration value="GP's in East Dunbartonshire CHP ~ GP 4326-1"/>
          <xsd:enumeration value="GP's in East Dunbartonshire CHP ~ GP 4334-5"/>
          <xsd:enumeration value="GP's in East Dunbartonshire CHP ~ GP 4341-5"/>
          <xsd:enumeration value="GP's in East Dunbartonshire CHP ~ GP 4355-7"/>
          <xsd:enumeration value="GP's in East Glasgow CHCP"/>
          <xsd:enumeration value="GP's in East Glasgow CHCP ~ GP 4601-9"/>
          <xsd:enumeration value="GP's in East Glasgow CHCP ~ GP 4602-3"/>
          <xsd:enumeration value="GP's in East Glasgow CHCP ~ GP 4604-2"/>
          <xsd:enumeration value="GP's in East Glasgow CHCP ~ GP 4606-1"/>
          <xsd:enumeration value="GP's in East Glasgow CHCP ~ GP 4608-1"/>
          <xsd:enumeration value="GP's in East Glasgow CHCP ~ GP 4609-5"/>
          <xsd:enumeration value="GP's in East Glasgow CHCP ~ GP 4610-8"/>
          <xsd:enumeration value="GP's in East Glasgow CHCP ~ GP 4611-2"/>
          <xsd:enumeration value="GP's in East Glasgow CHCP ~ GP 4612-7"/>
          <xsd:enumeration value="GP's in East Glasgow CHCP ~ GP 4613-1"/>
          <xsd:enumeration value="GP's in East Glasgow CHCP ~ GP 4614-6"/>
          <xsd:enumeration value="GP's in East Glasgow CHCP ~ GP 4615-1"/>
          <xsd:enumeration value="GP's in East Glasgow CHCP ~ GP 4616-5"/>
          <xsd:enumeration value="GP's in East Glasgow CHCP ~ GP 4618-4"/>
          <xsd:enumeration value="GP's in East Glasgow CHCP ~ GP 4619-9"/>
          <xsd:enumeration value="GP's in East Glasgow CHCP ~ GP 4620-1"/>
          <xsd:enumeration value="GP's in East Glasgow CHCP ~ GP 4621-6"/>
          <xsd:enumeration value="GP's in East Glasgow CHCP ~ GP 4622-1"/>
          <xsd:enumeration value="GP's in East Glasgow CHCP ~ GP 4623-5"/>
          <xsd:enumeration value="GP's in East Glasgow CHCP ~ GP 4624-0"/>
          <xsd:enumeration value="GP's in East Glasgow CHCP ~ GP 4626-9"/>
          <xsd:enumeration value="GP's in East Glasgow CHCP ~ GP 4629-2"/>
          <xsd:enumeration value="GP's in East Glasgow CHCP ~ GP 4630-5"/>
          <xsd:enumeration value="GP's in East Glasgow CHCP ~ GP 4633-9"/>
          <xsd:enumeration value="GP's in East Glasgow CHCP ~ GP 4634-3"/>
          <xsd:enumeration value="GP's in East Glasgow CHCP ~ GP 4637-7"/>
          <xsd:enumeration value="GP's in East Glasgow CHCP ~ GP 4638-1"/>
          <xsd:enumeration value="GP's in East Glasgow CHCP ~ GP 4639-6"/>
          <xsd:enumeration value="GP's in East Glasgow CHCP ~ GP 4642-8"/>
          <xsd:enumeration value="GP's in East Glasgow CHCP ~ GP 4644-7"/>
          <xsd:enumeration value="GP's in East Glasgow CHCP ~ GP 4645-1"/>
          <xsd:enumeration value="GP's in East Glasgow CHCP ~ GP 4647-1"/>
          <xsd:enumeration value="GP's in East Glasgow CHCP ~ GP 4652-1"/>
          <xsd:enumeration value="GP's in East Glasgow CHCP ~ GP 4655-5"/>
          <xsd:enumeration value="GP's in East Glasgow CHCP ~ GP 4656-0"/>
          <xsd:enumeration value="GP's in East Glasgow CHCP ~ GP 4657-4"/>
          <xsd:enumeration value="GP's in East Glasgow CHCP ~ GP 4658-9"/>
          <xsd:enumeration value="GP's in East Renfrewshire CHCP"/>
          <xsd:enumeration value="GP's in East Renfrewshire CHCP ~ 87019 Gleniffer Medical Group Practice"/>
          <xsd:enumeration value="GP's in East Renfrewshire CHCP ~ 87023 Neilston Medical Centre"/>
          <xsd:enumeration value="GP's in East Renfrewshire CHCP ~ 87108 The Oaks Medical Centre"/>
          <xsd:enumeration value="GP's in East Renfrewshire CHCP ~ 87165 The Levern Medical Group"/>
          <xsd:enumeration value="GP's in East Renfrewshire CHCP ~ GP 4915-9"/>
          <xsd:enumeration value="GP's in East Renfrewshire CHCP ~ GP 4919-7"/>
          <xsd:enumeration value="GP's in East Renfrewshire CHCP ~ GP 4921-4"/>
          <xsd:enumeration value="GP's in East Renfrewshire CHCP ~ GP 4933-7"/>
          <xsd:enumeration value="GP's in East Renfrewshire CHCP ~ GP 4944-5"/>
          <xsd:enumeration value="GP's in East Renfrewshire CHCP ~ GP 4946-4"/>
          <xsd:enumeration value="GP's in East Renfrewshire CHCP ~ GP 4956-8"/>
          <xsd:enumeration value="GP's in East Renfrewshire CHCP ~ GP 4961-9"/>
          <xsd:enumeration value="GP's in East Renfrewshire CHCP ~ GP 4962-3"/>
          <xsd:enumeration value="GP's in East Renfrewshire CHCP ~ GP 4963-8"/>
          <xsd:enumeration value="GP's in East Renfrewshire CHCP ~ GP 4973-1"/>
          <xsd:enumeration value="GP's in East Renfrewshire CHCP ~ GP 4974-6"/>
          <xsd:enumeration value="GP's in Inverclyde CHP"/>
          <xsd:enumeration value="GP's in Inverclyde CHP ~ 86001 Gourock Medical Practice"/>
          <xsd:enumeration value="GP's in Inverclyde CHP ~ 86040 Dr Thompson &amp; Partners"/>
          <xsd:enumeration value="GP's in Inverclyde CHP ~ 86054 Dr McNeil &amp; Partners"/>
          <xsd:enumeration value="GP's in Inverclyde CHP ~ 86162 Dr Hulme &amp; Partner"/>
          <xsd:enumeration value="GP's in Inverclyde CHP ~ 86177 Ardgowan Medical Practice"/>
          <xsd:enumeration value="GP's in Inverclyde CHP ~ 86181 Wing F Group Medical Practice"/>
          <xsd:enumeration value="GP's in Inverclyde CHP ~ 86196 Dorema"/>
          <xsd:enumeration value="GP's in Inverclyde CHP ~ 86209 The New Surgery"/>
          <xsd:enumeration value="GP's in Inverclyde CHP ~ 86228 Dr Balmer &amp; Partner"/>
          <xsd:enumeration value="GP's in Inverclyde CHP ~ 86271 Dr Jefferies &amp; Partners"/>
          <xsd:enumeration value="GP's in Inverclyde CHP ~ 86285 Dr Ramanathan &amp; Partners"/>
          <xsd:enumeration value="GP's in Inverclyde CHP ~ 86317 Dr Bogan &amp; Partner"/>
          <xsd:enumeration value="GP's in Inverclyde CHP ~ 86321 Dr Wilkie &amp; Partners"/>
          <xsd:enumeration value="GP's in Inverclyde CHP ~ 86336 Dr Mutch &amp; Partners"/>
          <xsd:enumeration value="GP's in Inverclyde CHP ~ 86341 Dr Ward &amp; Partners"/>
          <xsd:enumeration value="GP's in Inverclyde CHP ~ 86355 Dr Blyth &amp; Partners"/>
          <xsd:enumeration value="GP's in North Glasgow CHCP"/>
          <xsd:enumeration value="GP's in North Glasgow CHCP ~ GP 4301-1"/>
          <xsd:enumeration value="GP's in North Glasgow CHCP ~ GP 4303-7"/>
          <xsd:enumeration value="GP's in North Glasgow CHCP ~ GP 4306-3"/>
          <xsd:enumeration value="GP's in North Glasgow CHCP ~ GP 4309-7"/>
          <xsd:enumeration value="GP's in North Glasgow CHCP ~ GP 4313-3"/>
          <xsd:enumeration value="GP's in North Glasgow CHCP ~ GP 4323-7"/>
          <xsd:enumeration value="GP's in North Glasgow CHCP ~ GP 4324-1"/>
          <xsd:enumeration value="GP's in North Glasgow CHCP ~ GP 4325-6"/>
          <xsd:enumeration value="GP's in North Glasgow CHCP ~ GP 4327-5"/>
          <xsd:enumeration value="GP's in North Glasgow CHCP ~ GP 4329-4"/>
          <xsd:enumeration value="GP's in North Glasgow CHCP ~ GP 4331-1"/>
          <xsd:enumeration value="GP's in North Glasgow CHCP ~ GP 4332-6"/>
          <xsd:enumeration value="GP's in North Glasgow CHCP ~ GP 4348-7"/>
          <xsd:enumeration value="GP's in North Glasgow CHCP ~ GP 4350-4"/>
          <xsd:enumeration value="GP's in North Glasgow CHCP ~ GP 4352-3"/>
          <xsd:enumeration value="GP's in North Glasgow CHCP ~ GP 4353-8"/>
          <xsd:enumeration value="GP's in North Glasgow CHCP ~ GP 4354-2"/>
          <xsd:enumeration value="GP's in North Glasgow CHCP ~ GP 4605-7"/>
          <xsd:enumeration value="GP's in North Lanarkshire CHCP"/>
          <xsd:enumeration value="GP's in North Lanarkshire CHCP ~ GP 4626-9"/>
          <xsd:enumeration value="GP's in North Lanarkshire CHCP ~ GP 4627-3"/>
          <xsd:enumeration value="GP's in North Lanarkshire CHCP ~ GP 4653-6"/>
          <xsd:enumeration value="GP's in North Lanarkshire CHCP ~ GP 4654-1"/>
          <xsd:enumeration value="GP's in Renfrewshire CHP"/>
          <xsd:enumeration value="GP's in Renfrewshire CHP ~ 87112 Bishopton Medical Practice"/>
          <xsd:enumeration value="GP's in Renfrewshire CHP ~ 87146 Ranfurly Surgery"/>
          <xsd:enumeration value="GP's in Renfrewshire CHP ~ 87184 Mains Medical Centre"/>
          <xsd:enumeration value="GP's in Renfrewshire CHP ~ 87235 Bridgewater Medical Centre"/>
          <xsd:enumeration value="GP's in Renfrewshire CHP ~ 87240 Erskine Clinic"/>
          <xsd:enumeration value="GP's in Renfrewshire CHP ~ 87288 Westfield Surgery"/>
          <xsd:enumeration value="GP's in Renfrewshire CHP ~ 87292 Ludovic Medical Practice"/>
          <xsd:enumeration value="GP's in Renfrewshire CHP ~ 87305 Quarryside Practice"/>
          <xsd:enumeration value="GP's in Renfrewshire CHP ~ 87324 Ravenswood Surgery"/>
          <xsd:enumeration value="GP's in Renfrewshire CHP ~ 87339 Riverview Medical Centre"/>
          <xsd:enumeration value="GP's in Renfrewshire CHP ~ 87343 Linden Medical Centre"/>
          <xsd:enumeration value="GP's in Renfrewshire CHP ~ 87377 The Linden Medical Centre"/>
          <xsd:enumeration value="GP's in Renfrewshire CHP ~ 87409 Dr Dunlop &amp; Partners"/>
          <xsd:enumeration value="GP's in Renfrewshire CHP ~ 87432 Dr Waterston &amp; Partners"/>
          <xsd:enumeration value="GP's in Renfrewshire CHP ~ 87466 The Charleston Surgery"/>
          <xsd:enumeration value="GP's in Renfrewshire CHP ~ 87471 Incle Street Surgery"/>
          <xsd:enumeration value="GP's in Renfrewshire CHP ~ 87485 The Tannahill Surgery"/>
          <xsd:enumeration value="GP's in Renfrewshire CHP ~ 87490 King Street Surgery"/>
          <xsd:enumeration value="GP's in Renfrewshire CHP ~ 87502 The Consulting Rooms"/>
          <xsd:enumeration value="GP's in Renfrewshire CHP ~ 87517 Glenburn Medical Practice"/>
          <xsd:enumeration value="GP's in Renfrewshire CHP ~ 87521 Kelburn Practice"/>
          <xsd:enumeration value="GP's in Renfrewshire CHP ~ 87541 The Greenlaw Practice"/>
          <xsd:enumeration value="GP's in Renfrewshire CHP ~ 87555 The Mirin Practice"/>
          <xsd:enumeration value="GP's in Renfrewshire CHP ~ 87560 Love St Medical Practice"/>
          <xsd:enumeration value="GP's in Renfrewshire CHP ~ 87574 Dr Mason &amp; Partner"/>
          <xsd:enumeration value="GP's in Renfrewshire CHP ~ 87606 The Barony Practice"/>
          <xsd:enumeration value="GP's in Renfrewshire CHP ~ 87625 Abbey Medical Centre"/>
          <xsd:enumeration value="GP's in Renfrewshire CHP ~ 87697 Dr Anderson &amp; Partners"/>
          <xsd:enumeration value="GP's in Renfrewshire CHP ~ 87700 Dr Shapiro &amp; Partners"/>
          <xsd:enumeration value="GP's in Renfrewshire CHP ~ 87714 Dr Lyons &amp; Partners"/>
          <xsd:enumeration value="GP's in South East Glasgow CHCP"/>
          <xsd:enumeration value="GP's in South East Glasgow CHCP ~ GP 4063-3"/>
          <xsd:enumeration value="GP's in South East Glasgow CHCP ~ GP 4904-1"/>
          <xsd:enumeration value="GP's in South East Glasgow CHCP ~ GP 4907-4"/>
          <xsd:enumeration value="GP's in South East Glasgow CHCP ~ GP 4908-9"/>
          <xsd:enumeration value="GP's in South East Glasgow CHCP ~ GP 4909-3"/>
          <xsd:enumeration value="GP's in South East Glasgow CHCP ~ GP 4910-6"/>
          <xsd:enumeration value="GP's in South East Glasgow CHCP ~ GP 4913-0"/>
          <xsd:enumeration value="GP's in South East Glasgow CHCP ~ GP 4914-4"/>
          <xsd:enumeration value="GP's in South East Glasgow CHCP ~ GP 4917-8"/>
          <xsd:enumeration value="GP's in South East Glasgow CHCP ~ GP 4920-0"/>
          <xsd:enumeration value="GP's in South East Glasgow CHCP ~ GP 4924-8"/>
          <xsd:enumeration value="GP's in South East Glasgow CHCP ~ GP 4926-7"/>
          <xsd:enumeration value="GP's in South East Glasgow CHCP ~ GP 4927-1"/>
          <xsd:enumeration value="GP's in South East Glasgow CHCP ~ GP 4928-6"/>
          <xsd:enumeration value="GP's in South East Glasgow CHCP ~ GP 4931-8"/>
          <xsd:enumeration value="GP's in South East Glasgow CHCP ~ GP 4937-5"/>
          <xsd:enumeration value="GP's in South East Glasgow CHCP ~ GP 4938-0"/>
          <xsd:enumeration value="GP's in South East Glasgow CHCP ~ GP 4940-7"/>
          <xsd:enumeration value="GP's in South East Glasgow CHCP ~ GP 4941-1"/>
          <xsd:enumeration value="GP's in South East Glasgow CHCP ~ GP 4949-8"/>
          <xsd:enumeration value="GP's in South East Glasgow CHCP ~ GP 4955-3"/>
          <xsd:enumeration value="GP's in South East Glasgow CHCP ~ GP 4960-4"/>
          <xsd:enumeration value="GP's in South East Glasgow CHCP ~ GP 4966-1"/>
          <xsd:enumeration value="GP's in South East Glasgow CHCP ~ GP 4966-1"/>
          <xsd:enumeration value="GP's in South East Glasgow CHCP ~ GP 4967-6"/>
          <xsd:enumeration value="GP's in South East Glasgow CHCP ~ GP 4968-1"/>
          <xsd:enumeration value="GP's in South East Glasgow CHCP ~ GP 4971-2"/>
          <xsd:enumeration value="GP's in South East Glasgow CHCP ~ GP 4975-1"/>
          <xsd:enumeration value="GP's in South East Glasgow CHCP ~ GP 5201-0"/>
          <xsd:enumeration value="GP's in South East Glasgow CHCP ~ GP 5203-9"/>
          <xsd:enumeration value="GP's in South East Glasgow CHCP ~ GP 5215-1"/>
          <xsd:enumeration value="GP's in South Lanarkshire CHP"/>
          <xsd:enumeration value="GP's in South Lanarkshire CHP ~ GP 4900-2"/>
          <xsd:enumeration value="GP's in South Lanarkshire CHP ~ GP 4902-1"/>
          <xsd:enumeration value="GP's in South Lanarkshire CHP ~ GP 4905-5"/>
          <xsd:enumeration value="GP's in South Lanarkshire CHP ~ GP 4906-0"/>
          <xsd:enumeration value="GP's in South Lanarkshire CHP ~ GP 4911-1"/>
          <xsd:enumeration value="GP's in South Lanarkshire CHP ~ GP 4925-2"/>
          <xsd:enumeration value="GP's in South Lanarkshire CHP ~ GP 4934-1"/>
          <xsd:enumeration value="GP's in South Lanarkshire CHP ~ GP 4943-1"/>
          <xsd:enumeration value="GP's in South Lanarkshire CHP ~ GP 4952-0"/>
          <xsd:enumeration value="GP's in South Lanarkshire CHP ~ GP 4964-2"/>
          <xsd:enumeration value="GP's in South Lanarkshire CHP ~ GP 4965-7"/>
          <xsd:enumeration value="GP's in South Lanarkshire CHP ~ GP 4969-5"/>
          <xsd:enumeration value="GP's in South Lanarkshire CHP ~ GP 4970-8"/>
          <xsd:enumeration value="GP's in South West Glasgow CHCP"/>
          <xsd:enumeration value="GP's in South West Glasgow CHCP ~ GP 4972-7"/>
          <xsd:enumeration value="GP's in South West Glasgow CHCP ~ GP 5200-5"/>
          <xsd:enumeration value="GP's in South West Glasgow CHCP ~ GP 5202-4"/>
          <xsd:enumeration value="GP's in South West Glasgow CHCP ~ GP 5204-3"/>
          <xsd:enumeration value="GP's in South West Glasgow CHCP ~ GP 5205-8"/>
          <xsd:enumeration value="GP's in South West Glasgow CHCP ~ GP 5206-2"/>
          <xsd:enumeration value="GP's in South West Glasgow CHCP ~ GP 5209-6"/>
          <xsd:enumeration value="GP's in South West Glasgow CHCP ~ GP 5210-9"/>
          <xsd:enumeration value="GP's in South West Glasgow CHCP ~ GP 5212-8"/>
          <xsd:enumeration value="GP's in South West Glasgow CHCP ~ GP 5214-7"/>
          <xsd:enumeration value="GP's in South West Glasgow CHCP ~ GP 5217-1"/>
          <xsd:enumeration value="GP's in South West Glasgow CHCP ~ GP 5218-5"/>
          <xsd:enumeration value="GP's in South West Glasgow CHCP ~ GP 5219-0"/>
          <xsd:enumeration value="GP's in South West Glasgow CHCP ~ GP 5220-2"/>
          <xsd:enumeration value="GP's in South West Glasgow CHCP ~ GP 5221-7"/>
          <xsd:enumeration value="GP's in South West Glasgow CHCP ~ GP 5222-1"/>
          <xsd:enumeration value="GP's in South West Glasgow CHCP ~ GP 5224-1"/>
          <xsd:enumeration value="GP's in South West Glasgow CHCP ~ GP 5225-5"/>
          <xsd:enumeration value="GP's in South West Glasgow CHCP ~ GP 5226-0"/>
          <xsd:enumeration value="GP's in South West Glasgow CHCP ~ GP 5229-3"/>
          <xsd:enumeration value="GP's in South West Glasgow CHCP ~ GP 5231-1"/>
          <xsd:enumeration value="GP's in South West Glasgow CHCP ~ GP 5233-0"/>
          <xsd:enumeration value="GP's in South West Glasgow CHCP ~ GP 5234-4"/>
          <xsd:enumeration value="GP's in South West Glasgow CHCP ~ GP 5235-9"/>
          <xsd:enumeration value="GP's in South West Glasgow CHCP ~ GP 5236-3"/>
          <xsd:enumeration value="GP's in South West Glasgow CHCP ~ GP 5237-8"/>
          <xsd:enumeration value="GP's in South West Glasgow CHCP ~ GP 5238-2"/>
          <xsd:enumeration value="GP's in South West Glasgow CHCP ~ GP 5239-7"/>
          <xsd:enumeration value="GP's in West Dunbartonshire CHP"/>
          <xsd:enumeration value="GP's in West Dunbartonshire CHP ~ 85032 Dr Mitchelson &amp; Partner"/>
          <xsd:enumeration value="GP's in West Dunbartonshire CHP ~ 85047 Dr McMaster &amp; Partners"/>
          <xsd:enumeration value="GP's in West Dunbartonshire CHP ~ 85066 Dr Haggerty &amp; Partners"/>
          <xsd:enumeration value="GP's in West Dunbartonshire CHP ~ 85071 Dr Lynn &amp; Partner"/>
          <xsd:enumeration value="GP's in West Dunbartonshire CHP ~ 85085 Dr Neilson &amp; Partner"/>
          <xsd:enumeration value="GP's in West Dunbartonshire CHP ~ 85090 Dr Dunn &amp; Partners"/>
          <xsd:enumeration value="GP's in West Dunbartonshire CHP ~ 85225 Dr Clark &amp; Partners"/>
          <xsd:enumeration value="GP's in West Dunbartonshire CHP ~ 85230 Dr MacKay &amp; Partners"/>
          <xsd:enumeration value="GP's in West Dunbartonshire CHP ~ 85244 Dr Hunter &amp; Partners"/>
          <xsd:enumeration value="GP's in West Dunbartonshire CHP ~ 85259 Dr Stephen &amp; Partners"/>
          <xsd:enumeration value="GP's in West Dunbartonshire CHP ~ 85263 Dr MacRae &amp; Partners"/>
          <xsd:enumeration value="GP's in West Dunbartonshire CHP ~ GP 4004-6"/>
          <xsd:enumeration value="GP's in West Dunbartonshire CHP ~ GP 4006-5"/>
          <xsd:enumeration value="GP's in West Dunbartonshire CHP ~ GP 4009-9"/>
          <xsd:enumeration value="GP's in West Dunbartonshire CHP ~ GP 4013-5"/>
          <xsd:enumeration value="GP's in West Dunbartonshire CHP ~ GP 4022-4"/>
          <xsd:enumeration value="GP's in West Dunbartonshire CHP ~ GP 4026-2"/>
          <xsd:enumeration value="GP's in West Dunbartonshire CHP ~ GP 4058-2"/>
          <xsd:enumeration value="GP's in West Dunbartonshire CHP ~ GP 4060-0"/>
          <xsd:enumeration value="GP's in West Dunbartonshire CHP ~ GP 4067-1"/>
          <xsd:enumeration value="GP's in West Glasgow CHCP"/>
          <xsd:enumeration value="GP's in West Glasgow CHCP ~ GP 4000-9"/>
          <xsd:enumeration value="GP's in West Glasgow CHCP ~ GP 4001-2"/>
          <xsd:enumeration value="GP's in West Glasgow CHCP ~ GP 4003-1"/>
          <xsd:enumeration value="GP's in West Glasgow CHCP ~ GP 4005-1"/>
          <xsd:enumeration value="GP's in West Glasgow CHCP ~ GP 4007-0"/>
          <xsd:enumeration value="GP's in West Glasgow CHCP ~ GP 4008-4"/>
          <xsd:enumeration value="GP's in West Glasgow CHCP ~ GP 4011-6"/>
          <xsd:enumeration value="GP's in West Glasgow CHCP ~ GP 4012-1"/>
          <xsd:enumeration value="GP's in West Glasgow CHCP ~ GP 4014-0"/>
          <xsd:enumeration value="GP's in West Glasgow CHCP ~ GP 4015-4"/>
          <xsd:enumeration value="GP's in West Glasgow CHCP ~ GP 4018-8"/>
          <xsd:enumeration value="GP's in West Glasgow CHCP ~ GP 4019-2"/>
          <xsd:enumeration value="GP's in West Glasgow CHCP ~ GP 4021-0"/>
          <xsd:enumeration value="GP's in West Glasgow CHCP ~ GP 4027-7"/>
          <xsd:enumeration value="GP's in West Glasgow CHCP ~ GP 4028-1"/>
          <xsd:enumeration value="GP's in West Glasgow CHCP ~ GP 4029-6"/>
          <xsd:enumeration value="GP's in West Glasgow CHCP ~ GP 4031-3"/>
          <xsd:enumeration value="GP's in West Glasgow CHCP ~ GP 4032-8"/>
          <xsd:enumeration value="GP's in West Glasgow CHCP ~ GP 4033-2"/>
          <xsd:enumeration value="GP's in West Glasgow CHCP ~ GP 4035-1"/>
          <xsd:enumeration value="GP's in West Glasgow CHCP ~ GP 4039-0"/>
          <xsd:enumeration value="GP's in West Glasgow CHCP ~ GP 4041-7"/>
          <xsd:enumeration value="GP's in West Glasgow CHCP ~ GP 4042-1"/>
          <xsd:enumeration value="GP's in West Glasgow CHCP ~ GP 4043-6"/>
          <xsd:enumeration value="GP's in West Glasgow CHCP ~ GP 4044-1"/>
          <xsd:enumeration value="GP's in West Glasgow CHCP ~ GP 4045-5"/>
          <xsd:enumeration value="GP's in West Glasgow CHCP ~ GP 4046-0"/>
          <xsd:enumeration value="GP's in West Glasgow CHCP ~ GP 4049-3"/>
          <xsd:enumeration value="GP's in West Glasgow CHCP ~ GP 4050-6"/>
          <xsd:enumeration value="GP's in West Glasgow CHCP ~ GP 4052-5"/>
          <xsd:enumeration value="GP's in West Glasgow CHCP ~ GP 4054-4"/>
          <xsd:enumeration value="GP's in West Glasgow CHCP ~ GP 4055-9"/>
          <xsd:enumeration value="GP's in West Glasgow CHCP ~ GP 4056-3"/>
          <xsd:enumeration value="GP's in West Glasgow CHCP ~ GP 4057-8"/>
          <xsd:enumeration value="GP's in West Glasgow CHCP ~ GP 4062-9"/>
          <xsd:enumeration value="GP's in West Glasgow CHCP ~ GP 4064-8"/>
          <xsd:enumeration value="GP's in West Glasgow CHCP ~ GP 4065-2"/>
          <xsd:enumeration value="GP's in West Glasgow CHCP ~ GP 4308-2"/>
          <xsd:enumeration value="GP's in West Glasgow CHCP ~ GP 4316-7"/>
          <xsd:enumeration value="GP's in West Glasgow CHCP ~ GP 4318-6"/>
          <xsd:enumeration value="GP's in West Glasgow CHCP ~ GP 4319-1"/>
          <xsd:enumeration value="GP's in West Glasgow CHCP ~ GP 4320-3"/>
          <xsd:enumeration value="GP's in West Glasgow CHCP ~ GP 4321-8"/>
          <xsd:enumeration value="GP's in West Glasgow CHCP ~ GP 4338-3"/>
          <xsd:enumeration value="GP's in West Glasgow CHCP ~ GP 4345-3"/>
          <xsd:enumeration value="GP's in West Glasgow CHCP ~ GP 4346-8"/>
          <xsd:enumeration value="Helensburgh Royal Campus"/>
          <xsd:enumeration value="Hydepark Business Centre"/>
          <xsd:enumeration value="Inverclyde CHP"/>
          <xsd:enumeration value="Inverclyde Royal Hospital Campus"/>
          <xsd:enumeration value="JB Russell House"/>
          <xsd:enumeration value="Leverndale Campus"/>
          <xsd:enumeration value="North Glasgow CHCP"/>
          <xsd:enumeration value="Parkhead Campus"/>
          <xsd:enumeration value="Renfrewshire CHP"/>
          <xsd:enumeration value="Royal Alexandra Campus"/>
          <xsd:enumeration value="Sandyford Initiative HQ"/>
          <xsd:enumeration value="South East Glasgow CHCP"/>
          <xsd:enumeration value="South Lanarkshire CHP"/>
          <xsd:enumeration value="South West Glasgow CHCP"/>
          <xsd:enumeration value="Southern General Campus"/>
          <xsd:enumeration value="Stobhill Campus"/>
          <xsd:enumeration value="Tara House"/>
          <xsd:enumeration value="Templeton Business Centre"/>
          <xsd:enumeration value="Vale of Leven Campus"/>
          <xsd:enumeration value="Victoria Infirmary Campus"/>
          <xsd:enumeration value="West Dunbartonshire CHP"/>
          <xsd:enumeration value="West Glasgow CHCP"/>
          <xsd:enumeration value="Western Infirmary Campus"/>
          <xsd:enumeration value="Westward House"/>
          <xsd:enumeration value="Yorkhill Campus"/>
          <xsd:maxLength value="65535"/>
        </xsd:restriction>
      </xsd:simpleType>
    </xsd:element>
    <xsd:element name="Staffnet_x0020_SubjectAreas" ma:index="22" nillable="true" ma:displayName="Staffnet Directorate/Dept/Service" ma:description="Subject Areas(s) that the item relates to." ma:format="RadioButtons" ma:internalName="Staffnet_x0020_SubjectAreas" ma:readOnly="false">
      <xsd:simpleType>
        <xsd:restriction base="dms:Unknown">
          <xsd:enumeration value="Acute Division Wide functions"/>
          <xsd:enumeration value="Board Admin"/>
          <xsd:enumeration value="Board Finance"/>
          <xsd:enumeration value="Capital Planning"/>
          <xsd:enumeration value="Chaplaincy"/>
          <xsd:enumeration value="CHP/CHCP Addictions"/>
          <xsd:enumeration value="CHP/CHCP Children Services"/>
          <xsd:enumeration value="CHP/CHCP Criminal Justice Services"/>
          <xsd:enumeration value="CHP/CHCP Health and Community Care"/>
          <xsd:enumeration value="CHP/CHCP Learning Disabilities"/>
          <xsd:enumeration value="CHP/CHCP Medical Directorate"/>
          <xsd:enumeration value="CHP/CHCP Mental Health"/>
          <xsd:enumeration value="CHP/CHCP Planning and Health Improvement"/>
          <xsd:enumeration value="CHP/CHCP Podiatry"/>
          <xsd:enumeration value="CHP/CHCP Support Services"/>
          <xsd:enumeration value="City Wide Mental Health Services"/>
          <xsd:enumeration value="City Wide Services"/>
          <xsd:enumeration value="Civil Contingencies Planning"/>
          <xsd:enumeration value="Clinical Governance"/>
          <xsd:enumeration value="Clyde Acute"/>
          <xsd:enumeration value="Communications"/>
          <xsd:enumeration value="Community Engagement Team"/>
          <xsd:enumeration value="Corporate Planning and Policy"/>
          <xsd:enumeration value="Cultural Comp"/>
          <xsd:enumeration value="Dentists"/>
          <xsd:enumeration value="Diagnostics"/>
          <xsd:enumeration value="Emergency Care &amp; Medical Services"/>
          <xsd:enumeration value="Equality and Diversity"/>
          <xsd:enumeration value="Estates"/>
          <xsd:enumeration value="Facilities"/>
          <xsd:enumeration value="General Practitioners"/>
          <xsd:enumeration value="Governance"/>
          <xsd:enumeration value="Health &amp; Community Care"/>
          <xsd:enumeration value="Health &amp; Safety"/>
          <xsd:enumeration value="Health Information &amp; Technology"/>
          <xsd:enumeration value="Homelessness"/>
          <xsd:enumeration value="Hospital Based Mental health Services"/>
          <xsd:enumeration value="Human Resources"/>
          <xsd:enumeration value="Inequalities &amp; Health Improvement"/>
          <xsd:enumeration value="Information Services"/>
          <xsd:enumeration value="Learning Disabilities"/>
          <xsd:enumeration value="Library"/>
          <xsd:enumeration value="Mental Health"/>
          <xsd:enumeration value="Nursing &amp; Midwifery"/>
          <xsd:enumeration value="Office Facilities"/>
          <xsd:enumeration value="Oral Health"/>
          <xsd:enumeration value="Pharmacists"/>
          <xsd:enumeration value="Pharmacy Prescribing Policy and Support Unit"/>
          <xsd:enumeration value="Practice Development"/>
          <xsd:enumeration value="Public Health"/>
          <xsd:enumeration value="Regional Services"/>
          <xsd:enumeration value="Rehabilitation and Assessment"/>
          <xsd:enumeration value="Research &amp; Development"/>
          <xsd:enumeration value="Supplies"/>
          <xsd:enumeration value="Surgery &amp; Anesthetics"/>
          <xsd:enumeration value="Women &amp; Children's Services"/>
          <xsd:maxLength value="65535"/>
        </xsd:restriction>
      </xsd:simpleType>
    </xsd:element>
    <xsd:element name="Staffnet_x0020_Category" ma:index="23" nillable="true" ma:displayName="Staffnet Category" ma:description="Used to group pages together into similar categories. Works with the Staffnet Category Table of Contents web part." ma:internalName="Staffnet_x0020_Category" ma:readOnly="false">
      <xsd:simpleType>
        <xsd:restriction base="dms:Text"/>
      </xsd:simpleType>
    </xsd:element>
  </xsd:schema>
  <xsd:schema xmlns:xsd="http://www.w3.org/2001/XMLSchema" xmlns:dms="http://schemas.microsoft.com/office/2006/documentManagement/types" targetNamespace="cb2fda29-1c81-4227-a949-d94199a81fcb" elementFormDefault="qualified">
    <xsd:import namespace="http://schemas.microsoft.com/office/2006/documentManagement/types"/>
    <xsd:element name="TreatAsWeb" ma:index="24" nillable="true" ma:displayName="Treat as Web" ma:default="FALSE" ma:description="If set then the page will be treated in menus and lists as if it is a single page website." ma:internalName="TreatAsWeb">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taffnet_x0020_Locations xmlns="ab42c847-1fd2-4dc2-9996-b3ef419d7700" xsi:nil="true"/>
    <PublishingRollupImage xmlns="http://schemas.microsoft.com/sharepoint/v3" xsi:nil="true"/>
    <PublishingContactEmail xmlns="http://schemas.microsoft.com/sharepoint/v3" xsi:nil="true"/>
    <PublishingVariationRelationshipLinkFieldID xmlns="http://schemas.microsoft.com/sharepoint/v3">
      <Url xmlns="http://schemas.microsoft.com/sharepoint/v3" xsi:nil="true"/>
      <Description xmlns="http://schemas.microsoft.com/sharepoint/v3" xsi:nil="true"/>
    </PublishingVariationRelationshipLinkFieldID>
    <PublishingVariationGroupID xmlns="http://schemas.microsoft.com/sharepoint/v3" xsi:nil="true"/>
    <Audience xmlns="http://schemas.microsoft.com/sharepoint/v3" xsi:nil="true"/>
    <Staffnet_x0020_Divisions xmlns="ab42c847-1fd2-4dc2-9996-b3ef419d7700" xsi:nil="true"/>
    <PublishingExpirationDate xmlns="http://schemas.microsoft.com/sharepoint/v3" xsi:nil="true"/>
    <PublishingContactPicture xmlns="http://schemas.microsoft.com/sharepoint/v3">
      <Url xmlns="http://schemas.microsoft.com/sharepoint/v3" xsi:nil="true"/>
      <Description xmlns="http://schemas.microsoft.com/sharepoint/v3" xsi:nil="true"/>
    </PublishingContactPicture>
    <Staffnet_x0020_Category xmlns="ab42c847-1fd2-4dc2-9996-b3ef419d7700" xsi:nil="true"/>
    <PublishingStartDate xmlns="http://schemas.microsoft.com/sharepoint/v3" xsi:nil="true"/>
    <TreatAsWeb xmlns="cb2fda29-1c81-4227-a949-d94199a81fcb">false</TreatAsWeb>
    <PublishingContact xmlns="http://schemas.microsoft.com/sharepoint/v3">
      <UserInfo xmlns="http://schemas.microsoft.com/sharepoint/v3">
        <DisplayName xmlns="http://schemas.microsoft.com/sharepoint/v3"/>
        <AccountId xmlns="http://schemas.microsoft.com/sharepoint/v3" xsi:nil="true"/>
        <AccountType xmlns="http://schemas.microsoft.com/sharepoint/v3"/>
      </UserInfo>
    </PublishingContact>
    <PublishingContactName xmlns="http://schemas.microsoft.com/sharepoint/v3" xsi:nil="true"/>
    <Comments xmlns="http://schemas.microsoft.com/sharepoint/v3" xsi:nil="true"/>
    <Staffnet_x0020_SubjectAreas xmlns="ab42c847-1fd2-4dc2-9996-b3ef419d7700" xsi:nil="true"/>
  </documentManagement>
</p:properties>
</file>

<file path=customXml/itemProps1.xml><?xml version="1.0" encoding="utf-8"?>
<ds:datastoreItem xmlns:ds="http://schemas.openxmlformats.org/officeDocument/2006/customXml" ds:itemID="{0D804BD6-0AB4-49F2-9278-C86F25270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42c847-1fd2-4dc2-9996-b3ef419d7700"/>
    <ds:schemaRef ds:uri="cb2fda29-1c81-4227-a949-d94199a81f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4BF8B24-AD58-48E5-A606-E26039AC1989}">
  <ds:schemaRefs>
    <ds:schemaRef ds:uri="http://schemas.microsoft.com/office/2006/documentManagement/types"/>
    <ds:schemaRef ds:uri="cb2fda29-1c81-4227-a949-d94199a81fcb"/>
    <ds:schemaRef ds:uri="http://purl.org/dc/elements/1.1/"/>
    <ds:schemaRef ds:uri="http://schemas.microsoft.com/office/2006/metadata/properties"/>
    <ds:schemaRef ds:uri="http://schemas.microsoft.com/sharepoint/v3"/>
    <ds:schemaRef ds:uri="ab42c847-1fd2-4dc2-9996-b3ef419d7700"/>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1375</Words>
  <Characters>8065</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Agenda For Change Job Description Template</vt:lpstr>
    </vt:vector>
  </TitlesOfParts>
  <Company>North Glasgow Hospital's</Company>
  <LinksUpToDate>false</LinksUpToDate>
  <CharactersWithSpaces>9422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For Change Job Description Template</dc:title>
  <dc:creator>susan chisholm</dc:creator>
  <cp:lastModifiedBy>Mcdonald, Marion</cp:lastModifiedBy>
  <cp:revision>2</cp:revision>
  <dcterms:created xsi:type="dcterms:W3CDTF">2022-07-12T13:35:00Z</dcterms:created>
  <dcterms:modified xsi:type="dcterms:W3CDTF">2022-07-12T13:35:00Z</dcterms:modified>
</cp:coreProperties>
</file>