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BF164" w14:textId="77777777" w:rsidR="008502BD" w:rsidRPr="008A52ED" w:rsidRDefault="00E30E13" w:rsidP="00315293">
      <w:pPr>
        <w:ind w:right="-897"/>
        <w:jc w:val="right"/>
        <w:rPr>
          <w:rFonts w:ascii="Calibri" w:hAnsi="Calibri" w:cs="Arial"/>
          <w:color w:val="002060"/>
          <w:sz w:val="22"/>
          <w:szCs w:val="22"/>
        </w:rPr>
      </w:pPr>
      <w:r w:rsidRPr="008A52ED">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WELCOME TO </w:t>
      </w:r>
    </w:p>
    <w:p w14:paraId="72D7EED6"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NHS GREATER GLASGOW AND CLYDE </w:t>
      </w:r>
    </w:p>
    <w:p w14:paraId="60F27CDA"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CANDIDATE INFORMATION PACK </w:t>
      </w:r>
    </w:p>
    <w:p w14:paraId="51ACB3CD" w14:textId="77777777" w:rsidR="008502BD" w:rsidRPr="008A52ED" w:rsidRDefault="008502BD" w:rsidP="00315293">
      <w:pPr>
        <w:ind w:right="-897"/>
        <w:rPr>
          <w:rFonts w:ascii="Calibri" w:hAnsi="Calibri" w:cs="Arial"/>
          <w:b/>
          <w:color w:val="002060"/>
          <w:sz w:val="48"/>
          <w:szCs w:val="22"/>
        </w:rPr>
      </w:pPr>
    </w:p>
    <w:p w14:paraId="697A9BEF" w14:textId="77777777" w:rsidR="008502BD" w:rsidRPr="008A52ED" w:rsidRDefault="008502BD" w:rsidP="00315293">
      <w:pPr>
        <w:ind w:right="-897"/>
        <w:rPr>
          <w:rFonts w:ascii="Calibri" w:hAnsi="Calibri" w:cs="Arial"/>
          <w:b/>
          <w:color w:val="002060"/>
          <w:sz w:val="48"/>
          <w:szCs w:val="22"/>
        </w:rPr>
      </w:pPr>
    </w:p>
    <w:p w14:paraId="1FBCFF36" w14:textId="35E1C24E" w:rsidR="009241F2" w:rsidRDefault="00C92639" w:rsidP="00315293">
      <w:pPr>
        <w:ind w:right="-897"/>
        <w:rPr>
          <w:rFonts w:ascii="Calibri" w:hAnsi="Calibri" w:cs="Arial"/>
          <w:b/>
          <w:color w:val="002060"/>
          <w:sz w:val="48"/>
          <w:szCs w:val="22"/>
        </w:rPr>
      </w:pPr>
      <w:r w:rsidRPr="008A52ED">
        <w:rPr>
          <w:rFonts w:ascii="Calibri" w:hAnsi="Calibri" w:cs="Arial"/>
          <w:b/>
          <w:color w:val="002060"/>
          <w:sz w:val="48"/>
          <w:szCs w:val="22"/>
        </w:rPr>
        <w:t xml:space="preserve">Title: </w:t>
      </w:r>
      <w:r w:rsidR="008A52ED" w:rsidRPr="008A52ED">
        <w:rPr>
          <w:rFonts w:ascii="Calibri" w:hAnsi="Calibri" w:cs="Arial"/>
          <w:b/>
          <w:color w:val="002060"/>
          <w:sz w:val="48"/>
          <w:szCs w:val="22"/>
        </w:rPr>
        <w:t xml:space="preserve">Consultant in </w:t>
      </w:r>
      <w:r w:rsidR="00BF4272">
        <w:rPr>
          <w:rFonts w:ascii="Calibri" w:hAnsi="Calibri" w:cs="Arial"/>
          <w:b/>
          <w:color w:val="002060"/>
          <w:sz w:val="48"/>
          <w:szCs w:val="22"/>
        </w:rPr>
        <w:t>Forensic Psychiatry (Low Secure Learning Disability)</w:t>
      </w:r>
    </w:p>
    <w:p w14:paraId="309776DC" w14:textId="6F5BBECC" w:rsidR="008502BD" w:rsidRPr="008A52ED" w:rsidRDefault="008502BD" w:rsidP="00315293">
      <w:pPr>
        <w:ind w:right="-897"/>
        <w:rPr>
          <w:rFonts w:ascii="Calibri" w:hAnsi="Calibri" w:cs="Arial"/>
          <w:b/>
          <w:color w:val="002060"/>
          <w:sz w:val="48"/>
          <w:szCs w:val="22"/>
        </w:rPr>
      </w:pPr>
      <w:r w:rsidRPr="008A52ED">
        <w:rPr>
          <w:rFonts w:ascii="Calibri" w:hAnsi="Calibri" w:cs="Arial"/>
          <w:b/>
          <w:color w:val="002060"/>
          <w:sz w:val="48"/>
          <w:szCs w:val="22"/>
        </w:rPr>
        <w:t>Location:</w:t>
      </w:r>
      <w:r w:rsidR="00672F8B" w:rsidRPr="008A52ED">
        <w:rPr>
          <w:rFonts w:ascii="Calibri" w:hAnsi="Calibri" w:cs="Arial"/>
          <w:b/>
          <w:color w:val="002060"/>
          <w:sz w:val="48"/>
          <w:szCs w:val="22"/>
        </w:rPr>
        <w:t xml:space="preserve"> </w:t>
      </w:r>
      <w:r w:rsidR="00BF4272">
        <w:rPr>
          <w:rFonts w:ascii="Calibri" w:hAnsi="Calibri" w:cs="Arial"/>
          <w:b/>
          <w:color w:val="002060"/>
          <w:sz w:val="48"/>
          <w:szCs w:val="22"/>
        </w:rPr>
        <w:t>Leverndale Hospital</w:t>
      </w:r>
    </w:p>
    <w:p w14:paraId="3DB7B143" w14:textId="2A80EE95" w:rsidR="009241F2" w:rsidRPr="008A52ED" w:rsidRDefault="009241F2" w:rsidP="00315293">
      <w:pPr>
        <w:ind w:right="-897"/>
        <w:rPr>
          <w:rFonts w:ascii="Calibri" w:hAnsi="Calibri" w:cs="Arial"/>
          <w:b/>
          <w:color w:val="002060"/>
          <w:sz w:val="48"/>
          <w:szCs w:val="22"/>
        </w:rPr>
      </w:pPr>
      <w:r>
        <w:rPr>
          <w:rFonts w:ascii="Calibri" w:hAnsi="Calibri" w:cs="Arial"/>
          <w:b/>
          <w:color w:val="002060"/>
          <w:sz w:val="48"/>
          <w:szCs w:val="22"/>
        </w:rPr>
        <w:t>Job Reference:</w:t>
      </w:r>
      <w:r w:rsidR="00294E61">
        <w:rPr>
          <w:rFonts w:ascii="Calibri" w:hAnsi="Calibri" w:cs="Arial"/>
          <w:b/>
          <w:color w:val="002060"/>
          <w:sz w:val="48"/>
          <w:szCs w:val="22"/>
        </w:rPr>
        <w:t xml:space="preserve"> </w:t>
      </w:r>
      <w:r w:rsidR="00BF4272">
        <w:rPr>
          <w:rFonts w:ascii="Calibri" w:hAnsi="Calibri" w:cs="Arial"/>
          <w:b/>
          <w:color w:val="002060"/>
          <w:sz w:val="48"/>
          <w:szCs w:val="22"/>
        </w:rPr>
        <w:t>117755</w:t>
      </w:r>
    </w:p>
    <w:p w14:paraId="4B181AED" w14:textId="18658677" w:rsidR="008502BD" w:rsidRPr="008A52ED" w:rsidRDefault="008502BD" w:rsidP="004C54E6">
      <w:pPr>
        <w:ind w:right="-897"/>
        <w:rPr>
          <w:rFonts w:ascii="Calibri" w:hAnsi="Calibri" w:cs="Arial"/>
          <w:b/>
          <w:color w:val="002060"/>
          <w:sz w:val="48"/>
          <w:szCs w:val="22"/>
        </w:rPr>
      </w:pPr>
      <w:r w:rsidRPr="008A52ED">
        <w:rPr>
          <w:rFonts w:ascii="Calibri" w:hAnsi="Calibri" w:cs="Arial"/>
          <w:b/>
          <w:color w:val="002060"/>
          <w:sz w:val="48"/>
          <w:szCs w:val="22"/>
        </w:rPr>
        <w:t xml:space="preserve">Closing Date: </w:t>
      </w:r>
      <w:r w:rsidR="00BF4272">
        <w:rPr>
          <w:rFonts w:ascii="Calibri" w:hAnsi="Calibri" w:cs="Arial"/>
          <w:b/>
          <w:color w:val="002060"/>
          <w:sz w:val="48"/>
          <w:szCs w:val="22"/>
        </w:rPr>
        <w:t>23</w:t>
      </w:r>
      <w:r w:rsidR="00BF4272" w:rsidRPr="00BF4272">
        <w:rPr>
          <w:rFonts w:ascii="Calibri" w:hAnsi="Calibri" w:cs="Arial"/>
          <w:b/>
          <w:color w:val="002060"/>
          <w:sz w:val="48"/>
          <w:szCs w:val="22"/>
          <w:vertAlign w:val="superscript"/>
        </w:rPr>
        <w:t>rd</w:t>
      </w:r>
      <w:r w:rsidR="00BF4272">
        <w:rPr>
          <w:rFonts w:ascii="Calibri" w:hAnsi="Calibri" w:cs="Arial"/>
          <w:b/>
          <w:color w:val="002060"/>
          <w:sz w:val="48"/>
          <w:szCs w:val="22"/>
        </w:rPr>
        <w:t xml:space="preserve"> October 2022</w:t>
      </w:r>
    </w:p>
    <w:p w14:paraId="76CDC9CA" w14:textId="787F894B" w:rsidR="008A52ED" w:rsidRPr="008A52ED" w:rsidRDefault="008A52ED" w:rsidP="004C54E6">
      <w:pPr>
        <w:ind w:right="-897"/>
        <w:rPr>
          <w:rFonts w:ascii="Calibri" w:hAnsi="Calibri" w:cs="Arial"/>
          <w:b/>
          <w:color w:val="002060"/>
          <w:sz w:val="48"/>
          <w:szCs w:val="22"/>
        </w:rPr>
      </w:pPr>
      <w:r w:rsidRPr="008A52ED">
        <w:rPr>
          <w:rFonts w:ascii="Calibri" w:hAnsi="Calibri" w:cs="Arial"/>
          <w:b/>
          <w:color w:val="002060"/>
          <w:sz w:val="48"/>
          <w:szCs w:val="22"/>
        </w:rPr>
        <w:t xml:space="preserve">Interview Date: </w:t>
      </w:r>
      <w:r w:rsidR="00BF4272">
        <w:rPr>
          <w:rFonts w:ascii="Calibri" w:hAnsi="Calibri" w:cs="Arial"/>
          <w:b/>
          <w:color w:val="002060"/>
          <w:sz w:val="48"/>
          <w:szCs w:val="22"/>
        </w:rPr>
        <w:t>10</w:t>
      </w:r>
      <w:r w:rsidR="00BF4272" w:rsidRPr="00BF4272">
        <w:rPr>
          <w:rFonts w:ascii="Calibri" w:hAnsi="Calibri" w:cs="Arial"/>
          <w:b/>
          <w:color w:val="002060"/>
          <w:sz w:val="48"/>
          <w:szCs w:val="22"/>
          <w:vertAlign w:val="superscript"/>
        </w:rPr>
        <w:t>th</w:t>
      </w:r>
      <w:r w:rsidR="00BF4272">
        <w:rPr>
          <w:rFonts w:ascii="Calibri" w:hAnsi="Calibri" w:cs="Arial"/>
          <w:b/>
          <w:color w:val="002060"/>
          <w:sz w:val="48"/>
          <w:szCs w:val="22"/>
        </w:rPr>
        <w:t xml:space="preserve"> November 2022</w:t>
      </w:r>
    </w:p>
    <w:p w14:paraId="4FC34677" w14:textId="75036B44" w:rsidR="008502BD" w:rsidRPr="008A52ED" w:rsidRDefault="005A0033" w:rsidP="004C54E6">
      <w:pPr>
        <w:ind w:right="-897"/>
        <w:rPr>
          <w:rFonts w:ascii="Calibri" w:hAnsi="Calibri" w:cs="Arial"/>
          <w:b/>
          <w:color w:val="002060"/>
        </w:rPr>
        <w:sectPr w:rsidR="008502BD" w:rsidRPr="008A52ED"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8A52ED">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Default="00312CB8" w:rsidP="00315293">
      <w:pPr>
        <w:rPr>
          <w:rFonts w:ascii="Arial" w:hAnsi="Arial" w:cs="Arial"/>
          <w:b/>
          <w:color w:val="002060"/>
          <w:sz w:val="32"/>
        </w:rPr>
      </w:pPr>
    </w:p>
    <w:p w14:paraId="07041AAA" w14:textId="77777777" w:rsidR="00312CB8" w:rsidRDefault="00312CB8" w:rsidP="00315293">
      <w:pPr>
        <w:rPr>
          <w:rFonts w:ascii="Arial" w:hAnsi="Arial" w:cs="Arial"/>
          <w:b/>
          <w:color w:val="002060"/>
          <w:sz w:val="32"/>
        </w:rPr>
      </w:pPr>
    </w:p>
    <w:p w14:paraId="437FA561" w14:textId="77777777" w:rsidR="00312CB8" w:rsidRDefault="00312CB8" w:rsidP="00315293">
      <w:pPr>
        <w:rPr>
          <w:rFonts w:ascii="Arial" w:hAnsi="Arial" w:cs="Arial"/>
          <w:b/>
          <w:color w:val="002060"/>
          <w:sz w:val="32"/>
        </w:rPr>
      </w:pPr>
    </w:p>
    <w:p w14:paraId="12F847DE" w14:textId="77777777" w:rsidR="00312CB8" w:rsidRDefault="00312CB8" w:rsidP="00315293">
      <w:pPr>
        <w:rPr>
          <w:rFonts w:ascii="Arial" w:hAnsi="Arial" w:cs="Arial"/>
          <w:b/>
          <w:color w:val="002060"/>
          <w:sz w:val="32"/>
        </w:rPr>
      </w:pPr>
    </w:p>
    <w:p w14:paraId="59E9CA04" w14:textId="77777777" w:rsidR="00312CB8" w:rsidRDefault="00312CB8" w:rsidP="00315293">
      <w:pPr>
        <w:rPr>
          <w:rFonts w:ascii="Arial" w:hAnsi="Arial" w:cs="Arial"/>
          <w:b/>
          <w:color w:val="002060"/>
          <w:sz w:val="32"/>
        </w:rPr>
      </w:pPr>
    </w:p>
    <w:p w14:paraId="78F7E865" w14:textId="77777777" w:rsidR="00312CB8" w:rsidRDefault="00312CB8" w:rsidP="00315293">
      <w:pPr>
        <w:rPr>
          <w:rFonts w:ascii="Arial" w:hAnsi="Arial" w:cs="Arial"/>
          <w:b/>
          <w:color w:val="002060"/>
          <w:sz w:val="32"/>
        </w:rPr>
      </w:pPr>
    </w:p>
    <w:p w14:paraId="599B6EF0" w14:textId="77777777" w:rsidR="00312CB8" w:rsidRDefault="00312CB8" w:rsidP="00315293">
      <w:pPr>
        <w:rPr>
          <w:rFonts w:ascii="Arial" w:hAnsi="Arial" w:cs="Arial"/>
          <w:b/>
          <w:color w:val="002060"/>
          <w:sz w:val="32"/>
        </w:rPr>
      </w:pPr>
    </w:p>
    <w:p w14:paraId="3AFBDDF5" w14:textId="77777777" w:rsidR="00312CB8" w:rsidRDefault="00312CB8" w:rsidP="00315293">
      <w:pPr>
        <w:rPr>
          <w:rFonts w:ascii="Arial" w:hAnsi="Arial" w:cs="Arial"/>
          <w:b/>
          <w:color w:val="002060"/>
          <w:sz w:val="32"/>
        </w:rPr>
      </w:pPr>
    </w:p>
    <w:p w14:paraId="6B7EC1A4" w14:textId="77777777" w:rsidR="00312CB8" w:rsidRDefault="00312CB8" w:rsidP="00315293">
      <w:pPr>
        <w:rPr>
          <w:rFonts w:ascii="Arial" w:hAnsi="Arial" w:cs="Arial"/>
          <w:b/>
          <w:color w:val="002060"/>
          <w:sz w:val="32"/>
        </w:rPr>
      </w:pPr>
    </w:p>
    <w:p w14:paraId="78D78EE9" w14:textId="77777777" w:rsidR="00312CB8" w:rsidRDefault="00312CB8" w:rsidP="00315293">
      <w:pPr>
        <w:rPr>
          <w:rFonts w:ascii="Arial" w:hAnsi="Arial" w:cs="Arial"/>
          <w:b/>
          <w:color w:val="002060"/>
          <w:sz w:val="32"/>
        </w:rPr>
      </w:pPr>
    </w:p>
    <w:p w14:paraId="009274DD" w14:textId="77777777" w:rsidR="00312CB8" w:rsidRDefault="00312CB8" w:rsidP="00315293">
      <w:pPr>
        <w:rPr>
          <w:rFonts w:ascii="Arial" w:hAnsi="Arial" w:cs="Arial"/>
          <w:b/>
          <w:color w:val="002060"/>
          <w:sz w:val="32"/>
        </w:rPr>
      </w:pPr>
    </w:p>
    <w:p w14:paraId="0D99EB46" w14:textId="77777777" w:rsidR="00312CB8" w:rsidRDefault="00312CB8" w:rsidP="00315293">
      <w:pPr>
        <w:rPr>
          <w:rFonts w:ascii="Arial" w:hAnsi="Arial" w:cs="Arial"/>
          <w:b/>
          <w:color w:val="002060"/>
          <w:sz w:val="32"/>
        </w:rPr>
      </w:pPr>
    </w:p>
    <w:p w14:paraId="64E39D9E" w14:textId="77777777" w:rsidR="00312CB8" w:rsidRDefault="00312CB8" w:rsidP="00315293">
      <w:pPr>
        <w:rPr>
          <w:rFonts w:ascii="Arial" w:hAnsi="Arial" w:cs="Arial"/>
          <w:b/>
          <w:color w:val="002060"/>
          <w:sz w:val="32"/>
        </w:rPr>
      </w:pPr>
    </w:p>
    <w:p w14:paraId="0B229CCB" w14:textId="77777777" w:rsidR="00312CB8" w:rsidRDefault="00312CB8" w:rsidP="00315293">
      <w:pPr>
        <w:rPr>
          <w:rFonts w:ascii="Arial" w:hAnsi="Arial" w:cs="Arial"/>
          <w:b/>
          <w:color w:val="002060"/>
          <w:sz w:val="32"/>
        </w:rPr>
      </w:pPr>
    </w:p>
    <w:p w14:paraId="49E5C035" w14:textId="77777777" w:rsidR="00312CB8" w:rsidRDefault="00312CB8" w:rsidP="00315293">
      <w:pPr>
        <w:rPr>
          <w:rFonts w:ascii="Arial" w:hAnsi="Arial" w:cs="Arial"/>
          <w:b/>
          <w:color w:val="002060"/>
          <w:sz w:val="32"/>
        </w:rPr>
      </w:pPr>
    </w:p>
    <w:p w14:paraId="5A5B43FF" w14:textId="77777777" w:rsidR="008502BD" w:rsidRPr="008A52ED" w:rsidRDefault="008502BD" w:rsidP="00315293">
      <w:pPr>
        <w:rPr>
          <w:rFonts w:ascii="Arial" w:hAnsi="Arial" w:cs="Arial"/>
          <w:b/>
          <w:color w:val="002060"/>
          <w:sz w:val="32"/>
        </w:rPr>
      </w:pPr>
      <w:r w:rsidRPr="008A52ED">
        <w:rPr>
          <w:rFonts w:ascii="Arial" w:hAnsi="Arial" w:cs="Arial"/>
          <w:b/>
          <w:color w:val="002060"/>
          <w:sz w:val="32"/>
        </w:rPr>
        <w:lastRenderedPageBreak/>
        <w:t>Contents</w:t>
      </w:r>
    </w:p>
    <w:p w14:paraId="7A4C7496" w14:textId="77777777" w:rsidR="008502BD" w:rsidRPr="008A52ED"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16"/>
        <w:gridCol w:w="7400"/>
      </w:tblGrid>
      <w:tr w:rsidR="008A52ED" w:rsidRPr="008A52ED" w14:paraId="2D3E4457" w14:textId="77777777" w:rsidTr="00324232">
        <w:tc>
          <w:tcPr>
            <w:tcW w:w="1638" w:type="dxa"/>
            <w:shd w:val="clear" w:color="auto" w:fill="002060"/>
          </w:tcPr>
          <w:p w14:paraId="62218E5C" w14:textId="77777777" w:rsidR="008502BD" w:rsidRPr="008A52ED" w:rsidRDefault="008502BD" w:rsidP="00315293">
            <w:pPr>
              <w:rPr>
                <w:rFonts w:ascii="Arial" w:hAnsi="Arial" w:cs="Arial"/>
                <w:b/>
                <w:color w:val="002060"/>
              </w:rPr>
            </w:pPr>
            <w:r w:rsidRPr="008A52ED">
              <w:rPr>
                <w:rFonts w:ascii="Arial" w:hAnsi="Arial" w:cs="Arial"/>
                <w:b/>
                <w:color w:val="002060"/>
              </w:rPr>
              <w:t>Section</w:t>
            </w:r>
          </w:p>
        </w:tc>
        <w:tc>
          <w:tcPr>
            <w:tcW w:w="7604" w:type="dxa"/>
            <w:shd w:val="clear" w:color="auto" w:fill="002060"/>
          </w:tcPr>
          <w:p w14:paraId="3C5F409B" w14:textId="77777777" w:rsidR="008502BD" w:rsidRPr="008A52ED" w:rsidRDefault="008502BD" w:rsidP="00315293">
            <w:pPr>
              <w:rPr>
                <w:rFonts w:ascii="Arial" w:hAnsi="Arial" w:cs="Arial"/>
                <w:b/>
                <w:color w:val="002060"/>
              </w:rPr>
            </w:pPr>
          </w:p>
        </w:tc>
      </w:tr>
      <w:tr w:rsidR="008A52ED" w:rsidRPr="008A52ED" w14:paraId="5540C8DD" w14:textId="77777777" w:rsidTr="00324232">
        <w:trPr>
          <w:trHeight w:val="552"/>
        </w:trPr>
        <w:tc>
          <w:tcPr>
            <w:tcW w:w="1638" w:type="dxa"/>
          </w:tcPr>
          <w:p w14:paraId="48D082C4"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Section 1</w:t>
            </w:r>
          </w:p>
        </w:tc>
        <w:tc>
          <w:tcPr>
            <w:tcW w:w="7604" w:type="dxa"/>
            <w:vAlign w:val="center"/>
          </w:tcPr>
          <w:p w14:paraId="023565C9"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Summary Information relating to this post</w:t>
            </w:r>
          </w:p>
          <w:p w14:paraId="558E758F" w14:textId="77777777" w:rsidR="008502BD" w:rsidRPr="008A52ED" w:rsidRDefault="008502BD" w:rsidP="00D30951">
            <w:pPr>
              <w:autoSpaceDE w:val="0"/>
              <w:autoSpaceDN w:val="0"/>
              <w:adjustRightInd w:val="0"/>
              <w:rPr>
                <w:rFonts w:ascii="Arial" w:hAnsi="Arial" w:cs="Arial"/>
                <w:color w:val="002060"/>
              </w:rPr>
            </w:pPr>
          </w:p>
        </w:tc>
      </w:tr>
      <w:tr w:rsidR="00294E61" w:rsidRPr="008A52ED" w14:paraId="7A291850" w14:textId="77777777" w:rsidTr="00EE1063">
        <w:trPr>
          <w:trHeight w:val="1390"/>
        </w:trPr>
        <w:tc>
          <w:tcPr>
            <w:tcW w:w="1638" w:type="dxa"/>
          </w:tcPr>
          <w:p w14:paraId="3166B5EE" w14:textId="77777777" w:rsidR="00294E61" w:rsidRPr="008A52ED" w:rsidRDefault="00294E61" w:rsidP="00D30951">
            <w:pPr>
              <w:autoSpaceDE w:val="0"/>
              <w:autoSpaceDN w:val="0"/>
              <w:adjustRightInd w:val="0"/>
              <w:rPr>
                <w:rFonts w:ascii="Arial" w:hAnsi="Arial" w:cs="Arial"/>
                <w:color w:val="002060"/>
              </w:rPr>
            </w:pPr>
            <w:r w:rsidRPr="008A52ED">
              <w:rPr>
                <w:rFonts w:ascii="Arial" w:hAnsi="Arial" w:cs="Arial"/>
                <w:color w:val="002060"/>
              </w:rPr>
              <w:t>Section 2</w:t>
            </w:r>
          </w:p>
          <w:p w14:paraId="4C5E37AA" w14:textId="77777777" w:rsidR="00294E61" w:rsidRPr="008A52ED" w:rsidRDefault="00294E61" w:rsidP="00BC3D7F">
            <w:pPr>
              <w:jc w:val="both"/>
              <w:rPr>
                <w:rFonts w:ascii="Arial" w:hAnsi="Arial" w:cs="Arial"/>
                <w:color w:val="002060"/>
              </w:rPr>
            </w:pPr>
          </w:p>
        </w:tc>
        <w:tc>
          <w:tcPr>
            <w:tcW w:w="7604" w:type="dxa"/>
            <w:vAlign w:val="center"/>
          </w:tcPr>
          <w:p w14:paraId="558A442E" w14:textId="77777777" w:rsidR="00294E61" w:rsidRDefault="00294E61" w:rsidP="00BC3D7F">
            <w:pPr>
              <w:autoSpaceDE w:val="0"/>
              <w:autoSpaceDN w:val="0"/>
              <w:adjustRightInd w:val="0"/>
              <w:rPr>
                <w:rFonts w:ascii="Arial" w:hAnsi="Arial" w:cs="Arial"/>
                <w:color w:val="002060"/>
              </w:rPr>
            </w:pPr>
            <w:r w:rsidRPr="008A52ED">
              <w:rPr>
                <w:rFonts w:ascii="Arial" w:hAnsi="Arial" w:cs="Arial"/>
                <w:color w:val="002060"/>
              </w:rPr>
              <w:t>Job Description</w:t>
            </w:r>
          </w:p>
          <w:p w14:paraId="3466873B" w14:textId="77777777" w:rsidR="00812320" w:rsidRPr="008A52ED" w:rsidRDefault="00812320" w:rsidP="00BC3D7F">
            <w:pPr>
              <w:autoSpaceDE w:val="0"/>
              <w:autoSpaceDN w:val="0"/>
              <w:adjustRightInd w:val="0"/>
              <w:rPr>
                <w:rFonts w:ascii="Arial" w:hAnsi="Arial" w:cs="Arial"/>
                <w:color w:val="002060"/>
              </w:rPr>
            </w:pPr>
          </w:p>
          <w:p w14:paraId="5C5EB933" w14:textId="77777777" w:rsidR="00312CB8" w:rsidRPr="008A52ED" w:rsidRDefault="00294E61" w:rsidP="00312CB8">
            <w:pPr>
              <w:autoSpaceDE w:val="0"/>
              <w:autoSpaceDN w:val="0"/>
              <w:adjustRightInd w:val="0"/>
              <w:rPr>
                <w:rFonts w:ascii="Arial" w:hAnsi="Arial" w:cs="Arial"/>
                <w:color w:val="002060"/>
              </w:rPr>
            </w:pPr>
            <w:r w:rsidRPr="008A52ED">
              <w:rPr>
                <w:rFonts w:ascii="Arial" w:hAnsi="Arial" w:cs="Arial"/>
                <w:color w:val="002060"/>
              </w:rPr>
              <w:t xml:space="preserve">The Department/Specialty – Facilities, Resources and Activity, </w:t>
            </w:r>
          </w:p>
          <w:p w14:paraId="38F3C068" w14:textId="77777777" w:rsidR="00294E61" w:rsidRPr="008A52ED" w:rsidRDefault="00294E61" w:rsidP="00BC3D7F">
            <w:pPr>
              <w:rPr>
                <w:rFonts w:ascii="Arial" w:hAnsi="Arial" w:cs="Arial"/>
                <w:color w:val="002060"/>
              </w:rPr>
            </w:pPr>
          </w:p>
        </w:tc>
      </w:tr>
      <w:tr w:rsidR="00312CB8" w:rsidRPr="008A52ED" w14:paraId="0098D782" w14:textId="77777777" w:rsidTr="00EE1063">
        <w:trPr>
          <w:trHeight w:val="1390"/>
        </w:trPr>
        <w:tc>
          <w:tcPr>
            <w:tcW w:w="1638" w:type="dxa"/>
          </w:tcPr>
          <w:p w14:paraId="1596C0A8" w14:textId="77777777" w:rsidR="00312CB8" w:rsidRPr="008A52ED" w:rsidRDefault="00312CB8"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Pr>
                <w:rFonts w:ascii="Arial" w:hAnsi="Arial" w:cs="Arial"/>
                <w:color w:val="002060"/>
              </w:rPr>
              <w:t>3</w:t>
            </w:r>
          </w:p>
        </w:tc>
        <w:tc>
          <w:tcPr>
            <w:tcW w:w="7604" w:type="dxa"/>
            <w:vAlign w:val="center"/>
          </w:tcPr>
          <w:p w14:paraId="5369AFCB" w14:textId="77777777" w:rsidR="00312CB8" w:rsidRDefault="00312CB8" w:rsidP="00312CB8">
            <w:pPr>
              <w:autoSpaceDE w:val="0"/>
              <w:autoSpaceDN w:val="0"/>
              <w:adjustRightInd w:val="0"/>
              <w:rPr>
                <w:rFonts w:ascii="Arial" w:hAnsi="Arial" w:cs="Arial"/>
                <w:color w:val="002060"/>
              </w:rPr>
            </w:pPr>
            <w:r w:rsidRPr="008A52ED">
              <w:rPr>
                <w:rFonts w:ascii="Arial" w:hAnsi="Arial" w:cs="Arial"/>
                <w:color w:val="002060"/>
              </w:rPr>
              <w:t>Duties of the post</w:t>
            </w:r>
          </w:p>
          <w:p w14:paraId="1889D285" w14:textId="77777777" w:rsidR="00812320" w:rsidRPr="008A52ED" w:rsidRDefault="00812320" w:rsidP="00312CB8">
            <w:pPr>
              <w:autoSpaceDE w:val="0"/>
              <w:autoSpaceDN w:val="0"/>
              <w:adjustRightInd w:val="0"/>
              <w:rPr>
                <w:rFonts w:ascii="Arial" w:hAnsi="Arial" w:cs="Arial"/>
                <w:color w:val="002060"/>
              </w:rPr>
            </w:pPr>
          </w:p>
          <w:p w14:paraId="7A5DEEA3" w14:textId="77777777" w:rsidR="00312CB8" w:rsidRPr="008A52ED" w:rsidRDefault="00332B5F" w:rsidP="00312CB8">
            <w:pPr>
              <w:autoSpaceDE w:val="0"/>
              <w:autoSpaceDN w:val="0"/>
              <w:adjustRightInd w:val="0"/>
              <w:rPr>
                <w:rFonts w:ascii="Arial" w:hAnsi="Arial" w:cs="Arial"/>
                <w:color w:val="002060"/>
              </w:rPr>
            </w:pPr>
            <w:r>
              <w:rPr>
                <w:rFonts w:ascii="Arial" w:hAnsi="Arial" w:cs="Arial"/>
                <w:color w:val="002060"/>
              </w:rPr>
              <w:t xml:space="preserve">Job Plan </w:t>
            </w:r>
            <w:r w:rsidR="00312CB8" w:rsidRPr="008A52ED">
              <w:rPr>
                <w:rFonts w:ascii="Arial" w:hAnsi="Arial" w:cs="Arial"/>
                <w:color w:val="002060"/>
              </w:rPr>
              <w:t>and Person Specification</w:t>
            </w:r>
          </w:p>
        </w:tc>
      </w:tr>
      <w:tr w:rsidR="008A52ED" w:rsidRPr="008A52ED" w14:paraId="2F596791" w14:textId="77777777" w:rsidTr="00324232">
        <w:trPr>
          <w:trHeight w:val="552"/>
        </w:trPr>
        <w:tc>
          <w:tcPr>
            <w:tcW w:w="1638" w:type="dxa"/>
          </w:tcPr>
          <w:p w14:paraId="0290461C"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4</w:t>
            </w:r>
          </w:p>
        </w:tc>
        <w:tc>
          <w:tcPr>
            <w:tcW w:w="7604" w:type="dxa"/>
            <w:vAlign w:val="center"/>
          </w:tcPr>
          <w:p w14:paraId="73DE564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General Information</w:t>
            </w:r>
          </w:p>
          <w:p w14:paraId="33A07FF3"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2B539C68" w14:textId="77777777" w:rsidTr="00324232">
        <w:trPr>
          <w:trHeight w:val="552"/>
        </w:trPr>
        <w:tc>
          <w:tcPr>
            <w:tcW w:w="1638" w:type="dxa"/>
          </w:tcPr>
          <w:p w14:paraId="13E6FACC"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5</w:t>
            </w:r>
          </w:p>
        </w:tc>
        <w:tc>
          <w:tcPr>
            <w:tcW w:w="7604" w:type="dxa"/>
            <w:vAlign w:val="center"/>
          </w:tcPr>
          <w:p w14:paraId="1F3024C6"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Terms and Conditions</w:t>
            </w:r>
          </w:p>
          <w:p w14:paraId="14FF9068"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31E15114" w14:textId="77777777" w:rsidTr="00324232">
        <w:trPr>
          <w:trHeight w:val="552"/>
        </w:trPr>
        <w:tc>
          <w:tcPr>
            <w:tcW w:w="1638" w:type="dxa"/>
          </w:tcPr>
          <w:p w14:paraId="41A40538"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6</w:t>
            </w:r>
          </w:p>
        </w:tc>
        <w:tc>
          <w:tcPr>
            <w:tcW w:w="7604" w:type="dxa"/>
            <w:vAlign w:val="center"/>
          </w:tcPr>
          <w:p w14:paraId="4C68FB1A"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Making your Application</w:t>
            </w:r>
          </w:p>
          <w:p w14:paraId="7275F267"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7F69DAA4" w14:textId="77777777" w:rsidTr="00324232">
        <w:trPr>
          <w:trHeight w:val="552"/>
        </w:trPr>
        <w:tc>
          <w:tcPr>
            <w:tcW w:w="1638" w:type="dxa"/>
          </w:tcPr>
          <w:p w14:paraId="2BF04941"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7</w:t>
            </w:r>
          </w:p>
        </w:tc>
        <w:tc>
          <w:tcPr>
            <w:tcW w:w="7604" w:type="dxa"/>
            <w:vAlign w:val="center"/>
          </w:tcPr>
          <w:p w14:paraId="3C37060D"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About NHS Greater Glasgow and Clyde</w:t>
            </w:r>
          </w:p>
          <w:p w14:paraId="25EFE67C" w14:textId="77777777" w:rsidR="008502BD" w:rsidRPr="008A52ED" w:rsidRDefault="008502BD" w:rsidP="00D30951">
            <w:pPr>
              <w:autoSpaceDE w:val="0"/>
              <w:autoSpaceDN w:val="0"/>
              <w:adjustRightInd w:val="0"/>
              <w:rPr>
                <w:rFonts w:ascii="Arial" w:hAnsi="Arial" w:cs="Arial"/>
                <w:color w:val="002060"/>
              </w:rPr>
            </w:pPr>
          </w:p>
        </w:tc>
      </w:tr>
      <w:tr w:rsidR="008502BD" w:rsidRPr="008A52ED" w14:paraId="39A10B48" w14:textId="77777777" w:rsidTr="00324232">
        <w:trPr>
          <w:trHeight w:val="552"/>
        </w:trPr>
        <w:tc>
          <w:tcPr>
            <w:tcW w:w="1638" w:type="dxa"/>
          </w:tcPr>
          <w:p w14:paraId="1AF5BD3E"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8</w:t>
            </w:r>
          </w:p>
        </w:tc>
        <w:tc>
          <w:tcPr>
            <w:tcW w:w="7604" w:type="dxa"/>
            <w:vAlign w:val="center"/>
          </w:tcPr>
          <w:p w14:paraId="6069AA2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Living and Working in the Greater Glasgow and Clyde area</w:t>
            </w:r>
          </w:p>
          <w:p w14:paraId="50B1373D" w14:textId="77777777" w:rsidR="008502BD" w:rsidRPr="008A52ED" w:rsidRDefault="008502BD" w:rsidP="00D30951">
            <w:pPr>
              <w:autoSpaceDE w:val="0"/>
              <w:autoSpaceDN w:val="0"/>
              <w:adjustRightInd w:val="0"/>
              <w:rPr>
                <w:rFonts w:ascii="Arial" w:hAnsi="Arial" w:cs="Arial"/>
                <w:color w:val="002060"/>
              </w:rPr>
            </w:pPr>
          </w:p>
        </w:tc>
      </w:tr>
    </w:tbl>
    <w:p w14:paraId="723AA71D" w14:textId="77777777" w:rsidR="008502BD" w:rsidRPr="008A52ED" w:rsidRDefault="008502BD" w:rsidP="00315293">
      <w:pPr>
        <w:rPr>
          <w:rFonts w:ascii="Arial" w:hAnsi="Arial" w:cs="Arial"/>
          <w:b/>
          <w:color w:val="002060"/>
        </w:rPr>
      </w:pPr>
    </w:p>
    <w:p w14:paraId="4F29FB32" w14:textId="77777777" w:rsidR="008502BD" w:rsidRPr="008A52ED" w:rsidRDefault="00E30E13" w:rsidP="00315293">
      <w:pPr>
        <w:rPr>
          <w:rFonts w:ascii="Arial" w:hAnsi="Arial" w:cs="Arial"/>
          <w:b/>
          <w:color w:val="002060"/>
        </w:rPr>
      </w:pPr>
      <w:r w:rsidRPr="008A52ED">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Please visit </w:t>
      </w:r>
      <w:hyperlink r:id="rId15" w:history="1">
        <w:r w:rsidRPr="008A52ED">
          <w:rPr>
            <w:rStyle w:val="Hyperlink"/>
            <w:rFonts w:ascii="Arial" w:hAnsi="Arial" w:cs="Arial"/>
            <w:b/>
            <w:color w:val="002060"/>
          </w:rPr>
          <w:t>https://apply.jobs.scot.nhs.uk</w:t>
        </w:r>
      </w:hyperlink>
      <w:r w:rsidRPr="008A52ED">
        <w:rPr>
          <w:rFonts w:ascii="Arial" w:hAnsi="Arial" w:cs="Arial"/>
          <w:b/>
          <w:color w:val="002060"/>
        </w:rPr>
        <w:t xml:space="preserve">  for further details on how to apply </w:t>
      </w:r>
    </w:p>
    <w:p w14:paraId="623EBD9A" w14:textId="77777777" w:rsidR="008502BD" w:rsidRPr="008A52ED" w:rsidRDefault="008502BD" w:rsidP="00794B3E">
      <w:pPr>
        <w:ind w:left="-142"/>
        <w:jc w:val="center"/>
        <w:rPr>
          <w:rFonts w:ascii="Arial" w:hAnsi="Arial" w:cs="Arial"/>
          <w:b/>
          <w:color w:val="002060"/>
        </w:rPr>
      </w:pPr>
    </w:p>
    <w:p w14:paraId="1BFCA912"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Search for the job reference number quoted above. </w:t>
      </w:r>
    </w:p>
    <w:p w14:paraId="46EECF23" w14:textId="77777777" w:rsidR="008502BD" w:rsidRPr="008A52ED" w:rsidRDefault="008502BD" w:rsidP="00794B3E">
      <w:pPr>
        <w:ind w:left="-142"/>
        <w:jc w:val="center"/>
        <w:rPr>
          <w:rFonts w:ascii="Arial" w:hAnsi="Arial" w:cs="Arial"/>
          <w:b/>
          <w:color w:val="002060"/>
        </w:rPr>
      </w:pPr>
    </w:p>
    <w:p w14:paraId="528D4303" w14:textId="77777777" w:rsidR="008502BD" w:rsidRPr="008A52ED" w:rsidRDefault="008502BD" w:rsidP="00067415">
      <w:pPr>
        <w:rPr>
          <w:rFonts w:ascii="Arial" w:hAnsi="Arial" w:cs="Arial"/>
          <w:b/>
          <w:color w:val="002060"/>
          <w:sz w:val="32"/>
          <w:szCs w:val="32"/>
        </w:rPr>
      </w:pPr>
      <w:r w:rsidRPr="008A52ED">
        <w:rPr>
          <w:rFonts w:ascii="Arial" w:hAnsi="Arial" w:cs="Arial"/>
          <w:b/>
          <w:color w:val="002060"/>
        </w:rPr>
        <w:t>Please note all applications should be made via our e Recruitment system (Job Train)</w:t>
      </w:r>
      <w:r w:rsidRPr="008A52ED">
        <w:rPr>
          <w:rFonts w:ascii="Arial" w:hAnsi="Arial" w:cs="Arial"/>
          <w:b/>
          <w:color w:val="002060"/>
        </w:rPr>
        <w:br w:type="page"/>
      </w:r>
      <w:r w:rsidRPr="008A52ED">
        <w:rPr>
          <w:rFonts w:ascii="Arial" w:hAnsi="Arial" w:cs="Arial"/>
          <w:b/>
          <w:color w:val="002060"/>
          <w:sz w:val="32"/>
          <w:szCs w:val="32"/>
        </w:rPr>
        <w:lastRenderedPageBreak/>
        <w:t>Section 1:</w:t>
      </w:r>
      <w:r w:rsidRPr="008A52ED">
        <w:rPr>
          <w:rFonts w:ascii="Arial" w:hAnsi="Arial" w:cs="Arial"/>
          <w:b/>
          <w:color w:val="002060"/>
          <w:sz w:val="32"/>
          <w:szCs w:val="32"/>
        </w:rPr>
        <w:tab/>
        <w:t>Summary Information Relating to this Post</w:t>
      </w:r>
    </w:p>
    <w:p w14:paraId="1050A701" w14:textId="77777777" w:rsidR="008502BD" w:rsidRPr="008A52ED" w:rsidRDefault="008502BD" w:rsidP="00315293">
      <w:pPr>
        <w:jc w:val="both"/>
        <w:rPr>
          <w:rFonts w:ascii="Arial" w:hAnsi="Arial" w:cs="Arial"/>
          <w:b/>
          <w:color w:val="002060"/>
        </w:rPr>
      </w:pPr>
    </w:p>
    <w:p w14:paraId="01238DD6" w14:textId="77777777" w:rsidR="008502BD" w:rsidRPr="008A52ED" w:rsidRDefault="008502BD" w:rsidP="00315293">
      <w:pPr>
        <w:jc w:val="both"/>
        <w:rPr>
          <w:rFonts w:ascii="Arial" w:hAnsi="Arial" w:cs="Arial"/>
          <w:b/>
          <w:color w:val="002060"/>
        </w:rPr>
      </w:pPr>
      <w:r w:rsidRPr="008A52ED">
        <w:rPr>
          <w:rFonts w:ascii="Arial" w:hAnsi="Arial" w:cs="Arial"/>
          <w:b/>
          <w:color w:val="002060"/>
        </w:rPr>
        <w:t>Grade:</w:t>
      </w:r>
      <w:r w:rsidRPr="008A52ED">
        <w:rPr>
          <w:rFonts w:ascii="Arial" w:hAnsi="Arial" w:cs="Arial"/>
          <w:b/>
          <w:color w:val="002060"/>
        </w:rPr>
        <w:tab/>
      </w:r>
      <w:r w:rsidRPr="008A52ED">
        <w:rPr>
          <w:rFonts w:ascii="Arial" w:hAnsi="Arial" w:cs="Arial"/>
          <w:b/>
          <w:color w:val="002060"/>
        </w:rPr>
        <w:tab/>
      </w:r>
      <w:r w:rsidR="008A52ED" w:rsidRPr="008A52ED">
        <w:rPr>
          <w:rFonts w:ascii="Arial" w:hAnsi="Arial" w:cs="Arial"/>
          <w:b/>
          <w:color w:val="002060"/>
        </w:rPr>
        <w:t>Consultant</w:t>
      </w:r>
    </w:p>
    <w:p w14:paraId="4C04EE42" w14:textId="5E3AD8C6" w:rsidR="00312CB8" w:rsidRDefault="008502BD" w:rsidP="00C92639">
      <w:pPr>
        <w:rPr>
          <w:rFonts w:ascii="Arial" w:hAnsi="Arial" w:cs="Arial"/>
          <w:b/>
          <w:color w:val="002060"/>
        </w:rPr>
      </w:pPr>
      <w:r w:rsidRPr="008A52ED">
        <w:rPr>
          <w:rFonts w:ascii="Arial" w:hAnsi="Arial" w:cs="Arial"/>
          <w:b/>
          <w:color w:val="002060"/>
        </w:rPr>
        <w:t xml:space="preserve">Department:        </w:t>
      </w:r>
      <w:r w:rsidR="008A52ED" w:rsidRPr="008A52ED">
        <w:rPr>
          <w:rFonts w:ascii="Arial" w:hAnsi="Arial" w:cs="Arial"/>
          <w:b/>
          <w:color w:val="002060"/>
        </w:rPr>
        <w:tab/>
      </w:r>
      <w:r w:rsidR="00BF4272">
        <w:rPr>
          <w:rFonts w:ascii="Arial" w:hAnsi="Arial" w:cs="Arial"/>
          <w:b/>
          <w:color w:val="002060"/>
        </w:rPr>
        <w:t>Psychiatry</w:t>
      </w:r>
    </w:p>
    <w:p w14:paraId="7435378F" w14:textId="49F978DC" w:rsidR="00C92639" w:rsidRPr="008A52ED" w:rsidRDefault="008502BD" w:rsidP="00C92639">
      <w:pPr>
        <w:rPr>
          <w:rFonts w:ascii="Arial" w:hAnsi="Arial" w:cs="Arial"/>
          <w:b/>
          <w:color w:val="002060"/>
        </w:rPr>
      </w:pPr>
      <w:r w:rsidRPr="008A52ED">
        <w:rPr>
          <w:rFonts w:ascii="Arial" w:hAnsi="Arial" w:cs="Arial"/>
          <w:b/>
          <w:color w:val="002060"/>
        </w:rPr>
        <w:t xml:space="preserve">Location: </w:t>
      </w:r>
      <w:r w:rsidR="008A52ED" w:rsidRPr="008A52ED">
        <w:rPr>
          <w:rFonts w:ascii="Arial" w:hAnsi="Arial" w:cs="Arial"/>
          <w:b/>
          <w:color w:val="002060"/>
        </w:rPr>
        <w:tab/>
      </w:r>
      <w:r w:rsidR="008A52ED" w:rsidRPr="008A52ED">
        <w:rPr>
          <w:rFonts w:ascii="Arial" w:hAnsi="Arial" w:cs="Arial"/>
          <w:b/>
          <w:color w:val="002060"/>
        </w:rPr>
        <w:tab/>
      </w:r>
      <w:r w:rsidR="00BF4272">
        <w:rPr>
          <w:rFonts w:ascii="Arial" w:hAnsi="Arial" w:cs="Arial"/>
          <w:b/>
          <w:color w:val="002060"/>
        </w:rPr>
        <w:t>Leverndale Hospital</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8A52ED" w:rsidRPr="008A52ED" w14:paraId="39F559F7" w14:textId="77777777" w:rsidTr="00A9006B">
        <w:trPr>
          <w:trHeight w:val="930"/>
        </w:trPr>
        <w:tc>
          <w:tcPr>
            <w:tcW w:w="10807" w:type="dxa"/>
            <w:gridSpan w:val="4"/>
          </w:tcPr>
          <w:p w14:paraId="38A16F99" w14:textId="77777777" w:rsidR="00C92639" w:rsidRPr="008A52ED" w:rsidRDefault="00C92639" w:rsidP="00672F8B">
            <w:pPr>
              <w:pStyle w:val="Default"/>
              <w:ind w:left="420"/>
              <w:rPr>
                <w:b/>
                <w:color w:val="002060"/>
              </w:rPr>
            </w:pPr>
          </w:p>
          <w:p w14:paraId="244303CB" w14:textId="77777777" w:rsidR="00C92639" w:rsidRPr="008A52ED" w:rsidRDefault="00C92639" w:rsidP="00672F8B">
            <w:pPr>
              <w:pStyle w:val="Default"/>
              <w:ind w:left="420"/>
              <w:rPr>
                <w:b/>
                <w:color w:val="002060"/>
              </w:rPr>
            </w:pPr>
            <w:r w:rsidRPr="008A52ED">
              <w:rPr>
                <w:b/>
                <w:color w:val="002060"/>
              </w:rPr>
              <w:t>Additional Arrangements for Applicants : Informal enquiries and details of arrangements to visit the department regarding this post will be welcome by:</w:t>
            </w:r>
          </w:p>
        </w:tc>
      </w:tr>
      <w:tr w:rsidR="008A52ED" w:rsidRPr="008A52ED" w14:paraId="537C8E04" w14:textId="77777777" w:rsidTr="00A9006B">
        <w:trPr>
          <w:trHeight w:val="165"/>
        </w:trPr>
        <w:tc>
          <w:tcPr>
            <w:tcW w:w="2160" w:type="dxa"/>
            <w:shd w:val="clear" w:color="auto" w:fill="DDD9C3"/>
          </w:tcPr>
          <w:p w14:paraId="14891CB2" w14:textId="77777777" w:rsidR="00C92639" w:rsidRPr="008A52ED" w:rsidRDefault="00C92639" w:rsidP="00672F8B">
            <w:pPr>
              <w:pStyle w:val="Default"/>
              <w:ind w:left="420"/>
              <w:rPr>
                <w:b/>
                <w:color w:val="002060"/>
              </w:rPr>
            </w:pPr>
            <w:r w:rsidRPr="008A52ED">
              <w:rPr>
                <w:b/>
                <w:color w:val="002060"/>
              </w:rPr>
              <w:t xml:space="preserve">Name </w:t>
            </w:r>
          </w:p>
        </w:tc>
        <w:tc>
          <w:tcPr>
            <w:tcW w:w="2552" w:type="dxa"/>
            <w:shd w:val="clear" w:color="auto" w:fill="DDD9C3"/>
          </w:tcPr>
          <w:p w14:paraId="6B1E8279" w14:textId="77777777" w:rsidR="00C92639" w:rsidRPr="008A52ED" w:rsidRDefault="00C92639" w:rsidP="00672F8B">
            <w:pPr>
              <w:pStyle w:val="Default"/>
              <w:ind w:left="420"/>
              <w:rPr>
                <w:b/>
                <w:color w:val="002060"/>
              </w:rPr>
            </w:pPr>
            <w:r w:rsidRPr="008A52ED">
              <w:rPr>
                <w:b/>
                <w:color w:val="002060"/>
              </w:rPr>
              <w:t xml:space="preserve">Job Title </w:t>
            </w:r>
          </w:p>
        </w:tc>
        <w:tc>
          <w:tcPr>
            <w:tcW w:w="4110" w:type="dxa"/>
            <w:shd w:val="clear" w:color="auto" w:fill="DDD9C3"/>
          </w:tcPr>
          <w:p w14:paraId="0C804370" w14:textId="77777777" w:rsidR="00C92639" w:rsidRPr="008A52ED" w:rsidRDefault="00C92639" w:rsidP="00672F8B">
            <w:pPr>
              <w:pStyle w:val="Default"/>
              <w:ind w:left="420"/>
              <w:rPr>
                <w:b/>
                <w:color w:val="002060"/>
              </w:rPr>
            </w:pPr>
            <w:r w:rsidRPr="008A52ED">
              <w:rPr>
                <w:b/>
                <w:color w:val="002060"/>
              </w:rPr>
              <w:t xml:space="preserve">Email </w:t>
            </w:r>
          </w:p>
        </w:tc>
        <w:tc>
          <w:tcPr>
            <w:tcW w:w="1985" w:type="dxa"/>
            <w:shd w:val="clear" w:color="auto" w:fill="DDD9C3"/>
          </w:tcPr>
          <w:p w14:paraId="2FA7CD52" w14:textId="77777777" w:rsidR="00C92639" w:rsidRPr="008A52ED" w:rsidRDefault="00672F8B" w:rsidP="00672F8B">
            <w:pPr>
              <w:pStyle w:val="Default"/>
              <w:rPr>
                <w:b/>
                <w:color w:val="002060"/>
              </w:rPr>
            </w:pPr>
            <w:r w:rsidRPr="008A52ED">
              <w:rPr>
                <w:b/>
                <w:color w:val="002060"/>
              </w:rPr>
              <w:t xml:space="preserve">  </w:t>
            </w:r>
            <w:r w:rsidR="00C92639" w:rsidRPr="008A52ED">
              <w:rPr>
                <w:b/>
                <w:color w:val="002060"/>
              </w:rPr>
              <w:t xml:space="preserve">Telephone </w:t>
            </w:r>
          </w:p>
        </w:tc>
      </w:tr>
      <w:tr w:rsidR="00ED3207" w:rsidRPr="008A52ED" w14:paraId="37D50F3B" w14:textId="77777777" w:rsidTr="00A9006B">
        <w:trPr>
          <w:trHeight w:val="375"/>
        </w:trPr>
        <w:tc>
          <w:tcPr>
            <w:tcW w:w="2160" w:type="dxa"/>
          </w:tcPr>
          <w:p w14:paraId="6C611760" w14:textId="5E412C20" w:rsidR="00ED3207" w:rsidRPr="008A52ED" w:rsidRDefault="00ED3207" w:rsidP="00ED3207">
            <w:pPr>
              <w:pStyle w:val="Default"/>
              <w:ind w:left="-48"/>
              <w:rPr>
                <w:b/>
                <w:color w:val="002060"/>
              </w:rPr>
            </w:pPr>
            <w:r w:rsidRPr="00272D8C">
              <w:rPr>
                <w:b/>
                <w:color w:val="002060"/>
              </w:rPr>
              <w:t xml:space="preserve">Dr Rona </w:t>
            </w:r>
            <w:proofErr w:type="spellStart"/>
            <w:r w:rsidRPr="00272D8C">
              <w:rPr>
                <w:b/>
                <w:color w:val="002060"/>
              </w:rPr>
              <w:t>Gow</w:t>
            </w:r>
            <w:proofErr w:type="spellEnd"/>
          </w:p>
        </w:tc>
        <w:tc>
          <w:tcPr>
            <w:tcW w:w="2552" w:type="dxa"/>
          </w:tcPr>
          <w:p w14:paraId="63CABB9A" w14:textId="0546B9AB" w:rsidR="00ED3207" w:rsidRPr="008A52ED" w:rsidRDefault="00ED3207" w:rsidP="00ED3207">
            <w:pPr>
              <w:pStyle w:val="Default"/>
              <w:ind w:left="12" w:hanging="12"/>
              <w:rPr>
                <w:b/>
                <w:color w:val="002060"/>
              </w:rPr>
            </w:pPr>
            <w:r w:rsidRPr="00272D8C">
              <w:rPr>
                <w:b/>
                <w:color w:val="002060"/>
              </w:rPr>
              <w:t>Clinical Director</w:t>
            </w:r>
          </w:p>
        </w:tc>
        <w:tc>
          <w:tcPr>
            <w:tcW w:w="4110" w:type="dxa"/>
          </w:tcPr>
          <w:p w14:paraId="738BFB5A" w14:textId="054D9A22" w:rsidR="00ED3207" w:rsidRPr="008A52ED" w:rsidRDefault="00ED3207" w:rsidP="00ED3207">
            <w:pPr>
              <w:pStyle w:val="Default"/>
              <w:ind w:left="12" w:hanging="12"/>
              <w:rPr>
                <w:b/>
                <w:color w:val="002060"/>
              </w:rPr>
            </w:pPr>
            <w:r w:rsidRPr="00272D8C">
              <w:rPr>
                <w:b/>
                <w:color w:val="002060"/>
              </w:rPr>
              <w:t>Rona.gow@ggc.scot.nhs.uk</w:t>
            </w:r>
          </w:p>
        </w:tc>
        <w:tc>
          <w:tcPr>
            <w:tcW w:w="1985" w:type="dxa"/>
          </w:tcPr>
          <w:p w14:paraId="5C36A7ED" w14:textId="0D1EC8FF" w:rsidR="00ED3207" w:rsidRPr="008A52ED" w:rsidRDefault="00ED3207" w:rsidP="00ED3207">
            <w:pPr>
              <w:pStyle w:val="Default"/>
              <w:ind w:firstLine="15"/>
              <w:rPr>
                <w:b/>
                <w:color w:val="002060"/>
              </w:rPr>
            </w:pPr>
            <w:r w:rsidRPr="00272D8C">
              <w:rPr>
                <w:b/>
                <w:color w:val="002060"/>
              </w:rPr>
              <w:t>0141 232 6429</w:t>
            </w:r>
          </w:p>
        </w:tc>
      </w:tr>
      <w:tr w:rsidR="00ED3207" w:rsidRPr="008A52ED" w14:paraId="50D8EADB" w14:textId="77777777" w:rsidTr="00A9006B">
        <w:trPr>
          <w:trHeight w:val="375"/>
        </w:trPr>
        <w:tc>
          <w:tcPr>
            <w:tcW w:w="2160" w:type="dxa"/>
          </w:tcPr>
          <w:p w14:paraId="70632742" w14:textId="2CB6B0C5" w:rsidR="00ED3207" w:rsidRPr="00272D8C" w:rsidRDefault="00ED3207" w:rsidP="00ED3207">
            <w:pPr>
              <w:pStyle w:val="Default"/>
              <w:ind w:left="-48"/>
              <w:rPr>
                <w:b/>
                <w:color w:val="002060"/>
              </w:rPr>
            </w:pPr>
            <w:r w:rsidRPr="00272D8C">
              <w:rPr>
                <w:b/>
                <w:color w:val="002060"/>
              </w:rPr>
              <w:t>Mr James Meade</w:t>
            </w:r>
          </w:p>
        </w:tc>
        <w:tc>
          <w:tcPr>
            <w:tcW w:w="2552" w:type="dxa"/>
          </w:tcPr>
          <w:p w14:paraId="26E6091D" w14:textId="77A84DE7" w:rsidR="00ED3207" w:rsidRPr="00272D8C" w:rsidRDefault="00ED3207" w:rsidP="00ED3207">
            <w:pPr>
              <w:pStyle w:val="Default"/>
              <w:ind w:left="12" w:hanging="12"/>
              <w:rPr>
                <w:b/>
                <w:color w:val="002060"/>
              </w:rPr>
            </w:pPr>
            <w:r w:rsidRPr="00272D8C">
              <w:rPr>
                <w:b/>
                <w:color w:val="002060"/>
              </w:rPr>
              <w:t>General Manager</w:t>
            </w:r>
          </w:p>
        </w:tc>
        <w:tc>
          <w:tcPr>
            <w:tcW w:w="4110" w:type="dxa"/>
          </w:tcPr>
          <w:p w14:paraId="61F85402" w14:textId="0EC19D0B" w:rsidR="00ED3207" w:rsidRPr="00272D8C" w:rsidRDefault="00ED3207" w:rsidP="00ED3207">
            <w:pPr>
              <w:pStyle w:val="Default"/>
              <w:ind w:left="12" w:hanging="12"/>
              <w:rPr>
                <w:b/>
                <w:color w:val="002060"/>
              </w:rPr>
            </w:pPr>
            <w:r w:rsidRPr="00272D8C">
              <w:rPr>
                <w:b/>
                <w:color w:val="002060"/>
              </w:rPr>
              <w:t>James.meade@ggc.scot.nhs.uk</w:t>
            </w:r>
          </w:p>
        </w:tc>
        <w:tc>
          <w:tcPr>
            <w:tcW w:w="1985" w:type="dxa"/>
          </w:tcPr>
          <w:p w14:paraId="0EBBAC98" w14:textId="34B267DE" w:rsidR="00ED3207" w:rsidRPr="00272D8C" w:rsidRDefault="00ED3207" w:rsidP="00ED3207">
            <w:pPr>
              <w:pStyle w:val="Default"/>
              <w:ind w:firstLine="15"/>
              <w:rPr>
                <w:b/>
                <w:color w:val="002060"/>
              </w:rPr>
            </w:pPr>
            <w:r w:rsidRPr="00272D8C">
              <w:rPr>
                <w:b/>
                <w:color w:val="002060"/>
              </w:rPr>
              <w:t>0141 232 6454</w:t>
            </w:r>
          </w:p>
        </w:tc>
      </w:tr>
    </w:tbl>
    <w:p w14:paraId="03B62600" w14:textId="77777777" w:rsidR="00C92639" w:rsidRPr="008A52ED" w:rsidRDefault="00C92639" w:rsidP="00C92639">
      <w:pPr>
        <w:rPr>
          <w:rFonts w:ascii="Arial" w:hAnsi="Arial" w:cs="Arial"/>
          <w:b/>
          <w:color w:val="002060"/>
        </w:rPr>
      </w:pPr>
    </w:p>
    <w:p w14:paraId="7DDC8020" w14:textId="77777777" w:rsidR="008A52ED" w:rsidRDefault="005A0033" w:rsidP="008A52ED">
      <w:pPr>
        <w:rPr>
          <w:rFonts w:ascii="Arial" w:hAnsi="Arial" w:cs="Arial"/>
          <w:color w:val="002060"/>
          <w:sz w:val="22"/>
          <w:szCs w:val="22"/>
        </w:rPr>
      </w:pPr>
      <w:bookmarkStart w:id="0" w:name="_Hlk66176083"/>
      <w:r w:rsidRPr="005A0033">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Default="005A0033" w:rsidP="008A52ED">
      <w:pPr>
        <w:rPr>
          <w:rFonts w:ascii="Arial" w:hAnsi="Arial" w:cs="Arial"/>
          <w:color w:val="002060"/>
          <w:sz w:val="22"/>
          <w:szCs w:val="22"/>
        </w:rPr>
      </w:pPr>
    </w:p>
    <w:p w14:paraId="2E9FD5A2" w14:textId="52660A87" w:rsidR="005A0033"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Pr>
          <w:rFonts w:ascii="Arial" w:hAnsi="Arial" w:cs="Arial"/>
          <w:i/>
          <w:iCs/>
          <w:color w:val="002060"/>
          <w:sz w:val="22"/>
          <w:szCs w:val="22"/>
          <w:bdr w:val="none" w:sz="0" w:space="0" w:color="auto" w:frame="1"/>
        </w:rPr>
        <w:t xml:space="preserve">have. Applications from UK, EU </w:t>
      </w:r>
      <w:r w:rsidRPr="005A0033">
        <w:rPr>
          <w:rFonts w:ascii="Arial" w:hAnsi="Arial" w:cs="Arial"/>
          <w:i/>
          <w:iCs/>
          <w:color w:val="002060"/>
          <w:sz w:val="22"/>
          <w:szCs w:val="22"/>
          <w:bdr w:val="none" w:sz="0" w:space="0" w:color="auto" w:frame="1"/>
        </w:rPr>
        <w:t>and non-EU candidates will be welcomed.</w:t>
      </w:r>
    </w:p>
    <w:p w14:paraId="44D36F55" w14:textId="77777777" w:rsidR="005A0033" w:rsidRPr="005A0033" w:rsidRDefault="005A0033" w:rsidP="005A0033">
      <w:pPr>
        <w:pStyle w:val="NormalWeb"/>
        <w:shd w:val="clear" w:color="auto" w:fill="FFFFFF"/>
        <w:spacing w:after="0"/>
        <w:jc w:val="both"/>
        <w:rPr>
          <w:rFonts w:ascii="Calibri" w:hAnsi="Calibri" w:cs="Calibri"/>
          <w:color w:val="002060"/>
          <w:sz w:val="22"/>
          <w:szCs w:val="22"/>
        </w:rPr>
      </w:pPr>
    </w:p>
    <w:p w14:paraId="7E62F4A7" w14:textId="77777777" w:rsidR="005A0033"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5A0033">
        <w:rPr>
          <w:rFonts w:ascii="Arial" w:hAnsi="Arial" w:cs="Arial"/>
          <w:b/>
          <w:bCs/>
          <w:i/>
          <w:iCs/>
          <w:color w:val="002060"/>
          <w:sz w:val="22"/>
          <w:szCs w:val="22"/>
          <w:bdr w:val="none" w:sz="0" w:space="0" w:color="auto" w:frame="1"/>
        </w:rPr>
        <w:t>Right to work in the United Kingdom</w:t>
      </w:r>
    </w:p>
    <w:p w14:paraId="3550B6A3" w14:textId="77777777" w:rsidR="005A0033" w:rsidRPr="005A0033" w:rsidRDefault="005A0033" w:rsidP="005A0033">
      <w:pPr>
        <w:pStyle w:val="NormalWeb"/>
        <w:shd w:val="clear" w:color="auto" w:fill="FFFFFF"/>
        <w:spacing w:after="0"/>
        <w:rPr>
          <w:rFonts w:ascii="Calibri" w:hAnsi="Calibri" w:cs="Calibri"/>
          <w:color w:val="002060"/>
          <w:sz w:val="22"/>
          <w:szCs w:val="22"/>
        </w:rPr>
      </w:pPr>
    </w:p>
    <w:p w14:paraId="747B4A60"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Anyone from outside of the United Kingdom (UK), excluding from the Republic of Ireland will need permission from </w:t>
      </w:r>
      <w:hyperlink r:id="rId16" w:tgtFrame="_blank" w:history="1">
        <w:r w:rsidRPr="005A0033">
          <w:rPr>
            <w:rStyle w:val="Hyperlink"/>
            <w:rFonts w:ascii="Arial" w:hAnsi="Arial" w:cs="Arial"/>
            <w:i/>
            <w:iCs/>
            <w:color w:val="002060"/>
            <w:sz w:val="22"/>
            <w:szCs w:val="22"/>
            <w:bdr w:val="none" w:sz="0" w:space="0" w:color="auto" w:frame="1"/>
          </w:rPr>
          <w:t>UK Visas and Immigration</w:t>
        </w:r>
      </w:hyperlink>
      <w:r w:rsidRPr="005A0033">
        <w:rPr>
          <w:rFonts w:ascii="Arial" w:hAnsi="Arial" w:cs="Arial"/>
          <w:i/>
          <w:iCs/>
          <w:color w:val="002060"/>
          <w:sz w:val="22"/>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5A0033" w:rsidRDefault="005A0033" w:rsidP="005A0033">
      <w:pPr>
        <w:pStyle w:val="NormalWeb"/>
        <w:shd w:val="clear" w:color="auto" w:fill="FFFFFF"/>
        <w:spacing w:after="0"/>
        <w:rPr>
          <w:color w:val="002060"/>
        </w:rPr>
      </w:pPr>
    </w:p>
    <w:p w14:paraId="35D8F9F1" w14:textId="77777777" w:rsidR="005A0033" w:rsidRPr="005A0033" w:rsidRDefault="005A0033" w:rsidP="005A0033">
      <w:pPr>
        <w:pStyle w:val="NormalWeb"/>
        <w:shd w:val="clear" w:color="auto" w:fill="FFFFFF"/>
        <w:spacing w:after="0"/>
        <w:rPr>
          <w:rFonts w:ascii="Calibri" w:hAnsi="Calibri" w:cs="Calibri"/>
          <w:color w:val="002060"/>
          <w:sz w:val="22"/>
          <w:szCs w:val="22"/>
        </w:rPr>
      </w:pPr>
      <w:r w:rsidRPr="005A0033">
        <w:rPr>
          <w:rFonts w:ascii="Arial" w:hAnsi="Arial" w:cs="Arial"/>
          <w:i/>
          <w:iCs/>
          <w:color w:val="002060"/>
          <w:sz w:val="22"/>
          <w:szCs w:val="22"/>
          <w:bdr w:val="none" w:sz="0" w:space="0" w:color="auto" w:frame="1"/>
        </w:rPr>
        <w:t>To obtain a visa or entry clearance, you will need to meet certain requirements and demonstrate you have the right the work in the UK via:</w:t>
      </w:r>
    </w:p>
    <w:p w14:paraId="5FF95C6E" w14:textId="77777777" w:rsidR="005A0033" w:rsidRPr="005A0033" w:rsidRDefault="005A0033" w:rsidP="005A0033">
      <w:pPr>
        <w:pStyle w:val="NormalWeb"/>
        <w:shd w:val="clear" w:color="auto" w:fill="FFFFFF"/>
        <w:spacing w:after="0"/>
        <w:ind w:left="1080" w:hanging="360"/>
        <w:rPr>
          <w:rFonts w:ascii="Calibri" w:hAnsi="Calibri" w:cs="Calibri"/>
          <w:color w:val="002060"/>
          <w:sz w:val="22"/>
          <w:szCs w:val="22"/>
        </w:rPr>
      </w:pPr>
      <w:r w:rsidRPr="005A0033">
        <w:rPr>
          <w:rFonts w:ascii="Symbol" w:hAnsi="Symbol" w:cs="Calibri"/>
          <w:color w:val="002060"/>
          <w:sz w:val="22"/>
          <w:szCs w:val="22"/>
          <w:bdr w:val="none" w:sz="0" w:space="0" w:color="auto" w:frame="1"/>
        </w:rPr>
        <w:t></w:t>
      </w:r>
      <w:r w:rsidRPr="005A0033">
        <w:rPr>
          <w:color w:val="002060"/>
          <w:sz w:val="14"/>
          <w:szCs w:val="14"/>
          <w:bdr w:val="none" w:sz="0" w:space="0" w:color="auto" w:frame="1"/>
        </w:rPr>
        <w:t>         </w:t>
      </w:r>
      <w:r w:rsidRPr="005A0033">
        <w:rPr>
          <w:rFonts w:ascii="Arial" w:hAnsi="Arial" w:cs="Arial"/>
          <w:i/>
          <w:iCs/>
          <w:color w:val="002060"/>
          <w:sz w:val="22"/>
          <w:szCs w:val="22"/>
          <w:bdr w:val="none" w:sz="0" w:space="0" w:color="auto" w:frame="1"/>
        </w:rPr>
        <w:t>the points-based immigration system</w:t>
      </w:r>
    </w:p>
    <w:p w14:paraId="7C5BC58B" w14:textId="77777777" w:rsidR="005A0033" w:rsidRPr="005A0033" w:rsidRDefault="005A0033" w:rsidP="005A0033">
      <w:pPr>
        <w:pStyle w:val="NormalWeb"/>
        <w:shd w:val="clear" w:color="auto" w:fill="FFFFFF"/>
        <w:spacing w:after="0"/>
        <w:ind w:left="1080" w:hanging="360"/>
        <w:rPr>
          <w:rFonts w:ascii="Calibri" w:hAnsi="Calibri" w:cs="Calibri"/>
          <w:color w:val="002060"/>
          <w:sz w:val="22"/>
          <w:szCs w:val="22"/>
        </w:rPr>
      </w:pPr>
      <w:r w:rsidRPr="005A0033">
        <w:rPr>
          <w:rFonts w:ascii="Symbol" w:hAnsi="Symbol" w:cs="Calibri"/>
          <w:color w:val="002060"/>
          <w:sz w:val="22"/>
          <w:szCs w:val="22"/>
          <w:bdr w:val="none" w:sz="0" w:space="0" w:color="auto" w:frame="1"/>
        </w:rPr>
        <w:t></w:t>
      </w:r>
      <w:r w:rsidRPr="005A0033">
        <w:rPr>
          <w:color w:val="002060"/>
          <w:sz w:val="14"/>
          <w:szCs w:val="14"/>
          <w:bdr w:val="none" w:sz="0" w:space="0" w:color="auto" w:frame="1"/>
        </w:rPr>
        <w:t>         </w:t>
      </w:r>
      <w:r w:rsidRPr="005A0033">
        <w:rPr>
          <w:rFonts w:ascii="Arial" w:hAnsi="Arial" w:cs="Arial"/>
          <w:i/>
          <w:iCs/>
          <w:color w:val="002060"/>
          <w:sz w:val="22"/>
          <w:szCs w:val="22"/>
          <w:bdr w:val="none" w:sz="0" w:space="0" w:color="auto" w:frame="1"/>
        </w:rPr>
        <w:t>the EU settlement scheme</w:t>
      </w:r>
    </w:p>
    <w:p w14:paraId="67B660AD" w14:textId="77777777" w:rsidR="005A0033" w:rsidRPr="005A0033" w:rsidRDefault="005A0033" w:rsidP="005A0033">
      <w:pPr>
        <w:pStyle w:val="NormalWeb"/>
        <w:shd w:val="clear" w:color="auto" w:fill="FFFFFF"/>
        <w:spacing w:after="0"/>
        <w:ind w:left="1080" w:hanging="360"/>
        <w:rPr>
          <w:rFonts w:ascii="Calibri" w:hAnsi="Calibri" w:cs="Calibri"/>
          <w:color w:val="002060"/>
          <w:sz w:val="22"/>
          <w:szCs w:val="22"/>
        </w:rPr>
      </w:pPr>
      <w:r w:rsidRPr="005A0033">
        <w:rPr>
          <w:rFonts w:ascii="Symbol" w:hAnsi="Symbol" w:cs="Calibri"/>
          <w:color w:val="002060"/>
          <w:sz w:val="22"/>
          <w:szCs w:val="22"/>
          <w:bdr w:val="none" w:sz="0" w:space="0" w:color="auto" w:frame="1"/>
        </w:rPr>
        <w:t></w:t>
      </w:r>
      <w:r w:rsidRPr="005A0033">
        <w:rPr>
          <w:color w:val="002060"/>
          <w:sz w:val="14"/>
          <w:szCs w:val="14"/>
          <w:bdr w:val="none" w:sz="0" w:space="0" w:color="auto" w:frame="1"/>
        </w:rPr>
        <w:t>         </w:t>
      </w:r>
      <w:r w:rsidRPr="005A0033">
        <w:rPr>
          <w:rFonts w:ascii="Arial" w:hAnsi="Arial" w:cs="Arial"/>
          <w:i/>
          <w:iCs/>
          <w:color w:val="002060"/>
          <w:sz w:val="22"/>
          <w:szCs w:val="22"/>
          <w:bdr w:val="none" w:sz="0" w:space="0" w:color="auto" w:frame="1"/>
        </w:rPr>
        <w:t xml:space="preserve">a biometric residence </w:t>
      </w:r>
      <w:proofErr w:type="gramStart"/>
      <w:r w:rsidRPr="005A0033">
        <w:rPr>
          <w:rFonts w:ascii="Arial" w:hAnsi="Arial" w:cs="Arial"/>
          <w:i/>
          <w:iCs/>
          <w:color w:val="002060"/>
          <w:sz w:val="22"/>
          <w:szCs w:val="22"/>
          <w:bdr w:val="none" w:sz="0" w:space="0" w:color="auto" w:frame="1"/>
        </w:rPr>
        <w:t>permit</w:t>
      </w:r>
      <w:proofErr w:type="gramEnd"/>
    </w:p>
    <w:p w14:paraId="5AA7BE5D"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p>
    <w:p w14:paraId="703ED6BD"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A new </w:t>
      </w:r>
      <w:hyperlink r:id="rId17" w:tgtFrame="_blank" w:history="1">
        <w:r w:rsidRPr="005A0033">
          <w:rPr>
            <w:rStyle w:val="Hyperlink"/>
            <w:rFonts w:ascii="Arial" w:hAnsi="Arial" w:cs="Arial"/>
            <w:i/>
            <w:iCs/>
            <w:color w:val="002060"/>
            <w:sz w:val="22"/>
            <w:szCs w:val="22"/>
            <w:bdr w:val="none" w:sz="0" w:space="0" w:color="auto" w:frame="1"/>
          </w:rPr>
          <w:t>points-based immigration system</w:t>
        </w:r>
      </w:hyperlink>
      <w:r w:rsidRPr="005A0033">
        <w:rPr>
          <w:rFonts w:ascii="Arial" w:hAnsi="Arial" w:cs="Arial"/>
          <w:i/>
          <w:iCs/>
          <w:color w:val="002060"/>
          <w:sz w:val="22"/>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5A0033">
          <w:rPr>
            <w:rStyle w:val="Hyperlink"/>
            <w:rFonts w:ascii="Arial" w:hAnsi="Arial" w:cs="Arial"/>
            <w:i/>
            <w:iCs/>
            <w:color w:val="002060"/>
            <w:sz w:val="22"/>
            <w:szCs w:val="22"/>
            <w:bdr w:val="none" w:sz="0" w:space="0" w:color="auto" w:frame="1"/>
          </w:rPr>
          <w:t>EU settlement scheme</w:t>
        </w:r>
      </w:hyperlink>
      <w:r w:rsidRPr="005A0033">
        <w:rPr>
          <w:rFonts w:ascii="Arial" w:hAnsi="Arial" w:cs="Arial"/>
          <w:i/>
          <w:iCs/>
          <w:color w:val="002060"/>
          <w:sz w:val="22"/>
          <w:szCs w:val="22"/>
          <w:bdr w:val="none" w:sz="0" w:space="0" w:color="auto" w:frame="1"/>
        </w:rPr>
        <w:t>.</w:t>
      </w:r>
    </w:p>
    <w:p w14:paraId="35C11283" w14:textId="77777777" w:rsidR="005A0033" w:rsidRPr="005A0033" w:rsidRDefault="005A0033" w:rsidP="005A0033">
      <w:pPr>
        <w:pStyle w:val="NormalWeb"/>
        <w:shd w:val="clear" w:color="auto" w:fill="FFFFFF"/>
        <w:spacing w:after="0"/>
        <w:rPr>
          <w:rFonts w:ascii="Calibri" w:hAnsi="Calibri" w:cs="Calibri"/>
          <w:color w:val="002060"/>
          <w:sz w:val="22"/>
          <w:szCs w:val="22"/>
        </w:rPr>
      </w:pPr>
    </w:p>
    <w:p w14:paraId="4AEFFD30" w14:textId="77777777" w:rsidR="005A0033" w:rsidRPr="005A0033" w:rsidRDefault="005A0033" w:rsidP="005A0033">
      <w:pPr>
        <w:pStyle w:val="NormalWeb"/>
        <w:shd w:val="clear" w:color="auto" w:fill="FFFFFF"/>
        <w:spacing w:after="0"/>
        <w:rPr>
          <w:rFonts w:ascii="Calibri" w:hAnsi="Calibri" w:cs="Calibri"/>
          <w:color w:val="002060"/>
          <w:sz w:val="22"/>
          <w:szCs w:val="22"/>
        </w:rPr>
      </w:pPr>
      <w:r w:rsidRPr="005A0033">
        <w:rPr>
          <w:rFonts w:ascii="Arial" w:hAnsi="Arial" w:cs="Arial"/>
          <w:i/>
          <w:iCs/>
          <w:color w:val="002060"/>
          <w:sz w:val="22"/>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5A0033">
          <w:rPr>
            <w:rStyle w:val="Hyperlink"/>
            <w:rFonts w:ascii="Arial" w:hAnsi="Arial" w:cs="Arial"/>
            <w:i/>
            <w:iCs/>
            <w:color w:val="002060"/>
            <w:sz w:val="22"/>
            <w:szCs w:val="22"/>
            <w:bdr w:val="none" w:sz="0" w:space="0" w:color="auto" w:frame="1"/>
          </w:rPr>
          <w:t>skilled worker visa</w:t>
        </w:r>
      </w:hyperlink>
      <w:r w:rsidRPr="005A0033">
        <w:rPr>
          <w:rFonts w:ascii="Arial" w:hAnsi="Arial" w:cs="Arial"/>
          <w:i/>
          <w:iCs/>
          <w:color w:val="002060"/>
          <w:sz w:val="22"/>
          <w:szCs w:val="22"/>
          <w:bdr w:val="none" w:sz="0" w:space="0" w:color="auto" w:frame="1"/>
        </w:rPr>
        <w:t>.  A </w:t>
      </w:r>
      <w:hyperlink r:id="rId20" w:tgtFrame="_blank" w:history="1">
        <w:r w:rsidRPr="005A0033">
          <w:rPr>
            <w:rStyle w:val="Hyperlink"/>
            <w:rFonts w:ascii="Arial" w:hAnsi="Arial" w:cs="Arial"/>
            <w:i/>
            <w:iCs/>
            <w:color w:val="002060"/>
            <w:sz w:val="22"/>
            <w:szCs w:val="22"/>
            <w:bdr w:val="none" w:sz="0" w:space="0" w:color="auto" w:frame="1"/>
          </w:rPr>
          <w:t>Health and Care Worker visa</w:t>
        </w:r>
      </w:hyperlink>
      <w:r w:rsidRPr="005A0033">
        <w:rPr>
          <w:rFonts w:ascii="Arial" w:hAnsi="Arial" w:cs="Arial"/>
          <w:i/>
          <w:iCs/>
          <w:color w:val="002060"/>
          <w:sz w:val="22"/>
          <w:szCs w:val="22"/>
          <w:bdr w:val="none" w:sz="0" w:space="0" w:color="auto" w:frame="1"/>
        </w:rPr>
        <w:t> allows health and care professionals to come to or stay in the UK to do an eligible job with the NHS, an NHS supplier or in adult social care.</w:t>
      </w:r>
    </w:p>
    <w:p w14:paraId="73D0ECDB" w14:textId="77777777" w:rsidR="005A0033"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p>
    <w:p w14:paraId="311B8645" w14:textId="77777777" w:rsidR="005A0033"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5A0033">
        <w:rPr>
          <w:rFonts w:ascii="Arial" w:hAnsi="Arial" w:cs="Arial"/>
          <w:b/>
          <w:bCs/>
          <w:i/>
          <w:iCs/>
          <w:color w:val="002060"/>
          <w:sz w:val="22"/>
          <w:szCs w:val="22"/>
          <w:bdr w:val="none" w:sz="0" w:space="0" w:color="auto" w:frame="1"/>
        </w:rPr>
        <w:t>EU settlement scheme</w:t>
      </w:r>
    </w:p>
    <w:p w14:paraId="07FAD086" w14:textId="77777777" w:rsidR="005A0033" w:rsidRPr="005A0033" w:rsidRDefault="005A0033" w:rsidP="005A0033">
      <w:pPr>
        <w:pStyle w:val="NormalWeb"/>
        <w:shd w:val="clear" w:color="auto" w:fill="FFFFFF"/>
        <w:spacing w:after="0"/>
        <w:rPr>
          <w:rFonts w:ascii="Calibri" w:hAnsi="Calibri" w:cs="Calibri"/>
          <w:color w:val="002060"/>
          <w:sz w:val="22"/>
          <w:szCs w:val="22"/>
        </w:rPr>
      </w:pPr>
    </w:p>
    <w:p w14:paraId="3C1E54C9"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Free movement with the European Union (EU) ended on 31 December 2020 and there are new arrangements for EU citizens.</w:t>
      </w:r>
    </w:p>
    <w:p w14:paraId="72A76E05" w14:textId="77777777" w:rsidR="005A0033" w:rsidRPr="005A0033" w:rsidRDefault="005A0033" w:rsidP="005A0033">
      <w:pPr>
        <w:pStyle w:val="NormalWeb"/>
        <w:shd w:val="clear" w:color="auto" w:fill="FFFFFF"/>
        <w:spacing w:after="0"/>
        <w:rPr>
          <w:rFonts w:ascii="Calibri" w:hAnsi="Calibri" w:cs="Calibri"/>
          <w:color w:val="002060"/>
          <w:sz w:val="22"/>
          <w:szCs w:val="22"/>
        </w:rPr>
      </w:pPr>
    </w:p>
    <w:p w14:paraId="1C34AF34"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lastRenderedPageBreak/>
        <w:t>The EU settlement scheme provides EU nationals with a route to residency in the UK. EU nationals who arrived in the UK by 11pm on 31 December 2020 have until 30 June 2021 to apply to the </w:t>
      </w:r>
      <w:hyperlink r:id="rId21" w:tgtFrame="_blank" w:history="1">
        <w:r w:rsidRPr="005A0033">
          <w:rPr>
            <w:rStyle w:val="Hyperlink"/>
            <w:rFonts w:ascii="Arial" w:hAnsi="Arial" w:cs="Arial"/>
            <w:i/>
            <w:iCs/>
            <w:color w:val="002060"/>
            <w:sz w:val="22"/>
            <w:szCs w:val="22"/>
            <w:bdr w:val="none" w:sz="0" w:space="0" w:color="auto" w:frame="1"/>
          </w:rPr>
          <w:t>scheme</w:t>
        </w:r>
      </w:hyperlink>
      <w:r w:rsidRPr="005A0033">
        <w:rPr>
          <w:rFonts w:ascii="Arial" w:hAnsi="Arial" w:cs="Arial"/>
          <w:i/>
          <w:iCs/>
          <w:color w:val="002060"/>
          <w:sz w:val="22"/>
          <w:szCs w:val="22"/>
          <w:bdr w:val="none" w:sz="0" w:space="0" w:color="auto" w:frame="1"/>
        </w:rPr>
        <w:t>.  If you are an EU, EEA or Swiss citizen and don't already have temporary or permanent leave to remain, you and your family can apply to the </w:t>
      </w:r>
      <w:hyperlink r:id="rId22" w:tgtFrame="_blank" w:history="1">
        <w:r w:rsidRPr="005A0033">
          <w:rPr>
            <w:rStyle w:val="Hyperlink"/>
            <w:rFonts w:ascii="Arial" w:hAnsi="Arial" w:cs="Arial"/>
            <w:i/>
            <w:iCs/>
            <w:color w:val="002060"/>
            <w:sz w:val="22"/>
            <w:szCs w:val="22"/>
            <w:bdr w:val="none" w:sz="0" w:space="0" w:color="auto" w:frame="1"/>
          </w:rPr>
          <w:t>EU settlement scheme</w:t>
        </w:r>
      </w:hyperlink>
      <w:r w:rsidRPr="005A0033">
        <w:rPr>
          <w:rFonts w:ascii="Arial" w:hAnsi="Arial" w:cs="Arial"/>
          <w:i/>
          <w:iCs/>
          <w:color w:val="002060"/>
          <w:sz w:val="22"/>
          <w:szCs w:val="22"/>
          <w:bdr w:val="none" w:sz="0" w:space="0" w:color="auto" w:frame="1"/>
        </w:rPr>
        <w:t> to continue living in the UK after 30 June 2021. If your application is successful, you will receive either pre-settled status or settled status.</w:t>
      </w:r>
      <w:bookmarkEnd w:id="0"/>
      <w:r w:rsidRPr="005A0033">
        <w:rPr>
          <w:rFonts w:ascii="Arial" w:hAnsi="Arial" w:cs="Arial"/>
          <w:i/>
          <w:iCs/>
          <w:color w:val="002060"/>
          <w:sz w:val="22"/>
          <w:szCs w:val="22"/>
          <w:bdr w:val="none" w:sz="0" w:space="0" w:color="auto" w:frame="1"/>
        </w:rPr>
        <w:t>  </w:t>
      </w:r>
    </w:p>
    <w:p w14:paraId="2C321B42" w14:textId="77777777" w:rsidR="000D5B1B" w:rsidRDefault="000D5B1B" w:rsidP="005A0033">
      <w:pPr>
        <w:pStyle w:val="NormalWeb"/>
        <w:shd w:val="clear" w:color="auto" w:fill="FFFFFF"/>
        <w:spacing w:after="0"/>
        <w:rPr>
          <w:rFonts w:ascii="Arial" w:hAnsi="Arial" w:cs="Arial"/>
          <w:i/>
          <w:iCs/>
          <w:color w:val="002060"/>
          <w:sz w:val="22"/>
          <w:szCs w:val="22"/>
          <w:bdr w:val="none" w:sz="0" w:space="0" w:color="auto" w:frame="1"/>
        </w:rPr>
      </w:pPr>
    </w:p>
    <w:p w14:paraId="194C83C0" w14:textId="77777777" w:rsidR="000D5B1B" w:rsidRPr="00C228C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228CE">
        <w:rPr>
          <w:rFonts w:ascii="Arial" w:hAnsi="Arial" w:cs="Arial"/>
          <w:i/>
          <w:iCs/>
          <w:color w:val="002060"/>
          <w:sz w:val="22"/>
          <w:szCs w:val="22"/>
          <w:bdr w:val="none" w:sz="0" w:space="0" w:color="auto" w:frame="1"/>
        </w:rPr>
        <w:t>EU, EEA or Swiss nationals are strongly encouraged to join the </w:t>
      </w:r>
      <w:hyperlink r:id="rId23" w:tgtFrame="_blank" w:history="1">
        <w:r w:rsidRPr="00C228CE">
          <w:rPr>
            <w:i/>
            <w:iCs/>
            <w:color w:val="002060"/>
            <w:sz w:val="22"/>
            <w:szCs w:val="22"/>
          </w:rPr>
          <w:t>EU Settlement Scheme</w:t>
        </w:r>
      </w:hyperlink>
      <w:r w:rsidRPr="00C228CE">
        <w:rPr>
          <w:rFonts w:ascii="Arial" w:hAnsi="Arial" w:cs="Arial"/>
          <w:i/>
          <w:iCs/>
          <w:color w:val="002060"/>
          <w:sz w:val="22"/>
          <w:szCs w:val="22"/>
          <w:bdr w:val="none" w:sz="0" w:space="0" w:color="auto" w:frame="1"/>
        </w:rPr>
        <w:t> prior to 30th June 2021.  As part of the recruitment process, you will be required to produce proof of your EU Settlement status from 1st July 2021 to demonstrate your Right to Work in the United Kingdom.</w:t>
      </w:r>
    </w:p>
    <w:p w14:paraId="27672F3F" w14:textId="77777777" w:rsidR="000D5B1B" w:rsidRPr="00C228C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228CE">
        <w:rPr>
          <w:rFonts w:ascii="Arial" w:hAnsi="Arial" w:cs="Arial"/>
          <w:i/>
          <w:iCs/>
          <w:color w:val="002060"/>
          <w:sz w:val="22"/>
          <w:szCs w:val="22"/>
          <w:bdr w:val="none" w:sz="0" w:space="0" w:color="auto" w:frame="1"/>
        </w:rPr>
        <w:t> </w:t>
      </w:r>
    </w:p>
    <w:p w14:paraId="3C8C5D34" w14:textId="77777777" w:rsidR="000D5B1B" w:rsidRPr="00C228C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228CE">
        <w:rPr>
          <w:rFonts w:ascii="Arial" w:hAnsi="Arial" w:cs="Arial"/>
          <w:i/>
          <w:iCs/>
          <w:color w:val="002060"/>
          <w:sz w:val="22"/>
          <w:szCs w:val="22"/>
          <w:bdr w:val="none" w:sz="0" w:space="0" w:color="auto" w:frame="1"/>
        </w:rPr>
        <w:t>Existing employees may be asked to provide evidence of their EU Settlement Status from 1st July 2021.</w:t>
      </w:r>
    </w:p>
    <w:p w14:paraId="6FE05B25" w14:textId="77777777" w:rsidR="000D5B1B" w:rsidRPr="00C228C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228CE">
        <w:rPr>
          <w:rFonts w:ascii="Arial" w:hAnsi="Arial" w:cs="Arial"/>
          <w:i/>
          <w:iCs/>
          <w:color w:val="002060"/>
          <w:sz w:val="22"/>
          <w:szCs w:val="22"/>
          <w:bdr w:val="none" w:sz="0" w:space="0" w:color="auto" w:frame="1"/>
        </w:rPr>
        <w:t> </w:t>
      </w:r>
    </w:p>
    <w:p w14:paraId="0D1590AF" w14:textId="77777777" w:rsidR="000D5B1B" w:rsidRPr="000D5B1B" w:rsidRDefault="000D5B1B" w:rsidP="000D5B1B">
      <w:pPr>
        <w:pStyle w:val="NormalWeb"/>
        <w:shd w:val="clear" w:color="auto" w:fill="FFFFFF"/>
        <w:spacing w:after="0"/>
        <w:jc w:val="both"/>
        <w:rPr>
          <w:rFonts w:ascii="Calibri" w:hAnsi="Calibri" w:cs="Calibri"/>
          <w:color w:val="201F1E"/>
          <w:sz w:val="22"/>
          <w:szCs w:val="22"/>
        </w:rPr>
      </w:pPr>
      <w:r w:rsidRPr="00C228CE">
        <w:rPr>
          <w:rFonts w:ascii="Arial" w:hAnsi="Arial" w:cs="Arial"/>
          <w:i/>
          <w:iCs/>
          <w:color w:val="002060"/>
          <w:sz w:val="22"/>
          <w:szCs w:val="22"/>
          <w:bdr w:val="none" w:sz="0" w:space="0" w:color="auto" w:frame="1"/>
        </w:rPr>
        <w:t>Further information:</w:t>
      </w:r>
      <w:r>
        <w:rPr>
          <w:rFonts w:ascii="Arial" w:hAnsi="Arial" w:cs="Arial"/>
          <w:color w:val="201F1E"/>
          <w:bdr w:val="none" w:sz="0" w:space="0" w:color="auto" w:frame="1"/>
        </w:rPr>
        <w:t> </w:t>
      </w:r>
      <w:hyperlink r:id="rId24" w:tgtFrame="_blank" w:history="1">
        <w:r>
          <w:rPr>
            <w:rStyle w:val="Hyperlink"/>
            <w:rFonts w:ascii="Arial" w:hAnsi="Arial" w:cs="Arial"/>
            <w:bdr w:val="none" w:sz="0" w:space="0" w:color="auto" w:frame="1"/>
          </w:rPr>
          <w:t>https://www.gov.uk/settled-status-eu-citizens-families</w:t>
        </w:r>
      </w:hyperlink>
      <w:r>
        <w:rPr>
          <w:rFonts w:ascii="Arial" w:hAnsi="Arial" w:cs="Arial"/>
          <w:color w:val="201F1E"/>
          <w:bdr w:val="none" w:sz="0" w:space="0" w:color="auto" w:frame="1"/>
        </w:rPr>
        <w:t>.</w:t>
      </w:r>
    </w:p>
    <w:p w14:paraId="0F5C2EF7" w14:textId="77777777" w:rsidR="005A0033" w:rsidRPr="008A52ED" w:rsidRDefault="005A0033" w:rsidP="008A52ED">
      <w:pPr>
        <w:rPr>
          <w:rFonts w:ascii="Arial" w:hAnsi="Arial" w:cs="Arial"/>
          <w:color w:val="002060"/>
          <w:sz w:val="22"/>
          <w:szCs w:val="22"/>
        </w:rPr>
      </w:pPr>
    </w:p>
    <w:p w14:paraId="5E8285B5" w14:textId="54015657" w:rsidR="008A52ED" w:rsidRPr="008A52ED" w:rsidRDefault="008A52ED" w:rsidP="008A52ED">
      <w:pPr>
        <w:rPr>
          <w:rFonts w:ascii="Arial" w:hAnsi="Arial" w:cs="Arial"/>
          <w:color w:val="002060"/>
          <w:sz w:val="22"/>
          <w:szCs w:val="22"/>
        </w:rPr>
      </w:pPr>
      <w:r w:rsidRPr="008A52ED">
        <w:rPr>
          <w:rFonts w:ascii="Arial" w:hAnsi="Arial" w:cs="Arial"/>
          <w:color w:val="002060"/>
          <w:sz w:val="22"/>
          <w:szCs w:val="22"/>
        </w:rPr>
        <w:t>Applicants must have full GMC Registration, a license to practise</w:t>
      </w:r>
      <w:r w:rsidR="000C537C">
        <w:rPr>
          <w:rFonts w:ascii="Arial" w:hAnsi="Arial" w:cs="Arial"/>
          <w:color w:val="002060"/>
          <w:sz w:val="22"/>
          <w:szCs w:val="22"/>
        </w:rPr>
        <w:t xml:space="preserve"> </w:t>
      </w:r>
      <w:r w:rsidRPr="008A52ED">
        <w:rPr>
          <w:rFonts w:ascii="Arial" w:hAnsi="Arial" w:cs="Arial"/>
          <w:color w:val="002060"/>
          <w:sz w:val="22"/>
          <w:szCs w:val="22"/>
        </w:rPr>
        <w:t xml:space="preserve">and eligible for inclusion in the GMC Specialist Register. Those trained in the UK should have evidence of higher specialist training leading to CCT </w:t>
      </w:r>
      <w:r w:rsidR="0015543A">
        <w:rPr>
          <w:rFonts w:ascii="Arial" w:hAnsi="Arial" w:cs="Arial"/>
          <w:color w:val="002060"/>
          <w:sz w:val="22"/>
          <w:szCs w:val="22"/>
        </w:rPr>
        <w:t xml:space="preserve">or </w:t>
      </w:r>
      <w:r w:rsidRPr="008A52ED">
        <w:rPr>
          <w:rFonts w:ascii="Arial" w:hAnsi="Arial" w:cs="Arial"/>
          <w:color w:val="002060"/>
          <w:sz w:val="22"/>
          <w:szCs w:val="22"/>
        </w:rPr>
        <w:t xml:space="preserve">be within 6 months of confirmed entry from the date of interview.  Non-UK applicants must demonstrate equivalent training.   </w:t>
      </w:r>
    </w:p>
    <w:p w14:paraId="505051A3" w14:textId="77777777" w:rsidR="00C92639" w:rsidRPr="008A52ED" w:rsidRDefault="00C92639" w:rsidP="00C92639">
      <w:pPr>
        <w:rPr>
          <w:rFonts w:ascii="Arial" w:hAnsi="Arial" w:cs="Arial"/>
          <w:color w:val="002060"/>
        </w:rPr>
      </w:pPr>
    </w:p>
    <w:p w14:paraId="3458AEBC" w14:textId="77777777" w:rsidR="008502BD" w:rsidRPr="008A52ED" w:rsidRDefault="008502BD" w:rsidP="00C92639">
      <w:pPr>
        <w:rPr>
          <w:rFonts w:ascii="Arial" w:hAnsi="Arial" w:cs="Arial"/>
          <w:color w:val="002060"/>
        </w:rPr>
      </w:pPr>
      <w:r w:rsidRPr="008A52ED">
        <w:rPr>
          <w:b/>
          <w:color w:val="002060"/>
        </w:rPr>
        <w:t xml:space="preserve">For further information regarding NHS Greater Glasgow and Clyde and its hospitals, please visit our website </w:t>
      </w:r>
      <w:hyperlink r:id="rId25" w:history="1">
        <w:r w:rsidRPr="008A52ED">
          <w:rPr>
            <w:rStyle w:val="Hyperlink"/>
            <w:b/>
            <w:color w:val="002060"/>
          </w:rPr>
          <w:t>www.nhs.ggc.org.uk</w:t>
        </w:r>
      </w:hyperlink>
    </w:p>
    <w:p w14:paraId="493437F1" w14:textId="77777777" w:rsidR="009241F2" w:rsidRDefault="009241F2" w:rsidP="00315293">
      <w:pPr>
        <w:kinsoku w:val="0"/>
        <w:overflowPunct w:val="0"/>
        <w:jc w:val="both"/>
        <w:rPr>
          <w:rFonts w:ascii="Arial" w:hAnsi="Arial" w:cs="Arial"/>
          <w:b/>
          <w:color w:val="002060"/>
        </w:rPr>
      </w:pPr>
    </w:p>
    <w:p w14:paraId="7352E3A0" w14:textId="77777777" w:rsidR="00294E61" w:rsidRDefault="00294E61" w:rsidP="009241F2">
      <w:pPr>
        <w:kinsoku w:val="0"/>
        <w:overflowPunct w:val="0"/>
        <w:jc w:val="both"/>
        <w:rPr>
          <w:rFonts w:ascii="Arial" w:hAnsi="Arial" w:cs="Arial"/>
          <w:b/>
          <w:bCs/>
          <w:color w:val="002060"/>
          <w:sz w:val="32"/>
          <w:szCs w:val="32"/>
        </w:rPr>
      </w:pPr>
    </w:p>
    <w:p w14:paraId="4DF3717A" w14:textId="77777777" w:rsidR="00294E61" w:rsidRDefault="00294E61" w:rsidP="009241F2">
      <w:pPr>
        <w:kinsoku w:val="0"/>
        <w:overflowPunct w:val="0"/>
        <w:jc w:val="both"/>
        <w:rPr>
          <w:rFonts w:ascii="Arial" w:hAnsi="Arial" w:cs="Arial"/>
          <w:b/>
          <w:bCs/>
          <w:color w:val="002060"/>
          <w:sz w:val="32"/>
          <w:szCs w:val="32"/>
        </w:rPr>
      </w:pPr>
    </w:p>
    <w:p w14:paraId="0F553502" w14:textId="77777777" w:rsidR="00294E61" w:rsidRDefault="00294E61" w:rsidP="009241F2">
      <w:pPr>
        <w:kinsoku w:val="0"/>
        <w:overflowPunct w:val="0"/>
        <w:jc w:val="both"/>
        <w:rPr>
          <w:rFonts w:ascii="Arial" w:hAnsi="Arial" w:cs="Arial"/>
          <w:b/>
          <w:bCs/>
          <w:color w:val="002060"/>
          <w:sz w:val="32"/>
          <w:szCs w:val="32"/>
        </w:rPr>
      </w:pPr>
    </w:p>
    <w:p w14:paraId="52DF3F7A" w14:textId="77777777" w:rsidR="00294E61" w:rsidRDefault="00294E61" w:rsidP="009241F2">
      <w:pPr>
        <w:kinsoku w:val="0"/>
        <w:overflowPunct w:val="0"/>
        <w:jc w:val="both"/>
        <w:rPr>
          <w:rFonts w:ascii="Arial" w:hAnsi="Arial" w:cs="Arial"/>
          <w:b/>
          <w:bCs/>
          <w:color w:val="002060"/>
          <w:sz w:val="32"/>
          <w:szCs w:val="32"/>
        </w:rPr>
      </w:pPr>
    </w:p>
    <w:p w14:paraId="59931C89" w14:textId="77777777" w:rsidR="00294E61" w:rsidRDefault="00294E61" w:rsidP="009241F2">
      <w:pPr>
        <w:kinsoku w:val="0"/>
        <w:overflowPunct w:val="0"/>
        <w:jc w:val="both"/>
        <w:rPr>
          <w:rFonts w:ascii="Arial" w:hAnsi="Arial" w:cs="Arial"/>
          <w:b/>
          <w:bCs/>
          <w:color w:val="002060"/>
          <w:sz w:val="32"/>
          <w:szCs w:val="32"/>
        </w:rPr>
      </w:pPr>
    </w:p>
    <w:p w14:paraId="7BBA9F37" w14:textId="77777777" w:rsidR="00294E61" w:rsidRDefault="00294E61" w:rsidP="009241F2">
      <w:pPr>
        <w:kinsoku w:val="0"/>
        <w:overflowPunct w:val="0"/>
        <w:jc w:val="both"/>
        <w:rPr>
          <w:rFonts w:ascii="Arial" w:hAnsi="Arial" w:cs="Arial"/>
          <w:b/>
          <w:bCs/>
          <w:color w:val="002060"/>
          <w:sz w:val="32"/>
          <w:szCs w:val="32"/>
        </w:rPr>
      </w:pPr>
    </w:p>
    <w:p w14:paraId="417AECF4" w14:textId="77777777" w:rsidR="00294E61" w:rsidRDefault="00294E61" w:rsidP="009241F2">
      <w:pPr>
        <w:kinsoku w:val="0"/>
        <w:overflowPunct w:val="0"/>
        <w:jc w:val="both"/>
        <w:rPr>
          <w:rFonts w:ascii="Arial" w:hAnsi="Arial" w:cs="Arial"/>
          <w:b/>
          <w:bCs/>
          <w:color w:val="002060"/>
          <w:sz w:val="32"/>
          <w:szCs w:val="32"/>
        </w:rPr>
      </w:pPr>
    </w:p>
    <w:p w14:paraId="23E11CBE" w14:textId="77777777" w:rsidR="00294E61" w:rsidRDefault="00294E61" w:rsidP="009241F2">
      <w:pPr>
        <w:kinsoku w:val="0"/>
        <w:overflowPunct w:val="0"/>
        <w:jc w:val="both"/>
        <w:rPr>
          <w:rFonts w:ascii="Arial" w:hAnsi="Arial" w:cs="Arial"/>
          <w:b/>
          <w:bCs/>
          <w:color w:val="002060"/>
          <w:sz w:val="32"/>
          <w:szCs w:val="32"/>
        </w:rPr>
      </w:pPr>
    </w:p>
    <w:p w14:paraId="0E185F2C" w14:textId="77777777" w:rsidR="00294E61" w:rsidRDefault="00294E61" w:rsidP="009241F2">
      <w:pPr>
        <w:kinsoku w:val="0"/>
        <w:overflowPunct w:val="0"/>
        <w:jc w:val="both"/>
        <w:rPr>
          <w:rFonts w:ascii="Arial" w:hAnsi="Arial" w:cs="Arial"/>
          <w:b/>
          <w:bCs/>
          <w:color w:val="002060"/>
          <w:sz w:val="32"/>
          <w:szCs w:val="32"/>
        </w:rPr>
      </w:pPr>
    </w:p>
    <w:p w14:paraId="5807CCA9" w14:textId="77777777" w:rsidR="00294E61" w:rsidRDefault="00294E61" w:rsidP="009241F2">
      <w:pPr>
        <w:kinsoku w:val="0"/>
        <w:overflowPunct w:val="0"/>
        <w:jc w:val="both"/>
        <w:rPr>
          <w:rFonts w:ascii="Arial" w:hAnsi="Arial" w:cs="Arial"/>
          <w:b/>
          <w:bCs/>
          <w:color w:val="002060"/>
          <w:sz w:val="32"/>
          <w:szCs w:val="32"/>
        </w:rPr>
      </w:pPr>
    </w:p>
    <w:p w14:paraId="3E4359A5" w14:textId="77777777" w:rsidR="00294E61" w:rsidRDefault="00294E61" w:rsidP="009241F2">
      <w:pPr>
        <w:kinsoku w:val="0"/>
        <w:overflowPunct w:val="0"/>
        <w:jc w:val="both"/>
        <w:rPr>
          <w:rFonts w:ascii="Arial" w:hAnsi="Arial" w:cs="Arial"/>
          <w:b/>
          <w:bCs/>
          <w:color w:val="002060"/>
          <w:sz w:val="32"/>
          <w:szCs w:val="32"/>
        </w:rPr>
      </w:pPr>
    </w:p>
    <w:p w14:paraId="38D2D826" w14:textId="77777777" w:rsidR="00294E61" w:rsidRDefault="00294E61" w:rsidP="009241F2">
      <w:pPr>
        <w:kinsoku w:val="0"/>
        <w:overflowPunct w:val="0"/>
        <w:jc w:val="both"/>
        <w:rPr>
          <w:rFonts w:ascii="Arial" w:hAnsi="Arial" w:cs="Arial"/>
          <w:b/>
          <w:bCs/>
          <w:color w:val="002060"/>
          <w:sz w:val="32"/>
          <w:szCs w:val="32"/>
        </w:rPr>
      </w:pPr>
    </w:p>
    <w:p w14:paraId="0BBAEF0B" w14:textId="77777777" w:rsidR="00294E61" w:rsidRDefault="00294E61" w:rsidP="009241F2">
      <w:pPr>
        <w:kinsoku w:val="0"/>
        <w:overflowPunct w:val="0"/>
        <w:jc w:val="both"/>
        <w:rPr>
          <w:rFonts w:ascii="Arial" w:hAnsi="Arial" w:cs="Arial"/>
          <w:b/>
          <w:bCs/>
          <w:color w:val="002060"/>
          <w:sz w:val="32"/>
          <w:szCs w:val="32"/>
        </w:rPr>
      </w:pPr>
    </w:p>
    <w:p w14:paraId="1D71262E" w14:textId="77777777" w:rsidR="00294E61" w:rsidRDefault="00294E61" w:rsidP="009241F2">
      <w:pPr>
        <w:kinsoku w:val="0"/>
        <w:overflowPunct w:val="0"/>
        <w:jc w:val="both"/>
        <w:rPr>
          <w:rFonts w:ascii="Arial" w:hAnsi="Arial" w:cs="Arial"/>
          <w:b/>
          <w:bCs/>
          <w:color w:val="002060"/>
          <w:sz w:val="32"/>
          <w:szCs w:val="32"/>
        </w:rPr>
      </w:pPr>
    </w:p>
    <w:p w14:paraId="18D27A7F" w14:textId="77777777" w:rsidR="00294E61" w:rsidRDefault="00294E61" w:rsidP="009241F2">
      <w:pPr>
        <w:kinsoku w:val="0"/>
        <w:overflowPunct w:val="0"/>
        <w:jc w:val="both"/>
        <w:rPr>
          <w:rFonts w:ascii="Arial" w:hAnsi="Arial" w:cs="Arial"/>
          <w:b/>
          <w:bCs/>
          <w:color w:val="002060"/>
          <w:sz w:val="32"/>
          <w:szCs w:val="32"/>
        </w:rPr>
      </w:pPr>
    </w:p>
    <w:p w14:paraId="5DB20E0F" w14:textId="77777777" w:rsidR="00294E61" w:rsidRDefault="00294E61" w:rsidP="009241F2">
      <w:pPr>
        <w:kinsoku w:val="0"/>
        <w:overflowPunct w:val="0"/>
        <w:jc w:val="both"/>
        <w:rPr>
          <w:rFonts w:ascii="Arial" w:hAnsi="Arial" w:cs="Arial"/>
          <w:b/>
          <w:bCs/>
          <w:color w:val="002060"/>
          <w:sz w:val="32"/>
          <w:szCs w:val="32"/>
        </w:rPr>
      </w:pPr>
    </w:p>
    <w:p w14:paraId="12D250EF" w14:textId="77777777" w:rsidR="00294E61" w:rsidRDefault="00294E61" w:rsidP="009241F2">
      <w:pPr>
        <w:kinsoku w:val="0"/>
        <w:overflowPunct w:val="0"/>
        <w:jc w:val="both"/>
        <w:rPr>
          <w:rFonts w:ascii="Arial" w:hAnsi="Arial" w:cs="Arial"/>
          <w:b/>
          <w:bCs/>
          <w:color w:val="002060"/>
          <w:sz w:val="32"/>
          <w:szCs w:val="32"/>
        </w:rPr>
      </w:pPr>
    </w:p>
    <w:p w14:paraId="2977A17D" w14:textId="77777777" w:rsidR="00294E61" w:rsidRDefault="00294E61" w:rsidP="009241F2">
      <w:pPr>
        <w:kinsoku w:val="0"/>
        <w:overflowPunct w:val="0"/>
        <w:jc w:val="both"/>
        <w:rPr>
          <w:rFonts w:ascii="Arial" w:hAnsi="Arial" w:cs="Arial"/>
          <w:b/>
          <w:bCs/>
          <w:color w:val="002060"/>
          <w:sz w:val="32"/>
          <w:szCs w:val="32"/>
        </w:rPr>
      </w:pPr>
    </w:p>
    <w:p w14:paraId="6D7B08E1" w14:textId="77777777" w:rsidR="00294E61" w:rsidRDefault="00294E61" w:rsidP="009241F2">
      <w:pPr>
        <w:kinsoku w:val="0"/>
        <w:overflowPunct w:val="0"/>
        <w:jc w:val="both"/>
        <w:rPr>
          <w:rFonts w:ascii="Arial" w:hAnsi="Arial" w:cs="Arial"/>
          <w:b/>
          <w:bCs/>
          <w:color w:val="002060"/>
          <w:sz w:val="32"/>
          <w:szCs w:val="32"/>
        </w:rPr>
      </w:pPr>
    </w:p>
    <w:p w14:paraId="2410A317" w14:textId="77777777" w:rsidR="00294E61" w:rsidRDefault="00294E61" w:rsidP="009241F2">
      <w:pPr>
        <w:kinsoku w:val="0"/>
        <w:overflowPunct w:val="0"/>
        <w:jc w:val="both"/>
        <w:rPr>
          <w:rFonts w:ascii="Arial" w:hAnsi="Arial" w:cs="Arial"/>
          <w:b/>
          <w:bCs/>
          <w:color w:val="002060"/>
          <w:sz w:val="32"/>
          <w:szCs w:val="32"/>
        </w:rPr>
      </w:pPr>
    </w:p>
    <w:p w14:paraId="2D4D6CDE" w14:textId="77777777" w:rsidR="00294E61" w:rsidRDefault="00294E61" w:rsidP="009241F2">
      <w:pPr>
        <w:kinsoku w:val="0"/>
        <w:overflowPunct w:val="0"/>
        <w:jc w:val="both"/>
        <w:rPr>
          <w:rFonts w:ascii="Arial" w:hAnsi="Arial" w:cs="Arial"/>
          <w:b/>
          <w:bCs/>
          <w:color w:val="002060"/>
          <w:sz w:val="32"/>
          <w:szCs w:val="32"/>
        </w:rPr>
      </w:pPr>
    </w:p>
    <w:p w14:paraId="188EAF73" w14:textId="77777777" w:rsidR="00ED3207" w:rsidRDefault="00ED3207" w:rsidP="00294E61">
      <w:pPr>
        <w:kinsoku w:val="0"/>
        <w:overflowPunct w:val="0"/>
        <w:jc w:val="both"/>
        <w:rPr>
          <w:rFonts w:ascii="Arial" w:hAnsi="Arial" w:cs="Arial"/>
          <w:b/>
          <w:bCs/>
          <w:color w:val="002060"/>
          <w:sz w:val="32"/>
          <w:szCs w:val="32"/>
        </w:rPr>
      </w:pPr>
    </w:p>
    <w:p w14:paraId="6A907F26" w14:textId="6FFB58E8" w:rsidR="00294E61" w:rsidRDefault="008502BD" w:rsidP="00294E61">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lastRenderedPageBreak/>
        <w:t>Section 2:</w:t>
      </w:r>
    </w:p>
    <w:p w14:paraId="446AD48F" w14:textId="34ED894C" w:rsidR="00294E61" w:rsidRDefault="00294E61" w:rsidP="00294E61">
      <w:pPr>
        <w:kinsoku w:val="0"/>
        <w:overflowPunct w:val="0"/>
        <w:jc w:val="both"/>
        <w:rPr>
          <w:rFonts w:ascii="Arial" w:hAnsi="Arial" w:cs="Arial"/>
          <w:b/>
          <w:bCs/>
          <w:color w:val="002060"/>
          <w:sz w:val="32"/>
          <w:szCs w:val="32"/>
        </w:rPr>
      </w:pPr>
    </w:p>
    <w:p w14:paraId="2ED3B0A2" w14:textId="77777777" w:rsidR="00ED3207" w:rsidRPr="00ED3207" w:rsidRDefault="00ED3207" w:rsidP="00ED3207">
      <w:pPr>
        <w:rPr>
          <w:rFonts w:ascii="Arial" w:hAnsi="Arial" w:cs="Arial"/>
          <w:color w:val="002060"/>
          <w:sz w:val="22"/>
          <w:szCs w:val="22"/>
        </w:rPr>
      </w:pPr>
      <w:r w:rsidRPr="00ED3207">
        <w:rPr>
          <w:rFonts w:ascii="Arial" w:hAnsi="Arial" w:cs="Arial"/>
          <w:color w:val="002060"/>
          <w:sz w:val="22"/>
          <w:szCs w:val="22"/>
        </w:rPr>
        <w:t xml:space="preserve">Applications are invited for a full time (10 PA) Consultant Psychiatrist position within NHS Greater Glasgow and Clyde Directorate of Forensic Mental Health and Learning Disabilities. The post is primarily based within the low secure learning disability service at Leverndale Hospital. In addition, the post-holder will also provide sessional input as visiting psychiatrist to one of three prisons in NHS GGC and some input to the rehabilitation service at </w:t>
      </w:r>
      <w:proofErr w:type="spellStart"/>
      <w:r w:rsidRPr="00ED3207">
        <w:rPr>
          <w:rFonts w:ascii="Arial" w:hAnsi="Arial" w:cs="Arial"/>
          <w:color w:val="002060"/>
          <w:sz w:val="22"/>
          <w:szCs w:val="22"/>
        </w:rPr>
        <w:t>Rowanbank</w:t>
      </w:r>
      <w:proofErr w:type="spellEnd"/>
      <w:r w:rsidRPr="00ED3207">
        <w:rPr>
          <w:rFonts w:ascii="Arial" w:hAnsi="Arial" w:cs="Arial"/>
          <w:color w:val="002060"/>
          <w:sz w:val="22"/>
          <w:szCs w:val="22"/>
        </w:rPr>
        <w:t xml:space="preserve"> (medium security).</w:t>
      </w:r>
    </w:p>
    <w:p w14:paraId="0A2C01EF" w14:textId="77777777" w:rsidR="00ED3207" w:rsidRPr="00ED3207" w:rsidRDefault="00ED3207" w:rsidP="00ED3207">
      <w:pPr>
        <w:rPr>
          <w:rFonts w:ascii="Arial" w:hAnsi="Arial" w:cs="Arial"/>
          <w:color w:val="002060"/>
          <w:sz w:val="22"/>
          <w:szCs w:val="22"/>
        </w:rPr>
      </w:pPr>
    </w:p>
    <w:p w14:paraId="5552E173" w14:textId="77777777" w:rsidR="00ED3207" w:rsidRPr="00ED3207" w:rsidRDefault="00ED3207" w:rsidP="00ED3207">
      <w:pPr>
        <w:rPr>
          <w:rFonts w:ascii="Arial" w:hAnsi="Arial" w:cs="Arial"/>
          <w:color w:val="002060"/>
          <w:sz w:val="22"/>
          <w:szCs w:val="22"/>
        </w:rPr>
      </w:pPr>
      <w:r w:rsidRPr="00ED3207">
        <w:rPr>
          <w:rFonts w:ascii="Arial" w:hAnsi="Arial" w:cs="Arial"/>
          <w:color w:val="002060"/>
          <w:sz w:val="22"/>
          <w:szCs w:val="22"/>
        </w:rPr>
        <w:t xml:space="preserve">This is an exciting opportunity for a dynamic and enthusiastic individual to take a full part in the ongoing development of the largest forensic service in Scotland. As the service develops to meet changing demands, there is scope for the post to change over time through negotiation with the Clinical Director. </w:t>
      </w:r>
    </w:p>
    <w:p w14:paraId="679FD862" w14:textId="77777777" w:rsidR="00ED3207" w:rsidRPr="00ED3207" w:rsidRDefault="00ED3207" w:rsidP="00ED3207">
      <w:pPr>
        <w:rPr>
          <w:rFonts w:ascii="Arial" w:hAnsi="Arial" w:cs="Arial"/>
          <w:color w:val="002060"/>
          <w:sz w:val="22"/>
          <w:szCs w:val="22"/>
        </w:rPr>
      </w:pPr>
    </w:p>
    <w:p w14:paraId="7A3D1F1C" w14:textId="77777777" w:rsidR="00ED3207" w:rsidRPr="00ED3207" w:rsidRDefault="00ED3207" w:rsidP="00ED3207">
      <w:pPr>
        <w:rPr>
          <w:rFonts w:ascii="Arial" w:hAnsi="Arial" w:cs="Arial"/>
          <w:color w:val="002060"/>
          <w:sz w:val="22"/>
          <w:szCs w:val="22"/>
        </w:rPr>
      </w:pPr>
      <w:r w:rsidRPr="00ED3207">
        <w:rPr>
          <w:rFonts w:ascii="Arial" w:hAnsi="Arial" w:cs="Arial"/>
          <w:color w:val="002060"/>
          <w:sz w:val="22"/>
          <w:szCs w:val="22"/>
        </w:rPr>
        <w:t>The low secure learning disability service has 8 beds in Campsie Ward and additional (currently 2) pre-discharge beds in Boulevard Ward. Boulevard Ward is an open, pre-discharge forensic ward, and accepts patients with either a learning disability or mental illness. The focus is on the recovery and rehabilitation into the community of patients whose risk management, treatment and support needs have been fully assessed by the clinical team. Both Campsie and Boulevard Ward have a home-style model of care to promote recovery.</w:t>
      </w:r>
    </w:p>
    <w:p w14:paraId="15DF6A83" w14:textId="77777777" w:rsidR="00ED3207" w:rsidRPr="00ED3207" w:rsidRDefault="00ED3207" w:rsidP="00ED3207">
      <w:pPr>
        <w:rPr>
          <w:rFonts w:ascii="Arial" w:hAnsi="Arial" w:cs="Arial"/>
          <w:color w:val="002060"/>
          <w:sz w:val="22"/>
          <w:szCs w:val="22"/>
        </w:rPr>
      </w:pPr>
    </w:p>
    <w:p w14:paraId="3705E873" w14:textId="77777777" w:rsidR="00ED3207" w:rsidRPr="00ED3207" w:rsidRDefault="00ED3207" w:rsidP="00ED3207">
      <w:pPr>
        <w:rPr>
          <w:rFonts w:ascii="Arial" w:hAnsi="Arial" w:cs="Arial"/>
          <w:color w:val="002060"/>
          <w:sz w:val="22"/>
          <w:szCs w:val="22"/>
        </w:rPr>
      </w:pPr>
      <w:r w:rsidRPr="00ED3207">
        <w:rPr>
          <w:rFonts w:ascii="Arial" w:hAnsi="Arial" w:cs="Arial"/>
          <w:color w:val="002060"/>
          <w:sz w:val="22"/>
          <w:szCs w:val="22"/>
        </w:rPr>
        <w:t>In addition, the post will include one session providing visiting psychiatrist input to prisons within NHS GGC (prisons in the Health Board area are HMP Barlinnie, HMP Low Moss and HMP Greenock). The clinics are delivered using a mix of ‘Near Me’ and face to face interviews, supported by the prison mental health teams. The role involves working with the prison mental health teams to offer assessment and treatment to both remand and sentenced prisoners, as well as liaising with other agencies. It is hoped, that following a review of prison healthcare that the role of the visiting psychiatrist will be expanded and develop over time.</w:t>
      </w:r>
    </w:p>
    <w:p w14:paraId="78B35AD7" w14:textId="77777777" w:rsidR="00ED3207" w:rsidRPr="00ED3207" w:rsidRDefault="00ED3207" w:rsidP="00ED3207">
      <w:pPr>
        <w:rPr>
          <w:rFonts w:ascii="Arial" w:hAnsi="Arial" w:cs="Arial"/>
          <w:color w:val="002060"/>
          <w:sz w:val="22"/>
          <w:szCs w:val="22"/>
        </w:rPr>
      </w:pPr>
    </w:p>
    <w:p w14:paraId="13B0ECDC" w14:textId="77777777" w:rsidR="00ED3207" w:rsidRPr="00ED3207" w:rsidRDefault="00ED3207" w:rsidP="00ED3207">
      <w:pPr>
        <w:rPr>
          <w:rFonts w:ascii="Arial" w:hAnsi="Arial" w:cs="Arial"/>
          <w:color w:val="002060"/>
          <w:sz w:val="22"/>
          <w:szCs w:val="22"/>
        </w:rPr>
      </w:pPr>
      <w:r w:rsidRPr="00ED3207">
        <w:rPr>
          <w:rFonts w:ascii="Arial" w:hAnsi="Arial" w:cs="Arial"/>
          <w:color w:val="002060"/>
          <w:sz w:val="22"/>
          <w:szCs w:val="22"/>
        </w:rPr>
        <w:t xml:space="preserve">The job plan also has two sessions of direct clinical care to </w:t>
      </w:r>
      <w:proofErr w:type="spellStart"/>
      <w:r w:rsidRPr="00ED3207">
        <w:rPr>
          <w:rFonts w:ascii="Arial" w:hAnsi="Arial" w:cs="Arial"/>
          <w:color w:val="002060"/>
          <w:sz w:val="22"/>
          <w:szCs w:val="22"/>
        </w:rPr>
        <w:t>Rowanbank</w:t>
      </w:r>
      <w:proofErr w:type="spellEnd"/>
      <w:r w:rsidRPr="00ED3207">
        <w:rPr>
          <w:rFonts w:ascii="Arial" w:hAnsi="Arial" w:cs="Arial"/>
          <w:color w:val="002060"/>
          <w:sz w:val="22"/>
          <w:szCs w:val="22"/>
        </w:rPr>
        <w:t xml:space="preserve"> Clinic (medium secure) rehabilitation service.</w:t>
      </w:r>
    </w:p>
    <w:p w14:paraId="057B660E" w14:textId="77777777" w:rsidR="00ED3207" w:rsidRPr="00ED3207" w:rsidRDefault="00ED3207" w:rsidP="00ED3207">
      <w:pPr>
        <w:rPr>
          <w:rFonts w:ascii="Arial" w:hAnsi="Arial" w:cs="Arial"/>
          <w:color w:val="002060"/>
          <w:sz w:val="22"/>
          <w:szCs w:val="22"/>
        </w:rPr>
      </w:pPr>
    </w:p>
    <w:p w14:paraId="6A06C80D" w14:textId="77777777" w:rsidR="00ED3207" w:rsidRPr="00ED3207" w:rsidRDefault="00ED3207" w:rsidP="00ED3207">
      <w:pPr>
        <w:rPr>
          <w:rFonts w:ascii="Arial" w:hAnsi="Arial" w:cs="Arial"/>
          <w:color w:val="002060"/>
          <w:sz w:val="22"/>
          <w:szCs w:val="22"/>
        </w:rPr>
      </w:pPr>
      <w:r w:rsidRPr="00ED3207">
        <w:rPr>
          <w:rFonts w:ascii="Arial" w:hAnsi="Arial" w:cs="Arial"/>
          <w:color w:val="002060"/>
          <w:sz w:val="22"/>
          <w:szCs w:val="22"/>
        </w:rPr>
        <w:t xml:space="preserve">The post holder will have administrative support from a medical secretary based at Leverndale Hospital. Core and specialist trainees are also attached to the department on rotation. The physical care of the patients is primarily managed by an external GP practice, in consultation with the </w:t>
      </w:r>
      <w:proofErr w:type="spellStart"/>
      <w:r w:rsidRPr="00ED3207">
        <w:rPr>
          <w:rFonts w:ascii="Arial" w:hAnsi="Arial" w:cs="Arial"/>
          <w:color w:val="002060"/>
          <w:sz w:val="22"/>
          <w:szCs w:val="22"/>
        </w:rPr>
        <w:t>Reponsible</w:t>
      </w:r>
      <w:proofErr w:type="spellEnd"/>
      <w:r w:rsidRPr="00ED3207">
        <w:rPr>
          <w:rFonts w:ascii="Arial" w:hAnsi="Arial" w:cs="Arial"/>
          <w:color w:val="002060"/>
          <w:sz w:val="22"/>
          <w:szCs w:val="22"/>
        </w:rPr>
        <w:t xml:space="preserve"> Medical Officer.  The successful applicant will be expected to work closely with colleagues to provide a full range of services to inpatients in low and medium security and ensure their eventual appropriate and safe transfer to the community. The post-holder will be encouraged and supported to maintain or develop special interests as part of their professional and career development.</w:t>
      </w:r>
    </w:p>
    <w:p w14:paraId="213597EE" w14:textId="77777777" w:rsidR="00ED3207" w:rsidRPr="00ED3207" w:rsidRDefault="00ED3207" w:rsidP="00ED3207">
      <w:pPr>
        <w:rPr>
          <w:rFonts w:ascii="Arial" w:hAnsi="Arial" w:cs="Arial"/>
          <w:color w:val="002060"/>
          <w:sz w:val="22"/>
          <w:szCs w:val="22"/>
        </w:rPr>
      </w:pPr>
    </w:p>
    <w:p w14:paraId="791E9E54" w14:textId="77777777" w:rsidR="00ED3207" w:rsidRPr="00ED3207" w:rsidRDefault="00ED3207" w:rsidP="00ED3207">
      <w:pPr>
        <w:rPr>
          <w:rFonts w:ascii="Arial" w:hAnsi="Arial" w:cs="Arial"/>
          <w:b/>
          <w:bCs/>
          <w:color w:val="002060"/>
          <w:sz w:val="22"/>
          <w:szCs w:val="22"/>
        </w:rPr>
      </w:pPr>
      <w:r w:rsidRPr="00ED3207">
        <w:rPr>
          <w:rFonts w:ascii="Arial" w:hAnsi="Arial" w:cs="Arial"/>
          <w:b/>
          <w:bCs/>
          <w:color w:val="002060"/>
          <w:sz w:val="22"/>
          <w:szCs w:val="22"/>
        </w:rPr>
        <w:t>Present Service Provision</w:t>
      </w:r>
    </w:p>
    <w:p w14:paraId="26ACE21F" w14:textId="77777777" w:rsidR="00ED3207" w:rsidRPr="00ED3207" w:rsidRDefault="00ED3207" w:rsidP="00ED3207">
      <w:pPr>
        <w:rPr>
          <w:rFonts w:ascii="Arial" w:hAnsi="Arial" w:cs="Arial"/>
          <w:color w:val="002060"/>
          <w:sz w:val="22"/>
          <w:szCs w:val="22"/>
        </w:rPr>
      </w:pPr>
    </w:p>
    <w:p w14:paraId="516B7E6D" w14:textId="77777777" w:rsidR="00ED3207" w:rsidRPr="00ED3207" w:rsidRDefault="00ED3207" w:rsidP="00ED3207">
      <w:pPr>
        <w:rPr>
          <w:rFonts w:ascii="Arial" w:hAnsi="Arial" w:cs="Arial"/>
          <w:color w:val="002060"/>
          <w:sz w:val="22"/>
          <w:szCs w:val="22"/>
        </w:rPr>
      </w:pPr>
      <w:r w:rsidRPr="00ED3207">
        <w:rPr>
          <w:rFonts w:ascii="Arial" w:hAnsi="Arial" w:cs="Arial"/>
          <w:color w:val="002060"/>
          <w:sz w:val="22"/>
          <w:szCs w:val="22"/>
        </w:rPr>
        <w:t xml:space="preserve">NHS Greater Glasgow and Clyde (NHSGGC) Health Board area has a total population of 1.2 million. Acute services within NHSGGC are delivered through three Directorate and three Sector structures. These are the North Sector, South Sector, Clyde Sector, Woman and Children Directorate, Diagnostic Directorate and Regional Services Directorate. </w:t>
      </w:r>
    </w:p>
    <w:p w14:paraId="23DDFA29" w14:textId="77777777" w:rsidR="00ED3207" w:rsidRPr="00ED3207" w:rsidRDefault="00ED3207" w:rsidP="00ED3207">
      <w:pPr>
        <w:rPr>
          <w:rFonts w:ascii="Arial" w:hAnsi="Arial" w:cs="Arial"/>
          <w:color w:val="002060"/>
          <w:sz w:val="22"/>
          <w:szCs w:val="22"/>
        </w:rPr>
      </w:pPr>
    </w:p>
    <w:p w14:paraId="15D2B337" w14:textId="77777777" w:rsidR="00ED3207" w:rsidRPr="00ED3207" w:rsidRDefault="00ED3207" w:rsidP="00ED3207">
      <w:pPr>
        <w:rPr>
          <w:rFonts w:ascii="Arial" w:hAnsi="Arial" w:cs="Arial"/>
          <w:color w:val="002060"/>
          <w:sz w:val="22"/>
          <w:szCs w:val="22"/>
        </w:rPr>
      </w:pPr>
      <w:r w:rsidRPr="00ED3207">
        <w:rPr>
          <w:rFonts w:ascii="Arial" w:hAnsi="Arial" w:cs="Arial"/>
          <w:color w:val="002060"/>
          <w:sz w:val="22"/>
          <w:szCs w:val="22"/>
        </w:rPr>
        <w:t>The Forensic Mental Health and Learning Disabilities sub-directorate (FMHLD) is one of five sub-directorates of the Regional Services Directorate which provides services to Glasgow, the West of Scotland, and in some cases all of NHS Scotland.  FMHLD also maintains close links with NHS GGC Mental Health Services and the local HSCPs in terms of clinical governance, medical appraisal and continuing professional development. This includes access to a West of Scotland CPD Programme organised in conjunction with the University of Glasgow. There is an established peer support network and appraisal system.</w:t>
      </w:r>
    </w:p>
    <w:p w14:paraId="4F3200EC" w14:textId="77777777" w:rsidR="00ED3207" w:rsidRPr="00ED3207" w:rsidRDefault="00ED3207" w:rsidP="00ED3207">
      <w:pPr>
        <w:rPr>
          <w:rFonts w:ascii="Arial" w:hAnsi="Arial" w:cs="Arial"/>
          <w:color w:val="002060"/>
          <w:sz w:val="22"/>
          <w:szCs w:val="22"/>
        </w:rPr>
      </w:pPr>
    </w:p>
    <w:p w14:paraId="4C5A4390" w14:textId="77777777" w:rsidR="00ED3207" w:rsidRPr="00ED3207" w:rsidRDefault="00ED3207" w:rsidP="00ED3207">
      <w:pPr>
        <w:rPr>
          <w:rFonts w:ascii="Arial" w:hAnsi="Arial" w:cs="Arial"/>
          <w:color w:val="002060"/>
          <w:sz w:val="22"/>
          <w:szCs w:val="22"/>
        </w:rPr>
      </w:pPr>
      <w:r w:rsidRPr="00ED3207">
        <w:rPr>
          <w:rFonts w:ascii="Arial" w:hAnsi="Arial" w:cs="Arial"/>
          <w:color w:val="002060"/>
          <w:sz w:val="22"/>
          <w:szCs w:val="22"/>
        </w:rPr>
        <w:lastRenderedPageBreak/>
        <w:t xml:space="preserve">The FMHLD employs approximately 420 staff.  The Clinical Director is Dr Rona </w:t>
      </w:r>
      <w:proofErr w:type="spellStart"/>
      <w:proofErr w:type="gramStart"/>
      <w:r w:rsidRPr="00ED3207">
        <w:rPr>
          <w:rFonts w:ascii="Arial" w:hAnsi="Arial" w:cs="Arial"/>
          <w:color w:val="002060"/>
          <w:sz w:val="22"/>
          <w:szCs w:val="22"/>
        </w:rPr>
        <w:t>Gow</w:t>
      </w:r>
      <w:proofErr w:type="spellEnd"/>
      <w:proofErr w:type="gramEnd"/>
      <w:r w:rsidRPr="00ED3207">
        <w:rPr>
          <w:rFonts w:ascii="Arial" w:hAnsi="Arial" w:cs="Arial"/>
          <w:color w:val="002060"/>
          <w:sz w:val="22"/>
          <w:szCs w:val="22"/>
        </w:rPr>
        <w:t xml:space="preserve"> and the General Manager is Mr James Meade. The management team operates from a range of bases including </w:t>
      </w:r>
      <w:proofErr w:type="spellStart"/>
      <w:r w:rsidRPr="00ED3207">
        <w:rPr>
          <w:rFonts w:ascii="Arial" w:hAnsi="Arial" w:cs="Arial"/>
          <w:color w:val="002060"/>
          <w:sz w:val="22"/>
          <w:szCs w:val="22"/>
        </w:rPr>
        <w:t>Rowanbank</w:t>
      </w:r>
      <w:proofErr w:type="spellEnd"/>
      <w:r w:rsidRPr="00ED3207">
        <w:rPr>
          <w:rFonts w:ascii="Arial" w:hAnsi="Arial" w:cs="Arial"/>
          <w:color w:val="002060"/>
          <w:sz w:val="22"/>
          <w:szCs w:val="22"/>
        </w:rPr>
        <w:t xml:space="preserve"> Clinic, </w:t>
      </w:r>
      <w:smartTag w:uri="urn:schemas-microsoft-com:office:smarttags" w:element="PlaceName">
        <w:r w:rsidRPr="00ED3207">
          <w:rPr>
            <w:rFonts w:ascii="Arial" w:hAnsi="Arial" w:cs="Arial"/>
            <w:color w:val="002060"/>
            <w:sz w:val="22"/>
            <w:szCs w:val="22"/>
          </w:rPr>
          <w:t>Leverndale</w:t>
        </w:r>
      </w:smartTag>
      <w:r w:rsidRPr="00ED3207">
        <w:rPr>
          <w:rFonts w:ascii="Arial" w:hAnsi="Arial" w:cs="Arial"/>
          <w:color w:val="002060"/>
          <w:sz w:val="22"/>
          <w:szCs w:val="22"/>
        </w:rPr>
        <w:t xml:space="preserve"> </w:t>
      </w:r>
      <w:smartTag w:uri="urn:schemas-microsoft-com:office:smarttags" w:element="PlaceType">
        <w:r w:rsidRPr="00ED3207">
          <w:rPr>
            <w:rFonts w:ascii="Arial" w:hAnsi="Arial" w:cs="Arial"/>
            <w:color w:val="002060"/>
            <w:sz w:val="22"/>
            <w:szCs w:val="22"/>
          </w:rPr>
          <w:t>Hospital</w:t>
        </w:r>
      </w:smartTag>
      <w:r w:rsidRPr="00ED3207">
        <w:rPr>
          <w:rFonts w:ascii="Arial" w:hAnsi="Arial" w:cs="Arial"/>
          <w:color w:val="002060"/>
          <w:sz w:val="22"/>
          <w:szCs w:val="22"/>
        </w:rPr>
        <w:t xml:space="preserve">, Clutha </w:t>
      </w:r>
      <w:proofErr w:type="gramStart"/>
      <w:r w:rsidRPr="00ED3207">
        <w:rPr>
          <w:rFonts w:ascii="Arial" w:hAnsi="Arial" w:cs="Arial"/>
          <w:color w:val="002060"/>
          <w:sz w:val="22"/>
          <w:szCs w:val="22"/>
        </w:rPr>
        <w:t>House</w:t>
      </w:r>
      <w:proofErr w:type="gramEnd"/>
      <w:r w:rsidRPr="00ED3207">
        <w:rPr>
          <w:rFonts w:ascii="Arial" w:hAnsi="Arial" w:cs="Arial"/>
          <w:color w:val="002060"/>
          <w:sz w:val="22"/>
          <w:szCs w:val="22"/>
        </w:rPr>
        <w:t xml:space="preserve"> and the Douglas Inch Centre (based at the </w:t>
      </w:r>
      <w:smartTag w:uri="urn:schemas-microsoft-com:office:smarttags" w:element="place">
        <w:smartTag w:uri="urn:schemas-microsoft-com:office:smarttags" w:element="PlaceName">
          <w:r w:rsidRPr="00ED3207">
            <w:rPr>
              <w:rFonts w:ascii="Arial" w:hAnsi="Arial" w:cs="Arial"/>
              <w:color w:val="002060"/>
              <w:sz w:val="22"/>
              <w:szCs w:val="22"/>
            </w:rPr>
            <w:t>West</w:t>
          </w:r>
        </w:smartTag>
        <w:r w:rsidRPr="00ED3207">
          <w:rPr>
            <w:rFonts w:ascii="Arial" w:hAnsi="Arial" w:cs="Arial"/>
            <w:color w:val="002060"/>
            <w:sz w:val="22"/>
            <w:szCs w:val="22"/>
          </w:rPr>
          <w:t xml:space="preserve"> </w:t>
        </w:r>
        <w:smartTag w:uri="urn:schemas-microsoft-com:office:smarttags" w:element="PlaceName">
          <w:r w:rsidRPr="00ED3207">
            <w:rPr>
              <w:rFonts w:ascii="Arial" w:hAnsi="Arial" w:cs="Arial"/>
              <w:color w:val="002060"/>
              <w:sz w:val="22"/>
              <w:szCs w:val="22"/>
            </w:rPr>
            <w:t>Ambulatory</w:t>
          </w:r>
        </w:smartTag>
        <w:r w:rsidRPr="00ED3207">
          <w:rPr>
            <w:rFonts w:ascii="Arial" w:hAnsi="Arial" w:cs="Arial"/>
            <w:color w:val="002060"/>
            <w:sz w:val="22"/>
            <w:szCs w:val="22"/>
          </w:rPr>
          <w:t xml:space="preserve"> </w:t>
        </w:r>
        <w:smartTag w:uri="urn:schemas-microsoft-com:office:smarttags" w:element="PlaceName">
          <w:r w:rsidRPr="00ED3207">
            <w:rPr>
              <w:rFonts w:ascii="Arial" w:hAnsi="Arial" w:cs="Arial"/>
              <w:color w:val="002060"/>
              <w:sz w:val="22"/>
              <w:szCs w:val="22"/>
            </w:rPr>
            <w:t>Care</w:t>
          </w:r>
        </w:smartTag>
        <w:r w:rsidRPr="00ED3207">
          <w:rPr>
            <w:rFonts w:ascii="Arial" w:hAnsi="Arial" w:cs="Arial"/>
            <w:color w:val="002060"/>
            <w:sz w:val="22"/>
            <w:szCs w:val="22"/>
          </w:rPr>
          <w:t xml:space="preserve"> </w:t>
        </w:r>
        <w:smartTag w:uri="urn:schemas-microsoft-com:office:smarttags" w:element="PlaceType">
          <w:r w:rsidRPr="00ED3207">
            <w:rPr>
              <w:rFonts w:ascii="Arial" w:hAnsi="Arial" w:cs="Arial"/>
              <w:color w:val="002060"/>
              <w:sz w:val="22"/>
              <w:szCs w:val="22"/>
            </w:rPr>
            <w:t>Hospital</w:t>
          </w:r>
        </w:smartTag>
      </w:smartTag>
      <w:r w:rsidRPr="00ED3207">
        <w:rPr>
          <w:rFonts w:ascii="Arial" w:hAnsi="Arial" w:cs="Arial"/>
          <w:color w:val="002060"/>
          <w:sz w:val="22"/>
          <w:szCs w:val="22"/>
        </w:rPr>
        <w:t xml:space="preserve">, </w:t>
      </w:r>
      <w:proofErr w:type="spellStart"/>
      <w:r w:rsidRPr="00ED3207">
        <w:rPr>
          <w:rFonts w:ascii="Arial" w:hAnsi="Arial" w:cs="Arial"/>
          <w:color w:val="002060"/>
          <w:sz w:val="22"/>
          <w:szCs w:val="22"/>
        </w:rPr>
        <w:t>Yorkhill</w:t>
      </w:r>
      <w:proofErr w:type="spellEnd"/>
      <w:r w:rsidRPr="00ED3207">
        <w:rPr>
          <w:rFonts w:ascii="Arial" w:hAnsi="Arial" w:cs="Arial"/>
          <w:color w:val="002060"/>
          <w:sz w:val="22"/>
          <w:szCs w:val="22"/>
        </w:rPr>
        <w:t xml:space="preserve">). There </w:t>
      </w:r>
      <w:proofErr w:type="gramStart"/>
      <w:r w:rsidRPr="00ED3207">
        <w:rPr>
          <w:rFonts w:ascii="Arial" w:hAnsi="Arial" w:cs="Arial"/>
          <w:color w:val="002060"/>
          <w:sz w:val="22"/>
          <w:szCs w:val="22"/>
        </w:rPr>
        <w:t>are</w:t>
      </w:r>
      <w:proofErr w:type="gramEnd"/>
      <w:r w:rsidRPr="00ED3207">
        <w:rPr>
          <w:rFonts w:ascii="Arial" w:hAnsi="Arial" w:cs="Arial"/>
          <w:color w:val="002060"/>
          <w:sz w:val="22"/>
          <w:szCs w:val="22"/>
        </w:rPr>
        <w:t xml:space="preserve"> regular meeting between medical managers and the consultant group, as well as monthly Forensic Division meetings attended by the Clinical Director.</w:t>
      </w:r>
    </w:p>
    <w:p w14:paraId="3DDEBF62" w14:textId="77777777" w:rsidR="00ED3207" w:rsidRPr="00ED3207" w:rsidRDefault="00ED3207" w:rsidP="00ED3207">
      <w:pPr>
        <w:rPr>
          <w:rFonts w:ascii="Arial" w:hAnsi="Arial" w:cs="Arial"/>
          <w:color w:val="002060"/>
          <w:sz w:val="22"/>
          <w:szCs w:val="22"/>
        </w:rPr>
      </w:pPr>
    </w:p>
    <w:p w14:paraId="2560E4CD" w14:textId="77777777" w:rsidR="00ED3207" w:rsidRPr="00ED3207" w:rsidRDefault="00ED3207" w:rsidP="00ED3207">
      <w:pPr>
        <w:rPr>
          <w:rFonts w:ascii="Arial" w:hAnsi="Arial" w:cs="Arial"/>
          <w:color w:val="002060"/>
          <w:sz w:val="22"/>
          <w:szCs w:val="22"/>
        </w:rPr>
      </w:pPr>
      <w:r w:rsidRPr="00ED3207">
        <w:rPr>
          <w:rFonts w:ascii="Arial" w:hAnsi="Arial" w:cs="Arial"/>
          <w:color w:val="002060"/>
          <w:sz w:val="22"/>
          <w:szCs w:val="22"/>
        </w:rPr>
        <w:t xml:space="preserve">The FMHLD’s clinical staff mix includes forensic psychiatrists, clinical psychologists, nurses, occupational </w:t>
      </w:r>
      <w:proofErr w:type="gramStart"/>
      <w:r w:rsidRPr="00ED3207">
        <w:rPr>
          <w:rFonts w:ascii="Arial" w:hAnsi="Arial" w:cs="Arial"/>
          <w:color w:val="002060"/>
          <w:sz w:val="22"/>
          <w:szCs w:val="22"/>
        </w:rPr>
        <w:t>therapists</w:t>
      </w:r>
      <w:proofErr w:type="gramEnd"/>
      <w:r w:rsidRPr="00ED3207">
        <w:rPr>
          <w:rFonts w:ascii="Arial" w:hAnsi="Arial" w:cs="Arial"/>
          <w:color w:val="002060"/>
          <w:sz w:val="22"/>
          <w:szCs w:val="22"/>
        </w:rPr>
        <w:t xml:space="preserve"> and allied health professionals who specialise in working with mentally disordered offenders.  Clinical staff are fully supported by an administration team providing secretarial and administrative services to ensure the smooth running of the service.  For inpatients, care is provided through a progressive, patient focussed approach within a safe and secure environment.  Treatment interventions are underpinned by risk assessment and management to maximise the rehabilitation potential of the individual patient.  The focus is on maximising education and employment opportunities with a view to supervised or independent living in the community in the future.  </w:t>
      </w:r>
    </w:p>
    <w:p w14:paraId="113649EB" w14:textId="77777777" w:rsidR="00ED3207" w:rsidRPr="00ED3207" w:rsidRDefault="00ED3207" w:rsidP="00ED3207">
      <w:pPr>
        <w:rPr>
          <w:rFonts w:ascii="Arial" w:hAnsi="Arial" w:cs="Arial"/>
          <w:color w:val="002060"/>
          <w:sz w:val="22"/>
          <w:szCs w:val="22"/>
        </w:rPr>
      </w:pPr>
    </w:p>
    <w:p w14:paraId="6ABE6DBF" w14:textId="77777777" w:rsidR="00ED3207" w:rsidRPr="00ED3207" w:rsidRDefault="00ED3207" w:rsidP="00ED3207">
      <w:pPr>
        <w:rPr>
          <w:rFonts w:ascii="Arial" w:hAnsi="Arial" w:cs="Arial"/>
          <w:b/>
          <w:bCs/>
          <w:color w:val="002060"/>
          <w:sz w:val="22"/>
          <w:szCs w:val="22"/>
        </w:rPr>
      </w:pPr>
      <w:r w:rsidRPr="00ED3207">
        <w:rPr>
          <w:rFonts w:ascii="Arial" w:hAnsi="Arial" w:cs="Arial"/>
          <w:b/>
          <w:bCs/>
          <w:color w:val="002060"/>
          <w:sz w:val="22"/>
          <w:szCs w:val="22"/>
        </w:rPr>
        <w:t>The core components of FMHLD are:</w:t>
      </w:r>
    </w:p>
    <w:p w14:paraId="26852D20" w14:textId="77777777" w:rsidR="00ED3207" w:rsidRPr="00ED3207" w:rsidRDefault="00ED3207" w:rsidP="00ED3207">
      <w:pPr>
        <w:rPr>
          <w:rFonts w:ascii="Arial" w:hAnsi="Arial" w:cs="Arial"/>
          <w:color w:val="002060"/>
          <w:sz w:val="22"/>
          <w:szCs w:val="22"/>
        </w:rPr>
      </w:pPr>
    </w:p>
    <w:p w14:paraId="5E20FE50" w14:textId="77777777" w:rsidR="00ED3207" w:rsidRPr="00ED3207" w:rsidRDefault="00ED3207" w:rsidP="00ED3207">
      <w:pPr>
        <w:rPr>
          <w:rFonts w:ascii="Arial" w:hAnsi="Arial" w:cs="Arial"/>
          <w:color w:val="002060"/>
          <w:sz w:val="22"/>
          <w:szCs w:val="22"/>
        </w:rPr>
      </w:pPr>
      <w:r w:rsidRPr="00ED3207">
        <w:rPr>
          <w:rFonts w:ascii="Arial" w:hAnsi="Arial" w:cs="Arial"/>
          <w:color w:val="002060"/>
          <w:sz w:val="22"/>
          <w:szCs w:val="22"/>
        </w:rPr>
        <w:t xml:space="preserve">Medium secure service: </w:t>
      </w:r>
      <w:proofErr w:type="spellStart"/>
      <w:r w:rsidRPr="00ED3207">
        <w:rPr>
          <w:rFonts w:ascii="Arial" w:hAnsi="Arial" w:cs="Arial"/>
          <w:color w:val="002060"/>
          <w:sz w:val="22"/>
          <w:szCs w:val="22"/>
        </w:rPr>
        <w:t>Rowanbank</w:t>
      </w:r>
      <w:proofErr w:type="spellEnd"/>
      <w:r w:rsidRPr="00ED3207">
        <w:rPr>
          <w:rFonts w:ascii="Arial" w:hAnsi="Arial" w:cs="Arial"/>
          <w:color w:val="002060"/>
          <w:sz w:val="22"/>
          <w:szCs w:val="22"/>
        </w:rPr>
        <w:t xml:space="preserve"> Clinic is a 74 bedded, purpose built, medium secure forensic unit next to </w:t>
      </w:r>
      <w:smartTag w:uri="urn:schemas-microsoft-com:office:smarttags" w:element="place">
        <w:smartTag w:uri="urn:schemas-microsoft-com:office:smarttags" w:element="PlaceName">
          <w:r w:rsidRPr="00ED3207">
            <w:rPr>
              <w:rFonts w:ascii="Arial" w:hAnsi="Arial" w:cs="Arial"/>
              <w:color w:val="002060"/>
              <w:sz w:val="22"/>
              <w:szCs w:val="22"/>
            </w:rPr>
            <w:t>Stobhill</w:t>
          </w:r>
        </w:smartTag>
        <w:r w:rsidRPr="00ED3207">
          <w:rPr>
            <w:rFonts w:ascii="Arial" w:hAnsi="Arial" w:cs="Arial"/>
            <w:color w:val="002060"/>
            <w:sz w:val="22"/>
            <w:szCs w:val="22"/>
          </w:rPr>
          <w:t xml:space="preserve"> </w:t>
        </w:r>
        <w:smartTag w:uri="urn:schemas-microsoft-com:office:smarttags" w:element="PlaceType">
          <w:r w:rsidRPr="00ED3207">
            <w:rPr>
              <w:rFonts w:ascii="Arial" w:hAnsi="Arial" w:cs="Arial"/>
              <w:color w:val="002060"/>
              <w:sz w:val="22"/>
              <w:szCs w:val="22"/>
            </w:rPr>
            <w:t>Hospital</w:t>
          </w:r>
        </w:smartTag>
      </w:smartTag>
      <w:r w:rsidRPr="00ED3207">
        <w:rPr>
          <w:rFonts w:ascii="Arial" w:hAnsi="Arial" w:cs="Arial"/>
          <w:color w:val="002060"/>
          <w:sz w:val="22"/>
          <w:szCs w:val="22"/>
        </w:rPr>
        <w:t xml:space="preserve">.  It is </w:t>
      </w:r>
      <w:smartTag w:uri="urn:schemas-microsoft-com:office:smarttags" w:element="country-region">
        <w:smartTag w:uri="urn:schemas-microsoft-com:office:smarttags" w:element="place">
          <w:r w:rsidRPr="00ED3207">
            <w:rPr>
              <w:rFonts w:ascii="Arial" w:hAnsi="Arial" w:cs="Arial"/>
              <w:color w:val="002060"/>
              <w:sz w:val="22"/>
              <w:szCs w:val="22"/>
            </w:rPr>
            <w:t>Scotland</w:t>
          </w:r>
        </w:smartTag>
      </w:smartTag>
      <w:r w:rsidRPr="00ED3207">
        <w:rPr>
          <w:rFonts w:ascii="Arial" w:hAnsi="Arial" w:cs="Arial"/>
          <w:color w:val="002060"/>
          <w:sz w:val="22"/>
          <w:szCs w:val="22"/>
        </w:rPr>
        <w:t xml:space="preserve">’s largest medium secure unit, providing a medium secure service to the West of Scotland region.  Within the Clinic, there is a </w:t>
      </w:r>
      <w:proofErr w:type="gramStart"/>
      <w:r w:rsidRPr="00ED3207">
        <w:rPr>
          <w:rFonts w:ascii="Arial" w:hAnsi="Arial" w:cs="Arial"/>
          <w:color w:val="002060"/>
          <w:sz w:val="22"/>
          <w:szCs w:val="22"/>
        </w:rPr>
        <w:t>12 bed</w:t>
      </w:r>
      <w:proofErr w:type="gramEnd"/>
      <w:r w:rsidRPr="00ED3207">
        <w:rPr>
          <w:rFonts w:ascii="Arial" w:hAnsi="Arial" w:cs="Arial"/>
          <w:color w:val="002060"/>
          <w:sz w:val="22"/>
          <w:szCs w:val="22"/>
        </w:rPr>
        <w:t xml:space="preserve"> male admissions unit and 46 male rehabilitation beds across 3 wards.  There are 10 female beds across 2 wards (including 4 national beds for female learning disability patients) and a separate 8 bedded male learning disability ward. The learning disability beds form the national medium secure learning disability service for </w:t>
      </w:r>
      <w:smartTag w:uri="urn:schemas-microsoft-com:office:smarttags" w:element="country-region">
        <w:smartTag w:uri="urn:schemas-microsoft-com:office:smarttags" w:element="place">
          <w:r w:rsidRPr="00ED3207">
            <w:rPr>
              <w:rFonts w:ascii="Arial" w:hAnsi="Arial" w:cs="Arial"/>
              <w:color w:val="002060"/>
              <w:sz w:val="22"/>
              <w:szCs w:val="22"/>
            </w:rPr>
            <w:t>Scotland</w:t>
          </w:r>
        </w:smartTag>
      </w:smartTag>
      <w:r w:rsidRPr="00ED3207">
        <w:rPr>
          <w:rFonts w:ascii="Arial" w:hAnsi="Arial" w:cs="Arial"/>
          <w:color w:val="002060"/>
          <w:sz w:val="22"/>
          <w:szCs w:val="22"/>
        </w:rPr>
        <w:t xml:space="preserve">, funded via a National Risk Share Scheme. </w:t>
      </w:r>
    </w:p>
    <w:p w14:paraId="32C92D29" w14:textId="77777777" w:rsidR="00ED3207" w:rsidRPr="00ED3207" w:rsidRDefault="00ED3207" w:rsidP="00ED3207">
      <w:pPr>
        <w:rPr>
          <w:rFonts w:ascii="Arial" w:hAnsi="Arial" w:cs="Arial"/>
          <w:color w:val="002060"/>
          <w:sz w:val="22"/>
          <w:szCs w:val="22"/>
        </w:rPr>
      </w:pPr>
    </w:p>
    <w:p w14:paraId="6AD65F86" w14:textId="77777777" w:rsidR="00ED3207" w:rsidRPr="00ED3207" w:rsidRDefault="00ED3207" w:rsidP="00ED3207">
      <w:pPr>
        <w:rPr>
          <w:rFonts w:ascii="Arial" w:hAnsi="Arial" w:cs="Arial"/>
          <w:color w:val="002060"/>
          <w:sz w:val="22"/>
          <w:szCs w:val="22"/>
        </w:rPr>
      </w:pPr>
      <w:r w:rsidRPr="00ED3207">
        <w:rPr>
          <w:rFonts w:ascii="Arial" w:hAnsi="Arial" w:cs="Arial"/>
          <w:color w:val="002060"/>
          <w:sz w:val="22"/>
          <w:szCs w:val="22"/>
        </w:rPr>
        <w:t>Low Secure service: there are 52 forensic low secure inpatient beds provided at Leverndale Hospital- 30 male mental illness beds, providing assessment and treatment including forensic rehabilitation; 8 close supervision male learning disability beds; 9 pre-discharge (open) male intensive rehabilitation beds: and 5 female beds. The Directorate are developing plans to open additional low secure capacity due to increasing demands facing the service.</w:t>
      </w:r>
    </w:p>
    <w:p w14:paraId="3D1B8B85" w14:textId="77777777" w:rsidR="00ED3207" w:rsidRPr="00ED3207" w:rsidRDefault="00ED3207" w:rsidP="00ED3207">
      <w:pPr>
        <w:rPr>
          <w:rFonts w:ascii="Arial" w:hAnsi="Arial" w:cs="Arial"/>
          <w:color w:val="002060"/>
          <w:sz w:val="22"/>
          <w:szCs w:val="22"/>
        </w:rPr>
      </w:pPr>
      <w:r w:rsidRPr="00ED3207">
        <w:rPr>
          <w:rFonts w:ascii="Arial" w:hAnsi="Arial" w:cs="Arial"/>
          <w:color w:val="002060"/>
          <w:sz w:val="22"/>
          <w:szCs w:val="22"/>
        </w:rPr>
        <w:t xml:space="preserve"> </w:t>
      </w:r>
    </w:p>
    <w:p w14:paraId="64C44043" w14:textId="77777777" w:rsidR="00ED3207" w:rsidRPr="00ED3207" w:rsidRDefault="00ED3207" w:rsidP="00ED3207">
      <w:pPr>
        <w:rPr>
          <w:rFonts w:ascii="Arial" w:hAnsi="Arial" w:cs="Arial"/>
          <w:color w:val="002060"/>
          <w:sz w:val="22"/>
          <w:szCs w:val="22"/>
        </w:rPr>
      </w:pPr>
      <w:r w:rsidRPr="00ED3207">
        <w:rPr>
          <w:rFonts w:ascii="Arial" w:hAnsi="Arial" w:cs="Arial"/>
          <w:color w:val="002060"/>
          <w:sz w:val="22"/>
          <w:szCs w:val="22"/>
        </w:rPr>
        <w:t xml:space="preserve">Community service: this has developed over </w:t>
      </w:r>
      <w:proofErr w:type="gramStart"/>
      <w:r w:rsidRPr="00ED3207">
        <w:rPr>
          <w:rFonts w:ascii="Arial" w:hAnsi="Arial" w:cs="Arial"/>
          <w:color w:val="002060"/>
          <w:sz w:val="22"/>
          <w:szCs w:val="22"/>
        </w:rPr>
        <w:t>a number of</w:t>
      </w:r>
      <w:proofErr w:type="gramEnd"/>
      <w:r w:rsidRPr="00ED3207">
        <w:rPr>
          <w:rFonts w:ascii="Arial" w:hAnsi="Arial" w:cs="Arial"/>
          <w:color w:val="002060"/>
          <w:sz w:val="22"/>
          <w:szCs w:val="22"/>
        </w:rPr>
        <w:t xml:space="preserve"> years into a robust service for the whole of the NHSGGC area, split into 3 teams - one Forensic Community Mental Health Team (FCMHT) for the Glasgow and Clyde areas; and a separate Forensic Community Learning Disability Team. </w:t>
      </w:r>
    </w:p>
    <w:p w14:paraId="57E2271A" w14:textId="77777777" w:rsidR="00ED3207" w:rsidRPr="00ED3207" w:rsidRDefault="00ED3207" w:rsidP="00ED3207">
      <w:pPr>
        <w:rPr>
          <w:rFonts w:ascii="Arial" w:hAnsi="Arial" w:cs="Arial"/>
          <w:color w:val="002060"/>
          <w:sz w:val="22"/>
          <w:szCs w:val="22"/>
        </w:rPr>
      </w:pPr>
    </w:p>
    <w:p w14:paraId="1A02E557" w14:textId="77777777" w:rsidR="00ED3207" w:rsidRPr="00ED3207" w:rsidRDefault="00ED3207" w:rsidP="00ED3207">
      <w:pPr>
        <w:rPr>
          <w:rFonts w:ascii="Arial" w:hAnsi="Arial" w:cs="Arial"/>
          <w:color w:val="002060"/>
          <w:sz w:val="22"/>
          <w:szCs w:val="22"/>
        </w:rPr>
      </w:pPr>
      <w:r w:rsidRPr="00ED3207">
        <w:rPr>
          <w:rFonts w:ascii="Arial" w:hAnsi="Arial" w:cs="Arial"/>
          <w:color w:val="002060"/>
          <w:sz w:val="22"/>
          <w:szCs w:val="22"/>
        </w:rPr>
        <w:t>Forensic liaison services: Nurse-led court diversion service operating in 4 Sheriff Courts across NHSGGC; and psychiatric input to the 3 prisons in NHS GGC (HMP Barlinnie, HMP Low Moss, and HMP Greenock).  The Sheriff Court rota is staffed by forensic CPNs (Monday to Friday) who triage referrals. Medical cover is provided by a rota of Higher Trainees in psychiatry, with supervision from the on-call Consultant Forensic Psychiatrist.</w:t>
      </w:r>
    </w:p>
    <w:p w14:paraId="7C250CB9" w14:textId="77777777" w:rsidR="00ED3207" w:rsidRPr="00ED3207" w:rsidRDefault="00ED3207" w:rsidP="00ED3207">
      <w:pPr>
        <w:rPr>
          <w:rFonts w:ascii="Arial" w:hAnsi="Arial" w:cs="Arial"/>
          <w:color w:val="002060"/>
          <w:sz w:val="22"/>
          <w:szCs w:val="22"/>
        </w:rPr>
      </w:pPr>
    </w:p>
    <w:p w14:paraId="34661868" w14:textId="77777777" w:rsidR="00ED3207" w:rsidRPr="00ED3207" w:rsidRDefault="00ED3207" w:rsidP="00ED3207">
      <w:pPr>
        <w:rPr>
          <w:rFonts w:ascii="Arial" w:hAnsi="Arial" w:cs="Arial"/>
          <w:b/>
          <w:bCs/>
          <w:color w:val="002060"/>
          <w:sz w:val="22"/>
          <w:szCs w:val="22"/>
        </w:rPr>
      </w:pPr>
      <w:r w:rsidRPr="00ED3207">
        <w:rPr>
          <w:rFonts w:ascii="Arial" w:hAnsi="Arial" w:cs="Arial"/>
          <w:b/>
          <w:bCs/>
          <w:color w:val="002060"/>
          <w:sz w:val="22"/>
          <w:szCs w:val="22"/>
        </w:rPr>
        <w:t>Medical Staffing</w:t>
      </w:r>
    </w:p>
    <w:p w14:paraId="4BC329B8" w14:textId="77777777" w:rsidR="00ED3207" w:rsidRPr="00ED3207" w:rsidRDefault="00ED3207" w:rsidP="00ED3207">
      <w:pPr>
        <w:rPr>
          <w:rFonts w:ascii="Arial" w:hAnsi="Arial" w:cs="Arial"/>
          <w:color w:val="002060"/>
          <w:sz w:val="22"/>
          <w:szCs w:val="22"/>
        </w:rPr>
      </w:pPr>
    </w:p>
    <w:p w14:paraId="19244CD1" w14:textId="77777777" w:rsidR="00ED3207" w:rsidRPr="00ED3207" w:rsidRDefault="00ED3207" w:rsidP="00ED3207">
      <w:pPr>
        <w:rPr>
          <w:rFonts w:ascii="Arial" w:hAnsi="Arial" w:cs="Arial"/>
          <w:color w:val="002060"/>
          <w:sz w:val="22"/>
          <w:szCs w:val="22"/>
        </w:rPr>
      </w:pPr>
      <w:r w:rsidRPr="00ED3207">
        <w:rPr>
          <w:rFonts w:ascii="Arial" w:hAnsi="Arial" w:cs="Arial"/>
          <w:color w:val="002060"/>
          <w:sz w:val="22"/>
          <w:szCs w:val="22"/>
        </w:rPr>
        <w:t xml:space="preserve">The successful applicant will join 13 other forensic consultants in NHSGGC and take part in a </w:t>
      </w:r>
      <w:proofErr w:type="gramStart"/>
      <w:r w:rsidRPr="00ED3207">
        <w:rPr>
          <w:rFonts w:ascii="Arial" w:hAnsi="Arial" w:cs="Arial"/>
          <w:color w:val="002060"/>
          <w:sz w:val="22"/>
          <w:szCs w:val="22"/>
        </w:rPr>
        <w:t>combined on</w:t>
      </w:r>
      <w:proofErr w:type="gramEnd"/>
      <w:r w:rsidRPr="00ED3207">
        <w:rPr>
          <w:rFonts w:ascii="Arial" w:hAnsi="Arial" w:cs="Arial"/>
          <w:color w:val="002060"/>
          <w:sz w:val="22"/>
          <w:szCs w:val="22"/>
        </w:rPr>
        <w:t xml:space="preserve"> call rota on a pro rata basis. </w:t>
      </w:r>
    </w:p>
    <w:p w14:paraId="20A3A0A8" w14:textId="77777777" w:rsidR="00ED3207" w:rsidRPr="00ED3207" w:rsidRDefault="00ED3207" w:rsidP="00ED3207">
      <w:pPr>
        <w:rPr>
          <w:rFonts w:ascii="Arial" w:hAnsi="Arial" w:cs="Arial"/>
          <w:color w:val="002060"/>
          <w:sz w:val="22"/>
          <w:szCs w:val="22"/>
        </w:rPr>
      </w:pPr>
    </w:p>
    <w:p w14:paraId="4056FF62" w14:textId="77777777" w:rsidR="00ED3207" w:rsidRPr="00ED3207" w:rsidRDefault="00ED3207" w:rsidP="00ED3207">
      <w:pPr>
        <w:rPr>
          <w:rFonts w:ascii="Arial" w:hAnsi="Arial" w:cs="Arial"/>
          <w:color w:val="002060"/>
          <w:sz w:val="22"/>
          <w:szCs w:val="22"/>
        </w:rPr>
      </w:pPr>
      <w:r w:rsidRPr="00ED3207">
        <w:rPr>
          <w:rFonts w:ascii="Arial" w:hAnsi="Arial" w:cs="Arial"/>
          <w:color w:val="002060"/>
          <w:sz w:val="22"/>
          <w:szCs w:val="22"/>
        </w:rPr>
        <w:t>Consultant Forensic Psychiatrists:</w:t>
      </w:r>
    </w:p>
    <w:p w14:paraId="64902ED6" w14:textId="77777777" w:rsidR="00ED3207" w:rsidRPr="00ED3207" w:rsidRDefault="00ED3207" w:rsidP="00ED3207">
      <w:pPr>
        <w:rPr>
          <w:rFonts w:ascii="Arial" w:hAnsi="Arial" w:cs="Arial"/>
          <w:color w:val="002060"/>
          <w:sz w:val="22"/>
          <w:szCs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580"/>
      </w:tblGrid>
      <w:tr w:rsidR="00ED3207" w:rsidRPr="00ED3207" w14:paraId="4663684C" w14:textId="77777777" w:rsidTr="002E4BB8">
        <w:tc>
          <w:tcPr>
            <w:tcW w:w="3528" w:type="dxa"/>
            <w:shd w:val="clear" w:color="auto" w:fill="auto"/>
          </w:tcPr>
          <w:p w14:paraId="0A61B896" w14:textId="77777777" w:rsidR="00ED3207" w:rsidRPr="00ED3207" w:rsidRDefault="00ED3207" w:rsidP="00ED3207">
            <w:pPr>
              <w:rPr>
                <w:rFonts w:ascii="Arial" w:hAnsi="Arial" w:cs="Arial"/>
                <w:color w:val="002060"/>
                <w:sz w:val="22"/>
                <w:szCs w:val="22"/>
              </w:rPr>
            </w:pPr>
            <w:r w:rsidRPr="00ED3207">
              <w:rPr>
                <w:rFonts w:ascii="Arial" w:hAnsi="Arial" w:cs="Arial"/>
                <w:color w:val="002060"/>
                <w:sz w:val="22"/>
                <w:szCs w:val="22"/>
              </w:rPr>
              <w:t>Consultants</w:t>
            </w:r>
          </w:p>
        </w:tc>
        <w:tc>
          <w:tcPr>
            <w:tcW w:w="5580" w:type="dxa"/>
            <w:shd w:val="clear" w:color="auto" w:fill="auto"/>
          </w:tcPr>
          <w:p w14:paraId="61F31B19" w14:textId="77777777" w:rsidR="00ED3207" w:rsidRPr="00ED3207" w:rsidRDefault="00ED3207" w:rsidP="00ED3207">
            <w:pPr>
              <w:rPr>
                <w:rFonts w:ascii="Arial" w:hAnsi="Arial" w:cs="Arial"/>
                <w:color w:val="002060"/>
                <w:sz w:val="22"/>
                <w:szCs w:val="22"/>
              </w:rPr>
            </w:pPr>
            <w:r w:rsidRPr="00ED3207">
              <w:rPr>
                <w:rFonts w:ascii="Arial" w:hAnsi="Arial" w:cs="Arial"/>
                <w:color w:val="002060"/>
                <w:sz w:val="22"/>
                <w:szCs w:val="22"/>
              </w:rPr>
              <w:t xml:space="preserve">Base </w:t>
            </w:r>
          </w:p>
        </w:tc>
      </w:tr>
      <w:tr w:rsidR="00ED3207" w:rsidRPr="00ED3207" w14:paraId="27503460" w14:textId="77777777" w:rsidTr="002E4BB8">
        <w:tc>
          <w:tcPr>
            <w:tcW w:w="3528" w:type="dxa"/>
            <w:shd w:val="clear" w:color="auto" w:fill="auto"/>
          </w:tcPr>
          <w:p w14:paraId="6EA4F9C2" w14:textId="77777777" w:rsidR="00ED3207" w:rsidRPr="00ED3207" w:rsidRDefault="00ED3207" w:rsidP="00ED3207">
            <w:pPr>
              <w:rPr>
                <w:rFonts w:ascii="Arial" w:hAnsi="Arial" w:cs="Arial"/>
                <w:color w:val="002060"/>
                <w:sz w:val="22"/>
                <w:szCs w:val="22"/>
              </w:rPr>
            </w:pPr>
            <w:r w:rsidRPr="00ED3207">
              <w:rPr>
                <w:rFonts w:ascii="Arial" w:hAnsi="Arial" w:cs="Arial"/>
                <w:color w:val="002060"/>
                <w:sz w:val="22"/>
                <w:szCs w:val="22"/>
              </w:rPr>
              <w:t xml:space="preserve">Dr Brian </w:t>
            </w:r>
            <w:proofErr w:type="spellStart"/>
            <w:r w:rsidRPr="00ED3207">
              <w:rPr>
                <w:rFonts w:ascii="Arial" w:hAnsi="Arial" w:cs="Arial"/>
                <w:color w:val="002060"/>
                <w:sz w:val="22"/>
                <w:szCs w:val="22"/>
              </w:rPr>
              <w:t>Gillatt</w:t>
            </w:r>
            <w:proofErr w:type="spellEnd"/>
          </w:p>
        </w:tc>
        <w:tc>
          <w:tcPr>
            <w:tcW w:w="5580" w:type="dxa"/>
            <w:shd w:val="clear" w:color="auto" w:fill="auto"/>
          </w:tcPr>
          <w:p w14:paraId="4A0E72A0" w14:textId="77777777" w:rsidR="00ED3207" w:rsidRPr="00ED3207" w:rsidRDefault="00ED3207" w:rsidP="00ED3207">
            <w:pPr>
              <w:rPr>
                <w:rFonts w:ascii="Arial" w:hAnsi="Arial" w:cs="Arial"/>
                <w:color w:val="002060"/>
                <w:sz w:val="22"/>
                <w:szCs w:val="22"/>
              </w:rPr>
            </w:pPr>
            <w:proofErr w:type="spellStart"/>
            <w:r w:rsidRPr="00ED3207">
              <w:rPr>
                <w:rFonts w:ascii="Arial" w:hAnsi="Arial" w:cs="Arial"/>
                <w:color w:val="002060"/>
                <w:sz w:val="22"/>
                <w:szCs w:val="22"/>
              </w:rPr>
              <w:t>Rowanbank</w:t>
            </w:r>
            <w:proofErr w:type="spellEnd"/>
            <w:r w:rsidRPr="00ED3207">
              <w:rPr>
                <w:rFonts w:ascii="Arial" w:hAnsi="Arial" w:cs="Arial"/>
                <w:color w:val="002060"/>
                <w:sz w:val="22"/>
                <w:szCs w:val="22"/>
              </w:rPr>
              <w:t xml:space="preserve"> Clinic </w:t>
            </w:r>
          </w:p>
        </w:tc>
      </w:tr>
      <w:tr w:rsidR="00ED3207" w:rsidRPr="00ED3207" w14:paraId="4B944F78" w14:textId="77777777" w:rsidTr="002E4BB8">
        <w:tc>
          <w:tcPr>
            <w:tcW w:w="3528" w:type="dxa"/>
            <w:shd w:val="clear" w:color="auto" w:fill="auto"/>
          </w:tcPr>
          <w:p w14:paraId="4AF60EF5" w14:textId="77777777" w:rsidR="00ED3207" w:rsidRPr="00ED3207" w:rsidRDefault="00ED3207" w:rsidP="00ED3207">
            <w:pPr>
              <w:rPr>
                <w:rFonts w:ascii="Arial" w:hAnsi="Arial" w:cs="Arial"/>
                <w:color w:val="002060"/>
                <w:sz w:val="22"/>
                <w:szCs w:val="22"/>
              </w:rPr>
            </w:pPr>
            <w:r w:rsidRPr="00ED3207">
              <w:rPr>
                <w:rFonts w:ascii="Arial" w:hAnsi="Arial" w:cs="Arial"/>
                <w:color w:val="002060"/>
                <w:sz w:val="22"/>
                <w:szCs w:val="22"/>
              </w:rPr>
              <w:t xml:space="preserve">Dr Siva </w:t>
            </w:r>
            <w:proofErr w:type="spellStart"/>
            <w:r w:rsidRPr="00ED3207">
              <w:rPr>
                <w:rFonts w:ascii="Arial" w:hAnsi="Arial" w:cs="Arial"/>
                <w:color w:val="002060"/>
                <w:sz w:val="22"/>
                <w:szCs w:val="22"/>
              </w:rPr>
              <w:t>Appan</w:t>
            </w:r>
            <w:proofErr w:type="spellEnd"/>
          </w:p>
        </w:tc>
        <w:tc>
          <w:tcPr>
            <w:tcW w:w="5580" w:type="dxa"/>
            <w:shd w:val="clear" w:color="auto" w:fill="auto"/>
          </w:tcPr>
          <w:p w14:paraId="5CA89CCD" w14:textId="77777777" w:rsidR="00ED3207" w:rsidRPr="00ED3207" w:rsidRDefault="00ED3207" w:rsidP="00ED3207">
            <w:pPr>
              <w:rPr>
                <w:rFonts w:ascii="Arial" w:hAnsi="Arial" w:cs="Arial"/>
                <w:color w:val="002060"/>
                <w:sz w:val="22"/>
                <w:szCs w:val="22"/>
              </w:rPr>
            </w:pPr>
            <w:proofErr w:type="spellStart"/>
            <w:r w:rsidRPr="00ED3207">
              <w:rPr>
                <w:rFonts w:ascii="Arial" w:hAnsi="Arial" w:cs="Arial"/>
                <w:color w:val="002060"/>
                <w:sz w:val="22"/>
                <w:szCs w:val="22"/>
              </w:rPr>
              <w:t>Rowanbank</w:t>
            </w:r>
            <w:proofErr w:type="spellEnd"/>
            <w:r w:rsidRPr="00ED3207">
              <w:rPr>
                <w:rFonts w:ascii="Arial" w:hAnsi="Arial" w:cs="Arial"/>
                <w:color w:val="002060"/>
                <w:sz w:val="22"/>
                <w:szCs w:val="22"/>
              </w:rPr>
              <w:t xml:space="preserve"> Clinic &amp; Glasgow FCMHT</w:t>
            </w:r>
          </w:p>
        </w:tc>
      </w:tr>
      <w:tr w:rsidR="00ED3207" w:rsidRPr="00ED3207" w14:paraId="2FF4B199" w14:textId="77777777" w:rsidTr="002E4BB8">
        <w:tc>
          <w:tcPr>
            <w:tcW w:w="3528" w:type="dxa"/>
            <w:shd w:val="clear" w:color="auto" w:fill="auto"/>
          </w:tcPr>
          <w:p w14:paraId="13B9971F" w14:textId="77777777" w:rsidR="00ED3207" w:rsidRPr="00ED3207" w:rsidRDefault="00ED3207" w:rsidP="00ED3207">
            <w:pPr>
              <w:rPr>
                <w:rFonts w:ascii="Arial" w:hAnsi="Arial" w:cs="Arial"/>
                <w:color w:val="002060"/>
                <w:sz w:val="22"/>
                <w:szCs w:val="22"/>
              </w:rPr>
            </w:pPr>
            <w:r w:rsidRPr="00ED3207">
              <w:rPr>
                <w:rFonts w:ascii="Arial" w:hAnsi="Arial" w:cs="Arial"/>
                <w:color w:val="002060"/>
                <w:sz w:val="22"/>
                <w:szCs w:val="22"/>
              </w:rPr>
              <w:t>Dr Gill Paterson</w:t>
            </w:r>
          </w:p>
        </w:tc>
        <w:tc>
          <w:tcPr>
            <w:tcW w:w="5580" w:type="dxa"/>
            <w:shd w:val="clear" w:color="auto" w:fill="auto"/>
          </w:tcPr>
          <w:p w14:paraId="51E742A6" w14:textId="77777777" w:rsidR="00ED3207" w:rsidRPr="00ED3207" w:rsidRDefault="00ED3207" w:rsidP="00ED3207">
            <w:pPr>
              <w:rPr>
                <w:rFonts w:ascii="Arial" w:hAnsi="Arial" w:cs="Arial"/>
                <w:color w:val="002060"/>
                <w:sz w:val="22"/>
                <w:szCs w:val="22"/>
              </w:rPr>
            </w:pPr>
            <w:proofErr w:type="spellStart"/>
            <w:r w:rsidRPr="00ED3207">
              <w:rPr>
                <w:rFonts w:ascii="Arial" w:hAnsi="Arial" w:cs="Arial"/>
                <w:color w:val="002060"/>
                <w:sz w:val="22"/>
                <w:szCs w:val="22"/>
              </w:rPr>
              <w:t>Rowanbank</w:t>
            </w:r>
            <w:proofErr w:type="spellEnd"/>
            <w:r w:rsidRPr="00ED3207">
              <w:rPr>
                <w:rFonts w:ascii="Arial" w:hAnsi="Arial" w:cs="Arial"/>
                <w:color w:val="002060"/>
                <w:sz w:val="22"/>
                <w:szCs w:val="22"/>
              </w:rPr>
              <w:t xml:space="preserve"> Clinic (female service)</w:t>
            </w:r>
          </w:p>
        </w:tc>
      </w:tr>
      <w:tr w:rsidR="00ED3207" w:rsidRPr="00ED3207" w14:paraId="390E016E" w14:textId="77777777" w:rsidTr="002E4BB8">
        <w:tc>
          <w:tcPr>
            <w:tcW w:w="3528" w:type="dxa"/>
            <w:shd w:val="clear" w:color="auto" w:fill="auto"/>
          </w:tcPr>
          <w:p w14:paraId="594E0582" w14:textId="77777777" w:rsidR="00ED3207" w:rsidRPr="00ED3207" w:rsidRDefault="00ED3207" w:rsidP="00ED3207">
            <w:pPr>
              <w:rPr>
                <w:rFonts w:ascii="Arial" w:hAnsi="Arial" w:cs="Arial"/>
                <w:color w:val="002060"/>
                <w:sz w:val="22"/>
                <w:szCs w:val="22"/>
              </w:rPr>
            </w:pPr>
            <w:r w:rsidRPr="00ED3207">
              <w:rPr>
                <w:rFonts w:ascii="Arial" w:hAnsi="Arial" w:cs="Arial"/>
                <w:color w:val="002060"/>
                <w:sz w:val="22"/>
                <w:szCs w:val="22"/>
              </w:rPr>
              <w:t xml:space="preserve">Dr Rona </w:t>
            </w:r>
            <w:proofErr w:type="spellStart"/>
            <w:r w:rsidRPr="00ED3207">
              <w:rPr>
                <w:rFonts w:ascii="Arial" w:hAnsi="Arial" w:cs="Arial"/>
                <w:color w:val="002060"/>
                <w:sz w:val="22"/>
                <w:szCs w:val="22"/>
              </w:rPr>
              <w:t>Gow</w:t>
            </w:r>
            <w:proofErr w:type="spellEnd"/>
          </w:p>
        </w:tc>
        <w:tc>
          <w:tcPr>
            <w:tcW w:w="5580" w:type="dxa"/>
            <w:shd w:val="clear" w:color="auto" w:fill="auto"/>
          </w:tcPr>
          <w:p w14:paraId="21363EA5" w14:textId="77777777" w:rsidR="00ED3207" w:rsidRPr="00ED3207" w:rsidRDefault="00ED3207" w:rsidP="00ED3207">
            <w:pPr>
              <w:rPr>
                <w:rFonts w:ascii="Arial" w:hAnsi="Arial" w:cs="Arial"/>
                <w:color w:val="002060"/>
                <w:sz w:val="22"/>
                <w:szCs w:val="22"/>
              </w:rPr>
            </w:pPr>
            <w:proofErr w:type="spellStart"/>
            <w:r w:rsidRPr="00ED3207">
              <w:rPr>
                <w:rFonts w:ascii="Arial" w:hAnsi="Arial" w:cs="Arial"/>
                <w:color w:val="002060"/>
                <w:sz w:val="22"/>
                <w:szCs w:val="22"/>
              </w:rPr>
              <w:t>Rowanbank</w:t>
            </w:r>
            <w:proofErr w:type="spellEnd"/>
            <w:r w:rsidRPr="00ED3207">
              <w:rPr>
                <w:rFonts w:ascii="Arial" w:hAnsi="Arial" w:cs="Arial"/>
                <w:color w:val="002060"/>
                <w:sz w:val="22"/>
                <w:szCs w:val="22"/>
              </w:rPr>
              <w:t xml:space="preserve"> Clinic (male learning disability)</w:t>
            </w:r>
          </w:p>
        </w:tc>
      </w:tr>
      <w:tr w:rsidR="00ED3207" w:rsidRPr="00ED3207" w14:paraId="678E2A9B" w14:textId="77777777" w:rsidTr="002E4BB8">
        <w:tc>
          <w:tcPr>
            <w:tcW w:w="3528" w:type="dxa"/>
            <w:shd w:val="clear" w:color="auto" w:fill="auto"/>
          </w:tcPr>
          <w:p w14:paraId="6959A95B" w14:textId="77777777" w:rsidR="00ED3207" w:rsidRPr="00ED3207" w:rsidRDefault="00ED3207" w:rsidP="00ED3207">
            <w:pPr>
              <w:rPr>
                <w:rFonts w:ascii="Arial" w:hAnsi="Arial" w:cs="Arial"/>
                <w:color w:val="002060"/>
                <w:sz w:val="22"/>
                <w:szCs w:val="22"/>
              </w:rPr>
            </w:pPr>
            <w:r w:rsidRPr="00ED3207">
              <w:rPr>
                <w:rFonts w:ascii="Arial" w:hAnsi="Arial" w:cs="Arial"/>
                <w:color w:val="002060"/>
                <w:sz w:val="22"/>
                <w:szCs w:val="22"/>
              </w:rPr>
              <w:lastRenderedPageBreak/>
              <w:t>Dr Gavin Reid</w:t>
            </w:r>
          </w:p>
        </w:tc>
        <w:tc>
          <w:tcPr>
            <w:tcW w:w="5580" w:type="dxa"/>
            <w:shd w:val="clear" w:color="auto" w:fill="auto"/>
          </w:tcPr>
          <w:p w14:paraId="2FC30471" w14:textId="77777777" w:rsidR="00ED3207" w:rsidRPr="00ED3207" w:rsidRDefault="00ED3207" w:rsidP="00ED3207">
            <w:pPr>
              <w:rPr>
                <w:rFonts w:ascii="Arial" w:hAnsi="Arial" w:cs="Arial"/>
                <w:color w:val="002060"/>
                <w:sz w:val="22"/>
                <w:szCs w:val="22"/>
              </w:rPr>
            </w:pPr>
            <w:proofErr w:type="spellStart"/>
            <w:r w:rsidRPr="00ED3207">
              <w:rPr>
                <w:rFonts w:ascii="Arial" w:hAnsi="Arial" w:cs="Arial"/>
                <w:color w:val="002060"/>
                <w:sz w:val="22"/>
                <w:szCs w:val="22"/>
              </w:rPr>
              <w:t>Rowanbank</w:t>
            </w:r>
            <w:proofErr w:type="spellEnd"/>
            <w:r w:rsidRPr="00ED3207">
              <w:rPr>
                <w:rFonts w:ascii="Arial" w:hAnsi="Arial" w:cs="Arial"/>
                <w:color w:val="002060"/>
                <w:sz w:val="22"/>
                <w:szCs w:val="22"/>
              </w:rPr>
              <w:t xml:space="preserve"> Clinic</w:t>
            </w:r>
          </w:p>
        </w:tc>
      </w:tr>
      <w:tr w:rsidR="00ED3207" w:rsidRPr="00ED3207" w14:paraId="36B61A94" w14:textId="77777777" w:rsidTr="002E4BB8">
        <w:tc>
          <w:tcPr>
            <w:tcW w:w="3528" w:type="dxa"/>
            <w:shd w:val="clear" w:color="auto" w:fill="auto"/>
          </w:tcPr>
          <w:p w14:paraId="5405680E" w14:textId="77777777" w:rsidR="00ED3207" w:rsidRPr="00ED3207" w:rsidRDefault="00ED3207" w:rsidP="00ED3207">
            <w:pPr>
              <w:rPr>
                <w:rFonts w:ascii="Arial" w:hAnsi="Arial" w:cs="Arial"/>
                <w:color w:val="002060"/>
                <w:sz w:val="22"/>
                <w:szCs w:val="22"/>
              </w:rPr>
            </w:pPr>
            <w:r w:rsidRPr="00ED3207">
              <w:rPr>
                <w:rFonts w:ascii="Arial" w:hAnsi="Arial" w:cs="Arial"/>
                <w:color w:val="002060"/>
                <w:sz w:val="22"/>
                <w:szCs w:val="22"/>
              </w:rPr>
              <w:t>Dr Darryl O’Brien</w:t>
            </w:r>
          </w:p>
        </w:tc>
        <w:tc>
          <w:tcPr>
            <w:tcW w:w="5580" w:type="dxa"/>
            <w:shd w:val="clear" w:color="auto" w:fill="auto"/>
          </w:tcPr>
          <w:p w14:paraId="6E75C291" w14:textId="77777777" w:rsidR="00ED3207" w:rsidRPr="00ED3207" w:rsidRDefault="00ED3207" w:rsidP="00ED3207">
            <w:pPr>
              <w:rPr>
                <w:rFonts w:ascii="Arial" w:hAnsi="Arial" w:cs="Arial"/>
                <w:color w:val="002060"/>
                <w:sz w:val="22"/>
                <w:szCs w:val="22"/>
              </w:rPr>
            </w:pPr>
            <w:proofErr w:type="spellStart"/>
            <w:r w:rsidRPr="00ED3207">
              <w:rPr>
                <w:rFonts w:ascii="Arial" w:hAnsi="Arial" w:cs="Arial"/>
                <w:color w:val="002060"/>
                <w:sz w:val="22"/>
                <w:szCs w:val="22"/>
              </w:rPr>
              <w:t>Rowanbank</w:t>
            </w:r>
            <w:proofErr w:type="spellEnd"/>
            <w:r w:rsidRPr="00ED3207">
              <w:rPr>
                <w:rFonts w:ascii="Arial" w:hAnsi="Arial" w:cs="Arial"/>
                <w:color w:val="002060"/>
                <w:sz w:val="22"/>
                <w:szCs w:val="22"/>
              </w:rPr>
              <w:t xml:space="preserve"> Clinic</w:t>
            </w:r>
          </w:p>
        </w:tc>
      </w:tr>
      <w:tr w:rsidR="00ED3207" w:rsidRPr="00ED3207" w14:paraId="5CDD14D3" w14:textId="77777777" w:rsidTr="002E4BB8">
        <w:tc>
          <w:tcPr>
            <w:tcW w:w="3528" w:type="dxa"/>
            <w:shd w:val="clear" w:color="auto" w:fill="auto"/>
          </w:tcPr>
          <w:p w14:paraId="03267ACF" w14:textId="77777777" w:rsidR="00ED3207" w:rsidRPr="00ED3207" w:rsidRDefault="00ED3207" w:rsidP="00ED3207">
            <w:pPr>
              <w:rPr>
                <w:rFonts w:ascii="Arial" w:hAnsi="Arial" w:cs="Arial"/>
                <w:color w:val="002060"/>
                <w:sz w:val="22"/>
                <w:szCs w:val="22"/>
              </w:rPr>
            </w:pPr>
            <w:r w:rsidRPr="00ED3207">
              <w:rPr>
                <w:rFonts w:ascii="Arial" w:hAnsi="Arial" w:cs="Arial"/>
                <w:color w:val="002060"/>
                <w:sz w:val="22"/>
                <w:szCs w:val="22"/>
              </w:rPr>
              <w:t>This post (advertised)</w:t>
            </w:r>
          </w:p>
        </w:tc>
        <w:tc>
          <w:tcPr>
            <w:tcW w:w="5580" w:type="dxa"/>
            <w:shd w:val="clear" w:color="auto" w:fill="auto"/>
          </w:tcPr>
          <w:p w14:paraId="7641FEE9" w14:textId="77777777" w:rsidR="00ED3207" w:rsidRPr="00ED3207" w:rsidRDefault="00ED3207" w:rsidP="00ED3207">
            <w:pPr>
              <w:rPr>
                <w:rFonts w:ascii="Arial" w:hAnsi="Arial" w:cs="Arial"/>
                <w:color w:val="002060"/>
                <w:sz w:val="22"/>
                <w:szCs w:val="22"/>
              </w:rPr>
            </w:pPr>
            <w:smartTag w:uri="urn:schemas-microsoft-com:office:smarttags" w:element="place">
              <w:smartTag w:uri="urn:schemas-microsoft-com:office:smarttags" w:element="PlaceName">
                <w:r w:rsidRPr="00ED3207">
                  <w:rPr>
                    <w:rFonts w:ascii="Arial" w:hAnsi="Arial" w:cs="Arial"/>
                    <w:color w:val="002060"/>
                    <w:sz w:val="22"/>
                    <w:szCs w:val="22"/>
                  </w:rPr>
                  <w:t>Leverndale</w:t>
                </w:r>
              </w:smartTag>
              <w:r w:rsidRPr="00ED3207">
                <w:rPr>
                  <w:rFonts w:ascii="Arial" w:hAnsi="Arial" w:cs="Arial"/>
                  <w:color w:val="002060"/>
                  <w:sz w:val="22"/>
                  <w:szCs w:val="22"/>
                </w:rPr>
                <w:t xml:space="preserve"> </w:t>
              </w:r>
              <w:smartTag w:uri="urn:schemas-microsoft-com:office:smarttags" w:element="PlaceType">
                <w:r w:rsidRPr="00ED3207">
                  <w:rPr>
                    <w:rFonts w:ascii="Arial" w:hAnsi="Arial" w:cs="Arial"/>
                    <w:color w:val="002060"/>
                    <w:sz w:val="22"/>
                    <w:szCs w:val="22"/>
                  </w:rPr>
                  <w:t>Hospital</w:t>
                </w:r>
              </w:smartTag>
            </w:smartTag>
            <w:r w:rsidRPr="00ED3207">
              <w:rPr>
                <w:rFonts w:ascii="Arial" w:hAnsi="Arial" w:cs="Arial"/>
                <w:color w:val="002060"/>
                <w:sz w:val="22"/>
                <w:szCs w:val="22"/>
              </w:rPr>
              <w:t xml:space="preserve"> (learning disability)</w:t>
            </w:r>
          </w:p>
        </w:tc>
      </w:tr>
      <w:tr w:rsidR="00ED3207" w:rsidRPr="00ED3207" w14:paraId="50778870" w14:textId="77777777" w:rsidTr="002E4BB8">
        <w:tc>
          <w:tcPr>
            <w:tcW w:w="3528" w:type="dxa"/>
            <w:shd w:val="clear" w:color="auto" w:fill="auto"/>
          </w:tcPr>
          <w:p w14:paraId="2874CDE0" w14:textId="77777777" w:rsidR="00ED3207" w:rsidRPr="00ED3207" w:rsidRDefault="00ED3207" w:rsidP="002E4BB8">
            <w:pPr>
              <w:rPr>
                <w:rFonts w:ascii="Arial" w:hAnsi="Arial" w:cs="Arial"/>
                <w:color w:val="002060"/>
                <w:sz w:val="22"/>
                <w:szCs w:val="22"/>
              </w:rPr>
            </w:pPr>
            <w:r w:rsidRPr="00ED3207">
              <w:rPr>
                <w:rFonts w:ascii="Arial" w:hAnsi="Arial" w:cs="Arial"/>
                <w:color w:val="002060"/>
                <w:sz w:val="22"/>
                <w:szCs w:val="22"/>
              </w:rPr>
              <w:t>Dr Martin Culshaw</w:t>
            </w:r>
          </w:p>
        </w:tc>
        <w:tc>
          <w:tcPr>
            <w:tcW w:w="5580" w:type="dxa"/>
            <w:shd w:val="clear" w:color="auto" w:fill="auto"/>
          </w:tcPr>
          <w:p w14:paraId="240AE172" w14:textId="77777777" w:rsidR="00ED3207" w:rsidRPr="00ED3207" w:rsidRDefault="00ED3207" w:rsidP="002E4BB8">
            <w:pPr>
              <w:rPr>
                <w:rFonts w:ascii="Arial" w:hAnsi="Arial" w:cs="Arial"/>
                <w:color w:val="002060"/>
                <w:sz w:val="22"/>
                <w:szCs w:val="22"/>
              </w:rPr>
            </w:pPr>
            <w:r w:rsidRPr="00ED3207">
              <w:rPr>
                <w:rFonts w:ascii="Arial" w:hAnsi="Arial" w:cs="Arial"/>
                <w:color w:val="002060"/>
                <w:sz w:val="22"/>
                <w:szCs w:val="22"/>
              </w:rPr>
              <w:t>Leverndale Hospital (female services)</w:t>
            </w:r>
          </w:p>
        </w:tc>
      </w:tr>
      <w:tr w:rsidR="00ED3207" w:rsidRPr="00ED3207" w14:paraId="442B9FF3" w14:textId="77777777" w:rsidTr="002E4BB8">
        <w:tc>
          <w:tcPr>
            <w:tcW w:w="3528" w:type="dxa"/>
            <w:shd w:val="clear" w:color="auto" w:fill="auto"/>
          </w:tcPr>
          <w:p w14:paraId="14BA091B" w14:textId="77777777" w:rsidR="00ED3207" w:rsidRPr="00ED3207" w:rsidRDefault="00ED3207" w:rsidP="00ED3207">
            <w:pPr>
              <w:rPr>
                <w:rFonts w:ascii="Arial" w:hAnsi="Arial" w:cs="Arial"/>
                <w:color w:val="002060"/>
                <w:sz w:val="22"/>
                <w:szCs w:val="22"/>
              </w:rPr>
            </w:pPr>
            <w:r w:rsidRPr="00ED3207">
              <w:rPr>
                <w:rFonts w:ascii="Arial" w:hAnsi="Arial" w:cs="Arial"/>
                <w:color w:val="002060"/>
                <w:sz w:val="22"/>
                <w:szCs w:val="22"/>
              </w:rPr>
              <w:t>Dr Melanie Baker</w:t>
            </w:r>
          </w:p>
        </w:tc>
        <w:tc>
          <w:tcPr>
            <w:tcW w:w="5580" w:type="dxa"/>
            <w:shd w:val="clear" w:color="auto" w:fill="auto"/>
          </w:tcPr>
          <w:p w14:paraId="3FFC112C" w14:textId="77777777" w:rsidR="00ED3207" w:rsidRPr="00ED3207" w:rsidRDefault="00ED3207" w:rsidP="002E4BB8">
            <w:pPr>
              <w:rPr>
                <w:rFonts w:ascii="Arial" w:hAnsi="Arial" w:cs="Arial"/>
                <w:color w:val="002060"/>
                <w:sz w:val="22"/>
                <w:szCs w:val="22"/>
              </w:rPr>
            </w:pPr>
            <w:smartTag w:uri="urn:schemas-microsoft-com:office:smarttags" w:element="place">
              <w:smartTag w:uri="urn:schemas-microsoft-com:office:smarttags" w:element="PlaceName">
                <w:r w:rsidRPr="00ED3207">
                  <w:rPr>
                    <w:rFonts w:ascii="Arial" w:hAnsi="Arial" w:cs="Arial"/>
                    <w:color w:val="002060"/>
                    <w:sz w:val="22"/>
                    <w:szCs w:val="22"/>
                  </w:rPr>
                  <w:t>Leverndale</w:t>
                </w:r>
              </w:smartTag>
              <w:r w:rsidRPr="00ED3207">
                <w:rPr>
                  <w:rFonts w:ascii="Arial" w:hAnsi="Arial" w:cs="Arial"/>
                  <w:color w:val="002060"/>
                  <w:sz w:val="22"/>
                  <w:szCs w:val="22"/>
                </w:rPr>
                <w:t xml:space="preserve"> </w:t>
              </w:r>
              <w:smartTag w:uri="urn:schemas-microsoft-com:office:smarttags" w:element="PlaceType">
                <w:r w:rsidRPr="00ED3207">
                  <w:rPr>
                    <w:rFonts w:ascii="Arial" w:hAnsi="Arial" w:cs="Arial"/>
                    <w:color w:val="002060"/>
                    <w:sz w:val="22"/>
                    <w:szCs w:val="22"/>
                  </w:rPr>
                  <w:t>Hospital</w:t>
                </w:r>
              </w:smartTag>
            </w:smartTag>
          </w:p>
        </w:tc>
      </w:tr>
      <w:tr w:rsidR="00ED3207" w:rsidRPr="00ED3207" w14:paraId="3C7DE0C3" w14:textId="77777777" w:rsidTr="002E4BB8">
        <w:tc>
          <w:tcPr>
            <w:tcW w:w="3528" w:type="dxa"/>
            <w:shd w:val="clear" w:color="auto" w:fill="auto"/>
          </w:tcPr>
          <w:p w14:paraId="58A3F462" w14:textId="77777777" w:rsidR="00ED3207" w:rsidRPr="00ED3207" w:rsidRDefault="00ED3207" w:rsidP="00ED3207">
            <w:pPr>
              <w:rPr>
                <w:rFonts w:ascii="Arial" w:hAnsi="Arial" w:cs="Arial"/>
                <w:color w:val="002060"/>
                <w:sz w:val="22"/>
                <w:szCs w:val="22"/>
              </w:rPr>
            </w:pPr>
            <w:r w:rsidRPr="00ED3207">
              <w:rPr>
                <w:rFonts w:ascii="Arial" w:hAnsi="Arial" w:cs="Arial"/>
                <w:color w:val="002060"/>
                <w:sz w:val="22"/>
                <w:szCs w:val="22"/>
              </w:rPr>
              <w:t xml:space="preserve">Dr </w:t>
            </w:r>
            <w:proofErr w:type="spellStart"/>
            <w:r w:rsidRPr="00ED3207">
              <w:rPr>
                <w:rFonts w:ascii="Arial" w:hAnsi="Arial" w:cs="Arial"/>
                <w:color w:val="002060"/>
                <w:sz w:val="22"/>
                <w:szCs w:val="22"/>
              </w:rPr>
              <w:t>Unoma</w:t>
            </w:r>
            <w:proofErr w:type="spellEnd"/>
            <w:r w:rsidRPr="00ED3207">
              <w:rPr>
                <w:rFonts w:ascii="Arial" w:hAnsi="Arial" w:cs="Arial"/>
                <w:color w:val="002060"/>
                <w:sz w:val="22"/>
                <w:szCs w:val="22"/>
              </w:rPr>
              <w:t xml:space="preserve"> </w:t>
            </w:r>
            <w:proofErr w:type="spellStart"/>
            <w:r w:rsidRPr="00ED3207">
              <w:rPr>
                <w:rFonts w:ascii="Arial" w:hAnsi="Arial" w:cs="Arial"/>
                <w:color w:val="002060"/>
                <w:sz w:val="22"/>
                <w:szCs w:val="22"/>
              </w:rPr>
              <w:t>Okudo</w:t>
            </w:r>
            <w:proofErr w:type="spellEnd"/>
          </w:p>
        </w:tc>
        <w:tc>
          <w:tcPr>
            <w:tcW w:w="5580" w:type="dxa"/>
            <w:shd w:val="clear" w:color="auto" w:fill="auto"/>
          </w:tcPr>
          <w:p w14:paraId="24E33BE7" w14:textId="77777777" w:rsidR="00ED3207" w:rsidRPr="00ED3207" w:rsidRDefault="00ED3207" w:rsidP="002E4BB8">
            <w:pPr>
              <w:rPr>
                <w:rFonts w:ascii="Arial" w:hAnsi="Arial" w:cs="Arial"/>
                <w:color w:val="002060"/>
                <w:sz w:val="22"/>
                <w:szCs w:val="22"/>
              </w:rPr>
            </w:pPr>
            <w:smartTag w:uri="urn:schemas-microsoft-com:office:smarttags" w:element="place">
              <w:smartTag w:uri="urn:schemas-microsoft-com:office:smarttags" w:element="PlaceName">
                <w:r w:rsidRPr="00ED3207">
                  <w:rPr>
                    <w:rFonts w:ascii="Arial" w:hAnsi="Arial" w:cs="Arial"/>
                    <w:color w:val="002060"/>
                    <w:sz w:val="22"/>
                    <w:szCs w:val="22"/>
                  </w:rPr>
                  <w:t>Leverndale</w:t>
                </w:r>
              </w:smartTag>
              <w:r w:rsidRPr="00ED3207">
                <w:rPr>
                  <w:rFonts w:ascii="Arial" w:hAnsi="Arial" w:cs="Arial"/>
                  <w:color w:val="002060"/>
                  <w:sz w:val="22"/>
                  <w:szCs w:val="22"/>
                </w:rPr>
                <w:t xml:space="preserve"> </w:t>
              </w:r>
              <w:smartTag w:uri="urn:schemas-microsoft-com:office:smarttags" w:element="PlaceType">
                <w:r w:rsidRPr="00ED3207">
                  <w:rPr>
                    <w:rFonts w:ascii="Arial" w:hAnsi="Arial" w:cs="Arial"/>
                    <w:color w:val="002060"/>
                    <w:sz w:val="22"/>
                    <w:szCs w:val="22"/>
                  </w:rPr>
                  <w:t>Hospital</w:t>
                </w:r>
              </w:smartTag>
            </w:smartTag>
          </w:p>
        </w:tc>
      </w:tr>
      <w:tr w:rsidR="00ED3207" w:rsidRPr="00ED3207" w14:paraId="22F73D2C" w14:textId="77777777" w:rsidTr="002E4BB8">
        <w:tc>
          <w:tcPr>
            <w:tcW w:w="3528" w:type="dxa"/>
            <w:shd w:val="clear" w:color="auto" w:fill="auto"/>
          </w:tcPr>
          <w:p w14:paraId="44247C7F" w14:textId="77777777" w:rsidR="00ED3207" w:rsidRPr="00ED3207" w:rsidRDefault="00ED3207" w:rsidP="00ED3207">
            <w:pPr>
              <w:rPr>
                <w:rFonts w:ascii="Arial" w:hAnsi="Arial" w:cs="Arial"/>
                <w:color w:val="002060"/>
                <w:sz w:val="22"/>
                <w:szCs w:val="22"/>
              </w:rPr>
            </w:pPr>
            <w:r w:rsidRPr="00ED3207">
              <w:rPr>
                <w:rFonts w:ascii="Arial" w:hAnsi="Arial" w:cs="Arial"/>
                <w:color w:val="002060"/>
                <w:sz w:val="22"/>
                <w:szCs w:val="22"/>
              </w:rPr>
              <w:t>Dr Kalpana Sankey</w:t>
            </w:r>
          </w:p>
        </w:tc>
        <w:tc>
          <w:tcPr>
            <w:tcW w:w="5580" w:type="dxa"/>
            <w:shd w:val="clear" w:color="auto" w:fill="auto"/>
          </w:tcPr>
          <w:p w14:paraId="46C8DDF1" w14:textId="77777777" w:rsidR="00ED3207" w:rsidRPr="00ED3207" w:rsidRDefault="00ED3207" w:rsidP="002E4BB8">
            <w:pPr>
              <w:rPr>
                <w:rFonts w:ascii="Arial" w:hAnsi="Arial" w:cs="Arial"/>
                <w:color w:val="002060"/>
                <w:sz w:val="22"/>
                <w:szCs w:val="22"/>
              </w:rPr>
            </w:pPr>
            <w:smartTag w:uri="urn:schemas-microsoft-com:office:smarttags" w:element="place">
              <w:smartTag w:uri="urn:schemas-microsoft-com:office:smarttags" w:element="PlaceName">
                <w:r w:rsidRPr="00ED3207">
                  <w:rPr>
                    <w:rFonts w:ascii="Arial" w:hAnsi="Arial" w:cs="Arial"/>
                    <w:color w:val="002060"/>
                    <w:sz w:val="22"/>
                    <w:szCs w:val="22"/>
                  </w:rPr>
                  <w:t>Glasgow</w:t>
                </w:r>
              </w:smartTag>
              <w:r w:rsidRPr="00ED3207">
                <w:rPr>
                  <w:rFonts w:ascii="Arial" w:hAnsi="Arial" w:cs="Arial"/>
                  <w:color w:val="002060"/>
                  <w:sz w:val="22"/>
                  <w:szCs w:val="22"/>
                </w:rPr>
                <w:t xml:space="preserve"> </w:t>
              </w:r>
              <w:smartTag w:uri="urn:schemas-microsoft-com:office:smarttags" w:element="PlaceName">
                <w:r w:rsidRPr="00ED3207">
                  <w:rPr>
                    <w:rFonts w:ascii="Arial" w:hAnsi="Arial" w:cs="Arial"/>
                    <w:color w:val="002060"/>
                    <w:sz w:val="22"/>
                    <w:szCs w:val="22"/>
                  </w:rPr>
                  <w:t>FCMHT &amp; Leverndale</w:t>
                </w:r>
              </w:smartTag>
              <w:r w:rsidRPr="00ED3207">
                <w:rPr>
                  <w:rFonts w:ascii="Arial" w:hAnsi="Arial" w:cs="Arial"/>
                  <w:color w:val="002060"/>
                  <w:sz w:val="22"/>
                  <w:szCs w:val="22"/>
                </w:rPr>
                <w:t xml:space="preserve"> </w:t>
              </w:r>
              <w:smartTag w:uri="urn:schemas-microsoft-com:office:smarttags" w:element="PlaceType">
                <w:r w:rsidRPr="00ED3207">
                  <w:rPr>
                    <w:rFonts w:ascii="Arial" w:hAnsi="Arial" w:cs="Arial"/>
                    <w:color w:val="002060"/>
                    <w:sz w:val="22"/>
                    <w:szCs w:val="22"/>
                  </w:rPr>
                  <w:t>Hospital</w:t>
                </w:r>
              </w:smartTag>
            </w:smartTag>
          </w:p>
        </w:tc>
      </w:tr>
      <w:tr w:rsidR="00ED3207" w:rsidRPr="00ED3207" w14:paraId="63EA24D6" w14:textId="77777777" w:rsidTr="002E4BB8">
        <w:tc>
          <w:tcPr>
            <w:tcW w:w="3528" w:type="dxa"/>
            <w:shd w:val="clear" w:color="auto" w:fill="auto"/>
          </w:tcPr>
          <w:p w14:paraId="01F27391" w14:textId="77777777" w:rsidR="00ED3207" w:rsidRPr="00ED3207" w:rsidRDefault="00ED3207" w:rsidP="00ED3207">
            <w:pPr>
              <w:rPr>
                <w:rFonts w:ascii="Arial" w:hAnsi="Arial" w:cs="Arial"/>
                <w:color w:val="002060"/>
                <w:sz w:val="22"/>
                <w:szCs w:val="22"/>
              </w:rPr>
            </w:pPr>
            <w:r w:rsidRPr="00ED3207">
              <w:rPr>
                <w:rFonts w:ascii="Arial" w:hAnsi="Arial" w:cs="Arial"/>
                <w:color w:val="002060"/>
                <w:sz w:val="22"/>
                <w:szCs w:val="22"/>
              </w:rPr>
              <w:t xml:space="preserve">Dr Laurence </w:t>
            </w:r>
            <w:proofErr w:type="spellStart"/>
            <w:r w:rsidRPr="00ED3207">
              <w:rPr>
                <w:rFonts w:ascii="Arial" w:hAnsi="Arial" w:cs="Arial"/>
                <w:color w:val="002060"/>
                <w:sz w:val="22"/>
                <w:szCs w:val="22"/>
              </w:rPr>
              <w:t>Tuddenham</w:t>
            </w:r>
            <w:proofErr w:type="spellEnd"/>
            <w:r w:rsidRPr="00ED3207">
              <w:rPr>
                <w:rFonts w:ascii="Arial" w:hAnsi="Arial" w:cs="Arial"/>
                <w:color w:val="002060"/>
                <w:sz w:val="22"/>
                <w:szCs w:val="22"/>
              </w:rPr>
              <w:t xml:space="preserve">  </w:t>
            </w:r>
          </w:p>
        </w:tc>
        <w:tc>
          <w:tcPr>
            <w:tcW w:w="5580" w:type="dxa"/>
            <w:shd w:val="clear" w:color="auto" w:fill="auto"/>
          </w:tcPr>
          <w:p w14:paraId="4D482617" w14:textId="77777777" w:rsidR="00ED3207" w:rsidRPr="00ED3207" w:rsidRDefault="00ED3207" w:rsidP="00ED3207">
            <w:pPr>
              <w:rPr>
                <w:rFonts w:ascii="Arial" w:hAnsi="Arial" w:cs="Arial"/>
                <w:color w:val="002060"/>
                <w:sz w:val="22"/>
                <w:szCs w:val="22"/>
              </w:rPr>
            </w:pPr>
            <w:smartTag w:uri="urn:schemas-microsoft-com:office:smarttags" w:element="place">
              <w:smartTag w:uri="urn:schemas-microsoft-com:office:smarttags" w:element="City">
                <w:r w:rsidRPr="00ED3207">
                  <w:rPr>
                    <w:rFonts w:ascii="Arial" w:hAnsi="Arial" w:cs="Arial"/>
                    <w:color w:val="002060"/>
                    <w:sz w:val="22"/>
                    <w:szCs w:val="22"/>
                  </w:rPr>
                  <w:t>Glasgow</w:t>
                </w:r>
              </w:smartTag>
            </w:smartTag>
            <w:r w:rsidRPr="00ED3207">
              <w:rPr>
                <w:rFonts w:ascii="Arial" w:hAnsi="Arial" w:cs="Arial"/>
                <w:color w:val="002060"/>
                <w:sz w:val="22"/>
                <w:szCs w:val="22"/>
              </w:rPr>
              <w:t xml:space="preserve"> FCMHT</w:t>
            </w:r>
          </w:p>
        </w:tc>
      </w:tr>
      <w:tr w:rsidR="00ED3207" w:rsidRPr="00ED3207" w14:paraId="303247CE" w14:textId="77777777" w:rsidTr="002E4BB8">
        <w:tc>
          <w:tcPr>
            <w:tcW w:w="3528" w:type="dxa"/>
            <w:shd w:val="clear" w:color="auto" w:fill="auto"/>
          </w:tcPr>
          <w:p w14:paraId="2894067A" w14:textId="77777777" w:rsidR="00ED3207" w:rsidRPr="00ED3207" w:rsidRDefault="00ED3207" w:rsidP="00ED3207">
            <w:pPr>
              <w:rPr>
                <w:rFonts w:ascii="Arial" w:hAnsi="Arial" w:cs="Arial"/>
                <w:color w:val="002060"/>
                <w:sz w:val="22"/>
                <w:szCs w:val="22"/>
              </w:rPr>
            </w:pPr>
            <w:r w:rsidRPr="00ED3207">
              <w:rPr>
                <w:rFonts w:ascii="Arial" w:hAnsi="Arial" w:cs="Arial"/>
                <w:color w:val="002060"/>
                <w:sz w:val="22"/>
                <w:szCs w:val="22"/>
              </w:rPr>
              <w:t xml:space="preserve">Dr George MacDonald </w:t>
            </w:r>
          </w:p>
        </w:tc>
        <w:tc>
          <w:tcPr>
            <w:tcW w:w="5580" w:type="dxa"/>
            <w:shd w:val="clear" w:color="auto" w:fill="auto"/>
          </w:tcPr>
          <w:p w14:paraId="51C93CE7" w14:textId="77777777" w:rsidR="00ED3207" w:rsidRPr="00ED3207" w:rsidRDefault="00ED3207" w:rsidP="00ED3207">
            <w:pPr>
              <w:rPr>
                <w:rFonts w:ascii="Arial" w:hAnsi="Arial" w:cs="Arial"/>
                <w:color w:val="002060"/>
                <w:sz w:val="22"/>
                <w:szCs w:val="22"/>
              </w:rPr>
            </w:pPr>
            <w:smartTag w:uri="urn:schemas-microsoft-com:office:smarttags" w:element="place">
              <w:r w:rsidRPr="00ED3207">
                <w:rPr>
                  <w:rFonts w:ascii="Arial" w:hAnsi="Arial" w:cs="Arial"/>
                  <w:color w:val="002060"/>
                  <w:sz w:val="22"/>
                  <w:szCs w:val="22"/>
                </w:rPr>
                <w:t>Clyde</w:t>
              </w:r>
            </w:smartTag>
            <w:r w:rsidRPr="00ED3207">
              <w:rPr>
                <w:rFonts w:ascii="Arial" w:hAnsi="Arial" w:cs="Arial"/>
                <w:color w:val="002060"/>
                <w:sz w:val="22"/>
                <w:szCs w:val="22"/>
              </w:rPr>
              <w:t xml:space="preserve"> FCMHT</w:t>
            </w:r>
          </w:p>
        </w:tc>
      </w:tr>
      <w:tr w:rsidR="00ED3207" w:rsidRPr="00ED3207" w14:paraId="2F170957" w14:textId="77777777" w:rsidTr="002E4BB8">
        <w:tc>
          <w:tcPr>
            <w:tcW w:w="3528" w:type="dxa"/>
            <w:shd w:val="clear" w:color="auto" w:fill="auto"/>
          </w:tcPr>
          <w:p w14:paraId="13F9742B" w14:textId="77777777" w:rsidR="00ED3207" w:rsidRPr="00ED3207" w:rsidRDefault="00ED3207" w:rsidP="00ED3207">
            <w:pPr>
              <w:rPr>
                <w:rFonts w:ascii="Arial" w:hAnsi="Arial" w:cs="Arial"/>
                <w:color w:val="002060"/>
                <w:sz w:val="22"/>
                <w:szCs w:val="22"/>
              </w:rPr>
            </w:pPr>
            <w:r w:rsidRPr="00ED3207">
              <w:rPr>
                <w:rFonts w:ascii="Arial" w:hAnsi="Arial" w:cs="Arial"/>
                <w:color w:val="002060"/>
                <w:sz w:val="22"/>
                <w:szCs w:val="22"/>
              </w:rPr>
              <w:t xml:space="preserve">Dr Alina </w:t>
            </w:r>
            <w:proofErr w:type="spellStart"/>
            <w:r w:rsidRPr="00ED3207">
              <w:rPr>
                <w:rFonts w:ascii="Arial" w:hAnsi="Arial" w:cs="Arial"/>
                <w:color w:val="002060"/>
                <w:sz w:val="22"/>
                <w:szCs w:val="22"/>
              </w:rPr>
              <w:t>Kopric</w:t>
            </w:r>
            <w:proofErr w:type="spellEnd"/>
          </w:p>
        </w:tc>
        <w:tc>
          <w:tcPr>
            <w:tcW w:w="5580" w:type="dxa"/>
            <w:shd w:val="clear" w:color="auto" w:fill="auto"/>
          </w:tcPr>
          <w:p w14:paraId="63EA504A" w14:textId="77777777" w:rsidR="00ED3207" w:rsidRPr="00ED3207" w:rsidRDefault="00ED3207" w:rsidP="00ED3207">
            <w:pPr>
              <w:rPr>
                <w:rFonts w:ascii="Arial" w:hAnsi="Arial" w:cs="Arial"/>
                <w:color w:val="002060"/>
                <w:sz w:val="22"/>
                <w:szCs w:val="22"/>
              </w:rPr>
            </w:pPr>
            <w:r w:rsidRPr="00ED3207">
              <w:rPr>
                <w:rFonts w:ascii="Arial" w:hAnsi="Arial" w:cs="Arial"/>
                <w:color w:val="002060"/>
                <w:sz w:val="22"/>
                <w:szCs w:val="22"/>
              </w:rPr>
              <w:t>Forensic Community Learning Disability Team</w:t>
            </w:r>
          </w:p>
        </w:tc>
      </w:tr>
    </w:tbl>
    <w:p w14:paraId="17B8FD22" w14:textId="77777777" w:rsidR="00ED3207" w:rsidRPr="00ED3207" w:rsidRDefault="00ED3207" w:rsidP="00ED3207">
      <w:pPr>
        <w:rPr>
          <w:rFonts w:ascii="Arial" w:hAnsi="Arial" w:cs="Arial"/>
          <w:color w:val="002060"/>
          <w:sz w:val="22"/>
          <w:szCs w:val="22"/>
        </w:rPr>
      </w:pPr>
    </w:p>
    <w:p w14:paraId="07DA5EFE" w14:textId="77777777" w:rsidR="00ED3207" w:rsidRDefault="00ED3207" w:rsidP="00ED3207">
      <w:pPr>
        <w:kinsoku w:val="0"/>
        <w:overflowPunct w:val="0"/>
        <w:jc w:val="both"/>
        <w:rPr>
          <w:rFonts w:ascii="Arial" w:hAnsi="Arial" w:cs="Arial"/>
          <w:b/>
          <w:bCs/>
          <w:color w:val="002060"/>
          <w:sz w:val="32"/>
          <w:szCs w:val="32"/>
        </w:rPr>
      </w:pPr>
    </w:p>
    <w:p w14:paraId="09E1D6DD" w14:textId="77777777" w:rsidR="00ED3207" w:rsidRDefault="00ED3207" w:rsidP="00ED3207">
      <w:pPr>
        <w:kinsoku w:val="0"/>
        <w:overflowPunct w:val="0"/>
        <w:jc w:val="both"/>
        <w:rPr>
          <w:rFonts w:ascii="Arial" w:hAnsi="Arial" w:cs="Arial"/>
          <w:b/>
          <w:bCs/>
          <w:color w:val="002060"/>
          <w:sz w:val="32"/>
          <w:szCs w:val="32"/>
        </w:rPr>
      </w:pPr>
    </w:p>
    <w:p w14:paraId="71434511" w14:textId="77777777" w:rsidR="00ED3207" w:rsidRDefault="00ED3207" w:rsidP="00ED3207">
      <w:pPr>
        <w:kinsoku w:val="0"/>
        <w:overflowPunct w:val="0"/>
        <w:jc w:val="both"/>
        <w:rPr>
          <w:rFonts w:ascii="Arial" w:hAnsi="Arial" w:cs="Arial"/>
          <w:b/>
          <w:bCs/>
          <w:color w:val="002060"/>
          <w:sz w:val="32"/>
          <w:szCs w:val="32"/>
        </w:rPr>
      </w:pPr>
    </w:p>
    <w:p w14:paraId="4F7C98E1" w14:textId="77777777" w:rsidR="00ED3207" w:rsidRDefault="00ED3207" w:rsidP="00ED3207">
      <w:pPr>
        <w:kinsoku w:val="0"/>
        <w:overflowPunct w:val="0"/>
        <w:jc w:val="both"/>
        <w:rPr>
          <w:rFonts w:ascii="Arial" w:hAnsi="Arial" w:cs="Arial"/>
          <w:b/>
          <w:bCs/>
          <w:color w:val="002060"/>
          <w:sz w:val="32"/>
          <w:szCs w:val="32"/>
        </w:rPr>
      </w:pPr>
    </w:p>
    <w:p w14:paraId="355679A2" w14:textId="77777777" w:rsidR="00ED3207" w:rsidRDefault="00ED3207" w:rsidP="00ED3207">
      <w:pPr>
        <w:kinsoku w:val="0"/>
        <w:overflowPunct w:val="0"/>
        <w:jc w:val="both"/>
        <w:rPr>
          <w:rFonts w:ascii="Arial" w:hAnsi="Arial" w:cs="Arial"/>
          <w:b/>
          <w:bCs/>
          <w:color w:val="002060"/>
          <w:sz w:val="32"/>
          <w:szCs w:val="32"/>
        </w:rPr>
      </w:pPr>
    </w:p>
    <w:p w14:paraId="765C5E79" w14:textId="77777777" w:rsidR="00ED3207" w:rsidRDefault="00ED3207" w:rsidP="00ED3207">
      <w:pPr>
        <w:kinsoku w:val="0"/>
        <w:overflowPunct w:val="0"/>
        <w:jc w:val="both"/>
        <w:rPr>
          <w:rFonts w:ascii="Arial" w:hAnsi="Arial" w:cs="Arial"/>
          <w:b/>
          <w:bCs/>
          <w:color w:val="002060"/>
          <w:sz w:val="32"/>
          <w:szCs w:val="32"/>
        </w:rPr>
      </w:pPr>
    </w:p>
    <w:p w14:paraId="57291554" w14:textId="77777777" w:rsidR="00ED3207" w:rsidRDefault="00ED3207" w:rsidP="00ED3207">
      <w:pPr>
        <w:kinsoku w:val="0"/>
        <w:overflowPunct w:val="0"/>
        <w:jc w:val="both"/>
        <w:rPr>
          <w:rFonts w:ascii="Arial" w:hAnsi="Arial" w:cs="Arial"/>
          <w:b/>
          <w:bCs/>
          <w:color w:val="002060"/>
          <w:sz w:val="32"/>
          <w:szCs w:val="32"/>
        </w:rPr>
      </w:pPr>
    </w:p>
    <w:p w14:paraId="2B3BA4E4" w14:textId="77777777" w:rsidR="00ED3207" w:rsidRDefault="00ED3207" w:rsidP="00ED3207">
      <w:pPr>
        <w:kinsoku w:val="0"/>
        <w:overflowPunct w:val="0"/>
        <w:jc w:val="both"/>
        <w:rPr>
          <w:rFonts w:ascii="Arial" w:hAnsi="Arial" w:cs="Arial"/>
          <w:b/>
          <w:bCs/>
          <w:color w:val="002060"/>
          <w:sz w:val="32"/>
          <w:szCs w:val="32"/>
        </w:rPr>
      </w:pPr>
    </w:p>
    <w:p w14:paraId="4BEB8798" w14:textId="77777777" w:rsidR="00ED3207" w:rsidRDefault="00ED3207" w:rsidP="00ED3207">
      <w:pPr>
        <w:kinsoku w:val="0"/>
        <w:overflowPunct w:val="0"/>
        <w:jc w:val="both"/>
        <w:rPr>
          <w:rFonts w:ascii="Arial" w:hAnsi="Arial" w:cs="Arial"/>
          <w:b/>
          <w:bCs/>
          <w:color w:val="002060"/>
          <w:sz w:val="32"/>
          <w:szCs w:val="32"/>
        </w:rPr>
      </w:pPr>
    </w:p>
    <w:p w14:paraId="796D2262" w14:textId="77777777" w:rsidR="00ED3207" w:rsidRDefault="00ED3207" w:rsidP="00ED3207">
      <w:pPr>
        <w:kinsoku w:val="0"/>
        <w:overflowPunct w:val="0"/>
        <w:jc w:val="both"/>
        <w:rPr>
          <w:rFonts w:ascii="Arial" w:hAnsi="Arial" w:cs="Arial"/>
          <w:b/>
          <w:bCs/>
          <w:color w:val="002060"/>
          <w:sz w:val="32"/>
          <w:szCs w:val="32"/>
        </w:rPr>
      </w:pPr>
    </w:p>
    <w:p w14:paraId="576850B9" w14:textId="77777777" w:rsidR="00ED3207" w:rsidRDefault="00ED3207" w:rsidP="00ED3207">
      <w:pPr>
        <w:kinsoku w:val="0"/>
        <w:overflowPunct w:val="0"/>
        <w:jc w:val="both"/>
        <w:rPr>
          <w:rFonts w:ascii="Arial" w:hAnsi="Arial" w:cs="Arial"/>
          <w:b/>
          <w:bCs/>
          <w:color w:val="002060"/>
          <w:sz w:val="32"/>
          <w:szCs w:val="32"/>
        </w:rPr>
      </w:pPr>
    </w:p>
    <w:p w14:paraId="52ABD3FF" w14:textId="77777777" w:rsidR="00ED3207" w:rsidRDefault="00ED3207" w:rsidP="00ED3207">
      <w:pPr>
        <w:kinsoku w:val="0"/>
        <w:overflowPunct w:val="0"/>
        <w:jc w:val="both"/>
        <w:rPr>
          <w:rFonts w:ascii="Arial" w:hAnsi="Arial" w:cs="Arial"/>
          <w:b/>
          <w:bCs/>
          <w:color w:val="002060"/>
          <w:sz w:val="32"/>
          <w:szCs w:val="32"/>
        </w:rPr>
      </w:pPr>
    </w:p>
    <w:p w14:paraId="42794C75" w14:textId="77777777" w:rsidR="00ED3207" w:rsidRDefault="00ED3207" w:rsidP="00ED3207">
      <w:pPr>
        <w:kinsoku w:val="0"/>
        <w:overflowPunct w:val="0"/>
        <w:jc w:val="both"/>
        <w:rPr>
          <w:rFonts w:ascii="Arial" w:hAnsi="Arial" w:cs="Arial"/>
          <w:b/>
          <w:bCs/>
          <w:color w:val="002060"/>
          <w:sz w:val="32"/>
          <w:szCs w:val="32"/>
        </w:rPr>
      </w:pPr>
    </w:p>
    <w:p w14:paraId="6972CE5D" w14:textId="77777777" w:rsidR="00ED3207" w:rsidRDefault="00ED3207" w:rsidP="00ED3207">
      <w:pPr>
        <w:kinsoku w:val="0"/>
        <w:overflowPunct w:val="0"/>
        <w:jc w:val="both"/>
        <w:rPr>
          <w:rFonts w:ascii="Arial" w:hAnsi="Arial" w:cs="Arial"/>
          <w:b/>
          <w:bCs/>
          <w:color w:val="002060"/>
          <w:sz w:val="32"/>
          <w:szCs w:val="32"/>
        </w:rPr>
      </w:pPr>
    </w:p>
    <w:p w14:paraId="303CA8C7" w14:textId="77777777" w:rsidR="00ED3207" w:rsidRDefault="00ED3207" w:rsidP="00ED3207">
      <w:pPr>
        <w:kinsoku w:val="0"/>
        <w:overflowPunct w:val="0"/>
        <w:jc w:val="both"/>
        <w:rPr>
          <w:rFonts w:ascii="Arial" w:hAnsi="Arial" w:cs="Arial"/>
          <w:b/>
          <w:bCs/>
          <w:color w:val="002060"/>
          <w:sz w:val="32"/>
          <w:szCs w:val="32"/>
        </w:rPr>
      </w:pPr>
    </w:p>
    <w:p w14:paraId="4B587557" w14:textId="77777777" w:rsidR="00ED3207" w:rsidRDefault="00ED3207" w:rsidP="00ED3207">
      <w:pPr>
        <w:kinsoku w:val="0"/>
        <w:overflowPunct w:val="0"/>
        <w:jc w:val="both"/>
        <w:rPr>
          <w:rFonts w:ascii="Arial" w:hAnsi="Arial" w:cs="Arial"/>
          <w:b/>
          <w:bCs/>
          <w:color w:val="002060"/>
          <w:sz w:val="32"/>
          <w:szCs w:val="32"/>
        </w:rPr>
      </w:pPr>
    </w:p>
    <w:p w14:paraId="0B0112A0" w14:textId="77777777" w:rsidR="00ED3207" w:rsidRDefault="00ED3207" w:rsidP="00ED3207">
      <w:pPr>
        <w:kinsoku w:val="0"/>
        <w:overflowPunct w:val="0"/>
        <w:jc w:val="both"/>
        <w:rPr>
          <w:rFonts w:ascii="Arial" w:hAnsi="Arial" w:cs="Arial"/>
          <w:b/>
          <w:bCs/>
          <w:color w:val="002060"/>
          <w:sz w:val="32"/>
          <w:szCs w:val="32"/>
        </w:rPr>
      </w:pPr>
    </w:p>
    <w:p w14:paraId="485F3CEC" w14:textId="77777777" w:rsidR="00ED3207" w:rsidRDefault="00ED3207" w:rsidP="00ED3207">
      <w:pPr>
        <w:kinsoku w:val="0"/>
        <w:overflowPunct w:val="0"/>
        <w:jc w:val="both"/>
        <w:rPr>
          <w:rFonts w:ascii="Arial" w:hAnsi="Arial" w:cs="Arial"/>
          <w:b/>
          <w:bCs/>
          <w:color w:val="002060"/>
          <w:sz w:val="32"/>
          <w:szCs w:val="32"/>
        </w:rPr>
      </w:pPr>
    </w:p>
    <w:p w14:paraId="0BD71993" w14:textId="77777777" w:rsidR="00ED3207" w:rsidRDefault="00ED3207" w:rsidP="00ED3207">
      <w:pPr>
        <w:kinsoku w:val="0"/>
        <w:overflowPunct w:val="0"/>
        <w:jc w:val="both"/>
        <w:rPr>
          <w:rFonts w:ascii="Arial" w:hAnsi="Arial" w:cs="Arial"/>
          <w:b/>
          <w:bCs/>
          <w:color w:val="002060"/>
          <w:sz w:val="32"/>
          <w:szCs w:val="32"/>
        </w:rPr>
      </w:pPr>
    </w:p>
    <w:p w14:paraId="6074A8C0" w14:textId="77777777" w:rsidR="00ED3207" w:rsidRDefault="00ED3207" w:rsidP="00ED3207">
      <w:pPr>
        <w:kinsoku w:val="0"/>
        <w:overflowPunct w:val="0"/>
        <w:jc w:val="both"/>
        <w:rPr>
          <w:rFonts w:ascii="Arial" w:hAnsi="Arial" w:cs="Arial"/>
          <w:b/>
          <w:bCs/>
          <w:color w:val="002060"/>
          <w:sz w:val="32"/>
          <w:szCs w:val="32"/>
        </w:rPr>
      </w:pPr>
    </w:p>
    <w:p w14:paraId="5E47B1D0" w14:textId="77777777" w:rsidR="00ED3207" w:rsidRDefault="00ED3207" w:rsidP="00ED3207">
      <w:pPr>
        <w:kinsoku w:val="0"/>
        <w:overflowPunct w:val="0"/>
        <w:jc w:val="both"/>
        <w:rPr>
          <w:rFonts w:ascii="Arial" w:hAnsi="Arial" w:cs="Arial"/>
          <w:b/>
          <w:bCs/>
          <w:color w:val="002060"/>
          <w:sz w:val="32"/>
          <w:szCs w:val="32"/>
        </w:rPr>
      </w:pPr>
    </w:p>
    <w:p w14:paraId="09B75E17" w14:textId="77777777" w:rsidR="00ED3207" w:rsidRDefault="00ED3207" w:rsidP="00ED3207">
      <w:pPr>
        <w:kinsoku w:val="0"/>
        <w:overflowPunct w:val="0"/>
        <w:jc w:val="both"/>
        <w:rPr>
          <w:rFonts w:ascii="Arial" w:hAnsi="Arial" w:cs="Arial"/>
          <w:b/>
          <w:bCs/>
          <w:color w:val="002060"/>
          <w:sz w:val="32"/>
          <w:szCs w:val="32"/>
        </w:rPr>
      </w:pPr>
    </w:p>
    <w:p w14:paraId="76A815EA" w14:textId="77777777" w:rsidR="00ED3207" w:rsidRDefault="00ED3207" w:rsidP="00ED3207">
      <w:pPr>
        <w:kinsoku w:val="0"/>
        <w:overflowPunct w:val="0"/>
        <w:jc w:val="both"/>
        <w:rPr>
          <w:rFonts w:ascii="Arial" w:hAnsi="Arial" w:cs="Arial"/>
          <w:b/>
          <w:bCs/>
          <w:color w:val="002060"/>
          <w:sz w:val="32"/>
          <w:szCs w:val="32"/>
        </w:rPr>
      </w:pPr>
    </w:p>
    <w:p w14:paraId="07827649" w14:textId="77777777" w:rsidR="00ED3207" w:rsidRDefault="00ED3207" w:rsidP="00ED3207">
      <w:pPr>
        <w:kinsoku w:val="0"/>
        <w:overflowPunct w:val="0"/>
        <w:jc w:val="both"/>
        <w:rPr>
          <w:rFonts w:ascii="Arial" w:hAnsi="Arial" w:cs="Arial"/>
          <w:b/>
          <w:bCs/>
          <w:color w:val="002060"/>
          <w:sz w:val="32"/>
          <w:szCs w:val="32"/>
        </w:rPr>
      </w:pPr>
    </w:p>
    <w:p w14:paraId="3687B9CD" w14:textId="77777777" w:rsidR="00ED3207" w:rsidRDefault="00ED3207" w:rsidP="00ED3207">
      <w:pPr>
        <w:kinsoku w:val="0"/>
        <w:overflowPunct w:val="0"/>
        <w:jc w:val="both"/>
        <w:rPr>
          <w:rFonts w:ascii="Arial" w:hAnsi="Arial" w:cs="Arial"/>
          <w:b/>
          <w:bCs/>
          <w:color w:val="002060"/>
          <w:sz w:val="32"/>
          <w:szCs w:val="32"/>
        </w:rPr>
      </w:pPr>
    </w:p>
    <w:p w14:paraId="7973DFA0" w14:textId="77777777" w:rsidR="00ED3207" w:rsidRDefault="00ED3207" w:rsidP="00ED3207">
      <w:pPr>
        <w:kinsoku w:val="0"/>
        <w:overflowPunct w:val="0"/>
        <w:jc w:val="both"/>
        <w:rPr>
          <w:rFonts w:ascii="Arial" w:hAnsi="Arial" w:cs="Arial"/>
          <w:b/>
          <w:bCs/>
          <w:color w:val="002060"/>
          <w:sz w:val="32"/>
          <w:szCs w:val="32"/>
        </w:rPr>
      </w:pPr>
    </w:p>
    <w:p w14:paraId="3A2AD4C1" w14:textId="77777777" w:rsidR="00ED3207" w:rsidRDefault="00ED3207" w:rsidP="00ED3207">
      <w:pPr>
        <w:kinsoku w:val="0"/>
        <w:overflowPunct w:val="0"/>
        <w:jc w:val="both"/>
        <w:rPr>
          <w:rFonts w:ascii="Arial" w:hAnsi="Arial" w:cs="Arial"/>
          <w:b/>
          <w:bCs/>
          <w:color w:val="002060"/>
          <w:sz w:val="32"/>
          <w:szCs w:val="32"/>
        </w:rPr>
      </w:pPr>
    </w:p>
    <w:p w14:paraId="200E865A" w14:textId="77777777" w:rsidR="00ED3207" w:rsidRDefault="00ED3207" w:rsidP="00ED3207">
      <w:pPr>
        <w:kinsoku w:val="0"/>
        <w:overflowPunct w:val="0"/>
        <w:jc w:val="both"/>
        <w:rPr>
          <w:rFonts w:ascii="Arial" w:hAnsi="Arial" w:cs="Arial"/>
          <w:b/>
          <w:bCs/>
          <w:color w:val="002060"/>
          <w:sz w:val="32"/>
          <w:szCs w:val="32"/>
        </w:rPr>
      </w:pPr>
    </w:p>
    <w:p w14:paraId="39789CB4" w14:textId="77777777" w:rsidR="00ED3207" w:rsidRDefault="00ED3207" w:rsidP="00ED3207">
      <w:pPr>
        <w:kinsoku w:val="0"/>
        <w:overflowPunct w:val="0"/>
        <w:jc w:val="both"/>
        <w:rPr>
          <w:rFonts w:ascii="Arial" w:hAnsi="Arial" w:cs="Arial"/>
          <w:b/>
          <w:bCs/>
          <w:color w:val="002060"/>
          <w:sz w:val="32"/>
          <w:szCs w:val="32"/>
        </w:rPr>
      </w:pPr>
    </w:p>
    <w:p w14:paraId="6ECF6259" w14:textId="77777777" w:rsidR="00ED3207" w:rsidRDefault="00ED3207" w:rsidP="00ED3207">
      <w:pPr>
        <w:kinsoku w:val="0"/>
        <w:overflowPunct w:val="0"/>
        <w:jc w:val="both"/>
        <w:rPr>
          <w:rFonts w:ascii="Arial" w:hAnsi="Arial" w:cs="Arial"/>
          <w:b/>
          <w:bCs/>
          <w:color w:val="002060"/>
          <w:sz w:val="32"/>
          <w:szCs w:val="32"/>
        </w:rPr>
      </w:pPr>
    </w:p>
    <w:p w14:paraId="1390ECF4" w14:textId="77777777" w:rsidR="00ED3207" w:rsidRDefault="00ED3207" w:rsidP="00ED3207">
      <w:pPr>
        <w:kinsoku w:val="0"/>
        <w:overflowPunct w:val="0"/>
        <w:jc w:val="both"/>
        <w:rPr>
          <w:rFonts w:ascii="Arial" w:hAnsi="Arial" w:cs="Arial"/>
          <w:b/>
          <w:bCs/>
          <w:color w:val="002060"/>
          <w:sz w:val="32"/>
          <w:szCs w:val="32"/>
        </w:rPr>
      </w:pPr>
    </w:p>
    <w:p w14:paraId="3E8C889C" w14:textId="77777777" w:rsidR="00ED3207" w:rsidRDefault="00ED3207" w:rsidP="00ED3207">
      <w:pPr>
        <w:kinsoku w:val="0"/>
        <w:overflowPunct w:val="0"/>
        <w:jc w:val="both"/>
        <w:rPr>
          <w:rFonts w:ascii="Arial" w:hAnsi="Arial" w:cs="Arial"/>
          <w:b/>
          <w:bCs/>
          <w:color w:val="002060"/>
          <w:sz w:val="32"/>
          <w:szCs w:val="32"/>
        </w:rPr>
      </w:pPr>
    </w:p>
    <w:p w14:paraId="59E0D615" w14:textId="39DF1745" w:rsidR="00ED3207" w:rsidRDefault="00ED3207" w:rsidP="00ED3207">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lastRenderedPageBreak/>
        <w:t xml:space="preserve">Section </w:t>
      </w:r>
      <w:r>
        <w:rPr>
          <w:rFonts w:ascii="Arial" w:hAnsi="Arial" w:cs="Arial"/>
          <w:b/>
          <w:bCs/>
          <w:color w:val="002060"/>
          <w:sz w:val="32"/>
          <w:szCs w:val="32"/>
        </w:rPr>
        <w:t>3</w:t>
      </w:r>
      <w:r w:rsidRPr="008A52ED">
        <w:rPr>
          <w:rFonts w:ascii="Arial" w:hAnsi="Arial" w:cs="Arial"/>
          <w:b/>
          <w:bCs/>
          <w:color w:val="002060"/>
          <w:sz w:val="32"/>
          <w:szCs w:val="32"/>
        </w:rPr>
        <w:t>:</w:t>
      </w:r>
    </w:p>
    <w:p w14:paraId="4DCFCA1A" w14:textId="77777777" w:rsidR="00294E61" w:rsidRDefault="00294E61" w:rsidP="008A52ED">
      <w:pPr>
        <w:rPr>
          <w:rFonts w:ascii="Arial" w:hAnsi="Arial" w:cs="Arial"/>
          <w:b/>
          <w:bCs/>
          <w:color w:val="002060"/>
          <w:sz w:val="32"/>
          <w:szCs w:val="32"/>
        </w:rPr>
      </w:pPr>
    </w:p>
    <w:p w14:paraId="71FCFFA5" w14:textId="77777777" w:rsidR="00ED3207" w:rsidRPr="00ED3207" w:rsidRDefault="00ED3207" w:rsidP="00ED3207">
      <w:pPr>
        <w:rPr>
          <w:rFonts w:ascii="Arial" w:hAnsi="Arial" w:cs="Arial"/>
          <w:b/>
          <w:bCs/>
          <w:color w:val="002060"/>
          <w:sz w:val="22"/>
          <w:szCs w:val="22"/>
          <w:u w:val="single"/>
        </w:rPr>
      </w:pPr>
      <w:r w:rsidRPr="00ED3207">
        <w:rPr>
          <w:rFonts w:ascii="Arial" w:hAnsi="Arial" w:cs="Arial"/>
          <w:b/>
          <w:bCs/>
          <w:color w:val="002060"/>
          <w:sz w:val="22"/>
          <w:szCs w:val="22"/>
          <w:u w:val="single"/>
        </w:rPr>
        <w:t>Duties of the Post</w:t>
      </w:r>
    </w:p>
    <w:p w14:paraId="11E85A00" w14:textId="77777777" w:rsidR="00ED3207" w:rsidRPr="00ED3207" w:rsidRDefault="00ED3207" w:rsidP="00ED3207">
      <w:pPr>
        <w:rPr>
          <w:rFonts w:ascii="Arial" w:hAnsi="Arial" w:cs="Arial"/>
          <w:color w:val="002060"/>
          <w:sz w:val="22"/>
          <w:szCs w:val="22"/>
        </w:rPr>
      </w:pPr>
    </w:p>
    <w:p w14:paraId="19D16B9F" w14:textId="77777777" w:rsidR="00ED3207" w:rsidRPr="00ED3207" w:rsidRDefault="00ED3207" w:rsidP="00ED3207">
      <w:pPr>
        <w:rPr>
          <w:rFonts w:ascii="Arial" w:hAnsi="Arial" w:cs="Arial"/>
          <w:color w:val="002060"/>
          <w:sz w:val="22"/>
          <w:szCs w:val="22"/>
        </w:rPr>
      </w:pPr>
      <w:r w:rsidRPr="00ED3207">
        <w:rPr>
          <w:rFonts w:ascii="Arial" w:hAnsi="Arial" w:cs="Arial"/>
          <w:color w:val="002060"/>
          <w:sz w:val="22"/>
          <w:szCs w:val="22"/>
        </w:rPr>
        <w:t>The successful candidate will provide RMO cover primarily to the low secure learning disability service (Campsie and Bute Wards) at Leverndale Hospital. Currently, the post-holder will also provide 2 sessions of direct clinical input to a small number of medium secure patients in the rehabilitation wards. A significant proportion of the patients will have restricted patient status. All FMHLD patients are managed on the Care Programme Approach. The post will include additional cover as visiting psychiatrist to local prison psychiatric clinics.</w:t>
      </w:r>
    </w:p>
    <w:p w14:paraId="121A8064" w14:textId="77777777" w:rsidR="00ED3207" w:rsidRPr="00ED3207" w:rsidRDefault="00ED3207" w:rsidP="00ED3207">
      <w:pPr>
        <w:rPr>
          <w:rFonts w:ascii="Arial" w:hAnsi="Arial" w:cs="Arial"/>
          <w:color w:val="002060"/>
          <w:sz w:val="22"/>
          <w:szCs w:val="22"/>
        </w:rPr>
      </w:pPr>
    </w:p>
    <w:p w14:paraId="1DBC36B3" w14:textId="77777777" w:rsidR="00ED3207" w:rsidRPr="00ED3207" w:rsidRDefault="00ED3207" w:rsidP="00ED3207">
      <w:pPr>
        <w:rPr>
          <w:rFonts w:ascii="Arial" w:hAnsi="Arial" w:cs="Arial"/>
          <w:color w:val="002060"/>
          <w:sz w:val="22"/>
          <w:szCs w:val="22"/>
        </w:rPr>
      </w:pPr>
      <w:r w:rsidRPr="00ED3207">
        <w:rPr>
          <w:rFonts w:ascii="Arial" w:hAnsi="Arial" w:cs="Arial"/>
          <w:color w:val="002060"/>
          <w:sz w:val="22"/>
          <w:szCs w:val="22"/>
        </w:rPr>
        <w:t xml:space="preserve">The successful candidate will be expected to lead a multidisciplinary team and assess patients for admission to the low secure learning disability service, including patients moving from medium and high security settings or patients who are referred from general learning disability services who may need low secure care. The post-holder will participate in the forensic on call rota and cover for colleagues during absence in line with arrangements set out in the national Terms and Conditions.  The forensic on call rota covers the whole of NHS Greater Glasgow and Clyde on approximately a 1 in 13 basis. Court reports, Mental Health Act/Adults with Incapacity Act and liaison assessments will be undertaken as required.  Duties also include continuing clinical responsibility for the patients in your charge allowing for all proper delegation to, and training of, staff. </w:t>
      </w:r>
    </w:p>
    <w:p w14:paraId="588B379C" w14:textId="77777777" w:rsidR="00ED3207" w:rsidRPr="00ED3207" w:rsidRDefault="00ED3207" w:rsidP="00ED3207">
      <w:pPr>
        <w:rPr>
          <w:rFonts w:ascii="Arial" w:hAnsi="Arial" w:cs="Arial"/>
          <w:color w:val="002060"/>
          <w:sz w:val="22"/>
          <w:szCs w:val="22"/>
        </w:rPr>
      </w:pPr>
    </w:p>
    <w:p w14:paraId="6FE1398E" w14:textId="77777777" w:rsidR="00ED3207" w:rsidRPr="00ED3207" w:rsidRDefault="00ED3207" w:rsidP="00ED3207">
      <w:pPr>
        <w:rPr>
          <w:rFonts w:ascii="Arial" w:hAnsi="Arial" w:cs="Arial"/>
          <w:b/>
          <w:bCs/>
          <w:color w:val="002060"/>
          <w:sz w:val="22"/>
          <w:szCs w:val="22"/>
        </w:rPr>
      </w:pPr>
      <w:r w:rsidRPr="00ED3207">
        <w:rPr>
          <w:rFonts w:ascii="Arial" w:hAnsi="Arial" w:cs="Arial"/>
          <w:b/>
          <w:bCs/>
          <w:color w:val="002060"/>
          <w:sz w:val="22"/>
          <w:szCs w:val="22"/>
        </w:rPr>
        <w:t>Specific responsibilities of the post will include the following:</w:t>
      </w:r>
    </w:p>
    <w:p w14:paraId="2E69ED48" w14:textId="77777777" w:rsidR="00ED3207" w:rsidRPr="00ED3207" w:rsidRDefault="00ED3207" w:rsidP="00ED3207">
      <w:pPr>
        <w:rPr>
          <w:rFonts w:ascii="Arial" w:hAnsi="Arial" w:cs="Arial"/>
          <w:color w:val="002060"/>
          <w:sz w:val="22"/>
          <w:szCs w:val="22"/>
        </w:rPr>
      </w:pPr>
    </w:p>
    <w:p w14:paraId="30C09DD4" w14:textId="77777777" w:rsidR="00ED3207" w:rsidRPr="00ED3207" w:rsidRDefault="00ED3207" w:rsidP="00ED3207">
      <w:pPr>
        <w:pStyle w:val="ListParagraph"/>
        <w:numPr>
          <w:ilvl w:val="0"/>
          <w:numId w:val="37"/>
        </w:numPr>
        <w:rPr>
          <w:rFonts w:cs="Arial"/>
          <w:color w:val="002060"/>
          <w:sz w:val="22"/>
          <w:szCs w:val="22"/>
        </w:rPr>
      </w:pPr>
      <w:r w:rsidRPr="00ED3207">
        <w:rPr>
          <w:rFonts w:cs="Arial"/>
          <w:color w:val="002060"/>
          <w:sz w:val="22"/>
          <w:szCs w:val="22"/>
        </w:rPr>
        <w:t xml:space="preserve">Consultant leadership within a multidisciplinary inpatient team primarily in the low secure learning disability service. Additional role to provide Responsible Medical Officer cover to a small number of male rehabilitation patients in medium security at </w:t>
      </w:r>
      <w:proofErr w:type="spellStart"/>
      <w:r w:rsidRPr="00ED3207">
        <w:rPr>
          <w:rFonts w:cs="Arial"/>
          <w:color w:val="002060"/>
          <w:sz w:val="22"/>
          <w:szCs w:val="22"/>
        </w:rPr>
        <w:t>Rowanbank</w:t>
      </w:r>
      <w:proofErr w:type="spellEnd"/>
      <w:r w:rsidRPr="00ED3207">
        <w:rPr>
          <w:rFonts w:cs="Arial"/>
          <w:color w:val="002060"/>
          <w:sz w:val="22"/>
          <w:szCs w:val="22"/>
        </w:rPr>
        <w:t>.</w:t>
      </w:r>
    </w:p>
    <w:p w14:paraId="68738A1B" w14:textId="77777777" w:rsidR="00ED3207" w:rsidRPr="00ED3207" w:rsidRDefault="00ED3207" w:rsidP="00ED3207">
      <w:pPr>
        <w:rPr>
          <w:rFonts w:ascii="Arial" w:hAnsi="Arial" w:cs="Arial"/>
          <w:color w:val="002060"/>
          <w:sz w:val="22"/>
          <w:szCs w:val="22"/>
        </w:rPr>
      </w:pPr>
    </w:p>
    <w:p w14:paraId="33862193" w14:textId="77777777" w:rsidR="00ED3207" w:rsidRPr="00ED3207" w:rsidRDefault="00ED3207" w:rsidP="00ED3207">
      <w:pPr>
        <w:pStyle w:val="ListParagraph"/>
        <w:numPr>
          <w:ilvl w:val="0"/>
          <w:numId w:val="37"/>
        </w:numPr>
        <w:rPr>
          <w:rFonts w:cs="Arial"/>
          <w:color w:val="002060"/>
          <w:sz w:val="22"/>
          <w:szCs w:val="22"/>
        </w:rPr>
      </w:pPr>
      <w:r w:rsidRPr="00ED3207">
        <w:rPr>
          <w:rFonts w:cs="Arial"/>
          <w:color w:val="002060"/>
          <w:sz w:val="22"/>
          <w:szCs w:val="22"/>
        </w:rPr>
        <w:t>Responsible Medical Officer for detained and restricted patients within the service.</w:t>
      </w:r>
    </w:p>
    <w:p w14:paraId="3BC2D03B" w14:textId="77777777" w:rsidR="00ED3207" w:rsidRPr="00ED3207" w:rsidRDefault="00ED3207" w:rsidP="00ED3207">
      <w:pPr>
        <w:rPr>
          <w:rFonts w:ascii="Arial" w:hAnsi="Arial" w:cs="Arial"/>
          <w:color w:val="002060"/>
          <w:sz w:val="22"/>
          <w:szCs w:val="22"/>
        </w:rPr>
      </w:pPr>
    </w:p>
    <w:p w14:paraId="3BBB3A61" w14:textId="77777777" w:rsidR="00ED3207" w:rsidRPr="00ED3207" w:rsidRDefault="00ED3207" w:rsidP="00ED3207">
      <w:pPr>
        <w:pStyle w:val="ListParagraph"/>
        <w:numPr>
          <w:ilvl w:val="0"/>
          <w:numId w:val="37"/>
        </w:numPr>
        <w:rPr>
          <w:rFonts w:cs="Arial"/>
          <w:color w:val="002060"/>
          <w:sz w:val="22"/>
          <w:szCs w:val="22"/>
        </w:rPr>
      </w:pPr>
      <w:r w:rsidRPr="00ED3207">
        <w:rPr>
          <w:rFonts w:cs="Arial"/>
          <w:color w:val="002060"/>
          <w:sz w:val="22"/>
          <w:szCs w:val="22"/>
        </w:rPr>
        <w:t xml:space="preserve">Responsibility for assessment and ongoing treatment of patients referred to the low secure learning disability service. </w:t>
      </w:r>
    </w:p>
    <w:p w14:paraId="18BB7801" w14:textId="77777777" w:rsidR="00ED3207" w:rsidRPr="00ED3207" w:rsidRDefault="00ED3207" w:rsidP="00ED3207">
      <w:pPr>
        <w:rPr>
          <w:rFonts w:ascii="Arial" w:hAnsi="Arial" w:cs="Arial"/>
          <w:color w:val="002060"/>
          <w:sz w:val="22"/>
          <w:szCs w:val="22"/>
        </w:rPr>
      </w:pPr>
    </w:p>
    <w:p w14:paraId="6AF76CE4" w14:textId="77777777" w:rsidR="00ED3207" w:rsidRPr="00ED3207" w:rsidRDefault="00ED3207" w:rsidP="00ED3207">
      <w:pPr>
        <w:pStyle w:val="ListParagraph"/>
        <w:numPr>
          <w:ilvl w:val="0"/>
          <w:numId w:val="37"/>
        </w:numPr>
        <w:rPr>
          <w:rFonts w:cs="Arial"/>
          <w:color w:val="002060"/>
          <w:sz w:val="22"/>
          <w:szCs w:val="22"/>
        </w:rPr>
      </w:pPr>
      <w:r w:rsidRPr="00ED3207">
        <w:rPr>
          <w:rFonts w:cs="Arial"/>
          <w:color w:val="002060"/>
          <w:sz w:val="22"/>
          <w:szCs w:val="22"/>
        </w:rPr>
        <w:t>Visiting Psychiatrist to local prison to liaise closely with prison mental health team; to assess and treat remand and sentenced prisoners; to liaise closely with other agencies and to manage referrals and transfers of prisoners who require in-patient hospital treatment. It is hoped the role will also expand to include quality improvement work to improve medical input to multi-disciplinary team meetings for the prison mental health team.</w:t>
      </w:r>
    </w:p>
    <w:p w14:paraId="31195F50" w14:textId="77777777" w:rsidR="00ED3207" w:rsidRPr="00ED3207" w:rsidRDefault="00ED3207" w:rsidP="00ED3207">
      <w:pPr>
        <w:rPr>
          <w:rFonts w:ascii="Arial" w:hAnsi="Arial" w:cs="Arial"/>
          <w:color w:val="002060"/>
          <w:sz w:val="22"/>
          <w:szCs w:val="22"/>
        </w:rPr>
      </w:pPr>
    </w:p>
    <w:p w14:paraId="356A5CE6" w14:textId="77777777" w:rsidR="00ED3207" w:rsidRPr="00ED3207" w:rsidRDefault="00ED3207" w:rsidP="00ED3207">
      <w:pPr>
        <w:pStyle w:val="ListParagraph"/>
        <w:numPr>
          <w:ilvl w:val="0"/>
          <w:numId w:val="37"/>
        </w:numPr>
        <w:rPr>
          <w:rFonts w:cs="Arial"/>
          <w:color w:val="002060"/>
          <w:sz w:val="22"/>
          <w:szCs w:val="22"/>
        </w:rPr>
      </w:pPr>
      <w:r w:rsidRPr="00ED3207">
        <w:rPr>
          <w:rFonts w:cs="Arial"/>
          <w:color w:val="002060"/>
          <w:sz w:val="22"/>
          <w:szCs w:val="22"/>
        </w:rPr>
        <w:t>Participation in an on-call rota (currently 1 in 13).</w:t>
      </w:r>
    </w:p>
    <w:p w14:paraId="4C7ABF6B" w14:textId="77777777" w:rsidR="00ED3207" w:rsidRPr="00ED3207" w:rsidRDefault="00ED3207" w:rsidP="00ED3207">
      <w:pPr>
        <w:rPr>
          <w:rFonts w:ascii="Arial" w:hAnsi="Arial" w:cs="Arial"/>
          <w:color w:val="002060"/>
          <w:sz w:val="22"/>
          <w:szCs w:val="22"/>
        </w:rPr>
      </w:pPr>
    </w:p>
    <w:p w14:paraId="1C0E39E0" w14:textId="77777777" w:rsidR="00ED3207" w:rsidRPr="00ED3207" w:rsidRDefault="00ED3207" w:rsidP="00ED3207">
      <w:pPr>
        <w:pStyle w:val="ListParagraph"/>
        <w:numPr>
          <w:ilvl w:val="0"/>
          <w:numId w:val="37"/>
        </w:numPr>
        <w:rPr>
          <w:rFonts w:cs="Arial"/>
          <w:color w:val="002060"/>
          <w:sz w:val="22"/>
          <w:szCs w:val="22"/>
        </w:rPr>
      </w:pPr>
      <w:r w:rsidRPr="00ED3207">
        <w:rPr>
          <w:rFonts w:cs="Arial"/>
          <w:color w:val="002060"/>
          <w:sz w:val="22"/>
          <w:szCs w:val="22"/>
        </w:rPr>
        <w:t>Liaison with forensic colleagues.</w:t>
      </w:r>
    </w:p>
    <w:p w14:paraId="68CEFD38" w14:textId="77777777" w:rsidR="00ED3207" w:rsidRPr="00ED3207" w:rsidRDefault="00ED3207" w:rsidP="00ED3207">
      <w:pPr>
        <w:rPr>
          <w:rFonts w:ascii="Arial" w:hAnsi="Arial" w:cs="Arial"/>
          <w:color w:val="002060"/>
          <w:sz w:val="22"/>
          <w:szCs w:val="22"/>
        </w:rPr>
      </w:pPr>
    </w:p>
    <w:p w14:paraId="67D54C0C" w14:textId="77777777" w:rsidR="00ED3207" w:rsidRPr="00ED3207" w:rsidRDefault="00ED3207" w:rsidP="00ED3207">
      <w:pPr>
        <w:pStyle w:val="ListParagraph"/>
        <w:numPr>
          <w:ilvl w:val="0"/>
          <w:numId w:val="37"/>
        </w:numPr>
        <w:rPr>
          <w:rFonts w:cs="Arial"/>
          <w:color w:val="002060"/>
          <w:sz w:val="22"/>
          <w:szCs w:val="22"/>
        </w:rPr>
      </w:pPr>
      <w:r w:rsidRPr="00ED3207">
        <w:rPr>
          <w:rFonts w:cs="Arial"/>
          <w:color w:val="002060"/>
          <w:sz w:val="22"/>
          <w:szCs w:val="22"/>
        </w:rPr>
        <w:t xml:space="preserve">Liaison with consultant psychiatrists, general practitioners, other medical </w:t>
      </w:r>
      <w:proofErr w:type="gramStart"/>
      <w:r w:rsidRPr="00ED3207">
        <w:rPr>
          <w:rFonts w:cs="Arial"/>
          <w:color w:val="002060"/>
          <w:sz w:val="22"/>
          <w:szCs w:val="22"/>
        </w:rPr>
        <w:t>colleagues</w:t>
      </w:r>
      <w:proofErr w:type="gramEnd"/>
      <w:r w:rsidRPr="00ED3207">
        <w:rPr>
          <w:rFonts w:cs="Arial"/>
          <w:color w:val="002060"/>
          <w:sz w:val="22"/>
          <w:szCs w:val="22"/>
        </w:rPr>
        <w:t xml:space="preserve"> and area learning disability teams with regards to assessment and management of complex forensic cases.</w:t>
      </w:r>
    </w:p>
    <w:p w14:paraId="7CD3481D" w14:textId="77777777" w:rsidR="00ED3207" w:rsidRPr="00ED3207" w:rsidRDefault="00ED3207" w:rsidP="00ED3207">
      <w:pPr>
        <w:rPr>
          <w:rFonts w:ascii="Arial" w:hAnsi="Arial" w:cs="Arial"/>
          <w:color w:val="002060"/>
          <w:sz w:val="22"/>
          <w:szCs w:val="22"/>
        </w:rPr>
      </w:pPr>
    </w:p>
    <w:p w14:paraId="508285FB" w14:textId="77777777" w:rsidR="00ED3207" w:rsidRPr="00ED3207" w:rsidRDefault="00ED3207" w:rsidP="00ED3207">
      <w:pPr>
        <w:pStyle w:val="ListParagraph"/>
        <w:numPr>
          <w:ilvl w:val="0"/>
          <w:numId w:val="37"/>
        </w:numPr>
        <w:rPr>
          <w:rFonts w:cs="Arial"/>
          <w:color w:val="002060"/>
          <w:sz w:val="22"/>
          <w:szCs w:val="22"/>
        </w:rPr>
      </w:pPr>
      <w:r w:rsidRPr="00ED3207">
        <w:rPr>
          <w:rFonts w:cs="Arial"/>
          <w:color w:val="002060"/>
          <w:sz w:val="22"/>
          <w:szCs w:val="22"/>
        </w:rPr>
        <w:t>Contribution to strategic development of the service, service improvement and service redesign, as required, to meet the needs of the patient group.</w:t>
      </w:r>
    </w:p>
    <w:p w14:paraId="3A5ADB5B" w14:textId="77777777" w:rsidR="00ED3207" w:rsidRPr="00ED3207" w:rsidRDefault="00ED3207" w:rsidP="00ED3207">
      <w:pPr>
        <w:rPr>
          <w:rFonts w:ascii="Arial" w:hAnsi="Arial" w:cs="Arial"/>
          <w:color w:val="002060"/>
          <w:sz w:val="22"/>
          <w:szCs w:val="22"/>
        </w:rPr>
      </w:pPr>
    </w:p>
    <w:p w14:paraId="4A9DFE7C" w14:textId="77777777" w:rsidR="00ED3207" w:rsidRPr="00ED3207" w:rsidRDefault="00ED3207" w:rsidP="00ED3207">
      <w:pPr>
        <w:pStyle w:val="ListParagraph"/>
        <w:numPr>
          <w:ilvl w:val="0"/>
          <w:numId w:val="37"/>
        </w:numPr>
        <w:rPr>
          <w:rFonts w:cs="Arial"/>
          <w:color w:val="002060"/>
          <w:sz w:val="22"/>
          <w:szCs w:val="22"/>
        </w:rPr>
      </w:pPr>
      <w:r w:rsidRPr="00ED3207">
        <w:rPr>
          <w:rFonts w:cs="Arial"/>
          <w:color w:val="002060"/>
          <w:sz w:val="22"/>
          <w:szCs w:val="22"/>
        </w:rPr>
        <w:t>Deliver teaching and supervision to individuals from varied backgrounds and in particular trainee medical staff and under-graduate medical students.</w:t>
      </w:r>
    </w:p>
    <w:p w14:paraId="2A38BF61" w14:textId="77777777" w:rsidR="00ED3207" w:rsidRPr="00ED3207" w:rsidRDefault="00ED3207" w:rsidP="00ED3207">
      <w:pPr>
        <w:rPr>
          <w:rFonts w:ascii="Arial" w:hAnsi="Arial" w:cs="Arial"/>
          <w:color w:val="002060"/>
          <w:sz w:val="22"/>
          <w:szCs w:val="22"/>
        </w:rPr>
      </w:pPr>
    </w:p>
    <w:p w14:paraId="5E12A808" w14:textId="77777777" w:rsidR="00ED3207" w:rsidRPr="00ED3207" w:rsidRDefault="00ED3207" w:rsidP="00ED3207">
      <w:pPr>
        <w:pStyle w:val="ListParagraph"/>
        <w:numPr>
          <w:ilvl w:val="0"/>
          <w:numId w:val="37"/>
        </w:numPr>
        <w:rPr>
          <w:rFonts w:cs="Arial"/>
          <w:color w:val="002060"/>
          <w:sz w:val="22"/>
          <w:szCs w:val="22"/>
        </w:rPr>
      </w:pPr>
      <w:r w:rsidRPr="00ED3207">
        <w:rPr>
          <w:rFonts w:cs="Arial"/>
          <w:color w:val="002060"/>
          <w:sz w:val="22"/>
          <w:szCs w:val="22"/>
        </w:rPr>
        <w:t xml:space="preserve">Establishing and maintaining close professional links by attending and taking part in </w:t>
      </w:r>
      <w:r w:rsidRPr="00ED3207">
        <w:rPr>
          <w:rFonts w:cs="Arial"/>
          <w:color w:val="002060"/>
          <w:sz w:val="22"/>
          <w:szCs w:val="22"/>
        </w:rPr>
        <w:lastRenderedPageBreak/>
        <w:t>local and national case conferences, journal clubs and other teaching.</w:t>
      </w:r>
    </w:p>
    <w:p w14:paraId="0CC512CD" w14:textId="77777777" w:rsidR="00ED3207" w:rsidRPr="00ED3207" w:rsidRDefault="00ED3207" w:rsidP="00ED3207">
      <w:pPr>
        <w:rPr>
          <w:rFonts w:ascii="Arial" w:hAnsi="Arial" w:cs="Arial"/>
          <w:color w:val="002060"/>
          <w:sz w:val="22"/>
          <w:szCs w:val="22"/>
        </w:rPr>
      </w:pPr>
    </w:p>
    <w:p w14:paraId="7F6EF86B" w14:textId="77777777" w:rsidR="00ED3207" w:rsidRPr="00ED3207" w:rsidRDefault="00ED3207" w:rsidP="00ED3207">
      <w:pPr>
        <w:pStyle w:val="ListParagraph"/>
        <w:numPr>
          <w:ilvl w:val="0"/>
          <w:numId w:val="37"/>
        </w:numPr>
        <w:rPr>
          <w:rFonts w:cs="Arial"/>
          <w:color w:val="002060"/>
          <w:sz w:val="22"/>
          <w:szCs w:val="22"/>
        </w:rPr>
      </w:pPr>
      <w:r w:rsidRPr="00ED3207">
        <w:rPr>
          <w:rFonts w:cs="Arial"/>
          <w:color w:val="002060"/>
          <w:sz w:val="22"/>
          <w:szCs w:val="22"/>
        </w:rPr>
        <w:t>Participating in the medical advisory structure through the divisions of psychiatry and other committees.</w:t>
      </w:r>
    </w:p>
    <w:p w14:paraId="5F3D18AE" w14:textId="77777777" w:rsidR="00ED3207" w:rsidRPr="00ED3207" w:rsidRDefault="00ED3207" w:rsidP="00ED3207">
      <w:pPr>
        <w:rPr>
          <w:rFonts w:ascii="Arial" w:hAnsi="Arial" w:cs="Arial"/>
          <w:color w:val="002060"/>
          <w:sz w:val="22"/>
          <w:szCs w:val="22"/>
        </w:rPr>
      </w:pPr>
    </w:p>
    <w:p w14:paraId="45E8B622" w14:textId="77777777" w:rsidR="00ED3207" w:rsidRPr="00ED3207" w:rsidRDefault="00ED3207" w:rsidP="00ED3207">
      <w:pPr>
        <w:pStyle w:val="ListParagraph"/>
        <w:numPr>
          <w:ilvl w:val="0"/>
          <w:numId w:val="37"/>
        </w:numPr>
        <w:rPr>
          <w:rFonts w:cs="Arial"/>
          <w:color w:val="002060"/>
          <w:sz w:val="22"/>
          <w:szCs w:val="22"/>
        </w:rPr>
      </w:pPr>
      <w:r w:rsidRPr="00ED3207">
        <w:rPr>
          <w:rFonts w:cs="Arial"/>
          <w:color w:val="002060"/>
          <w:sz w:val="22"/>
          <w:szCs w:val="22"/>
        </w:rPr>
        <w:t xml:space="preserve">Court reports, CPA, MAPPA, Mental Health Act/Adults with Incapacity </w:t>
      </w:r>
      <w:proofErr w:type="gramStart"/>
      <w:r w:rsidRPr="00ED3207">
        <w:rPr>
          <w:rFonts w:cs="Arial"/>
          <w:color w:val="002060"/>
          <w:sz w:val="22"/>
          <w:szCs w:val="22"/>
        </w:rPr>
        <w:t>Act</w:t>
      </w:r>
      <w:proofErr w:type="gramEnd"/>
      <w:r w:rsidRPr="00ED3207">
        <w:rPr>
          <w:rFonts w:cs="Arial"/>
          <w:color w:val="002060"/>
          <w:sz w:val="22"/>
          <w:szCs w:val="22"/>
        </w:rPr>
        <w:t xml:space="preserve"> and liaison assessments will be undertaken as required.</w:t>
      </w:r>
    </w:p>
    <w:p w14:paraId="0BA017E9" w14:textId="77777777" w:rsidR="00ED3207" w:rsidRPr="00ED3207" w:rsidRDefault="00ED3207" w:rsidP="00ED3207">
      <w:pPr>
        <w:rPr>
          <w:rFonts w:ascii="Arial" w:hAnsi="Arial" w:cs="Arial"/>
          <w:color w:val="002060"/>
          <w:sz w:val="22"/>
          <w:szCs w:val="22"/>
        </w:rPr>
      </w:pPr>
    </w:p>
    <w:p w14:paraId="17C20C28" w14:textId="77777777" w:rsidR="00ED3207" w:rsidRPr="00ED3207" w:rsidRDefault="00ED3207" w:rsidP="00ED3207">
      <w:pPr>
        <w:pStyle w:val="ListParagraph"/>
        <w:numPr>
          <w:ilvl w:val="0"/>
          <w:numId w:val="37"/>
        </w:numPr>
        <w:rPr>
          <w:rFonts w:cs="Arial"/>
          <w:color w:val="002060"/>
          <w:sz w:val="22"/>
          <w:szCs w:val="22"/>
        </w:rPr>
      </w:pPr>
      <w:r w:rsidRPr="00ED3207">
        <w:rPr>
          <w:rFonts w:cs="Arial"/>
          <w:color w:val="002060"/>
          <w:sz w:val="22"/>
          <w:szCs w:val="22"/>
        </w:rPr>
        <w:t xml:space="preserve">The exact nature of commitments will be a matter of agreement between the post holder, Clinical </w:t>
      </w:r>
      <w:proofErr w:type="gramStart"/>
      <w:r w:rsidRPr="00ED3207">
        <w:rPr>
          <w:rFonts w:cs="Arial"/>
          <w:color w:val="002060"/>
          <w:sz w:val="22"/>
          <w:szCs w:val="22"/>
        </w:rPr>
        <w:t>Director</w:t>
      </w:r>
      <w:proofErr w:type="gramEnd"/>
      <w:r w:rsidRPr="00ED3207">
        <w:rPr>
          <w:rFonts w:cs="Arial"/>
          <w:color w:val="002060"/>
          <w:sz w:val="22"/>
          <w:szCs w:val="22"/>
        </w:rPr>
        <w:t xml:space="preserve"> and General Manager. </w:t>
      </w:r>
    </w:p>
    <w:p w14:paraId="0A590B17" w14:textId="77777777" w:rsidR="00ED3207" w:rsidRPr="00ED3207" w:rsidRDefault="00ED3207" w:rsidP="00ED3207">
      <w:pPr>
        <w:rPr>
          <w:rFonts w:ascii="Arial" w:hAnsi="Arial" w:cs="Arial"/>
          <w:color w:val="002060"/>
          <w:sz w:val="22"/>
          <w:szCs w:val="22"/>
        </w:rPr>
      </w:pPr>
    </w:p>
    <w:p w14:paraId="150B1972" w14:textId="77777777" w:rsidR="00ED3207" w:rsidRPr="00ED3207" w:rsidRDefault="00ED3207" w:rsidP="00ED3207">
      <w:pPr>
        <w:rPr>
          <w:rFonts w:ascii="Arial" w:hAnsi="Arial" w:cs="Arial"/>
          <w:b/>
          <w:bCs/>
          <w:color w:val="002060"/>
          <w:sz w:val="22"/>
          <w:szCs w:val="22"/>
        </w:rPr>
      </w:pPr>
      <w:r w:rsidRPr="00ED3207">
        <w:rPr>
          <w:rFonts w:ascii="Arial" w:hAnsi="Arial" w:cs="Arial"/>
          <w:b/>
          <w:bCs/>
          <w:color w:val="002060"/>
          <w:sz w:val="22"/>
          <w:szCs w:val="22"/>
        </w:rPr>
        <w:t xml:space="preserve">Teaching/Administration </w:t>
      </w:r>
    </w:p>
    <w:p w14:paraId="65DBE4B5" w14:textId="77777777" w:rsidR="00ED3207" w:rsidRPr="00ED3207" w:rsidRDefault="00ED3207" w:rsidP="00ED3207">
      <w:pPr>
        <w:rPr>
          <w:rFonts w:ascii="Arial" w:hAnsi="Arial" w:cs="Arial"/>
          <w:color w:val="002060"/>
          <w:sz w:val="22"/>
          <w:szCs w:val="22"/>
        </w:rPr>
      </w:pPr>
    </w:p>
    <w:p w14:paraId="566ABCF0" w14:textId="77777777" w:rsidR="00ED3207" w:rsidRPr="00ED3207" w:rsidRDefault="00ED3207" w:rsidP="00ED3207">
      <w:pPr>
        <w:rPr>
          <w:rFonts w:ascii="Arial" w:hAnsi="Arial" w:cs="Arial"/>
          <w:color w:val="002060"/>
          <w:sz w:val="22"/>
          <w:szCs w:val="22"/>
        </w:rPr>
      </w:pPr>
      <w:r w:rsidRPr="00ED3207">
        <w:rPr>
          <w:rFonts w:ascii="Arial" w:hAnsi="Arial" w:cs="Arial"/>
          <w:color w:val="002060"/>
          <w:sz w:val="22"/>
          <w:szCs w:val="22"/>
        </w:rPr>
        <w:t xml:space="preserve">It is expected that the successful candidate will take part in continuing professional development and be in Good Standing with the Royal College of Psychiatrist CPD programme. Participation in audit or research is encouraged.  The post holder will be actively involved in the teaching of undergraduate medical students.  In </w:t>
      </w:r>
      <w:proofErr w:type="gramStart"/>
      <w:r w:rsidRPr="00ED3207">
        <w:rPr>
          <w:rFonts w:ascii="Arial" w:hAnsi="Arial" w:cs="Arial"/>
          <w:color w:val="002060"/>
          <w:sz w:val="22"/>
          <w:szCs w:val="22"/>
        </w:rPr>
        <w:t>addition</w:t>
      </w:r>
      <w:proofErr w:type="gramEnd"/>
      <w:r w:rsidRPr="00ED3207">
        <w:rPr>
          <w:rFonts w:ascii="Arial" w:hAnsi="Arial" w:cs="Arial"/>
          <w:color w:val="002060"/>
          <w:sz w:val="22"/>
          <w:szCs w:val="22"/>
        </w:rPr>
        <w:t xml:space="preserve"> the post holder will be expected to participate in the postgraduate teaching of medical staff and staff of other disciplines.</w:t>
      </w:r>
    </w:p>
    <w:p w14:paraId="57DF3381" w14:textId="77777777" w:rsidR="00ED3207" w:rsidRPr="00ED3207" w:rsidRDefault="00ED3207" w:rsidP="00ED3207">
      <w:pPr>
        <w:rPr>
          <w:rFonts w:ascii="Arial" w:hAnsi="Arial" w:cs="Arial"/>
          <w:color w:val="002060"/>
          <w:sz w:val="22"/>
          <w:szCs w:val="22"/>
        </w:rPr>
      </w:pPr>
    </w:p>
    <w:p w14:paraId="28C7C06B" w14:textId="77777777" w:rsidR="00ED3207" w:rsidRPr="00ED3207" w:rsidRDefault="00ED3207" w:rsidP="00ED3207">
      <w:pPr>
        <w:rPr>
          <w:rFonts w:ascii="Arial" w:hAnsi="Arial" w:cs="Arial"/>
          <w:color w:val="002060"/>
          <w:sz w:val="22"/>
          <w:szCs w:val="22"/>
        </w:rPr>
      </w:pPr>
      <w:r w:rsidRPr="00ED3207">
        <w:rPr>
          <w:rFonts w:ascii="Arial" w:hAnsi="Arial" w:cs="Arial"/>
          <w:color w:val="002060"/>
          <w:sz w:val="22"/>
          <w:szCs w:val="22"/>
        </w:rPr>
        <w:t>The post holder will undertake the administrative duties associated with the care of patients and the proper function of the clinical team.  They will be expected to participate in the broader aspect of administration and management within the service.</w:t>
      </w:r>
    </w:p>
    <w:p w14:paraId="3789136C" w14:textId="77777777" w:rsidR="00294E61" w:rsidRDefault="00294E61" w:rsidP="008A52ED">
      <w:pPr>
        <w:rPr>
          <w:rFonts w:ascii="Arial" w:hAnsi="Arial" w:cs="Arial"/>
          <w:b/>
          <w:bCs/>
          <w:color w:val="002060"/>
          <w:sz w:val="32"/>
          <w:szCs w:val="32"/>
        </w:rPr>
      </w:pP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620"/>
        <w:gridCol w:w="1800"/>
        <w:gridCol w:w="1800"/>
        <w:gridCol w:w="1800"/>
        <w:gridCol w:w="1622"/>
      </w:tblGrid>
      <w:tr w:rsidR="00ED3207" w:rsidRPr="00ED3207" w14:paraId="69061C71" w14:textId="77777777" w:rsidTr="002E4BB8">
        <w:tc>
          <w:tcPr>
            <w:tcW w:w="720" w:type="dxa"/>
            <w:tcBorders>
              <w:top w:val="single" w:sz="4" w:space="0" w:color="auto"/>
              <w:left w:val="single" w:sz="4" w:space="0" w:color="auto"/>
              <w:bottom w:val="single" w:sz="4" w:space="0" w:color="auto"/>
              <w:right w:val="single" w:sz="4" w:space="0" w:color="auto"/>
            </w:tcBorders>
          </w:tcPr>
          <w:p w14:paraId="46DE7D29" w14:textId="77777777" w:rsidR="00ED3207" w:rsidRPr="00ED3207" w:rsidRDefault="00ED3207" w:rsidP="002E4BB8">
            <w:pPr>
              <w:ind w:right="-900"/>
              <w:rPr>
                <w:rFonts w:ascii="Arial" w:hAnsi="Arial" w:cs="Arial"/>
                <w:color w:val="002060"/>
              </w:rPr>
            </w:pPr>
          </w:p>
        </w:tc>
        <w:tc>
          <w:tcPr>
            <w:tcW w:w="1620" w:type="dxa"/>
            <w:tcBorders>
              <w:top w:val="single" w:sz="4" w:space="0" w:color="auto"/>
              <w:left w:val="single" w:sz="4" w:space="0" w:color="auto"/>
              <w:bottom w:val="single" w:sz="4" w:space="0" w:color="auto"/>
              <w:right w:val="single" w:sz="4" w:space="0" w:color="auto"/>
            </w:tcBorders>
          </w:tcPr>
          <w:p w14:paraId="60747059" w14:textId="77777777" w:rsidR="00ED3207" w:rsidRPr="00ED3207" w:rsidRDefault="00ED3207" w:rsidP="002E4BB8">
            <w:pPr>
              <w:ind w:right="-900"/>
              <w:rPr>
                <w:rFonts w:ascii="Arial" w:hAnsi="Arial" w:cs="Arial"/>
                <w:b/>
                <w:bCs/>
                <w:color w:val="002060"/>
              </w:rPr>
            </w:pPr>
            <w:r w:rsidRPr="00ED3207">
              <w:rPr>
                <w:rFonts w:ascii="Arial" w:hAnsi="Arial" w:cs="Arial"/>
                <w:b/>
                <w:bCs/>
                <w:color w:val="002060"/>
              </w:rPr>
              <w:t>MONDAY</w:t>
            </w:r>
          </w:p>
        </w:tc>
        <w:tc>
          <w:tcPr>
            <w:tcW w:w="1800" w:type="dxa"/>
            <w:tcBorders>
              <w:top w:val="single" w:sz="4" w:space="0" w:color="auto"/>
              <w:left w:val="single" w:sz="4" w:space="0" w:color="auto"/>
              <w:bottom w:val="single" w:sz="4" w:space="0" w:color="auto"/>
              <w:right w:val="single" w:sz="4" w:space="0" w:color="auto"/>
            </w:tcBorders>
          </w:tcPr>
          <w:p w14:paraId="6E06FA18" w14:textId="77777777" w:rsidR="00ED3207" w:rsidRPr="00ED3207" w:rsidRDefault="00ED3207" w:rsidP="002E4BB8">
            <w:pPr>
              <w:ind w:right="-900"/>
              <w:rPr>
                <w:rFonts w:ascii="Arial" w:hAnsi="Arial" w:cs="Arial"/>
                <w:b/>
                <w:bCs/>
                <w:color w:val="002060"/>
              </w:rPr>
            </w:pPr>
            <w:r w:rsidRPr="00ED3207">
              <w:rPr>
                <w:rFonts w:ascii="Arial" w:hAnsi="Arial" w:cs="Arial"/>
                <w:b/>
                <w:bCs/>
                <w:color w:val="002060"/>
              </w:rPr>
              <w:t>TUESDAY</w:t>
            </w:r>
          </w:p>
        </w:tc>
        <w:tc>
          <w:tcPr>
            <w:tcW w:w="1800" w:type="dxa"/>
            <w:tcBorders>
              <w:top w:val="single" w:sz="4" w:space="0" w:color="auto"/>
              <w:left w:val="single" w:sz="4" w:space="0" w:color="auto"/>
              <w:bottom w:val="single" w:sz="4" w:space="0" w:color="auto"/>
              <w:right w:val="single" w:sz="4" w:space="0" w:color="auto"/>
            </w:tcBorders>
          </w:tcPr>
          <w:p w14:paraId="1CB55CE9" w14:textId="77777777" w:rsidR="00ED3207" w:rsidRPr="00ED3207" w:rsidRDefault="00ED3207" w:rsidP="002E4BB8">
            <w:pPr>
              <w:ind w:right="-900"/>
              <w:rPr>
                <w:rFonts w:ascii="Arial" w:hAnsi="Arial" w:cs="Arial"/>
                <w:b/>
                <w:bCs/>
                <w:color w:val="002060"/>
              </w:rPr>
            </w:pPr>
            <w:r w:rsidRPr="00ED3207">
              <w:rPr>
                <w:rFonts w:ascii="Arial" w:hAnsi="Arial" w:cs="Arial"/>
                <w:b/>
                <w:bCs/>
                <w:color w:val="002060"/>
              </w:rPr>
              <w:t>WEDNESDAY</w:t>
            </w:r>
          </w:p>
        </w:tc>
        <w:tc>
          <w:tcPr>
            <w:tcW w:w="1800" w:type="dxa"/>
            <w:tcBorders>
              <w:top w:val="single" w:sz="4" w:space="0" w:color="auto"/>
              <w:left w:val="single" w:sz="4" w:space="0" w:color="auto"/>
              <w:bottom w:val="single" w:sz="4" w:space="0" w:color="auto"/>
              <w:right w:val="single" w:sz="4" w:space="0" w:color="auto"/>
            </w:tcBorders>
          </w:tcPr>
          <w:p w14:paraId="74BA2996" w14:textId="77777777" w:rsidR="00ED3207" w:rsidRPr="00ED3207" w:rsidRDefault="00ED3207" w:rsidP="002E4BB8">
            <w:pPr>
              <w:ind w:right="-900"/>
              <w:rPr>
                <w:rFonts w:ascii="Arial" w:hAnsi="Arial" w:cs="Arial"/>
                <w:b/>
                <w:bCs/>
                <w:color w:val="002060"/>
              </w:rPr>
            </w:pPr>
            <w:r w:rsidRPr="00ED3207">
              <w:rPr>
                <w:rFonts w:ascii="Arial" w:hAnsi="Arial" w:cs="Arial"/>
                <w:b/>
                <w:bCs/>
                <w:color w:val="002060"/>
              </w:rPr>
              <w:t>THURSDAY</w:t>
            </w:r>
          </w:p>
        </w:tc>
        <w:tc>
          <w:tcPr>
            <w:tcW w:w="1622" w:type="dxa"/>
            <w:tcBorders>
              <w:top w:val="single" w:sz="4" w:space="0" w:color="auto"/>
              <w:left w:val="single" w:sz="4" w:space="0" w:color="auto"/>
              <w:bottom w:val="single" w:sz="4" w:space="0" w:color="auto"/>
              <w:right w:val="single" w:sz="4" w:space="0" w:color="auto"/>
            </w:tcBorders>
          </w:tcPr>
          <w:p w14:paraId="24DA629E" w14:textId="77777777" w:rsidR="00ED3207" w:rsidRPr="00ED3207" w:rsidRDefault="00ED3207" w:rsidP="002E4BB8">
            <w:pPr>
              <w:ind w:right="-900"/>
              <w:rPr>
                <w:rFonts w:ascii="Arial" w:hAnsi="Arial" w:cs="Arial"/>
                <w:b/>
                <w:bCs/>
                <w:color w:val="002060"/>
              </w:rPr>
            </w:pPr>
            <w:r w:rsidRPr="00ED3207">
              <w:rPr>
                <w:rFonts w:ascii="Arial" w:hAnsi="Arial" w:cs="Arial"/>
                <w:b/>
                <w:bCs/>
                <w:color w:val="002060"/>
              </w:rPr>
              <w:t>FRIDAY</w:t>
            </w:r>
          </w:p>
        </w:tc>
      </w:tr>
      <w:tr w:rsidR="00ED3207" w:rsidRPr="00ED3207" w14:paraId="2078A661" w14:textId="77777777" w:rsidTr="002E4BB8">
        <w:tc>
          <w:tcPr>
            <w:tcW w:w="720" w:type="dxa"/>
            <w:tcBorders>
              <w:top w:val="single" w:sz="4" w:space="0" w:color="auto"/>
              <w:left w:val="single" w:sz="4" w:space="0" w:color="auto"/>
              <w:bottom w:val="single" w:sz="4" w:space="0" w:color="auto"/>
              <w:right w:val="single" w:sz="4" w:space="0" w:color="auto"/>
            </w:tcBorders>
          </w:tcPr>
          <w:p w14:paraId="2A7DFB1C" w14:textId="77777777" w:rsidR="00ED3207" w:rsidRPr="00ED3207" w:rsidRDefault="00ED3207" w:rsidP="002E4BB8">
            <w:pPr>
              <w:ind w:right="-900"/>
              <w:rPr>
                <w:rFonts w:ascii="Arial" w:hAnsi="Arial" w:cs="Arial"/>
                <w:b/>
                <w:bCs/>
                <w:color w:val="002060"/>
              </w:rPr>
            </w:pPr>
            <w:r w:rsidRPr="00ED3207">
              <w:rPr>
                <w:rFonts w:ascii="Arial" w:hAnsi="Arial" w:cs="Arial"/>
                <w:b/>
                <w:bCs/>
                <w:color w:val="002060"/>
                <w:sz w:val="22"/>
                <w:szCs w:val="22"/>
              </w:rPr>
              <w:t>a.m.</w:t>
            </w:r>
          </w:p>
        </w:tc>
        <w:tc>
          <w:tcPr>
            <w:tcW w:w="1620" w:type="dxa"/>
            <w:tcBorders>
              <w:top w:val="single" w:sz="4" w:space="0" w:color="auto"/>
              <w:left w:val="single" w:sz="4" w:space="0" w:color="auto"/>
              <w:bottom w:val="single" w:sz="4" w:space="0" w:color="auto"/>
              <w:right w:val="single" w:sz="4" w:space="0" w:color="auto"/>
            </w:tcBorders>
          </w:tcPr>
          <w:p w14:paraId="3E1735C4" w14:textId="77777777" w:rsidR="00ED3207" w:rsidRPr="00ED3207" w:rsidRDefault="00ED3207" w:rsidP="002E4BB8">
            <w:pPr>
              <w:ind w:right="-900"/>
              <w:rPr>
                <w:rFonts w:ascii="Arial" w:hAnsi="Arial" w:cs="Arial"/>
                <w:color w:val="002060"/>
                <w:sz w:val="18"/>
                <w:szCs w:val="18"/>
              </w:rPr>
            </w:pPr>
            <w:r w:rsidRPr="00ED3207">
              <w:rPr>
                <w:rFonts w:ascii="Arial" w:hAnsi="Arial" w:cs="Arial"/>
                <w:color w:val="002060"/>
                <w:sz w:val="18"/>
                <w:szCs w:val="18"/>
              </w:rPr>
              <w:t>MDT low security</w:t>
            </w:r>
          </w:p>
          <w:p w14:paraId="1B767CD1" w14:textId="77777777" w:rsidR="00ED3207" w:rsidRPr="00ED3207" w:rsidRDefault="00ED3207" w:rsidP="002E4BB8">
            <w:pPr>
              <w:ind w:right="-900"/>
              <w:rPr>
                <w:rFonts w:ascii="Arial" w:hAnsi="Arial" w:cs="Arial"/>
                <w:color w:val="002060"/>
                <w:sz w:val="18"/>
                <w:szCs w:val="18"/>
              </w:rPr>
            </w:pPr>
            <w:r w:rsidRPr="00ED3207">
              <w:rPr>
                <w:rFonts w:ascii="Arial" w:hAnsi="Arial" w:cs="Arial"/>
                <w:color w:val="002060"/>
                <w:sz w:val="18"/>
                <w:szCs w:val="18"/>
              </w:rPr>
              <w:t>(Campsie Ward)</w:t>
            </w:r>
          </w:p>
          <w:p w14:paraId="2B9F24E2" w14:textId="77777777" w:rsidR="00ED3207" w:rsidRPr="00ED3207" w:rsidRDefault="00ED3207" w:rsidP="002E4BB8">
            <w:pPr>
              <w:ind w:right="-900"/>
              <w:rPr>
                <w:rFonts w:ascii="Arial" w:hAnsi="Arial" w:cs="Arial"/>
                <w:color w:val="002060"/>
                <w:sz w:val="18"/>
                <w:szCs w:val="18"/>
              </w:rPr>
            </w:pPr>
          </w:p>
          <w:p w14:paraId="1356CC78" w14:textId="77777777" w:rsidR="00ED3207" w:rsidRPr="00ED3207" w:rsidRDefault="00ED3207" w:rsidP="002E4BB8">
            <w:pPr>
              <w:ind w:right="-900"/>
              <w:rPr>
                <w:rFonts w:ascii="Arial" w:hAnsi="Arial" w:cs="Arial"/>
                <w:color w:val="002060"/>
                <w:sz w:val="18"/>
                <w:szCs w:val="18"/>
              </w:rPr>
            </w:pPr>
            <w:r w:rsidRPr="00ED3207">
              <w:rPr>
                <w:rFonts w:ascii="Arial" w:hAnsi="Arial" w:cs="Arial"/>
                <w:color w:val="002060"/>
                <w:sz w:val="18"/>
                <w:szCs w:val="18"/>
              </w:rPr>
              <w:t xml:space="preserve">Leverndale </w:t>
            </w:r>
          </w:p>
          <w:p w14:paraId="03EECD52" w14:textId="77777777" w:rsidR="00ED3207" w:rsidRPr="00ED3207" w:rsidRDefault="00ED3207" w:rsidP="002E4BB8">
            <w:pPr>
              <w:ind w:right="-900"/>
              <w:rPr>
                <w:rFonts w:ascii="Arial" w:hAnsi="Arial" w:cs="Arial"/>
                <w:color w:val="002060"/>
                <w:sz w:val="18"/>
                <w:szCs w:val="18"/>
              </w:rPr>
            </w:pPr>
            <w:r w:rsidRPr="00ED3207">
              <w:rPr>
                <w:rFonts w:ascii="Arial" w:hAnsi="Arial" w:cs="Arial"/>
                <w:color w:val="002060"/>
                <w:sz w:val="18"/>
                <w:szCs w:val="18"/>
              </w:rPr>
              <w:t>Hospital</w:t>
            </w:r>
          </w:p>
        </w:tc>
        <w:tc>
          <w:tcPr>
            <w:tcW w:w="1800" w:type="dxa"/>
            <w:tcBorders>
              <w:top w:val="single" w:sz="4" w:space="0" w:color="auto"/>
              <w:left w:val="single" w:sz="4" w:space="0" w:color="auto"/>
              <w:bottom w:val="single" w:sz="4" w:space="0" w:color="auto"/>
              <w:right w:val="single" w:sz="4" w:space="0" w:color="auto"/>
            </w:tcBorders>
          </w:tcPr>
          <w:p w14:paraId="7B477F54" w14:textId="77777777" w:rsidR="00ED3207" w:rsidRPr="00ED3207" w:rsidRDefault="00ED3207" w:rsidP="002E4BB8">
            <w:pPr>
              <w:ind w:right="-900"/>
              <w:rPr>
                <w:rFonts w:ascii="Arial" w:hAnsi="Arial" w:cs="Arial"/>
                <w:color w:val="002060"/>
                <w:sz w:val="18"/>
                <w:szCs w:val="18"/>
              </w:rPr>
            </w:pPr>
            <w:r w:rsidRPr="00ED3207">
              <w:rPr>
                <w:rFonts w:ascii="Arial" w:hAnsi="Arial" w:cs="Arial"/>
                <w:color w:val="002060"/>
                <w:sz w:val="18"/>
                <w:szCs w:val="18"/>
              </w:rPr>
              <w:t>Prison Clinic</w:t>
            </w:r>
          </w:p>
        </w:tc>
        <w:tc>
          <w:tcPr>
            <w:tcW w:w="1800" w:type="dxa"/>
            <w:tcBorders>
              <w:top w:val="single" w:sz="4" w:space="0" w:color="auto"/>
              <w:left w:val="single" w:sz="4" w:space="0" w:color="auto"/>
              <w:bottom w:val="single" w:sz="4" w:space="0" w:color="auto"/>
              <w:right w:val="single" w:sz="4" w:space="0" w:color="auto"/>
            </w:tcBorders>
          </w:tcPr>
          <w:p w14:paraId="00ECB0BB" w14:textId="77777777" w:rsidR="00ED3207" w:rsidRPr="00ED3207" w:rsidRDefault="00ED3207" w:rsidP="002E4BB8">
            <w:pPr>
              <w:ind w:right="-900"/>
              <w:rPr>
                <w:rFonts w:ascii="Arial" w:hAnsi="Arial" w:cs="Arial"/>
                <w:color w:val="002060"/>
                <w:sz w:val="18"/>
                <w:szCs w:val="18"/>
              </w:rPr>
            </w:pPr>
            <w:r w:rsidRPr="00ED3207">
              <w:rPr>
                <w:rFonts w:ascii="Arial" w:hAnsi="Arial" w:cs="Arial"/>
                <w:color w:val="002060"/>
                <w:sz w:val="18"/>
                <w:szCs w:val="18"/>
              </w:rPr>
              <w:t>Referrals meeting/</w:t>
            </w:r>
          </w:p>
          <w:p w14:paraId="1344A91D" w14:textId="77777777" w:rsidR="00ED3207" w:rsidRPr="00ED3207" w:rsidRDefault="00ED3207" w:rsidP="002E4BB8">
            <w:pPr>
              <w:ind w:right="-900"/>
              <w:rPr>
                <w:rFonts w:ascii="Arial" w:hAnsi="Arial" w:cs="Arial"/>
                <w:color w:val="002060"/>
                <w:sz w:val="18"/>
                <w:szCs w:val="18"/>
              </w:rPr>
            </w:pPr>
            <w:r w:rsidRPr="00ED3207">
              <w:rPr>
                <w:rFonts w:ascii="Arial" w:hAnsi="Arial" w:cs="Arial"/>
                <w:color w:val="002060"/>
                <w:sz w:val="18"/>
                <w:szCs w:val="18"/>
              </w:rPr>
              <w:t>Business meetings/</w:t>
            </w:r>
          </w:p>
          <w:p w14:paraId="4C187356" w14:textId="77777777" w:rsidR="00ED3207" w:rsidRPr="00ED3207" w:rsidRDefault="00ED3207" w:rsidP="002E4BB8">
            <w:pPr>
              <w:ind w:right="-900"/>
              <w:rPr>
                <w:rFonts w:ascii="Arial" w:hAnsi="Arial" w:cs="Arial"/>
                <w:color w:val="002060"/>
                <w:sz w:val="18"/>
                <w:szCs w:val="18"/>
              </w:rPr>
            </w:pPr>
            <w:r w:rsidRPr="00ED3207">
              <w:rPr>
                <w:rFonts w:ascii="Arial" w:hAnsi="Arial" w:cs="Arial"/>
                <w:color w:val="002060"/>
                <w:sz w:val="18"/>
                <w:szCs w:val="18"/>
              </w:rPr>
              <w:t>Educational</w:t>
            </w:r>
          </w:p>
          <w:p w14:paraId="610D7941" w14:textId="77777777" w:rsidR="00ED3207" w:rsidRPr="00ED3207" w:rsidRDefault="00ED3207" w:rsidP="002E4BB8">
            <w:pPr>
              <w:ind w:right="-900"/>
              <w:rPr>
                <w:rFonts w:ascii="Arial" w:hAnsi="Arial" w:cs="Arial"/>
                <w:color w:val="002060"/>
                <w:sz w:val="18"/>
                <w:szCs w:val="18"/>
              </w:rPr>
            </w:pPr>
            <w:r w:rsidRPr="00ED3207">
              <w:rPr>
                <w:rFonts w:ascii="Arial" w:hAnsi="Arial" w:cs="Arial"/>
                <w:color w:val="002060"/>
                <w:sz w:val="18"/>
                <w:szCs w:val="18"/>
              </w:rPr>
              <w:t>Meetings (0.5 SPA)</w:t>
            </w:r>
          </w:p>
          <w:p w14:paraId="5CF18E06" w14:textId="77777777" w:rsidR="00ED3207" w:rsidRPr="00ED3207" w:rsidRDefault="00ED3207" w:rsidP="002E4BB8">
            <w:pPr>
              <w:ind w:right="-900"/>
              <w:rPr>
                <w:rFonts w:ascii="Arial" w:hAnsi="Arial" w:cs="Arial"/>
                <w:color w:val="002060"/>
                <w:sz w:val="18"/>
                <w:szCs w:val="18"/>
              </w:rPr>
            </w:pPr>
          </w:p>
          <w:p w14:paraId="39E26D19" w14:textId="77777777" w:rsidR="00ED3207" w:rsidRPr="00ED3207" w:rsidRDefault="00ED3207" w:rsidP="002E4BB8">
            <w:pPr>
              <w:ind w:right="-900"/>
              <w:rPr>
                <w:rFonts w:ascii="Arial" w:hAnsi="Arial" w:cs="Arial"/>
                <w:color w:val="002060"/>
                <w:sz w:val="18"/>
                <w:szCs w:val="18"/>
              </w:rPr>
            </w:pPr>
            <w:r w:rsidRPr="00ED3207">
              <w:rPr>
                <w:rFonts w:ascii="Arial" w:hAnsi="Arial" w:cs="Arial"/>
                <w:color w:val="002060"/>
                <w:sz w:val="18"/>
                <w:szCs w:val="18"/>
              </w:rPr>
              <w:t xml:space="preserve">Douglas Inch </w:t>
            </w:r>
          </w:p>
          <w:p w14:paraId="3E8027A8" w14:textId="77777777" w:rsidR="00ED3207" w:rsidRPr="00ED3207" w:rsidRDefault="00ED3207" w:rsidP="002E4BB8">
            <w:pPr>
              <w:ind w:right="-900"/>
              <w:rPr>
                <w:rFonts w:ascii="Arial" w:hAnsi="Arial" w:cs="Arial"/>
                <w:color w:val="002060"/>
                <w:sz w:val="18"/>
                <w:szCs w:val="18"/>
              </w:rPr>
            </w:pPr>
            <w:r w:rsidRPr="00ED3207">
              <w:rPr>
                <w:rFonts w:ascii="Arial" w:hAnsi="Arial" w:cs="Arial"/>
                <w:color w:val="002060"/>
                <w:sz w:val="18"/>
                <w:szCs w:val="18"/>
              </w:rPr>
              <w:t xml:space="preserve">Centre      </w:t>
            </w:r>
          </w:p>
        </w:tc>
        <w:tc>
          <w:tcPr>
            <w:tcW w:w="1800" w:type="dxa"/>
            <w:tcBorders>
              <w:top w:val="single" w:sz="4" w:space="0" w:color="auto"/>
              <w:left w:val="single" w:sz="4" w:space="0" w:color="auto"/>
              <w:bottom w:val="single" w:sz="4" w:space="0" w:color="auto"/>
              <w:right w:val="single" w:sz="4" w:space="0" w:color="auto"/>
            </w:tcBorders>
          </w:tcPr>
          <w:p w14:paraId="557E2E1F" w14:textId="77777777" w:rsidR="00ED3207" w:rsidRPr="00ED3207" w:rsidRDefault="00ED3207" w:rsidP="002E4BB8">
            <w:pPr>
              <w:ind w:right="-900"/>
              <w:rPr>
                <w:rFonts w:ascii="Arial" w:hAnsi="Arial" w:cs="Arial"/>
                <w:color w:val="002060"/>
                <w:sz w:val="18"/>
                <w:szCs w:val="18"/>
              </w:rPr>
            </w:pPr>
            <w:r w:rsidRPr="00ED3207">
              <w:rPr>
                <w:rFonts w:ascii="Arial" w:hAnsi="Arial" w:cs="Arial"/>
                <w:color w:val="002060"/>
                <w:sz w:val="18"/>
                <w:szCs w:val="18"/>
              </w:rPr>
              <w:t xml:space="preserve">MHTS / Case load </w:t>
            </w:r>
          </w:p>
          <w:p w14:paraId="64BC5026" w14:textId="77777777" w:rsidR="00ED3207" w:rsidRPr="00ED3207" w:rsidRDefault="00ED3207" w:rsidP="002E4BB8">
            <w:pPr>
              <w:ind w:right="-900"/>
              <w:rPr>
                <w:rFonts w:ascii="Arial" w:hAnsi="Arial" w:cs="Arial"/>
                <w:color w:val="002060"/>
                <w:sz w:val="18"/>
                <w:szCs w:val="18"/>
              </w:rPr>
            </w:pPr>
            <w:r w:rsidRPr="00ED3207">
              <w:rPr>
                <w:rFonts w:ascii="Arial" w:hAnsi="Arial" w:cs="Arial"/>
                <w:color w:val="002060"/>
                <w:sz w:val="18"/>
                <w:szCs w:val="18"/>
              </w:rPr>
              <w:t xml:space="preserve">Familiarisation  </w:t>
            </w:r>
          </w:p>
          <w:p w14:paraId="275BA96F" w14:textId="77777777" w:rsidR="00ED3207" w:rsidRPr="00ED3207" w:rsidRDefault="00ED3207" w:rsidP="002E4BB8">
            <w:pPr>
              <w:ind w:right="-900"/>
              <w:rPr>
                <w:rFonts w:ascii="Arial" w:hAnsi="Arial" w:cs="Arial"/>
                <w:color w:val="002060"/>
                <w:sz w:val="18"/>
                <w:szCs w:val="18"/>
              </w:rPr>
            </w:pPr>
          </w:p>
        </w:tc>
        <w:tc>
          <w:tcPr>
            <w:tcW w:w="1622" w:type="dxa"/>
            <w:tcBorders>
              <w:top w:val="single" w:sz="4" w:space="0" w:color="auto"/>
              <w:left w:val="single" w:sz="4" w:space="0" w:color="auto"/>
              <w:bottom w:val="single" w:sz="4" w:space="0" w:color="auto"/>
              <w:right w:val="single" w:sz="4" w:space="0" w:color="auto"/>
            </w:tcBorders>
          </w:tcPr>
          <w:p w14:paraId="027FC2D2" w14:textId="77777777" w:rsidR="00ED3207" w:rsidRPr="00ED3207" w:rsidRDefault="00ED3207" w:rsidP="002E4BB8">
            <w:pPr>
              <w:ind w:right="-900"/>
              <w:rPr>
                <w:rFonts w:ascii="Arial" w:hAnsi="Arial" w:cs="Arial"/>
                <w:color w:val="002060"/>
                <w:sz w:val="18"/>
                <w:szCs w:val="18"/>
              </w:rPr>
            </w:pPr>
            <w:proofErr w:type="spellStart"/>
            <w:r w:rsidRPr="00ED3207">
              <w:rPr>
                <w:rFonts w:ascii="Arial" w:hAnsi="Arial" w:cs="Arial"/>
                <w:color w:val="002060"/>
                <w:sz w:val="18"/>
                <w:szCs w:val="18"/>
              </w:rPr>
              <w:t>Rowanbank</w:t>
            </w:r>
            <w:proofErr w:type="spellEnd"/>
            <w:r w:rsidRPr="00ED3207">
              <w:rPr>
                <w:rFonts w:ascii="Arial" w:hAnsi="Arial" w:cs="Arial"/>
                <w:color w:val="002060"/>
                <w:sz w:val="18"/>
                <w:szCs w:val="18"/>
              </w:rPr>
              <w:t xml:space="preserve"> MDT</w:t>
            </w:r>
          </w:p>
          <w:p w14:paraId="7A61AE4E" w14:textId="77777777" w:rsidR="00ED3207" w:rsidRPr="00ED3207" w:rsidRDefault="00ED3207" w:rsidP="002E4BB8">
            <w:pPr>
              <w:ind w:right="-900"/>
              <w:rPr>
                <w:rFonts w:ascii="Arial" w:hAnsi="Arial" w:cs="Arial"/>
                <w:color w:val="002060"/>
                <w:sz w:val="18"/>
                <w:szCs w:val="18"/>
              </w:rPr>
            </w:pPr>
            <w:r w:rsidRPr="00ED3207">
              <w:rPr>
                <w:rFonts w:ascii="Arial" w:hAnsi="Arial" w:cs="Arial"/>
                <w:color w:val="002060"/>
                <w:sz w:val="18"/>
                <w:szCs w:val="18"/>
              </w:rPr>
              <w:t xml:space="preserve">Rehabilitation </w:t>
            </w:r>
          </w:p>
          <w:p w14:paraId="1068D323" w14:textId="77777777" w:rsidR="00ED3207" w:rsidRPr="00ED3207" w:rsidRDefault="00ED3207" w:rsidP="002E4BB8">
            <w:pPr>
              <w:ind w:right="-900"/>
              <w:rPr>
                <w:rFonts w:ascii="Arial" w:hAnsi="Arial" w:cs="Arial"/>
                <w:color w:val="002060"/>
                <w:sz w:val="18"/>
                <w:szCs w:val="18"/>
              </w:rPr>
            </w:pPr>
          </w:p>
        </w:tc>
      </w:tr>
      <w:tr w:rsidR="00ED3207" w:rsidRPr="00ED3207" w14:paraId="30E9CEDA" w14:textId="77777777" w:rsidTr="002E4BB8">
        <w:tc>
          <w:tcPr>
            <w:tcW w:w="720" w:type="dxa"/>
            <w:tcBorders>
              <w:top w:val="single" w:sz="4" w:space="0" w:color="auto"/>
              <w:left w:val="single" w:sz="4" w:space="0" w:color="auto"/>
              <w:bottom w:val="single" w:sz="4" w:space="0" w:color="auto"/>
              <w:right w:val="single" w:sz="4" w:space="0" w:color="auto"/>
            </w:tcBorders>
          </w:tcPr>
          <w:p w14:paraId="4F93A7B6" w14:textId="77777777" w:rsidR="00ED3207" w:rsidRPr="00ED3207" w:rsidRDefault="00ED3207" w:rsidP="002E4BB8">
            <w:pPr>
              <w:ind w:right="-900"/>
              <w:rPr>
                <w:rFonts w:ascii="Arial" w:hAnsi="Arial" w:cs="Arial"/>
                <w:b/>
                <w:bCs/>
                <w:color w:val="002060"/>
              </w:rPr>
            </w:pPr>
            <w:r w:rsidRPr="00ED3207">
              <w:rPr>
                <w:rFonts w:ascii="Arial" w:hAnsi="Arial" w:cs="Arial"/>
                <w:b/>
                <w:bCs/>
                <w:color w:val="002060"/>
                <w:sz w:val="22"/>
                <w:szCs w:val="22"/>
              </w:rPr>
              <w:t>p.m</w:t>
            </w:r>
            <w:r w:rsidRPr="00ED3207">
              <w:rPr>
                <w:rFonts w:ascii="Arial" w:hAnsi="Arial" w:cs="Arial"/>
                <w:b/>
                <w:bCs/>
                <w:color w:val="002060"/>
              </w:rPr>
              <w:t>.</w:t>
            </w:r>
          </w:p>
        </w:tc>
        <w:tc>
          <w:tcPr>
            <w:tcW w:w="1620" w:type="dxa"/>
            <w:tcBorders>
              <w:top w:val="single" w:sz="4" w:space="0" w:color="auto"/>
              <w:left w:val="single" w:sz="4" w:space="0" w:color="auto"/>
              <w:bottom w:val="single" w:sz="4" w:space="0" w:color="auto"/>
              <w:right w:val="single" w:sz="4" w:space="0" w:color="auto"/>
            </w:tcBorders>
          </w:tcPr>
          <w:p w14:paraId="6E95CE1A" w14:textId="77777777" w:rsidR="00ED3207" w:rsidRPr="00ED3207" w:rsidRDefault="00ED3207" w:rsidP="002E4BB8">
            <w:pPr>
              <w:ind w:right="-900"/>
              <w:rPr>
                <w:rFonts w:ascii="Arial" w:hAnsi="Arial" w:cs="Arial"/>
                <w:color w:val="002060"/>
                <w:sz w:val="18"/>
                <w:szCs w:val="18"/>
              </w:rPr>
            </w:pPr>
            <w:r w:rsidRPr="00ED3207">
              <w:rPr>
                <w:rFonts w:ascii="Arial" w:hAnsi="Arial" w:cs="Arial"/>
                <w:color w:val="002060"/>
                <w:sz w:val="18"/>
                <w:szCs w:val="18"/>
              </w:rPr>
              <w:t>CPA / risk</w:t>
            </w:r>
          </w:p>
          <w:p w14:paraId="0410A53F" w14:textId="77777777" w:rsidR="00ED3207" w:rsidRPr="00ED3207" w:rsidRDefault="00ED3207" w:rsidP="002E4BB8">
            <w:pPr>
              <w:ind w:right="-900"/>
              <w:rPr>
                <w:rFonts w:ascii="Arial" w:hAnsi="Arial" w:cs="Arial"/>
                <w:color w:val="002060"/>
                <w:sz w:val="18"/>
                <w:szCs w:val="18"/>
              </w:rPr>
            </w:pPr>
            <w:r w:rsidRPr="00ED3207">
              <w:rPr>
                <w:rFonts w:ascii="Arial" w:hAnsi="Arial" w:cs="Arial"/>
                <w:color w:val="002060"/>
                <w:sz w:val="18"/>
                <w:szCs w:val="18"/>
              </w:rPr>
              <w:t>Meetings / patient</w:t>
            </w:r>
          </w:p>
          <w:p w14:paraId="0DA027A6" w14:textId="77777777" w:rsidR="00ED3207" w:rsidRPr="00ED3207" w:rsidRDefault="00ED3207" w:rsidP="002E4BB8">
            <w:pPr>
              <w:ind w:right="-900"/>
              <w:rPr>
                <w:rFonts w:ascii="Arial" w:hAnsi="Arial" w:cs="Arial"/>
                <w:color w:val="002060"/>
                <w:sz w:val="18"/>
                <w:szCs w:val="18"/>
              </w:rPr>
            </w:pPr>
            <w:r w:rsidRPr="00ED3207">
              <w:rPr>
                <w:rFonts w:ascii="Arial" w:hAnsi="Arial" w:cs="Arial"/>
                <w:color w:val="002060"/>
                <w:sz w:val="18"/>
                <w:szCs w:val="18"/>
              </w:rPr>
              <w:t>Admin</w:t>
            </w:r>
          </w:p>
          <w:p w14:paraId="541DC2E7" w14:textId="77777777" w:rsidR="00ED3207" w:rsidRPr="00ED3207" w:rsidRDefault="00ED3207" w:rsidP="002E4BB8">
            <w:pPr>
              <w:ind w:right="-900"/>
              <w:rPr>
                <w:rFonts w:ascii="Arial" w:hAnsi="Arial" w:cs="Arial"/>
                <w:color w:val="002060"/>
                <w:sz w:val="18"/>
                <w:szCs w:val="18"/>
              </w:rPr>
            </w:pPr>
          </w:p>
          <w:p w14:paraId="14CAE938" w14:textId="77777777" w:rsidR="00ED3207" w:rsidRPr="00ED3207" w:rsidRDefault="00ED3207" w:rsidP="002E4BB8">
            <w:pPr>
              <w:ind w:right="-900"/>
              <w:rPr>
                <w:rFonts w:ascii="Arial" w:hAnsi="Arial" w:cs="Arial"/>
                <w:color w:val="002060"/>
                <w:sz w:val="18"/>
                <w:szCs w:val="18"/>
              </w:rPr>
            </w:pPr>
            <w:r w:rsidRPr="00ED3207">
              <w:rPr>
                <w:rFonts w:ascii="Arial" w:hAnsi="Arial" w:cs="Arial"/>
                <w:color w:val="002060"/>
                <w:sz w:val="18"/>
                <w:szCs w:val="18"/>
              </w:rPr>
              <w:t xml:space="preserve">Leverndale </w:t>
            </w:r>
          </w:p>
          <w:p w14:paraId="4761BFE4" w14:textId="77777777" w:rsidR="00ED3207" w:rsidRPr="00ED3207" w:rsidRDefault="00ED3207" w:rsidP="002E4BB8">
            <w:pPr>
              <w:ind w:right="-900"/>
              <w:rPr>
                <w:rFonts w:ascii="Arial" w:hAnsi="Arial" w:cs="Arial"/>
                <w:color w:val="002060"/>
                <w:sz w:val="18"/>
                <w:szCs w:val="18"/>
              </w:rPr>
            </w:pPr>
            <w:r w:rsidRPr="00ED3207">
              <w:rPr>
                <w:rFonts w:ascii="Arial" w:hAnsi="Arial" w:cs="Arial"/>
                <w:color w:val="002060"/>
                <w:sz w:val="18"/>
                <w:szCs w:val="18"/>
              </w:rPr>
              <w:t>Hospital</w:t>
            </w:r>
          </w:p>
          <w:p w14:paraId="0C0B70A9" w14:textId="77777777" w:rsidR="00ED3207" w:rsidRPr="00ED3207" w:rsidRDefault="00ED3207" w:rsidP="002E4BB8">
            <w:pPr>
              <w:ind w:right="-900"/>
              <w:rPr>
                <w:rFonts w:ascii="Arial" w:hAnsi="Arial" w:cs="Arial"/>
                <w:color w:val="002060"/>
                <w:sz w:val="18"/>
                <w:szCs w:val="18"/>
              </w:rPr>
            </w:pPr>
          </w:p>
          <w:p w14:paraId="2DEDCD46" w14:textId="77777777" w:rsidR="00ED3207" w:rsidRPr="00ED3207" w:rsidRDefault="00ED3207" w:rsidP="002E4BB8">
            <w:pPr>
              <w:ind w:right="-900"/>
              <w:rPr>
                <w:rFonts w:ascii="Arial" w:hAnsi="Arial" w:cs="Arial"/>
                <w:color w:val="002060"/>
                <w:sz w:val="18"/>
                <w:szCs w:val="18"/>
              </w:rPr>
            </w:pPr>
          </w:p>
        </w:tc>
        <w:tc>
          <w:tcPr>
            <w:tcW w:w="1800" w:type="dxa"/>
            <w:tcBorders>
              <w:top w:val="single" w:sz="4" w:space="0" w:color="auto"/>
              <w:left w:val="single" w:sz="4" w:space="0" w:color="auto"/>
              <w:bottom w:val="single" w:sz="4" w:space="0" w:color="auto"/>
              <w:right w:val="single" w:sz="4" w:space="0" w:color="auto"/>
            </w:tcBorders>
          </w:tcPr>
          <w:p w14:paraId="16E8D405" w14:textId="77777777" w:rsidR="00ED3207" w:rsidRPr="00ED3207" w:rsidRDefault="00ED3207" w:rsidP="002E4BB8">
            <w:pPr>
              <w:ind w:right="-900"/>
              <w:rPr>
                <w:rFonts w:ascii="Arial" w:hAnsi="Arial" w:cs="Arial"/>
                <w:color w:val="002060"/>
                <w:sz w:val="18"/>
                <w:szCs w:val="18"/>
              </w:rPr>
            </w:pPr>
            <w:r w:rsidRPr="00ED3207">
              <w:rPr>
                <w:rFonts w:ascii="Arial" w:hAnsi="Arial" w:cs="Arial"/>
                <w:color w:val="002060"/>
                <w:sz w:val="18"/>
                <w:szCs w:val="18"/>
              </w:rPr>
              <w:t xml:space="preserve">MDT </w:t>
            </w:r>
          </w:p>
          <w:p w14:paraId="7D1A7245" w14:textId="77777777" w:rsidR="00ED3207" w:rsidRPr="00ED3207" w:rsidRDefault="00ED3207" w:rsidP="002E4BB8">
            <w:pPr>
              <w:ind w:right="-900"/>
              <w:rPr>
                <w:rFonts w:ascii="Arial" w:hAnsi="Arial" w:cs="Arial"/>
                <w:color w:val="002060"/>
                <w:sz w:val="18"/>
                <w:szCs w:val="18"/>
              </w:rPr>
            </w:pPr>
            <w:r w:rsidRPr="00ED3207">
              <w:rPr>
                <w:rFonts w:ascii="Arial" w:hAnsi="Arial" w:cs="Arial"/>
                <w:color w:val="002060"/>
                <w:sz w:val="18"/>
                <w:szCs w:val="18"/>
              </w:rPr>
              <w:t>Boulevard Ward</w:t>
            </w:r>
          </w:p>
          <w:p w14:paraId="7A9EB294" w14:textId="77777777" w:rsidR="00ED3207" w:rsidRPr="00ED3207" w:rsidRDefault="00ED3207" w:rsidP="002E4BB8">
            <w:pPr>
              <w:ind w:right="-900"/>
              <w:rPr>
                <w:rFonts w:ascii="Arial" w:hAnsi="Arial" w:cs="Arial"/>
                <w:color w:val="002060"/>
                <w:sz w:val="18"/>
                <w:szCs w:val="18"/>
              </w:rPr>
            </w:pPr>
          </w:p>
          <w:p w14:paraId="3535DF29" w14:textId="77777777" w:rsidR="00ED3207" w:rsidRPr="00ED3207" w:rsidRDefault="00ED3207" w:rsidP="002E4BB8">
            <w:pPr>
              <w:ind w:right="-900"/>
              <w:rPr>
                <w:rFonts w:ascii="Arial" w:hAnsi="Arial" w:cs="Arial"/>
                <w:color w:val="002060"/>
                <w:sz w:val="18"/>
                <w:szCs w:val="18"/>
              </w:rPr>
            </w:pPr>
            <w:r w:rsidRPr="00ED3207">
              <w:rPr>
                <w:rFonts w:ascii="Arial" w:hAnsi="Arial" w:cs="Arial"/>
                <w:color w:val="002060"/>
                <w:sz w:val="18"/>
                <w:szCs w:val="18"/>
              </w:rPr>
              <w:t xml:space="preserve">Leverndale </w:t>
            </w:r>
          </w:p>
          <w:p w14:paraId="6EBF0A6C" w14:textId="77777777" w:rsidR="00ED3207" w:rsidRPr="00ED3207" w:rsidRDefault="00ED3207" w:rsidP="002E4BB8">
            <w:pPr>
              <w:ind w:right="-900"/>
              <w:rPr>
                <w:rFonts w:ascii="Arial" w:hAnsi="Arial" w:cs="Arial"/>
                <w:color w:val="002060"/>
                <w:sz w:val="18"/>
                <w:szCs w:val="18"/>
              </w:rPr>
            </w:pPr>
            <w:r w:rsidRPr="00ED3207">
              <w:rPr>
                <w:rFonts w:ascii="Arial" w:hAnsi="Arial" w:cs="Arial"/>
                <w:color w:val="002060"/>
                <w:sz w:val="18"/>
                <w:szCs w:val="18"/>
              </w:rPr>
              <w:t>Hospital</w:t>
            </w:r>
          </w:p>
          <w:p w14:paraId="31FFCBF8" w14:textId="77777777" w:rsidR="00ED3207" w:rsidRPr="00ED3207" w:rsidRDefault="00ED3207" w:rsidP="002E4BB8">
            <w:pPr>
              <w:ind w:right="-900"/>
              <w:rPr>
                <w:rFonts w:ascii="Arial" w:hAnsi="Arial" w:cs="Arial"/>
                <w:color w:val="002060"/>
                <w:sz w:val="18"/>
                <w:szCs w:val="18"/>
              </w:rPr>
            </w:pPr>
          </w:p>
        </w:tc>
        <w:tc>
          <w:tcPr>
            <w:tcW w:w="1800" w:type="dxa"/>
            <w:tcBorders>
              <w:top w:val="single" w:sz="4" w:space="0" w:color="auto"/>
              <w:left w:val="single" w:sz="4" w:space="0" w:color="auto"/>
              <w:bottom w:val="single" w:sz="4" w:space="0" w:color="auto"/>
              <w:right w:val="single" w:sz="4" w:space="0" w:color="auto"/>
            </w:tcBorders>
          </w:tcPr>
          <w:p w14:paraId="3D40B0F3" w14:textId="77777777" w:rsidR="00ED3207" w:rsidRPr="00ED3207" w:rsidRDefault="00ED3207" w:rsidP="002E4BB8">
            <w:pPr>
              <w:ind w:right="-900"/>
              <w:rPr>
                <w:rFonts w:ascii="Arial" w:hAnsi="Arial" w:cs="Arial"/>
                <w:color w:val="002060"/>
                <w:sz w:val="18"/>
                <w:szCs w:val="18"/>
              </w:rPr>
            </w:pPr>
            <w:r w:rsidRPr="00ED3207">
              <w:rPr>
                <w:rFonts w:ascii="Arial" w:hAnsi="Arial" w:cs="Arial"/>
                <w:color w:val="002060"/>
                <w:sz w:val="18"/>
                <w:szCs w:val="18"/>
              </w:rPr>
              <w:t>0.5 Core SPA</w:t>
            </w:r>
          </w:p>
          <w:p w14:paraId="75D13B88" w14:textId="77777777" w:rsidR="00ED3207" w:rsidRPr="00ED3207" w:rsidRDefault="00ED3207" w:rsidP="002E4BB8">
            <w:pPr>
              <w:ind w:right="-900"/>
              <w:rPr>
                <w:rFonts w:ascii="Arial" w:hAnsi="Arial" w:cs="Arial"/>
                <w:color w:val="002060"/>
                <w:sz w:val="18"/>
                <w:szCs w:val="18"/>
              </w:rPr>
            </w:pPr>
          </w:p>
          <w:p w14:paraId="76E5C7C4" w14:textId="77777777" w:rsidR="00ED3207" w:rsidRPr="00ED3207" w:rsidRDefault="00ED3207" w:rsidP="002E4BB8">
            <w:pPr>
              <w:ind w:right="-900"/>
              <w:rPr>
                <w:rFonts w:ascii="Arial" w:hAnsi="Arial" w:cs="Arial"/>
                <w:color w:val="002060"/>
                <w:sz w:val="18"/>
                <w:szCs w:val="18"/>
              </w:rPr>
            </w:pPr>
            <w:r w:rsidRPr="00ED3207">
              <w:rPr>
                <w:rFonts w:ascii="Arial" w:hAnsi="Arial" w:cs="Arial"/>
                <w:color w:val="002060"/>
                <w:sz w:val="18"/>
                <w:szCs w:val="18"/>
              </w:rPr>
              <w:t xml:space="preserve">0.5 DCC </w:t>
            </w:r>
          </w:p>
          <w:p w14:paraId="682D91AD" w14:textId="77777777" w:rsidR="00ED3207" w:rsidRPr="00ED3207" w:rsidRDefault="00ED3207" w:rsidP="002E4BB8">
            <w:pPr>
              <w:ind w:right="-900"/>
              <w:rPr>
                <w:rFonts w:ascii="Arial" w:hAnsi="Arial" w:cs="Arial"/>
                <w:color w:val="002060"/>
                <w:sz w:val="18"/>
                <w:szCs w:val="18"/>
              </w:rPr>
            </w:pPr>
            <w:r w:rsidRPr="00ED3207">
              <w:rPr>
                <w:rFonts w:ascii="Arial" w:hAnsi="Arial" w:cs="Arial"/>
                <w:color w:val="002060"/>
                <w:sz w:val="18"/>
                <w:szCs w:val="18"/>
              </w:rPr>
              <w:t>Patient Reviews /</w:t>
            </w:r>
          </w:p>
          <w:p w14:paraId="373A9435" w14:textId="77777777" w:rsidR="00ED3207" w:rsidRPr="00ED3207" w:rsidRDefault="00ED3207" w:rsidP="002E4BB8">
            <w:pPr>
              <w:ind w:right="-900"/>
              <w:rPr>
                <w:rFonts w:ascii="Arial" w:hAnsi="Arial" w:cs="Arial"/>
                <w:color w:val="002060"/>
                <w:sz w:val="18"/>
                <w:szCs w:val="18"/>
              </w:rPr>
            </w:pPr>
            <w:r w:rsidRPr="00ED3207">
              <w:rPr>
                <w:rFonts w:ascii="Arial" w:hAnsi="Arial" w:cs="Arial"/>
                <w:color w:val="002060"/>
                <w:sz w:val="18"/>
                <w:szCs w:val="18"/>
              </w:rPr>
              <w:t xml:space="preserve"> group task</w:t>
            </w:r>
          </w:p>
          <w:p w14:paraId="5D54807B" w14:textId="77777777" w:rsidR="00ED3207" w:rsidRPr="00ED3207" w:rsidRDefault="00ED3207" w:rsidP="002E4BB8">
            <w:pPr>
              <w:ind w:right="-900"/>
              <w:rPr>
                <w:rFonts w:ascii="Arial" w:hAnsi="Arial" w:cs="Arial"/>
                <w:color w:val="002060"/>
                <w:sz w:val="18"/>
                <w:szCs w:val="18"/>
              </w:rPr>
            </w:pPr>
          </w:p>
        </w:tc>
        <w:tc>
          <w:tcPr>
            <w:tcW w:w="1800" w:type="dxa"/>
            <w:tcBorders>
              <w:top w:val="single" w:sz="4" w:space="0" w:color="auto"/>
              <w:left w:val="single" w:sz="4" w:space="0" w:color="auto"/>
              <w:bottom w:val="single" w:sz="4" w:space="0" w:color="auto"/>
              <w:right w:val="single" w:sz="4" w:space="0" w:color="auto"/>
            </w:tcBorders>
          </w:tcPr>
          <w:p w14:paraId="0DD1D69D" w14:textId="77777777" w:rsidR="00ED3207" w:rsidRPr="00ED3207" w:rsidRDefault="00ED3207" w:rsidP="002E4BB8">
            <w:pPr>
              <w:ind w:right="-900"/>
              <w:rPr>
                <w:rFonts w:ascii="Arial" w:hAnsi="Arial" w:cs="Arial"/>
                <w:color w:val="002060"/>
                <w:sz w:val="18"/>
                <w:szCs w:val="18"/>
              </w:rPr>
            </w:pPr>
            <w:r w:rsidRPr="00ED3207">
              <w:rPr>
                <w:rFonts w:ascii="Arial" w:hAnsi="Arial" w:cs="Arial"/>
                <w:color w:val="002060"/>
                <w:sz w:val="18"/>
                <w:szCs w:val="18"/>
              </w:rPr>
              <w:t>Referrals / opinion</w:t>
            </w:r>
          </w:p>
          <w:p w14:paraId="4622F60A" w14:textId="77777777" w:rsidR="00ED3207" w:rsidRPr="00ED3207" w:rsidRDefault="00ED3207" w:rsidP="002E4BB8">
            <w:pPr>
              <w:ind w:right="-900"/>
              <w:rPr>
                <w:rFonts w:ascii="Arial" w:hAnsi="Arial" w:cs="Arial"/>
                <w:color w:val="002060"/>
                <w:sz w:val="18"/>
                <w:szCs w:val="18"/>
              </w:rPr>
            </w:pPr>
            <w:r w:rsidRPr="00ED3207">
              <w:rPr>
                <w:rFonts w:ascii="Arial" w:hAnsi="Arial" w:cs="Arial"/>
                <w:color w:val="002060"/>
                <w:sz w:val="18"/>
                <w:szCs w:val="18"/>
              </w:rPr>
              <w:t>work</w:t>
            </w:r>
          </w:p>
          <w:p w14:paraId="4645AF88" w14:textId="77777777" w:rsidR="00ED3207" w:rsidRPr="00ED3207" w:rsidRDefault="00ED3207" w:rsidP="002E4BB8">
            <w:pPr>
              <w:ind w:right="-900"/>
              <w:rPr>
                <w:rFonts w:ascii="Arial" w:hAnsi="Arial" w:cs="Arial"/>
                <w:color w:val="002060"/>
                <w:sz w:val="18"/>
                <w:szCs w:val="18"/>
              </w:rPr>
            </w:pPr>
          </w:p>
          <w:p w14:paraId="7A6BBC56" w14:textId="77777777" w:rsidR="00ED3207" w:rsidRPr="00ED3207" w:rsidRDefault="00ED3207" w:rsidP="002E4BB8">
            <w:pPr>
              <w:ind w:right="-900"/>
              <w:rPr>
                <w:rFonts w:ascii="Arial" w:hAnsi="Arial" w:cs="Arial"/>
                <w:color w:val="002060"/>
                <w:sz w:val="18"/>
                <w:szCs w:val="18"/>
              </w:rPr>
            </w:pPr>
            <w:r w:rsidRPr="00ED3207">
              <w:rPr>
                <w:rFonts w:ascii="Arial" w:hAnsi="Arial" w:cs="Arial"/>
                <w:color w:val="002060"/>
                <w:sz w:val="18"/>
                <w:szCs w:val="18"/>
              </w:rPr>
              <w:t>Leverndale Hospital</w:t>
            </w:r>
          </w:p>
        </w:tc>
        <w:tc>
          <w:tcPr>
            <w:tcW w:w="1622" w:type="dxa"/>
            <w:tcBorders>
              <w:top w:val="single" w:sz="4" w:space="0" w:color="auto"/>
              <w:left w:val="single" w:sz="4" w:space="0" w:color="auto"/>
              <w:bottom w:val="single" w:sz="4" w:space="0" w:color="auto"/>
              <w:right w:val="single" w:sz="4" w:space="0" w:color="auto"/>
            </w:tcBorders>
          </w:tcPr>
          <w:p w14:paraId="12251778" w14:textId="77777777" w:rsidR="00ED3207" w:rsidRPr="00ED3207" w:rsidRDefault="00ED3207" w:rsidP="002E4BB8">
            <w:pPr>
              <w:ind w:right="-900"/>
              <w:rPr>
                <w:rFonts w:ascii="Arial" w:hAnsi="Arial" w:cs="Arial"/>
                <w:color w:val="002060"/>
                <w:sz w:val="18"/>
                <w:szCs w:val="18"/>
              </w:rPr>
            </w:pPr>
            <w:proofErr w:type="spellStart"/>
            <w:r w:rsidRPr="00ED3207">
              <w:rPr>
                <w:rFonts w:ascii="Arial" w:hAnsi="Arial" w:cs="Arial"/>
                <w:color w:val="002060"/>
                <w:sz w:val="18"/>
                <w:szCs w:val="18"/>
              </w:rPr>
              <w:t>Rowanbank</w:t>
            </w:r>
            <w:proofErr w:type="spellEnd"/>
          </w:p>
          <w:p w14:paraId="3402238C" w14:textId="77777777" w:rsidR="00ED3207" w:rsidRPr="00ED3207" w:rsidRDefault="00ED3207" w:rsidP="002E4BB8">
            <w:pPr>
              <w:ind w:right="-900"/>
              <w:rPr>
                <w:rFonts w:ascii="Arial" w:hAnsi="Arial" w:cs="Arial"/>
                <w:color w:val="002060"/>
                <w:sz w:val="18"/>
                <w:szCs w:val="18"/>
              </w:rPr>
            </w:pPr>
            <w:r w:rsidRPr="00ED3207">
              <w:rPr>
                <w:rFonts w:ascii="Arial" w:hAnsi="Arial" w:cs="Arial"/>
                <w:color w:val="002060"/>
                <w:sz w:val="18"/>
                <w:szCs w:val="18"/>
              </w:rPr>
              <w:t>Patient review /</w:t>
            </w:r>
          </w:p>
          <w:p w14:paraId="511A7A3D" w14:textId="77777777" w:rsidR="00ED3207" w:rsidRPr="00ED3207" w:rsidRDefault="00ED3207" w:rsidP="002E4BB8">
            <w:pPr>
              <w:ind w:right="-900"/>
              <w:rPr>
                <w:rFonts w:ascii="Arial" w:hAnsi="Arial" w:cs="Arial"/>
                <w:color w:val="002060"/>
                <w:sz w:val="18"/>
                <w:szCs w:val="18"/>
              </w:rPr>
            </w:pPr>
            <w:r w:rsidRPr="00ED3207">
              <w:rPr>
                <w:rFonts w:ascii="Arial" w:hAnsi="Arial" w:cs="Arial"/>
                <w:color w:val="002060"/>
                <w:sz w:val="18"/>
                <w:szCs w:val="18"/>
              </w:rPr>
              <w:t>Meetings</w:t>
            </w:r>
          </w:p>
          <w:p w14:paraId="7FD061D4" w14:textId="77777777" w:rsidR="00ED3207" w:rsidRPr="00ED3207" w:rsidRDefault="00ED3207" w:rsidP="002E4BB8">
            <w:pPr>
              <w:ind w:right="-900"/>
              <w:rPr>
                <w:rFonts w:ascii="Arial" w:hAnsi="Arial" w:cs="Arial"/>
                <w:color w:val="002060"/>
                <w:sz w:val="18"/>
                <w:szCs w:val="18"/>
              </w:rPr>
            </w:pPr>
            <w:r w:rsidRPr="00ED3207">
              <w:rPr>
                <w:rFonts w:ascii="Arial" w:hAnsi="Arial" w:cs="Arial"/>
                <w:color w:val="002060"/>
                <w:sz w:val="18"/>
                <w:szCs w:val="18"/>
              </w:rPr>
              <w:t>Rehab service</w:t>
            </w:r>
          </w:p>
          <w:p w14:paraId="784602E4" w14:textId="77777777" w:rsidR="00ED3207" w:rsidRPr="00ED3207" w:rsidRDefault="00ED3207" w:rsidP="002E4BB8">
            <w:pPr>
              <w:ind w:right="-900"/>
              <w:rPr>
                <w:rFonts w:ascii="Arial" w:hAnsi="Arial" w:cs="Arial"/>
                <w:color w:val="002060"/>
                <w:sz w:val="18"/>
                <w:szCs w:val="18"/>
              </w:rPr>
            </w:pPr>
          </w:p>
        </w:tc>
      </w:tr>
    </w:tbl>
    <w:p w14:paraId="20BAF71E" w14:textId="77777777" w:rsidR="00294E61" w:rsidRPr="00ED3207" w:rsidRDefault="00294E61" w:rsidP="008A52ED">
      <w:pPr>
        <w:rPr>
          <w:rFonts w:ascii="Arial" w:hAnsi="Arial" w:cs="Arial"/>
          <w:color w:val="002060"/>
          <w:sz w:val="22"/>
          <w:szCs w:val="22"/>
        </w:rPr>
      </w:pPr>
    </w:p>
    <w:p w14:paraId="531B0713" w14:textId="77777777" w:rsidR="00ED3207" w:rsidRPr="00ED3207" w:rsidRDefault="00ED3207" w:rsidP="00ED3207">
      <w:pPr>
        <w:rPr>
          <w:rFonts w:ascii="Arial" w:hAnsi="Arial" w:cs="Arial"/>
          <w:color w:val="002060"/>
          <w:sz w:val="22"/>
          <w:szCs w:val="22"/>
        </w:rPr>
      </w:pPr>
      <w:r w:rsidRPr="00ED3207">
        <w:rPr>
          <w:rFonts w:ascii="Arial" w:hAnsi="Arial" w:cs="Arial"/>
          <w:color w:val="002060"/>
          <w:sz w:val="22"/>
          <w:szCs w:val="22"/>
        </w:rPr>
        <w:t xml:space="preserve">The job is offered as a full-time post on a 10 PA </w:t>
      </w:r>
      <w:proofErr w:type="gramStart"/>
      <w:r w:rsidRPr="00ED3207">
        <w:rPr>
          <w:rFonts w:ascii="Arial" w:hAnsi="Arial" w:cs="Arial"/>
          <w:color w:val="002060"/>
          <w:sz w:val="22"/>
          <w:szCs w:val="22"/>
        </w:rPr>
        <w:t>basis</w:t>
      </w:r>
      <w:proofErr w:type="gramEnd"/>
      <w:r w:rsidRPr="00ED3207">
        <w:rPr>
          <w:rFonts w:ascii="Arial" w:hAnsi="Arial" w:cs="Arial"/>
          <w:color w:val="002060"/>
          <w:sz w:val="22"/>
          <w:szCs w:val="22"/>
        </w:rPr>
        <w:t xml:space="preserve"> but applications will be considered from those wishing to work less than full-time. </w:t>
      </w:r>
    </w:p>
    <w:p w14:paraId="4EEB51AC" w14:textId="77777777" w:rsidR="00ED3207" w:rsidRPr="00ED3207" w:rsidRDefault="00ED3207" w:rsidP="00ED3207">
      <w:pPr>
        <w:rPr>
          <w:rFonts w:ascii="Arial" w:hAnsi="Arial" w:cs="Arial"/>
          <w:color w:val="002060"/>
          <w:sz w:val="22"/>
          <w:szCs w:val="22"/>
        </w:rPr>
      </w:pPr>
    </w:p>
    <w:p w14:paraId="34A9114C" w14:textId="77777777" w:rsidR="00ED3207" w:rsidRPr="00ED3207" w:rsidRDefault="00ED3207" w:rsidP="00ED3207">
      <w:pPr>
        <w:rPr>
          <w:rFonts w:ascii="Arial" w:hAnsi="Arial" w:cs="Arial"/>
          <w:color w:val="002060"/>
          <w:sz w:val="22"/>
          <w:szCs w:val="22"/>
        </w:rPr>
      </w:pPr>
      <w:r w:rsidRPr="00ED3207">
        <w:rPr>
          <w:rFonts w:ascii="Arial" w:hAnsi="Arial" w:cs="Arial"/>
          <w:color w:val="002060"/>
          <w:sz w:val="22"/>
          <w:szCs w:val="22"/>
        </w:rPr>
        <w:t>The job plan is subject to negotiation and will be agreed between the successful applicant and the Clinical Director. The job plan will be reviewed at annual job planning meetings.</w:t>
      </w:r>
    </w:p>
    <w:p w14:paraId="550953F8" w14:textId="77777777" w:rsidR="00ED3207" w:rsidRPr="00ED3207" w:rsidRDefault="00ED3207" w:rsidP="00ED3207">
      <w:pPr>
        <w:rPr>
          <w:rFonts w:ascii="Arial" w:hAnsi="Arial" w:cs="Arial"/>
          <w:color w:val="002060"/>
          <w:sz w:val="22"/>
          <w:szCs w:val="22"/>
        </w:rPr>
      </w:pPr>
    </w:p>
    <w:p w14:paraId="7E18F0F7" w14:textId="77777777" w:rsidR="00ED3207" w:rsidRPr="00ED3207" w:rsidRDefault="00ED3207" w:rsidP="00ED3207">
      <w:pPr>
        <w:rPr>
          <w:rFonts w:ascii="Arial" w:hAnsi="Arial" w:cs="Arial"/>
          <w:color w:val="002060"/>
          <w:sz w:val="22"/>
          <w:szCs w:val="22"/>
        </w:rPr>
      </w:pPr>
      <w:r w:rsidRPr="00ED3207">
        <w:rPr>
          <w:rFonts w:ascii="Arial" w:hAnsi="Arial" w:cs="Arial"/>
          <w:color w:val="002060"/>
          <w:sz w:val="22"/>
          <w:szCs w:val="22"/>
        </w:rPr>
        <w:t xml:space="preserve">All newly qualified Consultants are initially offered a minimum of 1 Core Supporting Professional Activity (SPA) which includes CPD, audit, clinical governance, appraisal, revalidation, job planning and management meetings. This will be reviewed within 6 months (or earlier if required) of appointment and revised upwards if additional responsibilities are agreed. </w:t>
      </w:r>
    </w:p>
    <w:p w14:paraId="1DE12B05" w14:textId="77777777" w:rsidR="00ED3207" w:rsidRPr="00ED3207" w:rsidRDefault="00ED3207" w:rsidP="00ED3207">
      <w:pPr>
        <w:rPr>
          <w:rFonts w:ascii="Arial" w:hAnsi="Arial" w:cs="Arial"/>
          <w:color w:val="002060"/>
          <w:sz w:val="22"/>
          <w:szCs w:val="22"/>
        </w:rPr>
      </w:pPr>
    </w:p>
    <w:p w14:paraId="623C18E2" w14:textId="77777777" w:rsidR="00ED3207" w:rsidRPr="00ED3207" w:rsidRDefault="00ED3207" w:rsidP="00ED3207">
      <w:pPr>
        <w:rPr>
          <w:rFonts w:ascii="Arial" w:hAnsi="Arial" w:cs="Arial"/>
          <w:color w:val="002060"/>
          <w:sz w:val="22"/>
          <w:szCs w:val="22"/>
        </w:rPr>
      </w:pPr>
      <w:r w:rsidRPr="00ED3207">
        <w:rPr>
          <w:rFonts w:ascii="Arial" w:hAnsi="Arial" w:cs="Arial"/>
          <w:color w:val="002060"/>
          <w:sz w:val="22"/>
          <w:szCs w:val="22"/>
        </w:rPr>
        <w:t xml:space="preserve">Additional Non DCC (up to 2 </w:t>
      </w:r>
      <w:proofErr w:type="gramStart"/>
      <w:r w:rsidRPr="00ED3207">
        <w:rPr>
          <w:rFonts w:ascii="Arial" w:hAnsi="Arial" w:cs="Arial"/>
          <w:color w:val="002060"/>
          <w:sz w:val="22"/>
          <w:szCs w:val="22"/>
        </w:rPr>
        <w:t>PA’s</w:t>
      </w:r>
      <w:proofErr w:type="gramEnd"/>
      <w:r w:rsidRPr="00ED3207">
        <w:rPr>
          <w:rFonts w:ascii="Arial" w:hAnsi="Arial" w:cs="Arial"/>
          <w:color w:val="002060"/>
          <w:sz w:val="22"/>
          <w:szCs w:val="22"/>
        </w:rPr>
        <w:t xml:space="preserve"> in total – Inclusive of 1 core SPA plus 1 additional non DCC) can be negotiated and agreed between the successful candidate and Management depending on the time required to support professional activities and the needs of the service.</w:t>
      </w:r>
    </w:p>
    <w:p w14:paraId="36938D8A" w14:textId="77777777" w:rsidR="00ED3207" w:rsidRPr="00ED3207" w:rsidRDefault="00ED3207" w:rsidP="00ED3207">
      <w:pPr>
        <w:rPr>
          <w:rFonts w:ascii="Arial" w:hAnsi="Arial" w:cs="Arial"/>
          <w:color w:val="002060"/>
          <w:sz w:val="22"/>
          <w:szCs w:val="22"/>
        </w:rPr>
      </w:pPr>
    </w:p>
    <w:p w14:paraId="55A9AF23" w14:textId="77777777" w:rsidR="00ED3207" w:rsidRPr="00ED3207" w:rsidRDefault="00ED3207" w:rsidP="00ED3207">
      <w:pPr>
        <w:rPr>
          <w:rFonts w:ascii="Arial" w:hAnsi="Arial" w:cs="Arial"/>
          <w:color w:val="002060"/>
          <w:sz w:val="22"/>
          <w:szCs w:val="22"/>
        </w:rPr>
      </w:pPr>
      <w:r w:rsidRPr="00ED3207">
        <w:rPr>
          <w:rFonts w:ascii="Arial" w:hAnsi="Arial" w:cs="Arial"/>
          <w:color w:val="002060"/>
          <w:sz w:val="22"/>
          <w:szCs w:val="22"/>
        </w:rPr>
        <w:t xml:space="preserve">Direct Clinical Care time will include emergency and on call duties and any ‘group tasks’ relevant to the Directorate and the individual by negotiation with the Clinical Director. </w:t>
      </w:r>
    </w:p>
    <w:p w14:paraId="3FA70E6B" w14:textId="77777777" w:rsidR="00294E61" w:rsidRPr="00ED3207" w:rsidRDefault="00294E61" w:rsidP="008A52ED">
      <w:pPr>
        <w:rPr>
          <w:rFonts w:ascii="Arial" w:hAnsi="Arial" w:cs="Arial"/>
          <w:color w:val="002060"/>
          <w:sz w:val="22"/>
          <w:szCs w:val="22"/>
        </w:rPr>
      </w:pPr>
    </w:p>
    <w:p w14:paraId="06E0F485" w14:textId="2A98CFB7" w:rsidR="00294E61" w:rsidRPr="00ED3207" w:rsidRDefault="00ED3207" w:rsidP="008A52ED">
      <w:pPr>
        <w:rPr>
          <w:rFonts w:ascii="Arial" w:hAnsi="Arial" w:cs="Arial"/>
          <w:b/>
          <w:bCs/>
          <w:color w:val="002060"/>
          <w:sz w:val="22"/>
          <w:szCs w:val="22"/>
        </w:rPr>
      </w:pPr>
      <w:r w:rsidRPr="00ED3207">
        <w:rPr>
          <w:rFonts w:ascii="Arial" w:hAnsi="Arial" w:cs="Arial"/>
          <w:b/>
          <w:bCs/>
          <w:color w:val="002060"/>
          <w:sz w:val="22"/>
          <w:szCs w:val="22"/>
        </w:rPr>
        <w:lastRenderedPageBreak/>
        <w:t>Person Specification</w:t>
      </w:r>
    </w:p>
    <w:p w14:paraId="436568E9" w14:textId="24768CC9" w:rsidR="00ED3207" w:rsidRDefault="00ED3207" w:rsidP="008A52ED">
      <w:pPr>
        <w:rPr>
          <w:rFonts w:ascii="Arial" w:hAnsi="Arial" w:cs="Arial"/>
          <w:b/>
          <w:bCs/>
          <w:color w:val="002060"/>
          <w:sz w:val="32"/>
          <w:szCs w:val="32"/>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5244"/>
        <w:gridCol w:w="3544"/>
      </w:tblGrid>
      <w:tr w:rsidR="00ED3207" w:rsidRPr="00ED3207" w14:paraId="36716931" w14:textId="77777777" w:rsidTr="00ED3207">
        <w:tc>
          <w:tcPr>
            <w:tcW w:w="1702" w:type="dxa"/>
            <w:shd w:val="clear" w:color="auto" w:fill="auto"/>
          </w:tcPr>
          <w:p w14:paraId="723E0DCB" w14:textId="77777777" w:rsidR="00ED3207" w:rsidRPr="00ED3207" w:rsidRDefault="00ED3207" w:rsidP="002E4BB8">
            <w:pPr>
              <w:rPr>
                <w:rFonts w:ascii="Calibri" w:hAnsi="Calibri" w:cs="Calibri"/>
                <w:b/>
                <w:bCs/>
                <w:color w:val="002060"/>
              </w:rPr>
            </w:pPr>
            <w:r w:rsidRPr="00ED3207">
              <w:rPr>
                <w:rFonts w:ascii="Calibri" w:hAnsi="Calibri" w:cs="Calibri"/>
                <w:b/>
                <w:bCs/>
                <w:color w:val="002060"/>
              </w:rPr>
              <w:t>Attributes</w:t>
            </w:r>
          </w:p>
        </w:tc>
        <w:tc>
          <w:tcPr>
            <w:tcW w:w="5244" w:type="dxa"/>
            <w:shd w:val="clear" w:color="auto" w:fill="auto"/>
          </w:tcPr>
          <w:p w14:paraId="51A41AE8" w14:textId="77777777" w:rsidR="00ED3207" w:rsidRPr="00ED3207" w:rsidRDefault="00ED3207" w:rsidP="002E4BB8">
            <w:pPr>
              <w:rPr>
                <w:rFonts w:ascii="Calibri" w:hAnsi="Calibri" w:cs="Calibri"/>
                <w:b/>
                <w:bCs/>
                <w:color w:val="002060"/>
              </w:rPr>
            </w:pPr>
            <w:r w:rsidRPr="00ED3207">
              <w:rPr>
                <w:rFonts w:ascii="Calibri" w:hAnsi="Calibri" w:cs="Calibri"/>
                <w:b/>
                <w:bCs/>
                <w:color w:val="002060"/>
              </w:rPr>
              <w:t>Essential</w:t>
            </w:r>
          </w:p>
        </w:tc>
        <w:tc>
          <w:tcPr>
            <w:tcW w:w="3544" w:type="dxa"/>
            <w:shd w:val="clear" w:color="auto" w:fill="auto"/>
          </w:tcPr>
          <w:p w14:paraId="1FA9215B" w14:textId="77777777" w:rsidR="00ED3207" w:rsidRPr="00ED3207" w:rsidRDefault="00ED3207" w:rsidP="002E4BB8">
            <w:pPr>
              <w:rPr>
                <w:rFonts w:ascii="Calibri" w:hAnsi="Calibri" w:cs="Calibri"/>
                <w:b/>
                <w:bCs/>
                <w:color w:val="002060"/>
              </w:rPr>
            </w:pPr>
            <w:r w:rsidRPr="00ED3207">
              <w:rPr>
                <w:rFonts w:ascii="Calibri" w:hAnsi="Calibri" w:cs="Calibri"/>
                <w:b/>
                <w:bCs/>
                <w:color w:val="002060"/>
              </w:rPr>
              <w:t>Desirable</w:t>
            </w:r>
          </w:p>
        </w:tc>
      </w:tr>
      <w:tr w:rsidR="00ED3207" w:rsidRPr="00ED3207" w14:paraId="0CB913E2" w14:textId="77777777" w:rsidTr="00ED3207">
        <w:tc>
          <w:tcPr>
            <w:tcW w:w="1702" w:type="dxa"/>
            <w:shd w:val="clear" w:color="auto" w:fill="auto"/>
          </w:tcPr>
          <w:p w14:paraId="37DD3B11" w14:textId="77777777" w:rsidR="00ED3207" w:rsidRPr="00ED3207" w:rsidRDefault="00ED3207" w:rsidP="002E4BB8">
            <w:pPr>
              <w:rPr>
                <w:rFonts w:ascii="Calibri" w:hAnsi="Calibri" w:cs="Calibri"/>
                <w:bCs/>
                <w:color w:val="002060"/>
              </w:rPr>
            </w:pPr>
            <w:r w:rsidRPr="00ED3207">
              <w:rPr>
                <w:rFonts w:ascii="Calibri" w:hAnsi="Calibri" w:cs="Calibri"/>
                <w:bCs/>
                <w:color w:val="002060"/>
              </w:rPr>
              <w:t>Education and Qualifications</w:t>
            </w:r>
          </w:p>
        </w:tc>
        <w:tc>
          <w:tcPr>
            <w:tcW w:w="5244" w:type="dxa"/>
            <w:shd w:val="clear" w:color="auto" w:fill="auto"/>
          </w:tcPr>
          <w:p w14:paraId="3D2FD2D8" w14:textId="77777777" w:rsidR="00ED3207" w:rsidRPr="00ED3207" w:rsidRDefault="00ED3207" w:rsidP="002E4BB8">
            <w:pPr>
              <w:rPr>
                <w:rFonts w:ascii="Calibri" w:hAnsi="Calibri" w:cs="Calibri"/>
                <w:bCs/>
                <w:color w:val="002060"/>
              </w:rPr>
            </w:pPr>
            <w:proofErr w:type="spellStart"/>
            <w:r w:rsidRPr="00ED3207">
              <w:rPr>
                <w:rFonts w:ascii="Calibri" w:hAnsi="Calibri" w:cs="Calibri"/>
                <w:bCs/>
                <w:color w:val="002060"/>
              </w:rPr>
              <w:t>MRCPsych</w:t>
            </w:r>
            <w:proofErr w:type="spellEnd"/>
            <w:r w:rsidRPr="00ED3207">
              <w:rPr>
                <w:rFonts w:ascii="Calibri" w:hAnsi="Calibri" w:cs="Calibri"/>
                <w:bCs/>
                <w:color w:val="002060"/>
              </w:rPr>
              <w:t xml:space="preserve"> or equivalent</w:t>
            </w:r>
          </w:p>
          <w:p w14:paraId="6EB86FDF" w14:textId="77777777" w:rsidR="00ED3207" w:rsidRPr="00ED3207" w:rsidRDefault="00ED3207" w:rsidP="002E4BB8">
            <w:pPr>
              <w:rPr>
                <w:rFonts w:ascii="Calibri" w:hAnsi="Calibri" w:cs="Calibri"/>
                <w:bCs/>
                <w:color w:val="002060"/>
              </w:rPr>
            </w:pPr>
          </w:p>
          <w:p w14:paraId="34A8C230" w14:textId="77777777" w:rsidR="00ED3207" w:rsidRPr="00ED3207" w:rsidRDefault="00ED3207" w:rsidP="002E4BB8">
            <w:pPr>
              <w:rPr>
                <w:rFonts w:ascii="Calibri" w:hAnsi="Calibri" w:cs="Calibri"/>
                <w:bCs/>
                <w:color w:val="002060"/>
              </w:rPr>
            </w:pPr>
            <w:r w:rsidRPr="00ED3207">
              <w:rPr>
                <w:rFonts w:ascii="Calibri" w:hAnsi="Calibri" w:cs="Calibri"/>
                <w:bCs/>
                <w:color w:val="002060"/>
              </w:rPr>
              <w:t>Full GMC registration, with current Licence to Practise.</w:t>
            </w:r>
          </w:p>
          <w:p w14:paraId="492E6ECC" w14:textId="77777777" w:rsidR="00ED3207" w:rsidRPr="00ED3207" w:rsidRDefault="00ED3207" w:rsidP="002E4BB8">
            <w:pPr>
              <w:rPr>
                <w:rFonts w:ascii="Calibri" w:hAnsi="Calibri" w:cs="Calibri"/>
                <w:bCs/>
                <w:color w:val="002060"/>
              </w:rPr>
            </w:pPr>
          </w:p>
          <w:p w14:paraId="155D6D44" w14:textId="77777777" w:rsidR="00ED3207" w:rsidRPr="00ED3207" w:rsidRDefault="00ED3207" w:rsidP="002E4BB8">
            <w:pPr>
              <w:rPr>
                <w:rFonts w:ascii="Calibri" w:hAnsi="Calibri" w:cs="Calibri"/>
                <w:bCs/>
                <w:color w:val="002060"/>
              </w:rPr>
            </w:pPr>
            <w:r w:rsidRPr="00ED3207">
              <w:rPr>
                <w:rFonts w:ascii="Calibri" w:hAnsi="Calibri" w:cs="Calibri"/>
                <w:bCs/>
                <w:color w:val="002060"/>
              </w:rPr>
              <w:t xml:space="preserve">Those trained in UK should have CCT in </w:t>
            </w:r>
            <w:r w:rsidRPr="00ED3207">
              <w:rPr>
                <w:rFonts w:ascii="Calibri" w:hAnsi="Calibri" w:cs="Calibri"/>
                <w:b/>
                <w:bCs/>
                <w:color w:val="002060"/>
              </w:rPr>
              <w:t>Forensic Psychiatry</w:t>
            </w:r>
            <w:r w:rsidRPr="00ED3207">
              <w:rPr>
                <w:rFonts w:ascii="Calibri" w:hAnsi="Calibri" w:cs="Calibri"/>
                <w:bCs/>
                <w:color w:val="002060"/>
              </w:rPr>
              <w:t xml:space="preserve"> or </w:t>
            </w:r>
            <w:r w:rsidRPr="00ED3207">
              <w:rPr>
                <w:rFonts w:ascii="Calibri" w:hAnsi="Calibri" w:cs="Calibri"/>
                <w:b/>
                <w:bCs/>
                <w:color w:val="002060"/>
              </w:rPr>
              <w:t>Psychiatry of Learning Disability</w:t>
            </w:r>
            <w:r w:rsidRPr="00ED3207">
              <w:rPr>
                <w:rFonts w:ascii="Calibri" w:hAnsi="Calibri" w:cs="Calibri"/>
                <w:bCs/>
                <w:color w:val="002060"/>
              </w:rPr>
              <w:t>; or eligibility for specialist registration (CESR); or within 6 months of confirmed entry to specialist register within 6 months of date of interview.</w:t>
            </w:r>
          </w:p>
          <w:p w14:paraId="3C35856C" w14:textId="77777777" w:rsidR="00ED3207" w:rsidRPr="00ED3207" w:rsidRDefault="00ED3207" w:rsidP="002E4BB8">
            <w:pPr>
              <w:rPr>
                <w:rFonts w:ascii="Calibri" w:hAnsi="Calibri" w:cs="Calibri"/>
                <w:bCs/>
                <w:color w:val="002060"/>
              </w:rPr>
            </w:pPr>
          </w:p>
          <w:p w14:paraId="6C4C5128" w14:textId="77777777" w:rsidR="00ED3207" w:rsidRPr="00ED3207" w:rsidRDefault="00ED3207" w:rsidP="002E4BB8">
            <w:pPr>
              <w:rPr>
                <w:rFonts w:ascii="Calibri" w:hAnsi="Calibri" w:cs="Calibri"/>
                <w:bCs/>
                <w:color w:val="002060"/>
              </w:rPr>
            </w:pPr>
            <w:r w:rsidRPr="00ED3207">
              <w:rPr>
                <w:rFonts w:ascii="Calibri" w:hAnsi="Calibri" w:cs="Calibri"/>
                <w:bCs/>
                <w:color w:val="002060"/>
              </w:rPr>
              <w:t>Section 22 approval (or willingness to gain approval following appointment)</w:t>
            </w:r>
          </w:p>
        </w:tc>
        <w:tc>
          <w:tcPr>
            <w:tcW w:w="3544" w:type="dxa"/>
            <w:shd w:val="clear" w:color="auto" w:fill="auto"/>
          </w:tcPr>
          <w:p w14:paraId="46D24BF7" w14:textId="77777777" w:rsidR="00ED3207" w:rsidRPr="00ED3207" w:rsidRDefault="00ED3207" w:rsidP="002E4BB8">
            <w:pPr>
              <w:rPr>
                <w:rFonts w:ascii="Calibri" w:hAnsi="Calibri" w:cs="Calibri"/>
                <w:bCs/>
                <w:color w:val="002060"/>
              </w:rPr>
            </w:pPr>
            <w:r w:rsidRPr="00ED3207">
              <w:rPr>
                <w:rFonts w:ascii="Calibri" w:hAnsi="Calibri" w:cs="Calibri"/>
                <w:bCs/>
                <w:color w:val="002060"/>
              </w:rPr>
              <w:t>Postgraduate Qualification</w:t>
            </w:r>
          </w:p>
        </w:tc>
      </w:tr>
      <w:tr w:rsidR="00ED3207" w:rsidRPr="00ED3207" w14:paraId="7BE41FCB" w14:textId="77777777" w:rsidTr="00ED3207">
        <w:tc>
          <w:tcPr>
            <w:tcW w:w="1702" w:type="dxa"/>
            <w:shd w:val="clear" w:color="auto" w:fill="auto"/>
          </w:tcPr>
          <w:p w14:paraId="333C6DB7" w14:textId="77777777" w:rsidR="00ED3207" w:rsidRPr="00ED3207" w:rsidRDefault="00ED3207" w:rsidP="002E4BB8">
            <w:pPr>
              <w:rPr>
                <w:rFonts w:ascii="Calibri" w:hAnsi="Calibri" w:cs="Calibri"/>
                <w:bCs/>
                <w:color w:val="002060"/>
              </w:rPr>
            </w:pPr>
            <w:r w:rsidRPr="00ED3207">
              <w:rPr>
                <w:rFonts w:ascii="Calibri" w:hAnsi="Calibri" w:cs="Calibri"/>
                <w:bCs/>
                <w:color w:val="002060"/>
              </w:rPr>
              <w:t>Experience:</w:t>
            </w:r>
          </w:p>
          <w:p w14:paraId="3049CA31" w14:textId="77777777" w:rsidR="00ED3207" w:rsidRPr="00ED3207" w:rsidRDefault="00ED3207" w:rsidP="002E4BB8">
            <w:pPr>
              <w:rPr>
                <w:rFonts w:ascii="Calibri" w:hAnsi="Calibri" w:cs="Calibri"/>
                <w:bCs/>
                <w:color w:val="002060"/>
              </w:rPr>
            </w:pPr>
          </w:p>
          <w:p w14:paraId="19DE82EF" w14:textId="77777777" w:rsidR="00ED3207" w:rsidRPr="00ED3207" w:rsidRDefault="00ED3207" w:rsidP="002E4BB8">
            <w:pPr>
              <w:rPr>
                <w:rFonts w:ascii="Calibri" w:hAnsi="Calibri" w:cs="Calibri"/>
                <w:bCs/>
                <w:color w:val="002060"/>
              </w:rPr>
            </w:pPr>
            <w:r w:rsidRPr="00ED3207">
              <w:rPr>
                <w:rFonts w:ascii="Calibri" w:hAnsi="Calibri" w:cs="Calibri"/>
                <w:bCs/>
                <w:color w:val="002060"/>
              </w:rPr>
              <w:t>Expertise in generalist field</w:t>
            </w:r>
          </w:p>
          <w:p w14:paraId="0851C918" w14:textId="77777777" w:rsidR="00ED3207" w:rsidRPr="00ED3207" w:rsidRDefault="00ED3207" w:rsidP="002E4BB8">
            <w:pPr>
              <w:rPr>
                <w:rFonts w:ascii="Calibri" w:hAnsi="Calibri" w:cs="Calibri"/>
                <w:bCs/>
                <w:color w:val="002060"/>
              </w:rPr>
            </w:pPr>
          </w:p>
          <w:p w14:paraId="449C4F06" w14:textId="77777777" w:rsidR="00ED3207" w:rsidRPr="00ED3207" w:rsidRDefault="00ED3207" w:rsidP="002E4BB8">
            <w:pPr>
              <w:rPr>
                <w:rFonts w:ascii="Calibri" w:hAnsi="Calibri" w:cs="Calibri"/>
                <w:bCs/>
                <w:color w:val="002060"/>
              </w:rPr>
            </w:pPr>
            <w:r w:rsidRPr="00ED3207">
              <w:rPr>
                <w:rFonts w:ascii="Calibri" w:hAnsi="Calibri" w:cs="Calibri"/>
                <w:bCs/>
                <w:color w:val="002060"/>
              </w:rPr>
              <w:t>Experience in sub-specialty field</w:t>
            </w:r>
          </w:p>
        </w:tc>
        <w:tc>
          <w:tcPr>
            <w:tcW w:w="5244" w:type="dxa"/>
            <w:shd w:val="clear" w:color="auto" w:fill="auto"/>
          </w:tcPr>
          <w:p w14:paraId="3B906096" w14:textId="77777777" w:rsidR="00ED3207" w:rsidRPr="00ED3207" w:rsidRDefault="00ED3207" w:rsidP="002E4BB8">
            <w:pPr>
              <w:tabs>
                <w:tab w:val="left" w:pos="-1440"/>
              </w:tabs>
              <w:rPr>
                <w:rFonts w:ascii="Calibri" w:hAnsi="Calibri" w:cs="Calibri"/>
                <w:color w:val="002060"/>
              </w:rPr>
            </w:pPr>
            <w:r w:rsidRPr="00ED3207">
              <w:rPr>
                <w:rFonts w:ascii="Calibri" w:hAnsi="Calibri" w:cs="Calibri"/>
                <w:color w:val="002060"/>
              </w:rPr>
              <w:t>Knowledge of current issues in forensic psychiatry and an understanding of the therapeutic use of security.</w:t>
            </w:r>
          </w:p>
          <w:p w14:paraId="2CD6384E" w14:textId="77777777" w:rsidR="00ED3207" w:rsidRPr="00ED3207" w:rsidRDefault="00ED3207" w:rsidP="002E4BB8">
            <w:pPr>
              <w:tabs>
                <w:tab w:val="left" w:pos="-1440"/>
              </w:tabs>
              <w:rPr>
                <w:rFonts w:ascii="Calibri" w:hAnsi="Calibri" w:cs="Calibri"/>
                <w:color w:val="002060"/>
              </w:rPr>
            </w:pPr>
          </w:p>
          <w:p w14:paraId="313ACBB3" w14:textId="77777777" w:rsidR="00ED3207" w:rsidRPr="00ED3207" w:rsidRDefault="00ED3207" w:rsidP="002E4BB8">
            <w:pPr>
              <w:tabs>
                <w:tab w:val="left" w:pos="-1440"/>
              </w:tabs>
              <w:rPr>
                <w:rFonts w:ascii="Calibri" w:hAnsi="Calibri" w:cs="Calibri"/>
                <w:color w:val="002060"/>
              </w:rPr>
            </w:pPr>
            <w:r w:rsidRPr="00ED3207">
              <w:rPr>
                <w:rFonts w:ascii="Calibri" w:hAnsi="Calibri" w:cs="Calibri"/>
                <w:color w:val="002060"/>
              </w:rPr>
              <w:t xml:space="preserve">A robust, </w:t>
            </w:r>
            <w:proofErr w:type="gramStart"/>
            <w:r w:rsidRPr="00ED3207">
              <w:rPr>
                <w:rFonts w:ascii="Calibri" w:hAnsi="Calibri" w:cs="Calibri"/>
                <w:color w:val="002060"/>
              </w:rPr>
              <w:t>resilient</w:t>
            </w:r>
            <w:proofErr w:type="gramEnd"/>
            <w:r w:rsidRPr="00ED3207">
              <w:rPr>
                <w:rFonts w:ascii="Calibri" w:hAnsi="Calibri" w:cs="Calibri"/>
                <w:color w:val="002060"/>
              </w:rPr>
              <w:t xml:space="preserve"> and considered approach to managing differences in clinical opinion and presenting cases in formal settings including Mental Health Tribunals and court.</w:t>
            </w:r>
          </w:p>
          <w:p w14:paraId="37A550D1" w14:textId="77777777" w:rsidR="00ED3207" w:rsidRPr="00ED3207" w:rsidRDefault="00ED3207" w:rsidP="002E4BB8">
            <w:pPr>
              <w:tabs>
                <w:tab w:val="left" w:pos="-1440"/>
              </w:tabs>
              <w:rPr>
                <w:rFonts w:ascii="Calibri" w:hAnsi="Calibri" w:cs="Calibri"/>
                <w:color w:val="002060"/>
              </w:rPr>
            </w:pPr>
          </w:p>
          <w:p w14:paraId="5C1A4401" w14:textId="77777777" w:rsidR="00ED3207" w:rsidRPr="00ED3207" w:rsidRDefault="00ED3207" w:rsidP="002E4BB8">
            <w:pPr>
              <w:tabs>
                <w:tab w:val="left" w:pos="-1440"/>
              </w:tabs>
              <w:rPr>
                <w:rFonts w:ascii="Calibri" w:hAnsi="Calibri" w:cs="Calibri"/>
                <w:color w:val="002060"/>
              </w:rPr>
            </w:pPr>
            <w:r w:rsidRPr="00ED3207">
              <w:rPr>
                <w:rFonts w:ascii="Calibri" w:hAnsi="Calibri" w:cs="Calibri"/>
                <w:color w:val="002060"/>
              </w:rPr>
              <w:t>Excellent written and oral communication skills.</w:t>
            </w:r>
          </w:p>
          <w:p w14:paraId="76AFD1A5" w14:textId="77777777" w:rsidR="00ED3207" w:rsidRPr="00ED3207" w:rsidRDefault="00ED3207" w:rsidP="002E4BB8">
            <w:pPr>
              <w:tabs>
                <w:tab w:val="left" w:pos="-1440"/>
              </w:tabs>
              <w:rPr>
                <w:rFonts w:ascii="Calibri" w:hAnsi="Calibri" w:cs="Calibri"/>
                <w:color w:val="002060"/>
              </w:rPr>
            </w:pPr>
          </w:p>
          <w:p w14:paraId="520AADBD" w14:textId="77777777" w:rsidR="00ED3207" w:rsidRPr="00ED3207" w:rsidRDefault="00ED3207" w:rsidP="002E4BB8">
            <w:pPr>
              <w:tabs>
                <w:tab w:val="left" w:pos="-1440"/>
              </w:tabs>
              <w:rPr>
                <w:rFonts w:ascii="Calibri" w:hAnsi="Calibri" w:cs="Calibri"/>
                <w:color w:val="002060"/>
              </w:rPr>
            </w:pPr>
          </w:p>
          <w:p w14:paraId="7EB7FCCE" w14:textId="77777777" w:rsidR="00ED3207" w:rsidRPr="00ED3207" w:rsidRDefault="00ED3207" w:rsidP="002E4BB8">
            <w:pPr>
              <w:tabs>
                <w:tab w:val="left" w:pos="-1440"/>
              </w:tabs>
              <w:rPr>
                <w:rFonts w:ascii="Calibri" w:hAnsi="Calibri" w:cs="Calibri"/>
                <w:color w:val="002060"/>
              </w:rPr>
            </w:pPr>
            <w:r w:rsidRPr="00ED3207">
              <w:rPr>
                <w:rFonts w:ascii="Calibri" w:hAnsi="Calibri" w:cs="Calibri"/>
                <w:color w:val="002060"/>
              </w:rPr>
              <w:t>Experience of assessing risk and developing appropriate risk management strategies.</w:t>
            </w:r>
          </w:p>
          <w:p w14:paraId="736A602C" w14:textId="77777777" w:rsidR="00ED3207" w:rsidRPr="00ED3207" w:rsidRDefault="00ED3207" w:rsidP="002E4BB8">
            <w:pPr>
              <w:tabs>
                <w:tab w:val="left" w:pos="-1440"/>
              </w:tabs>
              <w:rPr>
                <w:rFonts w:ascii="Calibri" w:hAnsi="Calibri" w:cs="Calibri"/>
                <w:color w:val="002060"/>
              </w:rPr>
            </w:pPr>
          </w:p>
          <w:p w14:paraId="52F86335" w14:textId="77777777" w:rsidR="00ED3207" w:rsidRPr="00ED3207" w:rsidRDefault="00ED3207" w:rsidP="002E4BB8">
            <w:pPr>
              <w:tabs>
                <w:tab w:val="left" w:pos="-1440"/>
              </w:tabs>
              <w:rPr>
                <w:rFonts w:ascii="Calibri" w:hAnsi="Calibri" w:cs="Calibri"/>
                <w:color w:val="002060"/>
              </w:rPr>
            </w:pPr>
            <w:r w:rsidRPr="00ED3207">
              <w:rPr>
                <w:rFonts w:ascii="Calibri" w:hAnsi="Calibri" w:cs="Calibri"/>
                <w:color w:val="002060"/>
              </w:rPr>
              <w:t xml:space="preserve">Experience of working with service users, </w:t>
            </w:r>
            <w:proofErr w:type="gramStart"/>
            <w:r w:rsidRPr="00ED3207">
              <w:rPr>
                <w:rFonts w:ascii="Calibri" w:hAnsi="Calibri" w:cs="Calibri"/>
                <w:color w:val="002060"/>
              </w:rPr>
              <w:t>carers</w:t>
            </w:r>
            <w:proofErr w:type="gramEnd"/>
            <w:r w:rsidRPr="00ED3207">
              <w:rPr>
                <w:rFonts w:ascii="Calibri" w:hAnsi="Calibri" w:cs="Calibri"/>
                <w:color w:val="002060"/>
              </w:rPr>
              <w:t xml:space="preserve"> and stakeholders to promote recovery in mental health.</w:t>
            </w:r>
          </w:p>
        </w:tc>
        <w:tc>
          <w:tcPr>
            <w:tcW w:w="3544" w:type="dxa"/>
            <w:shd w:val="clear" w:color="auto" w:fill="auto"/>
          </w:tcPr>
          <w:p w14:paraId="1E02BF66" w14:textId="77777777" w:rsidR="00ED3207" w:rsidRPr="00ED3207" w:rsidRDefault="00ED3207" w:rsidP="002E4BB8">
            <w:pPr>
              <w:tabs>
                <w:tab w:val="left" w:pos="-1440"/>
              </w:tabs>
              <w:rPr>
                <w:rFonts w:ascii="Calibri" w:hAnsi="Calibri" w:cs="Calibri"/>
                <w:color w:val="002060"/>
              </w:rPr>
            </w:pPr>
            <w:r w:rsidRPr="00ED3207">
              <w:rPr>
                <w:rFonts w:ascii="Calibri" w:hAnsi="Calibri" w:cs="Calibri"/>
                <w:color w:val="002060"/>
              </w:rPr>
              <w:t>If CCT is in forensic psychiatry, experience working with patients with a learning disability, or vice versa if CCT is in learning disability.</w:t>
            </w:r>
          </w:p>
          <w:p w14:paraId="6A75690B" w14:textId="77777777" w:rsidR="00ED3207" w:rsidRPr="00ED3207" w:rsidRDefault="00ED3207" w:rsidP="002E4BB8">
            <w:pPr>
              <w:rPr>
                <w:rFonts w:ascii="Calibri" w:hAnsi="Calibri" w:cs="Calibri"/>
                <w:bCs/>
                <w:color w:val="002060"/>
              </w:rPr>
            </w:pPr>
          </w:p>
          <w:p w14:paraId="354BC5A8" w14:textId="77777777" w:rsidR="00ED3207" w:rsidRPr="00ED3207" w:rsidRDefault="00ED3207" w:rsidP="002E4BB8">
            <w:pPr>
              <w:tabs>
                <w:tab w:val="left" w:pos="-1440"/>
              </w:tabs>
              <w:rPr>
                <w:rFonts w:ascii="Calibri" w:hAnsi="Calibri" w:cs="Calibri"/>
                <w:color w:val="002060"/>
              </w:rPr>
            </w:pPr>
            <w:r w:rsidRPr="00ED3207">
              <w:rPr>
                <w:rFonts w:ascii="Calibri" w:hAnsi="Calibri" w:cs="Calibri"/>
                <w:color w:val="002060"/>
              </w:rPr>
              <w:t xml:space="preserve">Experience of working in secure settings </w:t>
            </w:r>
            <w:proofErr w:type="gramStart"/>
            <w:r w:rsidRPr="00ED3207">
              <w:rPr>
                <w:rFonts w:ascii="Calibri" w:hAnsi="Calibri" w:cs="Calibri"/>
                <w:color w:val="002060"/>
              </w:rPr>
              <w:t>e.g.</w:t>
            </w:r>
            <w:proofErr w:type="gramEnd"/>
            <w:r w:rsidRPr="00ED3207">
              <w:rPr>
                <w:rFonts w:ascii="Calibri" w:hAnsi="Calibri" w:cs="Calibri"/>
                <w:color w:val="002060"/>
              </w:rPr>
              <w:t xml:space="preserve"> low or medium secure unit, other secure hospital service, prison.</w:t>
            </w:r>
          </w:p>
          <w:p w14:paraId="36EA7EC5" w14:textId="77777777" w:rsidR="00ED3207" w:rsidRPr="00ED3207" w:rsidRDefault="00ED3207" w:rsidP="002E4BB8">
            <w:pPr>
              <w:tabs>
                <w:tab w:val="left" w:pos="-1440"/>
              </w:tabs>
              <w:rPr>
                <w:rFonts w:ascii="Calibri" w:hAnsi="Calibri" w:cs="Calibri"/>
                <w:color w:val="002060"/>
              </w:rPr>
            </w:pPr>
          </w:p>
          <w:p w14:paraId="5D0E2302" w14:textId="77777777" w:rsidR="00ED3207" w:rsidRPr="00ED3207" w:rsidRDefault="00ED3207" w:rsidP="002E4BB8">
            <w:pPr>
              <w:tabs>
                <w:tab w:val="left" w:pos="-1440"/>
              </w:tabs>
              <w:rPr>
                <w:rFonts w:ascii="Calibri" w:hAnsi="Calibri" w:cs="Calibri"/>
                <w:color w:val="002060"/>
              </w:rPr>
            </w:pPr>
            <w:r w:rsidRPr="00ED3207">
              <w:rPr>
                <w:rFonts w:ascii="Calibri" w:hAnsi="Calibri" w:cs="Calibri"/>
                <w:color w:val="002060"/>
              </w:rPr>
              <w:t>Experience of writing court reports and use of Criminal Procedures Act.</w:t>
            </w:r>
          </w:p>
          <w:p w14:paraId="0261DC98" w14:textId="77777777" w:rsidR="00ED3207" w:rsidRPr="00ED3207" w:rsidRDefault="00ED3207" w:rsidP="002E4BB8">
            <w:pPr>
              <w:tabs>
                <w:tab w:val="left" w:pos="-1440"/>
              </w:tabs>
              <w:rPr>
                <w:rFonts w:ascii="Calibri" w:hAnsi="Calibri" w:cs="Calibri"/>
                <w:color w:val="002060"/>
              </w:rPr>
            </w:pPr>
          </w:p>
          <w:p w14:paraId="7F587706" w14:textId="77777777" w:rsidR="00ED3207" w:rsidRPr="00ED3207" w:rsidRDefault="00ED3207" w:rsidP="002E4BB8">
            <w:pPr>
              <w:tabs>
                <w:tab w:val="left" w:pos="-1440"/>
              </w:tabs>
              <w:rPr>
                <w:rFonts w:ascii="Calibri" w:hAnsi="Calibri" w:cs="Calibri"/>
                <w:color w:val="002060"/>
              </w:rPr>
            </w:pPr>
            <w:r w:rsidRPr="00ED3207">
              <w:rPr>
                <w:rFonts w:ascii="Calibri" w:hAnsi="Calibri" w:cs="Calibri"/>
                <w:color w:val="002060"/>
              </w:rPr>
              <w:t>Comprehensive experience of the practical use of mental health and capacity legislation.</w:t>
            </w:r>
          </w:p>
          <w:p w14:paraId="7FDB3024" w14:textId="77777777" w:rsidR="00ED3207" w:rsidRPr="00ED3207" w:rsidRDefault="00ED3207" w:rsidP="002E4BB8">
            <w:pPr>
              <w:tabs>
                <w:tab w:val="left" w:pos="-1440"/>
              </w:tabs>
              <w:rPr>
                <w:rFonts w:ascii="Calibri" w:hAnsi="Calibri" w:cs="Calibri"/>
                <w:color w:val="002060"/>
              </w:rPr>
            </w:pPr>
          </w:p>
          <w:p w14:paraId="16D2DBE1" w14:textId="77777777" w:rsidR="00ED3207" w:rsidRPr="00ED3207" w:rsidRDefault="00ED3207" w:rsidP="002E4BB8">
            <w:pPr>
              <w:tabs>
                <w:tab w:val="left" w:pos="-1440"/>
              </w:tabs>
              <w:rPr>
                <w:rFonts w:ascii="Calibri" w:hAnsi="Calibri" w:cs="Calibri"/>
                <w:color w:val="002060"/>
              </w:rPr>
            </w:pPr>
            <w:r w:rsidRPr="00ED3207">
              <w:rPr>
                <w:rFonts w:ascii="Calibri" w:hAnsi="Calibri" w:cs="Calibri"/>
                <w:color w:val="002060"/>
              </w:rPr>
              <w:t>Evidence of training in and practical application of common risk assessment tools.</w:t>
            </w:r>
          </w:p>
          <w:p w14:paraId="3249F186" w14:textId="77777777" w:rsidR="00ED3207" w:rsidRPr="00ED3207" w:rsidRDefault="00ED3207" w:rsidP="002E4BB8">
            <w:pPr>
              <w:tabs>
                <w:tab w:val="left" w:pos="-1440"/>
              </w:tabs>
              <w:rPr>
                <w:rFonts w:ascii="Calibri" w:hAnsi="Calibri" w:cs="Calibri"/>
                <w:color w:val="002060"/>
              </w:rPr>
            </w:pPr>
          </w:p>
          <w:p w14:paraId="59C370A7" w14:textId="77777777" w:rsidR="00ED3207" w:rsidRPr="00ED3207" w:rsidRDefault="00ED3207" w:rsidP="002E4BB8">
            <w:pPr>
              <w:tabs>
                <w:tab w:val="left" w:pos="-1440"/>
              </w:tabs>
              <w:rPr>
                <w:rFonts w:ascii="Calibri" w:hAnsi="Calibri" w:cs="Calibri"/>
                <w:color w:val="002060"/>
              </w:rPr>
            </w:pPr>
            <w:r w:rsidRPr="00ED3207">
              <w:rPr>
                <w:rFonts w:ascii="Calibri" w:hAnsi="Calibri" w:cs="Calibri"/>
                <w:color w:val="002060"/>
              </w:rPr>
              <w:t>Experience or training in a relevant therapeutic modality.</w:t>
            </w:r>
          </w:p>
          <w:p w14:paraId="39C5A1BE" w14:textId="77777777" w:rsidR="00ED3207" w:rsidRPr="00ED3207" w:rsidRDefault="00ED3207" w:rsidP="002E4BB8">
            <w:pPr>
              <w:tabs>
                <w:tab w:val="left" w:pos="-1440"/>
              </w:tabs>
              <w:ind w:left="720"/>
              <w:rPr>
                <w:rFonts w:ascii="Calibri" w:hAnsi="Calibri" w:cs="Calibri"/>
                <w:color w:val="002060"/>
              </w:rPr>
            </w:pPr>
          </w:p>
          <w:p w14:paraId="6DDABF27" w14:textId="77777777" w:rsidR="00ED3207" w:rsidRPr="00ED3207" w:rsidRDefault="00ED3207" w:rsidP="002E4BB8">
            <w:pPr>
              <w:rPr>
                <w:rFonts w:ascii="Calibri" w:hAnsi="Calibri" w:cs="Calibri"/>
                <w:bCs/>
                <w:color w:val="002060"/>
              </w:rPr>
            </w:pPr>
          </w:p>
        </w:tc>
      </w:tr>
      <w:tr w:rsidR="00ED3207" w:rsidRPr="00ED3207" w14:paraId="3C0EA3ED" w14:textId="77777777" w:rsidTr="00ED3207">
        <w:tc>
          <w:tcPr>
            <w:tcW w:w="1702" w:type="dxa"/>
            <w:shd w:val="clear" w:color="auto" w:fill="auto"/>
          </w:tcPr>
          <w:p w14:paraId="79A4ACD9" w14:textId="77777777" w:rsidR="00ED3207" w:rsidRPr="00ED3207" w:rsidRDefault="00ED3207" w:rsidP="002E4BB8">
            <w:pPr>
              <w:jc w:val="both"/>
              <w:rPr>
                <w:rFonts w:ascii="Calibri" w:hAnsi="Calibri" w:cs="Calibri"/>
                <w:bCs/>
                <w:color w:val="002060"/>
              </w:rPr>
            </w:pPr>
            <w:r w:rsidRPr="00ED3207">
              <w:rPr>
                <w:rFonts w:ascii="Calibri" w:hAnsi="Calibri" w:cs="Calibri"/>
                <w:bCs/>
                <w:color w:val="002060"/>
              </w:rPr>
              <w:t>Team Working</w:t>
            </w:r>
          </w:p>
        </w:tc>
        <w:tc>
          <w:tcPr>
            <w:tcW w:w="5244" w:type="dxa"/>
            <w:shd w:val="clear" w:color="auto" w:fill="auto"/>
          </w:tcPr>
          <w:p w14:paraId="3D87F5A5" w14:textId="77777777" w:rsidR="00ED3207" w:rsidRPr="00ED3207" w:rsidRDefault="00ED3207" w:rsidP="002E4BB8">
            <w:pPr>
              <w:jc w:val="both"/>
              <w:rPr>
                <w:rFonts w:ascii="Calibri" w:hAnsi="Calibri" w:cs="Calibri"/>
                <w:color w:val="002060"/>
              </w:rPr>
            </w:pPr>
            <w:r w:rsidRPr="00ED3207">
              <w:rPr>
                <w:rFonts w:ascii="Calibri" w:hAnsi="Calibri" w:cs="Calibri"/>
                <w:color w:val="002060"/>
              </w:rPr>
              <w:t>A commitment to and experience of multi-disciplinary working and working with partner agencies</w:t>
            </w:r>
          </w:p>
          <w:p w14:paraId="23E79BAD" w14:textId="77777777" w:rsidR="00ED3207" w:rsidRPr="00ED3207" w:rsidRDefault="00ED3207" w:rsidP="002E4BB8">
            <w:pPr>
              <w:jc w:val="both"/>
              <w:rPr>
                <w:rFonts w:ascii="Calibri" w:hAnsi="Calibri" w:cs="Calibri"/>
                <w:color w:val="002060"/>
              </w:rPr>
            </w:pPr>
          </w:p>
          <w:p w14:paraId="074C026F" w14:textId="77777777" w:rsidR="00ED3207" w:rsidRPr="00ED3207" w:rsidRDefault="00ED3207" w:rsidP="002E4BB8">
            <w:pPr>
              <w:tabs>
                <w:tab w:val="left" w:pos="-1440"/>
              </w:tabs>
              <w:jc w:val="both"/>
              <w:rPr>
                <w:rFonts w:ascii="Calibri" w:hAnsi="Calibri" w:cs="Calibri"/>
                <w:color w:val="002060"/>
              </w:rPr>
            </w:pPr>
            <w:r w:rsidRPr="00ED3207">
              <w:rPr>
                <w:rFonts w:ascii="Calibri" w:hAnsi="Calibri" w:cs="Calibri"/>
                <w:color w:val="002060"/>
              </w:rPr>
              <w:t>Evidence of leadership experience and skills within multidisciplinary teams.</w:t>
            </w:r>
          </w:p>
          <w:p w14:paraId="0A0613DA" w14:textId="77777777" w:rsidR="00ED3207" w:rsidRPr="00ED3207" w:rsidRDefault="00ED3207" w:rsidP="002E4BB8">
            <w:pPr>
              <w:jc w:val="both"/>
              <w:rPr>
                <w:rFonts w:ascii="Calibri" w:hAnsi="Calibri" w:cs="Calibri"/>
                <w:bCs/>
                <w:color w:val="002060"/>
              </w:rPr>
            </w:pPr>
          </w:p>
        </w:tc>
        <w:tc>
          <w:tcPr>
            <w:tcW w:w="3544" w:type="dxa"/>
            <w:shd w:val="clear" w:color="auto" w:fill="auto"/>
          </w:tcPr>
          <w:p w14:paraId="2634362A" w14:textId="77777777" w:rsidR="00ED3207" w:rsidRPr="00ED3207" w:rsidRDefault="00ED3207" w:rsidP="002E4BB8">
            <w:pPr>
              <w:jc w:val="both"/>
              <w:rPr>
                <w:rFonts w:ascii="Calibri" w:hAnsi="Calibri" w:cs="Calibri"/>
                <w:bCs/>
                <w:color w:val="002060"/>
              </w:rPr>
            </w:pPr>
            <w:r w:rsidRPr="00ED3207">
              <w:rPr>
                <w:rFonts w:ascii="Calibri" w:hAnsi="Calibri" w:cs="Calibri"/>
                <w:bCs/>
                <w:color w:val="002060"/>
              </w:rPr>
              <w:lastRenderedPageBreak/>
              <w:t xml:space="preserve">Demonstration of clinical leadership skills </w:t>
            </w:r>
          </w:p>
        </w:tc>
      </w:tr>
      <w:tr w:rsidR="00ED3207" w:rsidRPr="00ED3207" w14:paraId="1C1E3613" w14:textId="77777777" w:rsidTr="00ED3207">
        <w:tc>
          <w:tcPr>
            <w:tcW w:w="1702" w:type="dxa"/>
            <w:shd w:val="clear" w:color="auto" w:fill="auto"/>
          </w:tcPr>
          <w:p w14:paraId="18B39D8E" w14:textId="77777777" w:rsidR="00ED3207" w:rsidRPr="00ED3207" w:rsidRDefault="00ED3207" w:rsidP="002E4BB8">
            <w:pPr>
              <w:jc w:val="both"/>
              <w:rPr>
                <w:rFonts w:ascii="Calibri" w:hAnsi="Calibri" w:cs="Calibri"/>
                <w:bCs/>
                <w:color w:val="002060"/>
              </w:rPr>
            </w:pPr>
            <w:r w:rsidRPr="00ED3207">
              <w:rPr>
                <w:rFonts w:ascii="Calibri" w:hAnsi="Calibri" w:cs="Calibri"/>
                <w:bCs/>
                <w:color w:val="002060"/>
              </w:rPr>
              <w:t>Teaching and Training</w:t>
            </w:r>
          </w:p>
        </w:tc>
        <w:tc>
          <w:tcPr>
            <w:tcW w:w="5244" w:type="dxa"/>
            <w:shd w:val="clear" w:color="auto" w:fill="auto"/>
          </w:tcPr>
          <w:p w14:paraId="3DB01DFD" w14:textId="77777777" w:rsidR="00ED3207" w:rsidRPr="00ED3207" w:rsidRDefault="00ED3207" w:rsidP="002E4BB8">
            <w:pPr>
              <w:jc w:val="both"/>
              <w:rPr>
                <w:rFonts w:ascii="Calibri" w:hAnsi="Calibri" w:cs="Calibri"/>
                <w:bCs/>
                <w:color w:val="002060"/>
              </w:rPr>
            </w:pPr>
            <w:r w:rsidRPr="00ED3207">
              <w:rPr>
                <w:rFonts w:ascii="Calibri" w:hAnsi="Calibri" w:cs="Calibri"/>
                <w:bCs/>
                <w:color w:val="002060"/>
              </w:rPr>
              <w:t>Experience training and supervising undergraduate medical students; post-graduate medical staff and other members of the multi-disciplinary team</w:t>
            </w:r>
          </w:p>
        </w:tc>
        <w:tc>
          <w:tcPr>
            <w:tcW w:w="3544" w:type="dxa"/>
            <w:shd w:val="clear" w:color="auto" w:fill="auto"/>
          </w:tcPr>
          <w:p w14:paraId="287B3EBD" w14:textId="77777777" w:rsidR="00ED3207" w:rsidRPr="00ED3207" w:rsidRDefault="00ED3207" w:rsidP="002E4BB8">
            <w:pPr>
              <w:tabs>
                <w:tab w:val="left" w:pos="-1440"/>
              </w:tabs>
              <w:jc w:val="both"/>
              <w:rPr>
                <w:rFonts w:ascii="Calibri" w:hAnsi="Calibri" w:cs="Calibri"/>
                <w:color w:val="002060"/>
              </w:rPr>
            </w:pPr>
            <w:r w:rsidRPr="00ED3207">
              <w:rPr>
                <w:rFonts w:ascii="Calibri" w:hAnsi="Calibri" w:cs="Calibri"/>
                <w:color w:val="002060"/>
              </w:rPr>
              <w:t>Evidence of teaching qualifications.</w:t>
            </w:r>
          </w:p>
          <w:p w14:paraId="1B22AB9C" w14:textId="77777777" w:rsidR="00ED3207" w:rsidRPr="00ED3207" w:rsidRDefault="00ED3207" w:rsidP="002E4BB8">
            <w:pPr>
              <w:jc w:val="both"/>
              <w:rPr>
                <w:rFonts w:ascii="Calibri" w:hAnsi="Calibri" w:cs="Calibri"/>
                <w:bCs/>
                <w:color w:val="002060"/>
              </w:rPr>
            </w:pPr>
          </w:p>
        </w:tc>
      </w:tr>
      <w:tr w:rsidR="00ED3207" w:rsidRPr="00ED3207" w14:paraId="044968B0" w14:textId="77777777" w:rsidTr="00ED3207">
        <w:tc>
          <w:tcPr>
            <w:tcW w:w="1702" w:type="dxa"/>
            <w:shd w:val="clear" w:color="auto" w:fill="auto"/>
          </w:tcPr>
          <w:p w14:paraId="4E0D256F" w14:textId="77777777" w:rsidR="00ED3207" w:rsidRPr="00ED3207" w:rsidRDefault="00ED3207" w:rsidP="002E4BB8">
            <w:pPr>
              <w:jc w:val="both"/>
              <w:rPr>
                <w:rFonts w:ascii="Calibri" w:hAnsi="Calibri" w:cs="Calibri"/>
                <w:bCs/>
                <w:color w:val="002060"/>
              </w:rPr>
            </w:pPr>
            <w:r w:rsidRPr="00ED3207">
              <w:rPr>
                <w:rFonts w:ascii="Calibri" w:hAnsi="Calibri" w:cs="Calibri"/>
                <w:bCs/>
                <w:color w:val="002060"/>
              </w:rPr>
              <w:t>Research &amp; Publications</w:t>
            </w:r>
          </w:p>
        </w:tc>
        <w:tc>
          <w:tcPr>
            <w:tcW w:w="5244" w:type="dxa"/>
            <w:shd w:val="clear" w:color="auto" w:fill="auto"/>
          </w:tcPr>
          <w:p w14:paraId="6961E572" w14:textId="77777777" w:rsidR="00ED3207" w:rsidRPr="00ED3207" w:rsidRDefault="00ED3207" w:rsidP="002E4BB8">
            <w:pPr>
              <w:jc w:val="both"/>
              <w:rPr>
                <w:rFonts w:ascii="Calibri" w:hAnsi="Calibri" w:cs="Calibri"/>
                <w:bCs/>
                <w:color w:val="002060"/>
              </w:rPr>
            </w:pPr>
            <w:r w:rsidRPr="00ED3207">
              <w:rPr>
                <w:rFonts w:ascii="Calibri" w:hAnsi="Calibri" w:cs="Calibri"/>
                <w:bCs/>
                <w:color w:val="002060"/>
              </w:rPr>
              <w:t xml:space="preserve">Demonstrates an understanding of </w:t>
            </w:r>
            <w:proofErr w:type="gramStart"/>
            <w:r w:rsidRPr="00ED3207">
              <w:rPr>
                <w:rFonts w:ascii="Calibri" w:hAnsi="Calibri" w:cs="Calibri"/>
                <w:bCs/>
                <w:color w:val="002060"/>
              </w:rPr>
              <w:t>evidence based</w:t>
            </w:r>
            <w:proofErr w:type="gramEnd"/>
            <w:r w:rsidRPr="00ED3207">
              <w:rPr>
                <w:rFonts w:ascii="Calibri" w:hAnsi="Calibri" w:cs="Calibri"/>
                <w:bCs/>
                <w:color w:val="002060"/>
              </w:rPr>
              <w:t xml:space="preserve"> practice.</w:t>
            </w:r>
          </w:p>
        </w:tc>
        <w:tc>
          <w:tcPr>
            <w:tcW w:w="3544" w:type="dxa"/>
            <w:shd w:val="clear" w:color="auto" w:fill="auto"/>
          </w:tcPr>
          <w:p w14:paraId="6BAC233F" w14:textId="77777777" w:rsidR="00ED3207" w:rsidRPr="00ED3207" w:rsidRDefault="00ED3207" w:rsidP="002E4BB8">
            <w:pPr>
              <w:tabs>
                <w:tab w:val="left" w:pos="-1440"/>
              </w:tabs>
              <w:jc w:val="both"/>
              <w:rPr>
                <w:rFonts w:ascii="Calibri" w:hAnsi="Calibri" w:cs="Calibri"/>
                <w:color w:val="002060"/>
              </w:rPr>
            </w:pPr>
            <w:r w:rsidRPr="00ED3207">
              <w:rPr>
                <w:rFonts w:ascii="Calibri" w:hAnsi="Calibri" w:cs="Calibri"/>
                <w:color w:val="002060"/>
              </w:rPr>
              <w:t>Research experience, including publications in the medical literature and/or presentations at Royal College or similar events.</w:t>
            </w:r>
          </w:p>
          <w:p w14:paraId="45D12A1D" w14:textId="77777777" w:rsidR="00ED3207" w:rsidRPr="00ED3207" w:rsidRDefault="00ED3207" w:rsidP="002E4BB8">
            <w:pPr>
              <w:jc w:val="both"/>
              <w:rPr>
                <w:rFonts w:ascii="Calibri" w:hAnsi="Calibri" w:cs="Calibri"/>
                <w:bCs/>
                <w:color w:val="002060"/>
              </w:rPr>
            </w:pPr>
          </w:p>
        </w:tc>
      </w:tr>
      <w:tr w:rsidR="00ED3207" w:rsidRPr="00ED3207" w14:paraId="21C26C7A" w14:textId="77777777" w:rsidTr="00ED3207">
        <w:tc>
          <w:tcPr>
            <w:tcW w:w="1702" w:type="dxa"/>
            <w:shd w:val="clear" w:color="auto" w:fill="auto"/>
          </w:tcPr>
          <w:p w14:paraId="0F41ECBA" w14:textId="77777777" w:rsidR="00ED3207" w:rsidRPr="00ED3207" w:rsidRDefault="00ED3207" w:rsidP="002E4BB8">
            <w:pPr>
              <w:jc w:val="both"/>
              <w:rPr>
                <w:rFonts w:ascii="Calibri" w:hAnsi="Calibri" w:cs="Calibri"/>
                <w:bCs/>
                <w:color w:val="002060"/>
              </w:rPr>
            </w:pPr>
            <w:r w:rsidRPr="00ED3207">
              <w:rPr>
                <w:rFonts w:ascii="Calibri" w:hAnsi="Calibri" w:cs="Calibri"/>
                <w:bCs/>
                <w:color w:val="002060"/>
              </w:rPr>
              <w:t>Clinical Audit</w:t>
            </w:r>
          </w:p>
        </w:tc>
        <w:tc>
          <w:tcPr>
            <w:tcW w:w="5244" w:type="dxa"/>
            <w:shd w:val="clear" w:color="auto" w:fill="auto"/>
          </w:tcPr>
          <w:p w14:paraId="6F23454E" w14:textId="77777777" w:rsidR="00ED3207" w:rsidRPr="00ED3207" w:rsidRDefault="00ED3207" w:rsidP="002E4BB8">
            <w:pPr>
              <w:jc w:val="both"/>
              <w:rPr>
                <w:rFonts w:ascii="Calibri" w:hAnsi="Calibri" w:cs="Calibri"/>
                <w:bCs/>
                <w:color w:val="002060"/>
              </w:rPr>
            </w:pPr>
            <w:r w:rsidRPr="00ED3207">
              <w:rPr>
                <w:rFonts w:ascii="Calibri" w:hAnsi="Calibri" w:cs="Calibri"/>
                <w:bCs/>
                <w:color w:val="002060"/>
              </w:rPr>
              <w:t>Demonstrates a clear understanding of clinical governance structures within the NHS GG&amp;C and mental health services.</w:t>
            </w:r>
          </w:p>
        </w:tc>
        <w:tc>
          <w:tcPr>
            <w:tcW w:w="3544" w:type="dxa"/>
            <w:shd w:val="clear" w:color="auto" w:fill="auto"/>
          </w:tcPr>
          <w:p w14:paraId="3726A1D8" w14:textId="77777777" w:rsidR="00ED3207" w:rsidRPr="00ED3207" w:rsidRDefault="00ED3207" w:rsidP="002E4BB8">
            <w:pPr>
              <w:tabs>
                <w:tab w:val="left" w:pos="-1440"/>
              </w:tabs>
              <w:jc w:val="both"/>
              <w:rPr>
                <w:rFonts w:ascii="Calibri" w:hAnsi="Calibri" w:cs="Calibri"/>
                <w:color w:val="002060"/>
              </w:rPr>
            </w:pPr>
            <w:r w:rsidRPr="00ED3207">
              <w:rPr>
                <w:rFonts w:ascii="Calibri" w:hAnsi="Calibri" w:cs="Calibri"/>
                <w:color w:val="002060"/>
              </w:rPr>
              <w:t xml:space="preserve">Evidence of involvement in Quality Improvement activity, </w:t>
            </w:r>
            <w:proofErr w:type="gramStart"/>
            <w:r w:rsidRPr="00ED3207">
              <w:rPr>
                <w:rFonts w:ascii="Calibri" w:hAnsi="Calibri" w:cs="Calibri"/>
                <w:color w:val="002060"/>
              </w:rPr>
              <w:t>audit</w:t>
            </w:r>
            <w:proofErr w:type="gramEnd"/>
            <w:r w:rsidRPr="00ED3207">
              <w:rPr>
                <w:rFonts w:ascii="Calibri" w:hAnsi="Calibri" w:cs="Calibri"/>
                <w:color w:val="002060"/>
              </w:rPr>
              <w:t xml:space="preserve"> or service development.</w:t>
            </w:r>
          </w:p>
          <w:p w14:paraId="601BB382" w14:textId="77777777" w:rsidR="00ED3207" w:rsidRPr="00ED3207" w:rsidRDefault="00ED3207" w:rsidP="002E4BB8">
            <w:pPr>
              <w:jc w:val="both"/>
              <w:rPr>
                <w:rFonts w:ascii="Calibri" w:hAnsi="Calibri" w:cs="Calibri"/>
                <w:bCs/>
                <w:color w:val="002060"/>
              </w:rPr>
            </w:pPr>
          </w:p>
        </w:tc>
      </w:tr>
      <w:tr w:rsidR="00ED3207" w:rsidRPr="00ED3207" w14:paraId="31448D63" w14:textId="77777777" w:rsidTr="00ED3207">
        <w:tc>
          <w:tcPr>
            <w:tcW w:w="1702" w:type="dxa"/>
            <w:shd w:val="clear" w:color="auto" w:fill="auto"/>
          </w:tcPr>
          <w:p w14:paraId="3AC84D87" w14:textId="77777777" w:rsidR="00ED3207" w:rsidRPr="00ED3207" w:rsidRDefault="00ED3207" w:rsidP="002E4BB8">
            <w:pPr>
              <w:jc w:val="both"/>
              <w:rPr>
                <w:rFonts w:ascii="Calibri" w:hAnsi="Calibri" w:cs="Calibri"/>
                <w:bCs/>
                <w:color w:val="002060"/>
              </w:rPr>
            </w:pPr>
            <w:r w:rsidRPr="00ED3207">
              <w:rPr>
                <w:rFonts w:ascii="Calibri" w:hAnsi="Calibri" w:cs="Calibri"/>
                <w:bCs/>
                <w:color w:val="002060"/>
              </w:rPr>
              <w:t>Service Management</w:t>
            </w:r>
          </w:p>
        </w:tc>
        <w:tc>
          <w:tcPr>
            <w:tcW w:w="5244" w:type="dxa"/>
            <w:shd w:val="clear" w:color="auto" w:fill="auto"/>
          </w:tcPr>
          <w:p w14:paraId="3152F947" w14:textId="77777777" w:rsidR="00ED3207" w:rsidRPr="00ED3207" w:rsidRDefault="00ED3207" w:rsidP="002E4BB8">
            <w:pPr>
              <w:jc w:val="both"/>
              <w:rPr>
                <w:rFonts w:ascii="Calibri" w:hAnsi="Calibri" w:cs="Calibri"/>
                <w:bCs/>
                <w:color w:val="002060"/>
              </w:rPr>
            </w:pPr>
            <w:r w:rsidRPr="00ED3207">
              <w:rPr>
                <w:rFonts w:ascii="Calibri" w:hAnsi="Calibri" w:cs="Calibri"/>
                <w:bCs/>
                <w:color w:val="002060"/>
              </w:rPr>
              <w:t>Willingness to contribute and support service modernisation and redesign programmes.</w:t>
            </w:r>
          </w:p>
        </w:tc>
        <w:tc>
          <w:tcPr>
            <w:tcW w:w="3544" w:type="dxa"/>
            <w:shd w:val="clear" w:color="auto" w:fill="auto"/>
          </w:tcPr>
          <w:p w14:paraId="5731EC56" w14:textId="77777777" w:rsidR="00ED3207" w:rsidRPr="00ED3207" w:rsidRDefault="00ED3207" w:rsidP="002E4BB8">
            <w:pPr>
              <w:jc w:val="both"/>
              <w:rPr>
                <w:rFonts w:ascii="Calibri" w:hAnsi="Calibri" w:cs="Calibri"/>
                <w:bCs/>
                <w:color w:val="002060"/>
              </w:rPr>
            </w:pPr>
            <w:r w:rsidRPr="00ED3207">
              <w:rPr>
                <w:rFonts w:ascii="Calibri" w:hAnsi="Calibri" w:cs="Calibri"/>
                <w:bCs/>
                <w:color w:val="002060"/>
              </w:rPr>
              <w:t>Experience of involvement in or supporting service development projects.</w:t>
            </w:r>
          </w:p>
        </w:tc>
      </w:tr>
      <w:tr w:rsidR="00ED3207" w:rsidRPr="00ED3207" w14:paraId="1DE8E5D8" w14:textId="77777777" w:rsidTr="00ED3207">
        <w:tc>
          <w:tcPr>
            <w:tcW w:w="1702" w:type="dxa"/>
            <w:shd w:val="clear" w:color="auto" w:fill="auto"/>
          </w:tcPr>
          <w:p w14:paraId="2DF0E941" w14:textId="77777777" w:rsidR="00ED3207" w:rsidRPr="00ED3207" w:rsidRDefault="00ED3207" w:rsidP="002E4BB8">
            <w:pPr>
              <w:jc w:val="both"/>
              <w:rPr>
                <w:rFonts w:ascii="Calibri" w:hAnsi="Calibri" w:cs="Calibri"/>
                <w:bCs/>
                <w:color w:val="002060"/>
              </w:rPr>
            </w:pPr>
            <w:r w:rsidRPr="00ED3207">
              <w:rPr>
                <w:rFonts w:ascii="Calibri" w:hAnsi="Calibri" w:cs="Calibri"/>
                <w:bCs/>
                <w:color w:val="002060"/>
              </w:rPr>
              <w:t>Personal &amp; Interpersonal Skills</w:t>
            </w:r>
          </w:p>
        </w:tc>
        <w:tc>
          <w:tcPr>
            <w:tcW w:w="5244" w:type="dxa"/>
            <w:shd w:val="clear" w:color="auto" w:fill="auto"/>
          </w:tcPr>
          <w:p w14:paraId="0E3137BC" w14:textId="77777777" w:rsidR="00ED3207" w:rsidRPr="00ED3207" w:rsidRDefault="00ED3207" w:rsidP="002E4BB8">
            <w:pPr>
              <w:tabs>
                <w:tab w:val="left" w:pos="-1440"/>
              </w:tabs>
              <w:jc w:val="both"/>
              <w:rPr>
                <w:rFonts w:ascii="Calibri" w:hAnsi="Calibri" w:cs="Calibri"/>
                <w:color w:val="002060"/>
              </w:rPr>
            </w:pPr>
            <w:r w:rsidRPr="00ED3207">
              <w:rPr>
                <w:rFonts w:ascii="Calibri" w:hAnsi="Calibri" w:cs="Calibri"/>
                <w:color w:val="002060"/>
              </w:rPr>
              <w:t xml:space="preserve">An ability to interact professionally with colleagues, </w:t>
            </w:r>
            <w:proofErr w:type="gramStart"/>
            <w:r w:rsidRPr="00ED3207">
              <w:rPr>
                <w:rFonts w:ascii="Calibri" w:hAnsi="Calibri" w:cs="Calibri"/>
                <w:color w:val="002060"/>
              </w:rPr>
              <w:t>patients</w:t>
            </w:r>
            <w:proofErr w:type="gramEnd"/>
            <w:r w:rsidRPr="00ED3207">
              <w:rPr>
                <w:rFonts w:ascii="Calibri" w:hAnsi="Calibri" w:cs="Calibri"/>
                <w:color w:val="002060"/>
              </w:rPr>
              <w:t xml:space="preserve"> and carers.</w:t>
            </w:r>
          </w:p>
          <w:p w14:paraId="1133E7F7" w14:textId="77777777" w:rsidR="00ED3207" w:rsidRPr="00ED3207" w:rsidRDefault="00ED3207" w:rsidP="002E4BB8">
            <w:pPr>
              <w:jc w:val="both"/>
              <w:rPr>
                <w:rFonts w:ascii="Calibri" w:hAnsi="Calibri" w:cs="Calibri"/>
                <w:bCs/>
                <w:color w:val="002060"/>
              </w:rPr>
            </w:pPr>
          </w:p>
          <w:p w14:paraId="0F5698D8" w14:textId="77777777" w:rsidR="00ED3207" w:rsidRPr="00ED3207" w:rsidRDefault="00ED3207" w:rsidP="002E4BB8">
            <w:pPr>
              <w:tabs>
                <w:tab w:val="left" w:pos="-1440"/>
              </w:tabs>
              <w:jc w:val="both"/>
              <w:rPr>
                <w:rFonts w:ascii="Calibri" w:hAnsi="Calibri" w:cs="Calibri"/>
                <w:color w:val="002060"/>
              </w:rPr>
            </w:pPr>
            <w:r w:rsidRPr="00ED3207">
              <w:rPr>
                <w:rFonts w:ascii="Calibri" w:hAnsi="Calibri" w:cs="Calibri"/>
                <w:color w:val="002060"/>
              </w:rPr>
              <w:t>Full UK driving licence</w:t>
            </w:r>
          </w:p>
          <w:p w14:paraId="08324D18" w14:textId="77777777" w:rsidR="00ED3207" w:rsidRPr="00ED3207" w:rsidRDefault="00ED3207" w:rsidP="002E4BB8">
            <w:pPr>
              <w:jc w:val="both"/>
              <w:rPr>
                <w:rFonts w:ascii="Calibri" w:hAnsi="Calibri" w:cs="Calibri"/>
                <w:bCs/>
                <w:color w:val="002060"/>
              </w:rPr>
            </w:pPr>
          </w:p>
        </w:tc>
        <w:tc>
          <w:tcPr>
            <w:tcW w:w="3544" w:type="dxa"/>
            <w:shd w:val="clear" w:color="auto" w:fill="auto"/>
          </w:tcPr>
          <w:p w14:paraId="0CC45528" w14:textId="77777777" w:rsidR="00ED3207" w:rsidRPr="00ED3207" w:rsidRDefault="00ED3207" w:rsidP="002E4BB8">
            <w:pPr>
              <w:tabs>
                <w:tab w:val="left" w:pos="-1440"/>
              </w:tabs>
              <w:jc w:val="both"/>
              <w:rPr>
                <w:rFonts w:ascii="Calibri" w:hAnsi="Calibri" w:cs="Calibri"/>
                <w:color w:val="002060"/>
              </w:rPr>
            </w:pPr>
            <w:r w:rsidRPr="00ED3207">
              <w:rPr>
                <w:rFonts w:ascii="Calibri" w:hAnsi="Calibri" w:cs="Calibri"/>
                <w:color w:val="002060"/>
              </w:rPr>
              <w:t>Experience of using health IT systems, including the use of virtual and digital technology.</w:t>
            </w:r>
          </w:p>
          <w:p w14:paraId="6303A54A" w14:textId="77777777" w:rsidR="00ED3207" w:rsidRPr="00ED3207" w:rsidRDefault="00ED3207" w:rsidP="002E4BB8">
            <w:pPr>
              <w:jc w:val="both"/>
              <w:rPr>
                <w:rFonts w:ascii="Calibri" w:hAnsi="Calibri" w:cs="Calibri"/>
                <w:bCs/>
                <w:color w:val="002060"/>
              </w:rPr>
            </w:pPr>
          </w:p>
        </w:tc>
      </w:tr>
    </w:tbl>
    <w:p w14:paraId="7303C233" w14:textId="77777777" w:rsidR="00ED3207" w:rsidRDefault="00ED3207" w:rsidP="008A52ED">
      <w:pPr>
        <w:rPr>
          <w:rFonts w:ascii="Arial" w:hAnsi="Arial" w:cs="Arial"/>
          <w:b/>
          <w:bCs/>
          <w:color w:val="002060"/>
          <w:sz w:val="32"/>
          <w:szCs w:val="32"/>
        </w:rPr>
      </w:pPr>
    </w:p>
    <w:p w14:paraId="53A62330" w14:textId="77777777" w:rsidR="00ED3207" w:rsidRDefault="00ED3207" w:rsidP="008A52ED">
      <w:pPr>
        <w:rPr>
          <w:rFonts w:ascii="Arial" w:hAnsi="Arial" w:cs="Arial"/>
          <w:b/>
          <w:bCs/>
          <w:color w:val="002060"/>
          <w:sz w:val="32"/>
          <w:szCs w:val="32"/>
        </w:rPr>
      </w:pPr>
    </w:p>
    <w:p w14:paraId="5F6EF6C3" w14:textId="77777777" w:rsidR="00ED3207" w:rsidRDefault="00ED3207" w:rsidP="008A52ED">
      <w:pPr>
        <w:rPr>
          <w:rFonts w:ascii="Arial" w:hAnsi="Arial" w:cs="Arial"/>
          <w:b/>
          <w:bCs/>
          <w:color w:val="002060"/>
          <w:sz w:val="32"/>
          <w:szCs w:val="32"/>
        </w:rPr>
      </w:pPr>
    </w:p>
    <w:p w14:paraId="1E8D55B8" w14:textId="77777777" w:rsidR="00ED3207" w:rsidRDefault="00ED3207" w:rsidP="008A52ED">
      <w:pPr>
        <w:rPr>
          <w:rFonts w:ascii="Arial" w:hAnsi="Arial" w:cs="Arial"/>
          <w:b/>
          <w:bCs/>
          <w:color w:val="002060"/>
          <w:sz w:val="32"/>
          <w:szCs w:val="32"/>
        </w:rPr>
      </w:pPr>
    </w:p>
    <w:p w14:paraId="3369DFDE" w14:textId="77777777" w:rsidR="00ED3207" w:rsidRDefault="00ED3207" w:rsidP="008A52ED">
      <w:pPr>
        <w:rPr>
          <w:rFonts w:ascii="Arial" w:hAnsi="Arial" w:cs="Arial"/>
          <w:b/>
          <w:bCs/>
          <w:color w:val="002060"/>
          <w:sz w:val="32"/>
          <w:szCs w:val="32"/>
        </w:rPr>
      </w:pPr>
    </w:p>
    <w:p w14:paraId="39460A8B" w14:textId="77777777" w:rsidR="00ED3207" w:rsidRDefault="00ED3207" w:rsidP="008A52ED">
      <w:pPr>
        <w:rPr>
          <w:rFonts w:ascii="Arial" w:hAnsi="Arial" w:cs="Arial"/>
          <w:b/>
          <w:bCs/>
          <w:color w:val="002060"/>
          <w:sz w:val="32"/>
          <w:szCs w:val="32"/>
        </w:rPr>
      </w:pPr>
    </w:p>
    <w:p w14:paraId="1944C805" w14:textId="77777777" w:rsidR="00ED3207" w:rsidRDefault="00ED3207" w:rsidP="008A52ED">
      <w:pPr>
        <w:rPr>
          <w:rFonts w:ascii="Arial" w:hAnsi="Arial" w:cs="Arial"/>
          <w:b/>
          <w:bCs/>
          <w:color w:val="002060"/>
          <w:sz w:val="32"/>
          <w:szCs w:val="32"/>
        </w:rPr>
      </w:pPr>
    </w:p>
    <w:p w14:paraId="47F7786A" w14:textId="77777777" w:rsidR="00ED3207" w:rsidRDefault="00ED3207" w:rsidP="008A52ED">
      <w:pPr>
        <w:rPr>
          <w:rFonts w:ascii="Arial" w:hAnsi="Arial" w:cs="Arial"/>
          <w:b/>
          <w:bCs/>
          <w:color w:val="002060"/>
          <w:sz w:val="32"/>
          <w:szCs w:val="32"/>
        </w:rPr>
      </w:pPr>
    </w:p>
    <w:p w14:paraId="746636DD" w14:textId="77777777" w:rsidR="00ED3207" w:rsidRDefault="00ED3207" w:rsidP="008A52ED">
      <w:pPr>
        <w:rPr>
          <w:rFonts w:ascii="Arial" w:hAnsi="Arial" w:cs="Arial"/>
          <w:b/>
          <w:bCs/>
          <w:color w:val="002060"/>
          <w:sz w:val="32"/>
          <w:szCs w:val="32"/>
        </w:rPr>
      </w:pPr>
    </w:p>
    <w:p w14:paraId="7789D81F" w14:textId="77777777" w:rsidR="00ED3207" w:rsidRDefault="00ED3207" w:rsidP="008A52ED">
      <w:pPr>
        <w:rPr>
          <w:rFonts w:ascii="Arial" w:hAnsi="Arial" w:cs="Arial"/>
          <w:b/>
          <w:bCs/>
          <w:color w:val="002060"/>
          <w:sz w:val="32"/>
          <w:szCs w:val="32"/>
        </w:rPr>
      </w:pPr>
    </w:p>
    <w:p w14:paraId="52C17DB4" w14:textId="77777777" w:rsidR="00ED3207" w:rsidRDefault="00ED3207" w:rsidP="008A52ED">
      <w:pPr>
        <w:rPr>
          <w:rFonts w:ascii="Arial" w:hAnsi="Arial" w:cs="Arial"/>
          <w:b/>
          <w:bCs/>
          <w:color w:val="002060"/>
          <w:sz w:val="32"/>
          <w:szCs w:val="32"/>
        </w:rPr>
      </w:pPr>
    </w:p>
    <w:p w14:paraId="79A5E2FF" w14:textId="77777777" w:rsidR="00ED3207" w:rsidRDefault="00ED3207" w:rsidP="008A52ED">
      <w:pPr>
        <w:rPr>
          <w:rFonts w:ascii="Arial" w:hAnsi="Arial" w:cs="Arial"/>
          <w:b/>
          <w:bCs/>
          <w:color w:val="002060"/>
          <w:sz w:val="32"/>
          <w:szCs w:val="32"/>
        </w:rPr>
      </w:pPr>
    </w:p>
    <w:p w14:paraId="2F995D37" w14:textId="77777777" w:rsidR="00ED3207" w:rsidRDefault="00ED3207" w:rsidP="008A52ED">
      <w:pPr>
        <w:rPr>
          <w:rFonts w:ascii="Arial" w:hAnsi="Arial" w:cs="Arial"/>
          <w:b/>
          <w:bCs/>
          <w:color w:val="002060"/>
          <w:sz w:val="32"/>
          <w:szCs w:val="32"/>
        </w:rPr>
      </w:pPr>
    </w:p>
    <w:p w14:paraId="0F1EEC4B" w14:textId="77777777" w:rsidR="00ED3207" w:rsidRDefault="00ED3207" w:rsidP="008A52ED">
      <w:pPr>
        <w:rPr>
          <w:rFonts w:ascii="Arial" w:hAnsi="Arial" w:cs="Arial"/>
          <w:b/>
          <w:bCs/>
          <w:color w:val="002060"/>
          <w:sz w:val="32"/>
          <w:szCs w:val="32"/>
        </w:rPr>
      </w:pPr>
    </w:p>
    <w:p w14:paraId="478B0C0D" w14:textId="77777777" w:rsidR="00ED3207" w:rsidRDefault="00ED3207" w:rsidP="008A52ED">
      <w:pPr>
        <w:rPr>
          <w:rFonts w:ascii="Arial" w:hAnsi="Arial" w:cs="Arial"/>
          <w:b/>
          <w:bCs/>
          <w:color w:val="002060"/>
          <w:sz w:val="32"/>
          <w:szCs w:val="32"/>
        </w:rPr>
      </w:pPr>
    </w:p>
    <w:p w14:paraId="6B769B1A" w14:textId="77777777" w:rsidR="00ED3207" w:rsidRDefault="00ED3207" w:rsidP="008A52ED">
      <w:pPr>
        <w:rPr>
          <w:rFonts w:ascii="Arial" w:hAnsi="Arial" w:cs="Arial"/>
          <w:b/>
          <w:bCs/>
          <w:color w:val="002060"/>
          <w:sz w:val="32"/>
          <w:szCs w:val="32"/>
        </w:rPr>
      </w:pPr>
    </w:p>
    <w:p w14:paraId="03D64418" w14:textId="77777777" w:rsidR="00ED3207" w:rsidRDefault="00ED3207" w:rsidP="008A52ED">
      <w:pPr>
        <w:rPr>
          <w:rFonts w:ascii="Arial" w:hAnsi="Arial" w:cs="Arial"/>
          <w:b/>
          <w:bCs/>
          <w:color w:val="002060"/>
          <w:sz w:val="32"/>
          <w:szCs w:val="32"/>
        </w:rPr>
      </w:pPr>
    </w:p>
    <w:p w14:paraId="4D15D48C" w14:textId="77777777" w:rsidR="00ED3207" w:rsidRDefault="00ED3207" w:rsidP="008A52ED">
      <w:pPr>
        <w:rPr>
          <w:rFonts w:ascii="Arial" w:hAnsi="Arial" w:cs="Arial"/>
          <w:b/>
          <w:bCs/>
          <w:color w:val="002060"/>
          <w:sz w:val="32"/>
          <w:szCs w:val="32"/>
        </w:rPr>
      </w:pPr>
    </w:p>
    <w:p w14:paraId="4D6B675C" w14:textId="77777777" w:rsidR="00ED3207" w:rsidRDefault="00ED3207" w:rsidP="008A52ED">
      <w:pPr>
        <w:rPr>
          <w:rFonts w:ascii="Arial" w:hAnsi="Arial" w:cs="Arial"/>
          <w:b/>
          <w:bCs/>
          <w:color w:val="002060"/>
          <w:sz w:val="32"/>
          <w:szCs w:val="32"/>
        </w:rPr>
      </w:pPr>
    </w:p>
    <w:p w14:paraId="56D9008D" w14:textId="77777777" w:rsidR="00ED3207" w:rsidRDefault="00ED3207" w:rsidP="008A52ED">
      <w:pPr>
        <w:rPr>
          <w:rFonts w:ascii="Arial" w:hAnsi="Arial" w:cs="Arial"/>
          <w:b/>
          <w:bCs/>
          <w:color w:val="002060"/>
          <w:sz w:val="32"/>
          <w:szCs w:val="32"/>
        </w:rPr>
      </w:pPr>
    </w:p>
    <w:p w14:paraId="69D62648" w14:textId="77777777" w:rsidR="00ED3207" w:rsidRDefault="00ED3207" w:rsidP="008A52ED">
      <w:pPr>
        <w:rPr>
          <w:rFonts w:ascii="Arial" w:hAnsi="Arial" w:cs="Arial"/>
          <w:b/>
          <w:bCs/>
          <w:color w:val="002060"/>
          <w:sz w:val="32"/>
          <w:szCs w:val="32"/>
        </w:rPr>
      </w:pPr>
    </w:p>
    <w:p w14:paraId="233EAFB2" w14:textId="77777777" w:rsidR="00ED3207" w:rsidRDefault="00ED3207" w:rsidP="008A52ED">
      <w:pPr>
        <w:rPr>
          <w:rFonts w:ascii="Arial" w:hAnsi="Arial" w:cs="Arial"/>
          <w:b/>
          <w:bCs/>
          <w:color w:val="002060"/>
          <w:sz w:val="32"/>
          <w:szCs w:val="32"/>
        </w:rPr>
      </w:pPr>
    </w:p>
    <w:p w14:paraId="5A7C9F07" w14:textId="77777777" w:rsidR="00ED3207" w:rsidRDefault="00ED3207" w:rsidP="008A52ED">
      <w:pPr>
        <w:rPr>
          <w:rFonts w:ascii="Arial" w:hAnsi="Arial" w:cs="Arial"/>
          <w:b/>
          <w:bCs/>
          <w:color w:val="002060"/>
          <w:sz w:val="32"/>
          <w:szCs w:val="32"/>
        </w:rPr>
      </w:pPr>
    </w:p>
    <w:p w14:paraId="7F113707" w14:textId="36E7177B" w:rsidR="008502BD" w:rsidRPr="008A52ED" w:rsidRDefault="00312CB8" w:rsidP="008A52ED">
      <w:pPr>
        <w:rPr>
          <w:rFonts w:ascii="Arial" w:hAnsi="Arial" w:cs="Arial"/>
          <w:color w:val="002060"/>
        </w:rPr>
      </w:pPr>
      <w:r>
        <w:rPr>
          <w:rFonts w:ascii="Arial" w:hAnsi="Arial" w:cs="Arial"/>
          <w:b/>
          <w:bCs/>
          <w:color w:val="002060"/>
          <w:sz w:val="32"/>
          <w:szCs w:val="32"/>
        </w:rPr>
        <w:lastRenderedPageBreak/>
        <w:t>Section 4</w:t>
      </w:r>
      <w:r w:rsidR="009241F2">
        <w:rPr>
          <w:rFonts w:ascii="Arial" w:hAnsi="Arial" w:cs="Arial"/>
          <w:b/>
          <w:bCs/>
          <w:color w:val="002060"/>
          <w:sz w:val="32"/>
          <w:szCs w:val="32"/>
        </w:rPr>
        <w:t>:</w:t>
      </w:r>
      <w:r w:rsidR="008502BD" w:rsidRPr="008A52ED">
        <w:rPr>
          <w:rFonts w:ascii="Arial" w:hAnsi="Arial" w:cs="Arial"/>
          <w:b/>
          <w:bCs/>
          <w:color w:val="002060"/>
          <w:sz w:val="32"/>
          <w:szCs w:val="32"/>
        </w:rPr>
        <w:tab/>
      </w:r>
      <w:r w:rsidR="008502BD" w:rsidRPr="008A52ED">
        <w:rPr>
          <w:rFonts w:ascii="Arial" w:hAnsi="Arial" w:cs="Arial"/>
          <w:b/>
          <w:bCs/>
          <w:color w:val="002060"/>
          <w:sz w:val="32"/>
          <w:szCs w:val="32"/>
        </w:rPr>
        <w:tab/>
      </w:r>
    </w:p>
    <w:p w14:paraId="527907E5" w14:textId="77777777" w:rsidR="008502BD" w:rsidRPr="008A52ED" w:rsidRDefault="008502BD" w:rsidP="00067415">
      <w:pPr>
        <w:rPr>
          <w:rFonts w:ascii="Arial" w:hAnsi="Arial" w:cs="Arial"/>
          <w:b/>
          <w:bCs/>
          <w:color w:val="002060"/>
        </w:rPr>
      </w:pPr>
    </w:p>
    <w:p w14:paraId="0830BBE1" w14:textId="6E3FC4AB" w:rsidR="008502BD" w:rsidRPr="008A52ED" w:rsidRDefault="008502BD" w:rsidP="00791C81">
      <w:pPr>
        <w:pStyle w:val="BodyText"/>
        <w:ind w:right="-6"/>
        <w:jc w:val="both"/>
        <w:rPr>
          <w:rFonts w:ascii="Arial" w:hAnsi="Arial" w:cs="Arial"/>
          <w:i/>
          <w:color w:val="002060"/>
        </w:rPr>
      </w:pPr>
      <w:r w:rsidRPr="008A52ED">
        <w:rPr>
          <w:rFonts w:ascii="Arial" w:hAnsi="Arial" w:cs="Arial"/>
          <w:b/>
          <w:bCs/>
          <w:color w:val="002060"/>
          <w:sz w:val="24"/>
          <w:szCs w:val="24"/>
        </w:rPr>
        <w:t xml:space="preserve">Closing Date: </w:t>
      </w:r>
      <w:r w:rsidR="00ED3207">
        <w:rPr>
          <w:rFonts w:ascii="Arial" w:hAnsi="Arial" w:cs="Arial"/>
          <w:b/>
          <w:bCs/>
          <w:color w:val="002060"/>
          <w:sz w:val="24"/>
          <w:szCs w:val="24"/>
        </w:rPr>
        <w:t>23</w:t>
      </w:r>
      <w:r w:rsidR="00ED3207" w:rsidRPr="00ED3207">
        <w:rPr>
          <w:rFonts w:ascii="Arial" w:hAnsi="Arial" w:cs="Arial"/>
          <w:b/>
          <w:bCs/>
          <w:color w:val="002060"/>
          <w:sz w:val="24"/>
          <w:szCs w:val="24"/>
          <w:vertAlign w:val="superscript"/>
        </w:rPr>
        <w:t>rd</w:t>
      </w:r>
      <w:r w:rsidR="00ED3207">
        <w:rPr>
          <w:rFonts w:ascii="Arial" w:hAnsi="Arial" w:cs="Arial"/>
          <w:b/>
          <w:bCs/>
          <w:color w:val="002060"/>
          <w:sz w:val="24"/>
          <w:szCs w:val="24"/>
        </w:rPr>
        <w:t xml:space="preserve"> October 2022</w:t>
      </w:r>
    </w:p>
    <w:p w14:paraId="50A4587D" w14:textId="199297F9" w:rsidR="008502BD" w:rsidRPr="008A52ED" w:rsidRDefault="008502BD" w:rsidP="00791C81">
      <w:pPr>
        <w:pStyle w:val="BodyText"/>
        <w:ind w:right="-6"/>
        <w:jc w:val="both"/>
        <w:rPr>
          <w:rFonts w:ascii="Arial" w:hAnsi="Arial" w:cs="Arial"/>
          <w:b/>
          <w:color w:val="002060"/>
          <w:sz w:val="24"/>
          <w:szCs w:val="24"/>
        </w:rPr>
      </w:pPr>
      <w:r w:rsidRPr="008A52ED">
        <w:rPr>
          <w:rFonts w:ascii="Arial" w:hAnsi="Arial" w:cs="Arial"/>
          <w:b/>
          <w:color w:val="002060"/>
          <w:sz w:val="24"/>
          <w:szCs w:val="24"/>
        </w:rPr>
        <w:t xml:space="preserve">Interview Date: </w:t>
      </w:r>
      <w:r w:rsidR="00ED3207">
        <w:rPr>
          <w:rFonts w:ascii="Arial" w:hAnsi="Arial" w:cs="Arial"/>
          <w:b/>
          <w:color w:val="002060"/>
          <w:sz w:val="24"/>
          <w:szCs w:val="24"/>
        </w:rPr>
        <w:t>10</w:t>
      </w:r>
      <w:r w:rsidR="00ED3207" w:rsidRPr="00ED3207">
        <w:rPr>
          <w:rFonts w:ascii="Arial" w:hAnsi="Arial" w:cs="Arial"/>
          <w:b/>
          <w:color w:val="002060"/>
          <w:sz w:val="24"/>
          <w:szCs w:val="24"/>
          <w:vertAlign w:val="superscript"/>
        </w:rPr>
        <w:t>th</w:t>
      </w:r>
      <w:r w:rsidR="00ED3207">
        <w:rPr>
          <w:rFonts w:ascii="Arial" w:hAnsi="Arial" w:cs="Arial"/>
          <w:b/>
          <w:color w:val="002060"/>
          <w:sz w:val="24"/>
          <w:szCs w:val="24"/>
        </w:rPr>
        <w:t xml:space="preserve"> November 2022</w:t>
      </w:r>
    </w:p>
    <w:p w14:paraId="4BE3A4A0" w14:textId="77777777" w:rsidR="008502BD" w:rsidRPr="008A52ED" w:rsidRDefault="008502BD" w:rsidP="00067415">
      <w:pPr>
        <w:jc w:val="both"/>
        <w:rPr>
          <w:rFonts w:ascii="Arial" w:hAnsi="Arial" w:cs="Arial"/>
          <w:color w:val="002060"/>
        </w:rPr>
      </w:pPr>
      <w:r w:rsidRPr="008A52ED">
        <w:rPr>
          <w:rFonts w:ascii="Arial" w:hAnsi="Arial" w:cs="Arial"/>
          <w:b/>
          <w:bCs/>
          <w:color w:val="002060"/>
        </w:rPr>
        <w:t xml:space="preserve">Informal Enquiries and visits:  </w:t>
      </w:r>
      <w:r w:rsidRPr="008A52ED">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8A52ED">
        <w:rPr>
          <w:rFonts w:ascii="Arial" w:hAnsi="Arial" w:cs="Arial"/>
          <w:color w:val="002060"/>
        </w:rPr>
        <w:t>In the first instance, please contact:</w:t>
      </w:r>
    </w:p>
    <w:p w14:paraId="772F7992" w14:textId="77777777" w:rsidR="008502BD" w:rsidRPr="008A52ED" w:rsidRDefault="008502BD" w:rsidP="00067415">
      <w:pPr>
        <w:jc w:val="both"/>
        <w:rPr>
          <w:color w:val="002060"/>
          <w:sz w:val="22"/>
          <w:szCs w:val="22"/>
        </w:rPr>
      </w:pPr>
    </w:p>
    <w:tbl>
      <w:tblPr>
        <w:tblW w:w="1074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7"/>
        <w:gridCol w:w="2126"/>
        <w:gridCol w:w="3969"/>
        <w:gridCol w:w="1843"/>
      </w:tblGrid>
      <w:tr w:rsidR="008A52ED" w:rsidRPr="008A52ED" w14:paraId="4CECBDC7" w14:textId="77777777" w:rsidTr="00ED3207">
        <w:trPr>
          <w:trHeight w:val="165"/>
        </w:trPr>
        <w:tc>
          <w:tcPr>
            <w:tcW w:w="2807" w:type="dxa"/>
            <w:shd w:val="clear" w:color="auto" w:fill="DDD9C3"/>
          </w:tcPr>
          <w:p w14:paraId="7357C202" w14:textId="77777777" w:rsidR="008502BD" w:rsidRPr="008A52ED" w:rsidRDefault="008502BD" w:rsidP="00E65521">
            <w:pPr>
              <w:pStyle w:val="Default"/>
              <w:ind w:left="420"/>
              <w:rPr>
                <w:b/>
                <w:color w:val="002060"/>
              </w:rPr>
            </w:pPr>
            <w:r w:rsidRPr="008A52ED">
              <w:rPr>
                <w:b/>
                <w:color w:val="002060"/>
              </w:rPr>
              <w:t xml:space="preserve">Name </w:t>
            </w:r>
          </w:p>
        </w:tc>
        <w:tc>
          <w:tcPr>
            <w:tcW w:w="2126" w:type="dxa"/>
            <w:shd w:val="clear" w:color="auto" w:fill="DDD9C3"/>
          </w:tcPr>
          <w:p w14:paraId="08BABD31" w14:textId="77777777" w:rsidR="008502BD" w:rsidRPr="008A52ED" w:rsidRDefault="008502BD" w:rsidP="00E65521">
            <w:pPr>
              <w:pStyle w:val="Default"/>
              <w:ind w:left="420"/>
              <w:rPr>
                <w:b/>
                <w:color w:val="002060"/>
              </w:rPr>
            </w:pPr>
            <w:r w:rsidRPr="008A52ED">
              <w:rPr>
                <w:b/>
                <w:color w:val="002060"/>
              </w:rPr>
              <w:t xml:space="preserve">Job Title </w:t>
            </w:r>
          </w:p>
        </w:tc>
        <w:tc>
          <w:tcPr>
            <w:tcW w:w="3969" w:type="dxa"/>
            <w:shd w:val="clear" w:color="auto" w:fill="DDD9C3"/>
          </w:tcPr>
          <w:p w14:paraId="7EF8BB04" w14:textId="77777777" w:rsidR="008502BD" w:rsidRPr="008A52ED" w:rsidRDefault="008502BD" w:rsidP="00E65521">
            <w:pPr>
              <w:pStyle w:val="Default"/>
              <w:ind w:left="420"/>
              <w:rPr>
                <w:b/>
                <w:color w:val="002060"/>
              </w:rPr>
            </w:pPr>
            <w:r w:rsidRPr="008A52ED">
              <w:rPr>
                <w:b/>
                <w:color w:val="002060"/>
              </w:rPr>
              <w:t xml:space="preserve">Email </w:t>
            </w:r>
          </w:p>
        </w:tc>
        <w:tc>
          <w:tcPr>
            <w:tcW w:w="1843" w:type="dxa"/>
            <w:shd w:val="clear" w:color="auto" w:fill="DDD9C3"/>
          </w:tcPr>
          <w:p w14:paraId="272B8DD4" w14:textId="77777777" w:rsidR="008502BD" w:rsidRPr="008A52ED" w:rsidRDefault="008502BD" w:rsidP="00E65521">
            <w:pPr>
              <w:pStyle w:val="Default"/>
              <w:ind w:left="420"/>
              <w:rPr>
                <w:b/>
                <w:color w:val="002060"/>
              </w:rPr>
            </w:pPr>
            <w:r w:rsidRPr="008A52ED">
              <w:rPr>
                <w:b/>
                <w:color w:val="002060"/>
              </w:rPr>
              <w:t xml:space="preserve">Telephone </w:t>
            </w:r>
          </w:p>
        </w:tc>
      </w:tr>
      <w:tr w:rsidR="00ED3207" w:rsidRPr="008A52ED" w14:paraId="69FBC24F" w14:textId="77777777" w:rsidTr="00ED3207">
        <w:trPr>
          <w:trHeight w:val="375"/>
        </w:trPr>
        <w:tc>
          <w:tcPr>
            <w:tcW w:w="2807" w:type="dxa"/>
          </w:tcPr>
          <w:p w14:paraId="31396B3D" w14:textId="2AD2CC5D" w:rsidR="00ED3207" w:rsidRPr="008A52ED" w:rsidRDefault="00ED3207" w:rsidP="00ED3207">
            <w:pPr>
              <w:pStyle w:val="Default"/>
              <w:ind w:left="-48"/>
              <w:rPr>
                <w:b/>
                <w:color w:val="002060"/>
              </w:rPr>
            </w:pPr>
            <w:r w:rsidRPr="00272D8C">
              <w:rPr>
                <w:b/>
                <w:color w:val="002060"/>
              </w:rPr>
              <w:t xml:space="preserve">Dr Rona </w:t>
            </w:r>
            <w:proofErr w:type="spellStart"/>
            <w:r w:rsidRPr="00272D8C">
              <w:rPr>
                <w:b/>
                <w:color w:val="002060"/>
              </w:rPr>
              <w:t>Gow</w:t>
            </w:r>
            <w:proofErr w:type="spellEnd"/>
          </w:p>
        </w:tc>
        <w:tc>
          <w:tcPr>
            <w:tcW w:w="2126" w:type="dxa"/>
          </w:tcPr>
          <w:p w14:paraId="02D3C4E0" w14:textId="73F6E10D" w:rsidR="00ED3207" w:rsidRPr="008A52ED" w:rsidRDefault="00ED3207" w:rsidP="00ED3207">
            <w:pPr>
              <w:pStyle w:val="Default"/>
              <w:ind w:left="12" w:hanging="12"/>
              <w:rPr>
                <w:b/>
                <w:color w:val="002060"/>
              </w:rPr>
            </w:pPr>
            <w:r w:rsidRPr="00272D8C">
              <w:rPr>
                <w:b/>
                <w:color w:val="002060"/>
              </w:rPr>
              <w:t>Clinical Director</w:t>
            </w:r>
          </w:p>
        </w:tc>
        <w:tc>
          <w:tcPr>
            <w:tcW w:w="3969" w:type="dxa"/>
          </w:tcPr>
          <w:p w14:paraId="11348451" w14:textId="6124A4AF" w:rsidR="00ED3207" w:rsidRPr="008A52ED" w:rsidRDefault="00ED3207" w:rsidP="00ED3207">
            <w:pPr>
              <w:pStyle w:val="Default"/>
              <w:ind w:left="12" w:hanging="12"/>
              <w:rPr>
                <w:b/>
                <w:color w:val="002060"/>
              </w:rPr>
            </w:pPr>
            <w:r w:rsidRPr="00272D8C">
              <w:rPr>
                <w:b/>
                <w:color w:val="002060"/>
              </w:rPr>
              <w:t>Rona.gow@ggc.scot.nhs.uk</w:t>
            </w:r>
          </w:p>
        </w:tc>
        <w:tc>
          <w:tcPr>
            <w:tcW w:w="1843" w:type="dxa"/>
          </w:tcPr>
          <w:p w14:paraId="26C4E116" w14:textId="55CEBC3E" w:rsidR="00ED3207" w:rsidRPr="008A52ED" w:rsidRDefault="00ED3207" w:rsidP="00ED3207">
            <w:pPr>
              <w:pStyle w:val="Default"/>
              <w:ind w:firstLine="15"/>
              <w:rPr>
                <w:b/>
                <w:color w:val="002060"/>
              </w:rPr>
            </w:pPr>
            <w:r w:rsidRPr="00272D8C">
              <w:rPr>
                <w:b/>
                <w:color w:val="002060"/>
              </w:rPr>
              <w:t>0141 232 6429</w:t>
            </w:r>
          </w:p>
        </w:tc>
      </w:tr>
      <w:tr w:rsidR="00ED3207" w:rsidRPr="008A52ED" w14:paraId="0B015E95" w14:textId="77777777" w:rsidTr="00ED3207">
        <w:trPr>
          <w:trHeight w:val="375"/>
        </w:trPr>
        <w:tc>
          <w:tcPr>
            <w:tcW w:w="2807" w:type="dxa"/>
          </w:tcPr>
          <w:p w14:paraId="51FDE78F" w14:textId="4E962789" w:rsidR="00ED3207" w:rsidRPr="00272D8C" w:rsidRDefault="00ED3207" w:rsidP="00ED3207">
            <w:pPr>
              <w:pStyle w:val="Default"/>
              <w:ind w:left="-48"/>
              <w:rPr>
                <w:b/>
                <w:color w:val="002060"/>
              </w:rPr>
            </w:pPr>
            <w:r w:rsidRPr="00272D8C">
              <w:rPr>
                <w:b/>
                <w:color w:val="002060"/>
              </w:rPr>
              <w:t>Mr James Meade</w:t>
            </w:r>
          </w:p>
        </w:tc>
        <w:tc>
          <w:tcPr>
            <w:tcW w:w="2126" w:type="dxa"/>
          </w:tcPr>
          <w:p w14:paraId="14A928D3" w14:textId="71778F74" w:rsidR="00ED3207" w:rsidRPr="00272D8C" w:rsidRDefault="00ED3207" w:rsidP="00ED3207">
            <w:pPr>
              <w:pStyle w:val="Default"/>
              <w:ind w:left="12" w:hanging="12"/>
              <w:rPr>
                <w:b/>
                <w:color w:val="002060"/>
              </w:rPr>
            </w:pPr>
            <w:r w:rsidRPr="00272D8C">
              <w:rPr>
                <w:b/>
                <w:color w:val="002060"/>
              </w:rPr>
              <w:t>General Manager</w:t>
            </w:r>
          </w:p>
        </w:tc>
        <w:tc>
          <w:tcPr>
            <w:tcW w:w="3969" w:type="dxa"/>
          </w:tcPr>
          <w:p w14:paraId="388FF241" w14:textId="12C7496F" w:rsidR="00ED3207" w:rsidRPr="00272D8C" w:rsidRDefault="00ED3207" w:rsidP="00ED3207">
            <w:pPr>
              <w:pStyle w:val="Default"/>
              <w:ind w:left="12" w:hanging="12"/>
              <w:rPr>
                <w:b/>
                <w:color w:val="002060"/>
              </w:rPr>
            </w:pPr>
            <w:r w:rsidRPr="00272D8C">
              <w:rPr>
                <w:b/>
                <w:color w:val="002060"/>
              </w:rPr>
              <w:t>James.meade@ggc.scot.nhs.uk</w:t>
            </w:r>
          </w:p>
        </w:tc>
        <w:tc>
          <w:tcPr>
            <w:tcW w:w="1843" w:type="dxa"/>
          </w:tcPr>
          <w:p w14:paraId="054D8C05" w14:textId="0258D735" w:rsidR="00ED3207" w:rsidRPr="00272D8C" w:rsidRDefault="00ED3207" w:rsidP="00ED3207">
            <w:pPr>
              <w:pStyle w:val="Default"/>
              <w:ind w:firstLine="15"/>
              <w:rPr>
                <w:b/>
                <w:color w:val="002060"/>
              </w:rPr>
            </w:pPr>
            <w:r w:rsidRPr="00272D8C">
              <w:rPr>
                <w:b/>
                <w:color w:val="002060"/>
              </w:rPr>
              <w:t>0141 232 6454</w:t>
            </w:r>
          </w:p>
        </w:tc>
      </w:tr>
    </w:tbl>
    <w:p w14:paraId="7A5A4F2D" w14:textId="77777777" w:rsidR="008502BD" w:rsidRPr="008A52ED" w:rsidRDefault="008502BD" w:rsidP="00067415">
      <w:pPr>
        <w:jc w:val="both"/>
        <w:rPr>
          <w:b/>
          <w:color w:val="002060"/>
          <w:sz w:val="22"/>
          <w:szCs w:val="22"/>
        </w:rPr>
      </w:pPr>
    </w:p>
    <w:p w14:paraId="759C6290" w14:textId="77777777" w:rsidR="008502BD" w:rsidRPr="008A52ED" w:rsidRDefault="008502BD" w:rsidP="00067415">
      <w:pPr>
        <w:jc w:val="both"/>
        <w:rPr>
          <w:rFonts w:ascii="Arial" w:hAnsi="Arial" w:cs="Arial"/>
          <w:color w:val="002060"/>
        </w:rPr>
      </w:pPr>
      <w:r w:rsidRPr="008A52ED">
        <w:rPr>
          <w:rFonts w:ascii="Arial" w:hAnsi="Arial" w:cs="Arial"/>
          <w:b/>
          <w:color w:val="002060"/>
        </w:rPr>
        <w:t>Regulatory Body:  General Medical Council &amp; General Dental Council:</w:t>
      </w:r>
      <w:r w:rsidRPr="008A52ED">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8A52ED" w:rsidRDefault="008502BD" w:rsidP="00067415">
      <w:pPr>
        <w:jc w:val="both"/>
        <w:rPr>
          <w:rFonts w:ascii="Arial" w:hAnsi="Arial" w:cs="Arial"/>
          <w:color w:val="002060"/>
        </w:rPr>
      </w:pPr>
    </w:p>
    <w:p w14:paraId="7FB1F364" w14:textId="77777777" w:rsidR="008502BD" w:rsidRPr="008A52ED" w:rsidRDefault="008502BD" w:rsidP="00067415">
      <w:pPr>
        <w:jc w:val="both"/>
        <w:rPr>
          <w:color w:val="002060"/>
          <w:sz w:val="22"/>
          <w:szCs w:val="22"/>
        </w:rPr>
      </w:pPr>
      <w:r w:rsidRPr="008A52ED">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6" w:history="1">
        <w:r w:rsidRPr="008A52ED">
          <w:rPr>
            <w:rStyle w:val="Hyperlink"/>
            <w:rFonts w:ascii="Arial" w:hAnsi="Arial" w:cs="Arial"/>
            <w:b/>
            <w:color w:val="002060"/>
          </w:rPr>
          <w:t>https://careers.nhs.scot/careers/find-your-career/international-recruitment/regulatory-bodies</w:t>
        </w:r>
      </w:hyperlink>
    </w:p>
    <w:p w14:paraId="68D33C8F" w14:textId="77777777" w:rsidR="008502BD" w:rsidRPr="008A52ED" w:rsidRDefault="008502BD" w:rsidP="00067415">
      <w:pPr>
        <w:jc w:val="both"/>
        <w:rPr>
          <w:color w:val="002060"/>
          <w:sz w:val="22"/>
          <w:szCs w:val="22"/>
        </w:rPr>
      </w:pPr>
    </w:p>
    <w:p w14:paraId="0AC73642"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For medical consultant posts the post holder on commencement of the post </w:t>
      </w:r>
      <w:proofErr w:type="gramStart"/>
      <w:r w:rsidRPr="008A52ED">
        <w:rPr>
          <w:rFonts w:ascii="Arial" w:hAnsi="Arial" w:cs="Arial"/>
          <w:color w:val="002060"/>
        </w:rPr>
        <w:t>must  have</w:t>
      </w:r>
      <w:proofErr w:type="gramEnd"/>
      <w:r w:rsidRPr="008A52ED">
        <w:rPr>
          <w:rFonts w:ascii="Arial" w:hAnsi="Arial" w:cs="Arial"/>
          <w:color w:val="002060"/>
        </w:rPr>
        <w:t xml:space="preser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8A52ED">
        <w:rPr>
          <w:rFonts w:ascii="Roboto" w:hAnsi="Roboto" w:cs="Arial"/>
          <w:color w:val="002060"/>
        </w:rPr>
        <w:t xml:space="preserve"> </w:t>
      </w:r>
      <w:r w:rsidRPr="008A52ED">
        <w:rPr>
          <w:rFonts w:ascii="Arial" w:hAnsi="Arial" w:cs="Arial"/>
          <w:color w:val="002060"/>
        </w:rPr>
        <w:t>(CCT) or be within 6 months of confirmed entry from the date of interview. Non UK applicants must demonstrate equivalent training.</w:t>
      </w:r>
    </w:p>
    <w:p w14:paraId="17794291" w14:textId="77777777" w:rsidR="008502BD" w:rsidRPr="008A52ED" w:rsidRDefault="008502BD" w:rsidP="00067415">
      <w:pPr>
        <w:jc w:val="both"/>
        <w:rPr>
          <w:rFonts w:ascii="Arial" w:hAnsi="Arial" w:cs="Arial"/>
          <w:color w:val="002060"/>
        </w:rPr>
      </w:pPr>
    </w:p>
    <w:p w14:paraId="21FB7E2F" w14:textId="77777777" w:rsidR="008502BD" w:rsidRPr="008A52ED" w:rsidRDefault="008502BD" w:rsidP="00067415">
      <w:pPr>
        <w:jc w:val="both"/>
        <w:rPr>
          <w:rFonts w:ascii="Arial" w:hAnsi="Arial" w:cs="Arial"/>
          <w:color w:val="002060"/>
        </w:rPr>
      </w:pPr>
      <w:r w:rsidRPr="008A52ED">
        <w:rPr>
          <w:rFonts w:ascii="Arial" w:hAnsi="Arial" w:cs="Arial"/>
          <w:color w:val="002060"/>
        </w:rPr>
        <w:t>If you are unsure of your eligibility to join the Specialty Register then find out more at:-</w:t>
      </w:r>
    </w:p>
    <w:p w14:paraId="48248BD1" w14:textId="77777777" w:rsidR="008502BD" w:rsidRPr="008A52ED" w:rsidRDefault="008502BD" w:rsidP="00067415">
      <w:pPr>
        <w:jc w:val="both"/>
        <w:rPr>
          <w:rFonts w:ascii="Arial" w:hAnsi="Arial" w:cs="Arial"/>
          <w:color w:val="002060"/>
        </w:rPr>
      </w:pPr>
    </w:p>
    <w:p w14:paraId="3D14BA5A" w14:textId="77777777" w:rsidR="008502BD" w:rsidRPr="008A52ED" w:rsidRDefault="00000000" w:rsidP="00067415">
      <w:pPr>
        <w:jc w:val="both"/>
        <w:rPr>
          <w:rFonts w:ascii="Arial" w:hAnsi="Arial" w:cs="Arial"/>
          <w:b/>
          <w:color w:val="002060"/>
        </w:rPr>
      </w:pPr>
      <w:hyperlink r:id="rId27" w:history="1">
        <w:r w:rsidR="008502BD" w:rsidRPr="008A52ED">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8A52ED" w:rsidRDefault="008502BD" w:rsidP="00067415">
      <w:pPr>
        <w:jc w:val="both"/>
        <w:rPr>
          <w:rFonts w:ascii="Arial" w:hAnsi="Arial" w:cs="Arial"/>
          <w:color w:val="002060"/>
        </w:rPr>
      </w:pPr>
    </w:p>
    <w:p w14:paraId="62935E05" w14:textId="77777777" w:rsidR="008502BD" w:rsidRPr="008A52ED" w:rsidRDefault="008502BD" w:rsidP="00067415">
      <w:pPr>
        <w:jc w:val="both"/>
        <w:rPr>
          <w:rFonts w:ascii="Arial" w:hAnsi="Arial" w:cs="Arial"/>
          <w:color w:val="002060"/>
        </w:rPr>
      </w:pPr>
    </w:p>
    <w:p w14:paraId="4A8ADB9A" w14:textId="77777777" w:rsidR="008502BD" w:rsidRPr="008A52ED" w:rsidRDefault="008502BD" w:rsidP="00B95E11">
      <w:pPr>
        <w:rPr>
          <w:rFonts w:ascii="Arial" w:hAnsi="Arial" w:cs="Arial"/>
          <w:color w:val="002060"/>
        </w:rPr>
      </w:pPr>
      <w:r w:rsidRPr="008A52ED">
        <w:rPr>
          <w:rFonts w:ascii="Arial" w:hAnsi="Arial" w:cs="Arial"/>
          <w:color w:val="002060"/>
        </w:rPr>
        <w:t>Additional information for dental appointments</w:t>
      </w:r>
    </w:p>
    <w:p w14:paraId="4C179177" w14:textId="77777777" w:rsidR="008502BD" w:rsidRPr="008A52ED" w:rsidRDefault="008502BD" w:rsidP="00B95E11">
      <w:pPr>
        <w:rPr>
          <w:rFonts w:ascii="Arial" w:hAnsi="Arial" w:cs="Arial"/>
          <w:color w:val="002060"/>
        </w:rPr>
      </w:pPr>
    </w:p>
    <w:p w14:paraId="3F3458FF" w14:textId="77777777" w:rsidR="008502BD" w:rsidRPr="008A52ED" w:rsidRDefault="008502BD" w:rsidP="00B95E11">
      <w:pPr>
        <w:rPr>
          <w:rFonts w:ascii="Arial" w:hAnsi="Arial" w:cs="Arial"/>
          <w:color w:val="002060"/>
        </w:rPr>
      </w:pPr>
      <w:r w:rsidRPr="008A52ED">
        <w:rPr>
          <w:rFonts w:ascii="Arial" w:hAnsi="Arial" w:cs="Arial"/>
          <w:color w:val="002060"/>
        </w:rPr>
        <w:t xml:space="preserve">The GDC issues </w:t>
      </w:r>
      <w:r w:rsidRPr="008A52ED">
        <w:rPr>
          <w:rFonts w:ascii="Arial" w:hAnsi="Arial" w:cs="Arial"/>
          <w:b/>
          <w:bCs/>
          <w:color w:val="002060"/>
        </w:rPr>
        <w:t>Full Registration</w:t>
      </w:r>
      <w:r w:rsidRPr="008A52ED">
        <w:rPr>
          <w:rFonts w:ascii="Arial" w:hAnsi="Arial" w:cs="Arial"/>
          <w:color w:val="002060"/>
        </w:rPr>
        <w:t xml:space="preserve"> and </w:t>
      </w:r>
      <w:r w:rsidRPr="008A52ED">
        <w:rPr>
          <w:rFonts w:ascii="Arial" w:hAnsi="Arial" w:cs="Arial"/>
          <w:b/>
          <w:bCs/>
          <w:color w:val="002060"/>
        </w:rPr>
        <w:t>Temporary Registration</w:t>
      </w:r>
      <w:r w:rsidRPr="008A52ED">
        <w:rPr>
          <w:rFonts w:ascii="Arial" w:hAnsi="Arial" w:cs="Arial"/>
          <w:color w:val="002060"/>
        </w:rPr>
        <w:t>.</w:t>
      </w:r>
    </w:p>
    <w:p w14:paraId="56471583" w14:textId="77777777" w:rsidR="008502BD" w:rsidRPr="008A52ED" w:rsidRDefault="008502BD" w:rsidP="00B95E11">
      <w:pPr>
        <w:rPr>
          <w:rFonts w:ascii="Arial" w:hAnsi="Arial" w:cs="Arial"/>
          <w:color w:val="002060"/>
        </w:rPr>
      </w:pPr>
    </w:p>
    <w:p w14:paraId="00112B7E"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Full registration allows a dentist to practice dentistry in the UK without restriction.</w:t>
      </w:r>
    </w:p>
    <w:p w14:paraId="769C3943" w14:textId="77777777" w:rsidR="008502BD" w:rsidRPr="008A52ED" w:rsidRDefault="008502BD" w:rsidP="00B95E11">
      <w:pPr>
        <w:rPr>
          <w:rFonts w:ascii="Arial" w:hAnsi="Arial" w:cs="Arial"/>
          <w:color w:val="002060"/>
        </w:rPr>
      </w:pPr>
    </w:p>
    <w:p w14:paraId="624DC024" w14:textId="77777777" w:rsidR="008502BD" w:rsidRPr="008A52ED" w:rsidRDefault="008502BD" w:rsidP="00B95E11">
      <w:pPr>
        <w:rPr>
          <w:rFonts w:ascii="Arial" w:hAnsi="Arial" w:cs="Arial"/>
          <w:b/>
          <w:bCs/>
          <w:color w:val="002060"/>
        </w:rPr>
      </w:pPr>
      <w:r w:rsidRPr="008A52ED">
        <w:rPr>
          <w:rFonts w:ascii="Arial" w:hAnsi="Arial" w:cs="Arial"/>
          <w:color w:val="002060"/>
        </w:rPr>
        <w:t xml:space="preserve">In addition to full registration, dentists can also </w:t>
      </w:r>
      <w:r w:rsidRPr="008A52ED">
        <w:rPr>
          <w:rFonts w:ascii="Arial" w:hAnsi="Arial" w:cs="Arial"/>
          <w:i/>
          <w:iCs/>
          <w:color w:val="002060"/>
          <w:u w:val="single"/>
        </w:rPr>
        <w:t>choose</w:t>
      </w:r>
      <w:r w:rsidRPr="008A52ED">
        <w:rPr>
          <w:rFonts w:ascii="Arial" w:hAnsi="Arial" w:cs="Arial"/>
          <w:color w:val="002060"/>
        </w:rPr>
        <w:t xml:space="preserve"> to be included on the </w:t>
      </w:r>
      <w:r w:rsidRPr="008A52ED">
        <w:rPr>
          <w:rFonts w:ascii="Arial" w:hAnsi="Arial" w:cs="Arial"/>
          <w:b/>
          <w:bCs/>
          <w:color w:val="002060"/>
        </w:rPr>
        <w:t>Specialist List.</w:t>
      </w:r>
    </w:p>
    <w:p w14:paraId="5BD10835" w14:textId="77777777" w:rsidR="008502BD" w:rsidRPr="008A52ED" w:rsidRDefault="008502BD" w:rsidP="00B95E11">
      <w:pPr>
        <w:rPr>
          <w:rFonts w:ascii="Arial" w:hAnsi="Arial" w:cs="Arial"/>
          <w:color w:val="002060"/>
        </w:rPr>
      </w:pPr>
    </w:p>
    <w:p w14:paraId="7D34BF01" w14:textId="77777777" w:rsidR="008502BD" w:rsidRPr="008A52ED" w:rsidRDefault="008502BD" w:rsidP="00067415">
      <w:pPr>
        <w:pStyle w:val="ListParagraph"/>
        <w:widowControl/>
        <w:numPr>
          <w:ilvl w:val="0"/>
          <w:numId w:val="17"/>
        </w:numPr>
        <w:autoSpaceDE/>
        <w:autoSpaceDN/>
        <w:adjustRightInd/>
        <w:jc w:val="both"/>
        <w:rPr>
          <w:rFonts w:cs="Arial"/>
          <w:b/>
          <w:color w:val="002060"/>
        </w:rPr>
      </w:pPr>
      <w:r w:rsidRPr="008A52ED">
        <w:rPr>
          <w:rFonts w:cs="Arial"/>
          <w:color w:val="002060"/>
        </w:rPr>
        <w:t xml:space="preserve">The specialist lists are lists of registered dentists who meet certain conditions and are entitled to use a specialist title. They do not </w:t>
      </w:r>
      <w:r w:rsidRPr="008A52ED">
        <w:rPr>
          <w:rFonts w:cs="Arial"/>
          <w:i/>
          <w:iCs/>
          <w:color w:val="002060"/>
          <w:u w:val="single"/>
        </w:rPr>
        <w:t>have</w:t>
      </w:r>
      <w:r w:rsidRPr="008A52ED">
        <w:rPr>
          <w:rFonts w:cs="Arial"/>
          <w:color w:val="002060"/>
        </w:rPr>
        <w:t xml:space="preserve"> to join a specialist list to practise any particular specialty, but they can only use the title 'specialist' if they are on the list. For more information on please visit</w:t>
      </w:r>
      <w:r w:rsidRPr="008A52ED">
        <w:rPr>
          <w:color w:val="002060"/>
        </w:rPr>
        <w:t xml:space="preserve">  </w:t>
      </w:r>
      <w:hyperlink r:id="rId28" w:history="1">
        <w:r w:rsidRPr="008A52ED">
          <w:rPr>
            <w:rStyle w:val="Hyperlink"/>
            <w:rFonts w:cs="Arial"/>
            <w:b/>
            <w:color w:val="002060"/>
          </w:rPr>
          <w:t>https://www.gdc-uk.org/</w:t>
        </w:r>
      </w:hyperlink>
    </w:p>
    <w:p w14:paraId="42066BFB" w14:textId="77777777" w:rsidR="00403410" w:rsidRPr="00403410" w:rsidRDefault="00403410" w:rsidP="00403410">
      <w:pPr>
        <w:spacing w:before="100" w:beforeAutospacing="1" w:after="100" w:afterAutospacing="1"/>
        <w:rPr>
          <w:rFonts w:ascii="Arial" w:hAnsi="Arial" w:cs="Arial"/>
          <w:b/>
          <w:bCs/>
          <w:i/>
          <w:iCs/>
          <w:color w:val="002060"/>
          <w:lang w:val="en"/>
        </w:rPr>
      </w:pPr>
      <w:r w:rsidRPr="00403410">
        <w:rPr>
          <w:rFonts w:ascii="Arial" w:hAnsi="Arial" w:cs="Arial"/>
          <w:b/>
          <w:bCs/>
          <w:i/>
          <w:iCs/>
          <w:color w:val="002060"/>
          <w:lang w:val="en"/>
        </w:rPr>
        <w:t xml:space="preserve">Right to work in the United Kingdom </w:t>
      </w:r>
    </w:p>
    <w:p w14:paraId="0B6954E7" w14:textId="77777777" w:rsidR="00403410" w:rsidRPr="00403410" w:rsidRDefault="00403410" w:rsidP="00403410">
      <w:pPr>
        <w:pStyle w:val="NormalWeb"/>
        <w:rPr>
          <w:rFonts w:ascii="Arial" w:hAnsi="Arial" w:cs="Arial"/>
          <w:i/>
          <w:iCs/>
          <w:color w:val="002060"/>
          <w:lang w:val="en"/>
        </w:rPr>
      </w:pPr>
      <w:r w:rsidRPr="00403410">
        <w:rPr>
          <w:rFonts w:ascii="Arial" w:hAnsi="Arial" w:cs="Arial"/>
          <w:i/>
          <w:iCs/>
          <w:color w:val="002060"/>
          <w:lang w:val="en"/>
        </w:rPr>
        <w:t>Anyone from outside of the United Kingdom (UK), excluding from the Republic of Ireland will need permission from </w:t>
      </w:r>
      <w:hyperlink w:tgtFrame="_blank" w:history="1">
        <w:r w:rsidRPr="00403410">
          <w:rPr>
            <w:rStyle w:val="Hyperlink"/>
            <w:rFonts w:ascii="Arial" w:hAnsi="Arial" w:cs="Arial"/>
            <w:i/>
            <w:iCs/>
            <w:color w:val="002060"/>
            <w:lang w:val="en"/>
          </w:rPr>
          <w:t>UK Visas and Immigration</w:t>
        </w:r>
      </w:hyperlink>
      <w:r w:rsidRPr="00403410">
        <w:rPr>
          <w:rFonts w:ascii="Arial" w:hAnsi="Arial" w:cs="Arial"/>
          <w:i/>
          <w:iCs/>
          <w:color w:val="002060"/>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points-based immigration system</w:t>
      </w:r>
    </w:p>
    <w:p w14:paraId="57E9E6AD"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EU settlement scheme</w:t>
      </w:r>
    </w:p>
    <w:p w14:paraId="43435510"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a biometric residence permit</w:t>
      </w:r>
    </w:p>
    <w:p w14:paraId="092314F7" w14:textId="77777777" w:rsidR="00403410" w:rsidRPr="00403410" w:rsidRDefault="00403410" w:rsidP="00403410">
      <w:pPr>
        <w:rPr>
          <w:rFonts w:ascii="Arial" w:hAnsi="Arial" w:cs="Arial"/>
          <w:i/>
          <w:iCs/>
          <w:color w:val="002060"/>
          <w:lang w:val="en" w:eastAsia="en-US"/>
        </w:rPr>
      </w:pPr>
      <w:r w:rsidRPr="00403410">
        <w:rPr>
          <w:rFonts w:ascii="Arial" w:hAnsi="Arial" w:cs="Arial"/>
          <w:i/>
          <w:iCs/>
          <w:color w:val="002060"/>
          <w:lang w:val="en"/>
        </w:rPr>
        <w:t xml:space="preserve">A new </w:t>
      </w:r>
      <w:hyperlink w:tgtFrame="_blank" w:history="1">
        <w:r w:rsidRPr="00403410">
          <w:rPr>
            <w:rStyle w:val="Hyperlink"/>
            <w:rFonts w:ascii="Arial" w:hAnsi="Arial" w:cs="Arial"/>
            <w:i/>
            <w:iCs/>
            <w:color w:val="002060"/>
            <w:lang w:val="en"/>
          </w:rPr>
          <w:t>points-based immigration system</w:t>
        </w:r>
      </w:hyperlink>
      <w:r w:rsidRPr="00403410">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w:t>
      </w:r>
    </w:p>
    <w:p w14:paraId="21E80C84"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403410">
          <w:rPr>
            <w:rStyle w:val="Hyperlink"/>
            <w:rFonts w:ascii="Arial" w:hAnsi="Arial" w:cs="Arial"/>
            <w:i/>
            <w:iCs/>
            <w:color w:val="002060"/>
            <w:lang w:val="en"/>
          </w:rPr>
          <w:t>skilled worker visa</w:t>
        </w:r>
      </w:hyperlink>
      <w:r w:rsidRPr="00403410">
        <w:rPr>
          <w:rFonts w:ascii="Arial" w:hAnsi="Arial" w:cs="Arial"/>
          <w:i/>
          <w:iCs/>
          <w:color w:val="002060"/>
          <w:lang w:val="en"/>
        </w:rPr>
        <w:t xml:space="preserve">.  A </w:t>
      </w:r>
      <w:hyperlink w:tgtFrame="_blank" w:history="1">
        <w:r w:rsidRPr="00403410">
          <w:rPr>
            <w:rStyle w:val="Hyperlink"/>
            <w:rFonts w:ascii="Arial" w:hAnsi="Arial" w:cs="Arial"/>
            <w:i/>
            <w:iCs/>
            <w:color w:val="002060"/>
            <w:lang w:val="en"/>
          </w:rPr>
          <w:t>Health and Care Worker visa</w:t>
        </w:r>
      </w:hyperlink>
      <w:r w:rsidRPr="00403410">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b/>
          <w:bCs/>
          <w:i/>
          <w:iCs/>
          <w:color w:val="002060"/>
          <w:lang w:val="en"/>
        </w:rPr>
        <w:t>EU settlement scheme</w:t>
      </w:r>
    </w:p>
    <w:p w14:paraId="3083773B"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i/>
          <w:iCs/>
          <w:color w:val="002060"/>
          <w:lang w:val="en"/>
        </w:rPr>
        <w:t>Free movement with the European Union (EU) ended on 31 December 2020 and there are new arrangements for EU citizens.</w:t>
      </w:r>
    </w:p>
    <w:p w14:paraId="470C6834" w14:textId="190D0E35"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403410">
          <w:rPr>
            <w:rStyle w:val="Hyperlink"/>
            <w:rFonts w:ascii="Arial" w:hAnsi="Arial" w:cs="Arial"/>
            <w:i/>
            <w:iCs/>
            <w:color w:val="002060"/>
            <w:lang w:val="en"/>
          </w:rPr>
          <w:t>scheme</w:t>
        </w:r>
      </w:hyperlink>
      <w:r w:rsidRPr="00403410">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8A52ED" w:rsidRDefault="00E30E13" w:rsidP="00B95E11">
      <w:pPr>
        <w:jc w:val="both"/>
        <w:rPr>
          <w:rFonts w:ascii="Arial" w:hAnsi="Arial" w:cs="Arial"/>
          <w:iCs/>
          <w:color w:val="002060"/>
        </w:rPr>
      </w:pPr>
      <w:r w:rsidRPr="008A52ED">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iCs/>
          <w:color w:val="002060"/>
        </w:rPr>
        <w:t xml:space="preserve">In addition to the above, all appointments will be made subject to the receipt of satisfactory Pre Employment Checks including:  Disclosure Scotland Criminal Records </w:t>
      </w:r>
      <w:r w:rsidR="008502BD" w:rsidRPr="008A52ED">
        <w:rPr>
          <w:rFonts w:ascii="Arial" w:hAnsi="Arial" w:cs="Arial"/>
          <w:iCs/>
          <w:color w:val="002060"/>
        </w:rPr>
        <w:lastRenderedPageBreak/>
        <w:t xml:space="preserve">Check  / Membership of the Protection of Vulnerable Groups ( PVG) &amp;where applicable </w:t>
      </w:r>
      <w:r w:rsidR="008502BD" w:rsidRPr="008A52ED">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8A52ED" w:rsidRDefault="008502BD" w:rsidP="00067415">
      <w:pPr>
        <w:tabs>
          <w:tab w:val="left" w:pos="0"/>
        </w:tabs>
        <w:autoSpaceDE w:val="0"/>
        <w:autoSpaceDN w:val="0"/>
        <w:adjustRightInd w:val="0"/>
        <w:jc w:val="both"/>
        <w:rPr>
          <w:rFonts w:ascii="Arial" w:hAnsi="Arial" w:cs="Arial"/>
          <w:b/>
          <w:iCs/>
          <w:color w:val="002060"/>
        </w:rPr>
      </w:pPr>
      <w:r w:rsidRPr="008A52ED">
        <w:rPr>
          <w:rFonts w:ascii="Arial" w:hAnsi="Arial" w:cs="Arial"/>
          <w:b/>
          <w:iCs/>
          <w:color w:val="002060"/>
        </w:rPr>
        <w:t>Data Protection Legislation</w:t>
      </w:r>
    </w:p>
    <w:p w14:paraId="33D1636F"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8A52ED" w:rsidRDefault="008502BD" w:rsidP="00067415">
      <w:pPr>
        <w:tabs>
          <w:tab w:val="left" w:pos="0"/>
        </w:tabs>
        <w:autoSpaceDE w:val="0"/>
        <w:autoSpaceDN w:val="0"/>
        <w:adjustRightInd w:val="0"/>
        <w:jc w:val="both"/>
        <w:rPr>
          <w:rFonts w:ascii="Arial" w:hAnsi="Arial" w:cs="Arial"/>
          <w:iCs/>
          <w:color w:val="002060"/>
        </w:rPr>
      </w:pPr>
      <w:r w:rsidRPr="008A52ED">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8A52ED">
        <w:rPr>
          <w:rStyle w:val="Emphasis"/>
          <w:rFonts w:ascii="Arial" w:hAnsi="Arial" w:cs="Arial"/>
          <w:color w:val="002060"/>
        </w:rPr>
        <w:t xml:space="preserve">Applications submitted via the online NHS Scotland Application form will be imported into the NHS Greater Glasgow and Clyde recruitment system. </w:t>
      </w:r>
      <w:r w:rsidRPr="008A52ED">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8A52ED" w:rsidRDefault="008502BD" w:rsidP="00067415">
      <w:pPr>
        <w:jc w:val="both"/>
        <w:rPr>
          <w:rFonts w:ascii="Arial" w:hAnsi="Arial" w:cs="Arial"/>
          <w:color w:val="002060"/>
        </w:rPr>
      </w:pPr>
    </w:p>
    <w:p w14:paraId="36B7F18B" w14:textId="77777777" w:rsidR="008502BD" w:rsidRPr="008A52ED" w:rsidRDefault="008502BD" w:rsidP="00067415">
      <w:pPr>
        <w:jc w:val="both"/>
        <w:rPr>
          <w:rFonts w:ascii="Arial" w:hAnsi="Arial" w:cs="Arial"/>
          <w:color w:val="002060"/>
        </w:rPr>
      </w:pPr>
      <w:r w:rsidRPr="008A52ED">
        <w:rPr>
          <w:rFonts w:ascii="Arial" w:hAnsi="Arial" w:cs="Arial"/>
          <w:color w:val="002060"/>
        </w:rPr>
        <w:br w:type="page"/>
      </w:r>
    </w:p>
    <w:p w14:paraId="49BA24DB" w14:textId="77777777" w:rsidR="008502BD" w:rsidRPr="008A52ED" w:rsidRDefault="00C2705D"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 xml:space="preserve">Section </w:t>
      </w:r>
      <w:r w:rsidR="00312CB8">
        <w:rPr>
          <w:rFonts w:ascii="Arial" w:hAnsi="Arial" w:cs="Arial"/>
          <w:b/>
          <w:bCs/>
          <w:color w:val="002060"/>
          <w:sz w:val="32"/>
          <w:szCs w:val="32"/>
        </w:rPr>
        <w:t>5</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524CAB7" w14:textId="77777777" w:rsidR="008502BD" w:rsidRPr="008A52ED" w:rsidRDefault="008502BD" w:rsidP="00067415">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t>Consultant Appointment</w:t>
      </w:r>
    </w:p>
    <w:p w14:paraId="6F818A32"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Terms and Conditions</w:t>
      </w:r>
    </w:p>
    <w:p w14:paraId="579F9773" w14:textId="77777777" w:rsidR="008502BD" w:rsidRPr="008A52ED" w:rsidRDefault="008502BD" w:rsidP="00067415">
      <w:pPr>
        <w:jc w:val="both"/>
        <w:rPr>
          <w:rFonts w:ascii="Arial" w:hAnsi="Arial" w:cs="Arial"/>
          <w:color w:val="002060"/>
        </w:rPr>
      </w:pPr>
    </w:p>
    <w:p w14:paraId="2081F736" w14:textId="77777777" w:rsidR="008502BD" w:rsidRPr="008A52ED" w:rsidRDefault="00E30E13" w:rsidP="00067415">
      <w:pPr>
        <w:jc w:val="both"/>
        <w:rPr>
          <w:rFonts w:ascii="Arial" w:hAnsi="Arial" w:cs="Arial"/>
          <w:b/>
          <w:iCs/>
          <w:color w:val="002060"/>
        </w:rPr>
      </w:pPr>
      <w:r w:rsidRPr="008A52ED">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Terms and Conditions of Service are those determined by the Terms and Conditions of the New Consultant Grade (Scotland) as amended from time to time. </w:t>
      </w:r>
      <w:r w:rsidR="008502BD" w:rsidRPr="008A52ED">
        <w:rPr>
          <w:rFonts w:ascii="Arial" w:hAnsi="Arial" w:cs="Arial"/>
          <w:iCs/>
          <w:color w:val="002060"/>
        </w:rPr>
        <w:t>For an overview of the terms and conditions visit</w:t>
      </w:r>
      <w:r w:rsidR="008502BD" w:rsidRPr="008A52ED">
        <w:rPr>
          <w:rFonts w:ascii="Arial" w:hAnsi="Arial" w:cs="Arial"/>
          <w:b/>
          <w:iCs/>
          <w:color w:val="002060"/>
        </w:rPr>
        <w:t xml:space="preserve"> </w:t>
      </w:r>
      <w:hyperlink r:id="rId29" w:history="1">
        <w:r w:rsidR="008502BD" w:rsidRPr="008A52ED">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253BF56B" w14:textId="77777777" w:rsidTr="00067415">
        <w:tc>
          <w:tcPr>
            <w:tcW w:w="2880" w:type="dxa"/>
          </w:tcPr>
          <w:p w14:paraId="34F5A3B1" w14:textId="77777777" w:rsidR="008502BD" w:rsidRPr="008A52ED" w:rsidRDefault="008502BD" w:rsidP="00067415">
            <w:pPr>
              <w:rPr>
                <w:rFonts w:ascii="Arial" w:hAnsi="Arial" w:cs="Arial"/>
                <w:color w:val="002060"/>
              </w:rPr>
            </w:pPr>
          </w:p>
          <w:p w14:paraId="4E95854E" w14:textId="77777777" w:rsidR="008502BD" w:rsidRPr="008A52ED" w:rsidRDefault="008502BD" w:rsidP="00067415">
            <w:pPr>
              <w:rPr>
                <w:rFonts w:ascii="Arial" w:hAnsi="Arial" w:cs="Arial"/>
                <w:b/>
                <w:color w:val="002060"/>
              </w:rPr>
            </w:pPr>
            <w:r w:rsidRPr="008A52ED">
              <w:rPr>
                <w:rFonts w:ascii="Arial" w:hAnsi="Arial" w:cs="Arial"/>
                <w:b/>
                <w:color w:val="002060"/>
              </w:rPr>
              <w:t>TYPE OF CONTRACT</w:t>
            </w:r>
          </w:p>
        </w:tc>
        <w:tc>
          <w:tcPr>
            <w:tcW w:w="7200" w:type="dxa"/>
          </w:tcPr>
          <w:p w14:paraId="5927F087" w14:textId="77777777" w:rsidR="008502BD" w:rsidRPr="008A52ED" w:rsidRDefault="008502BD" w:rsidP="00067415">
            <w:pPr>
              <w:rPr>
                <w:rFonts w:ascii="Arial" w:hAnsi="Arial" w:cs="Arial"/>
                <w:color w:val="002060"/>
              </w:rPr>
            </w:pPr>
          </w:p>
          <w:p w14:paraId="6C435A29" w14:textId="77777777" w:rsidR="008502BD" w:rsidRPr="008A52ED" w:rsidRDefault="00C92639" w:rsidP="00067415">
            <w:pPr>
              <w:rPr>
                <w:rFonts w:ascii="Arial" w:hAnsi="Arial" w:cs="Arial"/>
                <w:b/>
                <w:noProof/>
                <w:color w:val="002060"/>
              </w:rPr>
            </w:pPr>
            <w:r w:rsidRPr="008A52ED">
              <w:rPr>
                <w:rFonts w:ascii="Arial" w:hAnsi="Arial" w:cs="Arial"/>
                <w:b/>
                <w:noProof/>
                <w:color w:val="002060"/>
              </w:rPr>
              <w:t>Permanent</w:t>
            </w:r>
          </w:p>
          <w:p w14:paraId="6EE6BF0B" w14:textId="77777777" w:rsidR="008502BD" w:rsidRPr="008A52ED" w:rsidRDefault="008502BD" w:rsidP="00067415">
            <w:pPr>
              <w:rPr>
                <w:rFonts w:ascii="Arial" w:hAnsi="Arial" w:cs="Arial"/>
                <w:color w:val="002060"/>
              </w:rPr>
            </w:pPr>
          </w:p>
        </w:tc>
      </w:tr>
      <w:tr w:rsidR="008A52ED" w:rsidRPr="008A52ED" w14:paraId="128C96E5" w14:textId="77777777" w:rsidTr="00067415">
        <w:tc>
          <w:tcPr>
            <w:tcW w:w="2880" w:type="dxa"/>
          </w:tcPr>
          <w:p w14:paraId="0842DD6B" w14:textId="77777777" w:rsidR="008502BD" w:rsidRPr="008A52ED" w:rsidRDefault="008502BD" w:rsidP="00067415">
            <w:pPr>
              <w:rPr>
                <w:rFonts w:ascii="Arial" w:hAnsi="Arial" w:cs="Arial"/>
                <w:color w:val="002060"/>
              </w:rPr>
            </w:pPr>
          </w:p>
          <w:p w14:paraId="083519A8" w14:textId="77777777" w:rsidR="008502BD" w:rsidRPr="008A52ED" w:rsidRDefault="008502BD" w:rsidP="00067415">
            <w:pPr>
              <w:rPr>
                <w:rFonts w:ascii="Arial" w:hAnsi="Arial" w:cs="Arial"/>
                <w:b/>
                <w:color w:val="002060"/>
              </w:rPr>
            </w:pPr>
            <w:r w:rsidRPr="008A52ED">
              <w:rPr>
                <w:rFonts w:ascii="Arial" w:hAnsi="Arial" w:cs="Arial"/>
                <w:b/>
                <w:color w:val="002060"/>
              </w:rPr>
              <w:t>GRADE AND SALARY</w:t>
            </w:r>
          </w:p>
          <w:p w14:paraId="7825F5F4" w14:textId="77777777" w:rsidR="008502BD" w:rsidRPr="008A52ED" w:rsidRDefault="008502BD" w:rsidP="00067415">
            <w:pPr>
              <w:rPr>
                <w:rFonts w:ascii="Arial" w:hAnsi="Arial" w:cs="Arial"/>
                <w:color w:val="002060"/>
              </w:rPr>
            </w:pPr>
          </w:p>
        </w:tc>
        <w:tc>
          <w:tcPr>
            <w:tcW w:w="7200" w:type="dxa"/>
          </w:tcPr>
          <w:p w14:paraId="63598D1F" w14:textId="77777777" w:rsidR="008502BD" w:rsidRPr="008A52ED" w:rsidRDefault="008502BD" w:rsidP="00067415">
            <w:pPr>
              <w:rPr>
                <w:rFonts w:ascii="Arial" w:hAnsi="Arial" w:cs="Arial"/>
                <w:color w:val="002060"/>
              </w:rPr>
            </w:pPr>
          </w:p>
          <w:p w14:paraId="7D87C549" w14:textId="77777777" w:rsidR="008502BD" w:rsidRPr="008A52ED" w:rsidRDefault="00855109" w:rsidP="00067415">
            <w:pPr>
              <w:rPr>
                <w:rFonts w:ascii="Arial" w:hAnsi="Arial" w:cs="Arial"/>
                <w:b/>
                <w:noProof/>
                <w:color w:val="002060"/>
              </w:rPr>
            </w:pPr>
            <w:r w:rsidRPr="008A52ED">
              <w:rPr>
                <w:rFonts w:ascii="Arial" w:hAnsi="Arial" w:cs="Arial"/>
                <w:b/>
                <w:noProof/>
                <w:color w:val="002060"/>
              </w:rPr>
              <w:t xml:space="preserve">Consultant </w:t>
            </w:r>
          </w:p>
          <w:p w14:paraId="5CA8785B" w14:textId="77777777" w:rsidR="00855109" w:rsidRPr="008A52ED" w:rsidRDefault="00855109" w:rsidP="00067415">
            <w:pPr>
              <w:rPr>
                <w:rFonts w:ascii="Arial" w:hAnsi="Arial" w:cs="Arial"/>
                <w:noProof/>
                <w:color w:val="002060"/>
              </w:rPr>
            </w:pPr>
          </w:p>
          <w:p w14:paraId="461E1832" w14:textId="77777777" w:rsidR="008502BD" w:rsidRPr="008A52ED" w:rsidRDefault="008502BD" w:rsidP="00067415">
            <w:pPr>
              <w:rPr>
                <w:rFonts w:ascii="Arial" w:hAnsi="Arial" w:cs="Arial"/>
                <w:color w:val="002060"/>
              </w:rPr>
            </w:pPr>
            <w:r w:rsidRPr="008A52ED">
              <w:rPr>
                <w:rFonts w:ascii="Arial" w:hAnsi="Arial" w:cs="Arial"/>
                <w:color w:val="002060"/>
              </w:rPr>
              <w:t>The whole-time salary will be a starting salary of:-</w:t>
            </w:r>
          </w:p>
          <w:p w14:paraId="0B93078A" w14:textId="18F26A98" w:rsidR="008502BD" w:rsidRPr="008A52ED" w:rsidRDefault="00687E37" w:rsidP="00067415">
            <w:pPr>
              <w:rPr>
                <w:rFonts w:ascii="Arial" w:hAnsi="Arial" w:cs="Arial"/>
                <w:color w:val="002060"/>
              </w:rPr>
            </w:pPr>
            <w:r w:rsidRPr="008A52ED">
              <w:rPr>
                <w:rFonts w:ascii="Arial" w:hAnsi="Arial" w:cs="Arial"/>
                <w:color w:val="002060"/>
              </w:rPr>
              <w:t xml:space="preserve"> </w:t>
            </w:r>
            <w:r w:rsidR="00FD11A7">
              <w:rPr>
                <w:rFonts w:ascii="Arial" w:hAnsi="Arial" w:cs="Arial"/>
                <w:color w:val="002060"/>
              </w:rPr>
              <w:t>£91,474 - £121,548</w:t>
            </w:r>
            <w:r w:rsidR="00D64689">
              <w:rPr>
                <w:rFonts w:ascii="Arial" w:hAnsi="Arial" w:cs="Arial"/>
                <w:color w:val="002060"/>
              </w:rPr>
              <w:t xml:space="preserve"> </w:t>
            </w:r>
            <w:r w:rsidR="008502BD" w:rsidRPr="008A52ED">
              <w:rPr>
                <w:rFonts w:ascii="Arial" w:hAnsi="Arial" w:cs="Arial"/>
                <w:noProof/>
                <w:color w:val="002060"/>
              </w:rPr>
              <w:t>per</w:t>
            </w:r>
            <w:r w:rsidR="008502BD" w:rsidRPr="008A52ED">
              <w:rPr>
                <w:rFonts w:ascii="Arial" w:hAnsi="Arial" w:cs="Arial"/>
                <w:color w:val="002060"/>
              </w:rPr>
              <w:t xml:space="preserve"> annum (pro rata if applicable) </w:t>
            </w:r>
          </w:p>
          <w:p w14:paraId="2294F6A7" w14:textId="77777777" w:rsidR="008502BD" w:rsidRPr="008A52ED" w:rsidRDefault="008502BD" w:rsidP="00067415">
            <w:pPr>
              <w:rPr>
                <w:rFonts w:ascii="Arial" w:hAnsi="Arial" w:cs="Arial"/>
                <w:color w:val="002060"/>
              </w:rPr>
            </w:pPr>
          </w:p>
          <w:p w14:paraId="47C71D04" w14:textId="77777777" w:rsidR="008502BD" w:rsidRPr="008A52ED" w:rsidRDefault="008502BD" w:rsidP="00067415">
            <w:pPr>
              <w:rPr>
                <w:rFonts w:ascii="Arial" w:hAnsi="Arial" w:cs="Arial"/>
                <w:color w:val="002060"/>
              </w:rPr>
            </w:pPr>
            <w:r w:rsidRPr="008A52ED">
              <w:rPr>
                <w:rFonts w:ascii="Arial" w:hAnsi="Arial" w:cs="Arial"/>
                <w:color w:val="002060"/>
              </w:rPr>
              <w:t xml:space="preserve">Progression of salary is related to experience.  </w:t>
            </w:r>
          </w:p>
          <w:p w14:paraId="3CB0ECB5" w14:textId="77777777" w:rsidR="008502BD" w:rsidRPr="008A52ED" w:rsidRDefault="008502BD" w:rsidP="00067415">
            <w:pPr>
              <w:rPr>
                <w:rFonts w:ascii="Arial" w:hAnsi="Arial" w:cs="Arial"/>
                <w:color w:val="002060"/>
              </w:rPr>
            </w:pPr>
          </w:p>
          <w:p w14:paraId="6A75B5D1" w14:textId="77777777" w:rsidR="008502BD" w:rsidRPr="008A52ED" w:rsidRDefault="008502BD" w:rsidP="00067415">
            <w:pPr>
              <w:jc w:val="both"/>
              <w:rPr>
                <w:rFonts w:ascii="Arial" w:hAnsi="Arial" w:cs="Arial"/>
                <w:color w:val="002060"/>
              </w:rPr>
            </w:pPr>
            <w:r w:rsidRPr="008A52ED">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8A52ED" w:rsidRDefault="008502BD" w:rsidP="00067415">
            <w:pPr>
              <w:rPr>
                <w:rFonts w:ascii="Arial" w:hAnsi="Arial" w:cs="Arial"/>
                <w:color w:val="002060"/>
              </w:rPr>
            </w:pPr>
          </w:p>
        </w:tc>
      </w:tr>
      <w:tr w:rsidR="008A52ED" w:rsidRPr="008A52ED" w14:paraId="0638EA6A" w14:textId="77777777" w:rsidTr="00067415">
        <w:tc>
          <w:tcPr>
            <w:tcW w:w="2880" w:type="dxa"/>
          </w:tcPr>
          <w:p w14:paraId="3685782E" w14:textId="77777777" w:rsidR="008502BD" w:rsidRPr="008A52ED" w:rsidRDefault="008502BD" w:rsidP="00067415">
            <w:pPr>
              <w:rPr>
                <w:rFonts w:ascii="Arial" w:hAnsi="Arial" w:cs="Arial"/>
                <w:color w:val="002060"/>
              </w:rPr>
            </w:pPr>
          </w:p>
          <w:p w14:paraId="39603DE6" w14:textId="77777777" w:rsidR="008502BD" w:rsidRPr="008A52ED" w:rsidRDefault="008502BD" w:rsidP="00067415">
            <w:pPr>
              <w:rPr>
                <w:rFonts w:ascii="Arial" w:hAnsi="Arial" w:cs="Arial"/>
                <w:b/>
                <w:color w:val="002060"/>
              </w:rPr>
            </w:pPr>
            <w:r w:rsidRPr="008A52ED">
              <w:rPr>
                <w:rFonts w:ascii="Arial" w:hAnsi="Arial" w:cs="Arial"/>
                <w:b/>
                <w:color w:val="002060"/>
              </w:rPr>
              <w:t xml:space="preserve">HOURS OF WORK </w:t>
            </w:r>
          </w:p>
        </w:tc>
        <w:tc>
          <w:tcPr>
            <w:tcW w:w="7200" w:type="dxa"/>
          </w:tcPr>
          <w:p w14:paraId="3C337B71" w14:textId="77777777" w:rsidR="008502BD" w:rsidRPr="008A52ED" w:rsidRDefault="008502BD" w:rsidP="00067415">
            <w:pPr>
              <w:jc w:val="both"/>
              <w:rPr>
                <w:rFonts w:ascii="Arial" w:hAnsi="Arial" w:cs="Arial"/>
                <w:color w:val="002060"/>
              </w:rPr>
            </w:pPr>
          </w:p>
          <w:p w14:paraId="1E13848E" w14:textId="77777777" w:rsidR="008502BD" w:rsidRPr="008A52ED" w:rsidRDefault="008502BD" w:rsidP="00067415">
            <w:pPr>
              <w:jc w:val="both"/>
              <w:rPr>
                <w:rFonts w:ascii="Arial" w:hAnsi="Arial" w:cs="Arial"/>
                <w:b/>
                <w:noProof/>
                <w:color w:val="002060"/>
              </w:rPr>
            </w:pPr>
            <w:r w:rsidRPr="008A52ED">
              <w:rPr>
                <w:rFonts w:ascii="Arial" w:hAnsi="Arial" w:cs="Arial"/>
                <w:b/>
                <w:noProof/>
                <w:color w:val="002060"/>
              </w:rPr>
              <w:t xml:space="preserve">Full-Time </w:t>
            </w:r>
          </w:p>
          <w:p w14:paraId="6DD101A4" w14:textId="77777777" w:rsidR="008502BD" w:rsidRPr="008A52ED" w:rsidRDefault="008502BD" w:rsidP="00067415">
            <w:pPr>
              <w:jc w:val="both"/>
              <w:rPr>
                <w:rFonts w:ascii="Arial" w:hAnsi="Arial" w:cs="Arial"/>
                <w:color w:val="002060"/>
              </w:rPr>
            </w:pPr>
          </w:p>
        </w:tc>
      </w:tr>
      <w:tr w:rsidR="008A52ED" w:rsidRPr="008A52ED" w14:paraId="64DEBBA8" w14:textId="77777777" w:rsidTr="00067415">
        <w:tc>
          <w:tcPr>
            <w:tcW w:w="2880" w:type="dxa"/>
          </w:tcPr>
          <w:p w14:paraId="5085A578" w14:textId="77777777" w:rsidR="008502BD" w:rsidRPr="008A52ED" w:rsidRDefault="008502BD" w:rsidP="00067415">
            <w:pPr>
              <w:rPr>
                <w:rFonts w:ascii="Arial" w:hAnsi="Arial" w:cs="Arial"/>
                <w:b/>
                <w:color w:val="002060"/>
              </w:rPr>
            </w:pPr>
          </w:p>
          <w:p w14:paraId="3229D8F1" w14:textId="77777777" w:rsidR="008502BD" w:rsidRPr="008A52ED" w:rsidRDefault="008502BD" w:rsidP="00067415">
            <w:pPr>
              <w:rPr>
                <w:rFonts w:ascii="Arial" w:hAnsi="Arial" w:cs="Arial"/>
                <w:b/>
                <w:color w:val="002060"/>
              </w:rPr>
            </w:pPr>
            <w:r w:rsidRPr="008A52ED">
              <w:rPr>
                <w:rFonts w:ascii="Arial" w:hAnsi="Arial" w:cs="Arial"/>
                <w:b/>
                <w:color w:val="002060"/>
              </w:rPr>
              <w:t>SUPERANNUATION</w:t>
            </w:r>
          </w:p>
          <w:p w14:paraId="0A74620E" w14:textId="77777777" w:rsidR="008502BD" w:rsidRPr="008A52ED" w:rsidRDefault="008502BD" w:rsidP="00067415">
            <w:pPr>
              <w:rPr>
                <w:rFonts w:ascii="Arial" w:hAnsi="Arial" w:cs="Arial"/>
                <w:b/>
                <w:color w:val="002060"/>
              </w:rPr>
            </w:pPr>
          </w:p>
        </w:tc>
        <w:tc>
          <w:tcPr>
            <w:tcW w:w="7200" w:type="dxa"/>
          </w:tcPr>
          <w:p w14:paraId="2DE27805" w14:textId="77777777" w:rsidR="008502BD" w:rsidRPr="008A52ED" w:rsidRDefault="008502BD" w:rsidP="00067415">
            <w:pPr>
              <w:jc w:val="both"/>
              <w:rPr>
                <w:rFonts w:ascii="Arial" w:hAnsi="Arial" w:cs="Arial"/>
                <w:color w:val="002060"/>
              </w:rPr>
            </w:pPr>
          </w:p>
          <w:p w14:paraId="642335D9"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0" w:tooltip="http://www.sppa.gov.uk/" w:history="1">
              <w:r w:rsidRPr="008A52ED">
                <w:rPr>
                  <w:rStyle w:val="Hyperlink"/>
                  <w:rFonts w:ascii="Arial" w:hAnsi="Arial" w:cs="Arial"/>
                  <w:color w:val="002060"/>
                </w:rPr>
                <w:t>www.sppa.gov.uk</w:t>
              </w:r>
            </w:hyperlink>
            <w:r w:rsidRPr="008A52ED">
              <w:rPr>
                <w:rFonts w:ascii="Arial" w:hAnsi="Arial" w:cs="Arial"/>
                <w:color w:val="002060"/>
              </w:rPr>
              <w:t xml:space="preserve"> </w:t>
            </w:r>
          </w:p>
          <w:p w14:paraId="35D5C476" w14:textId="77777777" w:rsidR="008502BD" w:rsidRPr="008A52ED" w:rsidRDefault="008502BD" w:rsidP="00067415">
            <w:pPr>
              <w:jc w:val="both"/>
              <w:rPr>
                <w:rFonts w:ascii="Arial" w:hAnsi="Arial" w:cs="Arial"/>
                <w:color w:val="002060"/>
              </w:rPr>
            </w:pPr>
          </w:p>
        </w:tc>
      </w:tr>
      <w:tr w:rsidR="008A52ED" w:rsidRPr="008A52ED" w14:paraId="19160E55" w14:textId="77777777" w:rsidTr="00067415">
        <w:tc>
          <w:tcPr>
            <w:tcW w:w="2880" w:type="dxa"/>
          </w:tcPr>
          <w:p w14:paraId="4FD1FF3C" w14:textId="77777777" w:rsidR="008502BD" w:rsidRPr="008A52ED" w:rsidRDefault="008502BD" w:rsidP="00067415">
            <w:pPr>
              <w:rPr>
                <w:rFonts w:ascii="Arial" w:hAnsi="Arial" w:cs="Arial"/>
                <w:color w:val="002060"/>
              </w:rPr>
            </w:pPr>
          </w:p>
          <w:p w14:paraId="46398D85" w14:textId="77777777" w:rsidR="008502BD" w:rsidRPr="008A52ED" w:rsidRDefault="008502BD" w:rsidP="00067415">
            <w:pPr>
              <w:rPr>
                <w:rFonts w:ascii="Arial" w:hAnsi="Arial" w:cs="Arial"/>
                <w:b/>
                <w:color w:val="002060"/>
              </w:rPr>
            </w:pPr>
            <w:r w:rsidRPr="008A52ED">
              <w:rPr>
                <w:rFonts w:ascii="Arial" w:hAnsi="Arial" w:cs="Arial"/>
                <w:b/>
                <w:color w:val="002060"/>
              </w:rPr>
              <w:t>REMOVAL EXPENSES</w:t>
            </w:r>
          </w:p>
          <w:p w14:paraId="28F6F04C" w14:textId="77777777" w:rsidR="008502BD" w:rsidRPr="008A52ED" w:rsidRDefault="008502BD" w:rsidP="00067415">
            <w:pPr>
              <w:rPr>
                <w:rFonts w:ascii="Arial" w:hAnsi="Arial" w:cs="Arial"/>
                <w:color w:val="002060"/>
              </w:rPr>
            </w:pPr>
          </w:p>
        </w:tc>
        <w:tc>
          <w:tcPr>
            <w:tcW w:w="7200" w:type="dxa"/>
          </w:tcPr>
          <w:p w14:paraId="246D6A4E" w14:textId="77777777" w:rsidR="008502BD" w:rsidRPr="008A52ED" w:rsidRDefault="008502BD" w:rsidP="00067415">
            <w:pPr>
              <w:rPr>
                <w:rFonts w:ascii="Arial" w:hAnsi="Arial" w:cs="Arial"/>
                <w:color w:val="002060"/>
              </w:rPr>
            </w:pPr>
          </w:p>
          <w:p w14:paraId="1493EBE2"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Assistance with removal and associated expenses may be given and would be discussed and agreed prior to appointment.   </w:t>
            </w:r>
          </w:p>
          <w:p w14:paraId="09CD03C3" w14:textId="77777777" w:rsidR="008502BD" w:rsidRPr="008A52ED" w:rsidRDefault="008502BD" w:rsidP="00067415">
            <w:pPr>
              <w:rPr>
                <w:rFonts w:ascii="Arial" w:hAnsi="Arial" w:cs="Arial"/>
                <w:color w:val="002060"/>
              </w:rPr>
            </w:pPr>
          </w:p>
        </w:tc>
      </w:tr>
      <w:tr w:rsidR="008A52ED" w:rsidRPr="008A52ED" w14:paraId="4BD47166" w14:textId="77777777" w:rsidTr="00067415">
        <w:tc>
          <w:tcPr>
            <w:tcW w:w="2880" w:type="dxa"/>
          </w:tcPr>
          <w:p w14:paraId="7E309915" w14:textId="77777777" w:rsidR="008502BD" w:rsidRPr="008A52ED" w:rsidRDefault="008502BD" w:rsidP="00067415">
            <w:pPr>
              <w:rPr>
                <w:rFonts w:ascii="Arial" w:hAnsi="Arial" w:cs="Arial"/>
                <w:color w:val="002060"/>
              </w:rPr>
            </w:pPr>
          </w:p>
          <w:p w14:paraId="296DC267" w14:textId="77777777" w:rsidR="008502BD" w:rsidRPr="008A52ED" w:rsidRDefault="008502BD" w:rsidP="00067415">
            <w:pPr>
              <w:rPr>
                <w:rFonts w:ascii="Arial" w:hAnsi="Arial" w:cs="Arial"/>
                <w:b/>
                <w:color w:val="002060"/>
              </w:rPr>
            </w:pPr>
            <w:r w:rsidRPr="008A52ED">
              <w:rPr>
                <w:rFonts w:ascii="Arial" w:hAnsi="Arial" w:cs="Arial"/>
                <w:b/>
                <w:color w:val="002060"/>
              </w:rPr>
              <w:t>EXPENSES OF CANDIDATES FOR APPOINTMENT</w:t>
            </w:r>
          </w:p>
          <w:p w14:paraId="72C7A1FC" w14:textId="77777777" w:rsidR="008502BD" w:rsidRPr="008A52ED" w:rsidRDefault="008502BD" w:rsidP="00067415">
            <w:pPr>
              <w:rPr>
                <w:rFonts w:ascii="Arial" w:hAnsi="Arial" w:cs="Arial"/>
                <w:b/>
                <w:color w:val="002060"/>
              </w:rPr>
            </w:pPr>
          </w:p>
        </w:tc>
        <w:tc>
          <w:tcPr>
            <w:tcW w:w="7200" w:type="dxa"/>
          </w:tcPr>
          <w:p w14:paraId="6F9E4611" w14:textId="77777777" w:rsidR="008502BD" w:rsidRPr="008A52ED" w:rsidRDefault="008502BD" w:rsidP="00067415">
            <w:pPr>
              <w:rPr>
                <w:rFonts w:ascii="Arial" w:hAnsi="Arial" w:cs="Arial"/>
                <w:color w:val="002060"/>
              </w:rPr>
            </w:pPr>
          </w:p>
          <w:p w14:paraId="25F2EE64" w14:textId="77777777" w:rsidR="008502BD" w:rsidRPr="008A52ED" w:rsidRDefault="008502BD" w:rsidP="00067415">
            <w:pPr>
              <w:jc w:val="both"/>
              <w:rPr>
                <w:rFonts w:ascii="Arial" w:hAnsi="Arial" w:cs="Arial"/>
                <w:color w:val="002060"/>
              </w:rPr>
            </w:pPr>
            <w:r w:rsidRPr="008A52ED">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8A52ED" w:rsidRDefault="008502BD" w:rsidP="00067415">
            <w:pPr>
              <w:rPr>
                <w:rFonts w:ascii="Arial" w:hAnsi="Arial" w:cs="Arial"/>
                <w:color w:val="002060"/>
              </w:rPr>
            </w:pPr>
          </w:p>
        </w:tc>
      </w:tr>
      <w:tr w:rsidR="008A52ED" w:rsidRPr="008A52ED" w14:paraId="3BA1A683" w14:textId="77777777" w:rsidTr="00067415">
        <w:tc>
          <w:tcPr>
            <w:tcW w:w="2880" w:type="dxa"/>
          </w:tcPr>
          <w:p w14:paraId="300F3118" w14:textId="77777777" w:rsidR="008502BD" w:rsidRPr="008A52ED" w:rsidRDefault="008502BD" w:rsidP="00067415">
            <w:pPr>
              <w:rPr>
                <w:rFonts w:ascii="Arial" w:hAnsi="Arial" w:cs="Arial"/>
                <w:color w:val="002060"/>
              </w:rPr>
            </w:pPr>
          </w:p>
          <w:p w14:paraId="51DB33CB" w14:textId="77777777" w:rsidR="008502BD" w:rsidRPr="008A52ED" w:rsidRDefault="008502BD" w:rsidP="00067415">
            <w:pPr>
              <w:rPr>
                <w:rFonts w:ascii="Arial" w:hAnsi="Arial" w:cs="Arial"/>
                <w:b/>
                <w:color w:val="002060"/>
              </w:rPr>
            </w:pPr>
            <w:r w:rsidRPr="008A52ED">
              <w:rPr>
                <w:rFonts w:ascii="Arial" w:hAnsi="Arial" w:cs="Arial"/>
                <w:b/>
                <w:color w:val="002060"/>
              </w:rPr>
              <w:t>SMOKEFREE POLICY</w:t>
            </w:r>
          </w:p>
        </w:tc>
        <w:tc>
          <w:tcPr>
            <w:tcW w:w="7200" w:type="dxa"/>
          </w:tcPr>
          <w:p w14:paraId="615ED6EC" w14:textId="77777777" w:rsidR="008502BD" w:rsidRPr="008A52ED" w:rsidRDefault="008502BD" w:rsidP="00067415">
            <w:pPr>
              <w:rPr>
                <w:rFonts w:ascii="Arial" w:hAnsi="Arial" w:cs="Arial"/>
                <w:color w:val="002060"/>
              </w:rPr>
            </w:pPr>
          </w:p>
          <w:p w14:paraId="0E681652" w14:textId="77777777" w:rsidR="008502BD" w:rsidRPr="008A52ED" w:rsidRDefault="008502BD" w:rsidP="004C54E6">
            <w:pPr>
              <w:jc w:val="both"/>
              <w:rPr>
                <w:rFonts w:ascii="Arial" w:hAnsi="Arial" w:cs="Arial"/>
                <w:color w:val="002060"/>
              </w:rPr>
            </w:pPr>
            <w:r w:rsidRPr="008A52ED">
              <w:rPr>
                <w:rFonts w:ascii="Arial" w:hAnsi="Arial" w:cs="Arial"/>
                <w:color w:val="002060"/>
              </w:rPr>
              <w:t>NHS Greater Glasgow and Clyde operate a No Smoking Policy in all premises and grounds.</w:t>
            </w:r>
          </w:p>
          <w:p w14:paraId="4A2D018F" w14:textId="77777777" w:rsidR="008502BD" w:rsidRPr="008A52ED" w:rsidRDefault="008502BD" w:rsidP="00067415">
            <w:pPr>
              <w:rPr>
                <w:rFonts w:ascii="Arial" w:hAnsi="Arial" w:cs="Arial"/>
                <w:color w:val="002060"/>
              </w:rPr>
            </w:pPr>
          </w:p>
        </w:tc>
      </w:tr>
      <w:tr w:rsidR="008A52ED" w:rsidRPr="008A52ED" w14:paraId="784F8386" w14:textId="77777777" w:rsidTr="00067415">
        <w:tc>
          <w:tcPr>
            <w:tcW w:w="2880" w:type="dxa"/>
          </w:tcPr>
          <w:p w14:paraId="437DC815" w14:textId="77777777" w:rsidR="008502BD" w:rsidRPr="008A52ED" w:rsidRDefault="008502BD" w:rsidP="00067415">
            <w:pPr>
              <w:rPr>
                <w:rFonts w:ascii="Arial" w:hAnsi="Arial" w:cs="Arial"/>
                <w:color w:val="002060"/>
              </w:rPr>
            </w:pPr>
          </w:p>
          <w:p w14:paraId="4B7194F6" w14:textId="77777777" w:rsidR="008502BD" w:rsidRPr="008A52ED" w:rsidRDefault="008502BD" w:rsidP="00067415">
            <w:pPr>
              <w:rPr>
                <w:rFonts w:ascii="Arial" w:hAnsi="Arial" w:cs="Arial"/>
                <w:color w:val="002060"/>
              </w:rPr>
            </w:pPr>
          </w:p>
          <w:p w14:paraId="5F6C7835" w14:textId="77777777" w:rsidR="008502BD" w:rsidRPr="008A52ED" w:rsidRDefault="008502BD" w:rsidP="00067415">
            <w:pPr>
              <w:rPr>
                <w:rFonts w:ascii="Arial" w:hAnsi="Arial" w:cs="Arial"/>
                <w:b/>
                <w:color w:val="002060"/>
              </w:rPr>
            </w:pPr>
            <w:r w:rsidRPr="008A52ED">
              <w:rPr>
                <w:rFonts w:ascii="Arial" w:hAnsi="Arial" w:cs="Arial"/>
                <w:b/>
                <w:color w:val="002060"/>
              </w:rPr>
              <w:t>DISCLOSURE SCOTLAND</w:t>
            </w:r>
          </w:p>
        </w:tc>
        <w:tc>
          <w:tcPr>
            <w:tcW w:w="7200" w:type="dxa"/>
          </w:tcPr>
          <w:p w14:paraId="5F4C7719" w14:textId="77777777" w:rsidR="008502BD" w:rsidRPr="008A52ED" w:rsidRDefault="008502BD" w:rsidP="00067415">
            <w:pPr>
              <w:rPr>
                <w:rFonts w:ascii="Arial" w:hAnsi="Arial" w:cs="Arial"/>
                <w:color w:val="002060"/>
              </w:rPr>
            </w:pPr>
          </w:p>
          <w:p w14:paraId="1381DEDD" w14:textId="77777777" w:rsidR="008502BD" w:rsidRPr="008A52ED" w:rsidRDefault="008502BD" w:rsidP="00656132">
            <w:pPr>
              <w:jc w:val="both"/>
              <w:rPr>
                <w:rFonts w:ascii="Arial" w:hAnsi="Arial" w:cs="Arial"/>
                <w:color w:val="002060"/>
              </w:rPr>
            </w:pPr>
            <w:r w:rsidRPr="008A52ED">
              <w:rPr>
                <w:rFonts w:ascii="Arial" w:hAnsi="Arial" w:cs="Arial"/>
                <w:color w:val="002060"/>
              </w:rPr>
              <w:t>This post is considered to be in the category of “Regulated Work” and therefore requires a Disclosure Scotland Protection of Vulnerable Groups Scheme (PVG) Membership.</w:t>
            </w:r>
          </w:p>
        </w:tc>
      </w:tr>
      <w:tr w:rsidR="008A52ED" w:rsidRPr="008A52ED" w14:paraId="2BED7D50" w14:textId="77777777" w:rsidTr="00067415">
        <w:tc>
          <w:tcPr>
            <w:tcW w:w="2880" w:type="dxa"/>
          </w:tcPr>
          <w:p w14:paraId="1D759136" w14:textId="77777777" w:rsidR="008502BD" w:rsidRPr="008A52ED" w:rsidRDefault="008502BD" w:rsidP="00067415">
            <w:pPr>
              <w:rPr>
                <w:rFonts w:ascii="Arial" w:hAnsi="Arial" w:cs="Arial"/>
                <w:color w:val="002060"/>
              </w:rPr>
            </w:pPr>
          </w:p>
          <w:p w14:paraId="42507CE3" w14:textId="77777777" w:rsidR="008502BD" w:rsidRPr="008A52ED" w:rsidRDefault="008502BD" w:rsidP="00067415">
            <w:pPr>
              <w:rPr>
                <w:rFonts w:ascii="Arial" w:hAnsi="Arial" w:cs="Arial"/>
                <w:b/>
                <w:color w:val="002060"/>
              </w:rPr>
            </w:pPr>
            <w:r w:rsidRPr="008A52ED">
              <w:rPr>
                <w:rFonts w:ascii="Arial" w:hAnsi="Arial" w:cs="Arial"/>
                <w:b/>
                <w:color w:val="002060"/>
              </w:rPr>
              <w:t>CONFIRMATION OF ELIGIBILITY TO WORK IN THE UK</w:t>
            </w:r>
          </w:p>
          <w:p w14:paraId="24D3FA1E" w14:textId="77777777" w:rsidR="008502BD" w:rsidRPr="008A52ED" w:rsidRDefault="008502BD" w:rsidP="00067415">
            <w:pPr>
              <w:rPr>
                <w:rFonts w:ascii="Arial" w:hAnsi="Arial" w:cs="Arial"/>
                <w:color w:val="002060"/>
              </w:rPr>
            </w:pPr>
          </w:p>
        </w:tc>
        <w:tc>
          <w:tcPr>
            <w:tcW w:w="7200" w:type="dxa"/>
          </w:tcPr>
          <w:p w14:paraId="732F08B8" w14:textId="77777777" w:rsidR="008502BD" w:rsidRPr="008A52ED" w:rsidRDefault="008502BD" w:rsidP="00067415">
            <w:pPr>
              <w:rPr>
                <w:rFonts w:ascii="Arial" w:hAnsi="Arial" w:cs="Arial"/>
                <w:color w:val="002060"/>
              </w:rPr>
            </w:pPr>
          </w:p>
          <w:p w14:paraId="6E6E610B"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w:t>
            </w:r>
            <w:proofErr w:type="gramStart"/>
            <w:r w:rsidRPr="008A52ED">
              <w:rPr>
                <w:rFonts w:ascii="Arial" w:hAnsi="Arial" w:cs="Arial"/>
                <w:color w:val="002060"/>
              </w:rPr>
              <w:t>verified..</w:t>
            </w:r>
            <w:proofErr w:type="gramEnd"/>
            <w:r w:rsidRPr="008A52ED">
              <w:rPr>
                <w:rFonts w:ascii="Arial" w:hAnsi="Arial" w:cs="Arial"/>
                <w:color w:val="002060"/>
              </w:rPr>
              <w:t xml:space="preserve"> You will be required provide appropriate documentation prior to any appointment being made.</w:t>
            </w:r>
          </w:p>
          <w:p w14:paraId="1B8DD9E9" w14:textId="77777777" w:rsidR="008502BD" w:rsidRPr="008A52ED" w:rsidRDefault="008502BD" w:rsidP="00067415">
            <w:pPr>
              <w:jc w:val="both"/>
              <w:rPr>
                <w:rFonts w:ascii="Arial" w:hAnsi="Arial" w:cs="Arial"/>
                <w:color w:val="002060"/>
              </w:rPr>
            </w:pPr>
          </w:p>
        </w:tc>
      </w:tr>
      <w:tr w:rsidR="008A52ED" w:rsidRPr="008A52ED" w14:paraId="49AD8B47" w14:textId="77777777" w:rsidTr="00067415">
        <w:tc>
          <w:tcPr>
            <w:tcW w:w="2880" w:type="dxa"/>
          </w:tcPr>
          <w:p w14:paraId="50ED2C58" w14:textId="77777777" w:rsidR="008502BD" w:rsidRPr="008A52ED" w:rsidRDefault="008502BD" w:rsidP="00067415">
            <w:pPr>
              <w:rPr>
                <w:rFonts w:ascii="Arial" w:hAnsi="Arial" w:cs="Arial"/>
                <w:color w:val="002060"/>
              </w:rPr>
            </w:pPr>
          </w:p>
          <w:p w14:paraId="35CB1458" w14:textId="77777777" w:rsidR="008502BD" w:rsidRPr="008A52ED" w:rsidRDefault="008502BD" w:rsidP="00067415">
            <w:pPr>
              <w:rPr>
                <w:rFonts w:ascii="Arial" w:hAnsi="Arial" w:cs="Arial"/>
                <w:b/>
                <w:color w:val="002060"/>
              </w:rPr>
            </w:pPr>
            <w:r w:rsidRPr="008A52ED">
              <w:rPr>
                <w:rFonts w:ascii="Arial" w:hAnsi="Arial" w:cs="Arial"/>
                <w:b/>
                <w:color w:val="002060"/>
              </w:rPr>
              <w:t>REHABILITATION OF OFFENDERS ACT 1974</w:t>
            </w:r>
          </w:p>
        </w:tc>
        <w:tc>
          <w:tcPr>
            <w:tcW w:w="7200" w:type="dxa"/>
          </w:tcPr>
          <w:p w14:paraId="4AD84EC8" w14:textId="77777777" w:rsidR="008502BD" w:rsidRPr="008A52ED" w:rsidRDefault="008502BD" w:rsidP="00067415">
            <w:pPr>
              <w:rPr>
                <w:rFonts w:ascii="Arial" w:hAnsi="Arial" w:cs="Arial"/>
                <w:color w:val="002060"/>
              </w:rPr>
            </w:pPr>
          </w:p>
          <w:p w14:paraId="67532E30" w14:textId="77777777" w:rsidR="008502BD" w:rsidRPr="008A52ED" w:rsidRDefault="008502BD" w:rsidP="00067415">
            <w:pPr>
              <w:jc w:val="both"/>
              <w:rPr>
                <w:rFonts w:ascii="Arial" w:hAnsi="Arial" w:cs="Arial"/>
                <w:color w:val="002060"/>
              </w:rPr>
            </w:pPr>
            <w:r w:rsidRPr="008A52ED">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8A52ED" w:rsidRDefault="008502BD" w:rsidP="00067415">
            <w:pPr>
              <w:rPr>
                <w:rFonts w:ascii="Arial" w:hAnsi="Arial" w:cs="Arial"/>
                <w:color w:val="002060"/>
              </w:rPr>
            </w:pPr>
          </w:p>
        </w:tc>
      </w:tr>
      <w:tr w:rsidR="008A52ED" w:rsidRPr="008A52ED" w14:paraId="546B349E" w14:textId="77777777" w:rsidTr="00067415">
        <w:tc>
          <w:tcPr>
            <w:tcW w:w="2880" w:type="dxa"/>
          </w:tcPr>
          <w:p w14:paraId="21C50D91" w14:textId="77777777" w:rsidR="008502BD" w:rsidRPr="008A52ED" w:rsidRDefault="008502BD" w:rsidP="00067415">
            <w:pPr>
              <w:rPr>
                <w:rFonts w:ascii="Arial" w:hAnsi="Arial" w:cs="Arial"/>
                <w:color w:val="002060"/>
              </w:rPr>
            </w:pPr>
          </w:p>
          <w:p w14:paraId="1FA6474C" w14:textId="77777777" w:rsidR="008502BD" w:rsidRPr="008A52ED" w:rsidRDefault="008502BD" w:rsidP="00067415">
            <w:pPr>
              <w:rPr>
                <w:rFonts w:ascii="Arial" w:hAnsi="Arial" w:cs="Arial"/>
                <w:b/>
                <w:color w:val="002060"/>
              </w:rPr>
            </w:pPr>
            <w:r w:rsidRPr="008A52ED">
              <w:rPr>
                <w:rFonts w:ascii="Arial" w:hAnsi="Arial" w:cs="Arial"/>
                <w:b/>
                <w:color w:val="002060"/>
              </w:rPr>
              <w:t>DISABLED APPLICANTS</w:t>
            </w:r>
          </w:p>
          <w:p w14:paraId="4909FD5C" w14:textId="77777777" w:rsidR="008502BD" w:rsidRPr="008A52ED" w:rsidRDefault="008502BD" w:rsidP="00067415">
            <w:pPr>
              <w:rPr>
                <w:rFonts w:ascii="Arial" w:hAnsi="Arial" w:cs="Arial"/>
                <w:color w:val="002060"/>
              </w:rPr>
            </w:pPr>
          </w:p>
        </w:tc>
        <w:tc>
          <w:tcPr>
            <w:tcW w:w="7200" w:type="dxa"/>
          </w:tcPr>
          <w:p w14:paraId="1F498897" w14:textId="77777777" w:rsidR="008502BD" w:rsidRPr="008A52ED" w:rsidRDefault="008502BD" w:rsidP="00067415">
            <w:pPr>
              <w:rPr>
                <w:rFonts w:ascii="Arial" w:hAnsi="Arial" w:cs="Arial"/>
                <w:color w:val="002060"/>
              </w:rPr>
            </w:pPr>
          </w:p>
          <w:p w14:paraId="6309DE59" w14:textId="77777777" w:rsidR="008502BD" w:rsidRPr="008A52ED" w:rsidRDefault="008502BD" w:rsidP="00067415">
            <w:pPr>
              <w:jc w:val="both"/>
              <w:rPr>
                <w:rFonts w:ascii="Arial" w:hAnsi="Arial" w:cs="Arial"/>
                <w:color w:val="002060"/>
                <w:u w:val="single"/>
              </w:rPr>
            </w:pPr>
            <w:r w:rsidRPr="008A52ED">
              <w:rPr>
                <w:rFonts w:ascii="Arial" w:hAnsi="Arial" w:cs="Arial"/>
                <w:color w:val="002060"/>
                <w:u w:val="single"/>
              </w:rPr>
              <w:t xml:space="preserve">Job Interview Guarantee Scheme </w:t>
            </w:r>
          </w:p>
          <w:p w14:paraId="0CA3DFD7" w14:textId="77777777" w:rsidR="008502BD" w:rsidRPr="008A52ED" w:rsidRDefault="008502BD" w:rsidP="00067415">
            <w:pPr>
              <w:jc w:val="both"/>
              <w:rPr>
                <w:rFonts w:ascii="Arial" w:hAnsi="Arial" w:cs="Arial"/>
                <w:color w:val="002060"/>
              </w:rPr>
            </w:pPr>
          </w:p>
          <w:p w14:paraId="05CEF6FA" w14:textId="77777777" w:rsidR="008502BD" w:rsidRPr="008A52ED" w:rsidRDefault="008502BD" w:rsidP="00067415">
            <w:pPr>
              <w:jc w:val="both"/>
              <w:rPr>
                <w:rFonts w:ascii="Arial" w:hAnsi="Arial" w:cs="Arial"/>
                <w:color w:val="002060"/>
              </w:rPr>
            </w:pPr>
            <w:r w:rsidRPr="008A52ED">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8A52ED" w:rsidRDefault="008502BD" w:rsidP="00067415">
            <w:pPr>
              <w:rPr>
                <w:rFonts w:ascii="Arial" w:hAnsi="Arial" w:cs="Arial"/>
                <w:color w:val="002060"/>
              </w:rPr>
            </w:pPr>
          </w:p>
        </w:tc>
      </w:tr>
    </w:tbl>
    <w:p w14:paraId="2FCE634C" w14:textId="77777777" w:rsidR="008502BD" w:rsidRPr="008A52ED" w:rsidRDefault="00E30E13" w:rsidP="00067415">
      <w:pPr>
        <w:spacing w:after="200" w:line="276" w:lineRule="auto"/>
        <w:rPr>
          <w:rFonts w:ascii="Arial" w:hAnsi="Arial" w:cs="Arial"/>
          <w:b/>
          <w:iCs/>
          <w:color w:val="002060"/>
        </w:rPr>
      </w:pPr>
      <w:r w:rsidRPr="008A52ED">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8A52ED" w:rsidRDefault="008502BD" w:rsidP="00067415">
      <w:pPr>
        <w:spacing w:after="200" w:line="276" w:lineRule="auto"/>
        <w:rPr>
          <w:rFonts w:ascii="Arial" w:hAnsi="Arial" w:cs="Arial"/>
          <w:b/>
          <w:iCs/>
          <w:color w:val="002060"/>
        </w:rPr>
      </w:pPr>
    </w:p>
    <w:p w14:paraId="4E6DF05C" w14:textId="77777777" w:rsidR="008502BD" w:rsidRPr="008A52ED" w:rsidRDefault="008502BD" w:rsidP="00067415">
      <w:pPr>
        <w:jc w:val="right"/>
        <w:rPr>
          <w:rFonts w:ascii="Arial" w:hAnsi="Arial" w:cs="Arial"/>
          <w:b/>
          <w:color w:val="002060"/>
        </w:rPr>
      </w:pPr>
      <w:proofErr w:type="gramStart"/>
      <w:r w:rsidRPr="008A52ED">
        <w:rPr>
          <w:rFonts w:ascii="Arial" w:hAnsi="Arial" w:cs="Arial"/>
          <w:b/>
          <w:color w:val="002060"/>
        </w:rPr>
        <w:t>Contd..</w:t>
      </w:r>
      <w:proofErr w:type="gramEnd"/>
      <w:r w:rsidRPr="008A52ED">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3E158738" w14:textId="77777777" w:rsidTr="00E65521">
        <w:tc>
          <w:tcPr>
            <w:tcW w:w="2880" w:type="dxa"/>
          </w:tcPr>
          <w:p w14:paraId="6AAAC64C" w14:textId="77777777" w:rsidR="008502BD" w:rsidRPr="008A52ED" w:rsidRDefault="008502BD" w:rsidP="00E65521">
            <w:pPr>
              <w:rPr>
                <w:rFonts w:ascii="Arial" w:hAnsi="Arial" w:cs="Arial"/>
                <w:color w:val="002060"/>
              </w:rPr>
            </w:pPr>
          </w:p>
          <w:p w14:paraId="34863963" w14:textId="77777777" w:rsidR="008502BD" w:rsidRPr="008A52ED" w:rsidRDefault="008502BD" w:rsidP="00E65521">
            <w:pPr>
              <w:rPr>
                <w:rFonts w:ascii="Arial" w:hAnsi="Arial" w:cs="Arial"/>
                <w:b/>
                <w:color w:val="002060"/>
              </w:rPr>
            </w:pPr>
            <w:r w:rsidRPr="008A52ED">
              <w:rPr>
                <w:rFonts w:ascii="Arial" w:hAnsi="Arial" w:cs="Arial"/>
                <w:b/>
                <w:color w:val="002060"/>
              </w:rPr>
              <w:t xml:space="preserve">FLEXIBLE WORKING </w:t>
            </w:r>
          </w:p>
        </w:tc>
        <w:tc>
          <w:tcPr>
            <w:tcW w:w="7200" w:type="dxa"/>
          </w:tcPr>
          <w:p w14:paraId="1C545466" w14:textId="77777777" w:rsidR="008502BD" w:rsidRPr="008A52ED" w:rsidRDefault="008502BD" w:rsidP="00E65521">
            <w:pPr>
              <w:rPr>
                <w:rFonts w:ascii="Arial" w:hAnsi="Arial" w:cs="Arial"/>
                <w:color w:val="002060"/>
              </w:rPr>
            </w:pPr>
          </w:p>
          <w:p w14:paraId="6A3680D4" w14:textId="77777777" w:rsidR="008502BD" w:rsidRPr="008A52ED" w:rsidRDefault="008502BD" w:rsidP="00E65521">
            <w:pPr>
              <w:jc w:val="both"/>
              <w:rPr>
                <w:rFonts w:ascii="Arial" w:hAnsi="Arial" w:cs="Arial"/>
                <w:color w:val="002060"/>
              </w:rPr>
            </w:pPr>
            <w:r w:rsidRPr="008A52ED">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8A52ED" w:rsidRDefault="008502BD" w:rsidP="00E65521">
            <w:pPr>
              <w:rPr>
                <w:rFonts w:ascii="Arial" w:hAnsi="Arial" w:cs="Arial"/>
                <w:color w:val="002060"/>
              </w:rPr>
            </w:pPr>
          </w:p>
        </w:tc>
      </w:tr>
      <w:tr w:rsidR="008A52ED" w:rsidRPr="008A52ED" w14:paraId="1C0CC4EE" w14:textId="77777777" w:rsidTr="00E65521">
        <w:tc>
          <w:tcPr>
            <w:tcW w:w="2880" w:type="dxa"/>
          </w:tcPr>
          <w:p w14:paraId="5AF13F11" w14:textId="77777777" w:rsidR="008502BD" w:rsidRPr="008A52ED" w:rsidRDefault="008502BD" w:rsidP="00E65521">
            <w:pPr>
              <w:rPr>
                <w:rFonts w:ascii="Arial" w:hAnsi="Arial" w:cs="Arial"/>
                <w:color w:val="002060"/>
              </w:rPr>
            </w:pPr>
          </w:p>
          <w:p w14:paraId="740D5334" w14:textId="77777777" w:rsidR="008502BD" w:rsidRPr="008A52ED" w:rsidRDefault="008502BD" w:rsidP="00E65521">
            <w:pPr>
              <w:rPr>
                <w:rFonts w:ascii="Arial" w:hAnsi="Arial" w:cs="Arial"/>
                <w:b/>
                <w:color w:val="002060"/>
              </w:rPr>
            </w:pPr>
            <w:r w:rsidRPr="008A52ED">
              <w:rPr>
                <w:rFonts w:ascii="Arial" w:hAnsi="Arial" w:cs="Arial"/>
                <w:b/>
                <w:color w:val="002060"/>
              </w:rPr>
              <w:t>EQUAL OPPORTUNITIES</w:t>
            </w:r>
          </w:p>
        </w:tc>
        <w:tc>
          <w:tcPr>
            <w:tcW w:w="7200" w:type="dxa"/>
          </w:tcPr>
          <w:p w14:paraId="3E3DDE89" w14:textId="77777777" w:rsidR="008502BD" w:rsidRPr="008A52ED" w:rsidRDefault="008502BD" w:rsidP="00E65521">
            <w:pPr>
              <w:rPr>
                <w:rFonts w:ascii="Arial" w:hAnsi="Arial" w:cs="Arial"/>
                <w:color w:val="002060"/>
              </w:rPr>
            </w:pPr>
          </w:p>
          <w:p w14:paraId="668F164B" w14:textId="77777777" w:rsidR="008502BD" w:rsidRPr="008A52ED" w:rsidRDefault="008502BD" w:rsidP="00E65521">
            <w:pPr>
              <w:rPr>
                <w:rFonts w:ascii="Arial" w:hAnsi="Arial" w:cs="Arial"/>
                <w:color w:val="002060"/>
              </w:rPr>
            </w:pPr>
            <w:r w:rsidRPr="008A52ED">
              <w:rPr>
                <w:rFonts w:ascii="Arial" w:hAnsi="Arial" w:cs="Arial"/>
                <w:color w:val="002060"/>
              </w:rPr>
              <w:t>The postholder will undertake their duties in strict accordance with NHS Greater Glasgow and Clyde’s Equal Opportunities Policy.</w:t>
            </w:r>
          </w:p>
          <w:p w14:paraId="1A572400" w14:textId="77777777" w:rsidR="008502BD" w:rsidRPr="008A52ED" w:rsidRDefault="008502BD" w:rsidP="00E65521">
            <w:pPr>
              <w:rPr>
                <w:rFonts w:ascii="Arial" w:hAnsi="Arial" w:cs="Arial"/>
                <w:color w:val="002060"/>
              </w:rPr>
            </w:pPr>
          </w:p>
        </w:tc>
      </w:tr>
      <w:tr w:rsidR="008A52ED" w:rsidRPr="008A52ED" w14:paraId="4CC61DE8" w14:textId="77777777" w:rsidTr="00E65521">
        <w:tc>
          <w:tcPr>
            <w:tcW w:w="2880" w:type="dxa"/>
          </w:tcPr>
          <w:p w14:paraId="30EBA964" w14:textId="77777777" w:rsidR="008502BD" w:rsidRPr="008A52ED" w:rsidRDefault="008502BD" w:rsidP="00E65521">
            <w:pPr>
              <w:rPr>
                <w:rFonts w:ascii="Arial" w:hAnsi="Arial" w:cs="Arial"/>
                <w:color w:val="002060"/>
              </w:rPr>
            </w:pPr>
          </w:p>
          <w:p w14:paraId="5BCE2D61" w14:textId="77777777" w:rsidR="008502BD" w:rsidRPr="008A52ED" w:rsidRDefault="008502BD" w:rsidP="00E65521">
            <w:pPr>
              <w:rPr>
                <w:rFonts w:ascii="Arial" w:hAnsi="Arial" w:cs="Arial"/>
                <w:b/>
                <w:color w:val="002060"/>
              </w:rPr>
            </w:pPr>
            <w:r w:rsidRPr="008A52ED">
              <w:rPr>
                <w:rFonts w:ascii="Arial" w:hAnsi="Arial" w:cs="Arial"/>
                <w:b/>
                <w:color w:val="002060"/>
              </w:rPr>
              <w:t>NOTICE</w:t>
            </w:r>
          </w:p>
        </w:tc>
        <w:tc>
          <w:tcPr>
            <w:tcW w:w="7200" w:type="dxa"/>
          </w:tcPr>
          <w:p w14:paraId="0FAFCA18" w14:textId="77777777" w:rsidR="008502BD" w:rsidRPr="008A52ED" w:rsidRDefault="008502BD" w:rsidP="00E65521">
            <w:pPr>
              <w:rPr>
                <w:rFonts w:ascii="Arial" w:hAnsi="Arial" w:cs="Arial"/>
                <w:color w:val="002060"/>
              </w:rPr>
            </w:pPr>
          </w:p>
          <w:p w14:paraId="65E8A4C0" w14:textId="77777777" w:rsidR="008502BD" w:rsidRPr="008A52ED" w:rsidRDefault="008502BD" w:rsidP="00855109">
            <w:pPr>
              <w:jc w:val="both"/>
              <w:rPr>
                <w:rFonts w:ascii="Arial" w:hAnsi="Arial" w:cs="Arial"/>
                <w:color w:val="002060"/>
              </w:rPr>
            </w:pPr>
            <w:r w:rsidRPr="008A52ED">
              <w:rPr>
                <w:rFonts w:ascii="Arial" w:hAnsi="Arial" w:cs="Arial"/>
                <w:b/>
                <w:color w:val="002060"/>
              </w:rPr>
              <w:t>The employment is subject to 3 months’ notice on either side, subject to appeal against dismissal.</w:t>
            </w:r>
          </w:p>
          <w:p w14:paraId="29055622" w14:textId="77777777" w:rsidR="00855109" w:rsidRPr="008A52ED" w:rsidRDefault="00855109" w:rsidP="00855109">
            <w:pPr>
              <w:jc w:val="both"/>
              <w:rPr>
                <w:rFonts w:ascii="Arial" w:hAnsi="Arial" w:cs="Arial"/>
                <w:color w:val="002060"/>
              </w:rPr>
            </w:pPr>
          </w:p>
        </w:tc>
      </w:tr>
      <w:tr w:rsidR="008A52ED" w:rsidRPr="008A52ED" w14:paraId="7803677D" w14:textId="77777777" w:rsidTr="00E65521">
        <w:tc>
          <w:tcPr>
            <w:tcW w:w="2880" w:type="dxa"/>
          </w:tcPr>
          <w:p w14:paraId="67763907" w14:textId="77777777" w:rsidR="008502BD" w:rsidRPr="008A52ED" w:rsidRDefault="008502BD" w:rsidP="00E65521">
            <w:pPr>
              <w:rPr>
                <w:rFonts w:ascii="Arial" w:hAnsi="Arial" w:cs="Arial"/>
                <w:b/>
                <w:color w:val="002060"/>
              </w:rPr>
            </w:pPr>
          </w:p>
          <w:p w14:paraId="3D76A306" w14:textId="77777777" w:rsidR="008502BD" w:rsidRPr="008A52ED" w:rsidRDefault="008502BD" w:rsidP="00E65521">
            <w:pPr>
              <w:rPr>
                <w:rFonts w:ascii="Arial" w:hAnsi="Arial" w:cs="Arial"/>
                <w:color w:val="002060"/>
              </w:rPr>
            </w:pPr>
            <w:r w:rsidRPr="008A52ED">
              <w:rPr>
                <w:rFonts w:ascii="Arial" w:hAnsi="Arial" w:cs="Arial"/>
                <w:b/>
                <w:color w:val="002060"/>
              </w:rPr>
              <w:t>MEDICAL NEGLIGENCE</w:t>
            </w:r>
          </w:p>
        </w:tc>
        <w:tc>
          <w:tcPr>
            <w:tcW w:w="7200" w:type="dxa"/>
          </w:tcPr>
          <w:p w14:paraId="0B590316" w14:textId="77777777" w:rsidR="008502BD" w:rsidRPr="008A52ED" w:rsidRDefault="008502BD" w:rsidP="00E65521">
            <w:pPr>
              <w:rPr>
                <w:rFonts w:ascii="Arial" w:hAnsi="Arial" w:cs="Arial"/>
                <w:color w:val="002060"/>
              </w:rPr>
            </w:pPr>
          </w:p>
          <w:p w14:paraId="70D817AA" w14:textId="77777777" w:rsidR="008502BD" w:rsidRPr="008A52ED" w:rsidRDefault="008502BD" w:rsidP="00E65521">
            <w:pPr>
              <w:jc w:val="both"/>
              <w:rPr>
                <w:rFonts w:ascii="Arial" w:hAnsi="Arial" w:cs="Arial"/>
                <w:color w:val="002060"/>
              </w:rPr>
            </w:pPr>
            <w:r w:rsidRPr="008A52ED">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8A52ED" w:rsidRDefault="008502BD" w:rsidP="00E65521">
            <w:pPr>
              <w:rPr>
                <w:rFonts w:ascii="Arial" w:hAnsi="Arial" w:cs="Arial"/>
                <w:color w:val="002060"/>
              </w:rPr>
            </w:pPr>
          </w:p>
        </w:tc>
      </w:tr>
    </w:tbl>
    <w:p w14:paraId="35A62EEE" w14:textId="77777777" w:rsidR="008502BD" w:rsidRPr="008A52ED" w:rsidRDefault="00E30E13" w:rsidP="00067415">
      <w:pPr>
        <w:kinsoku w:val="0"/>
        <w:overflowPunct w:val="0"/>
        <w:jc w:val="both"/>
        <w:rPr>
          <w:rFonts w:ascii="Arial" w:hAnsi="Arial" w:cs="Arial"/>
          <w:b/>
          <w:color w:val="002060"/>
          <w:sz w:val="20"/>
          <w:szCs w:val="20"/>
        </w:rPr>
      </w:pPr>
      <w:r w:rsidRPr="008A52ED">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
          <w:color w:val="002060"/>
          <w:sz w:val="20"/>
          <w:szCs w:val="20"/>
        </w:rPr>
        <w:br w:type="page"/>
      </w:r>
    </w:p>
    <w:p w14:paraId="43633880" w14:textId="77777777"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Section 6</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507B70BF"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Making your Application</w:t>
      </w:r>
    </w:p>
    <w:p w14:paraId="2AA13EF5" w14:textId="77777777" w:rsidR="008502BD" w:rsidRPr="008A52ED" w:rsidRDefault="008502BD" w:rsidP="00067415">
      <w:pPr>
        <w:jc w:val="both"/>
        <w:rPr>
          <w:rFonts w:ascii="Arial" w:hAnsi="Arial" w:cs="Arial"/>
          <w:iCs/>
          <w:color w:val="002060"/>
        </w:rPr>
      </w:pPr>
    </w:p>
    <w:p w14:paraId="06F9023E" w14:textId="77777777" w:rsidR="008502BD" w:rsidRPr="008A52ED" w:rsidRDefault="008502BD" w:rsidP="00067415">
      <w:pPr>
        <w:jc w:val="both"/>
        <w:rPr>
          <w:rStyle w:val="Emphasis"/>
          <w:rFonts w:ascii="Arial" w:hAnsi="Arial" w:cs="Arial"/>
          <w:i w:val="0"/>
          <w:color w:val="002060"/>
        </w:rPr>
      </w:pPr>
      <w:r w:rsidRPr="008A52ED">
        <w:rPr>
          <w:rFonts w:ascii="Arial" w:hAnsi="Arial" w:cs="Arial"/>
          <w:iCs/>
          <w:color w:val="002060"/>
        </w:rPr>
        <w:t>From the 3</w:t>
      </w:r>
      <w:r w:rsidRPr="008A52ED">
        <w:rPr>
          <w:rFonts w:ascii="Arial" w:hAnsi="Arial" w:cs="Arial"/>
          <w:iCs/>
          <w:color w:val="002060"/>
          <w:vertAlign w:val="superscript"/>
        </w:rPr>
        <w:t>rd</w:t>
      </w:r>
      <w:r w:rsidRPr="008A52ED">
        <w:rPr>
          <w:rFonts w:ascii="Arial" w:hAnsi="Arial" w:cs="Arial"/>
          <w:iCs/>
          <w:color w:val="002060"/>
        </w:rPr>
        <w:t xml:space="preserve"> of June 2019 candidate applications for Medical and Dental posts within NHS Greater Glasgow and Clyde (NHSGGC) will only be accepted via the c</w:t>
      </w:r>
      <w:r w:rsidRPr="008A52ED">
        <w:rPr>
          <w:rFonts w:ascii="Arial" w:hAnsi="Arial" w:cs="Arial"/>
          <w:color w:val="002060"/>
        </w:rPr>
        <w:t xml:space="preserve">ompletion of an online application form. </w:t>
      </w:r>
      <w:r w:rsidRPr="008A52ED">
        <w:rPr>
          <w:rStyle w:val="Emphasis"/>
          <w:rFonts w:ascii="Arial" w:hAnsi="Arial" w:cs="Arial"/>
          <w:i w:val="0"/>
          <w:color w:val="002060"/>
        </w:rPr>
        <w:t xml:space="preserve">NHSGGC utilise a third party recruitment system called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when you complete and submit the online application form your submitted application will be imported into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any emails will be sent via the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Recruitment System. </w:t>
      </w:r>
    </w:p>
    <w:p w14:paraId="19D7B1B5" w14:textId="77777777" w:rsidR="008502BD" w:rsidRPr="008A52ED" w:rsidRDefault="008502BD" w:rsidP="00067415">
      <w:pPr>
        <w:jc w:val="both"/>
        <w:rPr>
          <w:rFonts w:ascii="Arial" w:hAnsi="Arial" w:cs="Arial"/>
          <w:color w:val="002060"/>
        </w:rPr>
      </w:pPr>
    </w:p>
    <w:p w14:paraId="02C9348A" w14:textId="5925DDAB" w:rsidR="008502BD" w:rsidRPr="008A52ED" w:rsidRDefault="00E30E13" w:rsidP="00067415">
      <w:pPr>
        <w:pStyle w:val="BodyText"/>
        <w:spacing w:after="0" w:line="240" w:lineRule="auto"/>
        <w:ind w:right="-6"/>
        <w:jc w:val="both"/>
        <w:rPr>
          <w:rFonts w:ascii="Arial" w:hAnsi="Arial" w:cs="Arial"/>
          <w:color w:val="002060"/>
          <w:sz w:val="24"/>
          <w:szCs w:val="24"/>
        </w:rPr>
      </w:pPr>
      <w:r w:rsidRPr="008A52ED">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z w:val="24"/>
          <w:szCs w:val="24"/>
        </w:rPr>
        <w:t xml:space="preserve">If this is the first time you have applied for an NHSGGC vacancy via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w:t>
      </w:r>
      <w:proofErr w:type="spellStart"/>
      <w:r w:rsidR="008502BD" w:rsidRPr="008A52ED">
        <w:rPr>
          <w:rFonts w:ascii="Arial" w:hAnsi="Arial" w:cs="Arial"/>
          <w:color w:val="002060"/>
          <w:sz w:val="24"/>
          <w:szCs w:val="24"/>
        </w:rPr>
        <w:t>JobTrain</w:t>
      </w:r>
      <w:proofErr w:type="spellEnd"/>
      <w:r w:rsidR="008502BD" w:rsidRPr="008A52ED">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 </w:t>
      </w:r>
    </w:p>
    <w:p w14:paraId="0718B11C"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8A52ED" w:rsidRDefault="008502BD" w:rsidP="00067415">
      <w:pPr>
        <w:rPr>
          <w:rFonts w:ascii="Arial" w:hAnsi="Arial" w:cs="Arial"/>
          <w:color w:val="002060"/>
        </w:rPr>
      </w:pPr>
      <w:r w:rsidRPr="008A52ED">
        <w:rPr>
          <w:rFonts w:ascii="Arial" w:hAnsi="Arial" w:cs="Arial"/>
          <w:color w:val="002060"/>
        </w:rPr>
        <w:t xml:space="preserve">NHS GGC is unable to accept written applications; all applications must be submitted via </w:t>
      </w:r>
      <w:proofErr w:type="spellStart"/>
      <w:r w:rsidRPr="008A52ED">
        <w:rPr>
          <w:rFonts w:ascii="Arial" w:hAnsi="Arial" w:cs="Arial"/>
          <w:color w:val="002060"/>
        </w:rPr>
        <w:t>eRecruitment</w:t>
      </w:r>
      <w:proofErr w:type="spellEnd"/>
      <w:r w:rsidRPr="008A52ED">
        <w:rPr>
          <w:rFonts w:ascii="Arial" w:hAnsi="Arial" w:cs="Arial"/>
          <w:color w:val="002060"/>
        </w:rPr>
        <w:t xml:space="preserve"> system, </w:t>
      </w:r>
      <w:proofErr w:type="spellStart"/>
      <w:r w:rsidRPr="008A52ED">
        <w:rPr>
          <w:rFonts w:ascii="Arial" w:hAnsi="Arial" w:cs="Arial"/>
          <w:color w:val="002060"/>
        </w:rPr>
        <w:t>JobTrain</w:t>
      </w:r>
      <w:proofErr w:type="spellEnd"/>
      <w:r w:rsidRPr="008A52ED">
        <w:rPr>
          <w:rFonts w:ascii="Arial" w:hAnsi="Arial" w:cs="Arial"/>
          <w:color w:val="002060"/>
        </w:rPr>
        <w:t xml:space="preserve">. Please visit </w:t>
      </w:r>
      <w:hyperlink r:id="rId31" w:history="1">
        <w:r w:rsidRPr="008A52ED">
          <w:rPr>
            <w:rStyle w:val="Hyperlink"/>
            <w:rFonts w:ascii="Arial" w:hAnsi="Arial" w:cs="Arial"/>
            <w:b/>
            <w:color w:val="002060"/>
          </w:rPr>
          <w:t>https://apply.jobs.scot.nhs.uk</w:t>
        </w:r>
      </w:hyperlink>
    </w:p>
    <w:p w14:paraId="28498343" w14:textId="77777777" w:rsidR="008502BD" w:rsidRPr="008A52ED" w:rsidRDefault="008502BD" w:rsidP="00067415">
      <w:pPr>
        <w:rPr>
          <w:rFonts w:ascii="Arial" w:hAnsi="Arial" w:cs="Arial"/>
          <w:b/>
          <w:color w:val="002060"/>
          <w:u w:val="single"/>
        </w:rPr>
      </w:pPr>
    </w:p>
    <w:p w14:paraId="273D6B4C" w14:textId="77777777" w:rsidR="008502BD" w:rsidRPr="008A52ED" w:rsidRDefault="008502BD" w:rsidP="00067415">
      <w:pPr>
        <w:rPr>
          <w:rFonts w:ascii="Arial" w:hAnsi="Arial" w:cs="Arial"/>
          <w:b/>
          <w:color w:val="002060"/>
          <w:u w:val="single"/>
        </w:rPr>
      </w:pPr>
      <w:r w:rsidRPr="008A52ED">
        <w:rPr>
          <w:rFonts w:ascii="Arial" w:hAnsi="Arial" w:cs="Arial"/>
          <w:b/>
          <w:color w:val="002060"/>
          <w:u w:val="single"/>
        </w:rPr>
        <w:t xml:space="preserve">Contact Us </w:t>
      </w:r>
    </w:p>
    <w:p w14:paraId="7A4A00CC" w14:textId="77777777" w:rsidR="008502BD" w:rsidRPr="008A52ED" w:rsidRDefault="008502BD" w:rsidP="00067415">
      <w:pPr>
        <w:rPr>
          <w:rFonts w:ascii="Arial" w:hAnsi="Arial" w:cs="Arial"/>
          <w:b/>
          <w:color w:val="002060"/>
          <w:u w:val="single"/>
        </w:rPr>
      </w:pPr>
    </w:p>
    <w:p w14:paraId="040D892D"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8A52ED" w:rsidRDefault="008502BD" w:rsidP="00067415">
      <w:pPr>
        <w:rPr>
          <w:rFonts w:ascii="Arial" w:hAnsi="Arial" w:cs="Arial"/>
          <w:color w:val="002060"/>
        </w:rPr>
      </w:pPr>
      <w:r w:rsidRPr="008A52ED">
        <w:rPr>
          <w:rFonts w:ascii="Arial" w:hAnsi="Arial" w:cs="Arial"/>
          <w:color w:val="002060"/>
        </w:rPr>
        <w:t xml:space="preserve">    </w:t>
      </w:r>
    </w:p>
    <w:p w14:paraId="35A5E6E6" w14:textId="77777777" w:rsidR="008502BD" w:rsidRPr="008A52ED" w:rsidRDefault="008502BD" w:rsidP="00067415">
      <w:pPr>
        <w:pStyle w:val="Default"/>
        <w:rPr>
          <w:color w:val="002060"/>
        </w:rPr>
      </w:pPr>
      <w:r w:rsidRPr="008A52ED">
        <w:rPr>
          <w:color w:val="002060"/>
        </w:rPr>
        <w:t xml:space="preserve">                            Tel: +44 (0)141 278 2700 and select Option 1 </w:t>
      </w:r>
    </w:p>
    <w:p w14:paraId="3897C851" w14:textId="77777777" w:rsidR="008502BD" w:rsidRPr="008A52ED" w:rsidRDefault="008502BD" w:rsidP="00067415">
      <w:pPr>
        <w:pStyle w:val="Default"/>
        <w:rPr>
          <w:color w:val="002060"/>
        </w:rPr>
      </w:pPr>
      <w:r w:rsidRPr="008A52ED">
        <w:rPr>
          <w:color w:val="002060"/>
        </w:rPr>
        <w:t xml:space="preserve">                              Email: </w:t>
      </w:r>
      <w:proofErr w:type="spellStart"/>
      <w:r w:rsidRPr="008A52ED">
        <w:rPr>
          <w:color w:val="002060"/>
          <w:u w:val="single"/>
        </w:rPr>
        <w:t>nhsggc</w:t>
      </w:r>
      <w:r w:rsidR="00837605">
        <w:rPr>
          <w:color w:val="002060"/>
          <w:u w:val="single"/>
        </w:rPr>
        <w:t>.</w:t>
      </w:r>
      <w:r w:rsidRPr="008A52ED">
        <w:rPr>
          <w:color w:val="002060"/>
          <w:u w:val="single"/>
        </w:rPr>
        <w:t>recruitment@nhs.</w:t>
      </w:r>
      <w:r w:rsidR="00837605">
        <w:rPr>
          <w:color w:val="002060"/>
          <w:u w:val="single"/>
        </w:rPr>
        <w:t>scot</w:t>
      </w:r>
      <w:proofErr w:type="spellEnd"/>
    </w:p>
    <w:p w14:paraId="31EC9F32" w14:textId="374FB321" w:rsidR="008502BD" w:rsidRPr="008A52ED" w:rsidRDefault="00D46479" w:rsidP="00067415">
      <w:pPr>
        <w:rPr>
          <w:rFonts w:ascii="Arial" w:hAnsi="Arial" w:cs="Arial"/>
          <w:color w:val="002060"/>
        </w:rPr>
      </w:pPr>
      <w:r>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8A52ED" w:rsidRDefault="008502BD" w:rsidP="00067415">
      <w:pPr>
        <w:rPr>
          <w:rFonts w:ascii="Arial" w:hAnsi="Arial" w:cs="Arial"/>
          <w:b/>
          <w:iCs/>
          <w:color w:val="002060"/>
        </w:rPr>
      </w:pPr>
      <w:r w:rsidRPr="008A52ED">
        <w:rPr>
          <w:rFonts w:ascii="Arial" w:hAnsi="Arial" w:cs="Arial"/>
          <w:color w:val="002060"/>
        </w:rPr>
        <w:t xml:space="preserve">Thank you for your interest in NHS Greater Glasgow and Clyde, we look forward to receiving your application. </w:t>
      </w:r>
    </w:p>
    <w:p w14:paraId="7C1A021E" w14:textId="7B6A7702" w:rsidR="008502BD" w:rsidRPr="008A52ED" w:rsidRDefault="00D46479" w:rsidP="00067415">
      <w:pPr>
        <w:rPr>
          <w:rFonts w:ascii="Calibri" w:hAnsi="Calibri"/>
          <w:color w:val="002060"/>
        </w:rPr>
      </w:pPr>
      <w:r>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8A52ED" w:rsidRDefault="008502BD" w:rsidP="00067415">
      <w:pPr>
        <w:spacing w:after="200" w:line="276" w:lineRule="auto"/>
        <w:rPr>
          <w:rFonts w:ascii="Arial" w:hAnsi="Arial" w:cs="Arial"/>
          <w:b/>
          <w:iCs/>
          <w:color w:val="002060"/>
        </w:rPr>
      </w:pPr>
    </w:p>
    <w:p w14:paraId="2AA17267" w14:textId="77777777" w:rsidR="008502BD" w:rsidRPr="008A52ED" w:rsidRDefault="008502BD" w:rsidP="00067415">
      <w:pPr>
        <w:spacing w:after="200" w:line="276" w:lineRule="auto"/>
        <w:rPr>
          <w:rFonts w:ascii="Arial" w:hAnsi="Arial" w:cs="Arial"/>
          <w:b/>
          <w:iCs/>
          <w:color w:val="002060"/>
        </w:rPr>
      </w:pPr>
    </w:p>
    <w:p w14:paraId="0EAE9969" w14:textId="77777777" w:rsidR="008502BD" w:rsidRPr="008A52ED" w:rsidRDefault="008502BD" w:rsidP="00067415">
      <w:pPr>
        <w:spacing w:after="200" w:line="276" w:lineRule="auto"/>
        <w:rPr>
          <w:rFonts w:ascii="Arial" w:hAnsi="Arial" w:cs="Arial"/>
          <w:b/>
          <w:iCs/>
          <w:color w:val="002060"/>
        </w:rPr>
      </w:pPr>
    </w:p>
    <w:p w14:paraId="5B400944" w14:textId="77777777" w:rsidR="008502BD" w:rsidRPr="008A52ED" w:rsidRDefault="008502BD" w:rsidP="00067415">
      <w:pPr>
        <w:spacing w:after="200" w:line="276" w:lineRule="auto"/>
        <w:rPr>
          <w:rFonts w:ascii="Arial" w:hAnsi="Arial" w:cs="Arial"/>
          <w:b/>
          <w:iCs/>
          <w:color w:val="002060"/>
        </w:rPr>
      </w:pPr>
    </w:p>
    <w:p w14:paraId="1778DCB1" w14:textId="77777777" w:rsidR="000C537C" w:rsidRDefault="000C537C" w:rsidP="00067415">
      <w:pPr>
        <w:kinsoku w:val="0"/>
        <w:overflowPunct w:val="0"/>
        <w:jc w:val="both"/>
        <w:rPr>
          <w:rFonts w:ascii="Arial" w:hAnsi="Arial" w:cs="Arial"/>
          <w:b/>
          <w:bCs/>
          <w:color w:val="002060"/>
          <w:sz w:val="32"/>
          <w:szCs w:val="32"/>
        </w:rPr>
      </w:pPr>
    </w:p>
    <w:p w14:paraId="16D5191B" w14:textId="77777777" w:rsidR="000C537C" w:rsidRDefault="000C537C" w:rsidP="00067415">
      <w:pPr>
        <w:kinsoku w:val="0"/>
        <w:overflowPunct w:val="0"/>
        <w:jc w:val="both"/>
        <w:rPr>
          <w:rFonts w:ascii="Arial" w:hAnsi="Arial" w:cs="Arial"/>
          <w:b/>
          <w:bCs/>
          <w:color w:val="002060"/>
          <w:sz w:val="32"/>
          <w:szCs w:val="32"/>
        </w:rPr>
      </w:pPr>
    </w:p>
    <w:p w14:paraId="42B0516A" w14:textId="12B72362"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Section 7</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13035F0"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About NHS Greater Glasgow and Clyde</w:t>
      </w:r>
    </w:p>
    <w:p w14:paraId="3191F747" w14:textId="77777777" w:rsidR="008502BD" w:rsidRPr="008A52ED" w:rsidRDefault="008502BD" w:rsidP="00067415">
      <w:pPr>
        <w:rPr>
          <w:rFonts w:ascii="Arial" w:hAnsi="Arial" w:cs="Arial"/>
          <w:color w:val="002060"/>
        </w:rPr>
      </w:pPr>
    </w:p>
    <w:p w14:paraId="47C83663" w14:textId="2C67C264"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8A52ED" w:rsidRDefault="008502BD" w:rsidP="00067415">
      <w:pPr>
        <w:pStyle w:val="Heading2"/>
        <w:ind w:left="0"/>
        <w:rPr>
          <w:color w:val="002060"/>
          <w:sz w:val="24"/>
          <w:szCs w:val="24"/>
        </w:rPr>
      </w:pPr>
      <w:r w:rsidRPr="008A52ED">
        <w:rPr>
          <w:color w:val="002060"/>
          <w:sz w:val="24"/>
          <w:szCs w:val="24"/>
        </w:rPr>
        <w:t>Capital Building Modernisation Programme</w:t>
      </w:r>
    </w:p>
    <w:p w14:paraId="2B208EF7" w14:textId="77777777" w:rsidR="008502BD" w:rsidRPr="008A52ED" w:rsidRDefault="008502BD" w:rsidP="00067415">
      <w:pPr>
        <w:pStyle w:val="NormalWeb"/>
        <w:spacing w:after="0"/>
        <w:jc w:val="both"/>
        <w:rPr>
          <w:rFonts w:ascii="Arial" w:hAnsi="Arial" w:cs="Arial"/>
          <w:color w:val="002060"/>
        </w:rPr>
      </w:pPr>
      <w:r w:rsidRPr="008A52ED">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8A52ED" w:rsidRDefault="008502BD" w:rsidP="00067415">
      <w:pPr>
        <w:pStyle w:val="NormalWeb"/>
        <w:spacing w:after="0"/>
        <w:jc w:val="both"/>
        <w:rPr>
          <w:rFonts w:ascii="Arial" w:hAnsi="Arial" w:cs="Arial"/>
          <w:color w:val="002060"/>
        </w:rPr>
      </w:pPr>
    </w:p>
    <w:p w14:paraId="373A7ED4" w14:textId="77777777" w:rsidR="008502BD" w:rsidRPr="008A52ED" w:rsidRDefault="008502BD" w:rsidP="00067415">
      <w:pPr>
        <w:jc w:val="both"/>
        <w:rPr>
          <w:rFonts w:ascii="Arial" w:hAnsi="Arial" w:cs="Arial"/>
          <w:b/>
          <w:bCs/>
          <w:color w:val="002060"/>
        </w:rPr>
      </w:pPr>
      <w:r w:rsidRPr="008A52ED">
        <w:rPr>
          <w:rFonts w:ascii="Arial" w:hAnsi="Arial" w:cs="Arial"/>
          <w:b/>
          <w:bCs/>
          <w:color w:val="002060"/>
        </w:rPr>
        <w:t>NHS Greater Glasgow and Clyde, Acute Services Division</w:t>
      </w:r>
    </w:p>
    <w:p w14:paraId="5A205DE3" w14:textId="77777777" w:rsidR="008502BD" w:rsidRPr="008A52ED" w:rsidRDefault="008502BD" w:rsidP="00067415">
      <w:pPr>
        <w:shd w:val="clear" w:color="auto" w:fill="FFFFFF"/>
        <w:jc w:val="both"/>
        <w:rPr>
          <w:rFonts w:ascii="Calibri" w:hAnsi="Calibri" w:cs="Arial"/>
          <w:bCs/>
          <w:color w:val="002060"/>
        </w:rPr>
      </w:pPr>
    </w:p>
    <w:p w14:paraId="26BEA342" w14:textId="77777777" w:rsidR="008502BD" w:rsidRPr="008A52ED" w:rsidRDefault="00E30E13" w:rsidP="00067415">
      <w:pPr>
        <w:shd w:val="clear" w:color="auto" w:fill="FFFFFF"/>
        <w:jc w:val="both"/>
        <w:rPr>
          <w:rFonts w:ascii="Arial" w:hAnsi="Arial" w:cs="Arial"/>
          <w:color w:val="002060"/>
        </w:rPr>
      </w:pPr>
      <w:r w:rsidRPr="008A52ED">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8A52ED">
        <w:rPr>
          <w:rFonts w:ascii="Arial" w:hAnsi="Arial" w:cs="Arial"/>
          <w:color w:val="002060"/>
        </w:rPr>
        <w:t xml:space="preserve"> </w:t>
      </w:r>
    </w:p>
    <w:p w14:paraId="7A89F3FD" w14:textId="77777777" w:rsidR="008502BD" w:rsidRPr="008A52ED" w:rsidRDefault="008502BD" w:rsidP="00067415">
      <w:pPr>
        <w:shd w:val="clear" w:color="auto" w:fill="FFFFFF"/>
        <w:jc w:val="both"/>
        <w:rPr>
          <w:rFonts w:ascii="Arial" w:hAnsi="Arial" w:cs="Arial"/>
          <w:color w:val="002060"/>
        </w:rPr>
      </w:pPr>
    </w:p>
    <w:p w14:paraId="19622906" w14:textId="77777777" w:rsidR="008502BD" w:rsidRPr="008A52ED" w:rsidRDefault="008502BD" w:rsidP="00067415">
      <w:pPr>
        <w:rPr>
          <w:rFonts w:ascii="Arial" w:hAnsi="Arial" w:cs="Arial"/>
          <w:color w:val="002060"/>
        </w:rPr>
      </w:pPr>
      <w:r w:rsidRPr="008A52ED">
        <w:rPr>
          <w:rFonts w:ascii="Arial" w:hAnsi="Arial" w:cs="Arial"/>
          <w:color w:val="002060"/>
        </w:rPr>
        <w:t>The dimensions of the Directorates/Sectors are around:</w:t>
      </w:r>
    </w:p>
    <w:p w14:paraId="65CC853F" w14:textId="77777777" w:rsidR="008502BD" w:rsidRPr="008A52ED"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9"/>
        <w:gridCol w:w="2926"/>
        <w:gridCol w:w="2951"/>
      </w:tblGrid>
      <w:tr w:rsidR="008A52ED" w:rsidRPr="008A52ED" w14:paraId="338A3646" w14:textId="77777777" w:rsidTr="00E65521">
        <w:tc>
          <w:tcPr>
            <w:tcW w:w="3319" w:type="dxa"/>
          </w:tcPr>
          <w:p w14:paraId="7220B952"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Sector/Directorate</w:t>
            </w:r>
          </w:p>
        </w:tc>
        <w:tc>
          <w:tcPr>
            <w:tcW w:w="3319" w:type="dxa"/>
          </w:tcPr>
          <w:p w14:paraId="6C726D28" w14:textId="77777777" w:rsidR="008502BD" w:rsidRPr="008A52ED" w:rsidRDefault="008502BD" w:rsidP="00067415">
            <w:pPr>
              <w:jc w:val="center"/>
              <w:rPr>
                <w:rFonts w:ascii="Arial" w:hAnsi="Arial" w:cs="Arial"/>
                <w:b/>
                <w:color w:val="002060"/>
              </w:rPr>
            </w:pPr>
            <w:r w:rsidRPr="008A52ED">
              <w:rPr>
                <w:rFonts w:ascii="Arial" w:hAnsi="Arial" w:cs="Arial"/>
                <w:b/>
                <w:color w:val="002060"/>
              </w:rPr>
              <w:t>Budget (£m)</w:t>
            </w:r>
          </w:p>
        </w:tc>
        <w:tc>
          <w:tcPr>
            <w:tcW w:w="3319" w:type="dxa"/>
          </w:tcPr>
          <w:p w14:paraId="7CD286CC"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Staff numbers</w:t>
            </w:r>
          </w:p>
        </w:tc>
      </w:tr>
      <w:tr w:rsidR="008A52ED" w:rsidRPr="008A52ED" w14:paraId="112E94C5" w14:textId="77777777" w:rsidTr="00E65521">
        <w:tc>
          <w:tcPr>
            <w:tcW w:w="3319" w:type="dxa"/>
          </w:tcPr>
          <w:p w14:paraId="5850E023" w14:textId="77777777" w:rsidR="008502BD" w:rsidRPr="008A52ED" w:rsidRDefault="008502BD" w:rsidP="00067415">
            <w:pPr>
              <w:jc w:val="center"/>
              <w:rPr>
                <w:rFonts w:ascii="Arial" w:hAnsi="Arial" w:cs="Arial"/>
                <w:color w:val="002060"/>
              </w:rPr>
            </w:pPr>
            <w:r w:rsidRPr="008A52ED">
              <w:rPr>
                <w:rFonts w:ascii="Arial" w:hAnsi="Arial" w:cs="Arial"/>
                <w:color w:val="002060"/>
              </w:rPr>
              <w:t>South</w:t>
            </w:r>
          </w:p>
        </w:tc>
        <w:tc>
          <w:tcPr>
            <w:tcW w:w="3319" w:type="dxa"/>
          </w:tcPr>
          <w:p w14:paraId="31B38E36" w14:textId="77777777" w:rsidR="008502BD" w:rsidRPr="008A52ED" w:rsidRDefault="008502BD" w:rsidP="00067415">
            <w:pPr>
              <w:jc w:val="center"/>
              <w:rPr>
                <w:rFonts w:ascii="Arial" w:hAnsi="Arial" w:cs="Arial"/>
                <w:color w:val="002060"/>
              </w:rPr>
            </w:pPr>
            <w:r w:rsidRPr="008A52ED">
              <w:rPr>
                <w:rFonts w:ascii="Arial" w:hAnsi="Arial" w:cs="Arial"/>
                <w:color w:val="002060"/>
              </w:rPr>
              <w:t>£353m</w:t>
            </w:r>
          </w:p>
        </w:tc>
        <w:tc>
          <w:tcPr>
            <w:tcW w:w="3319" w:type="dxa"/>
          </w:tcPr>
          <w:p w14:paraId="50636BE2" w14:textId="77777777" w:rsidR="008502BD" w:rsidRPr="008A52ED" w:rsidRDefault="008502BD" w:rsidP="00067415">
            <w:pPr>
              <w:jc w:val="center"/>
              <w:rPr>
                <w:rFonts w:ascii="Arial" w:hAnsi="Arial" w:cs="Arial"/>
                <w:color w:val="002060"/>
              </w:rPr>
            </w:pPr>
            <w:r w:rsidRPr="008A52ED">
              <w:rPr>
                <w:rFonts w:ascii="Arial" w:hAnsi="Arial" w:cs="Arial"/>
                <w:color w:val="002060"/>
              </w:rPr>
              <w:t>5,116</w:t>
            </w:r>
          </w:p>
        </w:tc>
      </w:tr>
      <w:tr w:rsidR="008A52ED" w:rsidRPr="008A52ED" w14:paraId="14801AC1" w14:textId="77777777" w:rsidTr="00E65521">
        <w:tc>
          <w:tcPr>
            <w:tcW w:w="3319" w:type="dxa"/>
          </w:tcPr>
          <w:p w14:paraId="430E10F9" w14:textId="77777777" w:rsidR="008502BD" w:rsidRPr="008A52ED" w:rsidRDefault="008502BD" w:rsidP="00067415">
            <w:pPr>
              <w:jc w:val="center"/>
              <w:rPr>
                <w:rFonts w:ascii="Arial" w:hAnsi="Arial" w:cs="Arial"/>
                <w:color w:val="002060"/>
              </w:rPr>
            </w:pPr>
            <w:r w:rsidRPr="008A52ED">
              <w:rPr>
                <w:rFonts w:ascii="Arial" w:hAnsi="Arial" w:cs="Arial"/>
                <w:color w:val="002060"/>
              </w:rPr>
              <w:t>Regional</w:t>
            </w:r>
          </w:p>
        </w:tc>
        <w:tc>
          <w:tcPr>
            <w:tcW w:w="3319" w:type="dxa"/>
          </w:tcPr>
          <w:p w14:paraId="0DADFE45" w14:textId="77777777" w:rsidR="008502BD" w:rsidRPr="008A52ED" w:rsidRDefault="008502BD" w:rsidP="00067415">
            <w:pPr>
              <w:jc w:val="center"/>
              <w:rPr>
                <w:rFonts w:ascii="Arial" w:hAnsi="Arial" w:cs="Arial"/>
                <w:color w:val="002060"/>
              </w:rPr>
            </w:pPr>
            <w:r w:rsidRPr="008A52ED">
              <w:rPr>
                <w:rFonts w:ascii="Arial" w:hAnsi="Arial" w:cs="Arial"/>
                <w:color w:val="002060"/>
              </w:rPr>
              <w:t>£273m</w:t>
            </w:r>
          </w:p>
        </w:tc>
        <w:tc>
          <w:tcPr>
            <w:tcW w:w="3319" w:type="dxa"/>
          </w:tcPr>
          <w:p w14:paraId="6700606D" w14:textId="77777777" w:rsidR="008502BD" w:rsidRPr="008A52ED" w:rsidRDefault="008502BD" w:rsidP="00067415">
            <w:pPr>
              <w:jc w:val="center"/>
              <w:rPr>
                <w:rFonts w:ascii="Arial" w:hAnsi="Arial" w:cs="Arial"/>
                <w:color w:val="002060"/>
              </w:rPr>
            </w:pPr>
            <w:r w:rsidRPr="008A52ED">
              <w:rPr>
                <w:rFonts w:ascii="Arial" w:hAnsi="Arial" w:cs="Arial"/>
                <w:color w:val="002060"/>
              </w:rPr>
              <w:t>3,486</w:t>
            </w:r>
          </w:p>
        </w:tc>
      </w:tr>
      <w:tr w:rsidR="008A52ED" w:rsidRPr="008A52ED" w14:paraId="71F601DA" w14:textId="77777777" w:rsidTr="00E65521">
        <w:tc>
          <w:tcPr>
            <w:tcW w:w="3319" w:type="dxa"/>
          </w:tcPr>
          <w:p w14:paraId="118F19D6" w14:textId="77777777" w:rsidR="008502BD" w:rsidRPr="008A52ED" w:rsidRDefault="008502BD" w:rsidP="00067415">
            <w:pPr>
              <w:jc w:val="center"/>
              <w:rPr>
                <w:rFonts w:ascii="Arial" w:hAnsi="Arial" w:cs="Arial"/>
                <w:color w:val="002060"/>
              </w:rPr>
            </w:pPr>
            <w:r w:rsidRPr="008A52ED">
              <w:rPr>
                <w:rFonts w:ascii="Arial" w:hAnsi="Arial" w:cs="Arial"/>
                <w:color w:val="002060"/>
              </w:rPr>
              <w:t>North</w:t>
            </w:r>
          </w:p>
        </w:tc>
        <w:tc>
          <w:tcPr>
            <w:tcW w:w="3319" w:type="dxa"/>
          </w:tcPr>
          <w:p w14:paraId="39DED14D"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34105768" w14:textId="77777777" w:rsidR="008502BD" w:rsidRPr="008A52ED" w:rsidRDefault="008502BD" w:rsidP="00067415">
            <w:pPr>
              <w:jc w:val="center"/>
              <w:rPr>
                <w:rFonts w:ascii="Arial" w:hAnsi="Arial" w:cs="Arial"/>
                <w:color w:val="002060"/>
              </w:rPr>
            </w:pPr>
            <w:r w:rsidRPr="008A52ED">
              <w:rPr>
                <w:rFonts w:ascii="Arial" w:hAnsi="Arial" w:cs="Arial"/>
                <w:color w:val="002060"/>
              </w:rPr>
              <w:t>3,397</w:t>
            </w:r>
          </w:p>
        </w:tc>
      </w:tr>
      <w:tr w:rsidR="008A52ED" w:rsidRPr="008A52ED" w14:paraId="1A9CEF3A" w14:textId="77777777" w:rsidTr="00E65521">
        <w:tc>
          <w:tcPr>
            <w:tcW w:w="3319" w:type="dxa"/>
          </w:tcPr>
          <w:p w14:paraId="05B1F692" w14:textId="77777777" w:rsidR="008502BD" w:rsidRPr="008A52ED" w:rsidRDefault="008502BD" w:rsidP="00067415">
            <w:pPr>
              <w:jc w:val="center"/>
              <w:rPr>
                <w:rFonts w:ascii="Arial" w:hAnsi="Arial" w:cs="Arial"/>
                <w:color w:val="002060"/>
              </w:rPr>
            </w:pPr>
            <w:r w:rsidRPr="008A52ED">
              <w:rPr>
                <w:rFonts w:ascii="Arial" w:hAnsi="Arial" w:cs="Arial"/>
                <w:color w:val="002060"/>
              </w:rPr>
              <w:t>W&amp;C</w:t>
            </w:r>
          </w:p>
        </w:tc>
        <w:tc>
          <w:tcPr>
            <w:tcW w:w="3319" w:type="dxa"/>
          </w:tcPr>
          <w:p w14:paraId="174CE195"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7B76E0D9" w14:textId="77777777" w:rsidR="008502BD" w:rsidRPr="008A52ED" w:rsidRDefault="008502BD" w:rsidP="00067415">
            <w:pPr>
              <w:jc w:val="center"/>
              <w:rPr>
                <w:rFonts w:ascii="Arial" w:hAnsi="Arial" w:cs="Arial"/>
                <w:color w:val="002060"/>
              </w:rPr>
            </w:pPr>
            <w:r w:rsidRPr="008A52ED">
              <w:rPr>
                <w:rFonts w:ascii="Arial" w:hAnsi="Arial" w:cs="Arial"/>
                <w:color w:val="002060"/>
              </w:rPr>
              <w:t>2,961</w:t>
            </w:r>
          </w:p>
        </w:tc>
      </w:tr>
      <w:tr w:rsidR="008A52ED" w:rsidRPr="008A52ED" w14:paraId="00F0A470" w14:textId="77777777" w:rsidTr="00E65521">
        <w:tc>
          <w:tcPr>
            <w:tcW w:w="3319" w:type="dxa"/>
          </w:tcPr>
          <w:p w14:paraId="11924A6E" w14:textId="77777777" w:rsidR="008502BD" w:rsidRPr="008A52ED" w:rsidRDefault="008502BD" w:rsidP="00067415">
            <w:pPr>
              <w:jc w:val="center"/>
              <w:rPr>
                <w:rFonts w:ascii="Arial" w:hAnsi="Arial" w:cs="Arial"/>
                <w:color w:val="002060"/>
              </w:rPr>
            </w:pPr>
            <w:r w:rsidRPr="008A52ED">
              <w:rPr>
                <w:rFonts w:ascii="Arial" w:hAnsi="Arial" w:cs="Arial"/>
                <w:color w:val="002060"/>
              </w:rPr>
              <w:t>Diagnostics</w:t>
            </w:r>
          </w:p>
        </w:tc>
        <w:tc>
          <w:tcPr>
            <w:tcW w:w="3319" w:type="dxa"/>
          </w:tcPr>
          <w:p w14:paraId="343E26F1" w14:textId="77777777" w:rsidR="008502BD" w:rsidRPr="008A52ED" w:rsidRDefault="008502BD" w:rsidP="00067415">
            <w:pPr>
              <w:jc w:val="center"/>
              <w:rPr>
                <w:rFonts w:ascii="Arial" w:hAnsi="Arial" w:cs="Arial"/>
                <w:color w:val="002060"/>
              </w:rPr>
            </w:pPr>
            <w:r w:rsidRPr="008A52ED">
              <w:rPr>
                <w:rFonts w:ascii="Arial" w:hAnsi="Arial" w:cs="Arial"/>
                <w:color w:val="002060"/>
              </w:rPr>
              <w:t>£187m</w:t>
            </w:r>
          </w:p>
        </w:tc>
        <w:tc>
          <w:tcPr>
            <w:tcW w:w="3319" w:type="dxa"/>
          </w:tcPr>
          <w:p w14:paraId="4F68C23E" w14:textId="77777777" w:rsidR="008502BD" w:rsidRPr="008A52ED" w:rsidRDefault="008502BD" w:rsidP="00067415">
            <w:pPr>
              <w:jc w:val="center"/>
              <w:rPr>
                <w:rFonts w:ascii="Arial" w:hAnsi="Arial" w:cs="Arial"/>
                <w:color w:val="002060"/>
              </w:rPr>
            </w:pPr>
            <w:r w:rsidRPr="008A52ED">
              <w:rPr>
                <w:rFonts w:ascii="Arial" w:hAnsi="Arial" w:cs="Arial"/>
                <w:color w:val="002060"/>
              </w:rPr>
              <w:t>2,765</w:t>
            </w:r>
          </w:p>
        </w:tc>
      </w:tr>
      <w:tr w:rsidR="008A52ED" w:rsidRPr="008A52ED" w14:paraId="013A64AA" w14:textId="77777777" w:rsidTr="00E65521">
        <w:tc>
          <w:tcPr>
            <w:tcW w:w="3319" w:type="dxa"/>
          </w:tcPr>
          <w:p w14:paraId="2AE0FCFC" w14:textId="77777777" w:rsidR="008502BD" w:rsidRPr="008A52ED" w:rsidRDefault="008502BD" w:rsidP="00067415">
            <w:pPr>
              <w:jc w:val="center"/>
              <w:rPr>
                <w:rFonts w:ascii="Arial" w:hAnsi="Arial" w:cs="Arial"/>
                <w:color w:val="002060"/>
              </w:rPr>
            </w:pPr>
            <w:r w:rsidRPr="008A52ED">
              <w:rPr>
                <w:rFonts w:ascii="Arial" w:hAnsi="Arial" w:cs="Arial"/>
                <w:color w:val="002060"/>
              </w:rPr>
              <w:t>Clyde</w:t>
            </w:r>
          </w:p>
        </w:tc>
        <w:tc>
          <w:tcPr>
            <w:tcW w:w="3319" w:type="dxa"/>
          </w:tcPr>
          <w:p w14:paraId="14560E0B" w14:textId="77777777" w:rsidR="008502BD" w:rsidRPr="008A52ED" w:rsidRDefault="008502BD" w:rsidP="00067415">
            <w:pPr>
              <w:jc w:val="center"/>
              <w:rPr>
                <w:rFonts w:ascii="Arial" w:hAnsi="Arial" w:cs="Arial"/>
                <w:color w:val="002060"/>
              </w:rPr>
            </w:pPr>
            <w:r w:rsidRPr="008A52ED">
              <w:rPr>
                <w:rFonts w:ascii="Arial" w:hAnsi="Arial" w:cs="Arial"/>
                <w:color w:val="002060"/>
              </w:rPr>
              <w:t>£177m</w:t>
            </w:r>
          </w:p>
        </w:tc>
        <w:tc>
          <w:tcPr>
            <w:tcW w:w="3319" w:type="dxa"/>
          </w:tcPr>
          <w:p w14:paraId="44656758" w14:textId="77777777" w:rsidR="008502BD" w:rsidRPr="008A52ED" w:rsidRDefault="008502BD" w:rsidP="00067415">
            <w:pPr>
              <w:jc w:val="center"/>
              <w:rPr>
                <w:rFonts w:ascii="Arial" w:hAnsi="Arial" w:cs="Arial"/>
                <w:color w:val="002060"/>
              </w:rPr>
            </w:pPr>
            <w:r w:rsidRPr="008A52ED">
              <w:rPr>
                <w:rFonts w:ascii="Arial" w:hAnsi="Arial" w:cs="Arial"/>
                <w:color w:val="002060"/>
              </w:rPr>
              <w:t>3,019</w:t>
            </w:r>
          </w:p>
        </w:tc>
      </w:tr>
      <w:tr w:rsidR="008A52ED" w:rsidRPr="008A52ED" w14:paraId="3B194CCA" w14:textId="77777777" w:rsidTr="00E65521">
        <w:tc>
          <w:tcPr>
            <w:tcW w:w="3319" w:type="dxa"/>
          </w:tcPr>
          <w:p w14:paraId="383486B4" w14:textId="77777777" w:rsidR="008502BD" w:rsidRPr="008A52ED" w:rsidRDefault="008502BD" w:rsidP="00067415">
            <w:pPr>
              <w:jc w:val="center"/>
              <w:rPr>
                <w:rFonts w:ascii="Arial" w:hAnsi="Arial" w:cs="Arial"/>
                <w:color w:val="002060"/>
              </w:rPr>
            </w:pPr>
            <w:r w:rsidRPr="008A52ED">
              <w:rPr>
                <w:rFonts w:ascii="Arial" w:hAnsi="Arial" w:cs="Arial"/>
                <w:color w:val="002060"/>
              </w:rPr>
              <w:t>Acute corporate</w:t>
            </w:r>
          </w:p>
        </w:tc>
        <w:tc>
          <w:tcPr>
            <w:tcW w:w="3319" w:type="dxa"/>
          </w:tcPr>
          <w:p w14:paraId="52208307" w14:textId="77777777" w:rsidR="008502BD" w:rsidRPr="008A52ED" w:rsidRDefault="008502BD" w:rsidP="00067415">
            <w:pPr>
              <w:jc w:val="center"/>
              <w:rPr>
                <w:rFonts w:ascii="Arial" w:hAnsi="Arial" w:cs="Arial"/>
                <w:color w:val="002060"/>
              </w:rPr>
            </w:pPr>
            <w:r w:rsidRPr="008A52ED">
              <w:rPr>
                <w:rFonts w:ascii="Arial" w:hAnsi="Arial" w:cs="Arial"/>
                <w:color w:val="002060"/>
              </w:rPr>
              <w:t>£24m</w:t>
            </w:r>
          </w:p>
        </w:tc>
        <w:tc>
          <w:tcPr>
            <w:tcW w:w="3319" w:type="dxa"/>
          </w:tcPr>
          <w:p w14:paraId="444F8E77" w14:textId="77777777" w:rsidR="008502BD" w:rsidRPr="008A52ED" w:rsidRDefault="008502BD" w:rsidP="00067415">
            <w:pPr>
              <w:jc w:val="center"/>
              <w:rPr>
                <w:rFonts w:ascii="Arial" w:hAnsi="Arial" w:cs="Arial"/>
                <w:color w:val="002060"/>
              </w:rPr>
            </w:pPr>
            <w:r w:rsidRPr="008A52ED">
              <w:rPr>
                <w:rFonts w:ascii="Arial" w:hAnsi="Arial" w:cs="Arial"/>
                <w:color w:val="002060"/>
              </w:rPr>
              <w:t>49</w:t>
            </w:r>
          </w:p>
        </w:tc>
      </w:tr>
      <w:tr w:rsidR="008A52ED" w:rsidRPr="008A52ED" w14:paraId="10B69767" w14:textId="77777777" w:rsidTr="00E65521">
        <w:tc>
          <w:tcPr>
            <w:tcW w:w="3319" w:type="dxa"/>
          </w:tcPr>
          <w:p w14:paraId="54A3A7E4" w14:textId="77777777" w:rsidR="008502BD" w:rsidRPr="008A52ED" w:rsidRDefault="008502BD" w:rsidP="00067415">
            <w:pPr>
              <w:jc w:val="center"/>
              <w:rPr>
                <w:rFonts w:ascii="Arial" w:hAnsi="Arial" w:cs="Arial"/>
                <w:b/>
                <w:color w:val="002060"/>
              </w:rPr>
            </w:pPr>
            <w:r w:rsidRPr="008A52ED">
              <w:rPr>
                <w:rFonts w:ascii="Arial" w:hAnsi="Arial" w:cs="Arial"/>
                <w:b/>
                <w:color w:val="002060"/>
              </w:rPr>
              <w:t>TOTAL</w:t>
            </w:r>
          </w:p>
        </w:tc>
        <w:tc>
          <w:tcPr>
            <w:tcW w:w="3319" w:type="dxa"/>
          </w:tcPr>
          <w:p w14:paraId="256CACBF" w14:textId="77777777" w:rsidR="008502BD" w:rsidRPr="008A52ED" w:rsidRDefault="008502BD" w:rsidP="00067415">
            <w:pPr>
              <w:jc w:val="center"/>
              <w:rPr>
                <w:rFonts w:ascii="Arial" w:hAnsi="Arial" w:cs="Arial"/>
                <w:b/>
                <w:color w:val="002060"/>
              </w:rPr>
            </w:pPr>
            <w:r w:rsidRPr="008A52ED">
              <w:rPr>
                <w:rFonts w:ascii="Arial" w:hAnsi="Arial" w:cs="Arial"/>
                <w:b/>
                <w:color w:val="002060"/>
              </w:rPr>
              <w:t>£1400M</w:t>
            </w:r>
          </w:p>
        </w:tc>
        <w:tc>
          <w:tcPr>
            <w:tcW w:w="3319" w:type="dxa"/>
          </w:tcPr>
          <w:p w14:paraId="552BE9D6" w14:textId="77777777" w:rsidR="008502BD" w:rsidRPr="008A52ED" w:rsidRDefault="008502BD" w:rsidP="00067415">
            <w:pPr>
              <w:jc w:val="center"/>
              <w:rPr>
                <w:rFonts w:ascii="Arial" w:hAnsi="Arial" w:cs="Arial"/>
                <w:b/>
                <w:color w:val="002060"/>
              </w:rPr>
            </w:pPr>
            <w:r w:rsidRPr="008A52ED">
              <w:rPr>
                <w:rFonts w:ascii="Arial" w:hAnsi="Arial" w:cs="Arial"/>
                <w:b/>
                <w:color w:val="002060"/>
              </w:rPr>
              <w:t>20,793</w:t>
            </w:r>
          </w:p>
        </w:tc>
      </w:tr>
    </w:tbl>
    <w:p w14:paraId="47DB0A08" w14:textId="77777777" w:rsidR="008502BD" w:rsidRPr="008A52ED" w:rsidRDefault="008502BD" w:rsidP="00067415">
      <w:pPr>
        <w:pStyle w:val="BodyText"/>
        <w:ind w:right="121"/>
        <w:rPr>
          <w:rFonts w:ascii="Arial" w:hAnsi="Arial" w:cs="Arial"/>
          <w:color w:val="002060"/>
          <w:sz w:val="22"/>
          <w:szCs w:val="22"/>
        </w:rPr>
      </w:pPr>
    </w:p>
    <w:p w14:paraId="391CB6EA" w14:textId="77777777"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8A52ED" w:rsidRDefault="008502BD" w:rsidP="00067415">
      <w:pPr>
        <w:jc w:val="both"/>
        <w:rPr>
          <w:rFonts w:ascii="Arial" w:hAnsi="Arial" w:cs="Arial"/>
          <w:color w:val="002060"/>
        </w:rPr>
      </w:pPr>
    </w:p>
    <w:p w14:paraId="69D8D9EB"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In Glasgow north of the river Clyde, there are Glasgow Royal Infirmary, Stobhill Ambulatory Care Hospital, </w:t>
      </w:r>
      <w:proofErr w:type="spellStart"/>
      <w:r w:rsidRPr="008A52ED">
        <w:rPr>
          <w:rFonts w:ascii="Arial" w:hAnsi="Arial" w:cs="Arial"/>
          <w:color w:val="002060"/>
        </w:rPr>
        <w:t>Gartnavel</w:t>
      </w:r>
      <w:proofErr w:type="spellEnd"/>
      <w:r w:rsidRPr="008A52ED">
        <w:rPr>
          <w:rFonts w:ascii="Arial" w:hAnsi="Arial" w:cs="Arial"/>
          <w:color w:val="002060"/>
        </w:rPr>
        <w:t xml:space="preserve"> General Hospital (including the Beatson West of </w:t>
      </w:r>
      <w:r w:rsidRPr="008A52ED">
        <w:rPr>
          <w:rFonts w:ascii="Arial" w:hAnsi="Arial" w:cs="Arial"/>
          <w:color w:val="002060"/>
        </w:rPr>
        <w:lastRenderedPageBreak/>
        <w:t xml:space="preserve">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8A52ED" w:rsidRDefault="008502BD" w:rsidP="00067415">
      <w:pPr>
        <w:pStyle w:val="Heading2"/>
        <w:ind w:left="0"/>
        <w:rPr>
          <w:b w:val="0"/>
          <w:bCs w:val="0"/>
          <w:color w:val="002060"/>
          <w:sz w:val="24"/>
          <w:szCs w:val="24"/>
        </w:rPr>
      </w:pPr>
    </w:p>
    <w:p w14:paraId="3CE984DA" w14:textId="77777777" w:rsidR="008502BD" w:rsidRPr="008A52ED" w:rsidRDefault="008502BD" w:rsidP="00067415">
      <w:pPr>
        <w:pStyle w:val="Heading2"/>
        <w:ind w:left="0"/>
        <w:rPr>
          <w:color w:val="002060"/>
          <w:sz w:val="24"/>
          <w:szCs w:val="24"/>
        </w:rPr>
      </w:pPr>
      <w:r w:rsidRPr="008A52ED">
        <w:rPr>
          <w:color w:val="002060"/>
          <w:sz w:val="24"/>
          <w:szCs w:val="24"/>
        </w:rPr>
        <w:t>Queen Elizabeth University Hospital and Royal Hospital for Children</w:t>
      </w:r>
    </w:p>
    <w:p w14:paraId="659A7CA1" w14:textId="77777777" w:rsidR="008502BD" w:rsidRPr="008A52ED" w:rsidRDefault="008502BD" w:rsidP="00067415">
      <w:pPr>
        <w:jc w:val="both"/>
        <w:rPr>
          <w:rFonts w:ascii="Arial" w:hAnsi="Arial" w:cs="Arial"/>
          <w:color w:val="002060"/>
        </w:rPr>
      </w:pPr>
    </w:p>
    <w:p w14:paraId="72AC19BB" w14:textId="77777777" w:rsidR="008502BD" w:rsidRPr="008A52ED" w:rsidRDefault="008502BD" w:rsidP="00067415">
      <w:pPr>
        <w:jc w:val="both"/>
        <w:rPr>
          <w:rFonts w:ascii="Arial" w:hAnsi="Arial" w:cs="Arial"/>
          <w:color w:val="002060"/>
        </w:rPr>
      </w:pPr>
      <w:r w:rsidRPr="008A52ED">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8A52ED" w:rsidRDefault="008502BD" w:rsidP="00067415">
      <w:pPr>
        <w:jc w:val="both"/>
        <w:rPr>
          <w:rFonts w:ascii="Arial" w:hAnsi="Arial" w:cs="Arial"/>
          <w:color w:val="002060"/>
        </w:rPr>
      </w:pPr>
    </w:p>
    <w:p w14:paraId="4D7AAA9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8A52ED" w:rsidRDefault="008502BD" w:rsidP="00067415">
      <w:pPr>
        <w:jc w:val="both"/>
        <w:rPr>
          <w:rFonts w:ascii="Arial" w:hAnsi="Arial" w:cs="Arial"/>
          <w:color w:val="002060"/>
        </w:rPr>
      </w:pPr>
    </w:p>
    <w:p w14:paraId="6CD193BC" w14:textId="77777777" w:rsidR="008502BD" w:rsidRPr="008A52ED" w:rsidRDefault="00E30E13" w:rsidP="00067415">
      <w:pPr>
        <w:jc w:val="both"/>
        <w:rPr>
          <w:rFonts w:ascii="Arial" w:hAnsi="Arial" w:cs="Arial"/>
          <w:b/>
          <w:color w:val="002060"/>
        </w:rPr>
      </w:pPr>
      <w:r w:rsidRPr="008A52ED">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2" w:history="1">
        <w:r w:rsidR="008502BD" w:rsidRPr="008A52ED">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8A52ED" w:rsidRDefault="008502BD" w:rsidP="00067415">
      <w:pPr>
        <w:jc w:val="both"/>
        <w:rPr>
          <w:rFonts w:ascii="Arial" w:hAnsi="Arial" w:cs="Arial"/>
          <w:color w:val="002060"/>
        </w:rPr>
      </w:pPr>
    </w:p>
    <w:p w14:paraId="6A0A05C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8A52ED" w:rsidRDefault="008502BD" w:rsidP="00067415">
      <w:pPr>
        <w:jc w:val="both"/>
        <w:rPr>
          <w:rFonts w:ascii="Arial" w:hAnsi="Arial" w:cs="Arial"/>
          <w:b/>
          <w:bCs/>
          <w:color w:val="002060"/>
        </w:rPr>
      </w:pPr>
    </w:p>
    <w:p w14:paraId="2369972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8A52ED" w:rsidRDefault="008502BD" w:rsidP="00067415">
      <w:pPr>
        <w:jc w:val="both"/>
        <w:rPr>
          <w:rFonts w:ascii="Arial" w:hAnsi="Arial" w:cs="Arial"/>
          <w:color w:val="002060"/>
        </w:rPr>
      </w:pPr>
    </w:p>
    <w:p w14:paraId="0D6AABF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8A52ED" w:rsidRDefault="008502BD" w:rsidP="00067415">
      <w:pPr>
        <w:jc w:val="both"/>
        <w:rPr>
          <w:rFonts w:ascii="Arial" w:hAnsi="Arial" w:cs="Arial"/>
          <w:color w:val="002060"/>
        </w:rPr>
      </w:pPr>
    </w:p>
    <w:p w14:paraId="30831D36" w14:textId="77777777" w:rsidR="008502BD" w:rsidRPr="008A52ED" w:rsidRDefault="008502BD" w:rsidP="00067415">
      <w:pPr>
        <w:jc w:val="both"/>
        <w:rPr>
          <w:rStyle w:val="Hyperlink"/>
          <w:rFonts w:ascii="Arial" w:hAnsi="Arial" w:cs="Arial"/>
          <w:b/>
          <w:color w:val="002060"/>
        </w:rPr>
      </w:pPr>
      <w:r w:rsidRPr="008A52ED">
        <w:rPr>
          <w:rFonts w:ascii="Arial" w:hAnsi="Arial" w:cs="Arial"/>
          <w:color w:val="002060"/>
        </w:rPr>
        <w:t xml:space="preserve">Further information is available at </w:t>
      </w:r>
      <w:r w:rsidRPr="008A52ED">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8A52ED" w:rsidRDefault="008502BD" w:rsidP="00067415">
      <w:pPr>
        <w:rPr>
          <w:color w:val="002060"/>
        </w:rPr>
      </w:pPr>
    </w:p>
    <w:p w14:paraId="0F5FBFC8" w14:textId="77777777" w:rsidR="008502BD" w:rsidRPr="008A52ED" w:rsidRDefault="008502BD" w:rsidP="00067415">
      <w:pPr>
        <w:pStyle w:val="Heading2"/>
        <w:ind w:left="0"/>
        <w:rPr>
          <w:color w:val="002060"/>
          <w:sz w:val="24"/>
          <w:szCs w:val="24"/>
        </w:rPr>
      </w:pPr>
      <w:r w:rsidRPr="008A52ED">
        <w:rPr>
          <w:color w:val="002060"/>
          <w:sz w:val="24"/>
          <w:szCs w:val="24"/>
        </w:rPr>
        <w:t>Education and Research</w:t>
      </w:r>
    </w:p>
    <w:p w14:paraId="674D095C" w14:textId="77777777" w:rsidR="008502BD" w:rsidRPr="008A52ED" w:rsidRDefault="008502BD" w:rsidP="00067415">
      <w:pPr>
        <w:rPr>
          <w:color w:val="002060"/>
        </w:rPr>
      </w:pPr>
    </w:p>
    <w:p w14:paraId="116D06FC" w14:textId="77777777" w:rsidR="008502BD" w:rsidRPr="008A52ED" w:rsidRDefault="008502BD" w:rsidP="00067415">
      <w:pPr>
        <w:pStyle w:val="NormalWeb"/>
        <w:rPr>
          <w:rFonts w:ascii="Arial" w:hAnsi="Arial" w:cs="Arial"/>
          <w:color w:val="002060"/>
        </w:rPr>
      </w:pPr>
      <w:r w:rsidRPr="008A52ED">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8A52ED">
        <w:rPr>
          <w:rFonts w:ascii="Arial" w:hAnsi="Arial" w:cs="Arial"/>
          <w:color w:val="002060"/>
          <w:spacing w:val="1"/>
        </w:rPr>
        <w:t>h</w:t>
      </w:r>
      <w:r w:rsidRPr="008A52ED">
        <w:rPr>
          <w:rFonts w:ascii="Arial" w:hAnsi="Arial" w:cs="Arial"/>
          <w:color w:val="002060"/>
        </w:rPr>
        <w:t>e</w:t>
      </w:r>
      <w:r w:rsidRPr="008A52ED">
        <w:rPr>
          <w:rFonts w:ascii="Arial" w:hAnsi="Arial" w:cs="Arial"/>
          <w:color w:val="002060"/>
          <w:spacing w:val="39"/>
        </w:rPr>
        <w:t xml:space="preserve"> </w:t>
      </w:r>
      <w:r w:rsidRPr="008A52ED">
        <w:rPr>
          <w:rFonts w:ascii="Arial" w:hAnsi="Arial" w:cs="Arial"/>
          <w:color w:val="002060"/>
        </w:rPr>
        <w:t>e</w:t>
      </w:r>
      <w:r w:rsidRPr="008A52ED">
        <w:rPr>
          <w:rFonts w:ascii="Arial" w:hAnsi="Arial" w:cs="Arial"/>
          <w:color w:val="002060"/>
          <w:spacing w:val="-2"/>
        </w:rPr>
        <w:t>du</w:t>
      </w:r>
      <w:r w:rsidRPr="008A52ED">
        <w:rPr>
          <w:rFonts w:ascii="Arial" w:hAnsi="Arial" w:cs="Arial"/>
          <w:color w:val="002060"/>
        </w:rPr>
        <w:t>cation</w:t>
      </w:r>
      <w:r w:rsidRPr="008A52ED">
        <w:rPr>
          <w:rFonts w:ascii="Arial" w:hAnsi="Arial" w:cs="Arial"/>
          <w:color w:val="002060"/>
          <w:spacing w:val="40"/>
        </w:rPr>
        <w:t xml:space="preserve"> </w:t>
      </w:r>
      <w:r w:rsidRPr="008A52ED">
        <w:rPr>
          <w:rFonts w:ascii="Arial" w:hAnsi="Arial" w:cs="Arial"/>
          <w:color w:val="002060"/>
          <w:spacing w:val="-2"/>
        </w:rPr>
        <w:t>a</w:t>
      </w:r>
      <w:r w:rsidRPr="008A52ED">
        <w:rPr>
          <w:rFonts w:ascii="Arial" w:hAnsi="Arial" w:cs="Arial"/>
          <w:color w:val="002060"/>
        </w:rPr>
        <w:t>nd</w:t>
      </w:r>
      <w:r w:rsidRPr="008A52ED">
        <w:rPr>
          <w:rFonts w:ascii="Arial" w:hAnsi="Arial" w:cs="Arial"/>
          <w:color w:val="002060"/>
          <w:spacing w:val="40"/>
        </w:rPr>
        <w:t xml:space="preserve"> </w:t>
      </w:r>
      <w:r w:rsidRPr="008A52ED">
        <w:rPr>
          <w:rFonts w:ascii="Arial" w:hAnsi="Arial" w:cs="Arial"/>
          <w:color w:val="002060"/>
        </w:rPr>
        <w:t>tra</w:t>
      </w:r>
      <w:r w:rsidRPr="008A52ED">
        <w:rPr>
          <w:rFonts w:ascii="Arial" w:hAnsi="Arial" w:cs="Arial"/>
          <w:color w:val="002060"/>
          <w:spacing w:val="-3"/>
        </w:rPr>
        <w:t>i</w:t>
      </w:r>
      <w:r w:rsidRPr="008A52ED">
        <w:rPr>
          <w:rFonts w:ascii="Arial" w:hAnsi="Arial" w:cs="Arial"/>
          <w:color w:val="002060"/>
        </w:rPr>
        <w:t>ning of all our health care professionals   :</w:t>
      </w:r>
    </w:p>
    <w:p w14:paraId="1EB1AEFE"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Glasgow</w:t>
      </w:r>
    </w:p>
    <w:p w14:paraId="2192F7A7"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lastRenderedPageBreak/>
        <w:t>Glasgow Caledonian University</w:t>
      </w:r>
    </w:p>
    <w:p w14:paraId="1E33900C"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Strathclyde</w:t>
      </w:r>
    </w:p>
    <w:p w14:paraId="3B29CFB0"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The University of the West of Scotland</w:t>
      </w:r>
    </w:p>
    <w:p w14:paraId="4E1156AC"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8A52ED">
        <w:rPr>
          <w:rFonts w:ascii="Arial" w:hAnsi="Arial" w:cs="Arial"/>
          <w:color w:val="002060"/>
        </w:rPr>
        <w:t>Dunbartonshire .</w:t>
      </w:r>
      <w:proofErr w:type="gramEnd"/>
      <w:r w:rsidRPr="008A52ED">
        <w:rPr>
          <w:rFonts w:ascii="Arial" w:hAnsi="Arial" w:cs="Arial"/>
          <w:color w:val="002060"/>
        </w:rPr>
        <w:t xml:space="preserve">   </w:t>
      </w:r>
    </w:p>
    <w:p w14:paraId="7726DA5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In </w:t>
      </w:r>
      <w:proofErr w:type="gramStart"/>
      <w:r w:rsidRPr="008A52ED">
        <w:rPr>
          <w:rFonts w:ascii="Arial" w:hAnsi="Arial" w:cs="Arial"/>
          <w:color w:val="002060"/>
        </w:rPr>
        <w:t>addition</w:t>
      </w:r>
      <w:proofErr w:type="gramEnd"/>
      <w:r w:rsidRPr="008A52ED">
        <w:rPr>
          <w:rFonts w:ascii="Arial" w:hAnsi="Arial" w:cs="Arial"/>
          <w:color w:val="002060"/>
        </w:rPr>
        <w:t xml:space="preserve"> we are supported by our Board-wide Corporate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8A52ED" w:rsidRDefault="008502BD" w:rsidP="00067415">
      <w:pPr>
        <w:pStyle w:val="BodyText"/>
        <w:ind w:right="121"/>
        <w:jc w:val="both"/>
        <w:rPr>
          <w:rFonts w:ascii="Arial" w:hAnsi="Arial" w:cs="Arial"/>
          <w:color w:val="002060"/>
          <w:sz w:val="24"/>
          <w:szCs w:val="24"/>
        </w:rPr>
      </w:pPr>
      <w:r w:rsidRPr="008A52ED">
        <w:rPr>
          <w:rFonts w:ascii="Arial" w:hAnsi="Arial" w:cs="Arial"/>
          <w:color w:val="002060"/>
          <w:sz w:val="24"/>
          <w:szCs w:val="24"/>
        </w:rPr>
        <w:t>We are committed to delivering high quality, innovative health and social care that is person-</w:t>
      </w:r>
      <w:proofErr w:type="spellStart"/>
      <w:r w:rsidRPr="008A52ED">
        <w:rPr>
          <w:rFonts w:ascii="Arial" w:hAnsi="Arial" w:cs="Arial"/>
          <w:color w:val="002060"/>
          <w:sz w:val="24"/>
          <w:szCs w:val="24"/>
        </w:rPr>
        <w:t>centred</w:t>
      </w:r>
      <w:proofErr w:type="spellEnd"/>
      <w:r w:rsidRPr="008A52ED">
        <w:rPr>
          <w:rFonts w:ascii="Arial" w:hAnsi="Arial" w:cs="Arial"/>
          <w:color w:val="002060"/>
          <w:sz w:val="24"/>
          <w:szCs w:val="24"/>
        </w:rPr>
        <w:t xml:space="preserve">. Our ambition is to be a quality-driven </w:t>
      </w:r>
      <w:proofErr w:type="spellStart"/>
      <w:r w:rsidRPr="008A52ED">
        <w:rPr>
          <w:rFonts w:ascii="Arial" w:hAnsi="Arial" w:cs="Arial"/>
          <w:color w:val="002060"/>
          <w:sz w:val="24"/>
          <w:szCs w:val="24"/>
        </w:rPr>
        <w:t>organisation</w:t>
      </w:r>
      <w:proofErr w:type="spellEnd"/>
      <w:r w:rsidRPr="008A52ED">
        <w:rPr>
          <w:rFonts w:ascii="Arial" w:hAnsi="Arial" w:cs="Arial"/>
          <w:color w:val="002060"/>
          <w:sz w:val="24"/>
          <w:szCs w:val="24"/>
        </w:rPr>
        <w:t xml:space="preserve"> that cares about people </w:t>
      </w:r>
      <w:r w:rsidRPr="008A52ED">
        <w:rPr>
          <w:rFonts w:ascii="Arial" w:hAnsi="Arial" w:cs="Arial"/>
          <w:color w:val="002060"/>
          <w:sz w:val="24"/>
          <w:szCs w:val="24"/>
          <w:lang w:val="en-GB"/>
        </w:rPr>
        <w:t>-</w:t>
      </w:r>
      <w:r w:rsidRPr="008A52ED">
        <w:rPr>
          <w:rFonts w:ascii="Arial" w:hAnsi="Arial" w:cs="Arial"/>
          <w:color w:val="002060"/>
          <w:sz w:val="24"/>
          <w:szCs w:val="24"/>
        </w:rPr>
        <w:t xml:space="preserve">patients, their relatives and </w:t>
      </w:r>
      <w:proofErr w:type="spellStart"/>
      <w:r w:rsidRPr="008A52ED">
        <w:rPr>
          <w:rFonts w:ascii="Arial" w:hAnsi="Arial" w:cs="Arial"/>
          <w:color w:val="002060"/>
          <w:sz w:val="24"/>
          <w:szCs w:val="24"/>
        </w:rPr>
        <w:t>carers</w:t>
      </w:r>
      <w:proofErr w:type="spellEnd"/>
      <w:r w:rsidRPr="008A52ED">
        <w:rPr>
          <w:rFonts w:ascii="Arial" w:hAnsi="Arial" w:cs="Arial"/>
          <w:color w:val="002060"/>
          <w:sz w:val="24"/>
          <w:szCs w:val="24"/>
        </w:rPr>
        <w:t xml:space="preserve"> and our staff</w:t>
      </w:r>
      <w:r w:rsidRPr="008A52ED">
        <w:rPr>
          <w:rFonts w:ascii="Arial" w:hAnsi="Arial" w:cs="Arial"/>
          <w:color w:val="002060"/>
          <w:sz w:val="24"/>
          <w:szCs w:val="24"/>
          <w:lang w:val="en-GB"/>
        </w:rPr>
        <w:t xml:space="preserve"> </w:t>
      </w:r>
      <w:r w:rsidRPr="008A52ED">
        <w:rPr>
          <w:rFonts w:ascii="Arial" w:hAnsi="Arial" w:cs="Arial"/>
          <w:color w:val="002060"/>
          <w:sz w:val="24"/>
          <w:szCs w:val="24"/>
        </w:rPr>
        <w:t xml:space="preserve">and is </w:t>
      </w:r>
      <w:proofErr w:type="spellStart"/>
      <w:r w:rsidRPr="008A52ED">
        <w:rPr>
          <w:rFonts w:ascii="Arial" w:hAnsi="Arial" w:cs="Arial"/>
          <w:color w:val="002060"/>
          <w:sz w:val="24"/>
          <w:szCs w:val="24"/>
        </w:rPr>
        <w:t>focussed</w:t>
      </w:r>
      <w:proofErr w:type="spellEnd"/>
      <w:r w:rsidRPr="008A52ED">
        <w:rPr>
          <w:rFonts w:ascii="Arial" w:hAnsi="Arial" w:cs="Arial"/>
          <w:color w:val="002060"/>
          <w:sz w:val="24"/>
          <w:szCs w:val="24"/>
        </w:rPr>
        <w:t xml:space="preserve"> on achieving a healthier life for all.</w:t>
      </w:r>
    </w:p>
    <w:p w14:paraId="605A0062" w14:textId="77777777" w:rsidR="008502BD" w:rsidRPr="008A52ED" w:rsidRDefault="00E30E13" w:rsidP="00067415">
      <w:pPr>
        <w:spacing w:before="300" w:after="300"/>
        <w:rPr>
          <w:rFonts w:ascii="Arial" w:hAnsi="Arial" w:cs="Arial"/>
          <w:color w:val="002060"/>
        </w:rPr>
      </w:pPr>
      <w:r w:rsidRPr="008A52ED">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NHS Greater Glasgow and Clyde provides services through 6000 beds across:</w:t>
      </w:r>
    </w:p>
    <w:p w14:paraId="77CD93B4"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9 acute inpatient sites</w:t>
      </w:r>
    </w:p>
    <w:p w14:paraId="24A85402"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The Beatson West of Scotland Cancer Centre</w:t>
      </w:r>
    </w:p>
    <w:p w14:paraId="68AB8EB1"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61 health centres and clinics</w:t>
      </w:r>
    </w:p>
    <w:p w14:paraId="188DFE7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10 Mental Health Inpatient sites</w:t>
      </w:r>
    </w:p>
    <w:p w14:paraId="1A67A66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 Mental health long stay rehabilitation sites</w:t>
      </w:r>
    </w:p>
    <w:p w14:paraId="15674D02"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 xml:space="preserve">Our Acute care is provided across NHS Glasgow and Clyde on a range of main sites click here to find out more   </w:t>
      </w:r>
      <w:hyperlink r:id="rId33" w:history="1">
        <w:r w:rsidRPr="008A52ED">
          <w:rPr>
            <w:rStyle w:val="Hyperlink"/>
            <w:rFonts w:ascii="Arial" w:hAnsi="Arial" w:cs="Arial"/>
            <w:b/>
            <w:color w:val="002060"/>
          </w:rPr>
          <w:t>https://www.nhsggc.org.uk/locations/hospitals/</w:t>
        </w:r>
      </w:hyperlink>
      <w:r w:rsidRPr="008A52ED">
        <w:rPr>
          <w:rFonts w:ascii="Arial" w:hAnsi="Arial" w:cs="Arial"/>
          <w:b/>
          <w:color w:val="002060"/>
        </w:rPr>
        <w:t xml:space="preserve">  </w:t>
      </w:r>
    </w:p>
    <w:p w14:paraId="3701F0D0" w14:textId="77777777" w:rsidR="008502BD" w:rsidRPr="008A52ED" w:rsidRDefault="00000000" w:rsidP="00355A44">
      <w:pPr>
        <w:numPr>
          <w:ilvl w:val="0"/>
          <w:numId w:val="10"/>
        </w:numPr>
        <w:ind w:left="490"/>
        <w:rPr>
          <w:rFonts w:ascii="Arial" w:hAnsi="Arial" w:cs="Arial"/>
          <w:color w:val="002060"/>
        </w:rPr>
      </w:pPr>
      <w:hyperlink r:id="rId34" w:tooltip="Beatson West of Scotland Cancer Centre" w:history="1">
        <w:r w:rsidR="008502BD" w:rsidRPr="008A52ED">
          <w:rPr>
            <w:rFonts w:ascii="Arial" w:hAnsi="Arial" w:cs="Arial"/>
            <w:bCs/>
            <w:color w:val="002060"/>
          </w:rPr>
          <w:t>Beatson West of Scotland Cancer Centre</w:t>
        </w:r>
      </w:hyperlink>
    </w:p>
    <w:p w14:paraId="6080200C" w14:textId="77777777" w:rsidR="008502BD" w:rsidRPr="008A52ED" w:rsidRDefault="00000000" w:rsidP="00355A44">
      <w:pPr>
        <w:numPr>
          <w:ilvl w:val="0"/>
          <w:numId w:val="10"/>
        </w:numPr>
        <w:ind w:left="490"/>
        <w:rPr>
          <w:rFonts w:ascii="Arial" w:hAnsi="Arial" w:cs="Arial"/>
          <w:color w:val="002060"/>
        </w:rPr>
      </w:pPr>
      <w:hyperlink r:id="rId35" w:tooltip="Gartnavel General Hospital" w:history="1">
        <w:proofErr w:type="spellStart"/>
        <w:r w:rsidR="008502BD" w:rsidRPr="008A52ED">
          <w:rPr>
            <w:rFonts w:ascii="Arial" w:hAnsi="Arial" w:cs="Arial"/>
            <w:bCs/>
            <w:color w:val="002060"/>
          </w:rPr>
          <w:t>Gartnavel</w:t>
        </w:r>
        <w:proofErr w:type="spellEnd"/>
        <w:r w:rsidR="008502BD" w:rsidRPr="008A52ED">
          <w:rPr>
            <w:rFonts w:ascii="Arial" w:hAnsi="Arial" w:cs="Arial"/>
            <w:bCs/>
            <w:color w:val="002060"/>
          </w:rPr>
          <w:t xml:space="preserve"> General Hospital</w:t>
        </w:r>
      </w:hyperlink>
    </w:p>
    <w:p w14:paraId="2E5A46F3" w14:textId="77777777" w:rsidR="008502BD" w:rsidRPr="008A52ED" w:rsidRDefault="00000000" w:rsidP="00355A44">
      <w:pPr>
        <w:numPr>
          <w:ilvl w:val="0"/>
          <w:numId w:val="10"/>
        </w:numPr>
        <w:ind w:left="490"/>
        <w:rPr>
          <w:rFonts w:ascii="Arial" w:hAnsi="Arial" w:cs="Arial"/>
          <w:color w:val="002060"/>
        </w:rPr>
      </w:pPr>
      <w:hyperlink r:id="rId36" w:tooltip="Glasgow Royal Infirmary" w:history="1">
        <w:r w:rsidR="008502BD" w:rsidRPr="008A52ED">
          <w:rPr>
            <w:rFonts w:ascii="Arial" w:hAnsi="Arial" w:cs="Arial"/>
            <w:bCs/>
            <w:color w:val="002060"/>
          </w:rPr>
          <w:t>Glasgow Royal Infirmary</w:t>
        </w:r>
      </w:hyperlink>
    </w:p>
    <w:p w14:paraId="5860A2E8" w14:textId="77777777" w:rsidR="008502BD" w:rsidRPr="008A52ED" w:rsidRDefault="00000000" w:rsidP="00355A44">
      <w:pPr>
        <w:numPr>
          <w:ilvl w:val="0"/>
          <w:numId w:val="10"/>
        </w:numPr>
        <w:ind w:left="490"/>
        <w:rPr>
          <w:rFonts w:ascii="Arial" w:hAnsi="Arial" w:cs="Arial"/>
          <w:color w:val="002060"/>
        </w:rPr>
      </w:pPr>
      <w:hyperlink r:id="rId37" w:tooltip="Inverclyde Royal Hospital" w:history="1">
        <w:r w:rsidR="008502BD" w:rsidRPr="008A52ED">
          <w:rPr>
            <w:rFonts w:ascii="Arial" w:hAnsi="Arial" w:cs="Arial"/>
            <w:bCs/>
            <w:color w:val="002060"/>
          </w:rPr>
          <w:t>Inverclyde Royal Hospital</w:t>
        </w:r>
      </w:hyperlink>
    </w:p>
    <w:p w14:paraId="0E5674D4" w14:textId="77777777" w:rsidR="008502BD" w:rsidRPr="008A52ED" w:rsidRDefault="00000000" w:rsidP="00355A44">
      <w:pPr>
        <w:numPr>
          <w:ilvl w:val="0"/>
          <w:numId w:val="10"/>
        </w:numPr>
        <w:ind w:left="490"/>
        <w:rPr>
          <w:rFonts w:ascii="Arial" w:hAnsi="Arial" w:cs="Arial"/>
          <w:color w:val="002060"/>
        </w:rPr>
      </w:pPr>
      <w:hyperlink r:id="rId38" w:tooltip="Lightburn Hospital" w:history="1">
        <w:r w:rsidR="008502BD" w:rsidRPr="008A52ED">
          <w:rPr>
            <w:rFonts w:ascii="Arial" w:hAnsi="Arial" w:cs="Arial"/>
            <w:bCs/>
            <w:color w:val="002060"/>
          </w:rPr>
          <w:t>Lightburn Hospital</w:t>
        </w:r>
      </w:hyperlink>
    </w:p>
    <w:p w14:paraId="25CC94A0" w14:textId="77777777" w:rsidR="008502BD" w:rsidRPr="008A52ED" w:rsidRDefault="00000000" w:rsidP="00355A44">
      <w:pPr>
        <w:numPr>
          <w:ilvl w:val="0"/>
          <w:numId w:val="10"/>
        </w:numPr>
        <w:ind w:left="490"/>
        <w:rPr>
          <w:rFonts w:ascii="Arial" w:hAnsi="Arial" w:cs="Arial"/>
          <w:color w:val="002060"/>
        </w:rPr>
      </w:pPr>
      <w:hyperlink r:id="rId39" w:tooltip="Queen Elizabeth University Hospital" w:history="1">
        <w:r w:rsidR="008502BD" w:rsidRPr="008A52ED">
          <w:rPr>
            <w:rFonts w:ascii="Arial" w:hAnsi="Arial" w:cs="Arial"/>
            <w:bCs/>
            <w:color w:val="002060"/>
          </w:rPr>
          <w:t>Queen Elizabeth University Hospital</w:t>
        </w:r>
      </w:hyperlink>
      <w:r w:rsidR="008502BD" w:rsidRPr="008A52ED">
        <w:rPr>
          <w:rFonts w:ascii="Arial" w:hAnsi="Arial" w:cs="Arial"/>
          <w:color w:val="002060"/>
        </w:rPr>
        <w:t xml:space="preserve"> </w:t>
      </w:r>
    </w:p>
    <w:p w14:paraId="346E8D07" w14:textId="77777777" w:rsidR="008502BD" w:rsidRPr="008A52ED" w:rsidRDefault="00000000" w:rsidP="00355A44">
      <w:pPr>
        <w:numPr>
          <w:ilvl w:val="0"/>
          <w:numId w:val="10"/>
        </w:numPr>
        <w:ind w:left="490"/>
        <w:rPr>
          <w:rFonts w:ascii="Arial" w:hAnsi="Arial" w:cs="Arial"/>
          <w:color w:val="002060"/>
        </w:rPr>
      </w:pPr>
      <w:hyperlink r:id="rId40" w:tooltip="Royal Hospital for Children" w:history="1">
        <w:r w:rsidR="008502BD" w:rsidRPr="008A52ED">
          <w:rPr>
            <w:rFonts w:ascii="Arial" w:hAnsi="Arial" w:cs="Arial"/>
            <w:bCs/>
            <w:color w:val="002060"/>
          </w:rPr>
          <w:t xml:space="preserve">Royal Hospital for Children </w:t>
        </w:r>
      </w:hyperlink>
    </w:p>
    <w:p w14:paraId="1025034A"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The Institute of Neurological Sciences </w:t>
      </w:r>
    </w:p>
    <w:p w14:paraId="76FBD4C4"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Princess Royal Maternity Hospital </w:t>
      </w:r>
    </w:p>
    <w:p w14:paraId="361E6DD2" w14:textId="77777777" w:rsidR="008502BD" w:rsidRPr="008A52ED" w:rsidRDefault="00000000" w:rsidP="00355A44">
      <w:pPr>
        <w:numPr>
          <w:ilvl w:val="0"/>
          <w:numId w:val="10"/>
        </w:numPr>
        <w:ind w:left="490"/>
        <w:rPr>
          <w:rFonts w:ascii="Arial" w:hAnsi="Arial" w:cs="Arial"/>
          <w:color w:val="002060"/>
        </w:rPr>
      </w:pPr>
      <w:hyperlink r:id="rId41" w:tooltip="Royal Alexandra Hospital" w:history="1">
        <w:r w:rsidR="008502BD" w:rsidRPr="008A52ED">
          <w:rPr>
            <w:rFonts w:ascii="Arial" w:hAnsi="Arial" w:cs="Arial"/>
            <w:bCs/>
            <w:color w:val="002060"/>
          </w:rPr>
          <w:t>Royal Alexandra Hospital</w:t>
        </w:r>
      </w:hyperlink>
    </w:p>
    <w:p w14:paraId="4867ECA0" w14:textId="77777777" w:rsidR="008502BD" w:rsidRPr="008A52ED" w:rsidRDefault="00000000" w:rsidP="00355A44">
      <w:pPr>
        <w:numPr>
          <w:ilvl w:val="0"/>
          <w:numId w:val="10"/>
        </w:numPr>
        <w:ind w:left="490"/>
        <w:rPr>
          <w:rFonts w:ascii="Arial" w:hAnsi="Arial" w:cs="Arial"/>
          <w:color w:val="002060"/>
        </w:rPr>
      </w:pPr>
      <w:hyperlink r:id="rId42" w:tooltip="Vale of Leven Hospital" w:history="1">
        <w:r w:rsidR="008502BD" w:rsidRPr="008A52ED">
          <w:rPr>
            <w:rFonts w:ascii="Arial" w:hAnsi="Arial" w:cs="Arial"/>
            <w:bCs/>
            <w:color w:val="002060"/>
          </w:rPr>
          <w:t>Vale of Leven Hospital</w:t>
        </w:r>
      </w:hyperlink>
    </w:p>
    <w:p w14:paraId="55EDA013"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3 Ambulatory care hospitals are located at:</w:t>
      </w:r>
    </w:p>
    <w:p w14:paraId="1822CC9A" w14:textId="77777777" w:rsidR="008502BD" w:rsidRPr="008A52ED" w:rsidRDefault="00000000" w:rsidP="00067415">
      <w:pPr>
        <w:numPr>
          <w:ilvl w:val="0"/>
          <w:numId w:val="15"/>
        </w:numPr>
        <w:rPr>
          <w:rFonts w:ascii="Arial" w:hAnsi="Arial" w:cs="Arial"/>
          <w:color w:val="002060"/>
        </w:rPr>
      </w:pPr>
      <w:hyperlink r:id="rId43" w:tooltip="New Stobhill Hospital" w:history="1">
        <w:r w:rsidR="008502BD" w:rsidRPr="008A52ED">
          <w:rPr>
            <w:rFonts w:ascii="Arial" w:hAnsi="Arial" w:cs="Arial"/>
            <w:bCs/>
            <w:color w:val="002060"/>
          </w:rPr>
          <w:t>New Stobhill Hospital</w:t>
        </w:r>
      </w:hyperlink>
    </w:p>
    <w:p w14:paraId="0A0FDF4E" w14:textId="77777777" w:rsidR="008502BD" w:rsidRPr="008A52ED" w:rsidRDefault="00000000" w:rsidP="00067415">
      <w:pPr>
        <w:numPr>
          <w:ilvl w:val="0"/>
          <w:numId w:val="15"/>
        </w:numPr>
        <w:rPr>
          <w:rFonts w:ascii="Arial" w:hAnsi="Arial" w:cs="Arial"/>
          <w:color w:val="002060"/>
        </w:rPr>
      </w:pPr>
      <w:hyperlink r:id="rId44" w:tooltip="New Victoria Hospital" w:history="1">
        <w:r w:rsidR="008502BD" w:rsidRPr="008A52ED">
          <w:rPr>
            <w:rFonts w:ascii="Arial" w:hAnsi="Arial" w:cs="Arial"/>
            <w:bCs/>
            <w:color w:val="002060"/>
          </w:rPr>
          <w:t xml:space="preserve">New Victoria Hospital </w:t>
        </w:r>
      </w:hyperlink>
    </w:p>
    <w:p w14:paraId="1DF65F06" w14:textId="77777777" w:rsidR="008502BD" w:rsidRPr="008A52ED" w:rsidRDefault="00000000" w:rsidP="00067415">
      <w:pPr>
        <w:numPr>
          <w:ilvl w:val="0"/>
          <w:numId w:val="15"/>
        </w:numPr>
        <w:rPr>
          <w:rFonts w:ascii="Arial" w:hAnsi="Arial" w:cs="Arial"/>
          <w:color w:val="002060"/>
        </w:rPr>
      </w:pPr>
      <w:hyperlink r:id="rId45" w:tgtFrame="_blank" w:tooltip="West Glasgow Ambulatory Care Hospital" w:history="1">
        <w:r w:rsidR="008502BD" w:rsidRPr="008A52ED">
          <w:rPr>
            <w:rFonts w:ascii="Arial" w:hAnsi="Arial" w:cs="Arial"/>
            <w:bCs/>
            <w:color w:val="002060"/>
          </w:rPr>
          <w:t>West Glasgow Ambulatory Care Hospital</w:t>
        </w:r>
      </w:hyperlink>
    </w:p>
    <w:p w14:paraId="0FA818B0" w14:textId="77777777" w:rsidR="008502BD" w:rsidRPr="008A52ED" w:rsidRDefault="008502BD" w:rsidP="00067415">
      <w:pPr>
        <w:spacing w:before="300" w:beforeAutospacing="1" w:after="300"/>
        <w:jc w:val="both"/>
        <w:rPr>
          <w:rFonts w:ascii="Arial" w:hAnsi="Arial" w:cs="Arial"/>
          <w:color w:val="002060"/>
        </w:rPr>
      </w:pPr>
      <w:r w:rsidRPr="008A52ED">
        <w:rPr>
          <w:rFonts w:ascii="Arial" w:hAnsi="Arial" w:cs="Arial"/>
          <w:color w:val="002060"/>
        </w:rPr>
        <w:t xml:space="preserve">Each year we deliver around 170,000 emergency medical and 62,000 emergency surgical episodes and 165,000 day cases. We continue to operate one of the busiest </w:t>
      </w:r>
      <w:r w:rsidRPr="008A52ED">
        <w:rPr>
          <w:rFonts w:ascii="Arial" w:hAnsi="Arial" w:cs="Arial"/>
          <w:color w:val="002060"/>
        </w:rPr>
        <w:lastRenderedPageBreak/>
        <w:t>A&amp;E/minor injuries units in the UK with 455,000 attendances. We deliver 400,000 new outpatient attendances.</w:t>
      </w:r>
    </w:p>
    <w:p w14:paraId="3EC7D18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8A52ED" w:rsidRDefault="008502BD" w:rsidP="00067415">
      <w:pPr>
        <w:spacing w:before="300" w:after="300"/>
        <w:rPr>
          <w:rFonts w:ascii="Arial" w:hAnsi="Arial" w:cs="Arial"/>
          <w:b/>
          <w:color w:val="002060"/>
        </w:rPr>
      </w:pPr>
      <w:r w:rsidRPr="008A52ED">
        <w:rPr>
          <w:rFonts w:ascii="Arial" w:hAnsi="Arial" w:cs="Arial"/>
          <w:b/>
          <w:color w:val="002060"/>
        </w:rPr>
        <w:t xml:space="preserve">NHS Greater Glasgow and Clyde Medical Workforce Plans </w:t>
      </w:r>
    </w:p>
    <w:p w14:paraId="4A847022" w14:textId="77777777" w:rsidR="008502BD" w:rsidRPr="008A52ED" w:rsidRDefault="00E30E13" w:rsidP="00067415">
      <w:pPr>
        <w:pStyle w:val="NormalWeb"/>
        <w:rPr>
          <w:rFonts w:ascii="Arial" w:hAnsi="Arial" w:cs="Arial"/>
          <w:b/>
          <w:color w:val="002060"/>
        </w:rPr>
      </w:pPr>
      <w:r w:rsidRPr="008A52ED">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w:t>
      </w:r>
      <w:proofErr w:type="gramStart"/>
      <w:r w:rsidR="008502BD" w:rsidRPr="008A52ED">
        <w:rPr>
          <w:rFonts w:ascii="Arial" w:hAnsi="Arial" w:cs="Arial"/>
          <w:color w:val="002060"/>
        </w:rPr>
        <w:t>Professionals</w:t>
      </w:r>
      <w:proofErr w:type="gramEnd"/>
      <w:r w:rsidR="008502BD" w:rsidRPr="008A52ED">
        <w:rPr>
          <w:rFonts w:ascii="Arial" w:hAnsi="Arial" w:cs="Arial"/>
          <w:color w:val="002060"/>
        </w:rPr>
        <w:t xml:space="preserve"> and all other NHS staff groups. For more information on the </w:t>
      </w:r>
      <w:hyperlink r:id="rId46" w:tooltip="NHSGGC Acute Medical Staff Workforce Plan.pdf" w:history="1">
        <w:r w:rsidR="008502BD" w:rsidRPr="008A52ED">
          <w:rPr>
            <w:rStyle w:val="Strong"/>
            <w:rFonts w:ascii="Arial" w:hAnsi="Arial" w:cs="Arial"/>
            <w:color w:val="002060"/>
          </w:rPr>
          <w:t>Acute Services Medical Workforce Plan</w:t>
        </w:r>
      </w:hyperlink>
      <w:r w:rsidR="008502BD" w:rsidRPr="008A52ED">
        <w:rPr>
          <w:rFonts w:ascii="Arial" w:hAnsi="Arial" w:cs="Arial"/>
          <w:color w:val="002060"/>
        </w:rPr>
        <w:t xml:space="preserve">, </w:t>
      </w:r>
      <w:hyperlink r:id="rId47" w:tooltip="Mental Health Services.docx" w:history="1">
        <w:r w:rsidR="008502BD" w:rsidRPr="008A52ED">
          <w:rPr>
            <w:rStyle w:val="Strong"/>
            <w:rFonts w:ascii="Arial" w:hAnsi="Arial" w:cs="Arial"/>
            <w:color w:val="002060"/>
          </w:rPr>
          <w:t>Mental Health Services Medical Workforce Plan</w:t>
        </w:r>
      </w:hyperlink>
      <w:r w:rsidR="008502BD" w:rsidRPr="008A52ED">
        <w:rPr>
          <w:rFonts w:ascii="Arial" w:hAnsi="Arial" w:cs="Arial"/>
          <w:color w:val="002060"/>
        </w:rPr>
        <w:t xml:space="preserve"> and  the </w:t>
      </w:r>
      <w:hyperlink r:id="rId48" w:tooltip="Oral Health Services.docx" w:history="1">
        <w:r w:rsidR="008502BD" w:rsidRPr="008A52ED">
          <w:rPr>
            <w:rStyle w:val="Strong"/>
            <w:rFonts w:ascii="Arial" w:hAnsi="Arial" w:cs="Arial"/>
            <w:color w:val="002060"/>
          </w:rPr>
          <w:t>Oral Health (Dentist) Workforce Plan</w:t>
        </w:r>
      </w:hyperlink>
      <w:r w:rsidR="008502BD" w:rsidRPr="008A52ED">
        <w:rPr>
          <w:rFonts w:ascii="Arial" w:hAnsi="Arial" w:cs="Arial"/>
          <w:color w:val="002060"/>
        </w:rPr>
        <w:t xml:space="preserve"> please visit </w:t>
      </w:r>
      <w:hyperlink r:id="rId49" w:history="1">
        <w:r w:rsidR="008502BD" w:rsidRPr="008A52ED">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8A52ED" w:rsidRDefault="008502BD" w:rsidP="00067415">
      <w:pPr>
        <w:spacing w:before="300" w:after="300"/>
        <w:outlineLvl w:val="0"/>
        <w:rPr>
          <w:rFonts w:ascii="Arial" w:hAnsi="Arial" w:cs="Arial"/>
          <w:b/>
          <w:bCs/>
          <w:color w:val="002060"/>
          <w:kern w:val="36"/>
        </w:rPr>
      </w:pPr>
      <w:r w:rsidRPr="008A52ED">
        <w:rPr>
          <w:rFonts w:ascii="Arial" w:hAnsi="Arial" w:cs="Arial"/>
          <w:b/>
          <w:bCs/>
          <w:color w:val="002060"/>
          <w:kern w:val="36"/>
        </w:rPr>
        <w:t>Our Culture and Values</w:t>
      </w:r>
    </w:p>
    <w:p w14:paraId="760E027E" w14:textId="77777777" w:rsidR="008502BD" w:rsidRPr="008A52ED" w:rsidRDefault="008502BD" w:rsidP="00067415">
      <w:pPr>
        <w:spacing w:before="300" w:after="300"/>
        <w:outlineLvl w:val="0"/>
        <w:rPr>
          <w:rFonts w:ascii="Arial" w:hAnsi="Arial" w:cs="Arial"/>
          <w:bCs/>
          <w:i/>
          <w:color w:val="002060"/>
          <w:kern w:val="36"/>
        </w:rPr>
      </w:pPr>
      <w:r w:rsidRPr="008A52ED">
        <w:rPr>
          <w:rFonts w:ascii="Arial" w:hAnsi="Arial" w:cs="Arial"/>
          <w:bCs/>
          <w:i/>
          <w:color w:val="002060"/>
          <w:kern w:val="36"/>
        </w:rPr>
        <w:t>Jane Grant, Chief Executive, NHS Greater Glasgow and Clyde</w:t>
      </w:r>
    </w:p>
    <w:p w14:paraId="12828C78"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8A52ED" w:rsidRDefault="00000000" w:rsidP="00067415">
      <w:pPr>
        <w:spacing w:before="300" w:after="300"/>
        <w:outlineLvl w:val="0"/>
        <w:rPr>
          <w:rFonts w:ascii="Arial" w:hAnsi="Arial" w:cs="Arial"/>
          <w:b/>
          <w:bCs/>
          <w:color w:val="002060"/>
          <w:kern w:val="36"/>
        </w:rPr>
      </w:pPr>
      <w:hyperlink r:id="rId50" w:history="1">
        <w:r w:rsidR="008502BD" w:rsidRPr="008A52ED">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spacing w:val="-1"/>
        </w:rPr>
        <w:t>For more information about NH</w:t>
      </w:r>
      <w:r w:rsidRPr="008A52ED">
        <w:rPr>
          <w:rFonts w:ascii="Arial" w:hAnsi="Arial" w:cs="Arial"/>
          <w:color w:val="002060"/>
        </w:rPr>
        <w:t>S Grea</w:t>
      </w:r>
      <w:r w:rsidRPr="008A52ED">
        <w:rPr>
          <w:rFonts w:ascii="Arial" w:hAnsi="Arial" w:cs="Arial"/>
          <w:color w:val="002060"/>
          <w:spacing w:val="-2"/>
        </w:rPr>
        <w:t>t</w:t>
      </w:r>
      <w:r w:rsidRPr="008A52ED">
        <w:rPr>
          <w:rFonts w:ascii="Arial" w:hAnsi="Arial" w:cs="Arial"/>
          <w:color w:val="002060"/>
        </w:rPr>
        <w:t>er</w:t>
      </w:r>
      <w:r w:rsidRPr="008A52ED">
        <w:rPr>
          <w:rFonts w:ascii="Arial" w:hAnsi="Arial" w:cs="Arial"/>
          <w:color w:val="002060"/>
          <w:spacing w:val="-2"/>
        </w:rPr>
        <w:t xml:space="preserve"> G</w:t>
      </w:r>
      <w:r w:rsidRPr="008A52ED">
        <w:rPr>
          <w:rFonts w:ascii="Arial" w:hAnsi="Arial" w:cs="Arial"/>
          <w:color w:val="002060"/>
        </w:rPr>
        <w:t>la</w:t>
      </w:r>
      <w:r w:rsidRPr="008A52ED">
        <w:rPr>
          <w:rFonts w:ascii="Arial" w:hAnsi="Arial" w:cs="Arial"/>
          <w:color w:val="002060"/>
          <w:spacing w:val="-1"/>
        </w:rPr>
        <w:t>s</w:t>
      </w:r>
      <w:r w:rsidRPr="008A52ED">
        <w:rPr>
          <w:rFonts w:ascii="Arial" w:hAnsi="Arial" w:cs="Arial"/>
          <w:color w:val="002060"/>
        </w:rPr>
        <w:t>g</w:t>
      </w:r>
      <w:r w:rsidRPr="008A52ED">
        <w:rPr>
          <w:rFonts w:ascii="Arial" w:hAnsi="Arial" w:cs="Arial"/>
          <w:color w:val="002060"/>
          <w:spacing w:val="-4"/>
        </w:rPr>
        <w:t>o</w:t>
      </w:r>
      <w:r w:rsidRPr="008A52ED">
        <w:rPr>
          <w:rFonts w:ascii="Arial" w:hAnsi="Arial" w:cs="Arial"/>
          <w:color w:val="002060"/>
        </w:rPr>
        <w:t>w</w:t>
      </w:r>
      <w:r w:rsidRPr="008A52ED">
        <w:rPr>
          <w:rFonts w:ascii="Arial" w:hAnsi="Arial" w:cs="Arial"/>
          <w:color w:val="002060"/>
          <w:spacing w:val="-1"/>
        </w:rPr>
        <w:t xml:space="preserve"> </w:t>
      </w:r>
      <w:r w:rsidRPr="008A52ED">
        <w:rPr>
          <w:rFonts w:ascii="Arial" w:hAnsi="Arial" w:cs="Arial"/>
          <w:color w:val="002060"/>
        </w:rPr>
        <w:t>a</w:t>
      </w:r>
      <w:r w:rsidRPr="008A52ED">
        <w:rPr>
          <w:rFonts w:ascii="Arial" w:hAnsi="Arial" w:cs="Arial"/>
          <w:color w:val="002060"/>
          <w:spacing w:val="-1"/>
        </w:rPr>
        <w:t>n</w:t>
      </w:r>
      <w:r w:rsidRPr="008A52ED">
        <w:rPr>
          <w:rFonts w:ascii="Arial" w:hAnsi="Arial" w:cs="Arial"/>
          <w:color w:val="002060"/>
        </w:rPr>
        <w:t>d Cl</w:t>
      </w:r>
      <w:r w:rsidRPr="008A52ED">
        <w:rPr>
          <w:rFonts w:ascii="Arial" w:hAnsi="Arial" w:cs="Arial"/>
          <w:color w:val="002060"/>
          <w:spacing w:val="-5"/>
        </w:rPr>
        <w:t>y</w:t>
      </w:r>
      <w:r w:rsidRPr="008A52ED">
        <w:rPr>
          <w:rFonts w:ascii="Arial" w:hAnsi="Arial" w:cs="Arial"/>
          <w:color w:val="002060"/>
        </w:rPr>
        <w:t xml:space="preserve">de please visit: </w:t>
      </w:r>
      <w:hyperlink r:id="rId51" w:history="1">
        <w:r w:rsidRPr="008A52ED">
          <w:rPr>
            <w:rStyle w:val="Hyperlink"/>
            <w:rFonts w:ascii="Arial" w:hAnsi="Arial" w:cs="Arial"/>
            <w:b/>
            <w:bCs/>
            <w:color w:val="002060"/>
          </w:rPr>
          <w:t>www.nhsggc.org.uk</w:t>
        </w:r>
      </w:hyperlink>
      <w:r w:rsidRPr="008A52ED">
        <w:rPr>
          <w:rFonts w:ascii="Arial" w:hAnsi="Arial" w:cs="Arial"/>
          <w:b/>
          <w:color w:val="002060"/>
        </w:rPr>
        <w:t xml:space="preserve">.  </w:t>
      </w:r>
    </w:p>
    <w:p w14:paraId="5E0DD9D1" w14:textId="77777777" w:rsidR="008502BD" w:rsidRPr="008A52ED" w:rsidRDefault="008502BD" w:rsidP="00067415">
      <w:pPr>
        <w:tabs>
          <w:tab w:val="left" w:pos="828"/>
        </w:tabs>
        <w:kinsoku w:val="0"/>
        <w:overflowPunct w:val="0"/>
        <w:adjustRightInd w:val="0"/>
        <w:rPr>
          <w:rFonts w:ascii="Arial" w:hAnsi="Arial" w:cs="Arial"/>
          <w:b/>
          <w:color w:val="002060"/>
        </w:rPr>
      </w:pPr>
    </w:p>
    <w:p w14:paraId="546A03B0"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rPr>
        <w:t>Find out more about NHS Scotland, the biggest employer in the country, providing jobs to people in more than 70 different professions, and its workforce is its greatest asset.</w:t>
      </w:r>
      <w:r w:rsidRPr="008A52ED">
        <w:rPr>
          <w:rFonts w:ascii="Arial" w:hAnsi="Arial" w:cs="Arial"/>
          <w:b/>
          <w:color w:val="002060"/>
        </w:rPr>
        <w:t xml:space="preserve"> </w:t>
      </w:r>
      <w:hyperlink r:id="rId52" w:history="1">
        <w:r w:rsidRPr="008A52ED">
          <w:rPr>
            <w:rStyle w:val="Hyperlink"/>
            <w:rFonts w:ascii="Arial" w:hAnsi="Arial" w:cs="Arial"/>
            <w:b/>
            <w:color w:val="002060"/>
          </w:rPr>
          <w:t>https://www.scotland.org/work/career-opportunities/healthcare</w:t>
        </w:r>
      </w:hyperlink>
    </w:p>
    <w:p w14:paraId="021C4BD6" w14:textId="77777777" w:rsidR="008502BD" w:rsidRPr="008A52ED" w:rsidRDefault="008502BD" w:rsidP="00067415">
      <w:pPr>
        <w:pStyle w:val="Default"/>
        <w:rPr>
          <w:b/>
          <w:color w:val="002060"/>
        </w:rPr>
      </w:pPr>
    </w:p>
    <w:p w14:paraId="1295FC81" w14:textId="77777777" w:rsidR="008502BD" w:rsidRPr="008A52ED" w:rsidRDefault="008502BD" w:rsidP="00067415">
      <w:pPr>
        <w:pStyle w:val="Default"/>
        <w:rPr>
          <w:b/>
          <w:color w:val="002060"/>
        </w:rPr>
      </w:pPr>
    </w:p>
    <w:p w14:paraId="1F049757" w14:textId="77777777" w:rsidR="008502BD" w:rsidRPr="008A52ED" w:rsidRDefault="008502BD" w:rsidP="00067415">
      <w:pPr>
        <w:pStyle w:val="Default"/>
        <w:rPr>
          <w:b/>
          <w:color w:val="002060"/>
        </w:rPr>
      </w:pPr>
    </w:p>
    <w:p w14:paraId="02F6F533" w14:textId="77777777" w:rsidR="00ED3207" w:rsidRDefault="00ED3207" w:rsidP="00067415">
      <w:pPr>
        <w:kinsoku w:val="0"/>
        <w:overflowPunct w:val="0"/>
        <w:jc w:val="both"/>
        <w:rPr>
          <w:rFonts w:ascii="Arial" w:hAnsi="Arial" w:cs="Arial"/>
          <w:b/>
          <w:bCs/>
          <w:color w:val="002060"/>
          <w:sz w:val="32"/>
          <w:szCs w:val="32"/>
        </w:rPr>
      </w:pPr>
    </w:p>
    <w:p w14:paraId="0E2EB11C" w14:textId="1CB5BBEB"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Section 8</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304D441B"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Living and Working in the Greater Glasgow and Clyde area</w:t>
      </w:r>
    </w:p>
    <w:p w14:paraId="1F3A9DD9" w14:textId="77777777" w:rsidR="008502BD" w:rsidRPr="008A52ED" w:rsidRDefault="008502BD" w:rsidP="00067415">
      <w:pPr>
        <w:jc w:val="both"/>
        <w:rPr>
          <w:rFonts w:ascii="Arial" w:hAnsi="Arial" w:cs="Arial"/>
          <w:iCs/>
          <w:color w:val="002060"/>
        </w:rPr>
      </w:pPr>
    </w:p>
    <w:p w14:paraId="26C63FBC" w14:textId="77777777" w:rsidR="008502BD" w:rsidRPr="008A52ED" w:rsidRDefault="008502BD" w:rsidP="00067415">
      <w:pPr>
        <w:jc w:val="both"/>
        <w:rPr>
          <w:rFonts w:ascii="Arial" w:hAnsi="Arial" w:cs="Arial"/>
          <w:color w:val="002060"/>
        </w:rPr>
      </w:pPr>
      <w:r w:rsidRPr="008A52ED">
        <w:rPr>
          <w:rFonts w:ascii="Arial" w:hAnsi="Arial" w:cs="Arial"/>
          <w:iCs/>
          <w:color w:val="002060"/>
        </w:rPr>
        <w:t>As a place to live, the Greater Glasgow and Clyde area has many attractions.</w:t>
      </w:r>
      <w:r w:rsidRPr="008A52ED">
        <w:rPr>
          <w:rFonts w:ascii="Arial" w:hAnsi="Arial" w:cs="Arial"/>
          <w:i/>
          <w:iCs/>
          <w:color w:val="002060"/>
        </w:rPr>
        <w:t xml:space="preserve"> </w:t>
      </w:r>
      <w:r w:rsidRPr="008A52ED">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8A52ED" w:rsidRDefault="008502BD" w:rsidP="00067415">
      <w:pPr>
        <w:jc w:val="both"/>
        <w:rPr>
          <w:rFonts w:ascii="Arial" w:hAnsi="Arial" w:cs="Arial"/>
          <w:color w:val="002060"/>
        </w:rPr>
      </w:pPr>
    </w:p>
    <w:p w14:paraId="5EDF7732" w14:textId="77777777" w:rsidR="008502BD" w:rsidRPr="008A52ED" w:rsidRDefault="008502BD" w:rsidP="00067415">
      <w:pPr>
        <w:jc w:val="both"/>
        <w:rPr>
          <w:rFonts w:ascii="Arial" w:hAnsi="Arial" w:cs="Arial"/>
          <w:color w:val="002060"/>
        </w:rPr>
      </w:pPr>
      <w:r w:rsidRPr="008A52ED">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8A52ED" w:rsidRDefault="008502BD" w:rsidP="00067415">
      <w:pPr>
        <w:jc w:val="both"/>
        <w:rPr>
          <w:rFonts w:ascii="Arial" w:hAnsi="Arial" w:cs="Arial"/>
          <w:color w:val="002060"/>
        </w:rPr>
      </w:pPr>
    </w:p>
    <w:p w14:paraId="3AA4BE72" w14:textId="77777777" w:rsidR="008502BD" w:rsidRPr="008A52ED" w:rsidRDefault="008502BD" w:rsidP="00067415">
      <w:pPr>
        <w:jc w:val="both"/>
        <w:rPr>
          <w:rFonts w:ascii="Arial" w:hAnsi="Arial" w:cs="Arial"/>
          <w:color w:val="002060"/>
        </w:rPr>
      </w:pPr>
      <w:r w:rsidRPr="008A52ED">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3"/>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Glasgow</w:t>
      </w:r>
    </w:p>
    <w:p w14:paraId="5C91BA80" w14:textId="77777777" w:rsidR="008502BD" w:rsidRPr="008A52ED" w:rsidRDefault="008502BD" w:rsidP="00067415">
      <w:pPr>
        <w:outlineLvl w:val="3"/>
        <w:rPr>
          <w:rFonts w:ascii="Arial" w:hAnsi="Arial" w:cs="Arial"/>
          <w:b/>
          <w:color w:val="002060"/>
        </w:rPr>
      </w:pPr>
    </w:p>
    <w:p w14:paraId="5DACA55A" w14:textId="77777777" w:rsidR="008502BD" w:rsidRPr="008A52ED" w:rsidRDefault="008502BD" w:rsidP="00067415">
      <w:pPr>
        <w:outlineLvl w:val="3"/>
        <w:rPr>
          <w:rFonts w:ascii="Arial" w:hAnsi="Arial" w:cs="Arial"/>
          <w:b/>
          <w:color w:val="002060"/>
        </w:rPr>
      </w:pPr>
    </w:p>
    <w:p w14:paraId="43505A44" w14:textId="77777777" w:rsidR="008502BD" w:rsidRPr="008A52ED" w:rsidRDefault="008502BD" w:rsidP="00067415">
      <w:pPr>
        <w:outlineLvl w:val="3"/>
        <w:rPr>
          <w:rFonts w:ascii="Arial" w:hAnsi="Arial" w:cs="Arial"/>
          <w:color w:val="002060"/>
        </w:rPr>
      </w:pPr>
    </w:p>
    <w:p w14:paraId="7CA3C41B" w14:textId="77777777" w:rsidR="008502BD" w:rsidRPr="008A52ED" w:rsidRDefault="008502BD" w:rsidP="00067415">
      <w:pPr>
        <w:outlineLvl w:val="3"/>
        <w:rPr>
          <w:rFonts w:ascii="Arial" w:hAnsi="Arial" w:cs="Arial"/>
          <w:color w:val="002060"/>
        </w:rPr>
      </w:pPr>
    </w:p>
    <w:p w14:paraId="31A7451B" w14:textId="77777777" w:rsidR="008502BD" w:rsidRPr="008A52ED" w:rsidRDefault="00E30E13" w:rsidP="00067415">
      <w:pPr>
        <w:outlineLvl w:val="3"/>
        <w:rPr>
          <w:rFonts w:ascii="Arial" w:hAnsi="Arial" w:cs="Arial"/>
          <w:color w:val="002060"/>
        </w:rPr>
      </w:pPr>
      <w:r w:rsidRPr="008A52ED">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8A52ED" w:rsidRDefault="008502BD" w:rsidP="00067415">
      <w:pPr>
        <w:outlineLvl w:val="3"/>
        <w:rPr>
          <w:rFonts w:ascii="Arial" w:hAnsi="Arial" w:cs="Arial"/>
          <w:color w:val="002060"/>
        </w:rPr>
      </w:pPr>
    </w:p>
    <w:p w14:paraId="685C06AA" w14:textId="77777777" w:rsidR="008502BD" w:rsidRPr="008A52ED" w:rsidRDefault="008502BD" w:rsidP="00067415">
      <w:pPr>
        <w:outlineLvl w:val="3"/>
        <w:rPr>
          <w:rFonts w:ascii="Arial" w:hAnsi="Arial" w:cs="Arial"/>
          <w:color w:val="002060"/>
        </w:rPr>
      </w:pPr>
    </w:p>
    <w:p w14:paraId="2D788B7D" w14:textId="77777777" w:rsidR="008502BD" w:rsidRPr="008A52ED" w:rsidRDefault="008502BD" w:rsidP="00067415">
      <w:pPr>
        <w:outlineLvl w:val="3"/>
        <w:rPr>
          <w:rFonts w:ascii="Arial" w:hAnsi="Arial" w:cs="Arial"/>
          <w:color w:val="002060"/>
        </w:rPr>
      </w:pPr>
    </w:p>
    <w:p w14:paraId="048C0B30" w14:textId="77777777" w:rsidR="008502BD" w:rsidRPr="008A52ED" w:rsidRDefault="008502BD" w:rsidP="00067415">
      <w:pPr>
        <w:outlineLvl w:val="3"/>
        <w:rPr>
          <w:rFonts w:ascii="Arial" w:hAnsi="Arial" w:cs="Arial"/>
          <w:color w:val="002060"/>
        </w:rPr>
      </w:pPr>
    </w:p>
    <w:p w14:paraId="0B95DC93" w14:textId="77777777" w:rsidR="008502BD" w:rsidRPr="008A52ED" w:rsidRDefault="008502BD" w:rsidP="00067415">
      <w:pPr>
        <w:jc w:val="both"/>
        <w:outlineLvl w:val="3"/>
        <w:rPr>
          <w:rFonts w:ascii="Arial" w:hAnsi="Arial" w:cs="Arial"/>
          <w:color w:val="002060"/>
        </w:rPr>
      </w:pPr>
      <w:r w:rsidRPr="008A52ED">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8A52ED">
        <w:rPr>
          <w:rFonts w:ascii="Arial" w:hAnsi="Arial" w:cs="Arial"/>
          <w:color w:val="002060"/>
        </w:rPr>
        <w:t>source</w:t>
      </w:r>
      <w:proofErr w:type="gramEnd"/>
      <w:r w:rsidRPr="008A52ED">
        <w:rPr>
          <w:rFonts w:ascii="Arial" w:hAnsi="Arial" w:cs="Arial"/>
          <w:color w:val="002060"/>
        </w:rPr>
        <w:t>: Mercer survey, 2012)</w:t>
      </w:r>
    </w:p>
    <w:p w14:paraId="0F3BA65B" w14:textId="77777777" w:rsidR="008502BD" w:rsidRPr="008A52ED" w:rsidRDefault="008502BD" w:rsidP="00067415">
      <w:pPr>
        <w:jc w:val="both"/>
        <w:rPr>
          <w:rFonts w:ascii="Arial" w:hAnsi="Arial" w:cs="Arial"/>
          <w:color w:val="002060"/>
        </w:rPr>
      </w:pPr>
    </w:p>
    <w:p w14:paraId="7E69B850" w14:textId="77777777" w:rsidR="008502BD" w:rsidRPr="008A52ED" w:rsidRDefault="008502BD" w:rsidP="00067415">
      <w:pPr>
        <w:jc w:val="both"/>
        <w:rPr>
          <w:rFonts w:ascii="Arial" w:hAnsi="Arial" w:cs="Arial"/>
          <w:color w:val="002060"/>
        </w:rPr>
      </w:pPr>
      <w:r w:rsidRPr="008A52ED">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8A52ED" w:rsidRDefault="008502BD" w:rsidP="00067415">
      <w:pPr>
        <w:jc w:val="both"/>
        <w:rPr>
          <w:rFonts w:ascii="Arial" w:hAnsi="Arial" w:cs="Arial"/>
          <w:color w:val="002060"/>
        </w:rPr>
      </w:pPr>
    </w:p>
    <w:p w14:paraId="3D1414B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Offering the best of both worlds, Glasgow is close to </w:t>
      </w:r>
      <w:proofErr w:type="spellStart"/>
      <w:r w:rsidRPr="008A52ED">
        <w:rPr>
          <w:rFonts w:ascii="Arial" w:hAnsi="Arial" w:cs="Arial"/>
          <w:color w:val="002060"/>
        </w:rPr>
        <w:t>breathtaking</w:t>
      </w:r>
      <w:proofErr w:type="spellEnd"/>
      <w:r w:rsidRPr="008A52ED">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8A52ED" w:rsidRDefault="008502BD" w:rsidP="00067415">
      <w:pPr>
        <w:jc w:val="both"/>
        <w:rPr>
          <w:rFonts w:ascii="Arial" w:hAnsi="Arial" w:cs="Arial"/>
          <w:color w:val="002060"/>
        </w:rPr>
      </w:pPr>
    </w:p>
    <w:p w14:paraId="35D1AEBE" w14:textId="77777777" w:rsidR="008502BD" w:rsidRPr="008A52ED" w:rsidRDefault="008502BD" w:rsidP="00067415">
      <w:pPr>
        <w:jc w:val="both"/>
        <w:rPr>
          <w:rFonts w:ascii="Arial" w:hAnsi="Arial" w:cs="Arial"/>
          <w:color w:val="002060"/>
        </w:rPr>
      </w:pPr>
      <w:r w:rsidRPr="008A52ED">
        <w:rPr>
          <w:rFonts w:ascii="Arial" w:hAnsi="Arial" w:cs="Arial"/>
          <w:color w:val="002060"/>
        </w:rPr>
        <w:t>Home to over 133,000 students from around the world, this vibrant city has five world-renowned universities and seven colleges.</w:t>
      </w:r>
    </w:p>
    <w:p w14:paraId="4829838B" w14:textId="77777777" w:rsidR="008502BD" w:rsidRPr="008A52ED" w:rsidRDefault="008502BD" w:rsidP="00067415">
      <w:pPr>
        <w:jc w:val="both"/>
        <w:rPr>
          <w:rFonts w:ascii="Arial" w:hAnsi="Arial" w:cs="Arial"/>
          <w:color w:val="002060"/>
        </w:rPr>
      </w:pPr>
    </w:p>
    <w:p w14:paraId="7BA8412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Lots to see and do</w:t>
      </w:r>
    </w:p>
    <w:p w14:paraId="00D7CD29" w14:textId="77777777" w:rsidR="008502BD" w:rsidRPr="008A52ED" w:rsidRDefault="008502BD" w:rsidP="00067415">
      <w:pPr>
        <w:outlineLvl w:val="3"/>
        <w:rPr>
          <w:rFonts w:ascii="Arial" w:hAnsi="Arial" w:cs="Arial"/>
          <w:b/>
          <w:color w:val="002060"/>
        </w:rPr>
      </w:pPr>
    </w:p>
    <w:p w14:paraId="71E651AB" w14:textId="77777777" w:rsidR="008502BD" w:rsidRPr="008A52ED" w:rsidRDefault="008502BD" w:rsidP="00067415">
      <w:pPr>
        <w:jc w:val="both"/>
        <w:rPr>
          <w:rFonts w:ascii="Arial" w:hAnsi="Arial" w:cs="Arial"/>
          <w:color w:val="002060"/>
        </w:rPr>
      </w:pPr>
      <w:r w:rsidRPr="008A52ED">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8A52ED" w:rsidRDefault="008502BD" w:rsidP="00067415">
      <w:pPr>
        <w:jc w:val="both"/>
        <w:rPr>
          <w:rFonts w:ascii="Arial" w:hAnsi="Arial" w:cs="Arial"/>
          <w:color w:val="002060"/>
        </w:rPr>
      </w:pPr>
    </w:p>
    <w:p w14:paraId="17B84691" w14:textId="77777777" w:rsidR="008502BD" w:rsidRPr="008A52ED" w:rsidRDefault="008502BD" w:rsidP="00067415">
      <w:pPr>
        <w:jc w:val="both"/>
        <w:rPr>
          <w:rFonts w:ascii="Arial" w:hAnsi="Arial" w:cs="Arial"/>
          <w:color w:val="002060"/>
        </w:rPr>
      </w:pPr>
      <w:r w:rsidRPr="008A52ED">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8A52ED" w:rsidRDefault="008502BD" w:rsidP="00067415">
      <w:pPr>
        <w:jc w:val="both"/>
        <w:rPr>
          <w:rFonts w:ascii="Arial" w:hAnsi="Arial" w:cs="Arial"/>
          <w:color w:val="002060"/>
        </w:rPr>
      </w:pPr>
    </w:p>
    <w:p w14:paraId="7C5906E4" w14:textId="77777777" w:rsidR="008502BD" w:rsidRPr="008A52ED" w:rsidRDefault="008502BD" w:rsidP="00067415">
      <w:pPr>
        <w:jc w:val="both"/>
        <w:rPr>
          <w:rFonts w:ascii="Arial" w:hAnsi="Arial" w:cs="Arial"/>
          <w:color w:val="002060"/>
        </w:rPr>
      </w:pPr>
      <w:r w:rsidRPr="008A52ED">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7E6A58CD" w14:textId="77777777" w:rsidR="008502BD" w:rsidRPr="008A52ED" w:rsidRDefault="008502BD" w:rsidP="00067415">
      <w:pPr>
        <w:jc w:val="both"/>
        <w:rPr>
          <w:rFonts w:ascii="Arial" w:hAnsi="Arial" w:cs="Arial"/>
          <w:color w:val="002060"/>
        </w:rPr>
      </w:pPr>
    </w:p>
    <w:p w14:paraId="50DDB9F7" w14:textId="77777777" w:rsidR="008502BD" w:rsidRPr="008A52ED" w:rsidRDefault="008502BD" w:rsidP="00067415">
      <w:pPr>
        <w:jc w:val="both"/>
        <w:rPr>
          <w:rFonts w:ascii="Arial" w:hAnsi="Arial" w:cs="Arial"/>
          <w:color w:val="002060"/>
        </w:rPr>
      </w:pPr>
      <w:r w:rsidRPr="008A52ED">
        <w:rPr>
          <w:rFonts w:ascii="Arial" w:hAnsi="Arial" w:cs="Arial"/>
          <w:color w:val="002060"/>
        </w:rPr>
        <w:t>This year’s Mercer’s Quality of Living survey sees Glasgow beat the likes of Rome, Prague, and Dubai to be </w:t>
      </w:r>
      <w:hyperlink r:id="rId54" w:history="1">
        <w:r w:rsidRPr="008A52ED">
          <w:rPr>
            <w:rFonts w:ascii="Arial" w:hAnsi="Arial" w:cs="Arial"/>
            <w:color w:val="002060"/>
          </w:rPr>
          <w:t>named as one of the best cities in the world to live.</w:t>
        </w:r>
      </w:hyperlink>
    </w:p>
    <w:p w14:paraId="65341E8E" w14:textId="77777777" w:rsidR="008502BD" w:rsidRPr="008A52ED" w:rsidRDefault="008502BD" w:rsidP="00067415">
      <w:pPr>
        <w:jc w:val="both"/>
        <w:rPr>
          <w:rFonts w:ascii="Arial" w:hAnsi="Arial" w:cs="Arial"/>
          <w:color w:val="002060"/>
        </w:rPr>
      </w:pPr>
    </w:p>
    <w:p w14:paraId="1B852805" w14:textId="77777777" w:rsidR="008502BD" w:rsidRPr="008A52ED" w:rsidRDefault="008502BD" w:rsidP="00067415">
      <w:pPr>
        <w:jc w:val="both"/>
        <w:rPr>
          <w:rFonts w:ascii="Arial" w:hAnsi="Arial" w:cs="Arial"/>
          <w:color w:val="002060"/>
        </w:rPr>
      </w:pPr>
      <w:r w:rsidRPr="008A52ED">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8A52ED" w:rsidRDefault="008502BD" w:rsidP="00067415">
      <w:pPr>
        <w:jc w:val="both"/>
        <w:rPr>
          <w:rFonts w:ascii="Arial" w:hAnsi="Arial" w:cs="Arial"/>
          <w:color w:val="002060"/>
        </w:rPr>
      </w:pPr>
    </w:p>
    <w:p w14:paraId="34BBC8E5"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8A52ED" w:rsidRDefault="008502BD" w:rsidP="00067415">
      <w:pPr>
        <w:jc w:val="both"/>
        <w:rPr>
          <w:rFonts w:ascii="Arial" w:hAnsi="Arial" w:cs="Arial"/>
          <w:color w:val="002060"/>
        </w:rPr>
      </w:pPr>
    </w:p>
    <w:p w14:paraId="3D5A2F3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Housing</w:t>
      </w:r>
    </w:p>
    <w:p w14:paraId="47D19137" w14:textId="77777777" w:rsidR="008502BD" w:rsidRPr="008A52ED" w:rsidRDefault="008502BD" w:rsidP="00067415">
      <w:pPr>
        <w:outlineLvl w:val="3"/>
        <w:rPr>
          <w:rFonts w:ascii="Arial" w:hAnsi="Arial" w:cs="Arial"/>
          <w:b/>
          <w:color w:val="002060"/>
        </w:rPr>
      </w:pPr>
    </w:p>
    <w:p w14:paraId="4DBCD514" w14:textId="77777777" w:rsidR="008502BD" w:rsidRPr="008A52ED" w:rsidRDefault="008502BD" w:rsidP="00067415">
      <w:pPr>
        <w:jc w:val="both"/>
        <w:rPr>
          <w:rFonts w:ascii="Arial" w:hAnsi="Arial" w:cs="Arial"/>
          <w:color w:val="002060"/>
        </w:rPr>
      </w:pPr>
      <w:r w:rsidRPr="008A52ED">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8A52ED" w:rsidRDefault="008502BD" w:rsidP="00067415">
      <w:pPr>
        <w:outlineLvl w:val="3"/>
        <w:rPr>
          <w:rFonts w:ascii="Arial" w:hAnsi="Arial" w:cs="Arial"/>
          <w:color w:val="002060"/>
        </w:rPr>
      </w:pPr>
    </w:p>
    <w:p w14:paraId="28B7E208" w14:textId="77777777" w:rsidR="008502BD" w:rsidRPr="008A52ED" w:rsidRDefault="008502BD" w:rsidP="00067415">
      <w:pPr>
        <w:outlineLvl w:val="3"/>
        <w:rPr>
          <w:rFonts w:ascii="Arial" w:hAnsi="Arial" w:cs="Arial"/>
          <w:b/>
          <w:color w:val="002060"/>
        </w:rPr>
      </w:pPr>
    </w:p>
    <w:p w14:paraId="31671FB4" w14:textId="77777777" w:rsidR="008502BD" w:rsidRPr="008A52ED" w:rsidRDefault="00E30E13" w:rsidP="00067415">
      <w:pPr>
        <w:outlineLvl w:val="3"/>
        <w:rPr>
          <w:rFonts w:ascii="Arial" w:hAnsi="Arial" w:cs="Arial"/>
          <w:b/>
          <w:color w:val="002060"/>
        </w:rPr>
      </w:pPr>
      <w:r w:rsidRPr="008A52ED">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5"/>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8A52ED" w:rsidRDefault="008502BD" w:rsidP="00067415">
      <w:pPr>
        <w:outlineLvl w:val="3"/>
        <w:rPr>
          <w:rFonts w:ascii="Arial" w:hAnsi="Arial" w:cs="Arial"/>
          <w:b/>
          <w:color w:val="002060"/>
        </w:rPr>
      </w:pPr>
    </w:p>
    <w:p w14:paraId="6D131A1D"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Getting around</w:t>
      </w:r>
    </w:p>
    <w:p w14:paraId="10DDC246" w14:textId="77777777" w:rsidR="008502BD" w:rsidRPr="008A52ED" w:rsidRDefault="008502BD" w:rsidP="00067415">
      <w:pPr>
        <w:outlineLvl w:val="3"/>
        <w:rPr>
          <w:rFonts w:ascii="Arial" w:hAnsi="Arial" w:cs="Arial"/>
          <w:b/>
          <w:color w:val="002060"/>
        </w:rPr>
      </w:pPr>
    </w:p>
    <w:p w14:paraId="2672B519" w14:textId="77777777" w:rsidR="008502BD" w:rsidRPr="008A52ED" w:rsidRDefault="008502BD" w:rsidP="00067415">
      <w:pPr>
        <w:jc w:val="both"/>
        <w:rPr>
          <w:rFonts w:ascii="Arial" w:hAnsi="Arial" w:cs="Arial"/>
          <w:color w:val="002060"/>
        </w:rPr>
      </w:pPr>
      <w:r w:rsidRPr="008A52ED">
        <w:rPr>
          <w:rFonts w:ascii="Arial" w:hAnsi="Arial" w:cs="Arial"/>
          <w:color w:val="002060"/>
        </w:rPr>
        <w:t>The region’s excellent transport links mean you’re connected to the rest of the UK - and the world. </w:t>
      </w:r>
    </w:p>
    <w:p w14:paraId="199A465E" w14:textId="77777777" w:rsidR="008502BD" w:rsidRPr="008A52ED" w:rsidRDefault="008502BD" w:rsidP="00067415">
      <w:pPr>
        <w:jc w:val="both"/>
        <w:rPr>
          <w:rFonts w:ascii="Arial" w:hAnsi="Arial" w:cs="Arial"/>
          <w:color w:val="002060"/>
        </w:rPr>
      </w:pPr>
    </w:p>
    <w:p w14:paraId="4E8A4629" w14:textId="77777777" w:rsidR="008502BD" w:rsidRPr="008A52ED" w:rsidRDefault="008502BD" w:rsidP="00067415">
      <w:pPr>
        <w:jc w:val="both"/>
        <w:rPr>
          <w:rFonts w:ascii="Arial" w:hAnsi="Arial" w:cs="Arial"/>
          <w:color w:val="002060"/>
        </w:rPr>
      </w:pPr>
      <w:r w:rsidRPr="008A52ED">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8A52ED" w:rsidRDefault="008502BD" w:rsidP="00067415">
      <w:pPr>
        <w:jc w:val="both"/>
        <w:rPr>
          <w:rFonts w:ascii="Arial" w:hAnsi="Arial" w:cs="Arial"/>
          <w:color w:val="002060"/>
        </w:rPr>
      </w:pPr>
    </w:p>
    <w:p w14:paraId="3D27984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8A52ED" w:rsidRDefault="008502BD" w:rsidP="00067415">
      <w:pPr>
        <w:jc w:val="both"/>
        <w:rPr>
          <w:rFonts w:ascii="Arial" w:hAnsi="Arial" w:cs="Arial"/>
          <w:color w:val="002060"/>
        </w:rPr>
      </w:pPr>
      <w:r w:rsidRPr="008A52ED">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14:paraId="25704DE9" w14:textId="77777777" w:rsidR="008502BD" w:rsidRPr="008A52ED" w:rsidRDefault="008502BD" w:rsidP="00067415">
      <w:pPr>
        <w:jc w:val="both"/>
        <w:rPr>
          <w:rFonts w:ascii="Arial" w:hAnsi="Arial" w:cs="Arial"/>
          <w:color w:val="002060"/>
        </w:rPr>
      </w:pPr>
    </w:p>
    <w:p w14:paraId="6069A7FA" w14:textId="77777777" w:rsidR="008502BD" w:rsidRPr="008A52ED" w:rsidRDefault="008502BD" w:rsidP="00067415">
      <w:pPr>
        <w:jc w:val="both"/>
        <w:rPr>
          <w:rFonts w:ascii="Arial" w:hAnsi="Arial" w:cs="Arial"/>
          <w:color w:val="002060"/>
        </w:rPr>
      </w:pPr>
      <w:r w:rsidRPr="008A52ED">
        <w:rPr>
          <w:rFonts w:ascii="Arial" w:hAnsi="Arial" w:cs="Arial"/>
          <w:color w:val="002060"/>
        </w:rPr>
        <w:t>From Ardrossan, Gourock and Wemyss Bay you can also travel by ferry to many of Scotland’s islands, or further afield from one of the cruise ships that dock at Greenock harbour.</w:t>
      </w:r>
    </w:p>
    <w:p w14:paraId="505E14D6" w14:textId="77777777" w:rsidR="008502BD" w:rsidRPr="008A52ED" w:rsidRDefault="008502BD" w:rsidP="00067415">
      <w:pPr>
        <w:jc w:val="both"/>
        <w:rPr>
          <w:rFonts w:ascii="Arial" w:hAnsi="Arial" w:cs="Arial"/>
          <w:color w:val="002060"/>
        </w:rPr>
      </w:pPr>
    </w:p>
    <w:p w14:paraId="4452289D" w14:textId="77777777" w:rsidR="008502BD" w:rsidRPr="008A52ED" w:rsidRDefault="008502BD" w:rsidP="00067415">
      <w:pPr>
        <w:jc w:val="both"/>
        <w:rPr>
          <w:rFonts w:ascii="Arial" w:hAnsi="Arial" w:cs="Arial"/>
          <w:color w:val="002060"/>
        </w:rPr>
      </w:pPr>
      <w:r w:rsidRPr="008A52ED">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8A52ED" w:rsidRDefault="008502BD" w:rsidP="00067415">
      <w:pPr>
        <w:jc w:val="both"/>
        <w:rPr>
          <w:rFonts w:ascii="Arial" w:hAnsi="Arial" w:cs="Arial"/>
          <w:color w:val="002060"/>
        </w:rPr>
      </w:pPr>
    </w:p>
    <w:p w14:paraId="01137209" w14:textId="77777777" w:rsidR="008502BD" w:rsidRPr="008A52ED" w:rsidRDefault="008502BD" w:rsidP="00067415">
      <w:pPr>
        <w:jc w:val="both"/>
        <w:rPr>
          <w:rFonts w:ascii="Arial" w:hAnsi="Arial" w:cs="Arial"/>
          <w:color w:val="002060"/>
        </w:rPr>
      </w:pPr>
      <w:r w:rsidRPr="008A52ED">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8A52ED" w:rsidRDefault="008502BD" w:rsidP="00067415">
      <w:pPr>
        <w:jc w:val="both"/>
        <w:rPr>
          <w:rFonts w:ascii="Arial" w:hAnsi="Arial" w:cs="Arial"/>
          <w:color w:val="002060"/>
        </w:rPr>
      </w:pPr>
    </w:p>
    <w:p w14:paraId="4543DD07" w14:textId="77777777" w:rsidR="008502BD" w:rsidRPr="008A52ED" w:rsidRDefault="00E30E13" w:rsidP="00067415">
      <w:pPr>
        <w:pStyle w:val="Default"/>
        <w:rPr>
          <w:b/>
          <w:color w:val="002060"/>
        </w:rPr>
      </w:pPr>
      <w:r w:rsidRPr="008A52ED">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8A52ED">
        <w:rPr>
          <w:b/>
          <w:color w:val="002060"/>
        </w:rPr>
        <w:t xml:space="preserve">To find more information about living and working in Scotland please visit:  </w:t>
      </w:r>
    </w:p>
    <w:p w14:paraId="57832B1C" w14:textId="77777777" w:rsidR="008502BD" w:rsidRPr="008A52ED" w:rsidRDefault="008502BD" w:rsidP="00067415">
      <w:pPr>
        <w:pStyle w:val="Default"/>
        <w:rPr>
          <w:b/>
          <w:color w:val="002060"/>
        </w:rPr>
      </w:pPr>
    </w:p>
    <w:p w14:paraId="5E19BBA5" w14:textId="77777777" w:rsidR="008502BD" w:rsidRPr="008A52ED" w:rsidRDefault="00000000" w:rsidP="00067415">
      <w:pPr>
        <w:pStyle w:val="Default"/>
        <w:rPr>
          <w:b/>
          <w:color w:val="002060"/>
        </w:rPr>
      </w:pPr>
      <w:hyperlink r:id="rId56" w:history="1">
        <w:r w:rsidR="008502BD" w:rsidRPr="008A52ED">
          <w:rPr>
            <w:rStyle w:val="Hyperlink"/>
            <w:b/>
            <w:color w:val="002060"/>
          </w:rPr>
          <w:t>https://www.visitscotland.com/</w:t>
        </w:r>
      </w:hyperlink>
    </w:p>
    <w:p w14:paraId="1C40870E" w14:textId="77777777" w:rsidR="008502BD" w:rsidRPr="008A52ED" w:rsidRDefault="008502BD" w:rsidP="00067415">
      <w:pPr>
        <w:pStyle w:val="Default"/>
        <w:rPr>
          <w:b/>
          <w:color w:val="002060"/>
        </w:rPr>
      </w:pPr>
    </w:p>
    <w:p w14:paraId="7289DCF4" w14:textId="77777777" w:rsidR="008502BD" w:rsidRPr="008A52ED" w:rsidRDefault="00000000" w:rsidP="00067415">
      <w:pPr>
        <w:pStyle w:val="Default"/>
        <w:rPr>
          <w:b/>
          <w:color w:val="002060"/>
        </w:rPr>
      </w:pPr>
      <w:hyperlink r:id="rId57" w:history="1">
        <w:r w:rsidR="008502BD" w:rsidRPr="008A52ED">
          <w:rPr>
            <w:rStyle w:val="Hyperlink"/>
            <w:b/>
            <w:color w:val="002060"/>
          </w:rPr>
          <w:t>https://www.scotland.org/</w:t>
        </w:r>
      </w:hyperlink>
    </w:p>
    <w:p w14:paraId="2DEE77AD" w14:textId="77777777" w:rsidR="008502BD" w:rsidRPr="008A52ED" w:rsidRDefault="008502BD" w:rsidP="00067415">
      <w:pPr>
        <w:pStyle w:val="Default"/>
        <w:rPr>
          <w:rStyle w:val="Hyperlink"/>
          <w:b/>
          <w:color w:val="002060"/>
        </w:rPr>
      </w:pPr>
    </w:p>
    <w:p w14:paraId="3071E537" w14:textId="77777777" w:rsidR="008502BD" w:rsidRPr="008A52ED" w:rsidRDefault="008502BD" w:rsidP="00067415">
      <w:pPr>
        <w:pStyle w:val="Default"/>
        <w:rPr>
          <w:b/>
          <w:color w:val="002060"/>
        </w:rPr>
      </w:pPr>
      <w:r w:rsidRPr="008A52ED">
        <w:rPr>
          <w:rStyle w:val="Hyperlink"/>
          <w:b/>
          <w:color w:val="002060"/>
        </w:rPr>
        <w:t>https://www.talentscotland.com/</w:t>
      </w:r>
    </w:p>
    <w:p w14:paraId="1C733FC1" w14:textId="77777777" w:rsidR="008502BD" w:rsidRPr="008A52ED" w:rsidRDefault="008502BD" w:rsidP="00067415">
      <w:pPr>
        <w:pStyle w:val="Default"/>
        <w:rPr>
          <w:b/>
          <w:color w:val="002060"/>
        </w:rPr>
      </w:pPr>
    </w:p>
    <w:p w14:paraId="0C61A19D" w14:textId="77777777" w:rsidR="008502BD" w:rsidRPr="008A52ED" w:rsidRDefault="00000000" w:rsidP="00067415">
      <w:pPr>
        <w:pStyle w:val="Default"/>
        <w:rPr>
          <w:b/>
          <w:color w:val="002060"/>
        </w:rPr>
      </w:pPr>
      <w:hyperlink r:id="rId58" w:history="1">
        <w:r w:rsidR="008502BD" w:rsidRPr="008A52ED">
          <w:rPr>
            <w:rStyle w:val="Hyperlink"/>
            <w:b/>
            <w:color w:val="002060"/>
          </w:rPr>
          <w:t>https://moverdb.com/moving-to-glasgow/</w:t>
        </w:r>
      </w:hyperlink>
    </w:p>
    <w:p w14:paraId="1881B6FD" w14:textId="77777777" w:rsidR="008502BD" w:rsidRPr="008A52ED" w:rsidRDefault="008502BD" w:rsidP="00067415">
      <w:pPr>
        <w:pStyle w:val="Default"/>
        <w:rPr>
          <w:b/>
          <w:color w:val="002060"/>
        </w:rPr>
      </w:pPr>
    </w:p>
    <w:p w14:paraId="4355CF2B" w14:textId="77777777" w:rsidR="008502BD" w:rsidRPr="008A52ED" w:rsidRDefault="008502BD" w:rsidP="00067415">
      <w:pPr>
        <w:pStyle w:val="Default"/>
        <w:rPr>
          <w:b/>
          <w:color w:val="002060"/>
        </w:rPr>
      </w:pPr>
    </w:p>
    <w:p w14:paraId="4DF9747E" w14:textId="77777777" w:rsidR="008502BD" w:rsidRPr="008A52ED" w:rsidRDefault="008502BD" w:rsidP="00315293">
      <w:pPr>
        <w:ind w:left="284"/>
        <w:rPr>
          <w:rFonts w:cs="Arial"/>
          <w:color w:val="002060"/>
        </w:rPr>
      </w:pPr>
    </w:p>
    <w:p w14:paraId="75F6F7BD" w14:textId="77777777" w:rsidR="008502BD" w:rsidRPr="008A52ED" w:rsidRDefault="008502BD" w:rsidP="00315293">
      <w:pPr>
        <w:autoSpaceDE w:val="0"/>
        <w:autoSpaceDN w:val="0"/>
        <w:adjustRightInd w:val="0"/>
        <w:rPr>
          <w:rFonts w:ascii="Arial" w:hAnsi="Arial" w:cs="Arial"/>
          <w:color w:val="002060"/>
        </w:rPr>
      </w:pPr>
    </w:p>
    <w:p w14:paraId="1E8AF211" w14:textId="77777777" w:rsidR="008502BD" w:rsidRPr="008A52ED" w:rsidRDefault="008502BD" w:rsidP="00315293">
      <w:pPr>
        <w:pStyle w:val="Default"/>
        <w:tabs>
          <w:tab w:val="left" w:pos="1843"/>
        </w:tabs>
        <w:jc w:val="both"/>
        <w:rPr>
          <w:b/>
          <w:bCs/>
          <w:color w:val="002060"/>
        </w:rPr>
      </w:pPr>
      <w:r w:rsidRPr="008A52ED">
        <w:rPr>
          <w:b/>
          <w:bCs/>
          <w:color w:val="002060"/>
        </w:rPr>
        <w:t xml:space="preserve">                         </w:t>
      </w:r>
    </w:p>
    <w:p w14:paraId="537538F0" w14:textId="6B25D66B" w:rsidR="008502BD" w:rsidRPr="008A52ED" w:rsidRDefault="008502BD" w:rsidP="00EF6D04">
      <w:pPr>
        <w:pStyle w:val="Default"/>
        <w:rPr>
          <w:b/>
          <w:color w:val="002060"/>
        </w:rPr>
      </w:pPr>
    </w:p>
    <w:sectPr w:rsidR="008502BD" w:rsidRPr="008A52ED" w:rsidSect="00294E61">
      <w:footerReference w:type="even" r:id="rId59"/>
      <w:footerReference w:type="default" r:id="rId60"/>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499F1" w14:textId="77777777" w:rsidR="00D301D4" w:rsidRDefault="00D301D4">
      <w:r>
        <w:separator/>
      </w:r>
    </w:p>
  </w:endnote>
  <w:endnote w:type="continuationSeparator" w:id="0">
    <w:p w14:paraId="3CD55C2E" w14:textId="77777777" w:rsidR="00D301D4" w:rsidRDefault="00D30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3213" w14:textId="77777777" w:rsidR="00C92639" w:rsidRDefault="000F751B"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6532E3C8" w14:textId="77777777" w:rsidR="00C92639" w:rsidRDefault="00C92639" w:rsidP="002C56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05C7" w14:textId="77777777" w:rsidR="00C92639" w:rsidRDefault="00C92639" w:rsidP="002C56CB">
    <w:pPr>
      <w:pStyle w:val="Footer"/>
      <w:ind w:left="-993"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D599" w14:textId="77777777" w:rsidR="00C92639" w:rsidRDefault="000F751B">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3CA02101" w14:textId="77777777" w:rsidR="00C92639" w:rsidRDefault="00C9263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127F" w14:textId="77777777" w:rsidR="00C92639" w:rsidRPr="00067415" w:rsidRDefault="00C92639" w:rsidP="00067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44596" w14:textId="77777777" w:rsidR="00D301D4" w:rsidRDefault="00D301D4">
      <w:r>
        <w:separator/>
      </w:r>
    </w:p>
  </w:footnote>
  <w:footnote w:type="continuationSeparator" w:id="0">
    <w:p w14:paraId="48F0186C" w14:textId="77777777" w:rsidR="00D301D4" w:rsidRDefault="00D30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2D3AD" w14:textId="77777777" w:rsidR="00C92639" w:rsidRDefault="00000000">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C285" w14:textId="77777777" w:rsidR="00C92639" w:rsidRDefault="00000000">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EC5E" w14:textId="77777777" w:rsidR="00C92639" w:rsidRDefault="00000000">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52"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2DC4FF6"/>
    <w:multiLevelType w:val="hybridMultilevel"/>
    <w:tmpl w:val="AE322A46"/>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8"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3" w15:restartNumberingAfterBreak="0">
    <w:nsid w:val="45436973"/>
    <w:multiLevelType w:val="hybridMultilevel"/>
    <w:tmpl w:val="5B08CF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7"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8"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0"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1"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6" w15:restartNumberingAfterBreak="0">
    <w:nsid w:val="732A5993"/>
    <w:multiLevelType w:val="hybridMultilevel"/>
    <w:tmpl w:val="57C45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16cid:durableId="1908491595">
    <w:abstractNumId w:val="0"/>
  </w:num>
  <w:num w:numId="2" w16cid:durableId="284192881">
    <w:abstractNumId w:val="0"/>
  </w:num>
  <w:num w:numId="3" w16cid:durableId="1751543704">
    <w:abstractNumId w:val="0"/>
  </w:num>
  <w:num w:numId="4" w16cid:durableId="308285295">
    <w:abstractNumId w:val="0"/>
  </w:num>
  <w:num w:numId="5" w16cid:durableId="230388010">
    <w:abstractNumId w:val="0"/>
  </w:num>
  <w:num w:numId="6" w16cid:durableId="2084179673">
    <w:abstractNumId w:val="0"/>
  </w:num>
  <w:num w:numId="7" w16cid:durableId="1905216014">
    <w:abstractNumId w:val="0"/>
  </w:num>
  <w:num w:numId="8" w16cid:durableId="426199920">
    <w:abstractNumId w:val="30"/>
  </w:num>
  <w:num w:numId="9" w16cid:durableId="1246501659">
    <w:abstractNumId w:val="21"/>
  </w:num>
  <w:num w:numId="10" w16cid:durableId="1431003988">
    <w:abstractNumId w:val="2"/>
  </w:num>
  <w:num w:numId="11" w16cid:durableId="1111557972">
    <w:abstractNumId w:val="28"/>
  </w:num>
  <w:num w:numId="12" w16cid:durableId="346298031">
    <w:abstractNumId w:val="23"/>
  </w:num>
  <w:num w:numId="13" w16cid:durableId="1234195771">
    <w:abstractNumId w:val="15"/>
  </w:num>
  <w:num w:numId="14" w16cid:durableId="1686519528">
    <w:abstractNumId w:val="18"/>
  </w:num>
  <w:num w:numId="15" w16cid:durableId="1803032313">
    <w:abstractNumId w:val="16"/>
  </w:num>
  <w:num w:numId="16" w16cid:durableId="46139095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742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28316">
    <w:abstractNumId w:val="14"/>
  </w:num>
  <w:num w:numId="19" w16cid:durableId="2056155401">
    <w:abstractNumId w:val="8"/>
  </w:num>
  <w:num w:numId="20" w16cid:durableId="1779333925">
    <w:abstractNumId w:val="29"/>
  </w:num>
  <w:num w:numId="21" w16cid:durableId="1609659923">
    <w:abstractNumId w:val="27"/>
  </w:num>
  <w:num w:numId="22" w16cid:durableId="1391032485">
    <w:abstractNumId w:val="24"/>
  </w:num>
  <w:num w:numId="23" w16cid:durableId="723456315">
    <w:abstractNumId w:val="9"/>
  </w:num>
  <w:num w:numId="24" w16cid:durableId="1585914094">
    <w:abstractNumId w:val="5"/>
  </w:num>
  <w:num w:numId="25" w16cid:durableId="658382014">
    <w:abstractNumId w:val="12"/>
  </w:num>
  <w:num w:numId="26" w16cid:durableId="125467865">
    <w:abstractNumId w:val="6"/>
  </w:num>
  <w:num w:numId="27" w16cid:durableId="2096170446">
    <w:abstractNumId w:val="22"/>
  </w:num>
  <w:num w:numId="28" w16cid:durableId="482501449">
    <w:abstractNumId w:val="20"/>
  </w:num>
  <w:num w:numId="29" w16cid:durableId="681737404">
    <w:abstractNumId w:val="1"/>
  </w:num>
  <w:num w:numId="30" w16cid:durableId="1524830130">
    <w:abstractNumId w:val="17"/>
  </w:num>
  <w:num w:numId="31" w16cid:durableId="1837112646">
    <w:abstractNumId w:val="25"/>
  </w:num>
  <w:num w:numId="32" w16cid:durableId="1352687295">
    <w:abstractNumId w:val="19"/>
  </w:num>
  <w:num w:numId="33" w16cid:durableId="755444171">
    <w:abstractNumId w:val="3"/>
  </w:num>
  <w:num w:numId="34" w16cid:durableId="944921847">
    <w:abstractNumId w:val="4"/>
  </w:num>
  <w:num w:numId="35" w16cid:durableId="199246949">
    <w:abstractNumId w:val="13"/>
  </w:num>
  <w:num w:numId="36" w16cid:durableId="1390421207">
    <w:abstractNumId w:val="7"/>
  </w:num>
  <w:num w:numId="37" w16cid:durableId="1817606154">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64488"/>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BF4272"/>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1D4"/>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207"/>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image" Target="media/image7.png"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image" Target="media/image6.jpeg"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fontTable" Target="fontTable.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footer" Target="footer4.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footer" Target="footer3.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8046</Words>
  <Characters>45867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2022-09-22T12:13:00Z</dcterms:created>
  <dcterms:modified xsi:type="dcterms:W3CDTF">2022-09-22T12:13:00Z</dcterms:modified>
</cp:coreProperties>
</file>