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BD6" w:rsidRPr="00FC2E0B" w:rsidRDefault="00652303" w:rsidP="00FC2E0B">
      <w:pPr>
        <w:pStyle w:val="Heading1"/>
        <w:jc w:val="center"/>
        <w:rPr>
          <w:rFonts w:cs="Times New Roman"/>
          <w:u w:val="none"/>
        </w:rPr>
      </w:pPr>
      <w:r w:rsidRPr="00FC2E0B">
        <w:rPr>
          <w:rFonts w:cs="Times New Roman"/>
          <w:noProof/>
          <w:u w:val="none"/>
          <w:lang w:val="en-GB"/>
        </w:rPr>
        <w:drawing>
          <wp:anchor distT="0" distB="0" distL="114300" distR="114300" simplePos="0" relativeHeight="251665408" behindDoc="0" locked="1" layoutInCell="1" allowOverlap="1">
            <wp:simplePos x="0" y="0"/>
            <wp:positionH relativeFrom="column">
              <wp:posOffset>4971415</wp:posOffset>
            </wp:positionH>
            <wp:positionV relativeFrom="paragraph">
              <wp:posOffset>0</wp:posOffset>
            </wp:positionV>
            <wp:extent cx="800100" cy="819150"/>
            <wp:effectExtent l="1905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800100" cy="819150"/>
                    </a:xfrm>
                    <a:prstGeom prst="rect">
                      <a:avLst/>
                    </a:prstGeom>
                    <a:noFill/>
                    <a:ln w="9525">
                      <a:noFill/>
                      <a:miter lim="800000"/>
                      <a:headEnd/>
                      <a:tailEnd/>
                    </a:ln>
                  </pic:spPr>
                </pic:pic>
              </a:graphicData>
            </a:graphic>
          </wp:anchor>
        </w:drawing>
      </w:r>
      <w:r w:rsidR="001B5ECF">
        <w:rPr>
          <w:rFonts w:cs="Times New Roman"/>
          <w:u w:val="none"/>
        </w:rPr>
        <w:t xml:space="preserve">Advanced Nurse/ Physiotherapist </w:t>
      </w:r>
      <w:r w:rsidR="00174371" w:rsidRPr="00FC2E0B">
        <w:rPr>
          <w:rFonts w:cs="Times New Roman"/>
          <w:u w:val="none"/>
        </w:rPr>
        <w:t>Practitioner – Critical Care</w:t>
      </w:r>
    </w:p>
    <w:p w:rsidR="00A93BD6" w:rsidRPr="0089669A" w:rsidRDefault="00174371">
      <w:pPr>
        <w:pStyle w:val="Heading4"/>
        <w:jc w:val="center"/>
        <w:rPr>
          <w:rFonts w:cs="Times New Roman"/>
          <w:b/>
          <w:bCs/>
          <w:sz w:val="28"/>
          <w:szCs w:val="28"/>
        </w:rPr>
      </w:pPr>
      <w:r w:rsidRPr="0089669A">
        <w:rPr>
          <w:rFonts w:cs="Times New Roman"/>
          <w:b/>
          <w:bCs/>
          <w:sz w:val="28"/>
          <w:szCs w:val="28"/>
        </w:rPr>
        <w:t xml:space="preserve">JOB DESCRIPTION </w:t>
      </w:r>
    </w:p>
    <w:p w:rsidR="00A93BD6" w:rsidRPr="0089669A" w:rsidRDefault="00A93BD6">
      <w:pPr>
        <w:rPr>
          <w:rFonts w:cs="Times New Roman"/>
        </w:rPr>
      </w:pPr>
    </w:p>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A93BD6" w:rsidRPr="0089669A">
        <w:trPr>
          <w:trHeight w:val="302"/>
        </w:trPr>
        <w:tc>
          <w:tcPr>
            <w:tcW w:w="928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A93BD6" w:rsidRPr="0089669A" w:rsidRDefault="00174371">
            <w:pPr>
              <w:pStyle w:val="Heading3"/>
              <w:numPr>
                <w:ilvl w:val="0"/>
                <w:numId w:val="1"/>
              </w:numPr>
              <w:spacing w:before="120" w:after="120"/>
              <w:rPr>
                <w:rFonts w:ascii="Times New Roman" w:hAnsi="Times New Roman" w:cs="Times New Roman"/>
              </w:rPr>
            </w:pPr>
            <w:r w:rsidRPr="0089669A">
              <w:rPr>
                <w:rFonts w:ascii="Times New Roman" w:hAnsi="Times New Roman" w:cs="Times New Roman"/>
              </w:rPr>
              <w:t>JOB IDENTIFICATION</w:t>
            </w:r>
          </w:p>
        </w:tc>
      </w:tr>
      <w:tr w:rsidR="00A93BD6" w:rsidRPr="0089669A" w:rsidTr="0089669A">
        <w:trPr>
          <w:trHeight w:val="1983"/>
        </w:trPr>
        <w:tc>
          <w:tcPr>
            <w:tcW w:w="928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5A09" w:rsidRDefault="00DF5A09" w:rsidP="00DF5A09">
            <w:pPr>
              <w:tabs>
                <w:tab w:val="left" w:pos="2052"/>
              </w:tabs>
            </w:pPr>
            <w:r>
              <w:t xml:space="preserve">Job Title:                  </w:t>
            </w:r>
            <w:r>
              <w:tab/>
            </w:r>
            <w:r>
              <w:tab/>
            </w:r>
            <w:bookmarkStart w:id="0" w:name="_GoBack"/>
            <w:r>
              <w:t>Advanced Critical Care Nurse</w:t>
            </w:r>
            <w:r w:rsidR="00DD5489">
              <w:t>/Physiotherapist</w:t>
            </w:r>
            <w:r>
              <w:t xml:space="preserve"> Practitioner </w:t>
            </w:r>
          </w:p>
          <w:p w:rsidR="00E324FC" w:rsidRDefault="00E324FC" w:rsidP="00DF5A09">
            <w:pPr>
              <w:tabs>
                <w:tab w:val="left" w:pos="2052"/>
              </w:tabs>
              <w:ind w:left="2160"/>
            </w:pPr>
            <w:r>
              <w:t>Band</w:t>
            </w:r>
            <w:r w:rsidR="00DF5A09">
              <w:t xml:space="preserve"> 7 </w:t>
            </w:r>
          </w:p>
          <w:bookmarkEnd w:id="0"/>
          <w:p w:rsidR="00DF5A09" w:rsidRDefault="00E324FC" w:rsidP="00DF5A09">
            <w:pPr>
              <w:tabs>
                <w:tab w:val="left" w:pos="2052"/>
              </w:tabs>
              <w:ind w:left="2160"/>
            </w:pPr>
            <w:r>
              <w:t xml:space="preserve">(subject to Annex 21 </w:t>
            </w:r>
            <w:r w:rsidR="00DF5A09">
              <w:t>AfC Arra</w:t>
            </w:r>
            <w:r>
              <w:t>ngements for pay and Banding if Trainee</w:t>
            </w:r>
            <w:r w:rsidR="00DF5A09">
              <w:t>)</w:t>
            </w:r>
          </w:p>
          <w:p w:rsidR="00DF5A09" w:rsidRDefault="00DF5A09" w:rsidP="00DF5A09"/>
          <w:p w:rsidR="00DF5A09" w:rsidRDefault="00DF5A09" w:rsidP="00DF5A09">
            <w:r>
              <w:t>Responsible to:</w:t>
            </w:r>
            <w:r>
              <w:tab/>
              <w:t>Chief Nurse</w:t>
            </w:r>
            <w:r w:rsidR="00DD5489">
              <w:t>/</w:t>
            </w:r>
            <w:r w:rsidR="00DD51D4">
              <w:t xml:space="preserve">Chief </w:t>
            </w:r>
            <w:r w:rsidR="00DD5489">
              <w:t>AHP</w:t>
            </w:r>
          </w:p>
          <w:p w:rsidR="00DF5A09" w:rsidRDefault="00DF5A09" w:rsidP="00DF5A09"/>
          <w:p w:rsidR="00DF5A09" w:rsidRDefault="00DF5A09" w:rsidP="00DF5A09">
            <w:r>
              <w:t>Reports to:</w:t>
            </w:r>
            <w:r>
              <w:tab/>
            </w:r>
            <w:r>
              <w:tab/>
              <w:t>Lead Nurse, Critical Care</w:t>
            </w:r>
          </w:p>
          <w:p w:rsidR="00DF5A09" w:rsidRDefault="00DF5A09" w:rsidP="00DF5A09"/>
          <w:p w:rsidR="00DF5A09" w:rsidRDefault="00DF5A09" w:rsidP="00DF5A09">
            <w:r>
              <w:t xml:space="preserve">Department(s):        </w:t>
            </w:r>
            <w:r>
              <w:tab/>
              <w:t xml:space="preserve">Critical Care </w:t>
            </w:r>
          </w:p>
          <w:p w:rsidR="00DF5A09" w:rsidRDefault="00DF5A09" w:rsidP="00DF5A09"/>
          <w:p w:rsidR="00DF5A09" w:rsidRDefault="00DF5A09" w:rsidP="00DF5A09">
            <w:r>
              <w:t xml:space="preserve">Directorate: </w:t>
            </w:r>
            <w:r>
              <w:tab/>
            </w:r>
            <w:r>
              <w:tab/>
              <w:t>Critical Care</w:t>
            </w:r>
          </w:p>
          <w:p w:rsidR="00DF5A09" w:rsidRDefault="00DF5A09" w:rsidP="00DF5A09"/>
          <w:p w:rsidR="00DF5A09" w:rsidRDefault="00DF5A09" w:rsidP="00DF5A09">
            <w:r>
              <w:t xml:space="preserve">Operating Division:  </w:t>
            </w:r>
            <w:r>
              <w:tab/>
              <w:t xml:space="preserve">NHS GG&amp;C – </w:t>
            </w:r>
            <w:r w:rsidR="00386EF5">
              <w:t>Royal Alexandra Hospital</w:t>
            </w:r>
          </w:p>
          <w:p w:rsidR="00DF5A09" w:rsidRDefault="00DF5A09" w:rsidP="00DF5A09"/>
          <w:p w:rsidR="00DF5A09" w:rsidRDefault="00DF5A09" w:rsidP="00DF5A09">
            <w:r>
              <w:t xml:space="preserve">No of Job Holders:   </w:t>
            </w:r>
            <w:r>
              <w:tab/>
            </w:r>
            <w:r w:rsidR="00DD5489">
              <w:t>7</w:t>
            </w:r>
          </w:p>
          <w:p w:rsidR="00DF5A09" w:rsidRDefault="00DF5A09" w:rsidP="00DF5A09"/>
          <w:p w:rsidR="0089669A" w:rsidRPr="0089669A" w:rsidRDefault="00DD5489">
            <w:pPr>
              <w:rPr>
                <w:rFonts w:cs="Times New Roman"/>
              </w:rPr>
            </w:pPr>
            <w:r>
              <w:t>Last Update:              21</w:t>
            </w:r>
            <w:r w:rsidRPr="00DD5489">
              <w:rPr>
                <w:vertAlign w:val="superscript"/>
              </w:rPr>
              <w:t>st</w:t>
            </w:r>
            <w:r>
              <w:t xml:space="preserve"> April 2023</w:t>
            </w:r>
          </w:p>
        </w:tc>
      </w:tr>
    </w:tbl>
    <w:p w:rsidR="00A93BD6" w:rsidRDefault="00A93BD6" w:rsidP="0089669A">
      <w:pPr>
        <w:widowControl w:val="0"/>
      </w:pPr>
    </w:p>
    <w:p w:rsidR="00A93BD6" w:rsidRDefault="00A93BD6" w:rsidP="0089669A"/>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A93BD6">
        <w:trPr>
          <w:trHeight w:val="243"/>
        </w:trPr>
        <w:tc>
          <w:tcPr>
            <w:tcW w:w="928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A93BD6" w:rsidRDefault="00174371">
            <w:pPr>
              <w:pStyle w:val="BodyText"/>
            </w:pPr>
            <w:r>
              <w:rPr>
                <w:rFonts w:ascii="Times New Roman" w:hAnsi="Times New Roman"/>
                <w:b/>
                <w:bCs/>
              </w:rPr>
              <w:t>2.  JOB PURPOSE</w:t>
            </w:r>
          </w:p>
        </w:tc>
      </w:tr>
      <w:tr w:rsidR="00A93BD6">
        <w:trPr>
          <w:trHeight w:val="3302"/>
        </w:trPr>
        <w:tc>
          <w:tcPr>
            <w:tcW w:w="928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D84" w:rsidRDefault="001B1D84" w:rsidP="001B1D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1B1D84">
              <w:rPr>
                <w:rFonts w:cs="Times New Roman"/>
                <w:color w:val="auto"/>
                <w:lang w:val="en-GB"/>
              </w:rPr>
              <w:t xml:space="preserve">Working across role and organisational boundaries the Advanced </w:t>
            </w:r>
            <w:r>
              <w:rPr>
                <w:rFonts w:cs="Times New Roman"/>
                <w:color w:val="auto"/>
                <w:lang w:val="en-GB"/>
              </w:rPr>
              <w:t xml:space="preserve">Critical Care </w:t>
            </w:r>
            <w:r w:rsidRPr="001B1D84">
              <w:rPr>
                <w:rFonts w:cs="Times New Roman"/>
                <w:color w:val="auto"/>
                <w:lang w:val="en-GB"/>
              </w:rPr>
              <w:t>Nurse Practitioner (A</w:t>
            </w:r>
            <w:r>
              <w:rPr>
                <w:rFonts w:cs="Times New Roman"/>
                <w:color w:val="auto"/>
                <w:lang w:val="en-GB"/>
              </w:rPr>
              <w:t>CC</w:t>
            </w:r>
            <w:r w:rsidRPr="001B1D84">
              <w:rPr>
                <w:rFonts w:cs="Times New Roman"/>
                <w:color w:val="auto"/>
                <w:lang w:val="en-GB"/>
              </w:rPr>
              <w:t>NP)</w:t>
            </w:r>
            <w:r w:rsidR="00DD51D4">
              <w:rPr>
                <w:rFonts w:cs="Times New Roman"/>
                <w:color w:val="auto"/>
                <w:lang w:val="en-GB"/>
              </w:rPr>
              <w:t>/Advanced Critical Care Physiotherapist Practitioner (ACCPP)</w:t>
            </w:r>
            <w:r>
              <w:rPr>
                <w:rFonts w:cs="Times New Roman"/>
                <w:color w:val="auto"/>
                <w:lang w:val="en-GB"/>
              </w:rPr>
              <w:t xml:space="preserve"> </w:t>
            </w:r>
            <w:r w:rsidRPr="001B1D84">
              <w:rPr>
                <w:rFonts w:cs="Times New Roman"/>
                <w:color w:val="auto"/>
                <w:lang w:val="en-GB"/>
              </w:rPr>
              <w:t>manages the complete clinical care for their patients utilising expert knowledge base and clinical</w:t>
            </w:r>
            <w:r>
              <w:rPr>
                <w:rFonts w:cs="Times New Roman"/>
                <w:color w:val="auto"/>
                <w:lang w:val="en-GB"/>
              </w:rPr>
              <w:t xml:space="preserve"> </w:t>
            </w:r>
            <w:r w:rsidRPr="001B1D84">
              <w:rPr>
                <w:rFonts w:cs="Times New Roman"/>
                <w:color w:val="auto"/>
                <w:lang w:val="en-GB"/>
              </w:rPr>
              <w:t>competence to support multi-professional teams within NHS Greater Glasgow and Clyde,</w:t>
            </w:r>
            <w:r>
              <w:rPr>
                <w:rFonts w:cs="Times New Roman"/>
                <w:color w:val="auto"/>
                <w:lang w:val="en-GB"/>
              </w:rPr>
              <w:t xml:space="preserve"> </w:t>
            </w:r>
            <w:r w:rsidRPr="001B1D84">
              <w:rPr>
                <w:rFonts w:cs="Times New Roman"/>
                <w:color w:val="auto"/>
                <w:lang w:val="en-GB"/>
              </w:rPr>
              <w:t>ensuring a high standard of clinical care, in accordance with t</w:t>
            </w:r>
            <w:r w:rsidR="00DD51D4">
              <w:rPr>
                <w:rFonts w:cs="Times New Roman"/>
                <w:color w:val="auto"/>
                <w:lang w:val="en-GB"/>
              </w:rPr>
              <w:t xml:space="preserve">he NMC/HCPC </w:t>
            </w:r>
            <w:r w:rsidRPr="001B1D84">
              <w:rPr>
                <w:rFonts w:cs="Times New Roman"/>
                <w:color w:val="auto"/>
                <w:lang w:val="en-GB"/>
              </w:rPr>
              <w:t>and Health and Safety Legislation.</w:t>
            </w:r>
          </w:p>
          <w:p w:rsidR="001B1D84" w:rsidRPr="001B1D84" w:rsidRDefault="001B1D84" w:rsidP="001B1D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1B1D84">
              <w:rPr>
                <w:rFonts w:cs="Times New Roman"/>
                <w:color w:val="auto"/>
                <w:lang w:val="en-GB"/>
              </w:rPr>
              <w:t>As a clinical leader, the A</w:t>
            </w:r>
            <w:r>
              <w:rPr>
                <w:rFonts w:cs="Times New Roman"/>
                <w:color w:val="auto"/>
                <w:lang w:val="en-GB"/>
              </w:rPr>
              <w:t>CC</w:t>
            </w:r>
            <w:r w:rsidRPr="001B1D84">
              <w:rPr>
                <w:rFonts w:cs="Times New Roman"/>
                <w:color w:val="auto"/>
                <w:lang w:val="en-GB"/>
              </w:rPr>
              <w:t>NP</w:t>
            </w:r>
            <w:r w:rsidR="00DD51D4">
              <w:rPr>
                <w:rFonts w:cs="Times New Roman"/>
                <w:color w:val="auto"/>
                <w:lang w:val="en-GB"/>
              </w:rPr>
              <w:t>/ACCPP</w:t>
            </w:r>
            <w:r w:rsidRPr="001B1D84">
              <w:rPr>
                <w:rFonts w:cs="Times New Roman"/>
                <w:color w:val="auto"/>
                <w:lang w:val="en-GB"/>
              </w:rPr>
              <w:t xml:space="preserve"> has the freedom and authority to act autonomously in the</w:t>
            </w:r>
            <w:r w:rsidR="00DD51D4">
              <w:rPr>
                <w:rFonts w:cs="Times New Roman"/>
                <w:color w:val="auto"/>
                <w:lang w:val="en-GB"/>
              </w:rPr>
              <w:t xml:space="preserve"> </w:t>
            </w:r>
            <w:r w:rsidRPr="001B1D84">
              <w:rPr>
                <w:rFonts w:cs="Times New Roman"/>
                <w:color w:val="auto"/>
                <w:lang w:val="en-GB"/>
              </w:rPr>
              <w:t>assessment, diagnosis, treatment, including prescribing, of patients with multi-dimensional</w:t>
            </w:r>
            <w:r w:rsidR="00A01412">
              <w:rPr>
                <w:rFonts w:cs="Times New Roman"/>
                <w:color w:val="auto"/>
                <w:lang w:val="en-GB"/>
              </w:rPr>
              <w:t xml:space="preserve"> </w:t>
            </w:r>
            <w:r w:rsidRPr="001B1D84">
              <w:rPr>
                <w:rFonts w:cs="Times New Roman"/>
                <w:color w:val="auto"/>
                <w:lang w:val="en-GB"/>
              </w:rPr>
              <w:t>problems. This includes the authority to refer, admit and discharge within appropriate clinical</w:t>
            </w:r>
            <w:r w:rsidR="00DD51D4">
              <w:rPr>
                <w:rFonts w:cs="Times New Roman"/>
                <w:color w:val="auto"/>
                <w:lang w:val="en-GB"/>
              </w:rPr>
              <w:t xml:space="preserve"> </w:t>
            </w:r>
            <w:r w:rsidRPr="001B1D84">
              <w:rPr>
                <w:rFonts w:cs="Times New Roman"/>
                <w:color w:val="auto"/>
                <w:lang w:val="en-GB"/>
              </w:rPr>
              <w:t>areas.</w:t>
            </w:r>
          </w:p>
          <w:p w:rsidR="00A93BD6" w:rsidRDefault="001B1D84" w:rsidP="007C2E8F">
            <w:r w:rsidRPr="001B1D84">
              <w:rPr>
                <w:rFonts w:cs="Times New Roman"/>
                <w:color w:val="auto"/>
                <w:lang w:val="en-GB"/>
              </w:rPr>
              <w:t>ANP</w:t>
            </w:r>
            <w:r w:rsidR="00DD51D4">
              <w:rPr>
                <w:rFonts w:cs="Times New Roman"/>
                <w:color w:val="auto"/>
                <w:lang w:val="en-GB"/>
              </w:rPr>
              <w:t>/APP’</w:t>
            </w:r>
            <w:r w:rsidRPr="001B1D84">
              <w:rPr>
                <w:rFonts w:cs="Times New Roman"/>
                <w:color w:val="auto"/>
                <w:lang w:val="en-GB"/>
              </w:rPr>
              <w:t>s can work in or across all clinical settings, dependant on their area of expertise.</w:t>
            </w:r>
          </w:p>
        </w:tc>
      </w:tr>
    </w:tbl>
    <w:p w:rsidR="00A93BD6" w:rsidRDefault="00A93BD6">
      <w:pPr>
        <w:widowControl w:val="0"/>
      </w:pPr>
    </w:p>
    <w:p w:rsidR="00A93BD6" w:rsidRDefault="00A93BD6"/>
    <w:p w:rsidR="001D27EA" w:rsidRDefault="001D27EA"/>
    <w:p w:rsidR="001D27EA" w:rsidRDefault="001D27EA"/>
    <w:p w:rsidR="00652303" w:rsidRDefault="00652303"/>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A93BD6">
        <w:trPr>
          <w:trHeight w:val="245"/>
        </w:trPr>
        <w:tc>
          <w:tcPr>
            <w:tcW w:w="928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A93BD6" w:rsidRDefault="00174371">
            <w:pPr>
              <w:pStyle w:val="BodyText"/>
            </w:pPr>
            <w:r>
              <w:rPr>
                <w:b/>
                <w:bCs/>
              </w:rPr>
              <w:lastRenderedPageBreak/>
              <w:t>3. DIMENSIONS</w:t>
            </w:r>
          </w:p>
        </w:tc>
      </w:tr>
      <w:tr w:rsidR="00A93BD6">
        <w:trPr>
          <w:trHeight w:val="6302"/>
        </w:trPr>
        <w:tc>
          <w:tcPr>
            <w:tcW w:w="928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3BD6" w:rsidRDefault="00174371">
            <w:r>
              <w:t xml:space="preserve">The post holder will contribute to the strategic development of the new roles in collaboration with the </w:t>
            </w:r>
            <w:r w:rsidR="006073BA">
              <w:t>L</w:t>
            </w:r>
            <w:r>
              <w:t>ead Nurse, including the planning and evaluation of programmes that will impact on adult critical care. The post holder will participate in research projects and advanced clinical audit methods and is expected to publish and present findings.</w:t>
            </w:r>
          </w:p>
          <w:p w:rsidR="00A93BD6" w:rsidRDefault="00A93BD6"/>
          <w:p w:rsidR="00A93BD6" w:rsidRDefault="00174371">
            <w:r>
              <w:t>The post holder will participate in ward rounds, advanced physical examination and patient assessment and perform advanced clinical procedures and participation in the weekly multidisciplinary meeting.</w:t>
            </w:r>
          </w:p>
          <w:p w:rsidR="00A93BD6" w:rsidRDefault="00A93BD6"/>
          <w:p w:rsidR="00A93BD6" w:rsidRDefault="00174371">
            <w:r>
              <w:t>The post holder will provide care for critically ill patients during transfer within the hospital. They will participate where appropriate, in the education and support of other members of the multi</w:t>
            </w:r>
            <w:r w:rsidR="00DD51D4">
              <w:t>-</w:t>
            </w:r>
            <w:r>
              <w:t>professional team.</w:t>
            </w:r>
          </w:p>
          <w:p w:rsidR="00A93BD6" w:rsidRDefault="00A93BD6"/>
          <w:p w:rsidR="00A93BD6" w:rsidRDefault="00174371">
            <w:r>
              <w:t xml:space="preserve">The post holder will be held accountable and responsible for his or her own clinical practice and decision-making. Holding a degree and working towards Postgraduate Diploma level, they will demonstrate autonomy in clinical decision-making within their role, to support the critical care team and patient experience. </w:t>
            </w:r>
          </w:p>
          <w:p w:rsidR="00A93BD6" w:rsidRDefault="00A93BD6"/>
          <w:p w:rsidR="00A93BD6" w:rsidRDefault="00174371">
            <w:r>
              <w:t>This will be a supportive role, closely supervised by Consultant Intensivists with clinical responsibilities and duties herein developed via a structured supervised learning programme and competency framework</w:t>
            </w:r>
          </w:p>
        </w:tc>
      </w:tr>
    </w:tbl>
    <w:p w:rsidR="00A93BD6" w:rsidRDefault="00A93BD6">
      <w:pPr>
        <w:widowControl w:val="0"/>
      </w:pPr>
    </w:p>
    <w:p w:rsidR="00A93BD6" w:rsidRDefault="00A93BD6"/>
    <w:tbl>
      <w:tblPr>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328"/>
      </w:tblGrid>
      <w:tr w:rsidR="00A93BD6" w:rsidRPr="00652303" w:rsidTr="00652303">
        <w:trPr>
          <w:trHeight w:val="243"/>
        </w:trPr>
        <w:tc>
          <w:tcPr>
            <w:tcW w:w="9328"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A93BD6" w:rsidRPr="00652303" w:rsidRDefault="00174371">
            <w:pPr>
              <w:pStyle w:val="BodyText"/>
              <w:rPr>
                <w:color w:val="auto"/>
              </w:rPr>
            </w:pPr>
            <w:r w:rsidRPr="00652303">
              <w:rPr>
                <w:rFonts w:ascii="Times New Roman" w:hAnsi="Times New Roman"/>
                <w:b/>
                <w:bCs/>
                <w:color w:val="auto"/>
              </w:rPr>
              <w:t>4.  ORGANISATIONAL POSITION</w:t>
            </w:r>
          </w:p>
        </w:tc>
      </w:tr>
      <w:tr w:rsidR="00A93BD6" w:rsidRPr="00652303" w:rsidTr="001D27EA">
        <w:trPr>
          <w:trHeight w:val="47"/>
        </w:trPr>
        <w:tc>
          <w:tcPr>
            <w:tcW w:w="9328"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303" w:rsidRDefault="00652303" w:rsidP="00652303">
            <w:pPr>
              <w:jc w:val="center"/>
              <w:rPr>
                <w:rFonts w:ascii="Arial" w:hAnsi="Arial"/>
                <w:sz w:val="18"/>
              </w:rPr>
            </w:pPr>
          </w:p>
          <w:p w:rsidR="00652303" w:rsidRDefault="00652303" w:rsidP="00652303">
            <w:pPr>
              <w:jc w:val="center"/>
              <w:rPr>
                <w:rFonts w:ascii="Arial" w:hAnsi="Arial"/>
                <w:sz w:val="18"/>
              </w:rPr>
            </w:pPr>
          </w:p>
          <w:p w:rsidR="00652303" w:rsidRDefault="00652303" w:rsidP="00652303">
            <w:pPr>
              <w:jc w:val="center"/>
              <w:rPr>
                <w:rFonts w:ascii="Arial" w:hAnsi="Arial"/>
                <w:sz w:val="18"/>
              </w:rPr>
            </w:pPr>
          </w:p>
          <w:p w:rsidR="00652303" w:rsidRDefault="00652303" w:rsidP="00652303">
            <w:pPr>
              <w:jc w:val="center"/>
              <w:rPr>
                <w:rFonts w:ascii="Arial" w:hAnsi="Arial"/>
                <w:sz w:val="18"/>
              </w:rPr>
            </w:pPr>
          </w:p>
          <w:p w:rsidR="00652303" w:rsidRDefault="00652303" w:rsidP="00652303">
            <w:pPr>
              <w:jc w:val="center"/>
              <w:rPr>
                <w:rFonts w:ascii="Arial" w:hAnsi="Arial"/>
                <w:sz w:val="18"/>
              </w:rPr>
            </w:pPr>
            <w:r>
              <w:rPr>
                <w:rFonts w:ascii="Arial" w:hAnsi="Arial"/>
                <w:sz w:val="18"/>
              </w:rPr>
              <w:t>Director of Nursing</w:t>
            </w:r>
          </w:p>
          <w:p w:rsidR="00652303" w:rsidRDefault="00A32C75" w:rsidP="00652303">
            <w:pPr>
              <w:jc w:val="center"/>
              <w:rPr>
                <w:rFonts w:ascii="Arial" w:hAnsi="Arial"/>
                <w:sz w:val="18"/>
              </w:rPr>
            </w:pPr>
            <w:r>
              <w:rPr>
                <w:rFonts w:ascii="Arial" w:hAnsi="Arial"/>
                <w:noProof/>
                <w:sz w:val="18"/>
                <w:lang w:val="en-GB"/>
              </w:rPr>
              <mc:AlternateContent>
                <mc:Choice Requires="wps">
                  <w:drawing>
                    <wp:anchor distT="0" distB="0" distL="114300" distR="114300" simplePos="0" relativeHeight="251669504" behindDoc="0" locked="0" layoutInCell="1" allowOverlap="1">
                      <wp:simplePos x="0" y="0"/>
                      <wp:positionH relativeFrom="column">
                        <wp:posOffset>2856865</wp:posOffset>
                      </wp:positionH>
                      <wp:positionV relativeFrom="paragraph">
                        <wp:posOffset>41910</wp:posOffset>
                      </wp:positionV>
                      <wp:extent cx="0" cy="457200"/>
                      <wp:effectExtent l="53975" t="11430" r="60325" b="1714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76692" id="Line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3.3pt" to="224.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ewJg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">
                      <v:stroke endarrow="block"/>
                    </v:line>
                  </w:pict>
                </mc:Fallback>
              </mc:AlternateContent>
            </w:r>
          </w:p>
          <w:p w:rsidR="00652303" w:rsidRDefault="00652303" w:rsidP="00652303">
            <w:pPr>
              <w:jc w:val="center"/>
              <w:rPr>
                <w:rFonts w:ascii="Arial" w:hAnsi="Arial"/>
                <w:sz w:val="18"/>
              </w:rPr>
            </w:pPr>
          </w:p>
          <w:p w:rsidR="00652303" w:rsidRDefault="00652303" w:rsidP="00652303">
            <w:pPr>
              <w:jc w:val="center"/>
              <w:rPr>
                <w:rFonts w:ascii="Arial" w:hAnsi="Arial"/>
                <w:sz w:val="18"/>
              </w:rPr>
            </w:pPr>
          </w:p>
          <w:p w:rsidR="00652303" w:rsidRDefault="00652303" w:rsidP="00652303">
            <w:pPr>
              <w:jc w:val="center"/>
              <w:rPr>
                <w:rFonts w:ascii="Arial" w:hAnsi="Arial"/>
                <w:sz w:val="18"/>
              </w:rPr>
            </w:pPr>
          </w:p>
          <w:p w:rsidR="00652303" w:rsidRDefault="00652303" w:rsidP="00652303">
            <w:pPr>
              <w:jc w:val="center"/>
              <w:rPr>
                <w:rFonts w:ascii="Arial" w:hAnsi="Arial"/>
                <w:sz w:val="18"/>
              </w:rPr>
            </w:pPr>
          </w:p>
          <w:p w:rsidR="00652303" w:rsidRDefault="00652303" w:rsidP="00652303">
            <w:pPr>
              <w:jc w:val="center"/>
              <w:rPr>
                <w:rFonts w:ascii="Arial" w:hAnsi="Arial"/>
                <w:sz w:val="18"/>
              </w:rPr>
            </w:pPr>
            <w:r>
              <w:rPr>
                <w:rFonts w:ascii="Arial" w:hAnsi="Arial"/>
                <w:sz w:val="18"/>
              </w:rPr>
              <w:t>Clinical Director &amp; Chief Nurse</w:t>
            </w:r>
            <w:r w:rsidR="00DD51D4">
              <w:rPr>
                <w:rFonts w:ascii="Arial" w:hAnsi="Arial"/>
                <w:sz w:val="18"/>
              </w:rPr>
              <w:t>/Chief AHP</w:t>
            </w:r>
          </w:p>
          <w:p w:rsidR="00652303" w:rsidRDefault="00652303" w:rsidP="00652303">
            <w:pPr>
              <w:jc w:val="center"/>
              <w:rPr>
                <w:rFonts w:ascii="Arial" w:hAnsi="Arial"/>
                <w:sz w:val="18"/>
              </w:rPr>
            </w:pPr>
          </w:p>
          <w:p w:rsidR="00652303" w:rsidRDefault="00A32C75" w:rsidP="00652303">
            <w:pPr>
              <w:jc w:val="center"/>
              <w:rPr>
                <w:rFonts w:ascii="Arial" w:hAnsi="Arial"/>
                <w:sz w:val="18"/>
              </w:rPr>
            </w:pPr>
            <w:r>
              <w:rPr>
                <w:rFonts w:ascii="Arial" w:hAnsi="Arial"/>
                <w:noProof/>
                <w:sz w:val="18"/>
                <w:lang w:val="en-GB"/>
              </w:rPr>
              <mc:AlternateContent>
                <mc:Choice Requires="wps">
                  <w:drawing>
                    <wp:anchor distT="0" distB="0" distL="114300" distR="114300" simplePos="0" relativeHeight="251671552" behindDoc="0" locked="0" layoutInCell="1" allowOverlap="1">
                      <wp:simplePos x="0" y="0"/>
                      <wp:positionH relativeFrom="column">
                        <wp:posOffset>2856865</wp:posOffset>
                      </wp:positionH>
                      <wp:positionV relativeFrom="paragraph">
                        <wp:posOffset>45720</wp:posOffset>
                      </wp:positionV>
                      <wp:extent cx="0" cy="451485"/>
                      <wp:effectExtent l="53975" t="11430" r="60325" b="2286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4B821" id="Line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3.6pt" to="224.9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ZKJgIAAEo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">
                      <v:stroke endarrow="block"/>
                    </v:line>
                  </w:pict>
                </mc:Fallback>
              </mc:AlternateContent>
            </w:r>
          </w:p>
          <w:p w:rsidR="00652303" w:rsidRDefault="00652303" w:rsidP="00652303">
            <w:pPr>
              <w:jc w:val="center"/>
              <w:rPr>
                <w:rFonts w:ascii="Arial" w:hAnsi="Arial"/>
                <w:sz w:val="18"/>
              </w:rPr>
            </w:pPr>
          </w:p>
          <w:p w:rsidR="00652303" w:rsidRDefault="00652303" w:rsidP="00652303">
            <w:pPr>
              <w:jc w:val="center"/>
              <w:rPr>
                <w:rFonts w:ascii="Arial" w:hAnsi="Arial"/>
                <w:sz w:val="18"/>
              </w:rPr>
            </w:pPr>
          </w:p>
          <w:p w:rsidR="00652303" w:rsidRDefault="00652303" w:rsidP="00652303">
            <w:pPr>
              <w:jc w:val="center"/>
              <w:rPr>
                <w:rFonts w:ascii="Arial" w:hAnsi="Arial"/>
                <w:sz w:val="18"/>
              </w:rPr>
            </w:pPr>
          </w:p>
          <w:p w:rsidR="00652303" w:rsidRDefault="00652303" w:rsidP="00652303">
            <w:pPr>
              <w:jc w:val="center"/>
              <w:rPr>
                <w:rFonts w:ascii="Arial" w:hAnsi="Arial"/>
                <w:sz w:val="18"/>
              </w:rPr>
            </w:pPr>
            <w:r>
              <w:rPr>
                <w:rFonts w:ascii="Arial" w:hAnsi="Arial"/>
                <w:sz w:val="18"/>
              </w:rPr>
              <w:t>Lead Consultant    Lead Nurse Critical Care    Clinical Service Manager</w:t>
            </w:r>
          </w:p>
          <w:p w:rsidR="00652303" w:rsidRDefault="00652303" w:rsidP="00652303">
            <w:pPr>
              <w:jc w:val="center"/>
              <w:rPr>
                <w:rFonts w:ascii="Arial" w:hAnsi="Arial"/>
                <w:sz w:val="18"/>
              </w:rPr>
            </w:pPr>
          </w:p>
          <w:p w:rsidR="00652303" w:rsidRDefault="00A32C75" w:rsidP="00652303">
            <w:pPr>
              <w:jc w:val="center"/>
              <w:rPr>
                <w:rFonts w:ascii="Arial" w:hAnsi="Arial"/>
                <w:sz w:val="18"/>
              </w:rPr>
            </w:pPr>
            <w:r>
              <w:rPr>
                <w:rFonts w:ascii="Arial" w:hAnsi="Arial"/>
                <w:noProof/>
                <w:sz w:val="18"/>
                <w:lang w:val="en-GB"/>
              </w:rPr>
              <mc:AlternateContent>
                <mc:Choice Requires="wps">
                  <w:drawing>
                    <wp:anchor distT="0" distB="0" distL="114300" distR="114300" simplePos="0" relativeHeight="251674624" behindDoc="0" locked="0" layoutInCell="1" allowOverlap="1">
                      <wp:simplePos x="0" y="0"/>
                      <wp:positionH relativeFrom="column">
                        <wp:posOffset>2856865</wp:posOffset>
                      </wp:positionH>
                      <wp:positionV relativeFrom="paragraph">
                        <wp:posOffset>0</wp:posOffset>
                      </wp:positionV>
                      <wp:extent cx="0" cy="451485"/>
                      <wp:effectExtent l="53975" t="11430" r="60325" b="2286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DD625" id="Line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224.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iK8JQIAAEo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">
                      <v:stroke endarrow="block"/>
                    </v:line>
                  </w:pict>
                </mc:Fallback>
              </mc:AlternateContent>
            </w:r>
          </w:p>
          <w:p w:rsidR="00652303" w:rsidRDefault="00652303" w:rsidP="00652303">
            <w:pPr>
              <w:jc w:val="center"/>
              <w:rPr>
                <w:rFonts w:ascii="Arial" w:hAnsi="Arial"/>
                <w:sz w:val="18"/>
              </w:rPr>
            </w:pPr>
          </w:p>
          <w:p w:rsidR="00652303" w:rsidRDefault="00652303" w:rsidP="00652303">
            <w:pPr>
              <w:jc w:val="center"/>
              <w:rPr>
                <w:rFonts w:ascii="Arial" w:hAnsi="Arial"/>
                <w:sz w:val="18"/>
              </w:rPr>
            </w:pPr>
          </w:p>
          <w:p w:rsidR="00652303" w:rsidRDefault="00652303" w:rsidP="00652303">
            <w:pPr>
              <w:jc w:val="center"/>
              <w:rPr>
                <w:rFonts w:ascii="Arial" w:hAnsi="Arial"/>
                <w:sz w:val="18"/>
              </w:rPr>
            </w:pPr>
          </w:p>
          <w:p w:rsidR="00652303" w:rsidRDefault="00652303" w:rsidP="00652303">
            <w:pPr>
              <w:jc w:val="center"/>
              <w:rPr>
                <w:rFonts w:ascii="Arial" w:hAnsi="Arial"/>
                <w:sz w:val="18"/>
              </w:rPr>
            </w:pPr>
          </w:p>
          <w:p w:rsidR="00652303" w:rsidRDefault="00652303" w:rsidP="00652303">
            <w:pPr>
              <w:jc w:val="center"/>
              <w:rPr>
                <w:rFonts w:ascii="Arial" w:hAnsi="Arial"/>
                <w:sz w:val="18"/>
              </w:rPr>
            </w:pPr>
            <w:r>
              <w:rPr>
                <w:b/>
                <w:bCs/>
              </w:rPr>
              <w:t>Advanced Critical Care Nurse Practitioner</w:t>
            </w:r>
            <w:r w:rsidR="00DD51D4">
              <w:rPr>
                <w:b/>
                <w:bCs/>
              </w:rPr>
              <w:t>/Advanced Critical Care Physiotherapist Practitioner</w:t>
            </w:r>
            <w:r>
              <w:rPr>
                <w:b/>
                <w:bCs/>
              </w:rPr>
              <w:t xml:space="preserve"> (TRAINING)</w:t>
            </w:r>
          </w:p>
          <w:p w:rsidR="00652303" w:rsidRDefault="00652303" w:rsidP="00652303">
            <w:pPr>
              <w:jc w:val="center"/>
              <w:rPr>
                <w:rFonts w:ascii="Arial" w:hAnsi="Arial"/>
                <w:sz w:val="18"/>
              </w:rPr>
            </w:pPr>
          </w:p>
          <w:p w:rsidR="00652303" w:rsidRDefault="00652303" w:rsidP="00652303">
            <w:pPr>
              <w:jc w:val="center"/>
              <w:rPr>
                <w:rFonts w:ascii="Arial" w:hAnsi="Arial"/>
                <w:sz w:val="18"/>
              </w:rPr>
            </w:pPr>
          </w:p>
          <w:p w:rsidR="00652303" w:rsidRDefault="00652303" w:rsidP="00652303">
            <w:pPr>
              <w:jc w:val="center"/>
              <w:rPr>
                <w:rFonts w:ascii="Arial" w:hAnsi="Arial"/>
                <w:sz w:val="18"/>
              </w:rPr>
            </w:pPr>
          </w:p>
          <w:p w:rsidR="00A93BD6" w:rsidRPr="00652303" w:rsidRDefault="00A93BD6" w:rsidP="00652303">
            <w:pPr>
              <w:jc w:val="center"/>
              <w:rPr>
                <w:color w:val="auto"/>
              </w:rPr>
            </w:pPr>
          </w:p>
        </w:tc>
      </w:tr>
    </w:tbl>
    <w:p w:rsidR="00A93BD6" w:rsidRDefault="00A93BD6" w:rsidP="00652303">
      <w:pPr>
        <w:widowControl w:val="0"/>
      </w:pPr>
    </w:p>
    <w:p w:rsidR="00A93BD6" w:rsidRDefault="00A93BD6" w:rsidP="00652303"/>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A93BD6">
        <w:trPr>
          <w:trHeight w:val="305"/>
        </w:trPr>
        <w:tc>
          <w:tcPr>
            <w:tcW w:w="928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A93BD6" w:rsidRDefault="00174371">
            <w:pPr>
              <w:pStyle w:val="Heading3"/>
              <w:spacing w:before="120" w:after="120"/>
            </w:pPr>
            <w:r>
              <w:rPr>
                <w:rFonts w:ascii="Times New Roman" w:hAnsi="Times New Roman"/>
              </w:rPr>
              <w:t>5.   ROLE OF DEPARTMENT</w:t>
            </w:r>
          </w:p>
        </w:tc>
      </w:tr>
      <w:tr w:rsidR="00A93BD6">
        <w:trPr>
          <w:trHeight w:val="3605"/>
        </w:trPr>
        <w:tc>
          <w:tcPr>
            <w:tcW w:w="928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164F8C" w:rsidRPr="007B309E" w:rsidRDefault="00164F8C" w:rsidP="00164F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ANP</w:t>
            </w:r>
            <w:r w:rsidR="00DD51D4" w:rsidRPr="007B309E">
              <w:rPr>
                <w:rFonts w:cs="Times New Roman"/>
                <w:color w:val="auto"/>
                <w:lang w:val="en-GB"/>
              </w:rPr>
              <w:t>/APP</w:t>
            </w:r>
            <w:r w:rsidRPr="007B309E">
              <w:rPr>
                <w:rFonts w:cs="Times New Roman"/>
                <w:color w:val="auto"/>
                <w:lang w:val="en-GB"/>
              </w:rPr>
              <w:t>s are educated at Masters Level in advanced practice and are assessed as competent in</w:t>
            </w:r>
            <w:r w:rsidR="00DD51D4" w:rsidRPr="007B309E">
              <w:rPr>
                <w:rFonts w:cs="Times New Roman"/>
                <w:color w:val="auto"/>
                <w:lang w:val="en-GB"/>
              </w:rPr>
              <w:t xml:space="preserve"> </w:t>
            </w:r>
            <w:r w:rsidRPr="007B309E">
              <w:rPr>
                <w:rFonts w:cs="Times New Roman"/>
                <w:color w:val="auto"/>
                <w:lang w:val="en-GB"/>
              </w:rPr>
              <w:t>this level of practice. As a clinical leader they have the freedom and authority to act and accept</w:t>
            </w:r>
            <w:r w:rsidR="00DD51D4" w:rsidRPr="007B309E">
              <w:rPr>
                <w:rFonts w:cs="Times New Roman"/>
                <w:color w:val="auto"/>
                <w:lang w:val="en-GB"/>
              </w:rPr>
              <w:t xml:space="preserve"> </w:t>
            </w:r>
            <w:r w:rsidRPr="007B309E">
              <w:rPr>
                <w:rFonts w:cs="Times New Roman"/>
                <w:color w:val="auto"/>
                <w:lang w:val="en-GB"/>
              </w:rPr>
              <w:t>the responsibility and accountability for those actions. This level of practice is characterised by</w:t>
            </w:r>
            <w:r w:rsidR="00DD51D4" w:rsidRPr="007B309E">
              <w:rPr>
                <w:rFonts w:cs="Times New Roman"/>
                <w:color w:val="auto"/>
                <w:lang w:val="en-GB"/>
              </w:rPr>
              <w:t xml:space="preserve"> </w:t>
            </w:r>
            <w:r w:rsidRPr="007B309E">
              <w:rPr>
                <w:rFonts w:cs="Times New Roman"/>
                <w:color w:val="auto"/>
                <w:lang w:val="en-GB"/>
              </w:rPr>
              <w:t>high level autonomous decision making, including assessment, diagnosis, treatment including</w:t>
            </w:r>
            <w:r w:rsidR="00DD51D4" w:rsidRPr="007B309E">
              <w:rPr>
                <w:rFonts w:cs="Times New Roman"/>
                <w:color w:val="auto"/>
                <w:lang w:val="en-GB"/>
              </w:rPr>
              <w:t xml:space="preserve"> </w:t>
            </w:r>
            <w:r w:rsidRPr="007B309E">
              <w:rPr>
                <w:rFonts w:cs="Times New Roman"/>
                <w:color w:val="auto"/>
                <w:lang w:val="en-GB"/>
              </w:rPr>
              <w:t>prescribing, of patients with complex multi-dimensional problems. Decisions are made using</w:t>
            </w:r>
            <w:r w:rsidR="00DD51D4" w:rsidRPr="007B309E">
              <w:rPr>
                <w:rFonts w:cs="Times New Roman"/>
                <w:color w:val="auto"/>
                <w:lang w:val="en-GB"/>
              </w:rPr>
              <w:t xml:space="preserve"> </w:t>
            </w:r>
            <w:r w:rsidRPr="007B309E">
              <w:rPr>
                <w:rFonts w:cs="Times New Roman"/>
                <w:color w:val="auto"/>
                <w:lang w:val="en-GB"/>
              </w:rPr>
              <w:t>high level expert, knowledge and skills. This includes the authority to refer, admit and discharge</w:t>
            </w:r>
            <w:r w:rsidR="00DD51D4" w:rsidRPr="007B309E">
              <w:rPr>
                <w:rFonts w:cs="Times New Roman"/>
                <w:color w:val="auto"/>
                <w:lang w:val="en-GB"/>
              </w:rPr>
              <w:t xml:space="preserve"> </w:t>
            </w:r>
            <w:r w:rsidRPr="007B309E">
              <w:rPr>
                <w:rFonts w:cs="Times New Roman"/>
                <w:color w:val="auto"/>
                <w:lang w:val="en-GB"/>
              </w:rPr>
              <w:t>within appropriate clinical areas.</w:t>
            </w:r>
          </w:p>
          <w:p w:rsidR="00164F8C" w:rsidRPr="007B309E" w:rsidRDefault="00164F8C" w:rsidP="00164F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ANP</w:t>
            </w:r>
            <w:r w:rsidR="00DD51D4" w:rsidRPr="007B309E">
              <w:rPr>
                <w:rFonts w:cs="Times New Roman"/>
                <w:color w:val="auto"/>
                <w:lang w:val="en-GB"/>
              </w:rPr>
              <w:t>/APP</w:t>
            </w:r>
            <w:r w:rsidRPr="007B309E">
              <w:rPr>
                <w:rFonts w:cs="Times New Roman"/>
                <w:color w:val="auto"/>
                <w:lang w:val="en-GB"/>
              </w:rPr>
              <w:t>s have developed a highly specialist knowledge across a range of work practices and</w:t>
            </w:r>
            <w:r w:rsidR="00DD51D4" w:rsidRPr="007B309E">
              <w:rPr>
                <w:rFonts w:cs="Times New Roman"/>
                <w:color w:val="auto"/>
                <w:lang w:val="en-GB"/>
              </w:rPr>
              <w:t xml:space="preserve"> </w:t>
            </w:r>
            <w:r w:rsidRPr="007B309E">
              <w:rPr>
                <w:rFonts w:cs="Times New Roman"/>
                <w:color w:val="auto"/>
                <w:lang w:val="en-GB"/>
              </w:rPr>
              <w:t>procedures underpinned by theoretical and practical knowledge and experience.</w:t>
            </w:r>
          </w:p>
          <w:p w:rsidR="00164F8C" w:rsidRPr="007B309E" w:rsidRDefault="00164F8C" w:rsidP="00164F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The post-holder will be expected to work across role and geographical boundaries, providing</w:t>
            </w:r>
            <w:r w:rsidR="00DD51D4" w:rsidRPr="007B309E">
              <w:rPr>
                <w:rFonts w:cs="Times New Roman"/>
                <w:color w:val="auto"/>
                <w:lang w:val="en-GB"/>
              </w:rPr>
              <w:t xml:space="preserve"> </w:t>
            </w:r>
            <w:r w:rsidRPr="007B309E">
              <w:rPr>
                <w:rFonts w:cs="Times New Roman"/>
                <w:color w:val="auto"/>
                <w:lang w:val="en-GB"/>
              </w:rPr>
              <w:t>complete clinical care for their patient as part of a multidisciplinary team. They will:</w:t>
            </w:r>
          </w:p>
          <w:p w:rsidR="00164F8C" w:rsidRPr="007B309E" w:rsidRDefault="00164F8C" w:rsidP="00164F8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Assess, di</w:t>
            </w:r>
            <w:r w:rsidR="00DD51D4" w:rsidRPr="007B309E">
              <w:rPr>
                <w:rFonts w:cs="Times New Roman"/>
                <w:color w:val="auto"/>
                <w:lang w:val="en-GB"/>
              </w:rPr>
              <w:t xml:space="preserve">agnose and manage the clinical </w:t>
            </w:r>
            <w:r w:rsidRPr="007B309E">
              <w:rPr>
                <w:rFonts w:cs="Times New Roman"/>
                <w:color w:val="auto"/>
                <w:lang w:val="en-GB"/>
              </w:rPr>
              <w:t>needs of a wide cohort</w:t>
            </w:r>
            <w:r w:rsidR="00DD51D4" w:rsidRPr="007B309E">
              <w:rPr>
                <w:rFonts w:cs="Times New Roman"/>
                <w:color w:val="auto"/>
                <w:lang w:val="en-GB"/>
              </w:rPr>
              <w:t xml:space="preserve"> </w:t>
            </w:r>
            <w:r w:rsidRPr="007B309E">
              <w:rPr>
                <w:rFonts w:cs="Times New Roman"/>
                <w:color w:val="auto"/>
                <w:lang w:val="en-GB"/>
              </w:rPr>
              <w:t>of patients autonomously and with other members of the interdisciplinary team</w:t>
            </w:r>
          </w:p>
          <w:p w:rsidR="00164F8C" w:rsidRPr="007B309E" w:rsidRDefault="00164F8C" w:rsidP="00164F8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Responsible for ensuring the delivery of evidence based care.</w:t>
            </w:r>
          </w:p>
          <w:p w:rsidR="00164F8C" w:rsidRPr="007B309E" w:rsidRDefault="00164F8C" w:rsidP="00DD51D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Provide clinical leadership and advice to nursing staff and other members of the</w:t>
            </w:r>
            <w:r w:rsidR="00DD51D4" w:rsidRPr="007B309E">
              <w:rPr>
                <w:rFonts w:cs="Times New Roman"/>
                <w:color w:val="auto"/>
                <w:lang w:val="en-GB"/>
              </w:rPr>
              <w:t xml:space="preserve"> m</w:t>
            </w:r>
            <w:r w:rsidRPr="007B309E">
              <w:rPr>
                <w:rFonts w:cs="Times New Roman"/>
                <w:color w:val="auto"/>
                <w:lang w:val="en-GB"/>
              </w:rPr>
              <w:t>ulti</w:t>
            </w:r>
            <w:r w:rsidR="00DD51D4" w:rsidRPr="007B309E">
              <w:rPr>
                <w:rFonts w:cs="Times New Roman"/>
                <w:color w:val="auto"/>
                <w:lang w:val="en-GB"/>
              </w:rPr>
              <w:t>-</w:t>
            </w:r>
            <w:r w:rsidRPr="007B309E">
              <w:rPr>
                <w:rFonts w:cs="Times New Roman"/>
                <w:color w:val="auto"/>
                <w:lang w:val="en-GB"/>
              </w:rPr>
              <w:t>disciplinary team.</w:t>
            </w:r>
          </w:p>
          <w:p w:rsidR="00164F8C" w:rsidRPr="007B309E" w:rsidRDefault="00164F8C" w:rsidP="00DD51D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Work autonomously within a multi</w:t>
            </w:r>
            <w:r w:rsidR="00DD51D4" w:rsidRPr="007B309E">
              <w:rPr>
                <w:rFonts w:cs="Times New Roman"/>
                <w:color w:val="auto"/>
                <w:lang w:val="en-GB"/>
              </w:rPr>
              <w:t>-</w:t>
            </w:r>
            <w:r w:rsidRPr="007B309E">
              <w:rPr>
                <w:rFonts w:cs="Times New Roman"/>
                <w:color w:val="auto"/>
                <w:lang w:val="en-GB"/>
              </w:rPr>
              <w:t>disciplinary team.</w:t>
            </w:r>
          </w:p>
          <w:p w:rsidR="00A93BD6" w:rsidRDefault="00164F8C" w:rsidP="00164F8C">
            <w:pPr>
              <w:pStyle w:val="ListParagraph"/>
              <w:numPr>
                <w:ilvl w:val="0"/>
                <w:numId w:val="14"/>
              </w:numPr>
            </w:pPr>
            <w:r w:rsidRPr="007B309E">
              <w:rPr>
                <w:rFonts w:cs="Times New Roman"/>
                <w:color w:val="auto"/>
                <w:lang w:val="en-GB"/>
              </w:rPr>
              <w:t>Responsible for setting, implementation and evaluation of standards of nursing</w:t>
            </w:r>
            <w:r w:rsidR="00DD51D4" w:rsidRPr="007B309E">
              <w:rPr>
                <w:rFonts w:cs="Times New Roman"/>
                <w:color w:val="auto"/>
                <w:lang w:val="en-GB"/>
              </w:rPr>
              <w:t>/physiotherapy</w:t>
            </w:r>
            <w:r w:rsidRPr="007B309E">
              <w:rPr>
                <w:rFonts w:cs="Times New Roman"/>
                <w:color w:val="auto"/>
                <w:lang w:val="en-GB"/>
              </w:rPr>
              <w:t xml:space="preserve"> practice</w:t>
            </w:r>
          </w:p>
        </w:tc>
      </w:tr>
    </w:tbl>
    <w:p w:rsidR="00A93BD6" w:rsidRDefault="00A93BD6">
      <w:pPr>
        <w:widowControl w:val="0"/>
      </w:pPr>
    </w:p>
    <w:p w:rsidR="00A93BD6" w:rsidRDefault="00A93BD6"/>
    <w:p w:rsidR="00A93BD6" w:rsidRDefault="00A93BD6"/>
    <w:p w:rsidR="00A93BD6" w:rsidRDefault="00A93BD6"/>
    <w:p w:rsidR="007B309E" w:rsidRDefault="007B309E"/>
    <w:p w:rsidR="007B309E" w:rsidRDefault="007B309E"/>
    <w:p w:rsidR="007B309E" w:rsidRDefault="007B309E"/>
    <w:p w:rsidR="007B309E" w:rsidRDefault="007B309E"/>
    <w:p w:rsidR="007B309E" w:rsidRDefault="007B309E"/>
    <w:p w:rsidR="007B309E" w:rsidRDefault="007B309E"/>
    <w:p w:rsidR="007B309E" w:rsidRDefault="007B309E"/>
    <w:p w:rsidR="007B309E" w:rsidRDefault="007B309E"/>
    <w:p w:rsidR="007B309E" w:rsidRDefault="007B309E"/>
    <w:p w:rsidR="007B309E" w:rsidRDefault="007B309E"/>
    <w:p w:rsidR="007B309E" w:rsidRDefault="007B309E"/>
    <w:p w:rsidR="007B309E" w:rsidRDefault="007B309E"/>
    <w:p w:rsidR="007B309E" w:rsidRDefault="007B309E"/>
    <w:p w:rsidR="00A93BD6" w:rsidRDefault="00A93BD6"/>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A93BD6">
        <w:trPr>
          <w:trHeight w:val="605"/>
        </w:trPr>
        <w:tc>
          <w:tcPr>
            <w:tcW w:w="928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A93BD6" w:rsidRDefault="00164F8C">
            <w:pPr>
              <w:numPr>
                <w:ilvl w:val="0"/>
                <w:numId w:val="3"/>
              </w:numPr>
              <w:rPr>
                <w:b/>
                <w:bCs/>
              </w:rPr>
            </w:pPr>
            <w:r>
              <w:rPr>
                <w:b/>
                <w:bCs/>
              </w:rPr>
              <w:t>MAIN TASKS, DUTIES AND RESPONSIBILITIES</w:t>
            </w:r>
          </w:p>
        </w:tc>
      </w:tr>
      <w:tr w:rsidR="00A93BD6" w:rsidTr="001D27EA">
        <w:trPr>
          <w:trHeight w:val="12805"/>
        </w:trPr>
        <w:tc>
          <w:tcPr>
            <w:tcW w:w="928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A93BD6" w:rsidRPr="00164F8C" w:rsidRDefault="00A93BD6">
            <w:pPr>
              <w:rPr>
                <w:rFonts w:cs="Times New Roman"/>
                <w:sz w:val="22"/>
                <w:szCs w:val="22"/>
                <w:u w:val="single"/>
              </w:rPr>
            </w:pPr>
          </w:p>
          <w:p w:rsidR="00164F8C" w:rsidRPr="007B309E" w:rsidRDefault="00164F8C" w:rsidP="00164F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b/>
                <w:bCs/>
                <w:color w:val="auto"/>
                <w:lang w:val="en-GB"/>
              </w:rPr>
            </w:pPr>
            <w:r w:rsidRPr="007B309E">
              <w:rPr>
                <w:rFonts w:cs="Times New Roman"/>
                <w:b/>
                <w:bCs/>
                <w:color w:val="auto"/>
                <w:lang w:val="en-GB"/>
              </w:rPr>
              <w:t>Clinical</w:t>
            </w:r>
          </w:p>
          <w:p w:rsidR="00164F8C" w:rsidRPr="007B309E" w:rsidRDefault="00164F8C" w:rsidP="00164F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b/>
                <w:bCs/>
                <w:color w:val="auto"/>
                <w:lang w:val="en-GB"/>
              </w:rPr>
            </w:pPr>
          </w:p>
          <w:p w:rsidR="007D6507" w:rsidRPr="007B309E" w:rsidRDefault="007D6507" w:rsidP="007D6507">
            <w:pPr>
              <w:pStyle w:val="ListParagraph"/>
              <w:numPr>
                <w:ilvl w:val="0"/>
                <w:numId w:val="17"/>
              </w:numPr>
            </w:pPr>
            <w:r w:rsidRPr="007B309E">
              <w:t>Performs advanced and comprehensive physical examination and assessment, plans and initiates clinical care and treatment modalities to achieve optimal patient centred outcomes and evaluates their effectiveness, initiating and terminating a care episode regardless of patient location.</w:t>
            </w:r>
          </w:p>
          <w:p w:rsidR="00164F8C" w:rsidRPr="007B309E" w:rsidRDefault="00164F8C" w:rsidP="00164F8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Conducts a comprehensive clinical examination of the patient including a physical</w:t>
            </w:r>
            <w:r w:rsidR="00DD51D4" w:rsidRPr="007B309E">
              <w:rPr>
                <w:rFonts w:cs="Times New Roman"/>
                <w:color w:val="auto"/>
                <w:lang w:val="en-GB"/>
              </w:rPr>
              <w:t xml:space="preserve"> </w:t>
            </w:r>
            <w:r w:rsidRPr="007B309E">
              <w:rPr>
                <w:rFonts w:cs="Times New Roman"/>
                <w:color w:val="auto"/>
                <w:lang w:val="en-GB"/>
              </w:rPr>
              <w:t>examination of all systems and a mental health assessment</w:t>
            </w:r>
          </w:p>
          <w:p w:rsidR="00164F8C" w:rsidRPr="007B309E" w:rsidRDefault="00164F8C" w:rsidP="00164F8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Screen patients for disease using clinical and other findings such as laboratory results or</w:t>
            </w:r>
            <w:r w:rsidR="00E46DF9" w:rsidRPr="007B309E">
              <w:rPr>
                <w:rFonts w:cs="Times New Roman"/>
                <w:color w:val="auto"/>
                <w:lang w:val="en-GB"/>
              </w:rPr>
              <w:t xml:space="preserve"> </w:t>
            </w:r>
            <w:r w:rsidRPr="007B309E">
              <w:rPr>
                <w:rFonts w:cs="Times New Roman"/>
                <w:color w:val="auto"/>
                <w:lang w:val="en-GB"/>
              </w:rPr>
              <w:t>x-rays</w:t>
            </w:r>
          </w:p>
          <w:p w:rsidR="00164F8C" w:rsidRPr="007B309E" w:rsidRDefault="00164F8C" w:rsidP="00164F8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Make diagnostic decisions based on interpretation of clinical and other findings such as</w:t>
            </w:r>
            <w:r w:rsidR="00DD51D4" w:rsidRPr="007B309E">
              <w:rPr>
                <w:rFonts w:cs="Times New Roman"/>
                <w:color w:val="auto"/>
                <w:lang w:val="en-GB"/>
              </w:rPr>
              <w:t xml:space="preserve"> </w:t>
            </w:r>
            <w:r w:rsidRPr="007B309E">
              <w:rPr>
                <w:rFonts w:cs="Times New Roman"/>
                <w:color w:val="auto"/>
                <w:lang w:val="en-GB"/>
              </w:rPr>
              <w:t>laboratory results or x-rays</w:t>
            </w:r>
          </w:p>
          <w:p w:rsidR="00164F8C" w:rsidRPr="007B309E" w:rsidRDefault="00164F8C" w:rsidP="00164F8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Applies high level decision-making and assessment skills to formulate appropriate</w:t>
            </w:r>
            <w:r w:rsidR="00DD51D4" w:rsidRPr="007B309E">
              <w:rPr>
                <w:rFonts w:cs="Times New Roman"/>
                <w:color w:val="auto"/>
                <w:lang w:val="en-GB"/>
              </w:rPr>
              <w:t xml:space="preserve"> </w:t>
            </w:r>
            <w:r w:rsidRPr="007B309E">
              <w:rPr>
                <w:rFonts w:cs="Times New Roman"/>
                <w:color w:val="auto"/>
                <w:lang w:val="en-GB"/>
              </w:rPr>
              <w:t>differential diagnoses based on synthesis of clinical findings.</w:t>
            </w:r>
          </w:p>
          <w:p w:rsidR="00164F8C" w:rsidRPr="007B309E" w:rsidRDefault="00164F8C" w:rsidP="00164F8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Has the authority to request, where indicated, appropriate diagnostic tests / investigations</w:t>
            </w:r>
            <w:r w:rsidR="00DD51D4" w:rsidRPr="007B309E">
              <w:rPr>
                <w:rFonts w:cs="Times New Roman"/>
                <w:color w:val="auto"/>
                <w:lang w:val="en-GB"/>
              </w:rPr>
              <w:t xml:space="preserve"> </w:t>
            </w:r>
            <w:r w:rsidRPr="007B309E">
              <w:rPr>
                <w:rFonts w:cs="Times New Roman"/>
                <w:color w:val="auto"/>
                <w:lang w:val="en-GB"/>
              </w:rPr>
              <w:t>using judgement and clinical reasoning, based on differential diagnoses</w:t>
            </w:r>
          </w:p>
          <w:p w:rsidR="00164F8C" w:rsidRPr="007B309E" w:rsidRDefault="00164F8C" w:rsidP="00164F8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Conduct invasive and non-invasive diagnostic and therapeutic procedures where</w:t>
            </w:r>
            <w:r w:rsidR="00E46DF9" w:rsidRPr="007B309E">
              <w:rPr>
                <w:rFonts w:cs="Times New Roman"/>
                <w:color w:val="auto"/>
                <w:lang w:val="en-GB"/>
              </w:rPr>
              <w:t xml:space="preserve"> </w:t>
            </w:r>
            <w:r w:rsidRPr="007B309E">
              <w:rPr>
                <w:rFonts w:cs="Times New Roman"/>
                <w:color w:val="auto"/>
                <w:lang w:val="en-GB"/>
              </w:rPr>
              <w:t>appropriate</w:t>
            </w:r>
          </w:p>
          <w:p w:rsidR="00164F8C" w:rsidRPr="007B309E" w:rsidRDefault="00164F8C" w:rsidP="00164F8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Interprets and analyses previously ordered results of tests/investigations and works</w:t>
            </w:r>
            <w:r w:rsidR="00E46DF9" w:rsidRPr="007B309E">
              <w:rPr>
                <w:rFonts w:cs="Times New Roman"/>
                <w:color w:val="auto"/>
                <w:lang w:val="en-GB"/>
              </w:rPr>
              <w:t xml:space="preserve"> </w:t>
            </w:r>
            <w:r w:rsidRPr="007B309E">
              <w:rPr>
                <w:rFonts w:cs="Times New Roman"/>
                <w:color w:val="auto"/>
                <w:lang w:val="en-GB"/>
              </w:rPr>
              <w:t>collaboratively with other healthcare professionals when needed.</w:t>
            </w:r>
          </w:p>
          <w:p w:rsidR="00164F8C" w:rsidRPr="007B309E" w:rsidRDefault="00164F8C" w:rsidP="00164F8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Acts on the results to confirm diagnosis and thereby optimise treatment and management</w:t>
            </w:r>
            <w:r w:rsidR="00E46DF9" w:rsidRPr="007B309E">
              <w:rPr>
                <w:rFonts w:cs="Times New Roman"/>
                <w:color w:val="auto"/>
                <w:lang w:val="en-GB"/>
              </w:rPr>
              <w:t xml:space="preserve"> </w:t>
            </w:r>
            <w:r w:rsidRPr="007B309E">
              <w:rPr>
                <w:rFonts w:cs="Times New Roman"/>
                <w:color w:val="auto"/>
                <w:lang w:val="en-GB"/>
              </w:rPr>
              <w:t>outcomes.</w:t>
            </w:r>
          </w:p>
          <w:p w:rsidR="00164F8C" w:rsidRPr="007B309E" w:rsidRDefault="00164F8C" w:rsidP="00164F8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Formulates an action plan for the treatment of the patient, synthesising clinical</w:t>
            </w:r>
            <w:r w:rsidR="00E46DF9" w:rsidRPr="007B309E">
              <w:rPr>
                <w:rFonts w:cs="Times New Roman"/>
                <w:color w:val="auto"/>
                <w:lang w:val="en-GB"/>
              </w:rPr>
              <w:t xml:space="preserve"> </w:t>
            </w:r>
            <w:r w:rsidRPr="007B309E">
              <w:rPr>
                <w:rFonts w:cs="Times New Roman"/>
                <w:color w:val="auto"/>
                <w:lang w:val="en-GB"/>
              </w:rPr>
              <w:t>information based on the patient’s presentation, history, clinical assessment and findings</w:t>
            </w:r>
            <w:r w:rsidR="00E46DF9" w:rsidRPr="007B309E">
              <w:rPr>
                <w:rFonts w:cs="Times New Roman"/>
                <w:color w:val="auto"/>
                <w:lang w:val="en-GB"/>
              </w:rPr>
              <w:t xml:space="preserve"> from </w:t>
            </w:r>
            <w:r w:rsidRPr="007B309E">
              <w:rPr>
                <w:rFonts w:cs="Times New Roman"/>
                <w:color w:val="auto"/>
                <w:lang w:val="en-GB"/>
              </w:rPr>
              <w:t>relevant investigations, using appropriate evidence based practice.</w:t>
            </w:r>
          </w:p>
          <w:p w:rsidR="00164F8C" w:rsidRPr="007B309E" w:rsidRDefault="00164F8C" w:rsidP="00164F8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Prescribe treatment including medications as a Non-medical Prescriber based on a</w:t>
            </w:r>
            <w:r w:rsidR="00E46DF9" w:rsidRPr="007B309E">
              <w:rPr>
                <w:rFonts w:cs="Times New Roman"/>
                <w:color w:val="auto"/>
                <w:lang w:val="en-GB"/>
              </w:rPr>
              <w:t xml:space="preserve"> </w:t>
            </w:r>
            <w:r w:rsidRPr="007B309E">
              <w:rPr>
                <w:rFonts w:cs="Times New Roman"/>
                <w:color w:val="auto"/>
                <w:lang w:val="en-GB"/>
              </w:rPr>
              <w:t>sound knowledge of pharmacology</w:t>
            </w:r>
          </w:p>
          <w:p w:rsidR="00164F8C" w:rsidRPr="007B309E" w:rsidRDefault="00164F8C" w:rsidP="00164F8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Implements non-pharmacological related interventions/therapies, dependent on situation</w:t>
            </w:r>
            <w:r w:rsidR="00E46DF9" w:rsidRPr="007B309E">
              <w:rPr>
                <w:rFonts w:cs="Times New Roman"/>
                <w:color w:val="auto"/>
                <w:lang w:val="en-GB"/>
              </w:rPr>
              <w:t xml:space="preserve"> </w:t>
            </w:r>
            <w:r w:rsidRPr="007B309E">
              <w:rPr>
                <w:rFonts w:cs="Times New Roman"/>
                <w:color w:val="auto"/>
                <w:lang w:val="en-GB"/>
              </w:rPr>
              <w:t>and technical requirements of care</w:t>
            </w:r>
          </w:p>
          <w:p w:rsidR="00164F8C" w:rsidRPr="007B309E" w:rsidRDefault="00164F8C" w:rsidP="00164F8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Has the freedom and authority to admit and discharge from identified clinical areas,</w:t>
            </w:r>
            <w:r w:rsidR="00E46DF9" w:rsidRPr="007B309E">
              <w:rPr>
                <w:rFonts w:cs="Times New Roman"/>
                <w:color w:val="auto"/>
                <w:lang w:val="en-GB"/>
              </w:rPr>
              <w:t xml:space="preserve"> </w:t>
            </w:r>
            <w:r w:rsidRPr="007B309E">
              <w:rPr>
                <w:rFonts w:cs="Times New Roman"/>
                <w:color w:val="auto"/>
                <w:lang w:val="en-GB"/>
              </w:rPr>
              <w:t>dependent on patient need at time of review. This includes the freedom and authority to</w:t>
            </w:r>
            <w:r w:rsidR="00E46DF9" w:rsidRPr="007B309E">
              <w:rPr>
                <w:rFonts w:cs="Times New Roman"/>
                <w:color w:val="auto"/>
                <w:lang w:val="en-GB"/>
              </w:rPr>
              <w:t xml:space="preserve"> refer to all </w:t>
            </w:r>
            <w:r w:rsidRPr="007B309E">
              <w:rPr>
                <w:rFonts w:cs="Times New Roman"/>
                <w:color w:val="auto"/>
                <w:lang w:val="en-GB"/>
              </w:rPr>
              <w:t>appropriate health care professional groups and agencies, working</w:t>
            </w:r>
            <w:r w:rsidR="00E46DF9" w:rsidRPr="007B309E">
              <w:rPr>
                <w:rFonts w:cs="Times New Roman"/>
                <w:color w:val="auto"/>
                <w:lang w:val="en-GB"/>
              </w:rPr>
              <w:t xml:space="preserve"> </w:t>
            </w:r>
            <w:r w:rsidRPr="007B309E">
              <w:rPr>
                <w:rFonts w:cs="Times New Roman"/>
                <w:color w:val="auto"/>
                <w:lang w:val="en-GB"/>
              </w:rPr>
              <w:t>collaboratively with them.</w:t>
            </w:r>
          </w:p>
          <w:p w:rsidR="00164F8C" w:rsidRPr="007B309E" w:rsidRDefault="00164F8C" w:rsidP="00164F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514D03" w:rsidRPr="007B309E" w:rsidRDefault="00514D03" w:rsidP="00514D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b/>
                <w:bCs/>
                <w:color w:val="auto"/>
                <w:lang w:val="en-GB"/>
              </w:rPr>
            </w:pPr>
            <w:r w:rsidRPr="007B309E">
              <w:rPr>
                <w:rFonts w:cs="Times New Roman"/>
                <w:b/>
                <w:bCs/>
                <w:color w:val="auto"/>
                <w:lang w:val="en-GB"/>
              </w:rPr>
              <w:t>Professional</w:t>
            </w:r>
          </w:p>
          <w:p w:rsidR="00514D03" w:rsidRPr="007B309E" w:rsidRDefault="00514D03" w:rsidP="00514D0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Innovate, develop and lead evidence based clinical practice and professional</w:t>
            </w:r>
            <w:r w:rsidR="00E46DF9" w:rsidRPr="007B309E">
              <w:rPr>
                <w:rFonts w:cs="Times New Roman"/>
                <w:color w:val="auto"/>
                <w:lang w:val="en-GB"/>
              </w:rPr>
              <w:t xml:space="preserve"> </w:t>
            </w:r>
            <w:r w:rsidRPr="007B309E">
              <w:rPr>
                <w:rFonts w:cs="Times New Roman"/>
                <w:color w:val="auto"/>
                <w:lang w:val="en-GB"/>
              </w:rPr>
              <w:t>development</w:t>
            </w:r>
          </w:p>
          <w:p w:rsidR="00514D03" w:rsidRPr="007B309E" w:rsidRDefault="00514D03" w:rsidP="00514D0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Lead in the development of appropriate local policy and guidelines</w:t>
            </w:r>
          </w:p>
          <w:p w:rsidR="00514D03" w:rsidRPr="007B309E" w:rsidRDefault="00514D03" w:rsidP="00514D0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Contribute to the development of local policies in relation to the implementation of</w:t>
            </w:r>
            <w:r w:rsidR="00E46DF9" w:rsidRPr="007B309E">
              <w:rPr>
                <w:rFonts w:cs="Times New Roman"/>
                <w:color w:val="auto"/>
                <w:lang w:val="en-GB"/>
              </w:rPr>
              <w:t xml:space="preserve"> </w:t>
            </w:r>
            <w:r w:rsidRPr="007B309E">
              <w:rPr>
                <w:rFonts w:cs="Times New Roman"/>
                <w:color w:val="auto"/>
                <w:lang w:val="en-GB"/>
              </w:rPr>
              <w:t>national and regional strategies</w:t>
            </w:r>
          </w:p>
          <w:p w:rsidR="00514D03" w:rsidRPr="007B309E" w:rsidRDefault="00514D03" w:rsidP="00514D0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Practice within the Legal &amp; Ethical framework as established by Nursing Midwifery</w:t>
            </w:r>
            <w:r w:rsidR="00E46DF9" w:rsidRPr="007B309E">
              <w:rPr>
                <w:rFonts w:cs="Times New Roman"/>
                <w:color w:val="auto"/>
                <w:lang w:val="en-GB"/>
              </w:rPr>
              <w:t xml:space="preserve"> </w:t>
            </w:r>
            <w:r w:rsidRPr="007B309E">
              <w:rPr>
                <w:rFonts w:cs="Times New Roman"/>
                <w:color w:val="auto"/>
                <w:lang w:val="en-GB"/>
              </w:rPr>
              <w:t>Council (NMC)</w:t>
            </w:r>
            <w:r w:rsidR="00E46DF9" w:rsidRPr="007B309E">
              <w:rPr>
                <w:rFonts w:cs="Times New Roman"/>
                <w:color w:val="auto"/>
                <w:lang w:val="en-GB"/>
              </w:rPr>
              <w:t>/Health and Care Professions Council (HCPC)</w:t>
            </w:r>
            <w:r w:rsidRPr="007B309E">
              <w:rPr>
                <w:rFonts w:cs="Times New Roman"/>
                <w:color w:val="auto"/>
                <w:lang w:val="en-GB"/>
              </w:rPr>
              <w:t xml:space="preserve"> and National Legislation to ensure patient interests and wellbeing are</w:t>
            </w:r>
            <w:r w:rsidR="00E46DF9" w:rsidRPr="007B309E">
              <w:rPr>
                <w:rFonts w:cs="Times New Roman"/>
                <w:color w:val="auto"/>
                <w:lang w:val="en-GB"/>
              </w:rPr>
              <w:t xml:space="preserve"> </w:t>
            </w:r>
            <w:r w:rsidRPr="007B309E">
              <w:rPr>
                <w:rFonts w:cs="Times New Roman"/>
                <w:color w:val="auto"/>
                <w:lang w:val="en-GB"/>
              </w:rPr>
              <w:t>met.</w:t>
            </w:r>
          </w:p>
          <w:p w:rsidR="00514D03" w:rsidRPr="007B309E" w:rsidRDefault="00514D03" w:rsidP="00514D0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Work within the National Health Service (NHS), NHS Greater Glasgow &amp; Clyde and</w:t>
            </w:r>
            <w:r w:rsidR="007B309E" w:rsidRPr="007B309E">
              <w:rPr>
                <w:rFonts w:cs="Times New Roman"/>
                <w:color w:val="auto"/>
                <w:lang w:val="en-GB"/>
              </w:rPr>
              <w:t xml:space="preserve"> </w:t>
            </w:r>
            <w:r w:rsidRPr="007B309E">
              <w:rPr>
                <w:rFonts w:cs="Times New Roman"/>
                <w:color w:val="auto"/>
                <w:lang w:val="en-GB"/>
              </w:rPr>
              <w:t>Health &amp; Safety Executive (HSE) Legislation, Policy, Guidelines and Procedures.</w:t>
            </w:r>
          </w:p>
          <w:p w:rsidR="00514D03" w:rsidRPr="007B309E" w:rsidRDefault="00514D03" w:rsidP="00514D0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Empower patients to take responsibility for their health, well-being and future lifestyle by</w:t>
            </w:r>
            <w:r w:rsidR="007B309E" w:rsidRPr="007B309E">
              <w:rPr>
                <w:rFonts w:cs="Times New Roman"/>
                <w:color w:val="auto"/>
                <w:lang w:val="en-GB"/>
              </w:rPr>
              <w:t xml:space="preserve"> </w:t>
            </w:r>
            <w:r w:rsidRPr="007B309E">
              <w:rPr>
                <w:rFonts w:cs="Times New Roman"/>
                <w:color w:val="auto"/>
                <w:lang w:val="en-GB"/>
              </w:rPr>
              <w:t>practising in an open transparent and inclusive manner; thereby ensuring patients have</w:t>
            </w:r>
            <w:r w:rsidR="007B309E" w:rsidRPr="007B309E">
              <w:rPr>
                <w:rFonts w:cs="Times New Roman"/>
                <w:color w:val="auto"/>
                <w:lang w:val="en-GB"/>
              </w:rPr>
              <w:t xml:space="preserve"> </w:t>
            </w:r>
            <w:r w:rsidRPr="007B309E">
              <w:rPr>
                <w:rFonts w:cs="Times New Roman"/>
                <w:color w:val="auto"/>
                <w:lang w:val="en-GB"/>
              </w:rPr>
              <w:t>the relevant information to participate in decisions about their care.</w:t>
            </w:r>
          </w:p>
          <w:p w:rsidR="00A93BD6" w:rsidRPr="007B309E" w:rsidRDefault="00514D03" w:rsidP="00514D03">
            <w:pPr>
              <w:pStyle w:val="ListParagraph"/>
              <w:numPr>
                <w:ilvl w:val="0"/>
                <w:numId w:val="14"/>
              </w:numPr>
              <w:rPr>
                <w:rFonts w:cs="Times New Roman"/>
              </w:rPr>
            </w:pPr>
            <w:r w:rsidRPr="007B309E">
              <w:rPr>
                <w:rFonts w:cs="Times New Roman"/>
                <w:color w:val="auto"/>
                <w:lang w:val="en-GB"/>
              </w:rPr>
              <w:t>Performance is monitored on an ongoing basis and is appraised annually.</w:t>
            </w:r>
          </w:p>
          <w:p w:rsidR="00A93BD6" w:rsidRPr="00164F8C" w:rsidRDefault="00A93BD6" w:rsidP="002F4DD4">
            <w:pPr>
              <w:pStyle w:val="Heading5"/>
            </w:pPr>
          </w:p>
          <w:p w:rsidR="00A93BD6" w:rsidRPr="00164F8C" w:rsidRDefault="00A93BD6">
            <w:pPr>
              <w:rPr>
                <w:rFonts w:cs="Times New Roman"/>
                <w:sz w:val="22"/>
                <w:szCs w:val="22"/>
              </w:rPr>
            </w:pPr>
          </w:p>
          <w:p w:rsidR="00A93BD6" w:rsidRPr="007B309E" w:rsidRDefault="00224FC9">
            <w:pPr>
              <w:pStyle w:val="Heading5"/>
              <w:rPr>
                <w:rFonts w:cs="Times New Roman"/>
              </w:rPr>
            </w:pPr>
            <w:r w:rsidRPr="007B309E">
              <w:rPr>
                <w:rFonts w:cs="Times New Roman"/>
              </w:rPr>
              <w:t>Education and Research</w:t>
            </w:r>
            <w:r w:rsidR="0087196F" w:rsidRPr="007B309E">
              <w:rPr>
                <w:rFonts w:cs="Times New Roman"/>
              </w:rPr>
              <w:t>/Audit</w:t>
            </w:r>
          </w:p>
          <w:p w:rsidR="00A93BD6" w:rsidRPr="007B309E" w:rsidRDefault="00A93BD6">
            <w:pPr>
              <w:rPr>
                <w:rFonts w:cs="Times New Roman"/>
              </w:rPr>
            </w:pPr>
          </w:p>
          <w:p w:rsidR="00224FC9" w:rsidRPr="007B309E" w:rsidRDefault="00224FC9" w:rsidP="00224F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Maintain professional practice through continuing education, professional updating and when/where available, involvement with professional specialist groups.</w:t>
            </w:r>
          </w:p>
          <w:p w:rsidR="00224FC9" w:rsidRPr="007B309E" w:rsidRDefault="00224FC9" w:rsidP="00224F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Participate in identifying needs of patients and carers in relation to the specialty, in conjunction with others where appropriate.</w:t>
            </w:r>
          </w:p>
          <w:p w:rsidR="00224FC9" w:rsidRPr="007B309E" w:rsidRDefault="00224FC9" w:rsidP="00224F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Plans and organises teaching and mentori</w:t>
            </w:r>
            <w:r w:rsidR="007B309E" w:rsidRPr="007B309E">
              <w:rPr>
                <w:rFonts w:cs="Times New Roman"/>
                <w:color w:val="auto"/>
                <w:lang w:val="en-GB"/>
              </w:rPr>
              <w:t xml:space="preserve">ng of undergraduate nursing/physiotherapy </w:t>
            </w:r>
            <w:r w:rsidRPr="007B309E">
              <w:rPr>
                <w:rFonts w:cs="Times New Roman"/>
                <w:color w:val="auto"/>
                <w:lang w:val="en-GB"/>
              </w:rPr>
              <w:t>students, graduate nurse</w:t>
            </w:r>
            <w:r w:rsidR="007B309E" w:rsidRPr="007B309E">
              <w:rPr>
                <w:rFonts w:cs="Times New Roman"/>
                <w:color w:val="auto"/>
                <w:lang w:val="en-GB"/>
              </w:rPr>
              <w:t>/physiotherapy</w:t>
            </w:r>
            <w:r w:rsidRPr="007B309E">
              <w:rPr>
                <w:rFonts w:cs="Times New Roman"/>
                <w:color w:val="auto"/>
                <w:lang w:val="en-GB"/>
              </w:rPr>
              <w:t xml:space="preserve"> practitioner students, and other members of the healthcare team as appropriate (</w:t>
            </w:r>
            <w:r w:rsidR="007B309E" w:rsidRPr="007B309E">
              <w:rPr>
                <w:rFonts w:cs="Times New Roman"/>
                <w:color w:val="auto"/>
                <w:lang w:val="en-GB"/>
              </w:rPr>
              <w:t>e.g.</w:t>
            </w:r>
            <w:r w:rsidRPr="007B309E">
              <w:rPr>
                <w:rFonts w:cs="Times New Roman"/>
                <w:color w:val="auto"/>
                <w:lang w:val="en-GB"/>
              </w:rPr>
              <w:t xml:space="preserve"> physiotherapy, radiology, FY2 medical staff).</w:t>
            </w:r>
          </w:p>
          <w:p w:rsidR="00224FC9" w:rsidRPr="007B309E" w:rsidRDefault="00224FC9" w:rsidP="00224F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Actively promote and disseminate research-based practice.</w:t>
            </w:r>
          </w:p>
          <w:p w:rsidR="00224FC9" w:rsidRPr="007B309E" w:rsidRDefault="00224FC9" w:rsidP="00224F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Audit current practice and negotiate appropriate changes to practice.</w:t>
            </w:r>
          </w:p>
          <w:p w:rsidR="00224FC9" w:rsidRPr="007B309E" w:rsidRDefault="00224FC9" w:rsidP="00224F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Evaluate effectiveness of role in relation to patient outcomes, service needs and</w:t>
            </w:r>
            <w:r w:rsidR="0087196F" w:rsidRPr="007B309E">
              <w:rPr>
                <w:rFonts w:cs="Times New Roman"/>
                <w:color w:val="auto"/>
                <w:lang w:val="en-GB"/>
              </w:rPr>
              <w:t xml:space="preserve"> professional </w:t>
            </w:r>
            <w:r w:rsidR="00B70379" w:rsidRPr="007B309E">
              <w:rPr>
                <w:rFonts w:cs="Times New Roman"/>
                <w:color w:val="auto"/>
                <w:lang w:val="en-GB"/>
              </w:rPr>
              <w:t>requirements</w:t>
            </w:r>
          </w:p>
          <w:p w:rsidR="00224FC9" w:rsidRPr="007B309E" w:rsidRDefault="00224FC9" w:rsidP="00224F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Participate in relevant research / audit projects to service and practice needs and in line</w:t>
            </w:r>
            <w:r w:rsidR="0087196F" w:rsidRPr="007B309E">
              <w:rPr>
                <w:rFonts w:cs="Times New Roman"/>
                <w:color w:val="auto"/>
                <w:lang w:val="en-GB"/>
              </w:rPr>
              <w:t xml:space="preserve"> with nursing strategy</w:t>
            </w:r>
          </w:p>
          <w:p w:rsidR="00224FC9" w:rsidRPr="007B309E" w:rsidRDefault="00224FC9" w:rsidP="00224F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Ensure the provision of an appropriate learning environment in line with NES Quality</w:t>
            </w:r>
            <w:r w:rsidR="0087196F" w:rsidRPr="007B309E">
              <w:rPr>
                <w:rFonts w:cs="Times New Roman"/>
                <w:color w:val="auto"/>
                <w:lang w:val="en-GB"/>
              </w:rPr>
              <w:t xml:space="preserve"> Placement Standards</w:t>
            </w:r>
          </w:p>
          <w:p w:rsidR="00224FC9" w:rsidRPr="007B309E" w:rsidRDefault="00224FC9" w:rsidP="00224FC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Provide guidance, supervision and support for staff undertaking research, audit or</w:t>
            </w:r>
            <w:r w:rsidR="0087196F" w:rsidRPr="007B309E">
              <w:rPr>
                <w:rFonts w:cs="Times New Roman"/>
                <w:color w:val="auto"/>
                <w:lang w:val="en-GB"/>
              </w:rPr>
              <w:t xml:space="preserve"> teaching activities.</w:t>
            </w:r>
          </w:p>
          <w:p w:rsidR="0087196F" w:rsidRPr="007B309E" w:rsidRDefault="0087196F" w:rsidP="008719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Arial" w:hAnsi="Arial" w:cs="Arial"/>
                <w:color w:val="auto"/>
                <w:lang w:val="en-GB"/>
              </w:rPr>
            </w:pPr>
          </w:p>
          <w:p w:rsidR="00A93BD6" w:rsidRPr="007B309E" w:rsidRDefault="0087196F">
            <w:pPr>
              <w:pStyle w:val="Heading5"/>
              <w:rPr>
                <w:rFonts w:cs="Times New Roman"/>
              </w:rPr>
            </w:pPr>
            <w:r w:rsidRPr="007B309E">
              <w:rPr>
                <w:rFonts w:cs="Times New Roman"/>
              </w:rPr>
              <w:t>Organisational/Man</w:t>
            </w:r>
            <w:r w:rsidR="00B70379" w:rsidRPr="007B309E">
              <w:rPr>
                <w:rFonts w:cs="Times New Roman"/>
              </w:rPr>
              <w:t>a</w:t>
            </w:r>
            <w:r w:rsidRPr="007B309E">
              <w:rPr>
                <w:rFonts w:cs="Times New Roman"/>
              </w:rPr>
              <w:t>gerial</w:t>
            </w:r>
          </w:p>
          <w:p w:rsidR="00A93BD6" w:rsidRPr="007B309E" w:rsidRDefault="00A93BD6">
            <w:pPr>
              <w:rPr>
                <w:rFonts w:cs="Times New Roman"/>
              </w:rPr>
            </w:pPr>
          </w:p>
          <w:p w:rsidR="0087196F" w:rsidRPr="007B309E" w:rsidRDefault="0087196F" w:rsidP="0087196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Organise own time in line with agreed job plan.</w:t>
            </w:r>
          </w:p>
          <w:p w:rsidR="0087196F" w:rsidRPr="007B309E" w:rsidRDefault="0087196F" w:rsidP="0087196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Accountable for the effective management of resources including stores supplies pharmacy and maintenance of equipment.</w:t>
            </w:r>
          </w:p>
          <w:p w:rsidR="0087196F" w:rsidRPr="007B309E" w:rsidRDefault="0087196F" w:rsidP="0087196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Contribute to strategic issues relating to the nurse</w:t>
            </w:r>
            <w:r w:rsidR="007B309E" w:rsidRPr="007B309E">
              <w:rPr>
                <w:rFonts w:cs="Times New Roman"/>
                <w:color w:val="auto"/>
                <w:lang w:val="en-GB"/>
              </w:rPr>
              <w:t>/physiotherapy</w:t>
            </w:r>
            <w:r w:rsidRPr="007B309E">
              <w:rPr>
                <w:rFonts w:cs="Times New Roman"/>
                <w:color w:val="auto"/>
                <w:lang w:val="en-GB"/>
              </w:rPr>
              <w:t xml:space="preserve"> practitioner service and the specialty.</w:t>
            </w:r>
          </w:p>
          <w:p w:rsidR="0087196F" w:rsidRPr="007B309E" w:rsidRDefault="0087196F" w:rsidP="0087196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Act in a collaborative and advisory role to share knowledge and expertise to help deliver high standards of patient care.</w:t>
            </w:r>
          </w:p>
          <w:p w:rsidR="0087196F" w:rsidRPr="007B309E" w:rsidRDefault="0087196F" w:rsidP="0087196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Promote the development of a flexible and skilled nursing</w:t>
            </w:r>
            <w:r w:rsidR="007B309E" w:rsidRPr="007B309E">
              <w:rPr>
                <w:rFonts w:cs="Times New Roman"/>
                <w:color w:val="auto"/>
                <w:lang w:val="en-GB"/>
              </w:rPr>
              <w:t>/physiotherapy</w:t>
            </w:r>
            <w:r w:rsidRPr="007B309E">
              <w:rPr>
                <w:rFonts w:cs="Times New Roman"/>
                <w:color w:val="auto"/>
                <w:lang w:val="en-GB"/>
              </w:rPr>
              <w:t xml:space="preserve"> workforce.</w:t>
            </w:r>
          </w:p>
          <w:p w:rsidR="00A93BD6" w:rsidRPr="007B309E" w:rsidRDefault="0087196F" w:rsidP="0087196F">
            <w:pPr>
              <w:pStyle w:val="ListParagraph"/>
              <w:numPr>
                <w:ilvl w:val="0"/>
                <w:numId w:val="19"/>
              </w:numPr>
              <w:rPr>
                <w:rFonts w:cs="Times New Roman"/>
              </w:rPr>
            </w:pPr>
            <w:r w:rsidRPr="007B309E">
              <w:rPr>
                <w:rFonts w:cs="Times New Roman"/>
                <w:color w:val="auto"/>
                <w:lang w:val="en-GB"/>
              </w:rPr>
              <w:t xml:space="preserve">Contribute to the wider </w:t>
            </w:r>
            <w:r w:rsidR="00B70379" w:rsidRPr="007B309E">
              <w:rPr>
                <w:rFonts w:cs="Times New Roman"/>
                <w:color w:val="auto"/>
                <w:lang w:val="en-GB"/>
              </w:rPr>
              <w:t>corporate</w:t>
            </w:r>
            <w:r w:rsidRPr="007B309E">
              <w:rPr>
                <w:rFonts w:cs="Times New Roman"/>
                <w:color w:val="auto"/>
                <w:lang w:val="en-GB"/>
              </w:rPr>
              <w:t xml:space="preserve"> agenda where appropriate.</w:t>
            </w:r>
          </w:p>
          <w:p w:rsidR="0087196F" w:rsidRPr="0087196F" w:rsidRDefault="0087196F" w:rsidP="0087196F">
            <w:pPr>
              <w:pStyle w:val="ListParagraph"/>
              <w:rPr>
                <w:rFonts w:cs="Times New Roman"/>
                <w:sz w:val="22"/>
                <w:szCs w:val="22"/>
              </w:rPr>
            </w:pPr>
          </w:p>
          <w:p w:rsidR="00A93BD6" w:rsidRPr="00164F8C" w:rsidRDefault="00A93BD6" w:rsidP="003A41E2">
            <w:pPr>
              <w:rPr>
                <w:rFonts w:cs="Times New Roman"/>
                <w:sz w:val="22"/>
                <w:szCs w:val="22"/>
              </w:rPr>
            </w:pPr>
          </w:p>
        </w:tc>
      </w:tr>
    </w:tbl>
    <w:p w:rsidR="00A93BD6" w:rsidRDefault="00A93BD6">
      <w:pPr>
        <w:widowControl w:val="0"/>
      </w:pPr>
    </w:p>
    <w:p w:rsidR="00A93BD6" w:rsidRDefault="00A93BD6">
      <w:pPr>
        <w:jc w:val="both"/>
      </w:pPr>
    </w:p>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A93BD6">
        <w:trPr>
          <w:trHeight w:val="300"/>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3BD6" w:rsidRDefault="00174371">
            <w:pPr>
              <w:pStyle w:val="Heading3"/>
              <w:spacing w:before="120" w:after="120"/>
            </w:pPr>
            <w:r>
              <w:rPr>
                <w:rFonts w:ascii="Times New Roman" w:hAnsi="Times New Roman"/>
              </w:rPr>
              <w:t xml:space="preserve">7a. EQUIPMENT AND MACHINERY </w:t>
            </w:r>
          </w:p>
        </w:tc>
      </w:tr>
      <w:tr w:rsidR="00A93BD6">
        <w:trPr>
          <w:trHeight w:val="6900"/>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3BD6" w:rsidRPr="007B309E" w:rsidRDefault="00174371">
            <w:pPr>
              <w:rPr>
                <w:rFonts w:cs="Times New Roman"/>
              </w:rPr>
            </w:pPr>
            <w:r w:rsidRPr="007B309E">
              <w:rPr>
                <w:rFonts w:cs="Times New Roman"/>
              </w:rPr>
              <w:t>To safely operate a range of equipment including;</w:t>
            </w:r>
          </w:p>
          <w:p w:rsidR="00A93BD6" w:rsidRPr="007B309E" w:rsidRDefault="00A93BD6">
            <w:pPr>
              <w:rPr>
                <w:rFonts w:cs="Times New Roman"/>
              </w:rPr>
            </w:pPr>
          </w:p>
          <w:p w:rsidR="00526BDE" w:rsidRPr="007B309E" w:rsidRDefault="00526BDE"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Airway adjuncts including endotracheal / tracheostomy tubes, oral / nasopharyngeal</w:t>
            </w:r>
            <w:r w:rsidR="007B309E" w:rsidRPr="007B309E">
              <w:rPr>
                <w:rFonts w:cs="Times New Roman"/>
                <w:color w:val="auto"/>
                <w:lang w:val="en-GB"/>
              </w:rPr>
              <w:t xml:space="preserve"> </w:t>
            </w:r>
            <w:r w:rsidRPr="007B309E">
              <w:rPr>
                <w:rFonts w:cs="Times New Roman"/>
                <w:color w:val="auto"/>
                <w:lang w:val="en-GB"/>
              </w:rPr>
              <w:t>airways and ambu</w:t>
            </w:r>
            <w:r w:rsidR="007B309E" w:rsidRPr="007B309E">
              <w:rPr>
                <w:rFonts w:cs="Times New Roman"/>
                <w:color w:val="auto"/>
                <w:lang w:val="en-GB"/>
              </w:rPr>
              <w:t>-</w:t>
            </w:r>
            <w:r w:rsidRPr="007B309E">
              <w:rPr>
                <w:rFonts w:cs="Times New Roman"/>
                <w:color w:val="auto"/>
                <w:lang w:val="en-GB"/>
              </w:rPr>
              <w:t>bags.</w:t>
            </w:r>
          </w:p>
          <w:p w:rsidR="003F5C79" w:rsidRPr="007B309E" w:rsidRDefault="003F5C79"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526BDE" w:rsidRPr="007B309E" w:rsidRDefault="00526BDE" w:rsidP="00526BDE">
            <w:pPr>
              <w:rPr>
                <w:rFonts w:cs="Times New Roman"/>
              </w:rPr>
            </w:pPr>
            <w:r w:rsidRPr="007B309E">
              <w:rPr>
                <w:rFonts w:cs="Times New Roman"/>
              </w:rPr>
              <w:t xml:space="preserve">Highly complex diagnostic and treatment devices – such as renal replacement </w:t>
            </w:r>
            <w:r w:rsidR="00B70379" w:rsidRPr="007B309E">
              <w:rPr>
                <w:rFonts w:cs="Times New Roman"/>
              </w:rPr>
              <w:t>therapy,</w:t>
            </w:r>
            <w:r w:rsidRPr="007B309E">
              <w:rPr>
                <w:rFonts w:cs="Times New Roman"/>
              </w:rPr>
              <w:t xml:space="preserve"> portable and fixed mechanical ventilators and a variety of non-invasive ventilators.</w:t>
            </w:r>
          </w:p>
          <w:p w:rsidR="003F5C79" w:rsidRPr="007B309E" w:rsidRDefault="003F5C79" w:rsidP="00526BDE">
            <w:pPr>
              <w:rPr>
                <w:rFonts w:cs="Times New Roman"/>
                <w:color w:val="auto"/>
                <w:lang w:val="en-GB"/>
              </w:rPr>
            </w:pPr>
          </w:p>
          <w:p w:rsidR="00526BDE" w:rsidRPr="007B309E" w:rsidRDefault="007B309E"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rPr>
            </w:pPr>
            <w:r w:rsidRPr="007B309E">
              <w:rPr>
                <w:rFonts w:cs="Times New Roman"/>
              </w:rPr>
              <w:t>Defibrillators – Manual, semi-</w:t>
            </w:r>
            <w:r w:rsidR="00526BDE" w:rsidRPr="007B309E">
              <w:rPr>
                <w:rFonts w:cs="Times New Roman"/>
              </w:rPr>
              <w:t>automatic and automatic</w:t>
            </w:r>
          </w:p>
          <w:p w:rsidR="003F5C79" w:rsidRPr="007B309E" w:rsidRDefault="003F5C79"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rPr>
            </w:pPr>
          </w:p>
          <w:p w:rsidR="00526BDE" w:rsidRPr="007B309E" w:rsidRDefault="00526BDE"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rPr>
              <w:t>Portable and fixed invasive and non-invasive monitors</w:t>
            </w:r>
            <w:r w:rsidRPr="007B309E" w:rsidDel="00526BDE">
              <w:rPr>
                <w:rFonts w:cs="Times New Roman"/>
                <w:color w:val="auto"/>
                <w:lang w:val="en-GB"/>
              </w:rPr>
              <w:t xml:space="preserve"> </w:t>
            </w:r>
          </w:p>
          <w:p w:rsidR="003F5C79" w:rsidRPr="007B309E" w:rsidRDefault="003F5C79"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526BDE" w:rsidRPr="007B309E" w:rsidRDefault="00526BDE"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Volumetric pumps.</w:t>
            </w:r>
          </w:p>
          <w:p w:rsidR="003F5C79" w:rsidRPr="007B309E" w:rsidRDefault="003F5C79"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526BDE" w:rsidRPr="007B309E" w:rsidRDefault="00526BDE"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 xml:space="preserve">Syringe </w:t>
            </w:r>
            <w:r w:rsidR="003F5C79" w:rsidRPr="007B309E">
              <w:rPr>
                <w:rFonts w:cs="Times New Roman"/>
                <w:color w:val="auto"/>
                <w:lang w:val="en-GB"/>
              </w:rPr>
              <w:t>drivers</w:t>
            </w:r>
          </w:p>
          <w:p w:rsidR="003F5C79" w:rsidRPr="007B309E" w:rsidRDefault="003F5C79"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526BDE" w:rsidRPr="007B309E" w:rsidRDefault="00526BDE"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Blood glucose monitoring</w:t>
            </w:r>
          </w:p>
          <w:p w:rsidR="003F5C79" w:rsidRPr="007B309E" w:rsidRDefault="003F5C79"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526BDE" w:rsidRPr="007B309E" w:rsidRDefault="00526BDE"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Needles / syringes and blood sampling bottles</w:t>
            </w:r>
          </w:p>
          <w:p w:rsidR="003F5C79" w:rsidRPr="007B309E" w:rsidRDefault="003F5C79"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526BDE" w:rsidRPr="007B309E" w:rsidRDefault="00526BDE"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Suction equipment</w:t>
            </w:r>
          </w:p>
          <w:p w:rsidR="003F5C79" w:rsidRPr="007B309E" w:rsidRDefault="003F5C79"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526BDE" w:rsidRPr="007B309E" w:rsidRDefault="00526BDE"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Manual handling aids including hoists, boards and slide sheets.</w:t>
            </w:r>
          </w:p>
          <w:p w:rsidR="003F5C79" w:rsidRPr="007B309E" w:rsidRDefault="003F5C79"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526BDE" w:rsidRPr="007B309E" w:rsidRDefault="00526BDE"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Resuscitation trolley</w:t>
            </w:r>
          </w:p>
          <w:p w:rsidR="003F5C79" w:rsidRPr="007B309E" w:rsidRDefault="003F5C79" w:rsidP="00526B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A93BD6" w:rsidRDefault="00526BDE">
            <w:r w:rsidRPr="007B309E">
              <w:rPr>
                <w:rFonts w:cs="Times New Roman"/>
                <w:color w:val="auto"/>
                <w:lang w:val="en-GB"/>
              </w:rPr>
              <w:t>ECG Machine</w:t>
            </w:r>
          </w:p>
        </w:tc>
      </w:tr>
    </w:tbl>
    <w:p w:rsidR="001D27EA" w:rsidRDefault="001D27EA"/>
    <w:p w:rsidR="001D27EA" w:rsidRDefault="001D27EA"/>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A93BD6">
        <w:trPr>
          <w:trHeight w:val="300"/>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A93BD6" w:rsidRDefault="00174371">
            <w:pPr>
              <w:spacing w:before="120" w:after="120"/>
              <w:ind w:right="72"/>
              <w:jc w:val="both"/>
            </w:pPr>
            <w:r>
              <w:rPr>
                <w:b/>
                <w:bCs/>
              </w:rPr>
              <w:t xml:space="preserve">7b.  SYSTEMS </w:t>
            </w:r>
          </w:p>
        </w:tc>
      </w:tr>
      <w:tr w:rsidR="00A93BD6" w:rsidTr="001D27EA">
        <w:trPr>
          <w:trHeight w:val="1470"/>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77A6" w:rsidRPr="001D27EA" w:rsidRDefault="00E377A6" w:rsidP="001D27E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1D27EA">
              <w:rPr>
                <w:rFonts w:cs="Times New Roman"/>
                <w:color w:val="auto"/>
                <w:lang w:val="en-GB"/>
              </w:rPr>
              <w:t>Responsible for ensuring that staff are aware of the responsibilities placed upon them under the Health and Safety at Work Act 1974, to ensure that the agreed safety procedures are carried out to maintain a safe working environment for patients, visitors and employees.</w:t>
            </w:r>
          </w:p>
          <w:p w:rsidR="00E377A6" w:rsidRPr="007B309E" w:rsidRDefault="00E377A6" w:rsidP="00E377A6">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 xml:space="preserve">Responsible for inputting information into electronic patient record where applicable and </w:t>
            </w:r>
            <w:r w:rsidR="00B70379" w:rsidRPr="007B309E">
              <w:rPr>
                <w:rFonts w:cs="Times New Roman"/>
                <w:color w:val="auto"/>
                <w:lang w:val="en-GB"/>
              </w:rPr>
              <w:t>also into</w:t>
            </w:r>
            <w:r w:rsidRPr="007B309E">
              <w:rPr>
                <w:rFonts w:cs="Times New Roman"/>
                <w:color w:val="auto"/>
                <w:lang w:val="en-GB"/>
              </w:rPr>
              <w:t xml:space="preserve"> patient’s written records.  They will comply with the Data Protection Act Caldicott Guidelines and local policies regarding confidentiality and access to medical records and ensure all staff comply with policy</w:t>
            </w:r>
          </w:p>
          <w:p w:rsidR="00E377A6" w:rsidRPr="007B309E" w:rsidRDefault="00E377A6" w:rsidP="00E377A6">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Promote the use of Information Technology to benefit personal development and patient care</w:t>
            </w:r>
          </w:p>
          <w:p w:rsidR="00E377A6" w:rsidRPr="007B309E" w:rsidRDefault="00E377A6" w:rsidP="00E377A6">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Develop and implement policies and protocols for own area of work</w:t>
            </w:r>
          </w:p>
          <w:p w:rsidR="00E377A6" w:rsidRPr="007B309E" w:rsidRDefault="00E377A6" w:rsidP="00E377A6">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Propose appropriate changes to working practices and procedures for own area of work</w:t>
            </w:r>
          </w:p>
          <w:p w:rsidR="00E377A6" w:rsidRPr="007B309E" w:rsidRDefault="00E377A6" w:rsidP="00E377A6">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Responsible for the safe use of equipment, for maintaining appropriate levels of stock in</w:t>
            </w:r>
            <w:r w:rsidR="007B309E">
              <w:rPr>
                <w:rFonts w:cs="Times New Roman"/>
                <w:color w:val="auto"/>
                <w:lang w:val="en-GB"/>
              </w:rPr>
              <w:t xml:space="preserve"> </w:t>
            </w:r>
            <w:r w:rsidRPr="007B309E">
              <w:rPr>
                <w:rFonts w:cs="Times New Roman"/>
                <w:color w:val="auto"/>
                <w:lang w:val="en-GB"/>
              </w:rPr>
              <w:t>own area of practice, and for ensuring appropriate equipment or supplies are purchased</w:t>
            </w:r>
          </w:p>
          <w:p w:rsidR="00A93BD6" w:rsidRPr="00E377A6" w:rsidRDefault="00E377A6" w:rsidP="00E377A6">
            <w:pPr>
              <w:pStyle w:val="ListParagraph"/>
              <w:numPr>
                <w:ilvl w:val="0"/>
                <w:numId w:val="21"/>
              </w:numPr>
              <w:rPr>
                <w:rFonts w:cs="Times New Roman"/>
                <w:sz w:val="22"/>
                <w:szCs w:val="22"/>
              </w:rPr>
            </w:pPr>
            <w:r w:rsidRPr="007B309E">
              <w:rPr>
                <w:rFonts w:cs="Times New Roman"/>
                <w:color w:val="auto"/>
                <w:lang w:val="en-GB"/>
              </w:rPr>
              <w:t>Responsible for the safe use of equipment</w:t>
            </w:r>
          </w:p>
        </w:tc>
      </w:tr>
    </w:tbl>
    <w:p w:rsidR="00A93BD6" w:rsidRDefault="00A93BD6">
      <w:pPr>
        <w:widowControl w:val="0"/>
      </w:pPr>
    </w:p>
    <w:p w:rsidR="00A93BD6" w:rsidRDefault="00A93BD6"/>
    <w:p w:rsidR="00A93BD6" w:rsidRDefault="00A93BD6"/>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A93BD6">
        <w:trPr>
          <w:trHeight w:val="300"/>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3BD6" w:rsidRDefault="00174371" w:rsidP="00EA7A6E">
            <w:pPr>
              <w:pStyle w:val="Heading3"/>
              <w:spacing w:before="120" w:after="120"/>
            </w:pPr>
            <w:r>
              <w:rPr>
                <w:rFonts w:ascii="Times New Roman" w:hAnsi="Times New Roman"/>
              </w:rPr>
              <w:t xml:space="preserve">8. </w:t>
            </w:r>
            <w:r w:rsidR="00EA7A6E">
              <w:rPr>
                <w:rFonts w:ascii="Times New Roman" w:hAnsi="Times New Roman"/>
              </w:rPr>
              <w:t>DECISIONS AND JUDGEMENTS</w:t>
            </w:r>
          </w:p>
        </w:tc>
      </w:tr>
      <w:tr w:rsidR="00A93BD6">
        <w:trPr>
          <w:trHeight w:val="2100"/>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A93BD6" w:rsidRDefault="00A93BD6">
            <w:pPr>
              <w:ind w:right="72"/>
              <w:jc w:val="both"/>
            </w:pP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Makes highly complex clinical decisions including diagnosis and clinical management based</w:t>
            </w:r>
            <w:r w:rsidR="007B309E" w:rsidRPr="007B309E">
              <w:rPr>
                <w:rFonts w:cs="Times New Roman"/>
                <w:color w:val="auto"/>
                <w:lang w:val="en-GB"/>
              </w:rPr>
              <w:t xml:space="preserve"> </w:t>
            </w:r>
            <w:r w:rsidRPr="007B309E">
              <w:rPr>
                <w:rFonts w:cs="Times New Roman"/>
                <w:color w:val="auto"/>
                <w:lang w:val="en-GB"/>
              </w:rPr>
              <w:t>on an in-depth broad expert knowledge, and interpretation and synthesis of clinical and other</w:t>
            </w:r>
            <w:r w:rsidR="007B309E" w:rsidRPr="007B309E">
              <w:rPr>
                <w:rFonts w:cs="Times New Roman"/>
                <w:color w:val="auto"/>
                <w:lang w:val="en-GB"/>
              </w:rPr>
              <w:t xml:space="preserve"> </w:t>
            </w:r>
            <w:r w:rsidRPr="007B309E">
              <w:rPr>
                <w:rFonts w:cs="Times New Roman"/>
                <w:color w:val="auto"/>
                <w:lang w:val="en-GB"/>
              </w:rPr>
              <w:t>findings such as laboratory investigations and x-rays. Decisions may include the admission</w:t>
            </w:r>
            <w:r w:rsidR="007B309E" w:rsidRPr="007B309E">
              <w:rPr>
                <w:rFonts w:cs="Times New Roman"/>
                <w:color w:val="auto"/>
                <w:lang w:val="en-GB"/>
              </w:rPr>
              <w:t xml:space="preserve"> </w:t>
            </w:r>
            <w:r w:rsidRPr="007B309E">
              <w:rPr>
                <w:rFonts w:cs="Times New Roman"/>
                <w:color w:val="auto"/>
                <w:lang w:val="en-GB"/>
              </w:rPr>
              <w:t>or discharge from Critical Care Department.</w:t>
            </w: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Instigate, obtain or arrange and interpret appropriate investigations/examinations.</w:t>
            </w: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Based on assessment the ACCNP</w:t>
            </w:r>
            <w:r w:rsidR="007B309E" w:rsidRPr="007B309E">
              <w:rPr>
                <w:rFonts w:cs="Times New Roman"/>
                <w:color w:val="auto"/>
                <w:lang w:val="en-GB"/>
              </w:rPr>
              <w:t>/ACCPP</w:t>
            </w:r>
            <w:r w:rsidRPr="007B309E">
              <w:rPr>
                <w:rFonts w:cs="Times New Roman"/>
                <w:color w:val="auto"/>
                <w:lang w:val="en-GB"/>
              </w:rPr>
              <w:t xml:space="preserve"> can refer patients for specialist opinion.</w:t>
            </w: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Formulate an action plan for the management of the patient based on a synthesis of clinical</w:t>
            </w:r>
            <w:r w:rsidR="007B309E" w:rsidRPr="007B309E">
              <w:rPr>
                <w:rFonts w:cs="Times New Roman"/>
                <w:color w:val="auto"/>
                <w:lang w:val="en-GB"/>
              </w:rPr>
              <w:t xml:space="preserve"> </w:t>
            </w:r>
            <w:r w:rsidRPr="007B309E">
              <w:rPr>
                <w:rFonts w:cs="Times New Roman"/>
                <w:color w:val="auto"/>
                <w:lang w:val="en-GB"/>
              </w:rPr>
              <w:t>information including the patient’s history, clinical assessment, results from relevant</w:t>
            </w:r>
            <w:r w:rsidR="007B309E" w:rsidRPr="007B309E">
              <w:rPr>
                <w:rFonts w:cs="Times New Roman"/>
                <w:color w:val="auto"/>
                <w:lang w:val="en-GB"/>
              </w:rPr>
              <w:t xml:space="preserve"> </w:t>
            </w:r>
            <w:r w:rsidRPr="007B309E">
              <w:rPr>
                <w:rFonts w:cs="Times New Roman"/>
                <w:color w:val="auto"/>
                <w:lang w:val="en-GB"/>
              </w:rPr>
              <w:t>investigations and based on appropriate evidence based practice.</w:t>
            </w: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Uses own initiative and acts independently within the bounds of own existing knowledge and</w:t>
            </w:r>
            <w:r w:rsidR="007B309E" w:rsidRPr="007B309E">
              <w:rPr>
                <w:rFonts w:cs="Times New Roman"/>
                <w:color w:val="auto"/>
                <w:lang w:val="en-GB"/>
              </w:rPr>
              <w:t xml:space="preserve"> </w:t>
            </w:r>
            <w:r w:rsidRPr="007B309E">
              <w:rPr>
                <w:rFonts w:cs="Times New Roman"/>
                <w:color w:val="auto"/>
                <w:lang w:val="en-GB"/>
              </w:rPr>
              <w:t>skills. Is guided by broad policies and guidelines (NHSGGC, NICE, SIGN etc).</w:t>
            </w: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Plans a package of care for individual patients including prescribing pharmacological and</w:t>
            </w:r>
            <w:r w:rsidR="007B309E" w:rsidRPr="007B309E">
              <w:rPr>
                <w:rFonts w:cs="Times New Roman"/>
                <w:color w:val="auto"/>
                <w:lang w:val="en-GB"/>
              </w:rPr>
              <w:t xml:space="preserve"> </w:t>
            </w:r>
            <w:r w:rsidRPr="007B309E">
              <w:rPr>
                <w:rFonts w:cs="Times New Roman"/>
                <w:color w:val="auto"/>
                <w:lang w:val="en-GB"/>
              </w:rPr>
              <w:t>non-pharmacological interventions/therapies as appropriate.</w:t>
            </w: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Demonstrates sound judgement in assessing the emotional and physical care of the patient</w:t>
            </w:r>
            <w:r w:rsidR="007B309E" w:rsidRPr="007B309E">
              <w:rPr>
                <w:rFonts w:cs="Times New Roman"/>
                <w:color w:val="auto"/>
                <w:lang w:val="en-GB"/>
              </w:rPr>
              <w:t xml:space="preserve"> </w:t>
            </w:r>
            <w:r w:rsidRPr="007B309E">
              <w:rPr>
                <w:rFonts w:cs="Times New Roman"/>
                <w:color w:val="auto"/>
                <w:lang w:val="en-GB"/>
              </w:rPr>
              <w:t>in a holistic manner.</w:t>
            </w: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Works autonomously within a multi</w:t>
            </w:r>
            <w:r w:rsidR="007B309E" w:rsidRPr="007B309E">
              <w:rPr>
                <w:rFonts w:cs="Times New Roman"/>
                <w:color w:val="auto"/>
                <w:lang w:val="en-GB"/>
              </w:rPr>
              <w:t>-</w:t>
            </w:r>
            <w:r w:rsidRPr="007B309E">
              <w:rPr>
                <w:rFonts w:cs="Times New Roman"/>
                <w:color w:val="auto"/>
                <w:lang w:val="en-GB"/>
              </w:rPr>
              <w:t>disciplinary team.</w:t>
            </w: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Support and develop staff to broaden their skills, knowledge &amp; experience in the interests of</w:t>
            </w:r>
            <w:r w:rsidR="007B309E" w:rsidRPr="007B309E">
              <w:rPr>
                <w:rFonts w:cs="Times New Roman"/>
                <w:color w:val="auto"/>
                <w:lang w:val="en-GB"/>
              </w:rPr>
              <w:t xml:space="preserve"> </w:t>
            </w:r>
            <w:r w:rsidRPr="007B309E">
              <w:rPr>
                <w:rFonts w:cs="Times New Roman"/>
                <w:color w:val="auto"/>
                <w:lang w:val="en-GB"/>
              </w:rPr>
              <w:t>succession planning.</w:t>
            </w:r>
          </w:p>
          <w:p w:rsidR="00EA7A6E" w:rsidRPr="00EA7A6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sz w:val="22"/>
                <w:szCs w:val="22"/>
                <w:lang w:val="en-GB"/>
              </w:rPr>
            </w:pP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Exercises the ability to challenge any interaction, which fails to deliver a quality seamless</w:t>
            </w:r>
            <w:r w:rsidR="007B309E" w:rsidRPr="007B309E">
              <w:rPr>
                <w:rFonts w:cs="Times New Roman"/>
                <w:color w:val="auto"/>
                <w:lang w:val="en-GB"/>
              </w:rPr>
              <w:t xml:space="preserve"> </w:t>
            </w:r>
            <w:r w:rsidRPr="007B309E">
              <w:rPr>
                <w:rFonts w:cs="Times New Roman"/>
                <w:color w:val="auto"/>
                <w:lang w:val="en-GB"/>
              </w:rPr>
              <w:t>service.</w:t>
            </w: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Initiate and follow through appropriate procedures when a breach of policy occurs.</w:t>
            </w: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Responsible for the development of action plans to address any system failures.</w:t>
            </w:r>
          </w:p>
          <w:p w:rsidR="00EA7A6E" w:rsidRPr="007B309E" w:rsidRDefault="00EA7A6E" w:rsidP="00EA7A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A93BD6" w:rsidRPr="007B309E" w:rsidRDefault="00EA7A6E">
            <w:pPr>
              <w:pStyle w:val="BodyText3"/>
              <w:rPr>
                <w:rFonts w:cs="Times New Roman"/>
                <w:color w:val="auto"/>
                <w:lang w:val="en-GB"/>
              </w:rPr>
            </w:pPr>
            <w:r w:rsidRPr="007B309E">
              <w:rPr>
                <w:rFonts w:cs="Times New Roman"/>
                <w:color w:val="auto"/>
                <w:lang w:val="en-GB"/>
              </w:rPr>
              <w:t>Works collaboratively to meet the demands of the service.</w:t>
            </w:r>
          </w:p>
          <w:p w:rsidR="00EA7A6E" w:rsidRDefault="00EA7A6E">
            <w:pPr>
              <w:pStyle w:val="BodyText3"/>
            </w:pPr>
          </w:p>
        </w:tc>
      </w:tr>
    </w:tbl>
    <w:p w:rsidR="00A93BD6" w:rsidRDefault="00A93BD6">
      <w:pPr>
        <w:widowControl w:val="0"/>
      </w:pPr>
    </w:p>
    <w:p w:rsidR="00A93BD6" w:rsidRDefault="00A93BD6"/>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A93BD6">
        <w:trPr>
          <w:trHeight w:val="300"/>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3BD6" w:rsidRDefault="00174371" w:rsidP="00EA7A6E">
            <w:pPr>
              <w:spacing w:before="120" w:after="120"/>
              <w:jc w:val="both"/>
            </w:pPr>
            <w:r>
              <w:rPr>
                <w:b/>
                <w:bCs/>
              </w:rPr>
              <w:t xml:space="preserve">9.  </w:t>
            </w:r>
            <w:r w:rsidR="00EA7A6E">
              <w:rPr>
                <w:b/>
                <w:bCs/>
              </w:rPr>
              <w:t>COMMUNICATIONS AND RELATIONSHIPS</w:t>
            </w:r>
          </w:p>
        </w:tc>
      </w:tr>
      <w:tr w:rsidR="00A93BD6">
        <w:trPr>
          <w:trHeight w:val="9300"/>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3BD6" w:rsidRDefault="00A93BD6"/>
          <w:p w:rsidR="00980DBA" w:rsidRPr="007B309E" w:rsidRDefault="00980DBA" w:rsidP="00980DB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Acts as a patient/ staff advocate through the application of ethical, legal and professional</w:t>
            </w:r>
            <w:r w:rsidR="007B309E" w:rsidRPr="007B309E">
              <w:rPr>
                <w:rFonts w:cs="Times New Roman"/>
                <w:color w:val="auto"/>
                <w:lang w:val="en-GB"/>
              </w:rPr>
              <w:t xml:space="preserve"> </w:t>
            </w:r>
            <w:r w:rsidRPr="007B309E">
              <w:rPr>
                <w:rFonts w:cs="Times New Roman"/>
                <w:color w:val="auto"/>
                <w:lang w:val="en-GB"/>
              </w:rPr>
              <w:t>knowledge and skills.</w:t>
            </w:r>
          </w:p>
          <w:p w:rsidR="00980DBA" w:rsidRPr="007B309E" w:rsidRDefault="00980DBA" w:rsidP="00980DB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Engage in effective communication with patients, relatives, visitors and staff, often</w:t>
            </w:r>
            <w:r w:rsidR="007B309E" w:rsidRPr="007B309E">
              <w:rPr>
                <w:rFonts w:cs="Times New Roman"/>
                <w:color w:val="auto"/>
                <w:lang w:val="en-GB"/>
              </w:rPr>
              <w:t xml:space="preserve"> </w:t>
            </w:r>
            <w:r w:rsidRPr="007B309E">
              <w:rPr>
                <w:rFonts w:cs="Times New Roman"/>
                <w:color w:val="auto"/>
                <w:lang w:val="en-GB"/>
              </w:rPr>
              <w:t>delivering complex and highly sensitive information where there may be barriers to</w:t>
            </w:r>
            <w:r w:rsidR="007B309E" w:rsidRPr="007B309E">
              <w:rPr>
                <w:rFonts w:cs="Times New Roman"/>
                <w:color w:val="auto"/>
                <w:lang w:val="en-GB"/>
              </w:rPr>
              <w:t xml:space="preserve"> </w:t>
            </w:r>
            <w:r w:rsidRPr="007B309E">
              <w:rPr>
                <w:rFonts w:cs="Times New Roman"/>
                <w:color w:val="auto"/>
                <w:lang w:val="en-GB"/>
              </w:rPr>
              <w:t>understanding and acceptance of information received, utilising skills of persuasion and</w:t>
            </w:r>
            <w:r w:rsidR="007B309E" w:rsidRPr="007B309E">
              <w:rPr>
                <w:rFonts w:cs="Times New Roman"/>
                <w:color w:val="auto"/>
                <w:lang w:val="en-GB"/>
              </w:rPr>
              <w:t xml:space="preserve"> </w:t>
            </w:r>
            <w:r w:rsidRPr="007B309E">
              <w:rPr>
                <w:rFonts w:cs="Times New Roman"/>
                <w:color w:val="auto"/>
                <w:lang w:val="en-GB"/>
              </w:rPr>
              <w:t>negotiation to obtain agreement and co-operation</w:t>
            </w:r>
          </w:p>
          <w:p w:rsidR="00980DBA" w:rsidRPr="007B309E" w:rsidRDefault="00980DBA" w:rsidP="00980DB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Provides effective verbal and written communication to all members of t</w:t>
            </w:r>
            <w:r w:rsidR="007B309E" w:rsidRPr="007B309E">
              <w:rPr>
                <w:rFonts w:cs="Times New Roman"/>
                <w:color w:val="auto"/>
                <w:lang w:val="en-GB"/>
              </w:rPr>
              <w:t xml:space="preserve">he </w:t>
            </w:r>
            <w:r w:rsidRPr="007B309E">
              <w:rPr>
                <w:rFonts w:cs="Times New Roman"/>
                <w:color w:val="auto"/>
                <w:lang w:val="en-GB"/>
              </w:rPr>
              <w:t>multidisciplinary team within own department and relevant departments, which service</w:t>
            </w:r>
            <w:r w:rsidR="007B309E" w:rsidRPr="007B309E">
              <w:rPr>
                <w:rFonts w:cs="Times New Roman"/>
                <w:color w:val="auto"/>
                <w:lang w:val="en-GB"/>
              </w:rPr>
              <w:t xml:space="preserve"> </w:t>
            </w:r>
            <w:r w:rsidRPr="007B309E">
              <w:rPr>
                <w:rFonts w:cs="Times New Roman"/>
                <w:color w:val="auto"/>
                <w:lang w:val="en-GB"/>
              </w:rPr>
              <w:t>the clinical area.</w:t>
            </w:r>
          </w:p>
          <w:p w:rsidR="00980DBA" w:rsidRPr="007B309E" w:rsidRDefault="00980DBA" w:rsidP="00980DB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 xml:space="preserve">Use of electronic systems i.e. TrakCare, Potertrac, Clinical Portal, </w:t>
            </w:r>
            <w:r w:rsidR="007B309E" w:rsidRPr="007B309E">
              <w:rPr>
                <w:rFonts w:cs="Times New Roman"/>
                <w:color w:val="auto"/>
                <w:lang w:val="en-GB"/>
              </w:rPr>
              <w:t>CareVue</w:t>
            </w:r>
            <w:r w:rsidRPr="007B309E">
              <w:rPr>
                <w:rFonts w:cs="Times New Roman"/>
                <w:color w:val="auto"/>
                <w:lang w:val="en-GB"/>
              </w:rPr>
              <w:t xml:space="preserve"> etc. Data entry</w:t>
            </w:r>
          </w:p>
          <w:p w:rsidR="00980DBA" w:rsidRPr="007B309E" w:rsidRDefault="00980DBA" w:rsidP="00980D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 xml:space="preserve">             electronic or written i.e. medical and/or nursing notes</w:t>
            </w:r>
          </w:p>
          <w:p w:rsidR="00980DBA" w:rsidRPr="007B309E" w:rsidRDefault="00980DBA" w:rsidP="00980DB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Makes referrals to a wide range of other healthcare professionals and specialities which</w:t>
            </w:r>
            <w:r w:rsidR="007B309E" w:rsidRPr="007B309E">
              <w:rPr>
                <w:rFonts w:cs="Times New Roman"/>
                <w:color w:val="auto"/>
                <w:lang w:val="en-GB"/>
              </w:rPr>
              <w:t xml:space="preserve"> </w:t>
            </w:r>
            <w:r w:rsidRPr="007B309E">
              <w:rPr>
                <w:rFonts w:cs="Times New Roman"/>
                <w:color w:val="auto"/>
                <w:lang w:val="en-GB"/>
              </w:rPr>
              <w:t>may include the admission or discharge of patients from Critical Care Department</w:t>
            </w:r>
          </w:p>
          <w:p w:rsidR="00980DBA" w:rsidRPr="007B309E" w:rsidRDefault="00980DBA" w:rsidP="00980D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 xml:space="preserve">             (</w:t>
            </w:r>
            <w:r w:rsidR="00B70379" w:rsidRPr="007B309E">
              <w:rPr>
                <w:rFonts w:cs="Times New Roman"/>
                <w:color w:val="auto"/>
                <w:lang w:val="en-GB"/>
              </w:rPr>
              <w:t>e.g.</w:t>
            </w:r>
            <w:r w:rsidRPr="007B309E">
              <w:rPr>
                <w:rFonts w:cs="Times New Roman"/>
                <w:color w:val="auto"/>
                <w:lang w:val="en-GB"/>
              </w:rPr>
              <w:t xml:space="preserve"> Radiology, SAS, Primary Care Colleagues)             </w:t>
            </w:r>
          </w:p>
          <w:p w:rsidR="00980DBA" w:rsidRPr="007B309E" w:rsidRDefault="00980DBA" w:rsidP="00980DB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Provides support, empathy and reassurance when communicating in a hostile or highly</w:t>
            </w:r>
            <w:r w:rsidR="007B309E" w:rsidRPr="007B309E">
              <w:rPr>
                <w:rFonts w:cs="Times New Roman"/>
                <w:color w:val="auto"/>
                <w:lang w:val="en-GB"/>
              </w:rPr>
              <w:t xml:space="preserve"> </w:t>
            </w:r>
            <w:r w:rsidRPr="007B309E">
              <w:rPr>
                <w:rFonts w:cs="Times New Roman"/>
                <w:color w:val="auto"/>
                <w:lang w:val="en-GB"/>
              </w:rPr>
              <w:t>emotive atmosphere</w:t>
            </w:r>
          </w:p>
          <w:p w:rsidR="00980DBA" w:rsidRPr="007B309E" w:rsidRDefault="00980DBA" w:rsidP="00980DB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Contribute to a supportive environment in the interest of staff morale.</w:t>
            </w:r>
          </w:p>
          <w:p w:rsidR="00980DBA" w:rsidRPr="007B309E" w:rsidRDefault="00980DBA" w:rsidP="00980DB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Develop external professional networks that promotes both the profession and</w:t>
            </w:r>
            <w:r w:rsidR="007B309E" w:rsidRPr="007B309E">
              <w:rPr>
                <w:rFonts w:cs="Times New Roman"/>
                <w:color w:val="auto"/>
                <w:lang w:val="en-GB"/>
              </w:rPr>
              <w:t xml:space="preserve"> </w:t>
            </w:r>
            <w:r w:rsidRPr="007B309E">
              <w:rPr>
                <w:rFonts w:cs="Times New Roman"/>
                <w:color w:val="auto"/>
                <w:lang w:val="en-GB"/>
              </w:rPr>
              <w:t>organisation.</w:t>
            </w:r>
          </w:p>
          <w:p w:rsidR="00A93BD6" w:rsidRDefault="00980DBA" w:rsidP="00980DBA">
            <w:pPr>
              <w:pStyle w:val="ListParagraph"/>
              <w:numPr>
                <w:ilvl w:val="0"/>
                <w:numId w:val="23"/>
              </w:numPr>
            </w:pPr>
            <w:r w:rsidRPr="007B309E">
              <w:rPr>
                <w:rFonts w:cs="Times New Roman"/>
                <w:color w:val="auto"/>
                <w:lang w:val="en-GB"/>
              </w:rPr>
              <w:t>To present an alternative choice of care to patients.</w:t>
            </w:r>
          </w:p>
        </w:tc>
      </w:tr>
    </w:tbl>
    <w:p w:rsidR="00A93BD6" w:rsidRDefault="00A93BD6">
      <w:pPr>
        <w:widowControl w:val="0"/>
      </w:pPr>
    </w:p>
    <w:p w:rsidR="00A93BD6" w:rsidRDefault="00A93BD6"/>
    <w:tbl>
      <w:tblPr>
        <w:tblW w:w="93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21"/>
      </w:tblGrid>
      <w:tr w:rsidR="00A93BD6" w:rsidTr="002F4DD4">
        <w:trPr>
          <w:trHeight w:val="269"/>
        </w:trPr>
        <w:tc>
          <w:tcPr>
            <w:tcW w:w="9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3BD6" w:rsidRDefault="00174371" w:rsidP="00980DBA">
            <w:pPr>
              <w:pStyle w:val="Heading3"/>
              <w:spacing w:before="120" w:after="120"/>
            </w:pPr>
            <w:r>
              <w:rPr>
                <w:rFonts w:ascii="Times New Roman" w:hAnsi="Times New Roman"/>
              </w:rPr>
              <w:t xml:space="preserve">10.  </w:t>
            </w:r>
            <w:r w:rsidR="00980DBA">
              <w:rPr>
                <w:rFonts w:ascii="Times New Roman" w:hAnsi="Times New Roman"/>
              </w:rPr>
              <w:t>PHYSICAL, MENTAL, EMOTIONAL AND ENVIRONMNETAL DEMANDS OF THE JOB</w:t>
            </w:r>
          </w:p>
        </w:tc>
      </w:tr>
      <w:tr w:rsidR="00A93BD6" w:rsidTr="002F4DD4">
        <w:trPr>
          <w:trHeight w:val="8869"/>
        </w:trPr>
        <w:tc>
          <w:tcPr>
            <w:tcW w:w="9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A93BD6" w:rsidRDefault="00A93BD6">
            <w:pPr>
              <w:ind w:right="72"/>
              <w:jc w:val="both"/>
            </w:pPr>
          </w:p>
          <w:p w:rsidR="00980DBA" w:rsidRPr="007B309E" w:rsidRDefault="00980DBA" w:rsidP="00980D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b/>
                <w:bCs/>
                <w:color w:val="auto"/>
                <w:lang w:val="en-GB"/>
              </w:rPr>
            </w:pPr>
            <w:r w:rsidRPr="007B309E">
              <w:rPr>
                <w:rFonts w:cs="Times New Roman"/>
                <w:b/>
                <w:bCs/>
                <w:color w:val="auto"/>
                <w:lang w:val="en-GB"/>
              </w:rPr>
              <w:t>Physical Skills</w:t>
            </w:r>
          </w:p>
          <w:p w:rsidR="00980DBA" w:rsidRPr="007B309E" w:rsidRDefault="00980DBA" w:rsidP="007B309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Technical and manual dexterity/expertise required for invasive procedures.</w:t>
            </w:r>
          </w:p>
          <w:p w:rsidR="00980DBA" w:rsidRPr="007B309E" w:rsidRDefault="00980DBA" w:rsidP="007B309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Performing venepuncture, cannulation and administering of intravenous drugs</w:t>
            </w:r>
          </w:p>
          <w:p w:rsidR="00980DBA" w:rsidRPr="007B309E" w:rsidRDefault="00980DBA" w:rsidP="00980D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980DBA" w:rsidRPr="007B309E" w:rsidRDefault="00980DBA" w:rsidP="00980D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b/>
                <w:bCs/>
                <w:color w:val="auto"/>
                <w:lang w:val="en-GB"/>
              </w:rPr>
            </w:pPr>
            <w:r w:rsidRPr="007B309E">
              <w:rPr>
                <w:rFonts w:cs="Times New Roman"/>
                <w:b/>
                <w:bCs/>
                <w:color w:val="auto"/>
                <w:lang w:val="en-GB"/>
              </w:rPr>
              <w:t>Physical demands</w:t>
            </w:r>
          </w:p>
          <w:p w:rsidR="00980DBA" w:rsidRPr="007B309E" w:rsidRDefault="00980DBA" w:rsidP="007B309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 xml:space="preserve">Moving and handling of patients from </w:t>
            </w:r>
            <w:r w:rsidR="007B309E" w:rsidRPr="007B309E">
              <w:rPr>
                <w:rFonts w:cs="Times New Roman"/>
                <w:color w:val="auto"/>
                <w:lang w:val="en-GB"/>
              </w:rPr>
              <w:t>self-caring</w:t>
            </w:r>
            <w:r w:rsidRPr="007B309E">
              <w:rPr>
                <w:rFonts w:cs="Times New Roman"/>
                <w:color w:val="auto"/>
                <w:lang w:val="en-GB"/>
              </w:rPr>
              <w:t xml:space="preserve"> to total dependence.</w:t>
            </w:r>
          </w:p>
          <w:p w:rsidR="00980DBA" w:rsidRPr="007B309E" w:rsidRDefault="00980DBA" w:rsidP="007B309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Moving and handling of equipment.</w:t>
            </w:r>
          </w:p>
          <w:p w:rsidR="007B309E" w:rsidRPr="007B309E" w:rsidRDefault="00980DBA" w:rsidP="007B309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 xml:space="preserve">Eight hour / Twelve hour shifts active at all times, mostly standing and walking. </w:t>
            </w:r>
            <w:r w:rsidR="00B70379" w:rsidRPr="007B309E">
              <w:rPr>
                <w:rFonts w:cs="Times New Roman"/>
                <w:color w:val="auto"/>
                <w:lang w:val="en-GB"/>
              </w:rPr>
              <w:t xml:space="preserve">   </w:t>
            </w:r>
          </w:p>
          <w:p w:rsidR="00980DBA" w:rsidRPr="007B309E" w:rsidRDefault="00980DBA" w:rsidP="007B309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Frequent</w:t>
            </w:r>
            <w:r w:rsidR="00B70379" w:rsidRPr="007B309E">
              <w:rPr>
                <w:rFonts w:cs="Times New Roman"/>
                <w:color w:val="auto"/>
                <w:lang w:val="en-GB"/>
              </w:rPr>
              <w:t xml:space="preserve"> </w:t>
            </w:r>
            <w:r w:rsidRPr="007B309E">
              <w:rPr>
                <w:rFonts w:cs="Times New Roman"/>
                <w:color w:val="auto"/>
                <w:lang w:val="en-GB"/>
              </w:rPr>
              <w:t xml:space="preserve">short periods of moderate physical effort. </w:t>
            </w:r>
          </w:p>
          <w:p w:rsidR="00980DBA" w:rsidRPr="007B309E" w:rsidRDefault="00980DBA" w:rsidP="00980D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980DBA" w:rsidRPr="007B309E" w:rsidRDefault="00980DBA" w:rsidP="00980D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b/>
                <w:bCs/>
                <w:color w:val="auto"/>
                <w:lang w:val="en-GB"/>
              </w:rPr>
            </w:pPr>
            <w:r w:rsidRPr="007B309E">
              <w:rPr>
                <w:rFonts w:cs="Times New Roman"/>
                <w:b/>
                <w:bCs/>
                <w:color w:val="auto"/>
                <w:lang w:val="en-GB"/>
              </w:rPr>
              <w:t>Mental demands</w:t>
            </w:r>
          </w:p>
          <w:p w:rsidR="00980DBA" w:rsidRPr="007B309E" w:rsidRDefault="00980DBA" w:rsidP="00980DB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Requires concentration to analyse and interpret information and formulate a care</w:t>
            </w:r>
            <w:r w:rsidR="007B309E" w:rsidRPr="007B309E">
              <w:rPr>
                <w:rFonts w:cs="Times New Roman"/>
                <w:color w:val="auto"/>
                <w:lang w:val="en-GB"/>
              </w:rPr>
              <w:t xml:space="preserve"> </w:t>
            </w:r>
            <w:r w:rsidRPr="007B309E">
              <w:rPr>
                <w:rFonts w:cs="Times New Roman"/>
                <w:color w:val="auto"/>
                <w:lang w:val="en-GB"/>
              </w:rPr>
              <w:t>pathway</w:t>
            </w:r>
          </w:p>
          <w:p w:rsidR="00980DBA" w:rsidRPr="007B309E" w:rsidRDefault="00980DBA" w:rsidP="007B309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Frequent interruptions, page, telephone and other disciplines</w:t>
            </w:r>
          </w:p>
          <w:p w:rsidR="00980DBA" w:rsidRPr="007B309E" w:rsidRDefault="00980DBA" w:rsidP="00980D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980DBA" w:rsidRPr="007B309E" w:rsidRDefault="00980DBA" w:rsidP="00980D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b/>
                <w:bCs/>
                <w:color w:val="auto"/>
                <w:lang w:val="en-GB"/>
              </w:rPr>
            </w:pPr>
            <w:r w:rsidRPr="007B309E">
              <w:rPr>
                <w:rFonts w:cs="Times New Roman"/>
                <w:b/>
                <w:bCs/>
                <w:color w:val="auto"/>
                <w:lang w:val="en-GB"/>
              </w:rPr>
              <w:t>Emotional demands</w:t>
            </w:r>
          </w:p>
          <w:p w:rsidR="00980DBA" w:rsidRPr="007B309E" w:rsidRDefault="00980DBA" w:rsidP="00980DB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Dealing with distressed patients and relatives, exp</w:t>
            </w:r>
            <w:r w:rsidR="007B309E" w:rsidRPr="007B309E">
              <w:rPr>
                <w:rFonts w:cs="Times New Roman"/>
                <w:color w:val="auto"/>
                <w:lang w:val="en-GB"/>
              </w:rPr>
              <w:t xml:space="preserve">osure to distressing, emotional </w:t>
            </w:r>
            <w:r w:rsidRPr="007B309E">
              <w:rPr>
                <w:rFonts w:cs="Times New Roman"/>
                <w:color w:val="auto"/>
                <w:lang w:val="en-GB"/>
              </w:rPr>
              <w:t>traumatic situations on a frequent basis</w:t>
            </w:r>
          </w:p>
          <w:p w:rsidR="00980DBA" w:rsidRPr="007B309E" w:rsidRDefault="00980DBA" w:rsidP="00980DB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 xml:space="preserve">Leading and motivating the team and providing </w:t>
            </w:r>
            <w:r w:rsidR="007B309E" w:rsidRPr="007B309E">
              <w:rPr>
                <w:rFonts w:cs="Times New Roman"/>
                <w:color w:val="auto"/>
                <w:lang w:val="en-GB"/>
              </w:rPr>
              <w:t xml:space="preserve">reassurance in challenging </w:t>
            </w:r>
            <w:r w:rsidR="004D56BA" w:rsidRPr="007B309E">
              <w:rPr>
                <w:rFonts w:cs="Times New Roman"/>
                <w:color w:val="auto"/>
                <w:lang w:val="en-GB"/>
              </w:rPr>
              <w:t>c</w:t>
            </w:r>
            <w:r w:rsidRPr="007B309E">
              <w:rPr>
                <w:rFonts w:cs="Times New Roman"/>
                <w:color w:val="auto"/>
                <w:lang w:val="en-GB"/>
              </w:rPr>
              <w:t>ircumstances</w:t>
            </w:r>
          </w:p>
          <w:p w:rsidR="00980DBA" w:rsidRPr="007B309E" w:rsidRDefault="00980DBA" w:rsidP="00980D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980DBA" w:rsidRPr="007B309E" w:rsidRDefault="00980DBA" w:rsidP="00980D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b/>
                <w:bCs/>
                <w:color w:val="auto"/>
                <w:lang w:val="en-GB"/>
              </w:rPr>
            </w:pPr>
            <w:r w:rsidRPr="007B309E">
              <w:rPr>
                <w:rFonts w:cs="Times New Roman"/>
                <w:b/>
                <w:bCs/>
                <w:color w:val="auto"/>
                <w:lang w:val="en-GB"/>
              </w:rPr>
              <w:t>Working conditions</w:t>
            </w:r>
          </w:p>
          <w:p w:rsidR="00980DBA" w:rsidRPr="007B309E" w:rsidRDefault="00980DBA" w:rsidP="00980DBA">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Workload is unpredictable as may need to change activity due to patients or departments</w:t>
            </w:r>
            <w:r w:rsidR="007B309E" w:rsidRPr="007B309E">
              <w:rPr>
                <w:rFonts w:cs="Times New Roman"/>
                <w:color w:val="auto"/>
                <w:lang w:val="en-GB"/>
              </w:rPr>
              <w:t xml:space="preserve"> </w:t>
            </w:r>
            <w:r w:rsidRPr="007B309E">
              <w:rPr>
                <w:rFonts w:cs="Times New Roman"/>
                <w:color w:val="auto"/>
                <w:lang w:val="en-GB"/>
              </w:rPr>
              <w:t>needs</w:t>
            </w:r>
          </w:p>
          <w:p w:rsidR="00980DBA" w:rsidRPr="007B309E" w:rsidRDefault="00980DBA" w:rsidP="007B309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Exposure to body fluids/therapeutic products on a daily basis</w:t>
            </w:r>
          </w:p>
          <w:p w:rsidR="00A93BD6" w:rsidRDefault="00980DBA" w:rsidP="007B309E">
            <w:pPr>
              <w:pStyle w:val="ListParagraph"/>
              <w:numPr>
                <w:ilvl w:val="0"/>
                <w:numId w:val="34"/>
              </w:numPr>
            </w:pPr>
            <w:r w:rsidRPr="007B309E">
              <w:rPr>
                <w:rFonts w:cs="Times New Roman"/>
                <w:color w:val="auto"/>
                <w:lang w:val="en-GB"/>
              </w:rPr>
              <w:t>Assist with or undertake EPP in defined areas therefore requiring appropriate Occ</w:t>
            </w:r>
            <w:r w:rsidR="00B70379" w:rsidRPr="007B309E">
              <w:rPr>
                <w:rFonts w:cs="Times New Roman"/>
                <w:color w:val="auto"/>
                <w:lang w:val="en-GB"/>
              </w:rPr>
              <w:t>.</w:t>
            </w:r>
            <w:r w:rsidRPr="007B309E">
              <w:rPr>
                <w:rFonts w:cs="Times New Roman"/>
                <w:color w:val="auto"/>
                <w:lang w:val="en-GB"/>
              </w:rPr>
              <w:t xml:space="preserve"> Health</w:t>
            </w:r>
            <w:r w:rsidR="00CA535D" w:rsidRPr="007B309E">
              <w:rPr>
                <w:rFonts w:cs="Times New Roman"/>
                <w:color w:val="auto"/>
                <w:lang w:val="en-GB"/>
              </w:rPr>
              <w:t xml:space="preserve"> </w:t>
            </w:r>
            <w:r w:rsidRPr="007B309E">
              <w:rPr>
                <w:rFonts w:cs="Times New Roman"/>
                <w:color w:val="auto"/>
                <w:lang w:val="en-GB"/>
              </w:rPr>
              <w:t>Screening and clearance.</w:t>
            </w:r>
          </w:p>
        </w:tc>
      </w:tr>
      <w:tr w:rsidR="00B70379" w:rsidTr="002F4DD4">
        <w:trPr>
          <w:trHeight w:val="26"/>
        </w:trPr>
        <w:tc>
          <w:tcPr>
            <w:tcW w:w="9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2" w:type="dxa"/>
            </w:tcMar>
          </w:tcPr>
          <w:p w:rsidR="00B70379" w:rsidRDefault="00B70379">
            <w:pPr>
              <w:ind w:right="72"/>
              <w:jc w:val="both"/>
            </w:pPr>
          </w:p>
        </w:tc>
      </w:tr>
    </w:tbl>
    <w:p w:rsidR="00A93BD6" w:rsidRDefault="00A93BD6">
      <w:pPr>
        <w:widowControl w:val="0"/>
      </w:pPr>
    </w:p>
    <w:p w:rsidR="00A93BD6" w:rsidRDefault="00A93BD6"/>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A93BD6" w:rsidTr="001D27EA">
        <w:trPr>
          <w:trHeight w:val="9124"/>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A32C75" w:rsidTr="00D26A62">
              <w:trPr>
                <w:trHeight w:val="300"/>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C75" w:rsidRDefault="00A32C75" w:rsidP="00A32C75">
                  <w:pPr>
                    <w:spacing w:before="120" w:after="120"/>
                    <w:jc w:val="both"/>
                  </w:pPr>
                  <w:r>
                    <w:rPr>
                      <w:b/>
                      <w:bCs/>
                    </w:rPr>
                    <w:t>11.  MOST CHALLENGING/DIFFICULT PARTS OF THE JOB</w:t>
                  </w:r>
                </w:p>
              </w:tc>
            </w:tr>
          </w:tbl>
          <w:p w:rsidR="00A32C75" w:rsidRPr="002F4DD4" w:rsidRDefault="00A32C75" w:rsidP="002F4D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sz w:val="22"/>
                <w:szCs w:val="22"/>
                <w:lang w:val="en-GB"/>
              </w:rPr>
            </w:pPr>
          </w:p>
          <w:p w:rsidR="00A32C75" w:rsidRPr="007B309E" w:rsidRDefault="00CA535D" w:rsidP="007B309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Eliciting information and making decisions on case management based on highly complex holistic information e.g. patient systems, diagnostic results social circumstances</w:t>
            </w:r>
          </w:p>
          <w:p w:rsidR="00CA535D" w:rsidRPr="001D27EA" w:rsidRDefault="00CA535D" w:rsidP="00CA535D">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Making independent clinical decisions based on own clinical assessment and</w:t>
            </w:r>
            <w:r w:rsidR="001D27EA">
              <w:rPr>
                <w:rFonts w:cs="Times New Roman"/>
                <w:color w:val="auto"/>
                <w:lang w:val="en-GB"/>
              </w:rPr>
              <w:t xml:space="preserve"> </w:t>
            </w:r>
            <w:r w:rsidRPr="001D27EA">
              <w:rPr>
                <w:rFonts w:cs="Times New Roman"/>
                <w:color w:val="auto"/>
                <w:lang w:val="en-GB"/>
              </w:rPr>
              <w:t>interpretation of other findings such as laboratory results and x-rays</w:t>
            </w:r>
          </w:p>
          <w:p w:rsidR="00CA535D" w:rsidRPr="001D27EA" w:rsidRDefault="00CA535D" w:rsidP="00CA535D">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Planning and implementing individual patient care within the context of an</w:t>
            </w:r>
            <w:r w:rsidR="001D27EA">
              <w:rPr>
                <w:rFonts w:cs="Times New Roman"/>
                <w:color w:val="auto"/>
                <w:lang w:val="en-GB"/>
              </w:rPr>
              <w:t xml:space="preserve"> </w:t>
            </w:r>
            <w:r w:rsidRPr="001D27EA">
              <w:rPr>
                <w:rFonts w:cs="Times New Roman"/>
                <w:color w:val="auto"/>
                <w:lang w:val="en-GB"/>
              </w:rPr>
              <w:t>interdependent healthcare team</w:t>
            </w:r>
          </w:p>
          <w:p w:rsidR="00CA535D" w:rsidRPr="007B309E" w:rsidRDefault="00CA535D" w:rsidP="00CA535D">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Achieving a balance between the demands of direct patient care within existing</w:t>
            </w:r>
            <w:r w:rsidR="007B309E">
              <w:rPr>
                <w:rFonts w:cs="Times New Roman"/>
                <w:color w:val="auto"/>
                <w:lang w:val="en-GB"/>
              </w:rPr>
              <w:t xml:space="preserve"> </w:t>
            </w:r>
            <w:r w:rsidRPr="007B309E">
              <w:rPr>
                <w:rFonts w:cs="Times New Roman"/>
                <w:color w:val="auto"/>
                <w:lang w:val="en-GB"/>
              </w:rPr>
              <w:t>resources and job plan.</w:t>
            </w:r>
          </w:p>
          <w:p w:rsidR="00CA535D" w:rsidRPr="007B309E" w:rsidRDefault="00CA535D" w:rsidP="00CA535D">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Communicating with and supporting distressed/anxious/worried relatives /patients.</w:t>
            </w:r>
          </w:p>
          <w:p w:rsidR="00CA535D" w:rsidRPr="007B309E" w:rsidRDefault="00CA535D" w:rsidP="00CA535D">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Continually reappraise the effectiveness of resources against the unpredictability of service demands</w:t>
            </w:r>
          </w:p>
          <w:p w:rsidR="00CA535D" w:rsidRPr="007B309E" w:rsidRDefault="00CA535D" w:rsidP="00CA535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Works within a specialty with unpredictable levels of activity.</w:t>
            </w:r>
          </w:p>
          <w:p w:rsidR="00CA535D" w:rsidRPr="007B309E" w:rsidRDefault="00CA535D" w:rsidP="00CA535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Providing a professional advisory role to a wide variety of contacts e.g. patients,</w:t>
            </w:r>
            <w:r w:rsidR="007B309E">
              <w:rPr>
                <w:rFonts w:cs="Times New Roman"/>
                <w:color w:val="auto"/>
                <w:lang w:val="en-GB"/>
              </w:rPr>
              <w:t xml:space="preserve"> </w:t>
            </w:r>
            <w:r w:rsidRPr="007B309E">
              <w:rPr>
                <w:rFonts w:cs="Times New Roman"/>
                <w:color w:val="auto"/>
                <w:lang w:val="en-GB"/>
              </w:rPr>
              <w:t>relatives, carers, junior and senior nursing, medical and paramedical colleagues.</w:t>
            </w:r>
          </w:p>
          <w:p w:rsidR="00CA535D" w:rsidRPr="007B309E" w:rsidRDefault="00CA535D" w:rsidP="00CA535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Acts as an effective change agent integrating information gained from research and audit into clinical practice</w:t>
            </w:r>
          </w:p>
          <w:p w:rsidR="00CA535D" w:rsidRPr="007B309E" w:rsidRDefault="00CA535D" w:rsidP="00CA535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To participate in reporting, documenting and evaluation of the work of the Advanced Nurse Practitioner</w:t>
            </w:r>
            <w:r w:rsidR="001D27EA">
              <w:rPr>
                <w:rFonts w:cs="Times New Roman"/>
                <w:color w:val="auto"/>
                <w:lang w:val="en-GB"/>
              </w:rPr>
              <w:t>/Advance Physiotherapy Practitioner</w:t>
            </w:r>
            <w:r w:rsidRPr="007B309E">
              <w:rPr>
                <w:rFonts w:cs="Times New Roman"/>
                <w:color w:val="auto"/>
                <w:lang w:val="en-GB"/>
              </w:rPr>
              <w:t xml:space="preserve"> and to demonstrate its importance both to patients and members of the interdependent healthcare team.</w:t>
            </w:r>
          </w:p>
          <w:p w:rsidR="00CA535D" w:rsidRPr="007B309E" w:rsidRDefault="00CA535D" w:rsidP="00CA535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7B309E">
              <w:rPr>
                <w:rFonts w:cs="Times New Roman"/>
                <w:color w:val="auto"/>
                <w:lang w:val="en-GB"/>
              </w:rPr>
              <w:t xml:space="preserve">Keep professionally up to date </w:t>
            </w:r>
          </w:p>
          <w:p w:rsidR="00A32C75" w:rsidRDefault="00CA535D" w:rsidP="002F4DD4">
            <w:pPr>
              <w:pStyle w:val="ListParagraph"/>
              <w:numPr>
                <w:ilvl w:val="0"/>
                <w:numId w:val="25"/>
              </w:numPr>
            </w:pPr>
            <w:r w:rsidRPr="007B309E">
              <w:rPr>
                <w:rFonts w:cs="Times New Roman"/>
                <w:lang w:val="en-GB"/>
              </w:rPr>
              <w:t>Dealing with verbally and physically abusive patients and members of the public</w:t>
            </w:r>
            <w:r w:rsidRPr="007B309E">
              <w:rPr>
                <w:lang w:val="en-GB"/>
              </w:rPr>
              <w:t>.</w:t>
            </w:r>
          </w:p>
        </w:tc>
      </w:tr>
    </w:tbl>
    <w:p w:rsidR="00A93BD6" w:rsidRDefault="00A93BD6"/>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A93BD6" w:rsidTr="001D27EA">
        <w:trPr>
          <w:trHeight w:val="13093"/>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6"/>
            </w:tblGrid>
            <w:tr w:rsidR="00A32C75" w:rsidTr="00D26A62">
              <w:trPr>
                <w:trHeight w:val="600"/>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C75" w:rsidRDefault="00A32C75" w:rsidP="00A32C75">
                  <w:pPr>
                    <w:spacing w:before="120" w:after="120"/>
                    <w:jc w:val="both"/>
                  </w:pPr>
                  <w:r>
                    <w:rPr>
                      <w:b/>
                      <w:bCs/>
                    </w:rPr>
                    <w:t>12. KNOWLEDGE, TRAINING AND EXPERIENCE REQUIRED TO DO THE JOB</w:t>
                  </w:r>
                </w:p>
              </w:tc>
            </w:tr>
          </w:tbl>
          <w:p w:rsidR="0091660B" w:rsidRPr="00F570C3"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sz w:val="22"/>
                <w:szCs w:val="22"/>
                <w:lang w:val="en-GB"/>
              </w:rPr>
            </w:pPr>
          </w:p>
          <w:p w:rsidR="00F570C3" w:rsidRPr="001D27EA" w:rsidRDefault="001D27EA" w:rsidP="00F570C3">
            <w:pPr>
              <w:rPr>
                <w:rFonts w:cs="Times New Roman"/>
              </w:rPr>
            </w:pPr>
            <w:r>
              <w:rPr>
                <w:rFonts w:cs="Times New Roman"/>
              </w:rPr>
              <w:t>Registered N</w:t>
            </w:r>
            <w:r w:rsidR="00F570C3" w:rsidRPr="001D27EA">
              <w:rPr>
                <w:rFonts w:cs="Times New Roman"/>
              </w:rPr>
              <w:t>urse</w:t>
            </w:r>
            <w:r>
              <w:rPr>
                <w:rFonts w:cs="Times New Roman"/>
              </w:rPr>
              <w:t>/Registered Physiotherapist</w:t>
            </w:r>
            <w:r w:rsidR="00F570C3" w:rsidRPr="001D27EA">
              <w:rPr>
                <w:rFonts w:cs="Times New Roman"/>
              </w:rPr>
              <w:t xml:space="preserve"> with at least 5 years post registration experience. </w:t>
            </w:r>
          </w:p>
          <w:p w:rsidR="00F570C3" w:rsidRPr="001D27EA" w:rsidRDefault="00F570C3" w:rsidP="00F570C3">
            <w:pPr>
              <w:rPr>
                <w:rFonts w:cs="Times New Roman"/>
              </w:rPr>
            </w:pPr>
            <w:r w:rsidRPr="001D27EA">
              <w:rPr>
                <w:rFonts w:cs="Times New Roman"/>
              </w:rPr>
              <w:t>At least t</w:t>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vanish/>
              </w:rPr>
              <w:pgNum/>
            </w:r>
            <w:r w:rsidRPr="001D27EA">
              <w:rPr>
                <w:rFonts w:cs="Times New Roman"/>
              </w:rPr>
              <w:t xml:space="preserve">hree years of which must </w:t>
            </w:r>
            <w:r w:rsidR="001D27EA">
              <w:rPr>
                <w:rFonts w:cs="Times New Roman"/>
              </w:rPr>
              <w:t xml:space="preserve">be </w:t>
            </w:r>
            <w:r w:rsidR="003C379D">
              <w:rPr>
                <w:rFonts w:cs="Times New Roman"/>
              </w:rPr>
              <w:t>in Critical C</w:t>
            </w:r>
            <w:r w:rsidRPr="001D27EA">
              <w:rPr>
                <w:rFonts w:cs="Times New Roman"/>
              </w:rPr>
              <w:t>are.</w:t>
            </w:r>
          </w:p>
          <w:p w:rsidR="00F570C3" w:rsidRPr="001D27EA" w:rsidRDefault="00F570C3" w:rsidP="00F570C3">
            <w:pPr>
              <w:rPr>
                <w:rFonts w:cs="Times New Roman"/>
              </w:rPr>
            </w:pPr>
          </w:p>
          <w:p w:rsidR="00F570C3" w:rsidRPr="001D27EA" w:rsidRDefault="00F570C3" w:rsidP="00F570C3">
            <w:pPr>
              <w:rPr>
                <w:rFonts w:cs="Times New Roman"/>
              </w:rPr>
            </w:pPr>
            <w:r w:rsidRPr="001D27EA">
              <w:rPr>
                <w:rFonts w:cs="Times New Roman"/>
              </w:rPr>
              <w:t>First degree or equivalent experience</w:t>
            </w:r>
          </w:p>
          <w:p w:rsidR="00F570C3" w:rsidRPr="001D27EA" w:rsidRDefault="00F570C3" w:rsidP="00F570C3">
            <w:pPr>
              <w:rPr>
                <w:rFonts w:cs="Times New Roman"/>
              </w:rPr>
            </w:pPr>
          </w:p>
          <w:p w:rsidR="00F570C3" w:rsidRPr="001D27EA" w:rsidRDefault="001D27EA" w:rsidP="00F570C3">
            <w:pPr>
              <w:rPr>
                <w:rFonts w:cs="Times New Roman"/>
              </w:rPr>
            </w:pPr>
            <w:r>
              <w:rPr>
                <w:rFonts w:cs="Times New Roman"/>
              </w:rPr>
              <w:t>Multi-</w:t>
            </w:r>
            <w:r w:rsidR="00F570C3" w:rsidRPr="001D27EA">
              <w:rPr>
                <w:rFonts w:cs="Times New Roman"/>
              </w:rPr>
              <w:t>disciplinary teaching experience desirable</w:t>
            </w: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1D27EA">
              <w:rPr>
                <w:rFonts w:cs="Times New Roman"/>
                <w:color w:val="auto"/>
                <w:lang w:val="en-GB"/>
              </w:rPr>
              <w:t>Registered Nurse on the NMC Register</w:t>
            </w:r>
            <w:r w:rsidR="001D27EA">
              <w:rPr>
                <w:rFonts w:cs="Times New Roman"/>
                <w:color w:val="auto"/>
                <w:lang w:val="en-GB"/>
              </w:rPr>
              <w:t xml:space="preserve"> / Registered Physiotherapist on the HCPC register.</w:t>
            </w: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91660B" w:rsidRPr="001D27EA" w:rsidRDefault="003C447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3C447B">
              <w:rPr>
                <w:rFonts w:cs="Times New Roman"/>
                <w:color w:val="auto"/>
                <w:lang w:val="en-GB"/>
              </w:rPr>
              <w:t xml:space="preserve">Be recorded as an </w:t>
            </w:r>
            <w:r w:rsidR="0091660B" w:rsidRPr="003C447B">
              <w:rPr>
                <w:rFonts w:cs="Times New Roman"/>
                <w:color w:val="auto"/>
                <w:lang w:val="en-GB"/>
              </w:rPr>
              <w:t>Independent</w:t>
            </w:r>
            <w:r w:rsidR="008E75A9">
              <w:rPr>
                <w:rFonts w:cs="Times New Roman"/>
                <w:color w:val="auto"/>
                <w:lang w:val="en-GB"/>
              </w:rPr>
              <w:t xml:space="preserve"> </w:t>
            </w:r>
            <w:r w:rsidRPr="003C447B">
              <w:rPr>
                <w:rFonts w:cs="Times New Roman"/>
                <w:color w:val="auto"/>
                <w:lang w:val="en-GB"/>
              </w:rPr>
              <w:t>Nurse/Physiotherapy</w:t>
            </w:r>
            <w:r w:rsidR="0091660B" w:rsidRPr="003C447B">
              <w:rPr>
                <w:rFonts w:cs="Times New Roman"/>
                <w:color w:val="auto"/>
                <w:lang w:val="en-GB"/>
              </w:rPr>
              <w:t xml:space="preserve"> Prescriber (V300) with the NMC</w:t>
            </w:r>
            <w:r w:rsidRPr="003C447B">
              <w:rPr>
                <w:rFonts w:cs="Times New Roman"/>
                <w:color w:val="auto"/>
                <w:lang w:val="en-GB"/>
              </w:rPr>
              <w:t>/</w:t>
            </w:r>
            <w:r>
              <w:rPr>
                <w:rFonts w:cs="Times New Roman"/>
                <w:color w:val="auto"/>
                <w:lang w:val="en-GB"/>
              </w:rPr>
              <w:t>HCPC</w:t>
            </w: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1D27EA">
              <w:rPr>
                <w:rFonts w:cs="Times New Roman"/>
                <w:color w:val="auto"/>
                <w:lang w:val="en-GB"/>
              </w:rPr>
              <w:t>An appropriate Masters level qualification in Advanced Practice which has enabled competence</w:t>
            </w: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1D27EA">
              <w:rPr>
                <w:rFonts w:cs="Times New Roman"/>
                <w:color w:val="auto"/>
                <w:lang w:val="en-GB"/>
              </w:rPr>
              <w:t>in:</w:t>
            </w:r>
          </w:p>
          <w:p w:rsidR="0091660B" w:rsidRPr="001D27EA" w:rsidRDefault="0091660B" w:rsidP="00F570C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i/>
                <w:iCs/>
                <w:color w:val="auto"/>
                <w:lang w:val="en-GB"/>
              </w:rPr>
            </w:pPr>
            <w:r w:rsidRPr="001D27EA">
              <w:rPr>
                <w:rFonts w:cs="Times New Roman"/>
                <w:i/>
                <w:iCs/>
                <w:color w:val="auto"/>
                <w:lang w:val="en-GB"/>
              </w:rPr>
              <w:t>Clinical assessment</w:t>
            </w:r>
          </w:p>
          <w:p w:rsidR="0091660B" w:rsidRPr="001D27EA" w:rsidRDefault="0091660B" w:rsidP="00F570C3">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i/>
                <w:iCs/>
                <w:color w:val="auto"/>
                <w:lang w:val="en-GB"/>
              </w:rPr>
            </w:pPr>
            <w:r w:rsidRPr="001D27EA">
              <w:rPr>
                <w:rFonts w:cs="Times New Roman"/>
                <w:i/>
                <w:iCs/>
                <w:color w:val="auto"/>
                <w:lang w:val="en-GB"/>
              </w:rPr>
              <w:t>Clinical reasoning, judgement and diagnostic decision making</w:t>
            </w:r>
          </w:p>
          <w:p w:rsidR="0091660B" w:rsidRPr="001D27EA" w:rsidRDefault="0091660B" w:rsidP="00F570C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i/>
                <w:iCs/>
                <w:color w:val="auto"/>
                <w:lang w:val="en-GB"/>
              </w:rPr>
            </w:pPr>
            <w:r w:rsidRPr="001D27EA">
              <w:rPr>
                <w:rFonts w:cs="Times New Roman"/>
                <w:i/>
                <w:iCs/>
                <w:color w:val="auto"/>
                <w:lang w:val="en-GB"/>
              </w:rPr>
              <w:t>Anatomy and pathophysiology</w:t>
            </w:r>
          </w:p>
          <w:p w:rsidR="0091660B" w:rsidRPr="001D27EA" w:rsidRDefault="0091660B" w:rsidP="00F570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i/>
                <w:iCs/>
                <w:color w:val="auto"/>
                <w:lang w:val="en-GB"/>
              </w:rPr>
            </w:pPr>
            <w:r w:rsidRPr="001D27EA">
              <w:rPr>
                <w:rFonts w:cs="Times New Roman"/>
                <w:i/>
                <w:iCs/>
                <w:color w:val="auto"/>
                <w:lang w:val="en-GB"/>
              </w:rPr>
              <w:t>Non medical prescribing- V300</w:t>
            </w:r>
          </w:p>
          <w:p w:rsidR="0091660B" w:rsidRPr="001D27EA" w:rsidRDefault="0091660B" w:rsidP="00F570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i/>
                <w:iCs/>
                <w:color w:val="auto"/>
                <w:lang w:val="en-GB"/>
              </w:rPr>
            </w:pPr>
            <w:r w:rsidRPr="001D27EA">
              <w:rPr>
                <w:rFonts w:cs="Times New Roman"/>
                <w:i/>
                <w:iCs/>
                <w:color w:val="auto"/>
                <w:lang w:val="en-GB"/>
              </w:rPr>
              <w:t>Leading, delivering and evaluating care</w:t>
            </w:r>
          </w:p>
          <w:p w:rsidR="0091660B" w:rsidRPr="001D27EA" w:rsidRDefault="0091660B" w:rsidP="00F570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i/>
                <w:iCs/>
                <w:color w:val="auto"/>
                <w:lang w:val="en-GB"/>
              </w:rPr>
            </w:pPr>
            <w:r w:rsidRPr="001D27EA">
              <w:rPr>
                <w:rFonts w:cs="Times New Roman"/>
                <w:i/>
                <w:iCs/>
                <w:color w:val="auto"/>
                <w:lang w:val="en-GB"/>
              </w:rPr>
              <w:t>Practice learning/transferable work based learning</w:t>
            </w: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i/>
                <w:iCs/>
                <w:color w:val="auto"/>
                <w:lang w:val="en-GB"/>
              </w:rPr>
            </w:pP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1D27EA">
              <w:rPr>
                <w:rFonts w:cs="Times New Roman"/>
                <w:color w:val="auto"/>
                <w:lang w:val="en-GB"/>
              </w:rPr>
              <w:t>Significant comprehensive post registration experience within a healthcare setting some of which must be at a senior practitioner level</w:t>
            </w: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1D27EA">
              <w:rPr>
                <w:rFonts w:cs="Times New Roman"/>
                <w:color w:val="auto"/>
                <w:lang w:val="en-GB"/>
              </w:rPr>
              <w:t>A commitment to lifelong learning and demonstrates evidence of continuing professional development</w:t>
            </w: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1D27EA">
              <w:rPr>
                <w:rFonts w:cs="Times New Roman"/>
                <w:color w:val="auto"/>
                <w:lang w:val="en-GB"/>
              </w:rPr>
              <w:t>Can demonstrate experience in managing staff, leading a team, providing education and training and establishing a supportive, learning environment</w:t>
            </w: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1D27EA">
              <w:rPr>
                <w:rFonts w:cs="Times New Roman"/>
                <w:color w:val="auto"/>
                <w:lang w:val="en-GB"/>
              </w:rPr>
              <w:t>Successful track record in working in multi-disciplinary team settings and promoting</w:t>
            </w: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r w:rsidRPr="001D27EA">
              <w:rPr>
                <w:rFonts w:cs="Times New Roman"/>
                <w:color w:val="auto"/>
                <w:lang w:val="en-GB"/>
              </w:rPr>
              <w:t>collaborative approaches to delivering excellent patient care</w:t>
            </w:r>
          </w:p>
          <w:p w:rsidR="0091660B" w:rsidRPr="001D27EA" w:rsidRDefault="0091660B" w:rsidP="00916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color w:val="auto"/>
                <w:lang w:val="en-GB"/>
              </w:rPr>
            </w:pPr>
          </w:p>
          <w:p w:rsidR="00A93BD6" w:rsidRDefault="0091660B" w:rsidP="0091660B">
            <w:pPr>
              <w:rPr>
                <w:b/>
                <w:bCs/>
                <w:u w:val="single"/>
              </w:rPr>
            </w:pPr>
            <w:r w:rsidRPr="001D27EA">
              <w:rPr>
                <w:rFonts w:cs="Times New Roman"/>
                <w:color w:val="auto"/>
                <w:lang w:val="en-GB"/>
              </w:rPr>
              <w:t>Immediate Life Support</w:t>
            </w:r>
          </w:p>
        </w:tc>
      </w:tr>
    </w:tbl>
    <w:p w:rsidR="00A93BD6" w:rsidRDefault="00A93BD6">
      <w:pPr>
        <w:widowControl w:val="0"/>
      </w:pPr>
    </w:p>
    <w:p w:rsidR="00A93BD6" w:rsidRDefault="00A93BD6"/>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31"/>
        <w:gridCol w:w="2033"/>
      </w:tblGrid>
      <w:tr w:rsidR="00A93BD6">
        <w:trPr>
          <w:trHeight w:val="300"/>
        </w:trPr>
        <w:tc>
          <w:tcPr>
            <w:tcW w:w="9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3BD6" w:rsidRDefault="00F570C3" w:rsidP="00F570C3">
            <w:pPr>
              <w:spacing w:before="120" w:after="120"/>
              <w:jc w:val="both"/>
            </w:pPr>
            <w:r>
              <w:rPr>
                <w:b/>
                <w:bCs/>
              </w:rPr>
              <w:t xml:space="preserve">13.  </w:t>
            </w:r>
            <w:r w:rsidR="00174371">
              <w:rPr>
                <w:b/>
                <w:bCs/>
              </w:rPr>
              <w:t>JOB DESCRIPTION AGREEMENT</w:t>
            </w:r>
          </w:p>
        </w:tc>
      </w:tr>
      <w:tr w:rsidR="00A93BD6">
        <w:trPr>
          <w:trHeight w:val="2158"/>
        </w:trPr>
        <w:tc>
          <w:tcPr>
            <w:tcW w:w="7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3BD6" w:rsidRDefault="00174371">
            <w:pPr>
              <w:pStyle w:val="BodyText"/>
              <w:spacing w:line="264" w:lineRule="auto"/>
              <w:rPr>
                <w:rFonts w:ascii="Times New Roman" w:eastAsia="Times New Roman" w:hAnsi="Times New Roman" w:cs="Times New Roman"/>
                <w:sz w:val="24"/>
                <w:szCs w:val="24"/>
              </w:rPr>
            </w:pPr>
            <w:r>
              <w:rPr>
                <w:rFonts w:ascii="Times New Roman" w:hAnsi="Times New Roman"/>
                <w:sz w:val="24"/>
                <w:szCs w:val="24"/>
              </w:rPr>
              <w:t>A separate job description will need to be signed off by each jobholder to whom the job description applies.</w:t>
            </w:r>
          </w:p>
          <w:p w:rsidR="00A93BD6" w:rsidRDefault="00A93BD6">
            <w:pPr>
              <w:tabs>
                <w:tab w:val="left" w:pos="630"/>
              </w:tabs>
              <w:jc w:val="both"/>
            </w:pPr>
          </w:p>
          <w:p w:rsidR="00A93BD6" w:rsidRDefault="00174371">
            <w:pPr>
              <w:jc w:val="both"/>
            </w:pPr>
            <w:r>
              <w:t xml:space="preserve"> Job Holder’s Signature:</w:t>
            </w:r>
          </w:p>
          <w:p w:rsidR="00A93BD6" w:rsidRDefault="00A93BD6">
            <w:pPr>
              <w:jc w:val="both"/>
            </w:pPr>
          </w:p>
          <w:p w:rsidR="00A93BD6" w:rsidRDefault="00174371">
            <w:pPr>
              <w:jc w:val="both"/>
            </w:pPr>
            <w:r>
              <w:t xml:space="preserve"> Head of Department Signature:</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3BD6" w:rsidRDefault="00A93BD6">
            <w:pPr>
              <w:jc w:val="both"/>
            </w:pPr>
          </w:p>
          <w:p w:rsidR="00A93BD6" w:rsidRDefault="00A93BD6">
            <w:pPr>
              <w:jc w:val="both"/>
            </w:pPr>
          </w:p>
          <w:p w:rsidR="00A93BD6" w:rsidRDefault="00A93BD6">
            <w:pPr>
              <w:jc w:val="both"/>
            </w:pPr>
          </w:p>
          <w:p w:rsidR="00A93BD6" w:rsidRDefault="00174371">
            <w:pPr>
              <w:jc w:val="both"/>
            </w:pPr>
            <w:r>
              <w:t>Date:</w:t>
            </w:r>
          </w:p>
          <w:p w:rsidR="00A93BD6" w:rsidRDefault="00A93BD6">
            <w:pPr>
              <w:jc w:val="both"/>
            </w:pPr>
          </w:p>
          <w:p w:rsidR="00A93BD6" w:rsidRDefault="00174371">
            <w:pPr>
              <w:jc w:val="both"/>
            </w:pPr>
            <w:r>
              <w:t>Date:</w:t>
            </w:r>
          </w:p>
        </w:tc>
      </w:tr>
    </w:tbl>
    <w:p w:rsidR="00A93BD6" w:rsidRDefault="00A93BD6">
      <w:pPr>
        <w:widowControl w:val="0"/>
      </w:pPr>
    </w:p>
    <w:p w:rsidR="00A93BD6" w:rsidRDefault="00A93BD6"/>
    <w:p w:rsidR="00A93BD6" w:rsidRDefault="00A93BD6"/>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4935E4" w:rsidRDefault="004935E4"/>
    <w:p w:rsidR="00E324FC" w:rsidRDefault="00E324FC"/>
    <w:p w:rsidR="00E324FC" w:rsidRDefault="00E324FC"/>
    <w:p w:rsidR="004935E4" w:rsidRDefault="004935E4"/>
    <w:p w:rsidR="004935E4" w:rsidRDefault="004935E4"/>
    <w:p w:rsidR="004935E4" w:rsidRDefault="004935E4"/>
    <w:p w:rsidR="004935E4" w:rsidRDefault="004935E4"/>
    <w:p w:rsidR="004935E4" w:rsidRPr="00AA4B60" w:rsidRDefault="004935E4" w:rsidP="004935E4">
      <w:pPr>
        <w:rPr>
          <w:b/>
          <w:i/>
          <w:u w:val="single"/>
        </w:rPr>
      </w:pPr>
      <w:r w:rsidRPr="00AA4B60">
        <w:rPr>
          <w:noProof/>
          <w:lang w:val="en-GB"/>
        </w:rPr>
        <mc:AlternateContent>
          <mc:Choice Requires="wps">
            <w:drawing>
              <wp:anchor distT="0" distB="0" distL="114300" distR="114300" simplePos="0" relativeHeight="251676672" behindDoc="0" locked="0" layoutInCell="0" allowOverlap="1" wp14:anchorId="060CDE93" wp14:editId="36C351E5">
                <wp:simplePos x="0" y="0"/>
                <wp:positionH relativeFrom="column">
                  <wp:posOffset>4788535</wp:posOffset>
                </wp:positionH>
                <wp:positionV relativeFrom="paragraph">
                  <wp:posOffset>-334645</wp:posOffset>
                </wp:positionV>
                <wp:extent cx="1278890" cy="795020"/>
                <wp:effectExtent l="0" t="0" r="1651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795020"/>
                        </a:xfrm>
                        <a:prstGeom prst="rect">
                          <a:avLst/>
                        </a:prstGeom>
                        <a:solidFill>
                          <a:srgbClr val="FFFFFF"/>
                        </a:solidFill>
                        <a:ln w="9525">
                          <a:solidFill>
                            <a:srgbClr val="FFFFFF"/>
                          </a:solidFill>
                          <a:miter lim="800000"/>
                          <a:headEnd/>
                          <a:tailEnd/>
                        </a:ln>
                      </wps:spPr>
                      <wps:txbx>
                        <w:txbxContent>
                          <w:p w:rsidR="004935E4" w:rsidRDefault="004935E4" w:rsidP="004935E4">
                            <w:r>
                              <w:object w:dxaOrig="5186" w:dyaOrig="3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5pt;height:54.75pt" o:ole="" fillcolor="window">
                                  <v:imagedata r:id="rId9" o:title=""/>
                                </v:shape>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CDE93" id="_x0000_t202" coordsize="21600,21600" o:spt="202" path="m,l,21600r21600,l21600,xe">
                <v:stroke joinstyle="miter"/>
                <v:path gradientshapeok="t" o:connecttype="rect"/>
              </v:shapetype>
              <v:shape id="Text Box 6" o:spid="_x0000_s1026" type="#_x0000_t202" style="position:absolute;margin-left:377.05pt;margin-top:-26.35pt;width:100.7pt;height:6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" o:allowincell="f" strokecolor="white">
                <v:textbox>
                  <w:txbxContent>
                    <w:p w:rsidR="004935E4" w:rsidRDefault="004935E4" w:rsidP="004935E4">
                      <w:r>
                        <w:object w:dxaOrig="5186" w:dyaOrig="3314">
                          <v:shape id="_x0000_i1026" type="#_x0000_t75" style="width:85.8pt;height:54.6pt" o:ole="" fillcolor="window">
                            <v:imagedata r:id="rId11" o:title=""/>
                          </v:shape>
                        </w:object>
                      </w:r>
                    </w:p>
                  </w:txbxContent>
                </v:textbox>
              </v:shape>
            </w:pict>
          </mc:Fallback>
        </mc:AlternateContent>
      </w:r>
      <w:r w:rsidRPr="00AA4B60">
        <w:rPr>
          <w:b/>
          <w:i/>
          <w:u w:val="single"/>
        </w:rPr>
        <w:t>APPENDIX 2</w:t>
      </w:r>
    </w:p>
    <w:p w:rsidR="004935E4" w:rsidRPr="00AA4B60" w:rsidRDefault="004935E4" w:rsidP="004935E4">
      <w:pPr>
        <w:rPr>
          <w:b/>
          <w:u w:val="single"/>
        </w:rPr>
      </w:pPr>
    </w:p>
    <w:p w:rsidR="004935E4" w:rsidRPr="00AA4B60" w:rsidRDefault="004935E4" w:rsidP="004935E4">
      <w:pPr>
        <w:rPr>
          <w:b/>
        </w:rPr>
      </w:pPr>
      <w:r w:rsidRPr="00AA4B60">
        <w:rPr>
          <w:b/>
        </w:rPr>
        <w:t>PERSON SPECIFICATION FORM</w:t>
      </w:r>
    </w:p>
    <w:p w:rsidR="004935E4" w:rsidRPr="00AA4B60" w:rsidRDefault="004935E4" w:rsidP="004935E4"/>
    <w:p w:rsidR="004935E4" w:rsidRPr="00AA4B60" w:rsidRDefault="004935E4" w:rsidP="004935E4">
      <w:pPr>
        <w:rPr>
          <w:b/>
        </w:rPr>
      </w:pPr>
      <w:r w:rsidRPr="00AA4B60">
        <w:rPr>
          <w:b/>
        </w:rPr>
        <w:t xml:space="preserve">Job Title:      </w:t>
      </w:r>
      <w:r w:rsidRPr="00AA4B60">
        <w:rPr>
          <w:b/>
        </w:rPr>
        <w:tab/>
      </w:r>
      <w:r w:rsidRPr="00AA4B60">
        <w:rPr>
          <w:b/>
        </w:rPr>
        <w:tab/>
      </w:r>
      <w:r>
        <w:rPr>
          <w:b/>
        </w:rPr>
        <w:t>Advanced Critical Care Nurse</w:t>
      </w:r>
      <w:r w:rsidR="00E324FC">
        <w:rPr>
          <w:b/>
        </w:rPr>
        <w:t>/Physiotherapist</w:t>
      </w:r>
      <w:r>
        <w:rPr>
          <w:b/>
        </w:rPr>
        <w:t xml:space="preserve"> Pract</w:t>
      </w:r>
      <w:r w:rsidR="00E324FC">
        <w:rPr>
          <w:b/>
        </w:rPr>
        <w:t>it</w:t>
      </w:r>
      <w:r>
        <w:rPr>
          <w:b/>
        </w:rPr>
        <w:t>ioner</w:t>
      </w:r>
      <w:r w:rsidRPr="00AA4B60">
        <w:rPr>
          <w:b/>
        </w:rPr>
        <w:t xml:space="preserve"> </w:t>
      </w:r>
    </w:p>
    <w:p w:rsidR="004935E4" w:rsidRPr="00AA4B60" w:rsidRDefault="004935E4" w:rsidP="004935E4">
      <w:pPr>
        <w:rPr>
          <w:b/>
        </w:rPr>
      </w:pPr>
    </w:p>
    <w:p w:rsidR="004935E4" w:rsidRPr="00AA4B60" w:rsidRDefault="004935E4" w:rsidP="004935E4">
      <w:r w:rsidRPr="00AA4B60">
        <w:rPr>
          <w:b/>
        </w:rPr>
        <w:t>Department:</w:t>
      </w:r>
      <w:r w:rsidRPr="00AA4B60">
        <w:rPr>
          <w:b/>
        </w:rPr>
        <w:tab/>
      </w:r>
      <w:r w:rsidRPr="00AA4B60">
        <w:rPr>
          <w:b/>
        </w:rPr>
        <w:tab/>
      </w:r>
      <w:r>
        <w:rPr>
          <w:b/>
        </w:rPr>
        <w:t>Critical Care, Royal Alexandra Hospital</w:t>
      </w:r>
    </w:p>
    <w:p w:rsidR="004935E4" w:rsidRPr="00AA4B60" w:rsidRDefault="004935E4" w:rsidP="004935E4"/>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4935E4" w:rsidRPr="00AA4B60" w:rsidTr="00C60A12">
        <w:tc>
          <w:tcPr>
            <w:tcW w:w="5920" w:type="dxa"/>
            <w:shd w:val="pct15" w:color="auto" w:fill="auto"/>
          </w:tcPr>
          <w:p w:rsidR="004935E4" w:rsidRPr="00AA4B60" w:rsidRDefault="004935E4" w:rsidP="00C60A12">
            <w:pPr>
              <w:rPr>
                <w:b/>
              </w:rPr>
            </w:pPr>
            <w:r w:rsidRPr="00AA4B60">
              <w:rPr>
                <w:b/>
              </w:rPr>
              <w:t>Qualifications</w:t>
            </w:r>
          </w:p>
        </w:tc>
        <w:tc>
          <w:tcPr>
            <w:tcW w:w="1559" w:type="dxa"/>
            <w:shd w:val="pct15" w:color="auto" w:fill="auto"/>
          </w:tcPr>
          <w:p w:rsidR="004935E4" w:rsidRPr="00AA4B60" w:rsidRDefault="004935E4" w:rsidP="00C60A12">
            <w:pPr>
              <w:rPr>
                <w:b/>
              </w:rPr>
            </w:pPr>
            <w:r w:rsidRPr="00AA4B60">
              <w:rPr>
                <w:b/>
              </w:rPr>
              <w:t>Essential (</w:t>
            </w:r>
            <w:r w:rsidRPr="00AA4B60">
              <w:rPr>
                <w:b/>
              </w:rPr>
              <w:sym w:font="Symbol" w:char="F0D6"/>
            </w:r>
            <w:r w:rsidRPr="00AA4B60">
              <w:rPr>
                <w:b/>
              </w:rPr>
              <w:t>)</w:t>
            </w:r>
          </w:p>
        </w:tc>
        <w:tc>
          <w:tcPr>
            <w:tcW w:w="1581" w:type="dxa"/>
            <w:shd w:val="pct15" w:color="auto" w:fill="auto"/>
          </w:tcPr>
          <w:p w:rsidR="004935E4" w:rsidRPr="00AA4B60" w:rsidRDefault="004935E4" w:rsidP="00C60A12">
            <w:pPr>
              <w:rPr>
                <w:b/>
              </w:rPr>
            </w:pPr>
            <w:r w:rsidRPr="00AA4B60">
              <w:rPr>
                <w:b/>
              </w:rPr>
              <w:t>Desirable (</w:t>
            </w:r>
            <w:r w:rsidRPr="00AA4B60">
              <w:rPr>
                <w:b/>
              </w:rPr>
              <w:sym w:font="Symbol" w:char="F0D6"/>
            </w:r>
            <w:r w:rsidRPr="00AA4B60">
              <w:rPr>
                <w:b/>
              </w:rPr>
              <w:t>)</w:t>
            </w:r>
          </w:p>
        </w:tc>
      </w:tr>
      <w:tr w:rsidR="004935E4" w:rsidRPr="00AA4B60" w:rsidTr="00C60A12">
        <w:tc>
          <w:tcPr>
            <w:tcW w:w="5920" w:type="dxa"/>
          </w:tcPr>
          <w:p w:rsidR="004935E4" w:rsidRPr="00AA4B60" w:rsidRDefault="00510A40" w:rsidP="00C60A12">
            <w:r>
              <w:t>NMC</w:t>
            </w:r>
            <w:r w:rsidR="004935E4" w:rsidRPr="00AA4B60">
              <w:t xml:space="preserve"> Registered Nurse</w:t>
            </w:r>
            <w:r w:rsidR="00E324FC">
              <w:t xml:space="preserve">/ </w:t>
            </w:r>
            <w:r>
              <w:t xml:space="preserve">HCPC Registered </w:t>
            </w:r>
            <w:r w:rsidR="00E324FC">
              <w:t>Physiotherapist</w:t>
            </w:r>
          </w:p>
        </w:tc>
        <w:tc>
          <w:tcPr>
            <w:tcW w:w="1559" w:type="dxa"/>
          </w:tcPr>
          <w:p w:rsidR="004935E4" w:rsidRPr="00AA4B60" w:rsidRDefault="004935E4" w:rsidP="00C60A12">
            <w:r w:rsidRPr="00AA4B60">
              <w:t>X</w:t>
            </w:r>
          </w:p>
        </w:tc>
        <w:bookmarkStart w:id="1" w:name="Text66"/>
        <w:tc>
          <w:tcPr>
            <w:tcW w:w="1581" w:type="dxa"/>
          </w:tcPr>
          <w:p w:rsidR="004935E4" w:rsidRPr="00AA4B60" w:rsidRDefault="004935E4" w:rsidP="00C60A12">
            <w:r w:rsidRPr="00AA4B60">
              <w:fldChar w:fldCharType="begin">
                <w:ffData>
                  <w:name w:val="Text66"/>
                  <w:enabled/>
                  <w:calcOnExit w:val="0"/>
                  <w:textInput/>
                </w:ffData>
              </w:fldChar>
            </w:r>
            <w:r w:rsidRPr="00AA4B60">
              <w:instrText xml:space="preserve"> FORMTEXT </w:instrText>
            </w:r>
            <w:r w:rsidRPr="00AA4B60">
              <w:fldChar w:fldCharType="separate"/>
            </w:r>
            <w:r w:rsidRPr="00AA4B60">
              <w:t> </w:t>
            </w:r>
            <w:r w:rsidRPr="00AA4B60">
              <w:t> </w:t>
            </w:r>
            <w:r w:rsidRPr="00AA4B60">
              <w:t> </w:t>
            </w:r>
            <w:r w:rsidRPr="00AA4B60">
              <w:t> </w:t>
            </w:r>
            <w:r w:rsidRPr="00AA4B60">
              <w:t> </w:t>
            </w:r>
            <w:r w:rsidRPr="00AA4B60">
              <w:fldChar w:fldCharType="end"/>
            </w:r>
            <w:bookmarkEnd w:id="1"/>
          </w:p>
        </w:tc>
      </w:tr>
      <w:tr w:rsidR="004935E4" w:rsidRPr="00AA4B60" w:rsidTr="00C60A12">
        <w:tc>
          <w:tcPr>
            <w:tcW w:w="5920" w:type="dxa"/>
          </w:tcPr>
          <w:p w:rsidR="004935E4" w:rsidRPr="00AA4B60" w:rsidRDefault="004935E4" w:rsidP="00C60A12"/>
          <w:p w:rsidR="004935E4" w:rsidRPr="00AA4B60" w:rsidRDefault="004935E4" w:rsidP="00C60A12">
            <w:r w:rsidRPr="00AA4B60">
              <w:t xml:space="preserve">Post </w:t>
            </w:r>
            <w:r>
              <w:t>Registration experience in critical</w:t>
            </w:r>
            <w:r w:rsidRPr="00AA4B60">
              <w:t xml:space="preserve"> care environment</w:t>
            </w:r>
          </w:p>
        </w:tc>
        <w:tc>
          <w:tcPr>
            <w:tcW w:w="1559" w:type="dxa"/>
          </w:tcPr>
          <w:p w:rsidR="004935E4" w:rsidRPr="00AA4B60" w:rsidRDefault="004935E4" w:rsidP="00C60A12">
            <w:r w:rsidRPr="00AA4B60">
              <w:t>X</w:t>
            </w:r>
          </w:p>
        </w:tc>
        <w:bookmarkStart w:id="2" w:name="Text87"/>
        <w:tc>
          <w:tcPr>
            <w:tcW w:w="1581" w:type="dxa"/>
          </w:tcPr>
          <w:p w:rsidR="004935E4" w:rsidRPr="00AA4B60" w:rsidRDefault="004935E4" w:rsidP="00C60A12">
            <w:r w:rsidRPr="00AA4B60">
              <w:fldChar w:fldCharType="begin">
                <w:ffData>
                  <w:name w:val="Text87"/>
                  <w:enabled/>
                  <w:calcOnExit w:val="0"/>
                  <w:textInput/>
                </w:ffData>
              </w:fldChar>
            </w:r>
            <w:r w:rsidRPr="00AA4B60">
              <w:instrText xml:space="preserve"> FORMTEXT </w:instrText>
            </w:r>
            <w:r w:rsidRPr="00AA4B60">
              <w:fldChar w:fldCharType="separate"/>
            </w:r>
            <w:r w:rsidRPr="00AA4B60">
              <w:t> </w:t>
            </w:r>
            <w:r w:rsidRPr="00AA4B60">
              <w:t> </w:t>
            </w:r>
            <w:r w:rsidRPr="00AA4B60">
              <w:t> </w:t>
            </w:r>
            <w:r w:rsidRPr="00AA4B60">
              <w:t> </w:t>
            </w:r>
            <w:r w:rsidRPr="00AA4B60">
              <w:t> </w:t>
            </w:r>
            <w:r w:rsidRPr="00AA4B60">
              <w:fldChar w:fldCharType="end"/>
            </w:r>
            <w:bookmarkEnd w:id="2"/>
          </w:p>
        </w:tc>
      </w:tr>
      <w:tr w:rsidR="004935E4" w:rsidRPr="00AA4B60" w:rsidTr="00C60A12">
        <w:tc>
          <w:tcPr>
            <w:tcW w:w="5920" w:type="dxa"/>
          </w:tcPr>
          <w:p w:rsidR="004935E4" w:rsidRPr="00AA4B60" w:rsidRDefault="004935E4" w:rsidP="00C60A12"/>
          <w:p w:rsidR="004935E4" w:rsidRPr="00AA4B60" w:rsidRDefault="004935E4" w:rsidP="00C60A12">
            <w:r w:rsidRPr="00AA4B60">
              <w:t>Evidence of continuing professional development</w:t>
            </w:r>
          </w:p>
        </w:tc>
        <w:tc>
          <w:tcPr>
            <w:tcW w:w="1559" w:type="dxa"/>
          </w:tcPr>
          <w:p w:rsidR="004935E4" w:rsidRPr="00AA4B60" w:rsidRDefault="004935E4" w:rsidP="00C60A12">
            <w:r w:rsidRPr="00AA4B60">
              <w:t>X</w:t>
            </w:r>
          </w:p>
        </w:tc>
        <w:tc>
          <w:tcPr>
            <w:tcW w:w="1581" w:type="dxa"/>
          </w:tcPr>
          <w:p w:rsidR="004935E4" w:rsidRPr="00AA4B60" w:rsidRDefault="004935E4" w:rsidP="00C60A12"/>
        </w:tc>
      </w:tr>
      <w:tr w:rsidR="004935E4" w:rsidRPr="00AA4B60" w:rsidTr="00C60A12">
        <w:tc>
          <w:tcPr>
            <w:tcW w:w="5920" w:type="dxa"/>
          </w:tcPr>
          <w:p w:rsidR="004935E4" w:rsidRPr="00AA4B60" w:rsidRDefault="004935E4" w:rsidP="00C60A12"/>
          <w:p w:rsidR="004935E4" w:rsidRPr="00AA4B60" w:rsidRDefault="004935E4" w:rsidP="00C60A12">
            <w:r w:rsidRPr="00AA4B60">
              <w:t>Module or certificate relevant to specialities</w:t>
            </w:r>
          </w:p>
        </w:tc>
        <w:tc>
          <w:tcPr>
            <w:tcW w:w="1559" w:type="dxa"/>
          </w:tcPr>
          <w:p w:rsidR="004935E4" w:rsidRPr="00AA4B60" w:rsidRDefault="004935E4" w:rsidP="00C60A12"/>
          <w:p w:rsidR="004935E4" w:rsidRPr="00AA4B60" w:rsidRDefault="004935E4" w:rsidP="00C60A12">
            <w:r w:rsidRPr="00AA4B60">
              <w:t>X</w:t>
            </w:r>
          </w:p>
        </w:tc>
        <w:tc>
          <w:tcPr>
            <w:tcW w:w="1581" w:type="dxa"/>
          </w:tcPr>
          <w:p w:rsidR="004935E4" w:rsidRPr="00AA4B60" w:rsidRDefault="004935E4" w:rsidP="00C60A12"/>
        </w:tc>
      </w:tr>
    </w:tbl>
    <w:p w:rsidR="004935E4" w:rsidRPr="00AA4B60" w:rsidRDefault="004935E4" w:rsidP="004935E4"/>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4935E4" w:rsidRPr="00AA4B60" w:rsidTr="00C60A12">
        <w:tc>
          <w:tcPr>
            <w:tcW w:w="5920" w:type="dxa"/>
            <w:shd w:val="pct15" w:color="auto" w:fill="auto"/>
          </w:tcPr>
          <w:p w:rsidR="004935E4" w:rsidRPr="00AA4B60" w:rsidRDefault="004935E4" w:rsidP="00C60A12">
            <w:pPr>
              <w:rPr>
                <w:b/>
              </w:rPr>
            </w:pPr>
            <w:r w:rsidRPr="00AA4B60">
              <w:rPr>
                <w:b/>
              </w:rPr>
              <w:t>Experience</w:t>
            </w:r>
          </w:p>
        </w:tc>
        <w:tc>
          <w:tcPr>
            <w:tcW w:w="1559" w:type="dxa"/>
            <w:shd w:val="pct15" w:color="auto" w:fill="auto"/>
          </w:tcPr>
          <w:p w:rsidR="004935E4" w:rsidRPr="00AA4B60" w:rsidRDefault="004935E4" w:rsidP="00C60A12">
            <w:pPr>
              <w:rPr>
                <w:b/>
              </w:rPr>
            </w:pPr>
            <w:r w:rsidRPr="00AA4B60">
              <w:rPr>
                <w:b/>
              </w:rPr>
              <w:t>Essential (</w:t>
            </w:r>
            <w:r w:rsidRPr="00AA4B60">
              <w:rPr>
                <w:b/>
              </w:rPr>
              <w:sym w:font="Symbol" w:char="F0D6"/>
            </w:r>
            <w:r w:rsidRPr="00AA4B60">
              <w:rPr>
                <w:b/>
              </w:rPr>
              <w:t>)</w:t>
            </w:r>
          </w:p>
        </w:tc>
        <w:tc>
          <w:tcPr>
            <w:tcW w:w="1581" w:type="dxa"/>
            <w:shd w:val="pct15" w:color="auto" w:fill="auto"/>
          </w:tcPr>
          <w:p w:rsidR="004935E4" w:rsidRPr="00AA4B60" w:rsidRDefault="004935E4" w:rsidP="00C60A12">
            <w:pPr>
              <w:rPr>
                <w:b/>
              </w:rPr>
            </w:pPr>
            <w:r w:rsidRPr="00AA4B60">
              <w:rPr>
                <w:b/>
              </w:rPr>
              <w:t>Desirable (</w:t>
            </w:r>
            <w:r w:rsidRPr="00AA4B60">
              <w:rPr>
                <w:b/>
              </w:rPr>
              <w:sym w:font="Symbol" w:char="F0D6"/>
            </w:r>
            <w:r w:rsidRPr="00AA4B60">
              <w:rPr>
                <w:b/>
              </w:rPr>
              <w:t>)</w:t>
            </w:r>
          </w:p>
        </w:tc>
      </w:tr>
      <w:tr w:rsidR="004935E4" w:rsidRPr="00AA4B60" w:rsidTr="00C60A12">
        <w:tc>
          <w:tcPr>
            <w:tcW w:w="5920" w:type="dxa"/>
          </w:tcPr>
          <w:p w:rsidR="004935E4" w:rsidRPr="00AA4B60" w:rsidRDefault="004935E4" w:rsidP="00C60A12">
            <w:r>
              <w:t>Minimum 5</w:t>
            </w:r>
            <w:r w:rsidRPr="00AA4B60">
              <w:t xml:space="preserve"> </w:t>
            </w:r>
            <w:r>
              <w:t>years</w:t>
            </w:r>
            <w:r w:rsidRPr="00AA4B60">
              <w:t xml:space="preserve"> experience </w:t>
            </w:r>
          </w:p>
        </w:tc>
        <w:tc>
          <w:tcPr>
            <w:tcW w:w="1559" w:type="dxa"/>
          </w:tcPr>
          <w:p w:rsidR="004935E4" w:rsidRPr="00AA4B60" w:rsidRDefault="004935E4" w:rsidP="00C60A12">
            <w:r w:rsidRPr="00AA4B60">
              <w:t>X</w:t>
            </w:r>
          </w:p>
        </w:tc>
        <w:tc>
          <w:tcPr>
            <w:tcW w:w="1581" w:type="dxa"/>
          </w:tcPr>
          <w:p w:rsidR="004935E4" w:rsidRPr="00AA4B60" w:rsidRDefault="004935E4" w:rsidP="00C60A12"/>
        </w:tc>
      </w:tr>
      <w:tr w:rsidR="004935E4" w:rsidRPr="00AA4B60" w:rsidTr="00C60A12">
        <w:tc>
          <w:tcPr>
            <w:tcW w:w="5920" w:type="dxa"/>
          </w:tcPr>
          <w:p w:rsidR="004935E4" w:rsidRPr="00AA4B60" w:rsidRDefault="004935E4" w:rsidP="00C60A12">
            <w:r w:rsidRPr="00AA4B60">
              <w:t>Minimum 3 year</w:t>
            </w:r>
            <w:r w:rsidR="00E324FC">
              <w:t>s</w:t>
            </w:r>
            <w:r w:rsidRPr="00AA4B60">
              <w:t xml:space="preserve"> experie</w:t>
            </w:r>
            <w:r w:rsidR="00E324FC">
              <w:t>nce within critical care</w:t>
            </w:r>
          </w:p>
        </w:tc>
        <w:tc>
          <w:tcPr>
            <w:tcW w:w="1559" w:type="dxa"/>
          </w:tcPr>
          <w:p w:rsidR="004935E4" w:rsidRPr="00AA4B60" w:rsidRDefault="004935E4" w:rsidP="00C60A12">
            <w:r w:rsidRPr="00AA4B60">
              <w:t>X</w:t>
            </w:r>
          </w:p>
        </w:tc>
        <w:tc>
          <w:tcPr>
            <w:tcW w:w="1581" w:type="dxa"/>
          </w:tcPr>
          <w:p w:rsidR="004935E4" w:rsidRPr="00AA4B60" w:rsidRDefault="004935E4" w:rsidP="00C60A12"/>
        </w:tc>
      </w:tr>
      <w:tr w:rsidR="004935E4" w:rsidRPr="00AA4B60" w:rsidTr="00C60A12">
        <w:tc>
          <w:tcPr>
            <w:tcW w:w="5920" w:type="dxa"/>
          </w:tcPr>
          <w:p w:rsidR="004935E4" w:rsidRPr="00AA4B60" w:rsidRDefault="004935E4" w:rsidP="00C60A12">
            <w:r>
              <w:t>Evidence of  decision making based on own clinical assessment</w:t>
            </w:r>
          </w:p>
        </w:tc>
        <w:tc>
          <w:tcPr>
            <w:tcW w:w="1559" w:type="dxa"/>
          </w:tcPr>
          <w:p w:rsidR="004935E4" w:rsidRPr="00AA4B60" w:rsidRDefault="004935E4" w:rsidP="00C60A12">
            <w:r w:rsidRPr="00AA4B60">
              <w:t>X</w:t>
            </w:r>
          </w:p>
        </w:tc>
        <w:tc>
          <w:tcPr>
            <w:tcW w:w="1581" w:type="dxa"/>
          </w:tcPr>
          <w:p w:rsidR="004935E4" w:rsidRPr="00AA4B60" w:rsidRDefault="004935E4" w:rsidP="00C60A12"/>
        </w:tc>
      </w:tr>
      <w:tr w:rsidR="004935E4" w:rsidRPr="00AA4B60" w:rsidTr="00C60A12">
        <w:tc>
          <w:tcPr>
            <w:tcW w:w="5920" w:type="dxa"/>
          </w:tcPr>
          <w:p w:rsidR="004935E4" w:rsidRPr="00AA4B60" w:rsidRDefault="004935E4" w:rsidP="00C60A12">
            <w:r w:rsidRPr="00AA4B60">
              <w:t>Ability to manage complex needs of the critical care patient</w:t>
            </w:r>
          </w:p>
        </w:tc>
        <w:tc>
          <w:tcPr>
            <w:tcW w:w="1559" w:type="dxa"/>
          </w:tcPr>
          <w:p w:rsidR="004935E4" w:rsidRPr="00AA4B60" w:rsidRDefault="004935E4" w:rsidP="00C60A12">
            <w:r>
              <w:t>X</w:t>
            </w:r>
          </w:p>
        </w:tc>
        <w:tc>
          <w:tcPr>
            <w:tcW w:w="1581" w:type="dxa"/>
          </w:tcPr>
          <w:p w:rsidR="004935E4" w:rsidRPr="00AA4B60" w:rsidRDefault="004935E4" w:rsidP="00C60A12"/>
        </w:tc>
      </w:tr>
      <w:tr w:rsidR="004935E4" w:rsidRPr="00AA4B60" w:rsidTr="00C60A12">
        <w:tc>
          <w:tcPr>
            <w:tcW w:w="5920" w:type="dxa"/>
          </w:tcPr>
          <w:p w:rsidR="004935E4" w:rsidRPr="00AA4B60" w:rsidRDefault="004935E4" w:rsidP="00C60A12">
            <w:r w:rsidRPr="00AA4B60">
              <w:t>Evidence of theoretical development in critical care</w:t>
            </w:r>
          </w:p>
        </w:tc>
        <w:tc>
          <w:tcPr>
            <w:tcW w:w="1559" w:type="dxa"/>
          </w:tcPr>
          <w:p w:rsidR="004935E4" w:rsidRPr="00AA4B60" w:rsidRDefault="004935E4" w:rsidP="00C60A12">
            <w:r w:rsidRPr="00AA4B60">
              <w:t>X</w:t>
            </w:r>
          </w:p>
        </w:tc>
        <w:tc>
          <w:tcPr>
            <w:tcW w:w="1581" w:type="dxa"/>
          </w:tcPr>
          <w:p w:rsidR="004935E4" w:rsidRPr="00AA4B60" w:rsidRDefault="004935E4" w:rsidP="00C60A12"/>
        </w:tc>
      </w:tr>
    </w:tbl>
    <w:p w:rsidR="004935E4" w:rsidRPr="00AA4B60" w:rsidRDefault="004935E4" w:rsidP="004935E4"/>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4935E4" w:rsidRPr="00AA4B60" w:rsidTr="00C60A12">
        <w:tc>
          <w:tcPr>
            <w:tcW w:w="5920" w:type="dxa"/>
            <w:shd w:val="pct15" w:color="auto" w:fill="auto"/>
          </w:tcPr>
          <w:p w:rsidR="004935E4" w:rsidRPr="00AA4B60" w:rsidRDefault="004935E4" w:rsidP="00C60A12">
            <w:pPr>
              <w:rPr>
                <w:b/>
              </w:rPr>
            </w:pPr>
            <w:r w:rsidRPr="00AA4B60">
              <w:rPr>
                <w:b/>
              </w:rPr>
              <w:t>Behavioural competencies</w:t>
            </w:r>
          </w:p>
        </w:tc>
        <w:tc>
          <w:tcPr>
            <w:tcW w:w="1559" w:type="dxa"/>
            <w:shd w:val="pct15" w:color="auto" w:fill="auto"/>
          </w:tcPr>
          <w:p w:rsidR="004935E4" w:rsidRPr="00AA4B60" w:rsidRDefault="004935E4" w:rsidP="00C60A12">
            <w:pPr>
              <w:rPr>
                <w:b/>
              </w:rPr>
            </w:pPr>
            <w:r w:rsidRPr="00AA4B60">
              <w:rPr>
                <w:b/>
              </w:rPr>
              <w:t>Essential (</w:t>
            </w:r>
            <w:r w:rsidRPr="00AA4B60">
              <w:rPr>
                <w:b/>
              </w:rPr>
              <w:sym w:font="Symbol" w:char="F0D6"/>
            </w:r>
            <w:r w:rsidRPr="00AA4B60">
              <w:rPr>
                <w:b/>
              </w:rPr>
              <w:t>)</w:t>
            </w:r>
          </w:p>
        </w:tc>
        <w:tc>
          <w:tcPr>
            <w:tcW w:w="1581" w:type="dxa"/>
            <w:shd w:val="pct15" w:color="auto" w:fill="auto"/>
          </w:tcPr>
          <w:p w:rsidR="004935E4" w:rsidRPr="00AA4B60" w:rsidRDefault="004935E4" w:rsidP="00C60A12">
            <w:pPr>
              <w:rPr>
                <w:b/>
              </w:rPr>
            </w:pPr>
            <w:r w:rsidRPr="00AA4B60">
              <w:rPr>
                <w:b/>
              </w:rPr>
              <w:t>Desirable (</w:t>
            </w:r>
            <w:r w:rsidRPr="00AA4B60">
              <w:rPr>
                <w:b/>
              </w:rPr>
              <w:sym w:font="Symbol" w:char="F0D6"/>
            </w:r>
            <w:r w:rsidRPr="00AA4B60">
              <w:rPr>
                <w:b/>
              </w:rPr>
              <w:t>)</w:t>
            </w:r>
          </w:p>
        </w:tc>
      </w:tr>
      <w:tr w:rsidR="004935E4" w:rsidRPr="00AA4B60" w:rsidTr="00C60A12">
        <w:trPr>
          <w:trHeight w:val="2649"/>
        </w:trPr>
        <w:tc>
          <w:tcPr>
            <w:tcW w:w="5920" w:type="dxa"/>
          </w:tcPr>
          <w:p w:rsidR="004935E4" w:rsidRPr="00AA4B60" w:rsidRDefault="004935E4" w:rsidP="00C60A12">
            <w:pPr>
              <w:rPr>
                <w:u w:val="single"/>
              </w:rPr>
            </w:pPr>
          </w:p>
          <w:p w:rsidR="004935E4" w:rsidRDefault="004935E4" w:rsidP="00C60A12">
            <w:r w:rsidRPr="00AA4B60">
              <w:t>Excellent interpersonal skills</w:t>
            </w:r>
          </w:p>
          <w:p w:rsidR="004935E4" w:rsidRPr="00AA4B60" w:rsidRDefault="004935E4" w:rsidP="00C60A12">
            <w:r>
              <w:t>Ability to communicate effectively while delivering complex and sensitive information</w:t>
            </w:r>
          </w:p>
          <w:p w:rsidR="004935E4" w:rsidRPr="00AA4B60" w:rsidRDefault="004935E4" w:rsidP="00C60A12">
            <w:r w:rsidRPr="00AA4B60">
              <w:t>Flexibility to work rotational shift pattern</w:t>
            </w:r>
          </w:p>
          <w:p w:rsidR="004935E4" w:rsidRPr="00AA4B60" w:rsidRDefault="004935E4" w:rsidP="00C60A12">
            <w:r w:rsidRPr="00AA4B60">
              <w:t>Ability to work well within multidisciplinary team</w:t>
            </w:r>
          </w:p>
          <w:p w:rsidR="004935E4" w:rsidRPr="00AA4B60" w:rsidRDefault="004935E4" w:rsidP="00C60A12">
            <w:r w:rsidRPr="00AA4B60">
              <w:t>Demonstrates a desire to work within the speciality</w:t>
            </w:r>
          </w:p>
          <w:p w:rsidR="004935E4" w:rsidRPr="00AA4B60" w:rsidRDefault="004935E4" w:rsidP="00C60A12">
            <w:r w:rsidRPr="00AA4B60">
              <w:t>Ability to use initiative and problem solve</w:t>
            </w:r>
          </w:p>
          <w:p w:rsidR="004935E4" w:rsidRPr="00AA4B60" w:rsidRDefault="004935E4" w:rsidP="00C60A12">
            <w:r w:rsidRPr="00AA4B60">
              <w:t>Ability to remain calm in stressful situations</w:t>
            </w:r>
          </w:p>
        </w:tc>
        <w:bookmarkStart w:id="3" w:name="Text104"/>
        <w:tc>
          <w:tcPr>
            <w:tcW w:w="1559" w:type="dxa"/>
          </w:tcPr>
          <w:p w:rsidR="004935E4" w:rsidRPr="00AA4B60" w:rsidRDefault="004935E4" w:rsidP="00C60A12">
            <w:r w:rsidRPr="00AA4B60">
              <w:fldChar w:fldCharType="begin">
                <w:ffData>
                  <w:name w:val="Text104"/>
                  <w:enabled/>
                  <w:calcOnExit w:val="0"/>
                  <w:textInput/>
                </w:ffData>
              </w:fldChar>
            </w:r>
            <w:r w:rsidRPr="00AA4B60">
              <w:instrText xml:space="preserve"> FORMTEXT </w:instrText>
            </w:r>
            <w:r w:rsidRPr="00AA4B60">
              <w:fldChar w:fldCharType="separate"/>
            </w:r>
            <w:r w:rsidRPr="00AA4B60">
              <w:t> </w:t>
            </w:r>
            <w:r w:rsidRPr="00AA4B60">
              <w:t> </w:t>
            </w:r>
            <w:r w:rsidRPr="00AA4B60">
              <w:t> </w:t>
            </w:r>
            <w:r w:rsidRPr="00AA4B60">
              <w:t> </w:t>
            </w:r>
            <w:r w:rsidRPr="00AA4B60">
              <w:t> </w:t>
            </w:r>
            <w:r w:rsidRPr="00AA4B60">
              <w:fldChar w:fldCharType="end"/>
            </w:r>
            <w:bookmarkEnd w:id="3"/>
          </w:p>
          <w:p w:rsidR="004935E4" w:rsidRPr="00AA4B60" w:rsidRDefault="004935E4" w:rsidP="00C60A12">
            <w:r w:rsidRPr="00AA4B60">
              <w:t>X</w:t>
            </w:r>
          </w:p>
          <w:p w:rsidR="004935E4" w:rsidRPr="00AA4B60" w:rsidRDefault="004935E4" w:rsidP="00C60A12">
            <w:r w:rsidRPr="00AA4B60">
              <w:t>X</w:t>
            </w:r>
          </w:p>
          <w:p w:rsidR="004935E4" w:rsidRDefault="004935E4" w:rsidP="00C60A12"/>
          <w:p w:rsidR="004935E4" w:rsidRPr="00AA4B60" w:rsidRDefault="004935E4" w:rsidP="00C60A12">
            <w:r>
              <w:t>X</w:t>
            </w:r>
          </w:p>
          <w:p w:rsidR="004935E4" w:rsidRPr="00AA4B60" w:rsidRDefault="004935E4" w:rsidP="00C60A12">
            <w:r w:rsidRPr="00AA4B60">
              <w:t>X</w:t>
            </w:r>
          </w:p>
          <w:p w:rsidR="004935E4" w:rsidRPr="00AA4B60" w:rsidRDefault="004935E4" w:rsidP="00C60A12">
            <w:r w:rsidRPr="00AA4B60">
              <w:t>X</w:t>
            </w:r>
          </w:p>
          <w:p w:rsidR="004935E4" w:rsidRPr="00AA4B60" w:rsidRDefault="004935E4" w:rsidP="00C60A12">
            <w:r>
              <w:t>X</w:t>
            </w:r>
          </w:p>
          <w:p w:rsidR="004935E4" w:rsidRPr="00AA4B60" w:rsidRDefault="004935E4" w:rsidP="00C60A12">
            <w:r w:rsidRPr="00AA4B60">
              <w:t>X</w:t>
            </w:r>
          </w:p>
          <w:p w:rsidR="004935E4" w:rsidRPr="00AA4B60" w:rsidRDefault="004935E4" w:rsidP="00C60A12"/>
        </w:tc>
        <w:tc>
          <w:tcPr>
            <w:tcW w:w="1581" w:type="dxa"/>
          </w:tcPr>
          <w:p w:rsidR="004935E4" w:rsidRPr="00AA4B60" w:rsidRDefault="004935E4" w:rsidP="00C60A12"/>
          <w:p w:rsidR="004935E4" w:rsidRPr="00AA4B60" w:rsidRDefault="004935E4" w:rsidP="00C60A12"/>
          <w:p w:rsidR="004935E4" w:rsidRPr="00AA4B60" w:rsidRDefault="004935E4" w:rsidP="00C60A12"/>
          <w:p w:rsidR="004935E4" w:rsidRPr="00AA4B60" w:rsidRDefault="004935E4" w:rsidP="00C60A12"/>
          <w:p w:rsidR="004935E4" w:rsidRPr="00AA4B60" w:rsidRDefault="004935E4" w:rsidP="00C60A12"/>
          <w:p w:rsidR="004935E4" w:rsidRPr="00AA4B60" w:rsidRDefault="004935E4" w:rsidP="00C60A12"/>
          <w:p w:rsidR="004935E4" w:rsidRPr="00AA4B60" w:rsidRDefault="004935E4" w:rsidP="00C60A12"/>
          <w:p w:rsidR="004935E4" w:rsidRPr="00AA4B60" w:rsidRDefault="004935E4" w:rsidP="00C60A12"/>
        </w:tc>
      </w:tr>
    </w:tbl>
    <w:p w:rsidR="004935E4" w:rsidRPr="00AA4B60" w:rsidRDefault="004935E4" w:rsidP="00493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4935E4" w:rsidRPr="00AA4B60" w:rsidTr="00C60A12">
        <w:tc>
          <w:tcPr>
            <w:tcW w:w="5920" w:type="dxa"/>
            <w:shd w:val="pct15" w:color="auto" w:fill="auto"/>
          </w:tcPr>
          <w:p w:rsidR="004935E4" w:rsidRPr="00AA4B60" w:rsidRDefault="004935E4" w:rsidP="00C60A12">
            <w:pPr>
              <w:rPr>
                <w:b/>
              </w:rPr>
            </w:pPr>
            <w:r w:rsidRPr="00AA4B60">
              <w:rPr>
                <w:b/>
              </w:rPr>
              <w:t>Other</w:t>
            </w:r>
          </w:p>
        </w:tc>
        <w:tc>
          <w:tcPr>
            <w:tcW w:w="1559" w:type="dxa"/>
            <w:shd w:val="pct15" w:color="auto" w:fill="auto"/>
          </w:tcPr>
          <w:p w:rsidR="004935E4" w:rsidRPr="00AA4B60" w:rsidRDefault="004935E4" w:rsidP="00C60A12">
            <w:pPr>
              <w:rPr>
                <w:b/>
              </w:rPr>
            </w:pPr>
            <w:r w:rsidRPr="00AA4B60">
              <w:rPr>
                <w:b/>
              </w:rPr>
              <w:t>Essential (</w:t>
            </w:r>
            <w:r w:rsidRPr="00AA4B60">
              <w:rPr>
                <w:b/>
              </w:rPr>
              <w:sym w:font="Symbol" w:char="F0D6"/>
            </w:r>
            <w:r w:rsidRPr="00AA4B60">
              <w:rPr>
                <w:b/>
              </w:rPr>
              <w:t>)</w:t>
            </w:r>
          </w:p>
        </w:tc>
        <w:tc>
          <w:tcPr>
            <w:tcW w:w="1581" w:type="dxa"/>
            <w:shd w:val="pct15" w:color="auto" w:fill="auto"/>
          </w:tcPr>
          <w:p w:rsidR="004935E4" w:rsidRPr="00AA4B60" w:rsidRDefault="004935E4" w:rsidP="00C60A12">
            <w:pPr>
              <w:rPr>
                <w:b/>
              </w:rPr>
            </w:pPr>
            <w:r w:rsidRPr="00AA4B60">
              <w:rPr>
                <w:b/>
              </w:rPr>
              <w:t>Desirable (</w:t>
            </w:r>
            <w:r w:rsidRPr="00AA4B60">
              <w:rPr>
                <w:b/>
              </w:rPr>
              <w:sym w:font="Symbol" w:char="F0D6"/>
            </w:r>
            <w:r w:rsidRPr="00AA4B60">
              <w:rPr>
                <w:b/>
              </w:rPr>
              <w:t>)</w:t>
            </w:r>
          </w:p>
        </w:tc>
      </w:tr>
      <w:tr w:rsidR="004935E4" w:rsidRPr="00AA4B60" w:rsidTr="00C60A12">
        <w:tc>
          <w:tcPr>
            <w:tcW w:w="5920" w:type="dxa"/>
          </w:tcPr>
          <w:p w:rsidR="004935E4" w:rsidRPr="00AA4B60" w:rsidRDefault="004935E4" w:rsidP="00C60A12">
            <w:r w:rsidRPr="00AA4B60">
              <w:t>IV Drug administration</w:t>
            </w:r>
          </w:p>
        </w:tc>
        <w:tc>
          <w:tcPr>
            <w:tcW w:w="1559" w:type="dxa"/>
          </w:tcPr>
          <w:p w:rsidR="004935E4" w:rsidRPr="00AA4B60" w:rsidRDefault="004935E4" w:rsidP="00C60A12">
            <w:r w:rsidRPr="00AA4B60">
              <w:t>X</w:t>
            </w:r>
          </w:p>
        </w:tc>
        <w:tc>
          <w:tcPr>
            <w:tcW w:w="1581" w:type="dxa"/>
          </w:tcPr>
          <w:p w:rsidR="004935E4" w:rsidRPr="00AA4B60" w:rsidRDefault="004935E4" w:rsidP="00C60A12"/>
        </w:tc>
      </w:tr>
      <w:tr w:rsidR="004935E4" w:rsidRPr="00AA4B60" w:rsidTr="00C60A12">
        <w:tc>
          <w:tcPr>
            <w:tcW w:w="5920" w:type="dxa"/>
          </w:tcPr>
          <w:p w:rsidR="004935E4" w:rsidRPr="00AA4B60" w:rsidRDefault="004935E4" w:rsidP="00C60A12">
            <w:r w:rsidRPr="00AA4B60">
              <w:t>Good Health and Attendance record</w:t>
            </w:r>
          </w:p>
        </w:tc>
        <w:tc>
          <w:tcPr>
            <w:tcW w:w="1559" w:type="dxa"/>
          </w:tcPr>
          <w:p w:rsidR="004935E4" w:rsidRPr="00AA4B60" w:rsidRDefault="004935E4" w:rsidP="00C60A12">
            <w:r w:rsidRPr="00AA4B60">
              <w:t>X</w:t>
            </w:r>
          </w:p>
        </w:tc>
        <w:tc>
          <w:tcPr>
            <w:tcW w:w="1581" w:type="dxa"/>
          </w:tcPr>
          <w:p w:rsidR="004935E4" w:rsidRPr="00AA4B60" w:rsidRDefault="004935E4" w:rsidP="00C60A12"/>
        </w:tc>
      </w:tr>
      <w:tr w:rsidR="004935E4" w:rsidRPr="00AA4B60" w:rsidTr="00C60A12">
        <w:tc>
          <w:tcPr>
            <w:tcW w:w="5920" w:type="dxa"/>
          </w:tcPr>
          <w:p w:rsidR="004935E4" w:rsidRPr="00AA4B60" w:rsidRDefault="004935E4" w:rsidP="00C60A12">
            <w:r w:rsidRPr="00AA4B60">
              <w:t>Valid Immediate Life Support or Advanced Life Support Certificate</w:t>
            </w:r>
          </w:p>
        </w:tc>
        <w:tc>
          <w:tcPr>
            <w:tcW w:w="1559" w:type="dxa"/>
          </w:tcPr>
          <w:p w:rsidR="004935E4" w:rsidRPr="00AA4B60" w:rsidRDefault="004935E4" w:rsidP="00C60A12">
            <w:r w:rsidRPr="00AA4B60">
              <w:t>X</w:t>
            </w:r>
          </w:p>
        </w:tc>
        <w:tc>
          <w:tcPr>
            <w:tcW w:w="1581" w:type="dxa"/>
          </w:tcPr>
          <w:p w:rsidR="004935E4" w:rsidRPr="00AA4B60" w:rsidRDefault="004935E4" w:rsidP="00C60A12"/>
        </w:tc>
      </w:tr>
      <w:tr w:rsidR="004935E4" w:rsidRPr="00AA4B60" w:rsidTr="00C60A12">
        <w:tc>
          <w:tcPr>
            <w:tcW w:w="5920" w:type="dxa"/>
          </w:tcPr>
          <w:p w:rsidR="004935E4" w:rsidRPr="00AA4B60" w:rsidRDefault="004935E4" w:rsidP="00C60A12">
            <w:r w:rsidRPr="00AA4B60">
              <w:t>Commitment to continuous professional development</w:t>
            </w:r>
          </w:p>
        </w:tc>
        <w:tc>
          <w:tcPr>
            <w:tcW w:w="1559" w:type="dxa"/>
          </w:tcPr>
          <w:p w:rsidR="004935E4" w:rsidRPr="00AA4B60" w:rsidRDefault="004935E4" w:rsidP="00C60A12">
            <w:r w:rsidRPr="00AA4B60">
              <w:t>X</w:t>
            </w:r>
          </w:p>
        </w:tc>
        <w:tc>
          <w:tcPr>
            <w:tcW w:w="1581" w:type="dxa"/>
          </w:tcPr>
          <w:p w:rsidR="004935E4" w:rsidRPr="00AA4B60" w:rsidRDefault="004935E4" w:rsidP="00C60A12"/>
        </w:tc>
      </w:tr>
      <w:tr w:rsidR="004935E4" w:rsidRPr="00AA4B60" w:rsidTr="00C60A12">
        <w:tc>
          <w:tcPr>
            <w:tcW w:w="5920" w:type="dxa"/>
          </w:tcPr>
          <w:p w:rsidR="004935E4" w:rsidRPr="00AA4B60" w:rsidRDefault="004935E4" w:rsidP="00C60A12">
            <w:r w:rsidRPr="00AA4B60">
              <w:t>Computer Literacy</w:t>
            </w:r>
          </w:p>
        </w:tc>
        <w:tc>
          <w:tcPr>
            <w:tcW w:w="1559" w:type="dxa"/>
          </w:tcPr>
          <w:p w:rsidR="004935E4" w:rsidRPr="00AA4B60" w:rsidRDefault="004935E4" w:rsidP="00C60A12">
            <w:r>
              <w:t>X</w:t>
            </w:r>
          </w:p>
        </w:tc>
        <w:tc>
          <w:tcPr>
            <w:tcW w:w="1581" w:type="dxa"/>
          </w:tcPr>
          <w:p w:rsidR="004935E4" w:rsidRPr="00AA4B60" w:rsidRDefault="004935E4" w:rsidP="00C60A12"/>
        </w:tc>
      </w:tr>
      <w:tr w:rsidR="004935E4" w:rsidRPr="00AA4B60" w:rsidTr="00C60A12">
        <w:tc>
          <w:tcPr>
            <w:tcW w:w="5920" w:type="dxa"/>
          </w:tcPr>
          <w:p w:rsidR="004935E4" w:rsidRPr="00AA4B60" w:rsidRDefault="004935E4" w:rsidP="00C60A12">
            <w:r w:rsidRPr="00AA4B60">
              <w:t>Evidence of contributing towards quality improvement</w:t>
            </w:r>
          </w:p>
        </w:tc>
        <w:tc>
          <w:tcPr>
            <w:tcW w:w="1559" w:type="dxa"/>
          </w:tcPr>
          <w:p w:rsidR="004935E4" w:rsidRPr="00AA4B60" w:rsidRDefault="004935E4" w:rsidP="00C60A12">
            <w:r w:rsidRPr="00AA4B60">
              <w:t>X</w:t>
            </w:r>
          </w:p>
        </w:tc>
        <w:tc>
          <w:tcPr>
            <w:tcW w:w="1581" w:type="dxa"/>
          </w:tcPr>
          <w:p w:rsidR="004935E4" w:rsidRPr="00AA4B60" w:rsidRDefault="004935E4" w:rsidP="00C60A12"/>
        </w:tc>
      </w:tr>
    </w:tbl>
    <w:p w:rsidR="004935E4" w:rsidRPr="00AA4B60" w:rsidRDefault="004935E4" w:rsidP="004935E4"/>
    <w:p w:rsidR="004935E4" w:rsidRPr="00504E6E" w:rsidRDefault="004935E4" w:rsidP="004935E4"/>
    <w:p w:rsidR="004935E4" w:rsidRDefault="004935E4"/>
    <w:sectPr w:rsidR="004935E4" w:rsidSect="00A93BD6">
      <w:pgSz w:w="11900" w:h="16840"/>
      <w:pgMar w:top="1440" w:right="1418" w:bottom="1440"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60B" w:rsidRDefault="0091660B" w:rsidP="00A93BD6">
      <w:r>
        <w:separator/>
      </w:r>
    </w:p>
  </w:endnote>
  <w:endnote w:type="continuationSeparator" w:id="0">
    <w:p w:rsidR="0091660B" w:rsidRDefault="0091660B" w:rsidP="00A9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60B" w:rsidRDefault="0091660B" w:rsidP="00A93BD6">
      <w:r>
        <w:separator/>
      </w:r>
    </w:p>
  </w:footnote>
  <w:footnote w:type="continuationSeparator" w:id="0">
    <w:p w:rsidR="0091660B" w:rsidRDefault="0091660B" w:rsidP="00A93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33A2"/>
    <w:multiLevelType w:val="hybridMultilevel"/>
    <w:tmpl w:val="3BDA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E25CC"/>
    <w:multiLevelType w:val="hybridMultilevel"/>
    <w:tmpl w:val="59A4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B11E9"/>
    <w:multiLevelType w:val="hybridMultilevel"/>
    <w:tmpl w:val="98A8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C459B"/>
    <w:multiLevelType w:val="hybridMultilevel"/>
    <w:tmpl w:val="0C36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D0CF7"/>
    <w:multiLevelType w:val="hybridMultilevel"/>
    <w:tmpl w:val="496C1884"/>
    <w:lvl w:ilvl="0" w:tplc="DBA87AF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52733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DE45C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1E61F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6AD64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3ABE9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001B0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16B71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E615A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794C81"/>
    <w:multiLevelType w:val="hybridMultilevel"/>
    <w:tmpl w:val="6F546F20"/>
    <w:lvl w:ilvl="0" w:tplc="9BD01E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F8ADF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AA1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98642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9E61A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60D7B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8441A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9449E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EE136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F26531"/>
    <w:multiLevelType w:val="hybridMultilevel"/>
    <w:tmpl w:val="DFF8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F76C5"/>
    <w:multiLevelType w:val="hybridMultilevel"/>
    <w:tmpl w:val="6040FCD6"/>
    <w:lvl w:ilvl="0" w:tplc="386009E8">
      <w:start w:val="1"/>
      <w:numFmt w:val="bullet"/>
      <w:lvlText w:val="▪"/>
      <w:lvlJc w:val="left"/>
      <w:pPr>
        <w:tabs>
          <w:tab w:val="left" w:pos="144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3C23EE">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303292">
      <w:start w:val="1"/>
      <w:numFmt w:val="bullet"/>
      <w:lvlText w:val="•"/>
      <w:lvlJc w:val="left"/>
      <w:pPr>
        <w:tabs>
          <w:tab w:val="left" w:pos="144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50BFCA">
      <w:start w:val="1"/>
      <w:numFmt w:val="bullet"/>
      <w:lvlText w:val="•"/>
      <w:lvlJc w:val="left"/>
      <w:pPr>
        <w:tabs>
          <w:tab w:val="left" w:pos="144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925BDE">
      <w:start w:val="1"/>
      <w:numFmt w:val="bullet"/>
      <w:lvlText w:val="o"/>
      <w:lvlJc w:val="left"/>
      <w:pPr>
        <w:tabs>
          <w:tab w:val="left" w:pos="1440"/>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2A4D00">
      <w:start w:val="1"/>
      <w:numFmt w:val="bullet"/>
      <w:lvlText w:val="▪"/>
      <w:lvlJc w:val="left"/>
      <w:pPr>
        <w:tabs>
          <w:tab w:val="left" w:pos="1440"/>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04D79C">
      <w:start w:val="1"/>
      <w:numFmt w:val="bullet"/>
      <w:lvlText w:val="•"/>
      <w:lvlJc w:val="left"/>
      <w:pPr>
        <w:tabs>
          <w:tab w:val="left" w:pos="1440"/>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6E51DC">
      <w:start w:val="1"/>
      <w:numFmt w:val="bullet"/>
      <w:lvlText w:val="o"/>
      <w:lvlJc w:val="left"/>
      <w:pPr>
        <w:tabs>
          <w:tab w:val="left" w:pos="1440"/>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163FEE">
      <w:start w:val="1"/>
      <w:numFmt w:val="bullet"/>
      <w:lvlText w:val="▪"/>
      <w:lvlJc w:val="left"/>
      <w:pPr>
        <w:tabs>
          <w:tab w:val="left" w:pos="1440"/>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D8C2E83"/>
    <w:multiLevelType w:val="hybridMultilevel"/>
    <w:tmpl w:val="4B78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86DA8"/>
    <w:multiLevelType w:val="hybridMultilevel"/>
    <w:tmpl w:val="44222640"/>
    <w:lvl w:ilvl="0" w:tplc="D6CE33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0492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2EC89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28A5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A8673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C05CF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B8C64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72811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0642D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3E54A1F"/>
    <w:multiLevelType w:val="hybridMultilevel"/>
    <w:tmpl w:val="B664B7C6"/>
    <w:lvl w:ilvl="0" w:tplc="D754491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B4D54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28068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40FA5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56FAB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AADB9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B46B5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F04B9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48C05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76A40EC"/>
    <w:multiLevelType w:val="hybridMultilevel"/>
    <w:tmpl w:val="B5BA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8184C"/>
    <w:multiLevelType w:val="hybridMultilevel"/>
    <w:tmpl w:val="A5E4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F6CE2"/>
    <w:multiLevelType w:val="hybridMultilevel"/>
    <w:tmpl w:val="C67E4694"/>
    <w:lvl w:ilvl="0" w:tplc="2182DE8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20F07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BC11B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2180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1250F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26EE1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DEAA8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3A55A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A2F5E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FC268AB"/>
    <w:multiLevelType w:val="hybridMultilevel"/>
    <w:tmpl w:val="814CD810"/>
    <w:lvl w:ilvl="0" w:tplc="670A4FE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EA21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B46E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07FA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5E9F2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36A9F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12B15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0CDB6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FC8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396522D"/>
    <w:multiLevelType w:val="hybridMultilevel"/>
    <w:tmpl w:val="84401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F60C9"/>
    <w:multiLevelType w:val="hybridMultilevel"/>
    <w:tmpl w:val="F95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E0954"/>
    <w:multiLevelType w:val="hybridMultilevel"/>
    <w:tmpl w:val="1E2A9E24"/>
    <w:lvl w:ilvl="0" w:tplc="6D42FF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162E3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5C51B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040C1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FC332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FCA78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066AC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F227C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721F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983DAE"/>
    <w:multiLevelType w:val="hybridMultilevel"/>
    <w:tmpl w:val="12EC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031725"/>
    <w:multiLevelType w:val="hybridMultilevel"/>
    <w:tmpl w:val="5A4C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946475"/>
    <w:multiLevelType w:val="hybridMultilevel"/>
    <w:tmpl w:val="6DD6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F52D3"/>
    <w:multiLevelType w:val="hybridMultilevel"/>
    <w:tmpl w:val="5D1A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91289"/>
    <w:multiLevelType w:val="hybridMultilevel"/>
    <w:tmpl w:val="B4B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A26E0"/>
    <w:multiLevelType w:val="hybridMultilevel"/>
    <w:tmpl w:val="42C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1C7211"/>
    <w:multiLevelType w:val="hybridMultilevel"/>
    <w:tmpl w:val="71149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21AA8"/>
    <w:multiLevelType w:val="hybridMultilevel"/>
    <w:tmpl w:val="AAD4134A"/>
    <w:lvl w:ilvl="0" w:tplc="61D800D0">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6E1690"/>
    <w:multiLevelType w:val="hybridMultilevel"/>
    <w:tmpl w:val="A1A836DC"/>
    <w:lvl w:ilvl="0" w:tplc="FA1461B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3A8788">
      <w:start w:val="1"/>
      <w:numFmt w:val="lowerLetter"/>
      <w:lvlText w:val="%2."/>
      <w:lvlJc w:val="left"/>
      <w:pPr>
        <w:tabs>
          <w:tab w:val="left" w:pos="36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DA43F8">
      <w:start w:val="1"/>
      <w:numFmt w:val="lowerRoman"/>
      <w:lvlText w:val="%3."/>
      <w:lvlJc w:val="left"/>
      <w:pPr>
        <w:tabs>
          <w:tab w:val="left" w:pos="360"/>
        </w:tabs>
        <w:ind w:left="180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F6C4A8">
      <w:start w:val="1"/>
      <w:numFmt w:val="decimal"/>
      <w:lvlText w:val="%4."/>
      <w:lvlJc w:val="left"/>
      <w:pPr>
        <w:tabs>
          <w:tab w:val="left" w:pos="36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A822BE">
      <w:start w:val="1"/>
      <w:numFmt w:val="lowerLetter"/>
      <w:lvlText w:val="%5."/>
      <w:lvlJc w:val="left"/>
      <w:pPr>
        <w:tabs>
          <w:tab w:val="left" w:pos="36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9E2E50">
      <w:start w:val="1"/>
      <w:numFmt w:val="lowerRoman"/>
      <w:lvlText w:val="%6."/>
      <w:lvlJc w:val="left"/>
      <w:pPr>
        <w:tabs>
          <w:tab w:val="left" w:pos="360"/>
        </w:tabs>
        <w:ind w:left="396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810AA">
      <w:start w:val="1"/>
      <w:numFmt w:val="decimal"/>
      <w:lvlText w:val="%7."/>
      <w:lvlJc w:val="left"/>
      <w:pPr>
        <w:tabs>
          <w:tab w:val="left" w:pos="36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503826">
      <w:start w:val="1"/>
      <w:numFmt w:val="lowerLetter"/>
      <w:lvlText w:val="%8."/>
      <w:lvlJc w:val="left"/>
      <w:pPr>
        <w:tabs>
          <w:tab w:val="left" w:pos="36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EC1DE">
      <w:start w:val="1"/>
      <w:numFmt w:val="lowerRoman"/>
      <w:lvlText w:val="%9."/>
      <w:lvlJc w:val="left"/>
      <w:pPr>
        <w:tabs>
          <w:tab w:val="left" w:pos="360"/>
        </w:tabs>
        <w:ind w:left="612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0217FC2"/>
    <w:multiLevelType w:val="hybridMultilevel"/>
    <w:tmpl w:val="F86A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101E57"/>
    <w:multiLevelType w:val="hybridMultilevel"/>
    <w:tmpl w:val="3F60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41F15"/>
    <w:multiLevelType w:val="hybridMultilevel"/>
    <w:tmpl w:val="5C2E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7F681B"/>
    <w:multiLevelType w:val="hybridMultilevel"/>
    <w:tmpl w:val="546E50BE"/>
    <w:lvl w:ilvl="0" w:tplc="0CE64074">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D6B8BC">
      <w:start w:val="1"/>
      <w:numFmt w:val="lowerLetter"/>
      <w:lvlText w:val="%2."/>
      <w:lvlJc w:val="left"/>
      <w:pPr>
        <w:tabs>
          <w:tab w:val="left" w:pos="36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62399E">
      <w:start w:val="1"/>
      <w:numFmt w:val="lowerRoman"/>
      <w:lvlText w:val="%3."/>
      <w:lvlJc w:val="left"/>
      <w:pPr>
        <w:tabs>
          <w:tab w:val="left" w:pos="360"/>
        </w:tabs>
        <w:ind w:left="180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8CDEA">
      <w:start w:val="1"/>
      <w:numFmt w:val="decimal"/>
      <w:lvlText w:val="%4."/>
      <w:lvlJc w:val="left"/>
      <w:pPr>
        <w:tabs>
          <w:tab w:val="left" w:pos="36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446594">
      <w:start w:val="1"/>
      <w:numFmt w:val="lowerLetter"/>
      <w:lvlText w:val="%5."/>
      <w:lvlJc w:val="left"/>
      <w:pPr>
        <w:tabs>
          <w:tab w:val="left" w:pos="36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F8A044">
      <w:start w:val="1"/>
      <w:numFmt w:val="lowerRoman"/>
      <w:lvlText w:val="%6."/>
      <w:lvlJc w:val="left"/>
      <w:pPr>
        <w:tabs>
          <w:tab w:val="left" w:pos="360"/>
        </w:tabs>
        <w:ind w:left="396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44BF50">
      <w:start w:val="1"/>
      <w:numFmt w:val="decimal"/>
      <w:lvlText w:val="%7."/>
      <w:lvlJc w:val="left"/>
      <w:pPr>
        <w:tabs>
          <w:tab w:val="left" w:pos="36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1489A6">
      <w:start w:val="1"/>
      <w:numFmt w:val="lowerLetter"/>
      <w:lvlText w:val="%8."/>
      <w:lvlJc w:val="left"/>
      <w:pPr>
        <w:tabs>
          <w:tab w:val="left" w:pos="36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E0626C">
      <w:start w:val="1"/>
      <w:numFmt w:val="lowerRoman"/>
      <w:lvlText w:val="%9."/>
      <w:lvlJc w:val="left"/>
      <w:pPr>
        <w:tabs>
          <w:tab w:val="left" w:pos="360"/>
        </w:tabs>
        <w:ind w:left="612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B314CB7"/>
    <w:multiLevelType w:val="hybridMultilevel"/>
    <w:tmpl w:val="2378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A02CE"/>
    <w:multiLevelType w:val="hybridMultilevel"/>
    <w:tmpl w:val="762E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633502"/>
    <w:multiLevelType w:val="hybridMultilevel"/>
    <w:tmpl w:val="1EB0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30"/>
    <w:lvlOverride w:ilvl="0">
      <w:startOverride w:val="6"/>
    </w:lvlOverride>
  </w:num>
  <w:num w:numId="4">
    <w:abstractNumId w:val="10"/>
  </w:num>
  <w:num w:numId="5">
    <w:abstractNumId w:val="14"/>
  </w:num>
  <w:num w:numId="6">
    <w:abstractNumId w:val="17"/>
  </w:num>
  <w:num w:numId="7">
    <w:abstractNumId w:val="13"/>
  </w:num>
  <w:num w:numId="8">
    <w:abstractNumId w:val="9"/>
  </w:num>
  <w:num w:numId="9">
    <w:abstractNumId w:val="7"/>
  </w:num>
  <w:num w:numId="10">
    <w:abstractNumId w:val="4"/>
  </w:num>
  <w:num w:numId="11">
    <w:abstractNumId w:val="5"/>
  </w:num>
  <w:num w:numId="12">
    <w:abstractNumId w:val="0"/>
  </w:num>
  <w:num w:numId="13">
    <w:abstractNumId w:val="25"/>
  </w:num>
  <w:num w:numId="14">
    <w:abstractNumId w:val="16"/>
  </w:num>
  <w:num w:numId="15">
    <w:abstractNumId w:val="19"/>
  </w:num>
  <w:num w:numId="16">
    <w:abstractNumId w:val="15"/>
  </w:num>
  <w:num w:numId="17">
    <w:abstractNumId w:val="27"/>
  </w:num>
  <w:num w:numId="18">
    <w:abstractNumId w:val="23"/>
  </w:num>
  <w:num w:numId="19">
    <w:abstractNumId w:val="20"/>
  </w:num>
  <w:num w:numId="20">
    <w:abstractNumId w:val="29"/>
  </w:num>
  <w:num w:numId="21">
    <w:abstractNumId w:val="33"/>
  </w:num>
  <w:num w:numId="22">
    <w:abstractNumId w:val="12"/>
  </w:num>
  <w:num w:numId="23">
    <w:abstractNumId w:val="6"/>
  </w:num>
  <w:num w:numId="24">
    <w:abstractNumId w:val="2"/>
  </w:num>
  <w:num w:numId="25">
    <w:abstractNumId w:val="22"/>
  </w:num>
  <w:num w:numId="26">
    <w:abstractNumId w:val="11"/>
  </w:num>
  <w:num w:numId="27">
    <w:abstractNumId w:val="3"/>
  </w:num>
  <w:num w:numId="28">
    <w:abstractNumId w:val="1"/>
  </w:num>
  <w:num w:numId="29">
    <w:abstractNumId w:val="32"/>
  </w:num>
  <w:num w:numId="30">
    <w:abstractNumId w:val="28"/>
  </w:num>
  <w:num w:numId="31">
    <w:abstractNumId w:val="18"/>
  </w:num>
  <w:num w:numId="32">
    <w:abstractNumId w:val="21"/>
  </w:num>
  <w:num w:numId="33">
    <w:abstractNumId w:val="8"/>
  </w:num>
  <w:num w:numId="34">
    <w:abstractNumId w:val="3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D6"/>
    <w:rsid w:val="000032B1"/>
    <w:rsid w:val="000108D0"/>
    <w:rsid w:val="00030B2C"/>
    <w:rsid w:val="00164F8C"/>
    <w:rsid w:val="00174371"/>
    <w:rsid w:val="001B1D84"/>
    <w:rsid w:val="001B5ECF"/>
    <w:rsid w:val="001D27EA"/>
    <w:rsid w:val="00224FC9"/>
    <w:rsid w:val="002F4DD4"/>
    <w:rsid w:val="00315FA8"/>
    <w:rsid w:val="00386EF5"/>
    <w:rsid w:val="003A41E2"/>
    <w:rsid w:val="003C379D"/>
    <w:rsid w:val="003C447B"/>
    <w:rsid w:val="003F5C79"/>
    <w:rsid w:val="004935E4"/>
    <w:rsid w:val="004B36DE"/>
    <w:rsid w:val="004D56BA"/>
    <w:rsid w:val="004E738F"/>
    <w:rsid w:val="00510A40"/>
    <w:rsid w:val="00514D03"/>
    <w:rsid w:val="00526BDE"/>
    <w:rsid w:val="006073BA"/>
    <w:rsid w:val="00652303"/>
    <w:rsid w:val="007A4418"/>
    <w:rsid w:val="007B309E"/>
    <w:rsid w:val="007C2E8F"/>
    <w:rsid w:val="007D6507"/>
    <w:rsid w:val="0087196F"/>
    <w:rsid w:val="0089669A"/>
    <w:rsid w:val="008E75A9"/>
    <w:rsid w:val="0091660B"/>
    <w:rsid w:val="00972F79"/>
    <w:rsid w:val="00980DBA"/>
    <w:rsid w:val="009D006E"/>
    <w:rsid w:val="00A01412"/>
    <w:rsid w:val="00A32C75"/>
    <w:rsid w:val="00A93BD6"/>
    <w:rsid w:val="00B70379"/>
    <w:rsid w:val="00C17680"/>
    <w:rsid w:val="00CA535D"/>
    <w:rsid w:val="00DD51D4"/>
    <w:rsid w:val="00DD5489"/>
    <w:rsid w:val="00DF5A09"/>
    <w:rsid w:val="00E324FC"/>
    <w:rsid w:val="00E377A6"/>
    <w:rsid w:val="00E46DF9"/>
    <w:rsid w:val="00EA7A6E"/>
    <w:rsid w:val="00ED7AFF"/>
    <w:rsid w:val="00F570C3"/>
    <w:rsid w:val="00FC2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E220AB-A56E-4C38-BE68-1F7245AC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3BD6"/>
    <w:rPr>
      <w:rFonts w:cs="Arial Unicode MS"/>
      <w:color w:val="000000"/>
      <w:sz w:val="24"/>
      <w:szCs w:val="24"/>
      <w:u w:color="000000"/>
      <w:lang w:val="en-US"/>
    </w:rPr>
  </w:style>
  <w:style w:type="paragraph" w:styleId="Heading1">
    <w:name w:val="heading 1"/>
    <w:next w:val="Normal"/>
    <w:rsid w:val="00A93BD6"/>
    <w:pPr>
      <w:keepNext/>
      <w:outlineLvl w:val="0"/>
    </w:pPr>
    <w:rPr>
      <w:rFonts w:cs="Arial Unicode MS"/>
      <w:b/>
      <w:bCs/>
      <w:color w:val="000000"/>
      <w:sz w:val="28"/>
      <w:szCs w:val="28"/>
      <w:u w:val="single" w:color="000000"/>
      <w:lang w:val="en-US"/>
    </w:rPr>
  </w:style>
  <w:style w:type="paragraph" w:styleId="Heading3">
    <w:name w:val="heading 3"/>
    <w:next w:val="Normal"/>
    <w:rsid w:val="00A93BD6"/>
    <w:pPr>
      <w:keepNext/>
      <w:jc w:val="both"/>
      <w:outlineLvl w:val="2"/>
    </w:pPr>
    <w:rPr>
      <w:rFonts w:ascii="Arial" w:hAnsi="Arial" w:cs="Arial Unicode MS"/>
      <w:b/>
      <w:bCs/>
      <w:color w:val="000000"/>
      <w:sz w:val="24"/>
      <w:szCs w:val="24"/>
      <w:u w:color="000000"/>
      <w:lang w:val="en-US"/>
    </w:rPr>
  </w:style>
  <w:style w:type="paragraph" w:styleId="Heading4">
    <w:name w:val="heading 4"/>
    <w:next w:val="Normal"/>
    <w:rsid w:val="00A93BD6"/>
    <w:pPr>
      <w:keepNext/>
      <w:outlineLvl w:val="3"/>
    </w:pPr>
    <w:rPr>
      <w:rFonts w:cs="Arial Unicode MS"/>
      <w:color w:val="000000"/>
      <w:sz w:val="32"/>
      <w:szCs w:val="32"/>
      <w:u w:color="000000"/>
      <w:lang w:val="en-US"/>
    </w:rPr>
  </w:style>
  <w:style w:type="paragraph" w:styleId="Heading5">
    <w:name w:val="heading 5"/>
    <w:next w:val="Normal"/>
    <w:rsid w:val="00A93BD6"/>
    <w:pPr>
      <w:keepNext/>
      <w:outlineLvl w:val="4"/>
    </w:pPr>
    <w:rPr>
      <w:rFonts w:cs="Arial Unicode MS"/>
      <w:color w:val="000000"/>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3BD6"/>
    <w:rPr>
      <w:u w:val="single"/>
    </w:rPr>
  </w:style>
  <w:style w:type="paragraph" w:customStyle="1" w:styleId="HeaderFooter">
    <w:name w:val="Header &amp; Footer"/>
    <w:rsid w:val="00A93BD6"/>
    <w:pPr>
      <w:tabs>
        <w:tab w:val="right" w:pos="9020"/>
      </w:tabs>
    </w:pPr>
    <w:rPr>
      <w:rFonts w:ascii="Helvetica" w:hAnsi="Helvetica" w:cs="Arial Unicode MS"/>
      <w:color w:val="000000"/>
      <w:sz w:val="24"/>
      <w:szCs w:val="24"/>
    </w:rPr>
  </w:style>
  <w:style w:type="paragraph" w:styleId="BodyText">
    <w:name w:val="Body Text"/>
    <w:rsid w:val="00A93BD6"/>
    <w:pPr>
      <w:jc w:val="both"/>
    </w:pPr>
    <w:rPr>
      <w:rFonts w:ascii="Arial" w:hAnsi="Arial" w:cs="Arial Unicode MS"/>
      <w:color w:val="000000"/>
      <w:sz w:val="22"/>
      <w:szCs w:val="22"/>
      <w:u w:color="000000"/>
      <w:lang w:val="en-US"/>
    </w:rPr>
  </w:style>
  <w:style w:type="paragraph" w:styleId="BodyText3">
    <w:name w:val="Body Text 3"/>
    <w:rsid w:val="00A93BD6"/>
    <w:pPr>
      <w:ind w:right="72"/>
      <w:jc w:val="both"/>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6073BA"/>
    <w:rPr>
      <w:rFonts w:ascii="Tahoma" w:hAnsi="Tahoma" w:cs="Tahoma"/>
      <w:sz w:val="16"/>
      <w:szCs w:val="16"/>
    </w:rPr>
  </w:style>
  <w:style w:type="character" w:customStyle="1" w:styleId="BalloonTextChar">
    <w:name w:val="Balloon Text Char"/>
    <w:basedOn w:val="DefaultParagraphFont"/>
    <w:link w:val="BalloonText"/>
    <w:uiPriority w:val="99"/>
    <w:semiHidden/>
    <w:rsid w:val="006073BA"/>
    <w:rPr>
      <w:rFonts w:ascii="Tahoma" w:hAnsi="Tahoma" w:cs="Tahoma"/>
      <w:color w:val="000000"/>
      <w:sz w:val="16"/>
      <w:szCs w:val="16"/>
      <w:u w:color="000000"/>
      <w:lang w:val="en-US"/>
    </w:rPr>
  </w:style>
  <w:style w:type="paragraph" w:styleId="Revision">
    <w:name w:val="Revision"/>
    <w:hidden/>
    <w:uiPriority w:val="99"/>
    <w:semiHidden/>
    <w:rsid w:val="00652303"/>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paragraph" w:styleId="ListParagraph">
    <w:name w:val="List Paragraph"/>
    <w:basedOn w:val="Normal"/>
    <w:uiPriority w:val="34"/>
    <w:qFormat/>
    <w:rsid w:val="00896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oleObject" Target="embeddings/oleObject2.bin"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image" Target="media/image20.png" /><Relationship Id="rId5" Type="http://schemas.openxmlformats.org/officeDocument/2006/relationships/webSettings" Target="webSettings.xml" /><Relationship Id="rId10" Type="http://schemas.openxmlformats.org/officeDocument/2006/relationships/oleObject" Target="embeddings/oleObject1.bin"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34553EB1-C123-4FD7-B77B-6A1C667B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2994</Words>
  <Characters>17069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20023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THOMSIA331</dc:creator>
  <cp:lastModifiedBy>Mcdonald, Marion</cp:lastModifiedBy>
  <cp:revision>2</cp:revision>
  <cp:lastPrinted>2016-11-17T12:56:00Z</cp:lastPrinted>
  <dcterms:created xsi:type="dcterms:W3CDTF">2023-05-03T15:35:00Z</dcterms:created>
  <dcterms:modified xsi:type="dcterms:W3CDTF">2023-05-03T15:35:00Z</dcterms:modified>
</cp:coreProperties>
</file>