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4B3AA98"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4A6E40" w:rsidRPr="004A6E40">
        <w:rPr>
          <w:rFonts w:ascii="Calibri" w:hAnsi="Calibri" w:cs="Arial"/>
          <w:b/>
          <w:color w:val="002060"/>
          <w:sz w:val="48"/>
          <w:szCs w:val="22"/>
        </w:rPr>
        <w:t>Paediatric Gastroenterology</w:t>
      </w:r>
    </w:p>
    <w:p w14:paraId="309776DC" w14:textId="294E7453"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E1F90">
        <w:rPr>
          <w:rFonts w:ascii="Calibri" w:hAnsi="Calibri" w:cs="Arial"/>
          <w:b/>
          <w:color w:val="002060"/>
          <w:sz w:val="48"/>
          <w:szCs w:val="22"/>
        </w:rPr>
        <w:t>Royal Hospital for Children</w:t>
      </w:r>
    </w:p>
    <w:p w14:paraId="3DB7B143" w14:textId="5A209586"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7E1F90">
        <w:rPr>
          <w:rFonts w:ascii="Calibri" w:hAnsi="Calibri" w:cs="Arial"/>
          <w:b/>
          <w:color w:val="002060"/>
          <w:sz w:val="48"/>
          <w:szCs w:val="22"/>
        </w:rPr>
        <w:t>149271</w:t>
      </w:r>
    </w:p>
    <w:p w14:paraId="4B181AED" w14:textId="1D633A5D"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7E1F90">
        <w:rPr>
          <w:rFonts w:ascii="Calibri" w:hAnsi="Calibri" w:cs="Arial"/>
          <w:b/>
          <w:color w:val="002060"/>
          <w:sz w:val="48"/>
          <w:szCs w:val="22"/>
        </w:rPr>
        <w:t xml:space="preserve"> 8</w:t>
      </w:r>
      <w:r w:rsidR="007E1F90" w:rsidRPr="007E1F90">
        <w:rPr>
          <w:rFonts w:ascii="Calibri" w:hAnsi="Calibri" w:cs="Arial"/>
          <w:b/>
          <w:color w:val="002060"/>
          <w:sz w:val="48"/>
          <w:szCs w:val="22"/>
          <w:vertAlign w:val="superscript"/>
        </w:rPr>
        <w:t>th</w:t>
      </w:r>
      <w:r w:rsidR="007E1F90">
        <w:rPr>
          <w:rFonts w:ascii="Calibri" w:hAnsi="Calibri" w:cs="Arial"/>
          <w:b/>
          <w:color w:val="002060"/>
          <w:sz w:val="48"/>
          <w:szCs w:val="22"/>
        </w:rPr>
        <w:t xml:space="preserve"> June</w:t>
      </w:r>
      <w:r w:rsidRPr="008A52ED">
        <w:rPr>
          <w:rFonts w:ascii="Calibri" w:hAnsi="Calibri" w:cs="Arial"/>
          <w:b/>
          <w:color w:val="002060"/>
          <w:sz w:val="48"/>
          <w:szCs w:val="22"/>
        </w:rPr>
        <w:t xml:space="preserve"> </w:t>
      </w:r>
      <w:r w:rsidR="00BF2B07">
        <w:rPr>
          <w:rFonts w:ascii="Calibri" w:hAnsi="Calibri" w:cs="Arial"/>
          <w:b/>
          <w:color w:val="002060"/>
          <w:sz w:val="48"/>
          <w:szCs w:val="22"/>
        </w:rPr>
        <w:t>2023</w:t>
      </w:r>
    </w:p>
    <w:p w14:paraId="76CDC9CA" w14:textId="54E9E160"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7E1F90">
        <w:rPr>
          <w:rFonts w:ascii="Calibri" w:hAnsi="Calibri" w:cs="Arial"/>
          <w:b/>
          <w:color w:val="002060"/>
          <w:sz w:val="48"/>
          <w:szCs w:val="22"/>
        </w:rPr>
        <w:t>3</w:t>
      </w:r>
      <w:r w:rsidR="007E1F90" w:rsidRPr="007E1F90">
        <w:rPr>
          <w:rFonts w:ascii="Calibri" w:hAnsi="Calibri" w:cs="Arial"/>
          <w:b/>
          <w:color w:val="002060"/>
          <w:sz w:val="48"/>
          <w:szCs w:val="22"/>
          <w:vertAlign w:val="superscript"/>
        </w:rPr>
        <w:t>rd</w:t>
      </w:r>
      <w:r w:rsidR="007E1F90">
        <w:rPr>
          <w:rFonts w:ascii="Calibri" w:hAnsi="Calibri" w:cs="Arial"/>
          <w:b/>
          <w:color w:val="002060"/>
          <w:sz w:val="48"/>
          <w:szCs w:val="22"/>
        </w:rPr>
        <w:t xml:space="preserve"> August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60C4E" w:rsidRPr="008A52ED" w14:paraId="3A9408F8" w14:textId="77777777" w:rsidTr="00307C70">
        <w:trPr>
          <w:trHeight w:val="930"/>
        </w:trPr>
        <w:tc>
          <w:tcPr>
            <w:tcW w:w="10807" w:type="dxa"/>
            <w:gridSpan w:val="4"/>
          </w:tcPr>
          <w:p w14:paraId="312CDA87" w14:textId="77777777" w:rsidR="00B60C4E" w:rsidRPr="008A52ED" w:rsidRDefault="00B60C4E" w:rsidP="00307C70">
            <w:pPr>
              <w:pStyle w:val="Default"/>
              <w:ind w:left="420"/>
              <w:rPr>
                <w:b/>
                <w:color w:val="002060"/>
              </w:rPr>
            </w:pPr>
          </w:p>
          <w:p w14:paraId="20C82DDC" w14:textId="77777777" w:rsidR="00B60C4E" w:rsidRPr="008A52ED" w:rsidRDefault="00B60C4E" w:rsidP="00307C70">
            <w:pPr>
              <w:pStyle w:val="Default"/>
              <w:ind w:left="420"/>
              <w:rPr>
                <w:b/>
                <w:color w:val="002060"/>
              </w:rPr>
            </w:pPr>
            <w:r w:rsidRPr="008A52ED">
              <w:rPr>
                <w:b/>
                <w:color w:val="002060"/>
              </w:rPr>
              <w:t xml:space="preserve">Additional Arrangements for </w:t>
            </w:r>
            <w:proofErr w:type="gramStart"/>
            <w:r w:rsidRPr="008A52ED">
              <w:rPr>
                <w:b/>
                <w:color w:val="002060"/>
              </w:rPr>
              <w:t>Applicants :</w:t>
            </w:r>
            <w:proofErr w:type="gramEnd"/>
            <w:r w:rsidRPr="008A52ED">
              <w:rPr>
                <w:b/>
                <w:color w:val="002060"/>
              </w:rPr>
              <w:t xml:space="preserve"> Informal enquiries and details of arrangements to visit the department regarding this post will be welcome by:</w:t>
            </w:r>
          </w:p>
        </w:tc>
      </w:tr>
      <w:tr w:rsidR="00B60C4E" w:rsidRPr="008A52ED" w14:paraId="6F50E0BA" w14:textId="77777777" w:rsidTr="00307C70">
        <w:trPr>
          <w:trHeight w:val="165"/>
        </w:trPr>
        <w:tc>
          <w:tcPr>
            <w:tcW w:w="2160" w:type="dxa"/>
            <w:shd w:val="clear" w:color="auto" w:fill="DDD9C3"/>
          </w:tcPr>
          <w:p w14:paraId="5C28E6D6" w14:textId="77777777" w:rsidR="00B60C4E" w:rsidRPr="008A52ED" w:rsidRDefault="00B60C4E" w:rsidP="00307C70">
            <w:pPr>
              <w:pStyle w:val="Default"/>
              <w:ind w:left="420"/>
              <w:rPr>
                <w:b/>
                <w:color w:val="002060"/>
              </w:rPr>
            </w:pPr>
            <w:r w:rsidRPr="008A52ED">
              <w:rPr>
                <w:b/>
                <w:color w:val="002060"/>
              </w:rPr>
              <w:t xml:space="preserve">Name </w:t>
            </w:r>
          </w:p>
        </w:tc>
        <w:tc>
          <w:tcPr>
            <w:tcW w:w="2552" w:type="dxa"/>
            <w:shd w:val="clear" w:color="auto" w:fill="DDD9C3"/>
          </w:tcPr>
          <w:p w14:paraId="282C8A4B" w14:textId="77777777" w:rsidR="00B60C4E" w:rsidRPr="008A52ED" w:rsidRDefault="00B60C4E" w:rsidP="00307C70">
            <w:pPr>
              <w:pStyle w:val="Default"/>
              <w:ind w:left="420"/>
              <w:rPr>
                <w:b/>
                <w:color w:val="002060"/>
              </w:rPr>
            </w:pPr>
            <w:r w:rsidRPr="008A52ED">
              <w:rPr>
                <w:b/>
                <w:color w:val="002060"/>
              </w:rPr>
              <w:t xml:space="preserve">Job Title </w:t>
            </w:r>
          </w:p>
        </w:tc>
        <w:tc>
          <w:tcPr>
            <w:tcW w:w="4110" w:type="dxa"/>
            <w:shd w:val="clear" w:color="auto" w:fill="DDD9C3"/>
          </w:tcPr>
          <w:p w14:paraId="4FC21DF6" w14:textId="77777777" w:rsidR="00B60C4E" w:rsidRPr="008A52ED" w:rsidRDefault="00B60C4E" w:rsidP="00307C70">
            <w:pPr>
              <w:pStyle w:val="Default"/>
              <w:ind w:left="420"/>
              <w:rPr>
                <w:b/>
                <w:color w:val="002060"/>
              </w:rPr>
            </w:pPr>
            <w:r w:rsidRPr="008A52ED">
              <w:rPr>
                <w:b/>
                <w:color w:val="002060"/>
              </w:rPr>
              <w:t xml:space="preserve">Email </w:t>
            </w:r>
          </w:p>
        </w:tc>
        <w:tc>
          <w:tcPr>
            <w:tcW w:w="1985" w:type="dxa"/>
            <w:shd w:val="clear" w:color="auto" w:fill="DDD9C3"/>
          </w:tcPr>
          <w:p w14:paraId="6504417A" w14:textId="77777777" w:rsidR="00B60C4E" w:rsidRPr="008A52ED" w:rsidRDefault="00B60C4E" w:rsidP="00307C70">
            <w:pPr>
              <w:pStyle w:val="Default"/>
              <w:rPr>
                <w:b/>
                <w:color w:val="002060"/>
              </w:rPr>
            </w:pPr>
            <w:r w:rsidRPr="008A52ED">
              <w:rPr>
                <w:b/>
                <w:color w:val="002060"/>
              </w:rPr>
              <w:t xml:space="preserve">  Telephone </w:t>
            </w:r>
          </w:p>
        </w:tc>
      </w:tr>
      <w:tr w:rsidR="00B60C4E" w:rsidRPr="006D5D7B" w14:paraId="47EAC074" w14:textId="77777777" w:rsidTr="00307C70">
        <w:trPr>
          <w:trHeight w:val="375"/>
        </w:trPr>
        <w:tc>
          <w:tcPr>
            <w:tcW w:w="2160" w:type="dxa"/>
          </w:tcPr>
          <w:p w14:paraId="0CCA1FA2" w14:textId="4134BC59" w:rsidR="00B60C4E" w:rsidRPr="006D5D7B" w:rsidRDefault="00B60C4E" w:rsidP="00307C70">
            <w:pPr>
              <w:pStyle w:val="Default"/>
            </w:pPr>
            <w:r>
              <w:rPr>
                <w:sz w:val="22"/>
              </w:rPr>
              <w:t>Dr Andrew Barclay</w:t>
            </w:r>
          </w:p>
        </w:tc>
        <w:tc>
          <w:tcPr>
            <w:tcW w:w="2552" w:type="dxa"/>
          </w:tcPr>
          <w:p w14:paraId="412C383C" w14:textId="3F6F9FAA" w:rsidR="00B60C4E" w:rsidRPr="006D5D7B" w:rsidRDefault="00B60C4E" w:rsidP="00307C70">
            <w:pPr>
              <w:pStyle w:val="Default"/>
              <w:ind w:left="12" w:hanging="12"/>
            </w:pPr>
            <w:r w:rsidRPr="007F2309">
              <w:rPr>
                <w:sz w:val="22"/>
              </w:rPr>
              <w:t>Consultant Paediatric Gastroenterologist</w:t>
            </w:r>
          </w:p>
        </w:tc>
        <w:tc>
          <w:tcPr>
            <w:tcW w:w="4110" w:type="dxa"/>
          </w:tcPr>
          <w:p w14:paraId="587619FB" w14:textId="3B80A126" w:rsidR="00B60C4E" w:rsidRPr="006D5D7B" w:rsidRDefault="00B60C4E" w:rsidP="00307C70">
            <w:pPr>
              <w:pStyle w:val="Default"/>
              <w:ind w:left="12" w:hanging="12"/>
            </w:pPr>
            <w:hyperlink r:id="rId16" w:history="1">
              <w:r w:rsidRPr="002B18C4">
                <w:rPr>
                  <w:rStyle w:val="Hyperlink"/>
                  <w:rFonts w:cs="Arial"/>
                  <w:sz w:val="22"/>
                </w:rPr>
                <w:t>andrew.barclay@ggc.scot.nhs.uk</w:t>
              </w:r>
            </w:hyperlink>
          </w:p>
        </w:tc>
        <w:tc>
          <w:tcPr>
            <w:tcW w:w="1985" w:type="dxa"/>
          </w:tcPr>
          <w:p w14:paraId="45CF9743" w14:textId="05814A7F" w:rsidR="00B60C4E" w:rsidRPr="006D5D7B" w:rsidRDefault="00B60C4E" w:rsidP="00307C70">
            <w:pPr>
              <w:pStyle w:val="Default"/>
              <w:ind w:firstLine="15"/>
            </w:pPr>
            <w:r w:rsidRPr="007F2309">
              <w:rPr>
                <w:sz w:val="22"/>
              </w:rPr>
              <w:t>0141 451 6543</w:t>
            </w:r>
          </w:p>
        </w:tc>
      </w:tr>
    </w:tbl>
    <w:p w14:paraId="45330E19" w14:textId="50E68B47" w:rsidR="00BF2B07" w:rsidRDefault="00BF2B07" w:rsidP="00BF2B07">
      <w:pPr>
        <w:rPr>
          <w:rFonts w:ascii="Arial" w:hAnsi="Arial" w:cs="Arial"/>
          <w:b/>
          <w:bCs/>
          <w:sz w:val="22"/>
        </w:rPr>
      </w:pPr>
    </w:p>
    <w:p w14:paraId="377A058D" w14:textId="77777777" w:rsidR="00B60C4E" w:rsidRDefault="00B60C4E" w:rsidP="00BF2B07">
      <w:pPr>
        <w:rPr>
          <w:rFonts w:ascii="Arial" w:hAnsi="Arial" w:cs="Arial"/>
          <w:b/>
          <w:bCs/>
          <w:sz w:val="22"/>
        </w:rPr>
      </w:pPr>
    </w:p>
    <w:p w14:paraId="7A4DAB64" w14:textId="77777777" w:rsidR="007E1F90" w:rsidRPr="007F2309" w:rsidRDefault="007E1F90" w:rsidP="007E1F90">
      <w:pPr>
        <w:tabs>
          <w:tab w:val="left" w:pos="5300"/>
        </w:tabs>
        <w:rPr>
          <w:rFonts w:ascii="Arial" w:hAnsi="Arial" w:cs="Arial"/>
          <w:sz w:val="22"/>
          <w:szCs w:val="22"/>
        </w:rPr>
      </w:pPr>
      <w:r w:rsidRPr="007F2309">
        <w:rPr>
          <w:rFonts w:ascii="Arial" w:hAnsi="Arial" w:cs="Arial"/>
          <w:sz w:val="22"/>
          <w:szCs w:val="22"/>
        </w:rPr>
        <w:t xml:space="preserve">The Women &amp; Children’s Directorate (An Acute Operating Division of Greater Glasgow &amp; Clyde, NHS Board) is a world leader in the care of child and maternal health services. Located in the new south hospitals complex in Glasgow, the Royal Hospital for Children hosts many national and regional specialist services.  </w:t>
      </w:r>
    </w:p>
    <w:p w14:paraId="10B51551" w14:textId="77777777" w:rsidR="007E1F90" w:rsidRPr="007F2309" w:rsidRDefault="007E1F90" w:rsidP="007E1F90">
      <w:pPr>
        <w:tabs>
          <w:tab w:val="left" w:pos="5300"/>
        </w:tabs>
        <w:rPr>
          <w:rFonts w:ascii="Arial" w:hAnsi="Arial" w:cs="Arial"/>
          <w:sz w:val="22"/>
          <w:szCs w:val="22"/>
        </w:rPr>
      </w:pPr>
    </w:p>
    <w:p w14:paraId="0DFF6CD1" w14:textId="77777777" w:rsidR="007E1F90" w:rsidRPr="007F2309" w:rsidRDefault="007E1F90" w:rsidP="007E1F90">
      <w:pPr>
        <w:tabs>
          <w:tab w:val="left" w:pos="5300"/>
        </w:tabs>
        <w:rPr>
          <w:rFonts w:ascii="Arial" w:hAnsi="Arial" w:cs="Arial"/>
          <w:sz w:val="22"/>
          <w:szCs w:val="22"/>
        </w:rPr>
      </w:pPr>
      <w:r w:rsidRPr="007F2309">
        <w:rPr>
          <w:rFonts w:ascii="Arial" w:hAnsi="Arial" w:cs="Arial"/>
          <w:sz w:val="22"/>
          <w:szCs w:val="22"/>
        </w:rPr>
        <w:t xml:space="preserve">The Directorate also supports an extensive array of community child health services.  </w:t>
      </w:r>
    </w:p>
    <w:p w14:paraId="1AFE3DBC" w14:textId="77777777" w:rsidR="007E1F90" w:rsidRPr="00F82278" w:rsidRDefault="007E1F90" w:rsidP="007E1F90">
      <w:pPr>
        <w:tabs>
          <w:tab w:val="left" w:pos="5300"/>
        </w:tabs>
        <w:rPr>
          <w:rFonts w:ascii="Arial" w:hAnsi="Arial" w:cs="Arial"/>
          <w:color w:val="FF0000"/>
          <w:sz w:val="22"/>
          <w:szCs w:val="22"/>
        </w:rPr>
      </w:pPr>
    </w:p>
    <w:p w14:paraId="2693046E" w14:textId="18A3671B" w:rsidR="007E1F90" w:rsidRPr="000A530A" w:rsidRDefault="007E1F90" w:rsidP="007E1F90">
      <w:pPr>
        <w:tabs>
          <w:tab w:val="left" w:pos="5300"/>
        </w:tabs>
        <w:rPr>
          <w:rFonts w:ascii="Arial" w:hAnsi="Arial" w:cs="Arial"/>
          <w:color w:val="000000"/>
          <w:sz w:val="22"/>
          <w:szCs w:val="22"/>
        </w:rPr>
      </w:pPr>
      <w:r w:rsidRPr="000A530A">
        <w:rPr>
          <w:rFonts w:ascii="Arial" w:hAnsi="Arial" w:cs="Arial"/>
          <w:color w:val="000000"/>
          <w:sz w:val="22"/>
          <w:szCs w:val="22"/>
        </w:rPr>
        <w:t>The New Children’s Hospital opened in June 2015. Th</w:t>
      </w:r>
      <w:r>
        <w:rPr>
          <w:rFonts w:ascii="Arial" w:hAnsi="Arial" w:cs="Arial"/>
          <w:color w:val="000000"/>
          <w:sz w:val="22"/>
          <w:szCs w:val="22"/>
        </w:rPr>
        <w:t>is</w:t>
      </w:r>
      <w:r w:rsidRPr="000A530A">
        <w:rPr>
          <w:rFonts w:ascii="Arial" w:hAnsi="Arial" w:cs="Arial"/>
          <w:color w:val="000000"/>
          <w:sz w:val="22"/>
          <w:szCs w:val="22"/>
        </w:rPr>
        <w:t xml:space="preserve"> job represent</w:t>
      </w:r>
      <w:r>
        <w:rPr>
          <w:rFonts w:ascii="Arial" w:hAnsi="Arial" w:cs="Arial"/>
          <w:color w:val="000000"/>
          <w:sz w:val="22"/>
          <w:szCs w:val="22"/>
        </w:rPr>
        <w:t>s</w:t>
      </w:r>
      <w:r w:rsidRPr="000A530A">
        <w:rPr>
          <w:rFonts w:ascii="Arial" w:hAnsi="Arial" w:cs="Arial"/>
          <w:color w:val="000000"/>
          <w:sz w:val="22"/>
          <w:szCs w:val="22"/>
        </w:rPr>
        <w:t xml:space="preserve"> an expansion in existing consultant work force to become part of a team of 7 consultants within the department of paediatric gastroenterology, hepatology and nutrition (PGHN).</w:t>
      </w:r>
    </w:p>
    <w:p w14:paraId="711DAD1A" w14:textId="77777777" w:rsidR="007E1F90" w:rsidRPr="000A530A" w:rsidRDefault="007E1F90" w:rsidP="007E1F90">
      <w:pPr>
        <w:tabs>
          <w:tab w:val="left" w:pos="5300"/>
        </w:tabs>
        <w:rPr>
          <w:rFonts w:ascii="Arial" w:hAnsi="Arial" w:cs="Arial"/>
          <w:color w:val="000000"/>
          <w:sz w:val="22"/>
          <w:szCs w:val="22"/>
        </w:rPr>
      </w:pPr>
    </w:p>
    <w:p w14:paraId="1A86A0AE" w14:textId="3B053E93" w:rsidR="007E1F90" w:rsidRPr="000A530A" w:rsidRDefault="007E1F90" w:rsidP="007E1F90">
      <w:pPr>
        <w:tabs>
          <w:tab w:val="left" w:pos="5300"/>
        </w:tabs>
        <w:rPr>
          <w:rFonts w:ascii="Arial" w:hAnsi="Arial" w:cs="Arial"/>
          <w:color w:val="000000"/>
          <w:sz w:val="22"/>
          <w:szCs w:val="22"/>
        </w:rPr>
      </w:pPr>
      <w:r w:rsidRPr="000A530A">
        <w:rPr>
          <w:rFonts w:ascii="Arial" w:hAnsi="Arial" w:cs="Arial"/>
          <w:color w:val="000000"/>
          <w:sz w:val="22"/>
          <w:szCs w:val="22"/>
        </w:rPr>
        <w:t>Th</w:t>
      </w:r>
      <w:r>
        <w:rPr>
          <w:rFonts w:ascii="Arial" w:hAnsi="Arial" w:cs="Arial"/>
          <w:color w:val="000000"/>
          <w:sz w:val="22"/>
          <w:szCs w:val="22"/>
        </w:rPr>
        <w:t>is</w:t>
      </w:r>
      <w:r w:rsidRPr="000A530A">
        <w:rPr>
          <w:rFonts w:ascii="Arial" w:hAnsi="Arial" w:cs="Arial"/>
          <w:color w:val="000000"/>
          <w:sz w:val="22"/>
          <w:szCs w:val="22"/>
        </w:rPr>
        <w:t xml:space="preserve"> post </w:t>
      </w:r>
      <w:proofErr w:type="gramStart"/>
      <w:r w:rsidRPr="000A530A">
        <w:rPr>
          <w:rFonts w:ascii="Arial" w:hAnsi="Arial" w:cs="Arial"/>
          <w:color w:val="000000"/>
          <w:sz w:val="22"/>
          <w:szCs w:val="22"/>
        </w:rPr>
        <w:t>have</w:t>
      </w:r>
      <w:proofErr w:type="gramEnd"/>
      <w:r w:rsidRPr="000A530A">
        <w:rPr>
          <w:rFonts w:ascii="Arial" w:hAnsi="Arial" w:cs="Arial"/>
          <w:color w:val="000000"/>
          <w:sz w:val="22"/>
          <w:szCs w:val="22"/>
        </w:rPr>
        <w:t xml:space="preserve"> been created to maintain excellence and support an expanding workload in PGHN care in a dynamic, research active and internationally recognised department.</w:t>
      </w:r>
    </w:p>
    <w:p w14:paraId="39CEEBC8" w14:textId="77777777" w:rsidR="007E1F90" w:rsidRPr="007F2309" w:rsidRDefault="007E1F90" w:rsidP="007E1F90">
      <w:pPr>
        <w:tabs>
          <w:tab w:val="left" w:pos="5300"/>
        </w:tabs>
        <w:rPr>
          <w:rFonts w:ascii="Arial" w:hAnsi="Arial" w:cs="Arial"/>
          <w:sz w:val="22"/>
          <w:szCs w:val="22"/>
        </w:rPr>
      </w:pPr>
    </w:p>
    <w:p w14:paraId="523836D0" w14:textId="77777777" w:rsidR="007E1F90" w:rsidRPr="007F2309" w:rsidRDefault="007E1F90" w:rsidP="007E1F90">
      <w:pPr>
        <w:tabs>
          <w:tab w:val="left" w:pos="5300"/>
        </w:tabs>
        <w:rPr>
          <w:rFonts w:ascii="Arial" w:hAnsi="Arial" w:cs="Arial"/>
          <w:sz w:val="22"/>
          <w:szCs w:val="22"/>
        </w:rPr>
      </w:pPr>
      <w:r w:rsidRPr="007F2309">
        <w:rPr>
          <w:rFonts w:ascii="Arial" w:hAnsi="Arial" w:cs="Arial"/>
          <w:sz w:val="22"/>
          <w:szCs w:val="22"/>
        </w:rPr>
        <w:t>Candidates should be trained in general paediatrics and ideally will have spent at least 3 years in approved posts/programmes in PGHN.</w:t>
      </w:r>
    </w:p>
    <w:p w14:paraId="519BBDA0" w14:textId="77777777" w:rsidR="007E1F90" w:rsidRPr="007F2309" w:rsidRDefault="007E1F90" w:rsidP="007E1F90">
      <w:pPr>
        <w:tabs>
          <w:tab w:val="left" w:pos="5300"/>
        </w:tabs>
        <w:rPr>
          <w:rFonts w:ascii="Arial" w:hAnsi="Arial" w:cs="Arial"/>
          <w:sz w:val="22"/>
          <w:szCs w:val="22"/>
        </w:rPr>
      </w:pPr>
    </w:p>
    <w:p w14:paraId="5EC68AD3" w14:textId="77777777" w:rsidR="007E1F90" w:rsidRDefault="007E1F90" w:rsidP="007E1F90">
      <w:pPr>
        <w:tabs>
          <w:tab w:val="left" w:pos="5300"/>
        </w:tabs>
        <w:rPr>
          <w:rFonts w:ascii="Arial" w:hAnsi="Arial" w:cs="Arial"/>
          <w:sz w:val="22"/>
          <w:szCs w:val="22"/>
        </w:rPr>
      </w:pPr>
      <w:r w:rsidRPr="007F2309">
        <w:rPr>
          <w:rFonts w:ascii="Arial" w:hAnsi="Arial" w:cs="Arial"/>
          <w:sz w:val="22"/>
          <w:szCs w:val="22"/>
        </w:rPr>
        <w:t xml:space="preserve">Applicants must have full registration with the General Medical Council and a licence to practice medicine in the UK. </w:t>
      </w:r>
    </w:p>
    <w:p w14:paraId="01C8A97B" w14:textId="77777777" w:rsidR="007E1F90" w:rsidRDefault="007E1F90" w:rsidP="007E1F90">
      <w:pPr>
        <w:tabs>
          <w:tab w:val="left" w:pos="5300"/>
        </w:tabs>
        <w:rPr>
          <w:rFonts w:ascii="Arial" w:hAnsi="Arial" w:cs="Arial"/>
          <w:sz w:val="22"/>
          <w:szCs w:val="22"/>
        </w:rPr>
      </w:pPr>
    </w:p>
    <w:p w14:paraId="376999F0" w14:textId="1F703B37" w:rsidR="007E1F90" w:rsidRPr="007E1F90" w:rsidRDefault="007E1F90" w:rsidP="007E1F90">
      <w:pPr>
        <w:pStyle w:val="BodyText"/>
        <w:rPr>
          <w:rFonts w:ascii="Arial" w:hAnsi="Arial" w:cs="Arial"/>
          <w:szCs w:val="24"/>
        </w:rPr>
      </w:pPr>
      <w:r w:rsidRPr="00CC3C0C">
        <w:rPr>
          <w:rFonts w:ascii="Arial" w:hAnsi="Arial" w:cs="Arial"/>
          <w:szCs w:val="24"/>
        </w:rPr>
        <w:t xml:space="preserve">Applicants must have full GMC registration, a </w:t>
      </w:r>
      <w:proofErr w:type="spellStart"/>
      <w:r w:rsidRPr="00CC3C0C">
        <w:rPr>
          <w:rFonts w:ascii="Arial" w:hAnsi="Arial" w:cs="Arial"/>
          <w:szCs w:val="24"/>
        </w:rPr>
        <w:t>licence</w:t>
      </w:r>
      <w:proofErr w:type="spellEnd"/>
      <w:r w:rsidRPr="00CC3C0C">
        <w:rPr>
          <w:rFonts w:ascii="Arial" w:hAnsi="Arial" w:cs="Arial"/>
          <w:szCs w:val="24"/>
        </w:rPr>
        <w:t xml:space="preserve"> to practice and be eligible for inclusion in the GMC Specialist Register.  Those trained in the UK should have evidence of higher specialist training leading to a CCT or eligibility for specialist registration (CESR) or be within 6 months of confirmed date of the interview.  Non-UK applicants must demonstrate equivalent training</w:t>
      </w:r>
      <w:r>
        <w:rPr>
          <w:rFonts w:ascii="Arial" w:hAnsi="Arial" w:cs="Arial"/>
          <w:szCs w:val="24"/>
        </w:rPr>
        <w:t>.</w:t>
      </w:r>
    </w:p>
    <w:p w14:paraId="69436F9B" w14:textId="77777777" w:rsidR="007E1F90" w:rsidRPr="007F2309" w:rsidRDefault="007E1F90" w:rsidP="007E1F90">
      <w:pPr>
        <w:tabs>
          <w:tab w:val="left" w:pos="5300"/>
        </w:tabs>
        <w:rPr>
          <w:rFonts w:ascii="Arial" w:hAnsi="Arial" w:cs="Arial"/>
          <w:sz w:val="22"/>
          <w:szCs w:val="22"/>
        </w:rPr>
      </w:pPr>
    </w:p>
    <w:p w14:paraId="085F7599" w14:textId="2F9C71D7" w:rsidR="007E1F90" w:rsidRPr="007E1F90" w:rsidRDefault="007E1F90" w:rsidP="00BF2B07">
      <w:pPr>
        <w:rPr>
          <w:rFonts w:ascii="Arial" w:hAnsi="Arial" w:cs="Arial"/>
          <w:color w:val="000080"/>
          <w:sz w:val="22"/>
          <w:szCs w:val="22"/>
        </w:rPr>
      </w:pPr>
      <w:r w:rsidRPr="0052652D">
        <w:rPr>
          <w:rFonts w:ascii="Arial" w:hAnsi="Arial" w:cs="Arial"/>
          <w:sz w:val="22"/>
          <w:szCs w:val="22"/>
        </w:rPr>
        <w:t>Th</w:t>
      </w:r>
      <w:r>
        <w:rPr>
          <w:rFonts w:ascii="Arial" w:hAnsi="Arial" w:cs="Arial"/>
          <w:sz w:val="22"/>
          <w:szCs w:val="22"/>
        </w:rPr>
        <w:t>e</w:t>
      </w:r>
      <w:r w:rsidRPr="0052652D">
        <w:rPr>
          <w:rFonts w:ascii="Arial" w:hAnsi="Arial" w:cs="Arial"/>
          <w:sz w:val="22"/>
          <w:szCs w:val="22"/>
        </w:rPr>
        <w:t xml:space="preserve"> job plan is negotiable and will be agreed between the successful applicant and the Clinical Director.  NHS Greater Glasgow &amp; Clyde initially allocates all </w:t>
      </w:r>
      <w:proofErr w:type="gramStart"/>
      <w:r w:rsidRPr="0052652D">
        <w:rPr>
          <w:rFonts w:ascii="Arial" w:hAnsi="Arial" w:cs="Arial"/>
          <w:sz w:val="22"/>
          <w:szCs w:val="22"/>
        </w:rPr>
        <w:t>full time</w:t>
      </w:r>
      <w:proofErr w:type="gramEnd"/>
      <w:r w:rsidRPr="0052652D">
        <w:rPr>
          <w:rFonts w:ascii="Arial" w:hAnsi="Arial" w:cs="Arial"/>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r>
        <w:rPr>
          <w:rFonts w:ascii="Arial" w:hAnsi="Arial" w:cs="Arial"/>
          <w:sz w:val="22"/>
          <w:szCs w:val="22"/>
        </w:rPr>
        <w:t xml:space="preserve">   </w:t>
      </w:r>
      <w:r w:rsidRPr="007F2309">
        <w:rPr>
          <w:rFonts w:ascii="Arial" w:hAnsi="Arial" w:cs="Arial"/>
          <w:sz w:val="22"/>
          <w:szCs w:val="22"/>
        </w:rPr>
        <w:t xml:space="preserve">Once the candidate has been appointed, more </w:t>
      </w:r>
      <w:smartTag w:uri="urn:schemas-microsoft-com:office:smarttags" w:element="stockticker">
        <w:r w:rsidRPr="007F2309">
          <w:rPr>
            <w:rFonts w:ascii="Arial" w:hAnsi="Arial" w:cs="Arial"/>
            <w:sz w:val="22"/>
            <w:szCs w:val="22"/>
          </w:rPr>
          <w:t>SPA</w:t>
        </w:r>
      </w:smartTag>
      <w:r w:rsidRPr="007F2309">
        <w:rPr>
          <w:rFonts w:ascii="Arial" w:hAnsi="Arial" w:cs="Arial"/>
          <w:sz w:val="22"/>
          <w:szCs w:val="22"/>
        </w:rPr>
        <w:t xml:space="preserve"> time may be agreed for activities such as undergraduate and postgraduate medical training, which takes place outside direct clinical care, as well as research and/or management.  These activities must be specifically and clearly identified and be agreed with the candidate and desired by the department. </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lastRenderedPageBreak/>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50585151" w14:textId="77777777" w:rsidR="00B60C4E" w:rsidRDefault="00B60C4E" w:rsidP="00294E61">
      <w:pPr>
        <w:kinsoku w:val="0"/>
        <w:overflowPunct w:val="0"/>
        <w:jc w:val="both"/>
        <w:rPr>
          <w:rFonts w:ascii="Arial" w:hAnsi="Arial" w:cs="Arial"/>
          <w:b/>
          <w:bCs/>
          <w:color w:val="002060"/>
          <w:sz w:val="32"/>
          <w:szCs w:val="32"/>
        </w:rPr>
      </w:pPr>
    </w:p>
    <w:p w14:paraId="6A907F26" w14:textId="36254F19"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533E576F" w:rsidR="00D21ACC" w:rsidRDefault="00D21ACC" w:rsidP="008A52ED">
      <w:pPr>
        <w:rPr>
          <w:rFonts w:ascii="Arial" w:hAnsi="Arial" w:cs="Arial"/>
          <w:b/>
          <w:bCs/>
          <w:color w:val="002060"/>
          <w:sz w:val="32"/>
          <w:szCs w:val="32"/>
        </w:rPr>
      </w:pPr>
    </w:p>
    <w:p w14:paraId="37679EFE" w14:textId="77777777" w:rsidR="007E1F90" w:rsidRPr="000A530A" w:rsidRDefault="007E1F90" w:rsidP="007E1F90">
      <w:pPr>
        <w:autoSpaceDE w:val="0"/>
        <w:autoSpaceDN w:val="0"/>
        <w:adjustRightInd w:val="0"/>
        <w:rPr>
          <w:rFonts w:ascii="Arial" w:hAnsi="Arial" w:cs="Arial"/>
          <w:color w:val="000000"/>
          <w:sz w:val="22"/>
          <w:szCs w:val="22"/>
        </w:rPr>
      </w:pPr>
      <w:r w:rsidRPr="000A530A">
        <w:rPr>
          <w:rFonts w:ascii="Arial" w:hAnsi="Arial" w:cs="Arial"/>
          <w:color w:val="000000"/>
          <w:sz w:val="22"/>
          <w:szCs w:val="22"/>
        </w:rPr>
        <w:t>This post will maintain excellence in the clinical provision of paediatric gastroenterology, hepatology and nutrition (PGHN) within the West of Scotland.</w:t>
      </w:r>
    </w:p>
    <w:p w14:paraId="1D4B470C" w14:textId="77777777" w:rsidR="007E1F90" w:rsidRPr="000A530A" w:rsidRDefault="007E1F90" w:rsidP="007E1F90">
      <w:pPr>
        <w:autoSpaceDE w:val="0"/>
        <w:autoSpaceDN w:val="0"/>
        <w:adjustRightInd w:val="0"/>
        <w:rPr>
          <w:rFonts w:ascii="Arial" w:hAnsi="Arial" w:cs="Arial"/>
          <w:color w:val="000000"/>
          <w:sz w:val="22"/>
          <w:szCs w:val="22"/>
        </w:rPr>
      </w:pPr>
    </w:p>
    <w:p w14:paraId="6BF169DA" w14:textId="77777777" w:rsidR="007E1F90" w:rsidRPr="000A530A" w:rsidRDefault="007E1F90" w:rsidP="007E1F90">
      <w:pPr>
        <w:autoSpaceDE w:val="0"/>
        <w:autoSpaceDN w:val="0"/>
        <w:adjustRightInd w:val="0"/>
        <w:rPr>
          <w:rFonts w:ascii="Arial" w:hAnsi="Arial" w:cs="Arial"/>
          <w:color w:val="000000"/>
          <w:sz w:val="22"/>
          <w:szCs w:val="22"/>
        </w:rPr>
      </w:pPr>
      <w:r w:rsidRPr="000A530A">
        <w:rPr>
          <w:rFonts w:ascii="Arial" w:hAnsi="Arial" w:cs="Arial"/>
          <w:color w:val="000000"/>
          <w:sz w:val="22"/>
          <w:szCs w:val="22"/>
        </w:rPr>
        <w:t xml:space="preserve">Candidates should be trained in general paediatrics and have spent a minimum of three years in approved posts/programmes in paediatric gastroenterology, hepatology and nutrition. The appointee will share in the workload of the Paediatric Gastroenterology unit. Applicants should </w:t>
      </w:r>
      <w:proofErr w:type="gramStart"/>
      <w:r w:rsidRPr="000A530A">
        <w:rPr>
          <w:rFonts w:ascii="Arial" w:hAnsi="Arial" w:cs="Arial"/>
          <w:color w:val="000000"/>
          <w:sz w:val="22"/>
          <w:szCs w:val="22"/>
        </w:rPr>
        <w:t>possess, or</w:t>
      </w:r>
      <w:proofErr w:type="gramEnd"/>
      <w:r w:rsidRPr="000A530A">
        <w:rPr>
          <w:rFonts w:ascii="Arial" w:hAnsi="Arial" w:cs="Arial"/>
          <w:color w:val="000000"/>
          <w:sz w:val="22"/>
          <w:szCs w:val="22"/>
        </w:rPr>
        <w:t xml:space="preserve"> be within six months of receiving CCST/CCT in general paediatrics with sub-specialisation or substantial interest in gastroenterology, hepatology and nutrition.</w:t>
      </w:r>
    </w:p>
    <w:p w14:paraId="2776CFE0" w14:textId="77777777" w:rsidR="007E1F90" w:rsidRPr="000A530A" w:rsidRDefault="007E1F90" w:rsidP="007E1F90">
      <w:pPr>
        <w:pStyle w:val="BodyText"/>
        <w:rPr>
          <w:rFonts w:ascii="Arial" w:hAnsi="Arial" w:cs="Arial"/>
          <w:color w:val="000000"/>
          <w:szCs w:val="22"/>
        </w:rPr>
      </w:pPr>
    </w:p>
    <w:p w14:paraId="634ACC2C" w14:textId="728FA620" w:rsidR="007E1F90" w:rsidRPr="007E1F90" w:rsidRDefault="007E1F90" w:rsidP="007E1F90">
      <w:pPr>
        <w:pStyle w:val="BodyText"/>
        <w:rPr>
          <w:rFonts w:ascii="Arial" w:hAnsi="Arial" w:cs="Arial"/>
          <w:color w:val="000000"/>
          <w:szCs w:val="22"/>
        </w:rPr>
      </w:pPr>
      <w:r w:rsidRPr="000A530A">
        <w:rPr>
          <w:rFonts w:ascii="Arial" w:hAnsi="Arial" w:cs="Arial"/>
          <w:color w:val="000000"/>
          <w:szCs w:val="22"/>
        </w:rPr>
        <w:t>Any Consultant who is unable for personal reasons to work full-time will be eligible to be considered for the post; if such a person is appointed, modification of the job content will be discussed on a personal basis with the Trust in consultation with consultant colleagues.</w:t>
      </w:r>
    </w:p>
    <w:p w14:paraId="37EE057A" w14:textId="2723DFDD" w:rsidR="007E1F90" w:rsidRPr="000A530A" w:rsidRDefault="007E1F90" w:rsidP="007E1F90">
      <w:pPr>
        <w:jc w:val="both"/>
        <w:rPr>
          <w:rFonts w:ascii="Arial" w:hAnsi="Arial" w:cs="Arial"/>
          <w:b/>
          <w:color w:val="000000"/>
          <w:sz w:val="22"/>
          <w:szCs w:val="22"/>
          <w:u w:val="single"/>
        </w:rPr>
      </w:pPr>
      <w:r w:rsidRPr="000A530A">
        <w:rPr>
          <w:rFonts w:ascii="Arial" w:hAnsi="Arial" w:cs="Arial"/>
          <w:b/>
          <w:color w:val="000000"/>
          <w:sz w:val="22"/>
          <w:szCs w:val="22"/>
          <w:u w:val="single"/>
        </w:rPr>
        <w:t>Children’s Services across NHS Greater Glasgow and Clyde</w:t>
      </w:r>
    </w:p>
    <w:p w14:paraId="4154E84C" w14:textId="77777777" w:rsidR="007E1F90" w:rsidRPr="000A530A" w:rsidRDefault="007E1F90" w:rsidP="007E1F90">
      <w:pPr>
        <w:jc w:val="both"/>
        <w:rPr>
          <w:rFonts w:ascii="Arial" w:hAnsi="Arial" w:cs="Arial"/>
          <w:b/>
          <w:color w:val="000000"/>
          <w:sz w:val="22"/>
          <w:szCs w:val="22"/>
        </w:rPr>
      </w:pPr>
    </w:p>
    <w:p w14:paraId="71607051" w14:textId="7030CB47" w:rsidR="007E1F90" w:rsidRPr="000A530A" w:rsidRDefault="007E1F90" w:rsidP="007E1F90">
      <w:pPr>
        <w:rPr>
          <w:rFonts w:ascii="Arial" w:hAnsi="Arial" w:cs="Arial"/>
          <w:color w:val="000000"/>
          <w:sz w:val="22"/>
          <w:szCs w:val="22"/>
        </w:rPr>
      </w:pPr>
      <w:r w:rsidRPr="000A530A">
        <w:rPr>
          <w:rFonts w:ascii="Arial" w:hAnsi="Arial" w:cs="Arial"/>
          <w:color w:val="000000"/>
          <w:sz w:val="22"/>
          <w:szCs w:val="22"/>
        </w:rPr>
        <w:t xml:space="preserve">This post </w:t>
      </w:r>
      <w:r w:rsidR="00F3554B">
        <w:rPr>
          <w:rFonts w:ascii="Arial" w:hAnsi="Arial" w:cs="Arial"/>
          <w:color w:val="000000"/>
          <w:sz w:val="22"/>
          <w:szCs w:val="22"/>
        </w:rPr>
        <w:t>is</w:t>
      </w:r>
      <w:r w:rsidRPr="000A530A">
        <w:rPr>
          <w:rFonts w:ascii="Arial" w:hAnsi="Arial" w:cs="Arial"/>
          <w:color w:val="000000"/>
          <w:sz w:val="22"/>
          <w:szCs w:val="22"/>
        </w:rPr>
        <w:t xml:space="preserve"> based at the Royal Hospital for Children (RHC), Glasgow. The hospital forms part of the NHS Greater Glasgow and Clyde Women and Children’s Directorate, Acute Division. The RHC is one of the largest children’s hospitals in the United Kingdom and is the largest in Scotland. The Division provides secondary health care to a local population of 900,000, but tertiary paediatric services to the entire West of Scotland, population 3 million. Several national services are provided at RHC, including Renal Transplantation, Paediatric Cardiac Surgery, Complex Airway, Bone Marrow Transplant, </w:t>
      </w:r>
      <w:proofErr w:type="spellStart"/>
      <w:r w:rsidRPr="000A530A">
        <w:rPr>
          <w:rFonts w:ascii="Arial" w:hAnsi="Arial" w:cs="Arial"/>
          <w:color w:val="000000"/>
          <w:sz w:val="22"/>
          <w:szCs w:val="22"/>
        </w:rPr>
        <w:t>Erb’s</w:t>
      </w:r>
      <w:proofErr w:type="spellEnd"/>
      <w:r w:rsidRPr="000A530A">
        <w:rPr>
          <w:rFonts w:ascii="Arial" w:hAnsi="Arial" w:cs="Arial"/>
          <w:color w:val="000000"/>
          <w:sz w:val="22"/>
          <w:szCs w:val="22"/>
        </w:rPr>
        <w:t xml:space="preserve"> Palsy and ECMO (extracorporeal membrane oxygenation).</w:t>
      </w:r>
    </w:p>
    <w:p w14:paraId="1BC1C2EC" w14:textId="77777777" w:rsidR="007E1F90" w:rsidRPr="000A530A" w:rsidRDefault="007E1F90" w:rsidP="007E1F90">
      <w:pPr>
        <w:rPr>
          <w:rFonts w:ascii="Arial" w:hAnsi="Arial" w:cs="Arial"/>
          <w:color w:val="000000"/>
          <w:sz w:val="22"/>
          <w:szCs w:val="22"/>
        </w:rPr>
      </w:pPr>
    </w:p>
    <w:p w14:paraId="735F95FF" w14:textId="77777777" w:rsidR="007E1F90" w:rsidRPr="007F2309" w:rsidRDefault="007E1F90" w:rsidP="007E1F90">
      <w:pPr>
        <w:rPr>
          <w:rFonts w:ascii="Arial" w:hAnsi="Arial" w:cs="Arial"/>
          <w:sz w:val="22"/>
          <w:szCs w:val="22"/>
        </w:rPr>
      </w:pPr>
      <w:r w:rsidRPr="000A530A">
        <w:rPr>
          <w:rFonts w:ascii="Arial" w:hAnsi="Arial" w:cs="Arial"/>
          <w:color w:val="000000"/>
          <w:sz w:val="22"/>
          <w:szCs w:val="22"/>
        </w:rPr>
        <w:t xml:space="preserve">All paediatric medical and surgical subspecialties are represented, including general medical paediatrics, cardiology, neonatology, neurology, nephrology, respiratory, endocrinology, gastroenterology, immunology and infectious diseases, dermatology, haematology/oncology, rheumatology, metabolic medicine, audiology, ophthalmology, </w:t>
      </w:r>
      <w:smartTag w:uri="urn:schemas-microsoft-com:office:smarttags" w:element="stockticker">
        <w:r w:rsidRPr="000A530A">
          <w:rPr>
            <w:rFonts w:ascii="Arial" w:hAnsi="Arial" w:cs="Arial"/>
            <w:color w:val="000000"/>
            <w:sz w:val="22"/>
            <w:szCs w:val="22"/>
          </w:rPr>
          <w:t>ENT</w:t>
        </w:r>
      </w:smartTag>
      <w:r w:rsidRPr="000A530A">
        <w:rPr>
          <w:rFonts w:ascii="Arial" w:hAnsi="Arial" w:cs="Arial"/>
          <w:color w:val="000000"/>
          <w:sz w:val="22"/>
          <w:szCs w:val="22"/>
        </w:rPr>
        <w:t xml:space="preserve"> surgery, orthopaedics and general paediatric and neonatal surgery.  Child and adolescent psychiatry facilities are located within the campus along with a Child Protection Unit. There is an Emergency Department at RHC which sees 35,000 new patients annually. There is also a 22 bed Paediatric Intensive Care Unit with 20 commissioned at an intensive care level. The operating theatre complex comprises of 9 operating theatres, a dedicated interventional radiology suite and cardiac catheterisation lab. The complex also includes a spacious Day Surgery Unit and </w:t>
      </w:r>
      <w:proofErr w:type="gramStart"/>
      <w:r w:rsidRPr="000A530A">
        <w:rPr>
          <w:rFonts w:ascii="Arial" w:hAnsi="Arial" w:cs="Arial"/>
          <w:color w:val="000000"/>
          <w:sz w:val="22"/>
          <w:szCs w:val="22"/>
        </w:rPr>
        <w:t>2</w:t>
      </w:r>
      <w:r w:rsidRPr="007F2309">
        <w:rPr>
          <w:rFonts w:ascii="Arial" w:hAnsi="Arial" w:cs="Arial"/>
          <w:sz w:val="22"/>
          <w:szCs w:val="22"/>
        </w:rPr>
        <w:t>3 hour</w:t>
      </w:r>
      <w:proofErr w:type="gramEnd"/>
      <w:r w:rsidRPr="007F2309">
        <w:rPr>
          <w:rFonts w:ascii="Arial" w:hAnsi="Arial" w:cs="Arial"/>
          <w:sz w:val="22"/>
          <w:szCs w:val="22"/>
        </w:rPr>
        <w:t xml:space="preserve"> ward.</w:t>
      </w:r>
    </w:p>
    <w:p w14:paraId="62EFD2AA" w14:textId="77777777" w:rsidR="007E1F90" w:rsidRPr="007F2309" w:rsidRDefault="007E1F90" w:rsidP="00F3554B">
      <w:pPr>
        <w:pStyle w:val="BodyText"/>
        <w:rPr>
          <w:rFonts w:ascii="Arial" w:hAnsi="Arial" w:cs="Arial"/>
          <w:szCs w:val="22"/>
        </w:rPr>
      </w:pPr>
    </w:p>
    <w:p w14:paraId="2571C22A" w14:textId="77777777" w:rsidR="007E1F90" w:rsidRPr="007F2309" w:rsidRDefault="007E1F90" w:rsidP="007E1F90">
      <w:pPr>
        <w:pStyle w:val="BodyText"/>
        <w:rPr>
          <w:rFonts w:ascii="Arial" w:hAnsi="Arial" w:cs="Arial"/>
          <w:szCs w:val="22"/>
        </w:rPr>
      </w:pPr>
      <w:r w:rsidRPr="007F2309">
        <w:rPr>
          <w:rFonts w:ascii="Arial" w:hAnsi="Arial" w:cs="Arial"/>
          <w:szCs w:val="22"/>
        </w:rPr>
        <w:t xml:space="preserve">The diagnostic imaging facilities available on-site include </w:t>
      </w:r>
      <w:smartTag w:uri="urn:schemas-microsoft-com:office:smarttags" w:element="stockticker">
        <w:r w:rsidRPr="007F2309">
          <w:rPr>
            <w:rFonts w:ascii="Arial" w:hAnsi="Arial" w:cs="Arial"/>
            <w:szCs w:val="22"/>
          </w:rPr>
          <w:t>MRI</w:t>
        </w:r>
      </w:smartTag>
      <w:r w:rsidRPr="007F2309">
        <w:rPr>
          <w:rFonts w:ascii="Arial" w:hAnsi="Arial" w:cs="Arial"/>
          <w:szCs w:val="22"/>
        </w:rPr>
        <w:t>, CT, ultrasound and nuclear medicine, and a new interventional radiology screening room. A Scotland-wide PACS for transmission of digital diagnostic imaging has been rolled out. Virtually all the hospitals in Glasgow, including RHC</w:t>
      </w:r>
      <w:r>
        <w:rPr>
          <w:rFonts w:ascii="Arial" w:hAnsi="Arial" w:cs="Arial"/>
          <w:szCs w:val="22"/>
        </w:rPr>
        <w:t>,</w:t>
      </w:r>
      <w:r w:rsidRPr="007F2309">
        <w:rPr>
          <w:rFonts w:ascii="Arial" w:hAnsi="Arial" w:cs="Arial"/>
          <w:szCs w:val="22"/>
        </w:rPr>
        <w:t xml:space="preserve"> are filmless. Laboratory provision includes a Department of </w:t>
      </w:r>
      <w:proofErr w:type="spellStart"/>
      <w:r w:rsidRPr="007F2309">
        <w:rPr>
          <w:rFonts w:ascii="Arial" w:hAnsi="Arial" w:cs="Arial"/>
          <w:szCs w:val="22"/>
        </w:rPr>
        <w:t>Paediatric</w:t>
      </w:r>
      <w:proofErr w:type="spellEnd"/>
      <w:r w:rsidRPr="007F2309">
        <w:rPr>
          <w:rFonts w:ascii="Arial" w:hAnsi="Arial" w:cs="Arial"/>
          <w:szCs w:val="22"/>
        </w:rPr>
        <w:t xml:space="preserve"> Pathology and the regional Department of Medical Genetics. There is on</w:t>
      </w:r>
      <w:r>
        <w:rPr>
          <w:rFonts w:ascii="Arial" w:hAnsi="Arial" w:cs="Arial"/>
          <w:szCs w:val="22"/>
        </w:rPr>
        <w:t>-</w:t>
      </w:r>
      <w:r w:rsidRPr="007F2309">
        <w:rPr>
          <w:rFonts w:ascii="Arial" w:hAnsi="Arial" w:cs="Arial"/>
          <w:szCs w:val="22"/>
        </w:rPr>
        <w:t>site clinical audit and a clinical research facility with development support to assist with departmental research projects.</w:t>
      </w:r>
    </w:p>
    <w:p w14:paraId="18328925" w14:textId="77777777" w:rsidR="007E1F90" w:rsidRPr="007F2309" w:rsidRDefault="007E1F90" w:rsidP="007E1F90">
      <w:pPr>
        <w:pStyle w:val="BodyText"/>
        <w:ind w:left="720"/>
        <w:rPr>
          <w:rFonts w:ascii="Arial" w:hAnsi="Arial" w:cs="Arial"/>
          <w:szCs w:val="22"/>
        </w:rPr>
      </w:pPr>
    </w:p>
    <w:p w14:paraId="65C419A5" w14:textId="77777777" w:rsidR="007E1F90" w:rsidRPr="007F2309" w:rsidRDefault="007E1F90" w:rsidP="007E1F90">
      <w:pPr>
        <w:rPr>
          <w:rFonts w:ascii="Arial" w:hAnsi="Arial" w:cs="Arial"/>
          <w:sz w:val="22"/>
          <w:szCs w:val="22"/>
        </w:rPr>
      </w:pPr>
      <w:r w:rsidRPr="007F2309">
        <w:rPr>
          <w:rFonts w:ascii="Arial" w:hAnsi="Arial" w:cs="Arial"/>
          <w:sz w:val="22"/>
          <w:szCs w:val="22"/>
        </w:rPr>
        <w:t>RHC is a major centre for research and education. The hospital provides the major Undergraduate Paediatric Teaching facility fo</w:t>
      </w:r>
      <w:r>
        <w:rPr>
          <w:rFonts w:ascii="Arial" w:hAnsi="Arial" w:cs="Arial"/>
          <w:sz w:val="22"/>
          <w:szCs w:val="22"/>
        </w:rPr>
        <w:t xml:space="preserve">r the University of Glasgow and </w:t>
      </w:r>
      <w:r w:rsidRPr="007F2309">
        <w:rPr>
          <w:rFonts w:ascii="Arial" w:hAnsi="Arial" w:cs="Arial"/>
          <w:sz w:val="22"/>
          <w:szCs w:val="22"/>
        </w:rPr>
        <w:t>accommodates the University Departments of Child Health, Child and Family Psychiatry, and Paediatric Surgery whilst having close links with the Medical Genetics, Human Nutrition, Paediatric Pathology</w:t>
      </w:r>
      <w:r>
        <w:rPr>
          <w:rFonts w:ascii="Arial" w:hAnsi="Arial" w:cs="Arial"/>
          <w:sz w:val="22"/>
          <w:szCs w:val="22"/>
        </w:rPr>
        <w:t xml:space="preserve"> and</w:t>
      </w:r>
      <w:r w:rsidRPr="007F2309">
        <w:rPr>
          <w:rFonts w:ascii="Arial" w:hAnsi="Arial" w:cs="Arial"/>
          <w:sz w:val="22"/>
          <w:szCs w:val="22"/>
        </w:rPr>
        <w:t xml:space="preserve"> Paediatric Biochemistry Departments. There are also links with both Caledonian and Strathclyde Universities. The Research and Development Department and the Department of Clinical Audit </w:t>
      </w:r>
      <w:proofErr w:type="gramStart"/>
      <w:r w:rsidRPr="007F2309">
        <w:rPr>
          <w:rFonts w:ascii="Arial" w:hAnsi="Arial" w:cs="Arial"/>
          <w:sz w:val="22"/>
          <w:szCs w:val="22"/>
        </w:rPr>
        <w:t>provide assistance</w:t>
      </w:r>
      <w:proofErr w:type="gramEnd"/>
      <w:r w:rsidRPr="007F2309">
        <w:rPr>
          <w:rFonts w:ascii="Arial" w:hAnsi="Arial" w:cs="Arial"/>
          <w:sz w:val="22"/>
          <w:szCs w:val="22"/>
        </w:rPr>
        <w:t xml:space="preserve"> with research projects. A Scottish Medicines for Children Network supports adopted research projects.</w:t>
      </w:r>
      <w:r>
        <w:rPr>
          <w:rFonts w:ascii="Arial" w:hAnsi="Arial" w:cs="Arial"/>
          <w:sz w:val="22"/>
          <w:szCs w:val="22"/>
        </w:rPr>
        <w:t xml:space="preserve"> </w:t>
      </w:r>
      <w:r w:rsidRPr="007F2309">
        <w:rPr>
          <w:rFonts w:ascii="Arial" w:hAnsi="Arial" w:cs="Arial"/>
          <w:sz w:val="22"/>
          <w:szCs w:val="22"/>
        </w:rPr>
        <w:t>There is an on-site all</w:t>
      </w:r>
      <w:r>
        <w:rPr>
          <w:rFonts w:ascii="Arial" w:hAnsi="Arial" w:cs="Arial"/>
          <w:sz w:val="22"/>
          <w:szCs w:val="22"/>
        </w:rPr>
        <w:t xml:space="preserve"> </w:t>
      </w:r>
      <w:r w:rsidRPr="007F2309">
        <w:rPr>
          <w:rFonts w:ascii="Arial" w:hAnsi="Arial" w:cs="Arial"/>
          <w:sz w:val="22"/>
          <w:szCs w:val="22"/>
        </w:rPr>
        <w:t>age clinical research facility and a large newly built teaching and learning centre.</w:t>
      </w:r>
    </w:p>
    <w:p w14:paraId="2F18BA8A" w14:textId="77777777" w:rsidR="007E1F90" w:rsidRPr="007F2309" w:rsidRDefault="007E1F90" w:rsidP="007E1F90">
      <w:pPr>
        <w:rPr>
          <w:rFonts w:ascii="Arial" w:hAnsi="Arial" w:cs="Arial"/>
          <w:sz w:val="22"/>
          <w:szCs w:val="22"/>
        </w:rPr>
      </w:pPr>
    </w:p>
    <w:p w14:paraId="03B13ED7" w14:textId="77777777" w:rsidR="00F3554B" w:rsidRDefault="00F3554B" w:rsidP="007E1F90">
      <w:pPr>
        <w:ind w:left="567" w:hanging="567"/>
        <w:jc w:val="both"/>
        <w:rPr>
          <w:rFonts w:ascii="Arial" w:hAnsi="Arial" w:cs="Arial"/>
          <w:sz w:val="22"/>
          <w:szCs w:val="22"/>
          <w:u w:val="single"/>
        </w:rPr>
      </w:pPr>
    </w:p>
    <w:p w14:paraId="64733707" w14:textId="77777777" w:rsidR="00F3554B" w:rsidRDefault="00F3554B" w:rsidP="007E1F90">
      <w:pPr>
        <w:ind w:left="567" w:hanging="567"/>
        <w:jc w:val="both"/>
        <w:rPr>
          <w:rFonts w:ascii="Arial" w:hAnsi="Arial" w:cs="Arial"/>
          <w:sz w:val="22"/>
          <w:szCs w:val="22"/>
          <w:u w:val="single"/>
        </w:rPr>
      </w:pPr>
    </w:p>
    <w:p w14:paraId="62B913AD" w14:textId="264FF4E8" w:rsidR="007E1F90" w:rsidRPr="007F2309" w:rsidRDefault="007E1F90" w:rsidP="007E1F90">
      <w:pPr>
        <w:ind w:left="567" w:hanging="567"/>
        <w:jc w:val="both"/>
        <w:rPr>
          <w:rFonts w:ascii="Arial" w:hAnsi="Arial" w:cs="Arial"/>
          <w:color w:val="00FFFF"/>
          <w:sz w:val="22"/>
          <w:szCs w:val="22"/>
          <w:u w:val="single"/>
        </w:rPr>
      </w:pPr>
      <w:r w:rsidRPr="007F2309">
        <w:rPr>
          <w:rFonts w:ascii="Arial" w:hAnsi="Arial" w:cs="Arial"/>
          <w:sz w:val="22"/>
          <w:szCs w:val="22"/>
          <w:u w:val="single"/>
        </w:rPr>
        <w:lastRenderedPageBreak/>
        <w:t>Other Paediatric Services in Glasgow and Clyde</w:t>
      </w:r>
    </w:p>
    <w:p w14:paraId="7134C1FD" w14:textId="77777777" w:rsidR="007E1F90" w:rsidRPr="007F2309" w:rsidRDefault="007E1F90" w:rsidP="007E1F90">
      <w:pPr>
        <w:ind w:left="1134" w:hanging="567"/>
        <w:jc w:val="both"/>
        <w:rPr>
          <w:rFonts w:ascii="Arial" w:hAnsi="Arial" w:cs="Arial"/>
          <w:sz w:val="22"/>
          <w:szCs w:val="22"/>
          <w:u w:val="single"/>
        </w:rPr>
      </w:pPr>
    </w:p>
    <w:p w14:paraId="10030791" w14:textId="77777777" w:rsidR="007E1F90" w:rsidRPr="007F2309" w:rsidRDefault="007E1F90" w:rsidP="007E1F90">
      <w:pPr>
        <w:jc w:val="both"/>
        <w:rPr>
          <w:rFonts w:ascii="Arial" w:hAnsi="Arial" w:cs="Arial"/>
          <w:sz w:val="22"/>
          <w:szCs w:val="22"/>
        </w:rPr>
      </w:pPr>
      <w:r w:rsidRPr="007F2309">
        <w:rPr>
          <w:rFonts w:ascii="Arial" w:hAnsi="Arial" w:cs="Arial"/>
          <w:sz w:val="22"/>
          <w:szCs w:val="22"/>
        </w:rPr>
        <w:t>In addition to maternity services at the Southern General Hospital, these are also delivered at the Princess Royal Maternity Hospital and Royal Alexandra Hospital, Paisley, all with neonatal facilities.  There is also a Paediatric Ward in the Royal Alexandra Hospital.</w:t>
      </w:r>
    </w:p>
    <w:p w14:paraId="5F45F481" w14:textId="77777777" w:rsidR="007E1F90" w:rsidRPr="007F2309" w:rsidRDefault="007E1F90" w:rsidP="007E1F90">
      <w:pPr>
        <w:jc w:val="both"/>
        <w:rPr>
          <w:rFonts w:ascii="Arial" w:hAnsi="Arial" w:cs="Arial"/>
          <w:sz w:val="22"/>
          <w:szCs w:val="22"/>
        </w:rPr>
      </w:pPr>
      <w:r w:rsidRPr="007F2309">
        <w:rPr>
          <w:rFonts w:ascii="Arial" w:hAnsi="Arial" w:cs="Arial"/>
          <w:sz w:val="22"/>
          <w:szCs w:val="22"/>
        </w:rPr>
        <w:t xml:space="preserve">Paediatric Radiotherapy (under general anaesthetic) is completed at the Beatson Oncology Centre (located currently at the </w:t>
      </w:r>
      <w:proofErr w:type="spellStart"/>
      <w:r w:rsidRPr="007F2309">
        <w:rPr>
          <w:rFonts w:ascii="Arial" w:hAnsi="Arial" w:cs="Arial"/>
          <w:sz w:val="22"/>
          <w:szCs w:val="22"/>
        </w:rPr>
        <w:t>Gartnavel</w:t>
      </w:r>
      <w:proofErr w:type="spellEnd"/>
      <w:r w:rsidRPr="007F2309">
        <w:rPr>
          <w:rFonts w:ascii="Arial" w:hAnsi="Arial" w:cs="Arial"/>
          <w:sz w:val="22"/>
          <w:szCs w:val="22"/>
        </w:rPr>
        <w:t xml:space="preserve"> campus).   </w:t>
      </w:r>
    </w:p>
    <w:p w14:paraId="19C1E6DC" w14:textId="77777777" w:rsidR="007E1F90" w:rsidRPr="007F2309" w:rsidRDefault="007E1F90" w:rsidP="007E1F90">
      <w:pPr>
        <w:ind w:left="1134" w:hanging="567"/>
        <w:jc w:val="both"/>
        <w:rPr>
          <w:rFonts w:ascii="Arial" w:hAnsi="Arial" w:cs="Arial"/>
          <w:sz w:val="22"/>
          <w:szCs w:val="22"/>
        </w:rPr>
      </w:pPr>
    </w:p>
    <w:p w14:paraId="3FDB24CA" w14:textId="33130413" w:rsidR="007E1F90" w:rsidRPr="00F3554B" w:rsidRDefault="007E1F90" w:rsidP="00F3554B">
      <w:pPr>
        <w:jc w:val="both"/>
        <w:rPr>
          <w:rFonts w:ascii="Arial" w:hAnsi="Arial" w:cs="Arial"/>
          <w:sz w:val="22"/>
          <w:szCs w:val="22"/>
        </w:rPr>
      </w:pPr>
      <w:r w:rsidRPr="007F2309">
        <w:rPr>
          <w:rFonts w:ascii="Arial" w:hAnsi="Arial" w:cs="Arial"/>
          <w:sz w:val="22"/>
          <w:szCs w:val="22"/>
        </w:rPr>
        <w:t xml:space="preserve">There is an extensive range of specialist community-based children’s services across NHS Greater Glasgow and Clyde.  Managed within Community Health and Social Care partnerships, these services are integrated with Primary Care and Social Care Services. Well-established clinical links across combined Acute and Community settings within the NHS Board are in place. </w:t>
      </w:r>
    </w:p>
    <w:p w14:paraId="551F3FA9" w14:textId="77777777" w:rsidR="007E1F90" w:rsidRPr="007F2309" w:rsidRDefault="007E1F90" w:rsidP="007E1F90">
      <w:pPr>
        <w:jc w:val="both"/>
        <w:rPr>
          <w:rFonts w:ascii="Arial" w:hAnsi="Arial" w:cs="Arial"/>
          <w:b/>
          <w:sz w:val="22"/>
          <w:szCs w:val="22"/>
          <w:u w:val="single"/>
        </w:rPr>
      </w:pPr>
    </w:p>
    <w:p w14:paraId="2ADA0DEA" w14:textId="41C46A03" w:rsidR="007E1F90" w:rsidRPr="007F2309" w:rsidRDefault="007E1F90" w:rsidP="007E1F90">
      <w:pPr>
        <w:jc w:val="both"/>
        <w:rPr>
          <w:rFonts w:ascii="Arial" w:hAnsi="Arial" w:cs="Arial"/>
          <w:b/>
          <w:sz w:val="22"/>
          <w:szCs w:val="22"/>
          <w:u w:val="single"/>
        </w:rPr>
      </w:pPr>
      <w:r w:rsidRPr="007F2309">
        <w:rPr>
          <w:rFonts w:ascii="Arial" w:hAnsi="Arial" w:cs="Arial"/>
          <w:b/>
          <w:sz w:val="22"/>
          <w:szCs w:val="22"/>
          <w:u w:val="single"/>
        </w:rPr>
        <w:t>Paediatric Services</w:t>
      </w:r>
    </w:p>
    <w:p w14:paraId="0A54837B" w14:textId="77777777" w:rsidR="007E1F90" w:rsidRPr="007F2309" w:rsidRDefault="007E1F90" w:rsidP="007E1F90">
      <w:pPr>
        <w:jc w:val="both"/>
        <w:rPr>
          <w:rFonts w:ascii="Arial" w:hAnsi="Arial" w:cs="Arial"/>
          <w:b/>
          <w:sz w:val="22"/>
          <w:szCs w:val="22"/>
          <w:u w:val="single"/>
        </w:rPr>
      </w:pPr>
    </w:p>
    <w:p w14:paraId="6744C55F" w14:textId="77777777" w:rsidR="007E1F90" w:rsidRPr="007F2309" w:rsidRDefault="007E1F90" w:rsidP="007E1F90">
      <w:pPr>
        <w:jc w:val="both"/>
        <w:rPr>
          <w:rFonts w:ascii="Arial" w:hAnsi="Arial" w:cs="Arial"/>
          <w:b/>
          <w:sz w:val="22"/>
          <w:szCs w:val="22"/>
          <w:u w:val="single"/>
        </w:rPr>
      </w:pPr>
      <w:r w:rsidRPr="007F2309">
        <w:rPr>
          <w:rFonts w:ascii="Arial" w:hAnsi="Arial" w:cs="Arial"/>
          <w:b/>
          <w:sz w:val="22"/>
          <w:szCs w:val="22"/>
          <w:u w:val="single"/>
        </w:rPr>
        <w:t>Clinical Leadership</w:t>
      </w:r>
    </w:p>
    <w:p w14:paraId="5454B67C" w14:textId="77777777" w:rsidR="007E1F90" w:rsidRPr="007F2309" w:rsidRDefault="007E1F90" w:rsidP="007E1F90">
      <w:pPr>
        <w:jc w:val="both"/>
        <w:rPr>
          <w:rFonts w:ascii="Arial" w:hAnsi="Arial" w:cs="Arial"/>
          <w:bCs/>
          <w:sz w:val="22"/>
          <w:szCs w:val="22"/>
          <w:u w:val="single"/>
        </w:rPr>
      </w:pPr>
    </w:p>
    <w:p w14:paraId="50E99F3E" w14:textId="77777777" w:rsidR="007E1F90" w:rsidRPr="007F2309" w:rsidRDefault="007E1F90" w:rsidP="007E1F90">
      <w:pPr>
        <w:jc w:val="both"/>
        <w:rPr>
          <w:rFonts w:ascii="Arial" w:hAnsi="Arial" w:cs="Arial"/>
          <w:bCs/>
          <w:sz w:val="22"/>
          <w:szCs w:val="22"/>
        </w:rPr>
      </w:pPr>
      <w:r w:rsidRPr="007F2309">
        <w:rPr>
          <w:rFonts w:ascii="Arial" w:hAnsi="Arial" w:cs="Arial"/>
          <w:bCs/>
          <w:sz w:val="22"/>
          <w:szCs w:val="22"/>
        </w:rPr>
        <w:t>PGHN is a key component of integrated hospital paediatric services within the Women and Children’s Directorate (of Acute Operating Division, NHS Greater Glasgow and Clyde)</w:t>
      </w:r>
      <w:r w:rsidRPr="007F2309">
        <w:rPr>
          <w:rFonts w:ascii="Arial" w:hAnsi="Arial" w:cs="Arial"/>
          <w:b/>
          <w:sz w:val="22"/>
          <w:szCs w:val="22"/>
        </w:rPr>
        <w:t xml:space="preserve"> </w:t>
      </w:r>
    </w:p>
    <w:p w14:paraId="2D8EF274" w14:textId="77777777" w:rsidR="007E1F90" w:rsidRPr="007F2309" w:rsidRDefault="007E1F90" w:rsidP="007E1F90">
      <w:pPr>
        <w:jc w:val="both"/>
        <w:rPr>
          <w:rFonts w:ascii="Arial" w:hAnsi="Arial" w:cs="Arial"/>
          <w:bCs/>
          <w:sz w:val="22"/>
          <w:szCs w:val="22"/>
        </w:rPr>
      </w:pPr>
    </w:p>
    <w:p w14:paraId="5FF81951" w14:textId="77777777" w:rsidR="007E1F90" w:rsidRPr="000A530A" w:rsidRDefault="007E1F90" w:rsidP="007E1F90">
      <w:pPr>
        <w:numPr>
          <w:ilvl w:val="0"/>
          <w:numId w:val="35"/>
        </w:numPr>
        <w:jc w:val="both"/>
        <w:rPr>
          <w:rFonts w:ascii="Arial" w:hAnsi="Arial" w:cs="Arial"/>
          <w:bCs/>
          <w:color w:val="000000"/>
          <w:sz w:val="22"/>
          <w:szCs w:val="22"/>
        </w:rPr>
      </w:pPr>
      <w:r w:rsidRPr="000A530A">
        <w:rPr>
          <w:rFonts w:ascii="Arial" w:hAnsi="Arial" w:cs="Arial"/>
          <w:bCs/>
          <w:color w:val="000000"/>
          <w:sz w:val="22"/>
          <w:szCs w:val="22"/>
        </w:rPr>
        <w:t>Dr Alan Mathers (Consultant in Obstetrics and Gynaecology) is the Associate Medical Director for Women and Children’s Services</w:t>
      </w:r>
    </w:p>
    <w:p w14:paraId="4BF015B6" w14:textId="77777777" w:rsidR="007E1F90" w:rsidRPr="000A530A" w:rsidRDefault="007E1F90" w:rsidP="007E1F90">
      <w:pPr>
        <w:numPr>
          <w:ilvl w:val="0"/>
          <w:numId w:val="35"/>
        </w:numPr>
        <w:jc w:val="both"/>
        <w:rPr>
          <w:rFonts w:ascii="Arial" w:hAnsi="Arial" w:cs="Arial"/>
          <w:bCs/>
          <w:color w:val="000000"/>
          <w:sz w:val="22"/>
          <w:szCs w:val="22"/>
        </w:rPr>
      </w:pPr>
      <w:r w:rsidRPr="000A530A">
        <w:rPr>
          <w:rFonts w:ascii="Arial" w:hAnsi="Arial" w:cs="Arial"/>
          <w:bCs/>
          <w:color w:val="000000"/>
          <w:sz w:val="22"/>
          <w:szCs w:val="22"/>
        </w:rPr>
        <w:t>Ms Emer Campbell (Consultant Neurosurgeon) is Clinical Director of Surgical and Medical Specialities</w:t>
      </w:r>
    </w:p>
    <w:p w14:paraId="547DC66D" w14:textId="77777777" w:rsidR="007E1F90" w:rsidRPr="007F2309" w:rsidRDefault="007E1F90" w:rsidP="007E1F90">
      <w:pPr>
        <w:jc w:val="both"/>
        <w:rPr>
          <w:rFonts w:ascii="Arial" w:hAnsi="Arial" w:cs="Arial"/>
          <w:bCs/>
          <w:sz w:val="22"/>
          <w:szCs w:val="22"/>
        </w:rPr>
      </w:pPr>
    </w:p>
    <w:p w14:paraId="78321F3B" w14:textId="77777777" w:rsidR="007E1F90" w:rsidRPr="007F2309" w:rsidRDefault="007E1F90" w:rsidP="007E1F90">
      <w:pPr>
        <w:jc w:val="both"/>
        <w:rPr>
          <w:rFonts w:ascii="Arial" w:hAnsi="Arial" w:cs="Arial"/>
          <w:bCs/>
          <w:sz w:val="22"/>
          <w:szCs w:val="22"/>
        </w:rPr>
      </w:pPr>
      <w:r w:rsidRPr="007F2309">
        <w:rPr>
          <w:rFonts w:ascii="Arial" w:hAnsi="Arial" w:cs="Arial"/>
          <w:bCs/>
          <w:sz w:val="22"/>
          <w:szCs w:val="22"/>
        </w:rPr>
        <w:t>The clinical lead for PGHN in the West o</w:t>
      </w:r>
      <w:r>
        <w:rPr>
          <w:rFonts w:ascii="Arial" w:hAnsi="Arial" w:cs="Arial"/>
          <w:bCs/>
          <w:sz w:val="22"/>
          <w:szCs w:val="22"/>
        </w:rPr>
        <w:t>f Scotland is Dr Andrew Barclay</w:t>
      </w:r>
      <w:r w:rsidRPr="007F2309">
        <w:rPr>
          <w:rFonts w:ascii="Arial" w:hAnsi="Arial" w:cs="Arial"/>
          <w:bCs/>
          <w:sz w:val="22"/>
          <w:szCs w:val="22"/>
        </w:rPr>
        <w:t>, Consultant Paediatric Gastroenterologist.</w:t>
      </w:r>
      <w:r>
        <w:rPr>
          <w:rFonts w:ascii="Arial" w:hAnsi="Arial" w:cs="Arial"/>
          <w:bCs/>
          <w:sz w:val="22"/>
          <w:szCs w:val="22"/>
        </w:rPr>
        <w:t xml:space="preserve"> Dr </w:t>
      </w:r>
      <w:proofErr w:type="spellStart"/>
      <w:r>
        <w:rPr>
          <w:rFonts w:ascii="Arial" w:hAnsi="Arial" w:cs="Arial"/>
          <w:bCs/>
          <w:sz w:val="22"/>
          <w:szCs w:val="22"/>
        </w:rPr>
        <w:t>Paraic</w:t>
      </w:r>
      <w:proofErr w:type="spellEnd"/>
      <w:r>
        <w:rPr>
          <w:rFonts w:ascii="Arial" w:hAnsi="Arial" w:cs="Arial"/>
          <w:bCs/>
          <w:sz w:val="22"/>
          <w:szCs w:val="22"/>
        </w:rPr>
        <w:t xml:space="preserve"> </w:t>
      </w:r>
      <w:proofErr w:type="spellStart"/>
      <w:r>
        <w:rPr>
          <w:rFonts w:ascii="Arial" w:hAnsi="Arial" w:cs="Arial"/>
          <w:bCs/>
          <w:sz w:val="22"/>
          <w:szCs w:val="22"/>
        </w:rPr>
        <w:t>McGrogan</w:t>
      </w:r>
      <w:proofErr w:type="spellEnd"/>
      <w:r>
        <w:rPr>
          <w:rFonts w:ascii="Arial" w:hAnsi="Arial" w:cs="Arial"/>
          <w:bCs/>
          <w:sz w:val="22"/>
          <w:szCs w:val="22"/>
        </w:rPr>
        <w:t xml:space="preserve"> is the lead for the IBD service.</w:t>
      </w:r>
    </w:p>
    <w:p w14:paraId="35E52042" w14:textId="77777777" w:rsidR="007E1F90" w:rsidRPr="007F2309" w:rsidRDefault="007E1F90" w:rsidP="007E1F90">
      <w:pPr>
        <w:ind w:left="567" w:hanging="567"/>
        <w:jc w:val="both"/>
        <w:rPr>
          <w:rFonts w:ascii="Arial" w:hAnsi="Arial" w:cs="Arial"/>
          <w:sz w:val="22"/>
          <w:szCs w:val="22"/>
        </w:rPr>
      </w:pPr>
    </w:p>
    <w:p w14:paraId="32134757" w14:textId="77777777" w:rsidR="007E1F90" w:rsidRPr="007F2309" w:rsidRDefault="007E1F90" w:rsidP="007E1F90">
      <w:pPr>
        <w:rPr>
          <w:rFonts w:ascii="Arial" w:hAnsi="Arial" w:cs="Arial"/>
          <w:sz w:val="22"/>
          <w:szCs w:val="22"/>
        </w:rPr>
      </w:pPr>
      <w:r w:rsidRPr="007F2309">
        <w:rPr>
          <w:rFonts w:ascii="Arial" w:hAnsi="Arial" w:cs="Arial"/>
          <w:sz w:val="22"/>
          <w:szCs w:val="22"/>
        </w:rPr>
        <w:t xml:space="preserve">There are </w:t>
      </w:r>
      <w:proofErr w:type="gramStart"/>
      <w:r w:rsidRPr="007F2309">
        <w:rPr>
          <w:rFonts w:ascii="Arial" w:hAnsi="Arial" w:cs="Arial"/>
          <w:sz w:val="22"/>
          <w:szCs w:val="22"/>
        </w:rPr>
        <w:t>a number of</w:t>
      </w:r>
      <w:proofErr w:type="gramEnd"/>
      <w:r w:rsidRPr="007F2309">
        <w:rPr>
          <w:rFonts w:ascii="Arial" w:hAnsi="Arial" w:cs="Arial"/>
          <w:sz w:val="22"/>
          <w:szCs w:val="22"/>
        </w:rPr>
        <w:t xml:space="preserve"> link clinicians supporting general and paediatric sub-speciality   services. The structure of clinical leadership is mirrored within surgical services.</w:t>
      </w:r>
    </w:p>
    <w:p w14:paraId="6F66E38F" w14:textId="77777777" w:rsidR="007E1F90" w:rsidRPr="007F2309" w:rsidRDefault="007E1F90" w:rsidP="007E1F90">
      <w:pPr>
        <w:pStyle w:val="BodyText3"/>
        <w:rPr>
          <w:rFonts w:cs="Arial"/>
          <w:b/>
          <w:bCs/>
          <w:sz w:val="22"/>
          <w:szCs w:val="22"/>
          <w:u w:val="single"/>
        </w:rPr>
      </w:pPr>
    </w:p>
    <w:p w14:paraId="5934D351" w14:textId="77777777" w:rsidR="007E1F90" w:rsidRPr="007F2309" w:rsidRDefault="007E1F90" w:rsidP="007E1F90">
      <w:pPr>
        <w:pStyle w:val="BodyText3"/>
        <w:rPr>
          <w:rFonts w:cs="Arial"/>
          <w:b/>
          <w:bCs/>
          <w:sz w:val="22"/>
          <w:szCs w:val="22"/>
          <w:u w:val="single"/>
        </w:rPr>
      </w:pPr>
      <w:r w:rsidRPr="007F2309">
        <w:rPr>
          <w:rFonts w:cs="Arial"/>
          <w:b/>
          <w:bCs/>
          <w:sz w:val="22"/>
          <w:szCs w:val="22"/>
          <w:u w:val="single"/>
        </w:rPr>
        <w:t>National Service Contracts</w:t>
      </w:r>
    </w:p>
    <w:p w14:paraId="5A9BB9B1" w14:textId="77777777" w:rsidR="007E1F90" w:rsidRPr="007F2309" w:rsidRDefault="007E1F90" w:rsidP="007E1F90">
      <w:pPr>
        <w:pStyle w:val="BodyText3"/>
        <w:rPr>
          <w:rFonts w:cs="Arial"/>
          <w:sz w:val="22"/>
          <w:szCs w:val="22"/>
        </w:rPr>
      </w:pPr>
      <w:r w:rsidRPr="007F2309">
        <w:rPr>
          <w:rFonts w:cs="Arial"/>
          <w:sz w:val="22"/>
          <w:szCs w:val="22"/>
        </w:rPr>
        <w:t xml:space="preserve">The Royal Hospital for Children hosts </w:t>
      </w:r>
      <w:proofErr w:type="gramStart"/>
      <w:r w:rsidRPr="007F2309">
        <w:rPr>
          <w:rFonts w:cs="Arial"/>
          <w:sz w:val="22"/>
          <w:szCs w:val="22"/>
        </w:rPr>
        <w:t>a number of</w:t>
      </w:r>
      <w:proofErr w:type="gramEnd"/>
      <w:r w:rsidRPr="007F2309">
        <w:rPr>
          <w:rFonts w:cs="Arial"/>
          <w:sz w:val="22"/>
          <w:szCs w:val="22"/>
        </w:rPr>
        <w:t xml:space="preserve"> paediatric national services. These national services are listed in box 1 below:</w:t>
      </w:r>
    </w:p>
    <w:p w14:paraId="232FB164" w14:textId="77777777" w:rsidR="007E1F90" w:rsidRPr="007F2309" w:rsidRDefault="007E1F90" w:rsidP="007E1F90">
      <w:pPr>
        <w:pStyle w:val="BodyText3"/>
        <w:rPr>
          <w:rFonts w:cs="Arial"/>
          <w:sz w:val="22"/>
          <w:szCs w:val="22"/>
        </w:rPr>
      </w:pPr>
      <w:r w:rsidRPr="007F2309">
        <w:rPr>
          <w:rFonts w:cs="Arial"/>
          <w:sz w:val="22"/>
          <w:szCs w:val="22"/>
        </w:rPr>
        <w:t xml:space="preserve"> Box 1 / Paediatric National Services</w:t>
      </w:r>
    </w:p>
    <w:p w14:paraId="77B506FE" w14:textId="026C2505" w:rsidR="007E1F90" w:rsidRPr="007F2309" w:rsidRDefault="007E1F90" w:rsidP="007E1F90">
      <w:pPr>
        <w:pStyle w:val="BodyText3"/>
        <w:rPr>
          <w:rFonts w:cs="Arial"/>
          <w:b/>
          <w:bCs/>
          <w:szCs w:val="22"/>
        </w:rPr>
      </w:pPr>
      <w:r>
        <w:rPr>
          <w:noProof/>
        </w:rPr>
        <mc:AlternateContent>
          <mc:Choice Requires="wps">
            <w:drawing>
              <wp:anchor distT="0" distB="0" distL="114300" distR="114300" simplePos="0" relativeHeight="251668992" behindDoc="0" locked="0" layoutInCell="1" allowOverlap="1" wp14:anchorId="7739E2DE" wp14:editId="126378FB">
                <wp:simplePos x="0" y="0"/>
                <wp:positionH relativeFrom="column">
                  <wp:posOffset>133350</wp:posOffset>
                </wp:positionH>
                <wp:positionV relativeFrom="paragraph">
                  <wp:posOffset>46355</wp:posOffset>
                </wp:positionV>
                <wp:extent cx="4845050" cy="1720850"/>
                <wp:effectExtent l="0" t="0" r="1270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720850"/>
                        </a:xfrm>
                        <a:prstGeom prst="rect">
                          <a:avLst/>
                        </a:prstGeom>
                        <a:solidFill>
                          <a:srgbClr val="FFFFFF"/>
                        </a:solidFill>
                        <a:ln w="9525">
                          <a:solidFill>
                            <a:srgbClr val="000000"/>
                          </a:solidFill>
                          <a:miter lim="800000"/>
                          <a:headEnd/>
                          <a:tailEnd/>
                        </a:ln>
                      </wps:spPr>
                      <wps:txbx>
                        <w:txbxContent>
                          <w:p w14:paraId="02C14CF2" w14:textId="77777777" w:rsidR="00F3554B" w:rsidRPr="00556B15" w:rsidRDefault="00F3554B" w:rsidP="007E1F90">
                            <w:pPr>
                              <w:pStyle w:val="Footer"/>
                              <w:tabs>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Pr="00556B15">
                              <w:rPr>
                                <w:rFonts w:ascii="Tahoma" w:hAnsi="Tahoma" w:cs="Tahoma"/>
                                <w:sz w:val="22"/>
                                <w:szCs w:val="22"/>
                              </w:rPr>
                              <w:t>Paediatric Interventional Cardiology</w:t>
                            </w:r>
                          </w:p>
                          <w:p w14:paraId="4CB1A1C7" w14:textId="77777777" w:rsidR="00F3554B" w:rsidRPr="00556B15" w:rsidRDefault="00F3554B" w:rsidP="007E1F90">
                            <w:pPr>
                              <w:rPr>
                                <w:rFonts w:ascii="Tahoma" w:hAnsi="Tahoma" w:cs="Tahoma"/>
                                <w:sz w:val="22"/>
                                <w:szCs w:val="22"/>
                              </w:rPr>
                            </w:pPr>
                            <w:r w:rsidRPr="00556B15">
                              <w:rPr>
                                <w:rFonts w:ascii="Tahoma" w:hAnsi="Tahoma" w:cs="Tahoma"/>
                                <w:sz w:val="22"/>
                                <w:szCs w:val="22"/>
                              </w:rPr>
                              <w:t>Neona</w:t>
                            </w:r>
                            <w:r>
                              <w:rPr>
                                <w:rFonts w:ascii="Tahoma" w:hAnsi="Tahoma" w:cs="Tahoma"/>
                                <w:sz w:val="22"/>
                                <w:szCs w:val="22"/>
                              </w:rPr>
                              <w:t>tal Cardiology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Extra Corporeal Life Support (ECLS)</w:t>
                            </w:r>
                          </w:p>
                          <w:p w14:paraId="55981C2C" w14:textId="77777777" w:rsidR="00F3554B" w:rsidRPr="00556B15" w:rsidRDefault="00F3554B" w:rsidP="007E1F90">
                            <w:pPr>
                              <w:rPr>
                                <w:rFonts w:ascii="Tahoma" w:hAnsi="Tahoma" w:cs="Tahoma"/>
                                <w:sz w:val="22"/>
                                <w:szCs w:val="22"/>
                              </w:rPr>
                            </w:pPr>
                            <w:r w:rsidRPr="00556B15">
                              <w:rPr>
                                <w:rFonts w:ascii="Tahoma" w:hAnsi="Tahoma" w:cs="Tahoma"/>
                                <w:sz w:val="22"/>
                                <w:szCs w:val="22"/>
                              </w:rPr>
                              <w:t>Tra</w:t>
                            </w:r>
                            <w:r>
                              <w:rPr>
                                <w:rFonts w:ascii="Tahoma" w:hAnsi="Tahoma" w:cs="Tahoma"/>
                                <w:sz w:val="22"/>
                                <w:szCs w:val="22"/>
                              </w:rPr>
                              <w:t>nsport of Critically Ill Child</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Bone Marrow Transplantation</w:t>
                            </w:r>
                          </w:p>
                          <w:p w14:paraId="477D9C66" w14:textId="77777777" w:rsidR="00F3554B" w:rsidRPr="00556B15" w:rsidRDefault="00F3554B" w:rsidP="007E1F90">
                            <w:pPr>
                              <w:rPr>
                                <w:rFonts w:ascii="Tahoma" w:hAnsi="Tahoma" w:cs="Tahoma"/>
                                <w:sz w:val="22"/>
                                <w:szCs w:val="22"/>
                              </w:rPr>
                            </w:pPr>
                            <w:r w:rsidRPr="00556B15">
                              <w:rPr>
                                <w:rFonts w:ascii="Tahoma" w:hAnsi="Tahoma" w:cs="Tahoma"/>
                                <w:sz w:val="22"/>
                                <w:szCs w:val="22"/>
                              </w:rPr>
                              <w:t>Cleft Lip/Palate Surgery</w:t>
                            </w:r>
                            <w:r w:rsidRPr="00556B15">
                              <w:rPr>
                                <w:rFonts w:ascii="Tahoma" w:hAnsi="Tahoma" w:cs="Tahoma"/>
                                <w:sz w:val="22"/>
                                <w:szCs w:val="22"/>
                              </w:rPr>
                              <w:tab/>
                            </w:r>
                            <w:r w:rsidRPr="00556B15">
                              <w:rPr>
                                <w:rFonts w:ascii="Tahoma" w:hAnsi="Tahoma" w:cs="Tahoma"/>
                                <w:sz w:val="22"/>
                                <w:szCs w:val="22"/>
                              </w:rPr>
                              <w:tab/>
                              <w:t>Complex Airway Management</w:t>
                            </w:r>
                          </w:p>
                          <w:p w14:paraId="38E5DBC8" w14:textId="77777777" w:rsidR="00F3554B" w:rsidRPr="00556B15" w:rsidRDefault="00F3554B" w:rsidP="007E1F90">
                            <w:pPr>
                              <w:rPr>
                                <w:rFonts w:ascii="Tahoma" w:hAnsi="Tahoma" w:cs="Tahoma"/>
                                <w:sz w:val="22"/>
                                <w:szCs w:val="22"/>
                              </w:rPr>
                            </w:pPr>
                            <w:r w:rsidRPr="00556B15">
                              <w:rPr>
                                <w:rFonts w:ascii="Tahoma" w:hAnsi="Tahoma" w:cs="Tahoma"/>
                                <w:sz w:val="22"/>
                                <w:szCs w:val="22"/>
                              </w:rPr>
                              <w:t>Brachial Plexus Surgery</w:t>
                            </w:r>
                            <w:r w:rsidRPr="00556B15">
                              <w:rPr>
                                <w:rFonts w:ascii="Tahoma" w:hAnsi="Tahoma" w:cs="Tahoma"/>
                                <w:sz w:val="22"/>
                                <w:szCs w:val="22"/>
                              </w:rPr>
                              <w:tab/>
                            </w:r>
                            <w:r w:rsidRPr="00556B15">
                              <w:rPr>
                                <w:rFonts w:ascii="Tahoma" w:hAnsi="Tahoma" w:cs="Tahoma"/>
                                <w:sz w:val="22"/>
                                <w:szCs w:val="22"/>
                              </w:rPr>
                              <w:tab/>
                              <w:t>Intensive Care</w:t>
                            </w:r>
                          </w:p>
                          <w:p w14:paraId="652D629E" w14:textId="77777777" w:rsidR="00F3554B" w:rsidRPr="00556B15" w:rsidRDefault="00F3554B" w:rsidP="007E1F90">
                            <w:pPr>
                              <w:rPr>
                                <w:rFonts w:ascii="Tahoma" w:hAnsi="Tahoma" w:cs="Tahoma"/>
                                <w:sz w:val="22"/>
                                <w:szCs w:val="22"/>
                              </w:rPr>
                            </w:pPr>
                            <w:r w:rsidRPr="00556B15">
                              <w:rPr>
                                <w:rFonts w:ascii="Tahoma" w:hAnsi="Tahoma" w:cs="Tahoma"/>
                                <w:sz w:val="22"/>
                                <w:szCs w:val="22"/>
                              </w:rPr>
                              <w:t>Renal Transplantation</w:t>
                            </w:r>
                            <w:r w:rsidRPr="00602539">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Inpatient Psychiatry Network</w:t>
                            </w:r>
                          </w:p>
                          <w:p w14:paraId="192D34DF" w14:textId="77777777" w:rsidR="00F3554B" w:rsidRPr="00556B15" w:rsidRDefault="00F3554B" w:rsidP="007E1F90">
                            <w:pPr>
                              <w:rPr>
                                <w:rFonts w:ascii="Tahoma" w:hAnsi="Tahoma" w:cs="Tahoma"/>
                                <w:sz w:val="22"/>
                                <w:szCs w:val="22"/>
                              </w:rPr>
                            </w:pPr>
                            <w:r w:rsidRPr="00556B15">
                              <w:rPr>
                                <w:rFonts w:ascii="Tahoma" w:hAnsi="Tahoma" w:cs="Tahoma"/>
                                <w:sz w:val="22"/>
                                <w:szCs w:val="22"/>
                              </w:rPr>
                              <w:t>Renal</w:t>
                            </w:r>
                            <w:r>
                              <w:rPr>
                                <w:rFonts w:ascii="Tahoma" w:hAnsi="Tahoma" w:cs="Tahoma"/>
                                <w:sz w:val="22"/>
                                <w:szCs w:val="22"/>
                              </w:rPr>
                              <w:t xml:space="preserve"> and Urology</w:t>
                            </w:r>
                            <w:r w:rsidRPr="00556B15">
                              <w:rPr>
                                <w:rFonts w:ascii="Tahoma" w:hAnsi="Tahoma" w:cs="Tahoma"/>
                                <w:sz w:val="22"/>
                                <w:szCs w:val="22"/>
                              </w:rPr>
                              <w:t xml:space="preserve"> Network</w:t>
                            </w:r>
                            <w:r w:rsidRPr="00556B15">
                              <w:rPr>
                                <w:rFonts w:ascii="Tahoma" w:hAnsi="Tahoma" w:cs="Tahoma"/>
                                <w:sz w:val="22"/>
                                <w:szCs w:val="22"/>
                              </w:rPr>
                              <w:tab/>
                            </w:r>
                            <w:r w:rsidRPr="00556B15">
                              <w:rPr>
                                <w:rFonts w:ascii="Tahoma" w:hAnsi="Tahoma" w:cs="Tahoma"/>
                                <w:sz w:val="22"/>
                                <w:szCs w:val="22"/>
                              </w:rPr>
                              <w:tab/>
                              <w:t>Epilepsy Network</w:t>
                            </w:r>
                          </w:p>
                          <w:p w14:paraId="765210F2" w14:textId="77777777" w:rsidR="00F3554B" w:rsidRDefault="00F3554B" w:rsidP="007E1F90">
                            <w:r>
                              <w:rPr>
                                <w:rFonts w:ascii="Tahoma" w:hAnsi="Tahoma" w:cs="Tahoma"/>
                                <w:sz w:val="22"/>
                                <w:szCs w:val="22"/>
                              </w:rPr>
                              <w:t>Scottish Genital Anoma</w:t>
                            </w:r>
                            <w:r w:rsidRPr="00556B15">
                              <w:rPr>
                                <w:rFonts w:ascii="Tahoma" w:hAnsi="Tahoma" w:cs="Tahoma"/>
                                <w:sz w:val="22"/>
                                <w:szCs w:val="22"/>
                              </w:rPr>
                              <w:t>ly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E2DE" id="_x0000_t202" coordsize="21600,21600" o:spt="202" path="m,l,21600r21600,l21600,xe">
                <v:stroke joinstyle="miter"/>
                <v:path gradientshapeok="t" o:connecttype="rect"/>
              </v:shapetype>
              <v:shape id="Text Box 24" o:spid="_x0000_s1026" type="#_x0000_t202" style="position:absolute;margin-left:10.5pt;margin-top:3.65pt;width:381.5pt;height:13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">
                <v:textbox>
                  <w:txbxContent>
                    <w:p w14:paraId="02C14CF2" w14:textId="77777777" w:rsidR="00F3554B" w:rsidRPr="00556B15" w:rsidRDefault="00F3554B" w:rsidP="007E1F90">
                      <w:pPr>
                        <w:pStyle w:val="Footer"/>
                        <w:tabs>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Pr="00556B15">
                        <w:rPr>
                          <w:rFonts w:ascii="Tahoma" w:hAnsi="Tahoma" w:cs="Tahoma"/>
                          <w:sz w:val="22"/>
                          <w:szCs w:val="22"/>
                        </w:rPr>
                        <w:t>Paediatric Interventional Cardiology</w:t>
                      </w:r>
                    </w:p>
                    <w:p w14:paraId="4CB1A1C7" w14:textId="77777777" w:rsidR="00F3554B" w:rsidRPr="00556B15" w:rsidRDefault="00F3554B" w:rsidP="007E1F90">
                      <w:pPr>
                        <w:rPr>
                          <w:rFonts w:ascii="Tahoma" w:hAnsi="Tahoma" w:cs="Tahoma"/>
                          <w:sz w:val="22"/>
                          <w:szCs w:val="22"/>
                        </w:rPr>
                      </w:pPr>
                      <w:r w:rsidRPr="00556B15">
                        <w:rPr>
                          <w:rFonts w:ascii="Tahoma" w:hAnsi="Tahoma" w:cs="Tahoma"/>
                          <w:sz w:val="22"/>
                          <w:szCs w:val="22"/>
                        </w:rPr>
                        <w:t>Neona</w:t>
                      </w:r>
                      <w:r>
                        <w:rPr>
                          <w:rFonts w:ascii="Tahoma" w:hAnsi="Tahoma" w:cs="Tahoma"/>
                          <w:sz w:val="22"/>
                          <w:szCs w:val="22"/>
                        </w:rPr>
                        <w:t>tal Cardiology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Extra Corporeal Life Support (ECLS)</w:t>
                      </w:r>
                    </w:p>
                    <w:p w14:paraId="55981C2C" w14:textId="77777777" w:rsidR="00F3554B" w:rsidRPr="00556B15" w:rsidRDefault="00F3554B" w:rsidP="007E1F90">
                      <w:pPr>
                        <w:rPr>
                          <w:rFonts w:ascii="Tahoma" w:hAnsi="Tahoma" w:cs="Tahoma"/>
                          <w:sz w:val="22"/>
                          <w:szCs w:val="22"/>
                        </w:rPr>
                      </w:pPr>
                      <w:r w:rsidRPr="00556B15">
                        <w:rPr>
                          <w:rFonts w:ascii="Tahoma" w:hAnsi="Tahoma" w:cs="Tahoma"/>
                          <w:sz w:val="22"/>
                          <w:szCs w:val="22"/>
                        </w:rPr>
                        <w:t>Tra</w:t>
                      </w:r>
                      <w:r>
                        <w:rPr>
                          <w:rFonts w:ascii="Tahoma" w:hAnsi="Tahoma" w:cs="Tahoma"/>
                          <w:sz w:val="22"/>
                          <w:szCs w:val="22"/>
                        </w:rPr>
                        <w:t>nsport of Critically Ill Child</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Bone Marrow Transplantation</w:t>
                      </w:r>
                    </w:p>
                    <w:p w14:paraId="477D9C66" w14:textId="77777777" w:rsidR="00F3554B" w:rsidRPr="00556B15" w:rsidRDefault="00F3554B" w:rsidP="007E1F90">
                      <w:pPr>
                        <w:rPr>
                          <w:rFonts w:ascii="Tahoma" w:hAnsi="Tahoma" w:cs="Tahoma"/>
                          <w:sz w:val="22"/>
                          <w:szCs w:val="22"/>
                        </w:rPr>
                      </w:pPr>
                      <w:r w:rsidRPr="00556B15">
                        <w:rPr>
                          <w:rFonts w:ascii="Tahoma" w:hAnsi="Tahoma" w:cs="Tahoma"/>
                          <w:sz w:val="22"/>
                          <w:szCs w:val="22"/>
                        </w:rPr>
                        <w:t>Cleft Lip/Palate Surgery</w:t>
                      </w:r>
                      <w:r w:rsidRPr="00556B15">
                        <w:rPr>
                          <w:rFonts w:ascii="Tahoma" w:hAnsi="Tahoma" w:cs="Tahoma"/>
                          <w:sz w:val="22"/>
                          <w:szCs w:val="22"/>
                        </w:rPr>
                        <w:tab/>
                      </w:r>
                      <w:r w:rsidRPr="00556B15">
                        <w:rPr>
                          <w:rFonts w:ascii="Tahoma" w:hAnsi="Tahoma" w:cs="Tahoma"/>
                          <w:sz w:val="22"/>
                          <w:szCs w:val="22"/>
                        </w:rPr>
                        <w:tab/>
                        <w:t>Complex Airway Management</w:t>
                      </w:r>
                    </w:p>
                    <w:p w14:paraId="38E5DBC8" w14:textId="77777777" w:rsidR="00F3554B" w:rsidRPr="00556B15" w:rsidRDefault="00F3554B" w:rsidP="007E1F90">
                      <w:pPr>
                        <w:rPr>
                          <w:rFonts w:ascii="Tahoma" w:hAnsi="Tahoma" w:cs="Tahoma"/>
                          <w:sz w:val="22"/>
                          <w:szCs w:val="22"/>
                        </w:rPr>
                      </w:pPr>
                      <w:r w:rsidRPr="00556B15">
                        <w:rPr>
                          <w:rFonts w:ascii="Tahoma" w:hAnsi="Tahoma" w:cs="Tahoma"/>
                          <w:sz w:val="22"/>
                          <w:szCs w:val="22"/>
                        </w:rPr>
                        <w:t>Brachial Plexus Surgery</w:t>
                      </w:r>
                      <w:r w:rsidRPr="00556B15">
                        <w:rPr>
                          <w:rFonts w:ascii="Tahoma" w:hAnsi="Tahoma" w:cs="Tahoma"/>
                          <w:sz w:val="22"/>
                          <w:szCs w:val="22"/>
                        </w:rPr>
                        <w:tab/>
                      </w:r>
                      <w:r w:rsidRPr="00556B15">
                        <w:rPr>
                          <w:rFonts w:ascii="Tahoma" w:hAnsi="Tahoma" w:cs="Tahoma"/>
                          <w:sz w:val="22"/>
                          <w:szCs w:val="22"/>
                        </w:rPr>
                        <w:tab/>
                        <w:t>Intensive Care</w:t>
                      </w:r>
                    </w:p>
                    <w:p w14:paraId="652D629E" w14:textId="77777777" w:rsidR="00F3554B" w:rsidRPr="00556B15" w:rsidRDefault="00F3554B" w:rsidP="007E1F90">
                      <w:pPr>
                        <w:rPr>
                          <w:rFonts w:ascii="Tahoma" w:hAnsi="Tahoma" w:cs="Tahoma"/>
                          <w:sz w:val="22"/>
                          <w:szCs w:val="22"/>
                        </w:rPr>
                      </w:pPr>
                      <w:r w:rsidRPr="00556B15">
                        <w:rPr>
                          <w:rFonts w:ascii="Tahoma" w:hAnsi="Tahoma" w:cs="Tahoma"/>
                          <w:sz w:val="22"/>
                          <w:szCs w:val="22"/>
                        </w:rPr>
                        <w:t>Renal Transplantation</w:t>
                      </w:r>
                      <w:r w:rsidRPr="00602539">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Inpatient Psychiatry Network</w:t>
                      </w:r>
                    </w:p>
                    <w:p w14:paraId="192D34DF" w14:textId="77777777" w:rsidR="00F3554B" w:rsidRPr="00556B15" w:rsidRDefault="00F3554B" w:rsidP="007E1F90">
                      <w:pPr>
                        <w:rPr>
                          <w:rFonts w:ascii="Tahoma" w:hAnsi="Tahoma" w:cs="Tahoma"/>
                          <w:sz w:val="22"/>
                          <w:szCs w:val="22"/>
                        </w:rPr>
                      </w:pPr>
                      <w:r w:rsidRPr="00556B15">
                        <w:rPr>
                          <w:rFonts w:ascii="Tahoma" w:hAnsi="Tahoma" w:cs="Tahoma"/>
                          <w:sz w:val="22"/>
                          <w:szCs w:val="22"/>
                        </w:rPr>
                        <w:t>Renal</w:t>
                      </w:r>
                      <w:r>
                        <w:rPr>
                          <w:rFonts w:ascii="Tahoma" w:hAnsi="Tahoma" w:cs="Tahoma"/>
                          <w:sz w:val="22"/>
                          <w:szCs w:val="22"/>
                        </w:rPr>
                        <w:t xml:space="preserve"> and Urology</w:t>
                      </w:r>
                      <w:r w:rsidRPr="00556B15">
                        <w:rPr>
                          <w:rFonts w:ascii="Tahoma" w:hAnsi="Tahoma" w:cs="Tahoma"/>
                          <w:sz w:val="22"/>
                          <w:szCs w:val="22"/>
                        </w:rPr>
                        <w:t xml:space="preserve"> Network</w:t>
                      </w:r>
                      <w:r w:rsidRPr="00556B15">
                        <w:rPr>
                          <w:rFonts w:ascii="Tahoma" w:hAnsi="Tahoma" w:cs="Tahoma"/>
                          <w:sz w:val="22"/>
                          <w:szCs w:val="22"/>
                        </w:rPr>
                        <w:tab/>
                      </w:r>
                      <w:r w:rsidRPr="00556B15">
                        <w:rPr>
                          <w:rFonts w:ascii="Tahoma" w:hAnsi="Tahoma" w:cs="Tahoma"/>
                          <w:sz w:val="22"/>
                          <w:szCs w:val="22"/>
                        </w:rPr>
                        <w:tab/>
                        <w:t>Epilepsy Network</w:t>
                      </w:r>
                    </w:p>
                    <w:p w14:paraId="765210F2" w14:textId="77777777" w:rsidR="00F3554B" w:rsidRDefault="00F3554B" w:rsidP="007E1F90">
                      <w:r>
                        <w:rPr>
                          <w:rFonts w:ascii="Tahoma" w:hAnsi="Tahoma" w:cs="Tahoma"/>
                          <w:sz w:val="22"/>
                          <w:szCs w:val="22"/>
                        </w:rPr>
                        <w:t>Scottish Genital Anoma</w:t>
                      </w:r>
                      <w:r w:rsidRPr="00556B15">
                        <w:rPr>
                          <w:rFonts w:ascii="Tahoma" w:hAnsi="Tahoma" w:cs="Tahoma"/>
                          <w:sz w:val="22"/>
                          <w:szCs w:val="22"/>
                        </w:rPr>
                        <w:t>ly Network</w:t>
                      </w:r>
                    </w:p>
                  </w:txbxContent>
                </v:textbox>
              </v:shape>
            </w:pict>
          </mc:Fallback>
        </mc:AlternateContent>
      </w:r>
    </w:p>
    <w:p w14:paraId="76DA2AEB" w14:textId="77777777" w:rsidR="007E1F90" w:rsidRPr="007F2309" w:rsidRDefault="007E1F90" w:rsidP="007E1F90">
      <w:pPr>
        <w:pStyle w:val="BodyText3"/>
        <w:rPr>
          <w:rFonts w:cs="Arial"/>
          <w:b/>
          <w:bCs/>
          <w:szCs w:val="22"/>
        </w:rPr>
      </w:pPr>
    </w:p>
    <w:p w14:paraId="2AAD61E6" w14:textId="77777777" w:rsidR="007E1F90" w:rsidRPr="007F2309" w:rsidRDefault="007E1F90" w:rsidP="007E1F90">
      <w:pPr>
        <w:pStyle w:val="BodyText3"/>
        <w:rPr>
          <w:rFonts w:cs="Arial"/>
          <w:b/>
          <w:bCs/>
          <w:szCs w:val="22"/>
        </w:rPr>
      </w:pPr>
    </w:p>
    <w:p w14:paraId="58917704" w14:textId="77777777" w:rsidR="007E1F90" w:rsidRPr="007F2309" w:rsidRDefault="007E1F90" w:rsidP="007E1F90">
      <w:pPr>
        <w:pStyle w:val="BodyText3"/>
        <w:rPr>
          <w:rFonts w:cs="Arial"/>
          <w:b/>
          <w:bCs/>
          <w:szCs w:val="22"/>
        </w:rPr>
      </w:pPr>
    </w:p>
    <w:p w14:paraId="5F8FB2B6" w14:textId="77777777" w:rsidR="007E1F90" w:rsidRPr="007F2309" w:rsidRDefault="007E1F90" w:rsidP="007E1F90">
      <w:pPr>
        <w:pStyle w:val="BodyText3"/>
        <w:rPr>
          <w:rFonts w:cs="Arial"/>
          <w:b/>
          <w:bCs/>
          <w:sz w:val="22"/>
          <w:szCs w:val="22"/>
        </w:rPr>
      </w:pPr>
    </w:p>
    <w:p w14:paraId="26C7DD4A" w14:textId="77777777" w:rsidR="007E1F90" w:rsidRPr="007F2309" w:rsidRDefault="007E1F90" w:rsidP="007E1F90">
      <w:pPr>
        <w:pStyle w:val="BodyText3"/>
        <w:rPr>
          <w:rFonts w:cs="Arial"/>
          <w:b/>
          <w:bCs/>
          <w:sz w:val="22"/>
          <w:szCs w:val="22"/>
        </w:rPr>
      </w:pPr>
    </w:p>
    <w:p w14:paraId="5C812C4F" w14:textId="77777777" w:rsidR="007E1F90" w:rsidRPr="007F2309" w:rsidRDefault="007E1F90" w:rsidP="007E1F90">
      <w:pPr>
        <w:pStyle w:val="BodyText3"/>
        <w:rPr>
          <w:rFonts w:cs="Arial"/>
          <w:b/>
          <w:bCs/>
          <w:sz w:val="22"/>
          <w:szCs w:val="22"/>
        </w:rPr>
      </w:pPr>
    </w:p>
    <w:p w14:paraId="628DB707" w14:textId="77777777" w:rsidR="007E1F90" w:rsidRPr="007F2309" w:rsidRDefault="007E1F90" w:rsidP="007E1F90">
      <w:pPr>
        <w:pStyle w:val="BodyText3"/>
        <w:rPr>
          <w:rFonts w:cs="Arial"/>
          <w:b/>
          <w:bCs/>
          <w:sz w:val="22"/>
          <w:szCs w:val="22"/>
        </w:rPr>
      </w:pPr>
    </w:p>
    <w:p w14:paraId="71B369B2" w14:textId="77777777" w:rsidR="007E1F90" w:rsidRPr="007F2309" w:rsidRDefault="007E1F90" w:rsidP="007E1F90">
      <w:pPr>
        <w:jc w:val="both"/>
        <w:rPr>
          <w:rFonts w:ascii="Arial" w:hAnsi="Arial" w:cs="Arial"/>
          <w:sz w:val="22"/>
        </w:rPr>
      </w:pPr>
      <w:r w:rsidRPr="007F2309">
        <w:rPr>
          <w:rFonts w:ascii="Arial" w:hAnsi="Arial" w:cs="Arial"/>
          <w:sz w:val="22"/>
        </w:rPr>
        <w:t xml:space="preserve">         </w:t>
      </w:r>
    </w:p>
    <w:p w14:paraId="0AEACFEC" w14:textId="77777777" w:rsidR="007E1F90" w:rsidRPr="007F2309" w:rsidRDefault="007E1F90" w:rsidP="007E1F90">
      <w:pPr>
        <w:jc w:val="both"/>
        <w:rPr>
          <w:rFonts w:ascii="Arial" w:hAnsi="Arial" w:cs="Arial"/>
          <w:b/>
          <w:sz w:val="22"/>
          <w:u w:val="single"/>
        </w:rPr>
      </w:pPr>
      <w:r w:rsidRPr="007F2309">
        <w:rPr>
          <w:rFonts w:ascii="Arial" w:hAnsi="Arial" w:cs="Arial"/>
          <w:sz w:val="22"/>
        </w:rPr>
        <w:t xml:space="preserve"> </w:t>
      </w:r>
      <w:r w:rsidRPr="007F2309">
        <w:rPr>
          <w:rFonts w:ascii="Arial" w:hAnsi="Arial" w:cs="Arial"/>
          <w:b/>
          <w:sz w:val="22"/>
          <w:u w:val="single"/>
        </w:rPr>
        <w:t>UNIVERSITY OF GLASGOW LINKS</w:t>
      </w:r>
    </w:p>
    <w:p w14:paraId="6D3746C1" w14:textId="77777777" w:rsidR="007E1F90" w:rsidRPr="007F2309" w:rsidRDefault="007E1F90" w:rsidP="007E1F90">
      <w:pPr>
        <w:jc w:val="both"/>
        <w:rPr>
          <w:rFonts w:ascii="Arial" w:hAnsi="Arial" w:cs="Arial"/>
          <w:sz w:val="22"/>
        </w:rPr>
      </w:pPr>
    </w:p>
    <w:p w14:paraId="7CA258E3"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The RHC academic campus is part of the Division of Developmental Medicine led by Professor Faisal Ahmed. The Department of Child Health was founded in 1924 and was located in the heart of the old </w:t>
      </w:r>
      <w:hyperlink r:id="rId27" w:history="1">
        <w:r w:rsidRPr="007F2309">
          <w:rPr>
            <w:rStyle w:val="Hyperlink"/>
            <w:rFonts w:ascii="Arial" w:hAnsi="Arial" w:cs="Arial"/>
            <w:sz w:val="22"/>
          </w:rPr>
          <w:t>Royal</w:t>
        </w:r>
      </w:hyperlink>
      <w:r w:rsidRPr="007F2309">
        <w:rPr>
          <w:rFonts w:ascii="Arial" w:hAnsi="Arial" w:cs="Arial"/>
          <w:sz w:val="22"/>
        </w:rPr>
        <w:t xml:space="preserve"> Hospital for Sick Children at </w:t>
      </w:r>
      <w:proofErr w:type="spellStart"/>
      <w:r w:rsidRPr="007F2309">
        <w:rPr>
          <w:rFonts w:ascii="Arial" w:hAnsi="Arial" w:cs="Arial"/>
          <w:sz w:val="22"/>
        </w:rPr>
        <w:t>Yorkhill</w:t>
      </w:r>
      <w:proofErr w:type="spellEnd"/>
      <w:r w:rsidRPr="007F2309">
        <w:rPr>
          <w:rFonts w:ascii="Arial" w:hAnsi="Arial" w:cs="Arial"/>
          <w:sz w:val="22"/>
        </w:rPr>
        <w:t xml:space="preserve">. It is responsible for the teaching of </w:t>
      </w:r>
      <w:r>
        <w:rPr>
          <w:rFonts w:ascii="Arial" w:hAnsi="Arial" w:cs="Arial"/>
          <w:sz w:val="22"/>
        </w:rPr>
        <w:t>p</w:t>
      </w:r>
      <w:r w:rsidRPr="007F2309">
        <w:rPr>
          <w:rFonts w:ascii="Arial" w:hAnsi="Arial" w:cs="Arial"/>
          <w:sz w:val="22"/>
        </w:rPr>
        <w:t xml:space="preserve">aediatrics and child health to undergraduate </w:t>
      </w:r>
      <w:proofErr w:type="gramStart"/>
      <w:r w:rsidRPr="007F2309">
        <w:rPr>
          <w:rFonts w:ascii="Arial" w:hAnsi="Arial" w:cs="Arial"/>
          <w:sz w:val="22"/>
        </w:rPr>
        <w:t>students, and</w:t>
      </w:r>
      <w:proofErr w:type="gramEnd"/>
      <w:r w:rsidRPr="007F2309">
        <w:rPr>
          <w:rFonts w:ascii="Arial" w:hAnsi="Arial" w:cs="Arial"/>
          <w:sz w:val="22"/>
        </w:rPr>
        <w:t xml:space="preserve"> has major research programmes in Paediatric Gastroenterology and Nutrition, Paediatric Endocrinology, Paediatric Respiratory Disease, Epidemiology and Community Child Health. In addition to the academic, research </w:t>
      </w:r>
      <w:r w:rsidRPr="007F2309">
        <w:rPr>
          <w:rFonts w:ascii="Arial" w:hAnsi="Arial" w:cs="Arial"/>
          <w:sz w:val="22"/>
        </w:rPr>
        <w:lastRenderedPageBreak/>
        <w:t>and administrative staff, Honorary Clinical Senior Lecturers and Honorary Clinical Lecturers assist in undergraduate teaching and examining, and postgraduate training.</w:t>
      </w:r>
    </w:p>
    <w:p w14:paraId="7B39098D"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Child Health has close links with the other University Sections– Human Nutrition, Medical Genetics, The Institute of Infection, Immunity and Inflammation and Surgical Paediatrics. Together these academic departments are partners in the Division of </w:t>
      </w:r>
      <w:proofErr w:type="gramStart"/>
      <w:r w:rsidRPr="007F2309">
        <w:rPr>
          <w:rFonts w:ascii="Arial" w:hAnsi="Arial" w:cs="Arial"/>
          <w:sz w:val="22"/>
        </w:rPr>
        <w:t>Medicine, and</w:t>
      </w:r>
      <w:proofErr w:type="gramEnd"/>
      <w:r w:rsidRPr="007F2309">
        <w:rPr>
          <w:rFonts w:ascii="Arial" w:hAnsi="Arial" w:cs="Arial"/>
          <w:sz w:val="22"/>
        </w:rPr>
        <w:t xml:space="preserve"> collaborate with several NHS Departments with strong research programmes. </w:t>
      </w:r>
    </w:p>
    <w:p w14:paraId="5630679F" w14:textId="77777777" w:rsidR="007E1F90" w:rsidRDefault="007E1F90" w:rsidP="007E1F90">
      <w:pPr>
        <w:jc w:val="both"/>
        <w:rPr>
          <w:rFonts w:ascii="Arial" w:hAnsi="Arial" w:cs="Arial"/>
          <w:sz w:val="22"/>
        </w:rPr>
      </w:pPr>
      <w:hyperlink r:id="rId28" w:history="1">
        <w:r w:rsidRPr="00EE53AA">
          <w:rPr>
            <w:rStyle w:val="Hyperlink"/>
            <w:rFonts w:ascii="Arial" w:hAnsi="Arial" w:cs="Arial"/>
            <w:sz w:val="22"/>
          </w:rPr>
          <w:t>http://www.gla.ac.uk/schools/medicine/research/childhealth</w:t>
        </w:r>
      </w:hyperlink>
    </w:p>
    <w:p w14:paraId="1A043347" w14:textId="77777777" w:rsidR="007E1F90" w:rsidRPr="007F2309" w:rsidRDefault="007E1F90" w:rsidP="007E1F90">
      <w:pPr>
        <w:jc w:val="both"/>
        <w:rPr>
          <w:rFonts w:ascii="Arial" w:hAnsi="Arial" w:cs="Arial"/>
          <w:b/>
          <w:sz w:val="22"/>
          <w:szCs w:val="22"/>
          <w:u w:val="single"/>
        </w:rPr>
      </w:pPr>
      <w:r w:rsidRPr="007F2309">
        <w:rPr>
          <w:rFonts w:ascii="Arial" w:hAnsi="Arial" w:cs="Arial"/>
          <w:sz w:val="22"/>
        </w:rPr>
        <w:t xml:space="preserve">        </w:t>
      </w:r>
    </w:p>
    <w:p w14:paraId="2E2FEF94" w14:textId="77777777" w:rsidR="007E1F90" w:rsidRPr="007F2309" w:rsidRDefault="007E1F90" w:rsidP="007E1F90">
      <w:pPr>
        <w:jc w:val="both"/>
        <w:rPr>
          <w:rFonts w:ascii="Arial" w:hAnsi="Arial" w:cs="Arial"/>
          <w:b/>
          <w:sz w:val="22"/>
          <w:szCs w:val="22"/>
          <w:u w:val="single"/>
        </w:rPr>
      </w:pPr>
    </w:p>
    <w:p w14:paraId="0006D0DE" w14:textId="0D24E0F2" w:rsidR="007E1F90" w:rsidRPr="007F2309" w:rsidRDefault="007E1F90" w:rsidP="007E1F90">
      <w:pPr>
        <w:jc w:val="both"/>
        <w:rPr>
          <w:rFonts w:ascii="Arial" w:hAnsi="Arial" w:cs="Arial"/>
          <w:sz w:val="22"/>
          <w:szCs w:val="22"/>
        </w:rPr>
      </w:pPr>
      <w:r w:rsidRPr="007F2309">
        <w:rPr>
          <w:rFonts w:ascii="Arial" w:hAnsi="Arial" w:cs="Arial"/>
          <w:b/>
          <w:sz w:val="22"/>
          <w:szCs w:val="22"/>
          <w:u w:val="single"/>
        </w:rPr>
        <w:t>The work of the Department</w:t>
      </w:r>
    </w:p>
    <w:p w14:paraId="20878ECC" w14:textId="77777777" w:rsidR="007E1F90" w:rsidRPr="007F2309" w:rsidRDefault="007E1F90" w:rsidP="007E1F90">
      <w:pPr>
        <w:jc w:val="both"/>
        <w:rPr>
          <w:rFonts w:ascii="Arial" w:hAnsi="Arial" w:cs="Arial"/>
          <w:b/>
        </w:rPr>
      </w:pPr>
    </w:p>
    <w:p w14:paraId="0B7DD9CB" w14:textId="77777777" w:rsidR="007E1F90" w:rsidRPr="00F82278" w:rsidRDefault="007E1F90" w:rsidP="007E1F90">
      <w:pPr>
        <w:pStyle w:val="NormalWeb"/>
        <w:rPr>
          <w:rFonts w:ascii="Arial" w:hAnsi="Arial" w:cs="Arial"/>
          <w:sz w:val="22"/>
          <w:szCs w:val="22"/>
        </w:rPr>
      </w:pPr>
      <w:r w:rsidRPr="007F2309">
        <w:rPr>
          <w:rFonts w:ascii="Arial" w:hAnsi="Arial" w:cs="Arial"/>
          <w:sz w:val="22"/>
        </w:rPr>
        <w:t xml:space="preserve">The PGHN Department is one of the largest departments within the UK and offers tertiary service </w:t>
      </w:r>
      <w:r>
        <w:rPr>
          <w:rFonts w:ascii="Arial" w:hAnsi="Arial" w:cs="Arial"/>
          <w:sz w:val="22"/>
        </w:rPr>
        <w:t xml:space="preserve">to a population of 3.1 million. </w:t>
      </w:r>
      <w:r w:rsidRPr="007F2309">
        <w:rPr>
          <w:rFonts w:ascii="Arial" w:hAnsi="Arial" w:cs="Arial"/>
          <w:sz w:val="22"/>
          <w:szCs w:val="22"/>
        </w:rPr>
        <w:t xml:space="preserve">The managed clinical network for the West of Scotland facilitates the care of children and young people with PGHN diseases via local </w:t>
      </w:r>
      <w:r w:rsidRPr="000A530A">
        <w:rPr>
          <w:rFonts w:ascii="Arial" w:hAnsi="Arial" w:cs="Arial"/>
          <w:color w:val="000000"/>
          <w:sz w:val="22"/>
          <w:szCs w:val="22"/>
        </w:rPr>
        <w:t>teams to four district centres, delivering care close to home with information and intervention being provided, as necessary, by the specialist centre. Link consultants currently have</w:t>
      </w:r>
      <w:r>
        <w:rPr>
          <w:rFonts w:ascii="Arial" w:hAnsi="Arial" w:cs="Arial"/>
          <w:sz w:val="22"/>
          <w:szCs w:val="22"/>
        </w:rPr>
        <w:t xml:space="preserve"> responsibility for </w:t>
      </w:r>
      <w:r w:rsidRPr="007F2309">
        <w:rPr>
          <w:rFonts w:ascii="Arial" w:hAnsi="Arial" w:cs="Arial"/>
          <w:sz w:val="22"/>
          <w:szCs w:val="22"/>
        </w:rPr>
        <w:t>different geographical area</w:t>
      </w:r>
      <w:r>
        <w:rPr>
          <w:rFonts w:ascii="Arial" w:hAnsi="Arial" w:cs="Arial"/>
          <w:sz w:val="22"/>
          <w:szCs w:val="22"/>
        </w:rPr>
        <w:t>s</w:t>
      </w:r>
      <w:r w:rsidRPr="007F2309">
        <w:rPr>
          <w:rFonts w:ascii="Arial" w:hAnsi="Arial" w:cs="Arial"/>
          <w:sz w:val="22"/>
          <w:szCs w:val="22"/>
        </w:rPr>
        <w:t xml:space="preserve"> throughout the region, in liaison with a local general </w:t>
      </w:r>
      <w:proofErr w:type="gramStart"/>
      <w:r w:rsidRPr="007F2309">
        <w:rPr>
          <w:rFonts w:ascii="Arial" w:hAnsi="Arial" w:cs="Arial"/>
          <w:sz w:val="22"/>
          <w:szCs w:val="22"/>
        </w:rPr>
        <w:t>paediatrician</w:t>
      </w:r>
      <w:r>
        <w:rPr>
          <w:rFonts w:ascii="Arial" w:hAnsi="Arial" w:cs="Arial"/>
          <w:sz w:val="22"/>
          <w:szCs w:val="22"/>
        </w:rPr>
        <w:t>’s</w:t>
      </w:r>
      <w:proofErr w:type="gramEnd"/>
      <w:r w:rsidRPr="007F2309">
        <w:rPr>
          <w:rFonts w:ascii="Arial" w:hAnsi="Arial" w:cs="Arial"/>
          <w:sz w:val="22"/>
          <w:szCs w:val="22"/>
        </w:rPr>
        <w:t xml:space="preserve"> with an interest in PGHN medicine.</w:t>
      </w:r>
      <w:r w:rsidRPr="007F2309">
        <w:rPr>
          <w:rFonts w:ascii="Arial" w:hAnsi="Arial" w:cs="Arial"/>
          <w:sz w:val="22"/>
        </w:rPr>
        <w:t xml:space="preserve"> They have a responsibility to facilitate care pathways and to ensure that the identified clinical health indicators are su</w:t>
      </w:r>
      <w:r>
        <w:rPr>
          <w:rFonts w:ascii="Arial" w:hAnsi="Arial" w:cs="Arial"/>
          <w:sz w:val="22"/>
        </w:rPr>
        <w:t>ccessfully achieved within these</w:t>
      </w:r>
      <w:r w:rsidRPr="007F2309">
        <w:rPr>
          <w:rFonts w:ascii="Arial" w:hAnsi="Arial" w:cs="Arial"/>
          <w:sz w:val="22"/>
        </w:rPr>
        <w:t xml:space="preserve"> area</w:t>
      </w:r>
      <w:r>
        <w:rPr>
          <w:rFonts w:ascii="Arial" w:hAnsi="Arial" w:cs="Arial"/>
          <w:sz w:val="22"/>
        </w:rPr>
        <w:t>s</w:t>
      </w:r>
      <w:r w:rsidRPr="007F2309">
        <w:rPr>
          <w:rFonts w:ascii="Arial" w:hAnsi="Arial" w:cs="Arial"/>
          <w:sz w:val="22"/>
        </w:rPr>
        <w:t>. The consultants will undertake an outreach outpatient service to the DGH within their area.</w:t>
      </w:r>
    </w:p>
    <w:p w14:paraId="1C88F71B" w14:textId="77777777" w:rsidR="007E1F90" w:rsidRPr="000A530A" w:rsidRDefault="007E1F90" w:rsidP="007E1F90">
      <w:pPr>
        <w:pStyle w:val="BodyText"/>
        <w:rPr>
          <w:rFonts w:ascii="Arial" w:hAnsi="Arial" w:cs="Arial"/>
          <w:color w:val="000000"/>
        </w:rPr>
      </w:pPr>
      <w:r w:rsidRPr="007F2309">
        <w:rPr>
          <w:rFonts w:ascii="Arial" w:hAnsi="Arial" w:cs="Arial"/>
        </w:rPr>
        <w:t xml:space="preserve">The philosophy of the unit is to provide the highest level of care within a multi-disciplinary setting. One of the strengths of </w:t>
      </w:r>
      <w:r w:rsidRPr="000A530A">
        <w:rPr>
          <w:rFonts w:ascii="Arial" w:hAnsi="Arial" w:cs="Arial"/>
          <w:color w:val="000000"/>
        </w:rPr>
        <w:t xml:space="preserve">the department has been the development of extended roles of both Dietetic and Nurse Practitioners. Examples of this have been the successful institution of a dietetic-led coeliac service, stand-alone IBD, Nutrition and liver nurse led clinics. We are the first UK unit to appoint an independently </w:t>
      </w:r>
      <w:proofErr w:type="spellStart"/>
      <w:r w:rsidRPr="000A530A">
        <w:rPr>
          <w:rFonts w:ascii="Arial" w:hAnsi="Arial" w:cs="Arial"/>
          <w:color w:val="000000"/>
        </w:rPr>
        <w:t>practising</w:t>
      </w:r>
      <w:proofErr w:type="spellEnd"/>
      <w:r w:rsidRPr="000A530A">
        <w:rPr>
          <w:rFonts w:ascii="Arial" w:hAnsi="Arial" w:cs="Arial"/>
          <w:color w:val="000000"/>
        </w:rPr>
        <w:t xml:space="preserve"> Nurse Consultant in </w:t>
      </w:r>
      <w:proofErr w:type="spellStart"/>
      <w:r w:rsidRPr="000A530A">
        <w:rPr>
          <w:rFonts w:ascii="Arial" w:hAnsi="Arial" w:cs="Arial"/>
          <w:color w:val="000000"/>
        </w:rPr>
        <w:t>Paediatric</w:t>
      </w:r>
      <w:proofErr w:type="spellEnd"/>
      <w:r w:rsidRPr="000A530A">
        <w:rPr>
          <w:rFonts w:ascii="Arial" w:hAnsi="Arial" w:cs="Arial"/>
          <w:color w:val="000000"/>
        </w:rPr>
        <w:t xml:space="preserve"> IBD. The unit is well supported in MDT clinics in IBD, enteral and parenteral nutrition and hepatology. </w:t>
      </w:r>
    </w:p>
    <w:p w14:paraId="4D7C8BD1" w14:textId="77777777" w:rsidR="007E1F90" w:rsidRPr="000A530A" w:rsidRDefault="007E1F90" w:rsidP="007E1F90">
      <w:pPr>
        <w:pStyle w:val="BodyText"/>
        <w:rPr>
          <w:rFonts w:ascii="Arial" w:hAnsi="Arial" w:cs="Arial"/>
          <w:color w:val="000000"/>
        </w:rPr>
      </w:pPr>
    </w:p>
    <w:p w14:paraId="3E0CB5EE" w14:textId="77777777" w:rsidR="007E1F90" w:rsidRPr="000A530A" w:rsidRDefault="007E1F90" w:rsidP="007E1F90">
      <w:pPr>
        <w:pStyle w:val="BodyText"/>
        <w:rPr>
          <w:rFonts w:ascii="Arial" w:hAnsi="Arial" w:cs="Arial"/>
          <w:color w:val="000000"/>
        </w:rPr>
      </w:pPr>
      <w:r>
        <w:rPr>
          <w:rFonts w:ascii="Arial" w:hAnsi="Arial" w:cs="Arial"/>
          <w:color w:val="000000"/>
        </w:rPr>
        <w:t xml:space="preserve">We would </w:t>
      </w:r>
      <w:r w:rsidRPr="000A530A">
        <w:rPr>
          <w:rFonts w:ascii="Arial" w:hAnsi="Arial" w:cs="Arial"/>
          <w:color w:val="000000"/>
        </w:rPr>
        <w:t>welcome applicants with specific</w:t>
      </w:r>
      <w:r>
        <w:rPr>
          <w:rFonts w:ascii="Arial" w:hAnsi="Arial" w:cs="Arial"/>
          <w:color w:val="000000"/>
        </w:rPr>
        <w:t xml:space="preserve"> interests in IBD or an interest that would complement the existing clinical services</w:t>
      </w:r>
    </w:p>
    <w:p w14:paraId="08AC3F9C" w14:textId="77777777" w:rsidR="007E1F90" w:rsidRPr="000A530A" w:rsidRDefault="007E1F90" w:rsidP="007E1F90">
      <w:pPr>
        <w:pStyle w:val="BodyText"/>
        <w:rPr>
          <w:rFonts w:ascii="Arial" w:hAnsi="Arial" w:cs="Arial"/>
          <w:color w:val="000000"/>
        </w:rPr>
      </w:pPr>
    </w:p>
    <w:p w14:paraId="5310F679" w14:textId="77777777" w:rsidR="007E1F90" w:rsidRDefault="007E1F90" w:rsidP="007E1F90">
      <w:pPr>
        <w:pStyle w:val="BodyText"/>
        <w:rPr>
          <w:rFonts w:ascii="Arial" w:hAnsi="Arial" w:cs="Arial"/>
          <w:color w:val="000000"/>
        </w:rPr>
      </w:pPr>
      <w:r w:rsidRPr="000A530A">
        <w:rPr>
          <w:rFonts w:ascii="Arial" w:hAnsi="Arial" w:cs="Arial"/>
          <w:color w:val="000000"/>
        </w:rPr>
        <w:t xml:space="preserve">Within </w:t>
      </w:r>
      <w:r>
        <w:rPr>
          <w:rFonts w:ascii="Arial" w:hAnsi="Arial" w:cs="Arial"/>
          <w:color w:val="000000"/>
        </w:rPr>
        <w:t xml:space="preserve">IBD, the service is delivered in a robust proactive multidisciplinary setting. 3-4 dedicated clinics are run weekly supported by a peer review and problem focused Wednesday meeting. There </w:t>
      </w:r>
      <w:proofErr w:type="gramStart"/>
      <w:r>
        <w:rPr>
          <w:rFonts w:ascii="Arial" w:hAnsi="Arial" w:cs="Arial"/>
          <w:color w:val="000000"/>
        </w:rPr>
        <w:t>are</w:t>
      </w:r>
      <w:proofErr w:type="gramEnd"/>
      <w:r>
        <w:rPr>
          <w:rFonts w:ascii="Arial" w:hAnsi="Arial" w:cs="Arial"/>
          <w:color w:val="000000"/>
        </w:rPr>
        <w:t xml:space="preserve"> monthly new patient, psychosocial and biologics meetings. There is formal developed transition process and close engagement with adult colleagues. A monthly service meeting helps to drive evidence base care with audits, guideline developments, and benchmarking and KPI reviews. The service is underpinned by extending roles undertaken by the nurse specialist including prescribing and dedicated data management support. Specific ring-fenced pharmacy sessions for </w:t>
      </w:r>
      <w:proofErr w:type="spellStart"/>
      <w:r>
        <w:rPr>
          <w:rFonts w:ascii="Arial" w:hAnsi="Arial" w:cs="Arial"/>
          <w:color w:val="000000"/>
        </w:rPr>
        <w:t>ibd</w:t>
      </w:r>
      <w:proofErr w:type="spellEnd"/>
      <w:r>
        <w:rPr>
          <w:rFonts w:ascii="Arial" w:hAnsi="Arial" w:cs="Arial"/>
          <w:color w:val="000000"/>
        </w:rPr>
        <w:t xml:space="preserve"> patient care are expected to commence in 2023. The </w:t>
      </w:r>
      <w:proofErr w:type="spellStart"/>
      <w:r>
        <w:rPr>
          <w:rFonts w:ascii="Arial" w:hAnsi="Arial" w:cs="Arial"/>
          <w:color w:val="000000"/>
        </w:rPr>
        <w:t>ibd</w:t>
      </w:r>
      <w:proofErr w:type="spellEnd"/>
      <w:r>
        <w:rPr>
          <w:rFonts w:ascii="Arial" w:hAnsi="Arial" w:cs="Arial"/>
          <w:color w:val="000000"/>
        </w:rPr>
        <w:t xml:space="preserve"> team is proactively engaged in commercial and non-commercial research which is facilitated by dedicated GI research nurse and resulting in a strong track record for publications.</w:t>
      </w:r>
    </w:p>
    <w:p w14:paraId="4CCC5FA4" w14:textId="77777777" w:rsidR="007E1F90" w:rsidRDefault="007E1F90" w:rsidP="007E1F90">
      <w:pPr>
        <w:pStyle w:val="BodyText"/>
        <w:rPr>
          <w:rFonts w:ascii="Arial" w:hAnsi="Arial" w:cs="Arial"/>
          <w:color w:val="000000"/>
        </w:rPr>
      </w:pPr>
    </w:p>
    <w:p w14:paraId="577DEEB1" w14:textId="77777777" w:rsidR="007E1F90" w:rsidRPr="00F82278" w:rsidRDefault="007E1F90" w:rsidP="007E1F90">
      <w:pPr>
        <w:pStyle w:val="BodyText"/>
        <w:rPr>
          <w:rFonts w:ascii="Arial" w:hAnsi="Arial" w:cs="Arial"/>
          <w:color w:val="FF0000"/>
        </w:rPr>
      </w:pPr>
      <w:r>
        <w:rPr>
          <w:rFonts w:ascii="Arial" w:hAnsi="Arial" w:cs="Arial"/>
          <w:color w:val="000000"/>
        </w:rPr>
        <w:t>The appointee</w:t>
      </w:r>
      <w:r w:rsidRPr="000A530A">
        <w:rPr>
          <w:rFonts w:ascii="Arial" w:hAnsi="Arial" w:cs="Arial"/>
          <w:color w:val="000000"/>
        </w:rPr>
        <w:t xml:space="preserve"> will develop a link role to one of the four MCN network </w:t>
      </w:r>
      <w:proofErr w:type="spellStart"/>
      <w:r w:rsidRPr="000A530A">
        <w:rPr>
          <w:rFonts w:ascii="Arial" w:hAnsi="Arial" w:cs="Arial"/>
          <w:color w:val="000000"/>
        </w:rPr>
        <w:t>centres</w:t>
      </w:r>
      <w:proofErr w:type="spellEnd"/>
      <w:r w:rsidRPr="000A530A">
        <w:rPr>
          <w:rFonts w:ascii="Arial" w:hAnsi="Arial" w:cs="Arial"/>
          <w:color w:val="000000"/>
        </w:rPr>
        <w:t xml:space="preserve"> to support the existing services. It should be noted however that the designation of consultant roles within the Department is flexible and could be altered,</w:t>
      </w:r>
      <w:r w:rsidRPr="007F2309">
        <w:rPr>
          <w:rFonts w:ascii="Arial" w:hAnsi="Arial" w:cs="Arial"/>
        </w:rPr>
        <w:t xml:space="preserve"> based on the interests, experience and expertise of the new appointee.</w:t>
      </w:r>
    </w:p>
    <w:p w14:paraId="153AED85" w14:textId="77777777" w:rsidR="007E1F90" w:rsidRPr="007F2309" w:rsidRDefault="007E1F90" w:rsidP="007E1F90">
      <w:pPr>
        <w:pStyle w:val="NormalWeb"/>
        <w:rPr>
          <w:rFonts w:ascii="Arial" w:hAnsi="Arial" w:cs="Arial"/>
          <w:sz w:val="22"/>
        </w:rPr>
      </w:pPr>
      <w:r w:rsidRPr="007F2309">
        <w:rPr>
          <w:rFonts w:ascii="Arial" w:hAnsi="Arial" w:cs="Arial"/>
          <w:sz w:val="22"/>
        </w:rPr>
        <w:t>The inpatient care of PGHN patients is primarily based on ward 3B, the combined general surgery/gastroenterology ward within the new children’s hospital, with a daily average of 8</w:t>
      </w:r>
      <w:r>
        <w:rPr>
          <w:rFonts w:ascii="Arial" w:hAnsi="Arial" w:cs="Arial"/>
          <w:sz w:val="22"/>
        </w:rPr>
        <w:t>-10</w:t>
      </w:r>
      <w:r w:rsidRPr="007F2309">
        <w:rPr>
          <w:rFonts w:ascii="Arial" w:hAnsi="Arial" w:cs="Arial"/>
          <w:sz w:val="22"/>
        </w:rPr>
        <w:t xml:space="preserve"> PGHN patients and ongoing shared care of many complex patients around the hospital. There is a strong working relationship with the paediatric GI surgeons with joint care being offered for short gut and intestinal failure patients as part of a multidisciplinary intestinal rehabilitation programme. The PGHN team also undertakes nutritional support to general p</w:t>
      </w:r>
      <w:r>
        <w:rPr>
          <w:rFonts w:ascii="Arial" w:hAnsi="Arial" w:cs="Arial"/>
          <w:sz w:val="22"/>
        </w:rPr>
        <w:t>a</w:t>
      </w:r>
      <w:r w:rsidRPr="007F2309">
        <w:rPr>
          <w:rFonts w:ascii="Arial" w:hAnsi="Arial" w:cs="Arial"/>
          <w:sz w:val="22"/>
        </w:rPr>
        <w:t>ediatrics and tertiary specialties</w:t>
      </w:r>
      <w:r>
        <w:rPr>
          <w:rFonts w:ascii="Arial" w:hAnsi="Arial" w:cs="Arial"/>
          <w:sz w:val="22"/>
        </w:rPr>
        <w:t xml:space="preserve"> such as the intensive care areas</w:t>
      </w:r>
      <w:r w:rsidRPr="007F2309">
        <w:rPr>
          <w:rFonts w:ascii="Arial" w:hAnsi="Arial" w:cs="Arial"/>
          <w:sz w:val="22"/>
        </w:rPr>
        <w:t>, oncology &amp; cardiology departments.  This support extends to formal nutritional ward rounds.</w:t>
      </w:r>
      <w:r w:rsidRPr="007F2309">
        <w:rPr>
          <w:rFonts w:ascii="Arial" w:hAnsi="Arial" w:cs="Arial"/>
          <w:sz w:val="22"/>
          <w:szCs w:val="22"/>
        </w:rPr>
        <w:t xml:space="preserve"> Children admitted for diagnosis and management of complex PGHN conditions have access to the full range of diagnostic and therapeutic services including interventional radiology and rapid turnaround histopathology.</w:t>
      </w:r>
    </w:p>
    <w:p w14:paraId="10B6CC67" w14:textId="77777777" w:rsidR="007E1F90" w:rsidRPr="007F2309" w:rsidRDefault="007E1F90" w:rsidP="007E1F90">
      <w:pPr>
        <w:pStyle w:val="NormalWeb"/>
        <w:rPr>
          <w:rFonts w:ascii="Arial" w:hAnsi="Arial" w:cs="Arial"/>
          <w:sz w:val="22"/>
        </w:rPr>
      </w:pPr>
      <w:r w:rsidRPr="007F2309">
        <w:rPr>
          <w:rFonts w:ascii="Arial" w:hAnsi="Arial" w:cs="Arial"/>
          <w:sz w:val="22"/>
        </w:rPr>
        <w:lastRenderedPageBreak/>
        <w:t xml:space="preserve">The department offers a full diagnostic and therapeutic endoscopy service.  There is a small bowel investigative programme, providing a capsule endoscopy and push </w:t>
      </w:r>
      <w:proofErr w:type="spellStart"/>
      <w:r w:rsidRPr="007F2309">
        <w:rPr>
          <w:rFonts w:ascii="Arial" w:hAnsi="Arial" w:cs="Arial"/>
          <w:sz w:val="22"/>
        </w:rPr>
        <w:t>enteroscopy</w:t>
      </w:r>
      <w:proofErr w:type="spellEnd"/>
      <w:r w:rsidRPr="007F2309">
        <w:rPr>
          <w:rFonts w:ascii="Arial" w:hAnsi="Arial" w:cs="Arial"/>
          <w:sz w:val="22"/>
        </w:rPr>
        <w:t xml:space="preserve"> service with plans to expand to more detailed GI manometry and other motility investigations imminently.  There are 4 scheduled GA se</w:t>
      </w:r>
      <w:r>
        <w:rPr>
          <w:rFonts w:ascii="Arial" w:hAnsi="Arial" w:cs="Arial"/>
          <w:sz w:val="22"/>
        </w:rPr>
        <w:t>ssions for endoscopy each week</w:t>
      </w:r>
      <w:r w:rsidRPr="007F2309">
        <w:rPr>
          <w:rFonts w:ascii="Arial" w:hAnsi="Arial" w:cs="Arial"/>
          <w:sz w:val="22"/>
        </w:rPr>
        <w:t xml:space="preserve"> and access to a 24/7 emergency theatre list. Clinics and theatre session numbers are annualised in consultant job plans enabling some week-to-week flexibility. </w:t>
      </w:r>
    </w:p>
    <w:p w14:paraId="4FCC5107"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The PGHN Consultants work in a flexible manner to ensure delivery of departmental and corporate targets.  Consultants are therefore not allocated a fixed weekly endoscopy list, enabling flexible cover of theatre sessions across the 50 weeks of the year. </w:t>
      </w:r>
    </w:p>
    <w:p w14:paraId="6C4D4990" w14:textId="77777777" w:rsidR="007E1F90" w:rsidRPr="007F2309" w:rsidRDefault="007E1F90" w:rsidP="007E1F90">
      <w:pPr>
        <w:pStyle w:val="NormalWeb"/>
        <w:rPr>
          <w:rFonts w:ascii="Arial" w:hAnsi="Arial" w:cs="Arial"/>
          <w:sz w:val="22"/>
        </w:rPr>
      </w:pPr>
      <w:r w:rsidRPr="007F2309">
        <w:rPr>
          <w:rFonts w:ascii="Arial" w:hAnsi="Arial" w:cs="Arial"/>
          <w:sz w:val="22"/>
        </w:rPr>
        <w:t>The endoscopy annual workload includes approximately 600 upper GI endoscopies and 300 ileo</w:t>
      </w:r>
      <w:r>
        <w:rPr>
          <w:rFonts w:ascii="Arial" w:hAnsi="Arial" w:cs="Arial"/>
          <w:sz w:val="22"/>
        </w:rPr>
        <w:t>-</w:t>
      </w:r>
      <w:r w:rsidRPr="007F2309">
        <w:rPr>
          <w:rFonts w:ascii="Arial" w:hAnsi="Arial" w:cs="Arial"/>
          <w:sz w:val="22"/>
        </w:rPr>
        <w:t>colonoscopies as well as 30+ therapeutic procedures together with a capsule endoscopy service</w:t>
      </w:r>
      <w:r w:rsidRPr="007F2309">
        <w:rPr>
          <w:rFonts w:ascii="Arial" w:hAnsi="Arial" w:cs="Arial"/>
          <w:color w:val="FF6600"/>
          <w:sz w:val="22"/>
        </w:rPr>
        <w:t xml:space="preserve">. </w:t>
      </w:r>
      <w:r w:rsidRPr="007F2309">
        <w:rPr>
          <w:rFonts w:ascii="Arial" w:hAnsi="Arial" w:cs="Arial"/>
          <w:sz w:val="22"/>
        </w:rPr>
        <w:t xml:space="preserve">pH and impedance services </w:t>
      </w:r>
      <w:r>
        <w:rPr>
          <w:rFonts w:ascii="Arial" w:hAnsi="Arial" w:cs="Arial"/>
          <w:sz w:val="22"/>
        </w:rPr>
        <w:t>are well established,</w:t>
      </w:r>
      <w:r w:rsidRPr="007F2309">
        <w:rPr>
          <w:rFonts w:ascii="Arial" w:hAnsi="Arial" w:cs="Arial"/>
          <w:sz w:val="22"/>
        </w:rPr>
        <w:t xml:space="preserve"> with further plans to extend GI motility investigations</w:t>
      </w:r>
      <w:r>
        <w:rPr>
          <w:rFonts w:ascii="Arial" w:hAnsi="Arial" w:cs="Arial"/>
          <w:sz w:val="22"/>
        </w:rPr>
        <w:t xml:space="preserve"> in place</w:t>
      </w:r>
      <w:r w:rsidRPr="007F2309">
        <w:rPr>
          <w:rFonts w:ascii="Arial" w:hAnsi="Arial" w:cs="Arial"/>
          <w:sz w:val="22"/>
        </w:rPr>
        <w:t xml:space="preserve">. An interventional radiology service is available </w:t>
      </w:r>
      <w:r>
        <w:rPr>
          <w:rFonts w:ascii="Arial" w:hAnsi="Arial" w:cs="Arial"/>
          <w:sz w:val="22"/>
        </w:rPr>
        <w:t>which undertakes all</w:t>
      </w:r>
      <w:r w:rsidRPr="007F2309">
        <w:rPr>
          <w:rFonts w:ascii="Arial" w:hAnsi="Arial" w:cs="Arial"/>
          <w:sz w:val="22"/>
        </w:rPr>
        <w:t xml:space="preserve"> liver biopsies, including post-transplantation</w:t>
      </w:r>
      <w:r>
        <w:rPr>
          <w:rFonts w:ascii="Arial" w:hAnsi="Arial" w:cs="Arial"/>
          <w:sz w:val="22"/>
        </w:rPr>
        <w:t xml:space="preserve"> and routine annual assessment samples</w:t>
      </w:r>
      <w:r w:rsidRPr="007F2309">
        <w:rPr>
          <w:rFonts w:ascii="Arial" w:hAnsi="Arial" w:cs="Arial"/>
          <w:sz w:val="22"/>
        </w:rPr>
        <w:t>.</w:t>
      </w:r>
    </w:p>
    <w:p w14:paraId="6C0C1936" w14:textId="77777777" w:rsidR="007E1F90" w:rsidRPr="007F2309" w:rsidRDefault="007E1F90" w:rsidP="007E1F90">
      <w:pPr>
        <w:pStyle w:val="NormalWeb"/>
        <w:rPr>
          <w:rFonts w:ascii="Arial" w:hAnsi="Arial" w:cs="Arial"/>
          <w:sz w:val="22"/>
        </w:rPr>
      </w:pPr>
      <w:r w:rsidRPr="007F2309">
        <w:rPr>
          <w:rFonts w:ascii="Arial" w:hAnsi="Arial" w:cs="Arial"/>
          <w:sz w:val="22"/>
        </w:rPr>
        <w:t>The outpatient work is primarily at a tertiary level, though triaging of GP referrals is undertaken to fast-track suspected IBD and liver patients and individuals who require early endoscopic assessment.  There are specialist clinics in inflammatory bowel disease, liver disease,</w:t>
      </w:r>
      <w:r>
        <w:rPr>
          <w:rFonts w:ascii="Arial" w:hAnsi="Arial" w:cs="Arial"/>
          <w:sz w:val="22"/>
        </w:rPr>
        <w:t xml:space="preserve"> eosinophilic oesophagitis</w:t>
      </w:r>
      <w:r w:rsidRPr="007F2309">
        <w:rPr>
          <w:rFonts w:ascii="Arial" w:hAnsi="Arial" w:cs="Arial"/>
          <w:sz w:val="22"/>
        </w:rPr>
        <w:t xml:space="preserve"> and complex enteral/home parenteral nutrition. All </w:t>
      </w:r>
      <w:r w:rsidRPr="000A530A">
        <w:rPr>
          <w:rFonts w:ascii="Arial" w:hAnsi="Arial" w:cs="Arial"/>
          <w:color w:val="000000"/>
          <w:sz w:val="22"/>
        </w:rPr>
        <w:t>Consultants undertake a general tertiary clinic for new and follow-up patients. In addition, virtual (telephone and attend anywhere) clinics are now established to consolidate efficient reporting of investigative results and</w:t>
      </w:r>
      <w:r w:rsidRPr="007F2309">
        <w:rPr>
          <w:rFonts w:ascii="Arial" w:hAnsi="Arial" w:cs="Arial"/>
          <w:sz w:val="22"/>
        </w:rPr>
        <w:t xml:space="preserve"> to establish early management strategies. There are transition clinics for inflammatory bowel disease, nutrition and liver patients within the greater Glasgow region and </w:t>
      </w:r>
      <w:r>
        <w:rPr>
          <w:rFonts w:ascii="Arial" w:hAnsi="Arial" w:cs="Arial"/>
          <w:sz w:val="22"/>
        </w:rPr>
        <w:t xml:space="preserve">throughout </w:t>
      </w:r>
      <w:r w:rsidRPr="007F2309">
        <w:rPr>
          <w:rFonts w:ascii="Arial" w:hAnsi="Arial" w:cs="Arial"/>
          <w:sz w:val="22"/>
        </w:rPr>
        <w:t>the West of Scotland. Glasgow has for</w:t>
      </w:r>
      <w:r>
        <w:rPr>
          <w:rFonts w:ascii="Arial" w:hAnsi="Arial" w:cs="Arial"/>
          <w:sz w:val="22"/>
        </w:rPr>
        <w:t>mal links with Leeds General Hospital</w:t>
      </w:r>
      <w:r w:rsidRPr="007F2309">
        <w:rPr>
          <w:rFonts w:ascii="Arial" w:hAnsi="Arial" w:cs="Arial"/>
          <w:sz w:val="22"/>
        </w:rPr>
        <w:t xml:space="preserve">, Leeds </w:t>
      </w:r>
      <w:r>
        <w:rPr>
          <w:rFonts w:ascii="Arial" w:hAnsi="Arial" w:cs="Arial"/>
          <w:sz w:val="22"/>
        </w:rPr>
        <w:t xml:space="preserve">and </w:t>
      </w:r>
      <w:r w:rsidRPr="007F2309">
        <w:rPr>
          <w:rFonts w:ascii="Arial" w:hAnsi="Arial" w:cs="Arial"/>
          <w:sz w:val="22"/>
        </w:rPr>
        <w:t xml:space="preserve">Kings College, London with shared care arrangements for liver transplant patients. Dr </w:t>
      </w:r>
      <w:r>
        <w:rPr>
          <w:rFonts w:ascii="Arial" w:hAnsi="Arial" w:cs="Arial"/>
          <w:sz w:val="22"/>
        </w:rPr>
        <w:t xml:space="preserve">Karthikeyan </w:t>
      </w:r>
      <w:proofErr w:type="spellStart"/>
      <w:r>
        <w:rPr>
          <w:rFonts w:ascii="Arial" w:hAnsi="Arial" w:cs="Arial"/>
          <w:sz w:val="22"/>
        </w:rPr>
        <w:t>Palaniswamy</w:t>
      </w:r>
      <w:proofErr w:type="spellEnd"/>
      <w:r>
        <w:rPr>
          <w:rFonts w:ascii="Arial" w:hAnsi="Arial" w:cs="Arial"/>
          <w:sz w:val="22"/>
        </w:rPr>
        <w:t>, and Dr Jonathan Hind, Consultant P</w:t>
      </w:r>
      <w:r w:rsidRPr="007F2309">
        <w:rPr>
          <w:rFonts w:ascii="Arial" w:hAnsi="Arial" w:cs="Arial"/>
          <w:sz w:val="22"/>
        </w:rPr>
        <w:t xml:space="preserve">aediatric </w:t>
      </w:r>
      <w:r>
        <w:rPr>
          <w:rFonts w:ascii="Arial" w:hAnsi="Arial" w:cs="Arial"/>
          <w:sz w:val="22"/>
        </w:rPr>
        <w:t>H</w:t>
      </w:r>
      <w:r w:rsidRPr="007F2309">
        <w:rPr>
          <w:rFonts w:ascii="Arial" w:hAnsi="Arial" w:cs="Arial"/>
          <w:sz w:val="22"/>
        </w:rPr>
        <w:t>epatologists, undertake joint all-day clinics in Glasgow throughout t</w:t>
      </w:r>
      <w:r>
        <w:rPr>
          <w:rFonts w:ascii="Arial" w:hAnsi="Arial" w:cs="Arial"/>
          <w:sz w:val="22"/>
        </w:rPr>
        <w:t xml:space="preserve">he year. </w:t>
      </w:r>
    </w:p>
    <w:p w14:paraId="27302F38" w14:textId="77777777" w:rsidR="007E1F90" w:rsidRPr="007F2309" w:rsidRDefault="007E1F90" w:rsidP="007E1F90">
      <w:pPr>
        <w:pStyle w:val="NormalWeb"/>
        <w:rPr>
          <w:rFonts w:ascii="Arial" w:hAnsi="Arial" w:cs="Arial"/>
          <w:sz w:val="22"/>
        </w:rPr>
      </w:pPr>
      <w:r w:rsidRPr="007F2309">
        <w:rPr>
          <w:rFonts w:ascii="Arial" w:hAnsi="Arial" w:cs="Arial"/>
          <w:sz w:val="22"/>
        </w:rPr>
        <w:t>There are approximately 60 new IBD patients annual</w:t>
      </w:r>
      <w:r>
        <w:rPr>
          <w:rFonts w:ascii="Arial" w:hAnsi="Arial" w:cs="Arial"/>
          <w:sz w:val="22"/>
        </w:rPr>
        <w:t>ly with a current caseload of 35</w:t>
      </w:r>
      <w:r w:rsidRPr="007F2309">
        <w:rPr>
          <w:rFonts w:ascii="Arial" w:hAnsi="Arial" w:cs="Arial"/>
          <w:sz w:val="22"/>
        </w:rPr>
        <w:t>0. There are currently 1</w:t>
      </w:r>
      <w:r>
        <w:rPr>
          <w:rFonts w:ascii="Arial" w:hAnsi="Arial" w:cs="Arial"/>
          <w:sz w:val="22"/>
        </w:rPr>
        <w:t xml:space="preserve">5 </w:t>
      </w:r>
      <w:r w:rsidRPr="007F2309">
        <w:rPr>
          <w:rFonts w:ascii="Arial" w:hAnsi="Arial" w:cs="Arial"/>
          <w:sz w:val="22"/>
        </w:rPr>
        <w:t xml:space="preserve">HPN patients and 150 chronic liver disease patients of whom </w:t>
      </w:r>
      <w:r>
        <w:rPr>
          <w:rFonts w:ascii="Arial" w:hAnsi="Arial" w:cs="Arial"/>
          <w:sz w:val="22"/>
        </w:rPr>
        <w:t>35</w:t>
      </w:r>
      <w:r w:rsidRPr="007F2309">
        <w:rPr>
          <w:rFonts w:ascii="Arial" w:hAnsi="Arial" w:cs="Arial"/>
          <w:sz w:val="22"/>
        </w:rPr>
        <w:t xml:space="preserve"> patients have had liver transplantation.</w:t>
      </w:r>
    </w:p>
    <w:p w14:paraId="7F3CE420" w14:textId="5AD65A63" w:rsidR="007E1F90" w:rsidRPr="00F3554B" w:rsidRDefault="007E1F90" w:rsidP="007E1F90">
      <w:pPr>
        <w:pStyle w:val="NormalWeb"/>
        <w:rPr>
          <w:rFonts w:ascii="Arial" w:hAnsi="Arial" w:cs="Arial"/>
          <w:sz w:val="22"/>
        </w:rPr>
      </w:pPr>
      <w:r w:rsidRPr="007F2309">
        <w:rPr>
          <w:rFonts w:ascii="Arial" w:hAnsi="Arial" w:cs="Arial"/>
          <w:sz w:val="22"/>
        </w:rPr>
        <w:t xml:space="preserve">There is a formal out-of-hours provision for PGHN with all consultants undertaking a prospective 1 in 6 </w:t>
      </w:r>
      <w:proofErr w:type="gramStart"/>
      <w:r w:rsidRPr="007F2309">
        <w:rPr>
          <w:rFonts w:ascii="Arial" w:hAnsi="Arial" w:cs="Arial"/>
          <w:sz w:val="22"/>
        </w:rPr>
        <w:t>rota</w:t>
      </w:r>
      <w:proofErr w:type="gramEnd"/>
      <w:r w:rsidRPr="007F2309">
        <w:rPr>
          <w:rFonts w:ascii="Arial" w:hAnsi="Arial" w:cs="Arial"/>
          <w:sz w:val="22"/>
        </w:rPr>
        <w:t>. Formal ward rounds are undertaken at the weekend, and the consultant will be expected to return to review patients out of hours as clinically required.</w:t>
      </w:r>
    </w:p>
    <w:p w14:paraId="5E089C3B" w14:textId="77777777" w:rsidR="007E1F90" w:rsidRPr="007F2309" w:rsidRDefault="007E1F90" w:rsidP="007E1F90">
      <w:pPr>
        <w:pStyle w:val="NormalWeb"/>
        <w:rPr>
          <w:rFonts w:ascii="Arial" w:hAnsi="Arial" w:cs="Arial"/>
          <w:b/>
          <w:sz w:val="22"/>
        </w:rPr>
      </w:pPr>
      <w:r w:rsidRPr="007F2309">
        <w:rPr>
          <w:rFonts w:ascii="Arial" w:hAnsi="Arial" w:cs="Arial"/>
          <w:b/>
          <w:sz w:val="22"/>
        </w:rPr>
        <w:t>Medical Staff:</w:t>
      </w:r>
    </w:p>
    <w:p w14:paraId="0B5E5FF9" w14:textId="77777777" w:rsidR="007E1F90" w:rsidRPr="007F2309" w:rsidRDefault="007E1F90" w:rsidP="007E1F90">
      <w:pPr>
        <w:pStyle w:val="NormalWeb"/>
        <w:rPr>
          <w:rFonts w:ascii="Arial" w:hAnsi="Arial" w:cs="Arial"/>
          <w:b/>
          <w:sz w:val="22"/>
        </w:rPr>
      </w:pPr>
      <w:r w:rsidRPr="007F2309">
        <w:rPr>
          <w:rFonts w:ascii="Arial" w:hAnsi="Arial" w:cs="Arial"/>
          <w:b/>
          <w:sz w:val="22"/>
        </w:rPr>
        <w:t>PGHN Consultants</w:t>
      </w:r>
    </w:p>
    <w:p w14:paraId="3E949372" w14:textId="77777777" w:rsidR="007E1F90" w:rsidRPr="007F2309" w:rsidRDefault="007E1F90" w:rsidP="007E1F90">
      <w:pPr>
        <w:pStyle w:val="NormalWeb"/>
        <w:rPr>
          <w:rFonts w:ascii="Arial" w:hAnsi="Arial" w:cs="Arial"/>
          <w:sz w:val="22"/>
        </w:rPr>
      </w:pPr>
      <w:r w:rsidRPr="007F2309">
        <w:rPr>
          <w:rFonts w:ascii="Arial" w:hAnsi="Arial" w:cs="Arial"/>
          <w:sz w:val="22"/>
        </w:rPr>
        <w:t>Dr Andrew Barclay, Consultant Paediatric Gastroenterologist</w:t>
      </w:r>
    </w:p>
    <w:p w14:paraId="64E95AE6"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Dr Diana Flynn, Consultant Paediatric Gastroenterologist </w:t>
      </w:r>
    </w:p>
    <w:p w14:paraId="67510544" w14:textId="77777777" w:rsidR="007E1F90" w:rsidRDefault="007E1F90" w:rsidP="007E1F90">
      <w:pPr>
        <w:pStyle w:val="NormalWeb"/>
        <w:rPr>
          <w:rFonts w:ascii="Arial" w:hAnsi="Arial" w:cs="Arial"/>
          <w:sz w:val="22"/>
        </w:rPr>
      </w:pPr>
      <w:r w:rsidRPr="007F2309">
        <w:rPr>
          <w:rFonts w:ascii="Arial" w:hAnsi="Arial" w:cs="Arial"/>
          <w:sz w:val="22"/>
        </w:rPr>
        <w:t>Dr Rachel Tayler, Consultant</w:t>
      </w:r>
      <w:r>
        <w:rPr>
          <w:rFonts w:ascii="Arial" w:hAnsi="Arial" w:cs="Arial"/>
          <w:sz w:val="22"/>
        </w:rPr>
        <w:t xml:space="preserve"> Paediatric Gastroenterologist</w:t>
      </w:r>
    </w:p>
    <w:p w14:paraId="2A43E822" w14:textId="77777777" w:rsidR="007E1F90" w:rsidRDefault="007E1F90" w:rsidP="007E1F90">
      <w:pPr>
        <w:pStyle w:val="NormalWeb"/>
        <w:rPr>
          <w:rFonts w:ascii="Arial" w:hAnsi="Arial" w:cs="Arial"/>
          <w:sz w:val="22"/>
        </w:rPr>
      </w:pPr>
      <w:r>
        <w:rPr>
          <w:rFonts w:ascii="Arial" w:hAnsi="Arial" w:cs="Arial"/>
          <w:sz w:val="22"/>
        </w:rPr>
        <w:t xml:space="preserve">Dr </w:t>
      </w:r>
      <w:proofErr w:type="spellStart"/>
      <w:r>
        <w:rPr>
          <w:rFonts w:ascii="Arial" w:hAnsi="Arial" w:cs="Arial"/>
          <w:sz w:val="22"/>
        </w:rPr>
        <w:t>Paraic</w:t>
      </w:r>
      <w:proofErr w:type="spellEnd"/>
      <w:r>
        <w:rPr>
          <w:rFonts w:ascii="Arial" w:hAnsi="Arial" w:cs="Arial"/>
          <w:sz w:val="22"/>
        </w:rPr>
        <w:t xml:space="preserve"> </w:t>
      </w:r>
      <w:proofErr w:type="spellStart"/>
      <w:r>
        <w:rPr>
          <w:rFonts w:ascii="Arial" w:hAnsi="Arial" w:cs="Arial"/>
          <w:sz w:val="22"/>
        </w:rPr>
        <w:t>McGrogan</w:t>
      </w:r>
      <w:proofErr w:type="spellEnd"/>
      <w:r>
        <w:rPr>
          <w:rFonts w:ascii="Arial" w:hAnsi="Arial" w:cs="Arial"/>
          <w:sz w:val="22"/>
        </w:rPr>
        <w:t>, Consultant Paediatric Gastroenterologist</w:t>
      </w:r>
    </w:p>
    <w:p w14:paraId="0A2D1F72" w14:textId="77777777" w:rsidR="007E1F90" w:rsidRDefault="007E1F90" w:rsidP="007E1F90">
      <w:pPr>
        <w:pStyle w:val="NormalWeb"/>
        <w:rPr>
          <w:rFonts w:ascii="Arial" w:hAnsi="Arial" w:cs="Arial"/>
          <w:sz w:val="22"/>
        </w:rPr>
      </w:pPr>
      <w:r>
        <w:rPr>
          <w:rFonts w:ascii="Arial" w:hAnsi="Arial" w:cs="Arial"/>
          <w:sz w:val="22"/>
        </w:rPr>
        <w:t>Dr Rebecca Poole, Consultant Paediatric Gastroenterologist</w:t>
      </w:r>
    </w:p>
    <w:p w14:paraId="001C09A5" w14:textId="77777777" w:rsidR="007E1F90" w:rsidRDefault="007E1F90" w:rsidP="007E1F90">
      <w:pPr>
        <w:pStyle w:val="NormalWeb"/>
        <w:rPr>
          <w:rFonts w:ascii="Arial" w:hAnsi="Arial" w:cs="Arial"/>
          <w:sz w:val="22"/>
        </w:rPr>
      </w:pPr>
      <w:r>
        <w:rPr>
          <w:rFonts w:ascii="Arial" w:hAnsi="Arial" w:cs="Arial"/>
          <w:sz w:val="22"/>
        </w:rPr>
        <w:t>Dr Neil McConnell, Locum Consultant Paediatric Gastroenterologist</w:t>
      </w:r>
    </w:p>
    <w:p w14:paraId="4EAABF61" w14:textId="77777777" w:rsidR="007E1F90" w:rsidRDefault="007E1F90" w:rsidP="007E1F90">
      <w:pPr>
        <w:pStyle w:val="NormalWeb"/>
        <w:rPr>
          <w:rFonts w:ascii="Arial" w:hAnsi="Arial" w:cs="Arial"/>
          <w:sz w:val="22"/>
        </w:rPr>
      </w:pPr>
      <w:r>
        <w:rPr>
          <w:rFonts w:ascii="Arial" w:hAnsi="Arial" w:cs="Arial"/>
          <w:sz w:val="22"/>
        </w:rPr>
        <w:t>Post 7- This advertised 7</w:t>
      </w:r>
      <w:r w:rsidRPr="00774706">
        <w:rPr>
          <w:rFonts w:ascii="Arial" w:hAnsi="Arial" w:cs="Arial"/>
          <w:sz w:val="22"/>
          <w:vertAlign w:val="superscript"/>
        </w:rPr>
        <w:t>th</w:t>
      </w:r>
      <w:r>
        <w:rPr>
          <w:rFonts w:ascii="Arial" w:hAnsi="Arial" w:cs="Arial"/>
          <w:sz w:val="22"/>
        </w:rPr>
        <w:t xml:space="preserve"> Consultant Position;</w:t>
      </w:r>
    </w:p>
    <w:p w14:paraId="077CCE2D" w14:textId="77777777" w:rsidR="007E1F90" w:rsidRDefault="007E1F90" w:rsidP="007E1F90">
      <w:pPr>
        <w:pStyle w:val="NormalWeb"/>
        <w:rPr>
          <w:rFonts w:ascii="Arial" w:hAnsi="Arial" w:cs="Arial"/>
          <w:sz w:val="22"/>
        </w:rPr>
      </w:pPr>
    </w:p>
    <w:p w14:paraId="59FE3F5B" w14:textId="77777777" w:rsidR="007E1F90" w:rsidRPr="006D09E3" w:rsidRDefault="007E1F90" w:rsidP="007E1F90">
      <w:pPr>
        <w:pStyle w:val="NormalWeb"/>
        <w:rPr>
          <w:rFonts w:ascii="Arial" w:hAnsi="Arial" w:cs="Arial"/>
          <w:b/>
          <w:sz w:val="22"/>
        </w:rPr>
      </w:pPr>
      <w:r>
        <w:rPr>
          <w:rFonts w:ascii="Arial" w:hAnsi="Arial" w:cs="Arial"/>
          <w:b/>
          <w:sz w:val="22"/>
        </w:rPr>
        <w:t>Nurse Consultant</w:t>
      </w:r>
    </w:p>
    <w:p w14:paraId="09D169F1" w14:textId="77777777" w:rsidR="007E1F90" w:rsidRDefault="007E1F90" w:rsidP="007E1F90">
      <w:pPr>
        <w:pStyle w:val="NormalWeb"/>
        <w:rPr>
          <w:rFonts w:ascii="Arial" w:hAnsi="Arial" w:cs="Arial"/>
          <w:sz w:val="22"/>
        </w:rPr>
      </w:pPr>
      <w:r>
        <w:rPr>
          <w:rFonts w:ascii="Arial" w:hAnsi="Arial" w:cs="Arial"/>
          <w:sz w:val="22"/>
        </w:rPr>
        <w:t xml:space="preserve">Sister Vikki Garrick, Nurse Consultant Paediatric IBD </w:t>
      </w:r>
    </w:p>
    <w:p w14:paraId="41D9FAE6" w14:textId="77777777" w:rsidR="007E1F90" w:rsidRDefault="007E1F90" w:rsidP="007E1F90">
      <w:pPr>
        <w:pStyle w:val="NormalWeb"/>
        <w:rPr>
          <w:rFonts w:ascii="Arial" w:hAnsi="Arial" w:cs="Arial"/>
          <w:b/>
          <w:sz w:val="22"/>
        </w:rPr>
      </w:pPr>
    </w:p>
    <w:p w14:paraId="627B13CF" w14:textId="77777777" w:rsidR="007E1F90" w:rsidRDefault="007E1F90" w:rsidP="007E1F90">
      <w:pPr>
        <w:pStyle w:val="NormalWeb"/>
        <w:rPr>
          <w:rFonts w:ascii="Arial" w:hAnsi="Arial" w:cs="Arial"/>
          <w:sz w:val="22"/>
        </w:rPr>
      </w:pPr>
      <w:r w:rsidRPr="006D09E3">
        <w:rPr>
          <w:rFonts w:ascii="Arial" w:hAnsi="Arial" w:cs="Arial"/>
          <w:b/>
          <w:sz w:val="22"/>
        </w:rPr>
        <w:lastRenderedPageBreak/>
        <w:t>GI Nursing Team Lead</w:t>
      </w:r>
      <w:r>
        <w:rPr>
          <w:rFonts w:ascii="Arial" w:hAnsi="Arial" w:cs="Arial"/>
          <w:sz w:val="22"/>
        </w:rPr>
        <w:t xml:space="preserve">: </w:t>
      </w:r>
    </w:p>
    <w:p w14:paraId="26B3C644" w14:textId="77777777" w:rsidR="007E1F90" w:rsidRDefault="007E1F90" w:rsidP="007E1F90">
      <w:pPr>
        <w:pStyle w:val="NormalWeb"/>
        <w:rPr>
          <w:rFonts w:ascii="Arial" w:hAnsi="Arial" w:cs="Arial"/>
          <w:sz w:val="22"/>
        </w:rPr>
      </w:pPr>
      <w:r>
        <w:rPr>
          <w:rFonts w:ascii="Arial" w:hAnsi="Arial" w:cs="Arial"/>
          <w:sz w:val="22"/>
        </w:rPr>
        <w:t xml:space="preserve">Sister Michelle Brooks, Clinical Nurse Specialist </w:t>
      </w:r>
    </w:p>
    <w:p w14:paraId="00FB8900" w14:textId="77777777" w:rsidR="007E1F90" w:rsidRPr="007F2309" w:rsidRDefault="007E1F90" w:rsidP="007E1F90">
      <w:pPr>
        <w:pStyle w:val="NormalWeb"/>
        <w:rPr>
          <w:rFonts w:ascii="Arial" w:hAnsi="Arial" w:cs="Arial"/>
          <w:b/>
          <w:sz w:val="22"/>
        </w:rPr>
      </w:pPr>
      <w:r w:rsidRPr="007F2309">
        <w:rPr>
          <w:rFonts w:ascii="Arial" w:hAnsi="Arial" w:cs="Arial"/>
          <w:b/>
          <w:sz w:val="22"/>
        </w:rPr>
        <w:t>Members of Multi-disciplinary Team</w:t>
      </w:r>
    </w:p>
    <w:p w14:paraId="4CC3721B" w14:textId="77777777" w:rsidR="007E1F90" w:rsidRDefault="007E1F90" w:rsidP="007E1F90">
      <w:pPr>
        <w:pStyle w:val="NormalWeb"/>
        <w:rPr>
          <w:rFonts w:ascii="Arial" w:hAnsi="Arial" w:cs="Arial"/>
          <w:sz w:val="22"/>
        </w:rPr>
      </w:pPr>
      <w:r>
        <w:rPr>
          <w:rFonts w:ascii="Arial" w:hAnsi="Arial" w:cs="Arial"/>
          <w:sz w:val="22"/>
        </w:rPr>
        <w:t>The multidisciplinary team include; 3.4 WTE specialist Dietetics</w:t>
      </w:r>
    </w:p>
    <w:p w14:paraId="00FD5CFD" w14:textId="77777777" w:rsidR="007E1F90" w:rsidRDefault="007E1F90" w:rsidP="007E1F90">
      <w:pPr>
        <w:pStyle w:val="NormalWeb"/>
        <w:rPr>
          <w:rFonts w:ascii="Arial" w:hAnsi="Arial" w:cs="Arial"/>
          <w:sz w:val="22"/>
        </w:rPr>
      </w:pPr>
      <w:r w:rsidRPr="006D09E3">
        <w:rPr>
          <w:rFonts w:ascii="Arial" w:hAnsi="Arial" w:cs="Arial"/>
          <w:b/>
          <w:sz w:val="22"/>
        </w:rPr>
        <w:t>GI Nursing Team Lead</w:t>
      </w:r>
      <w:r>
        <w:rPr>
          <w:rFonts w:ascii="Arial" w:hAnsi="Arial" w:cs="Arial"/>
          <w:sz w:val="22"/>
        </w:rPr>
        <w:t xml:space="preserve">: Sister Michelle Brooks, Clinical Nurse Specialist </w:t>
      </w:r>
    </w:p>
    <w:p w14:paraId="12E5196C" w14:textId="77777777" w:rsidR="007E1F90" w:rsidRDefault="007E1F90" w:rsidP="007E1F90">
      <w:pPr>
        <w:pStyle w:val="NormalWeb"/>
        <w:rPr>
          <w:rFonts w:ascii="Arial" w:hAnsi="Arial" w:cs="Arial"/>
          <w:sz w:val="22"/>
        </w:rPr>
      </w:pPr>
      <w:r>
        <w:rPr>
          <w:rFonts w:ascii="Arial" w:hAnsi="Arial" w:cs="Arial"/>
          <w:sz w:val="22"/>
        </w:rPr>
        <w:t>2 WTE Nutrition Clinical Nurse Specialist</w:t>
      </w:r>
    </w:p>
    <w:p w14:paraId="7A0D10F5" w14:textId="77777777" w:rsidR="007E1F90" w:rsidRDefault="007E1F90" w:rsidP="007E1F90">
      <w:pPr>
        <w:pStyle w:val="NormalWeb"/>
        <w:rPr>
          <w:rFonts w:ascii="Arial" w:hAnsi="Arial" w:cs="Arial"/>
          <w:sz w:val="22"/>
        </w:rPr>
      </w:pPr>
      <w:r>
        <w:rPr>
          <w:rFonts w:ascii="Arial" w:hAnsi="Arial" w:cs="Arial"/>
          <w:sz w:val="22"/>
        </w:rPr>
        <w:t>2.5 WTE IBD Clinical Nurse Specialist</w:t>
      </w:r>
    </w:p>
    <w:p w14:paraId="625092B5" w14:textId="77777777" w:rsidR="007E1F90" w:rsidRDefault="007E1F90" w:rsidP="007E1F90">
      <w:pPr>
        <w:pStyle w:val="NormalWeb"/>
        <w:rPr>
          <w:rFonts w:ascii="Arial" w:hAnsi="Arial" w:cs="Arial"/>
          <w:sz w:val="22"/>
        </w:rPr>
      </w:pPr>
      <w:r w:rsidRPr="000F67CA">
        <w:rPr>
          <w:rFonts w:ascii="Arial" w:hAnsi="Arial" w:cs="Arial"/>
          <w:sz w:val="22"/>
        </w:rPr>
        <w:t xml:space="preserve">1.5 WTE </w:t>
      </w:r>
      <w:r>
        <w:rPr>
          <w:rFonts w:ascii="Arial" w:hAnsi="Arial" w:cs="Arial"/>
          <w:sz w:val="22"/>
        </w:rPr>
        <w:t xml:space="preserve">Liver Clinical Nurse Specialist </w:t>
      </w:r>
    </w:p>
    <w:p w14:paraId="48190A30" w14:textId="77777777" w:rsidR="007E1F90" w:rsidRDefault="007E1F90" w:rsidP="007E1F90">
      <w:pPr>
        <w:pStyle w:val="NormalWeb"/>
        <w:rPr>
          <w:rFonts w:ascii="Arial" w:hAnsi="Arial" w:cs="Arial"/>
          <w:sz w:val="22"/>
        </w:rPr>
      </w:pPr>
      <w:r>
        <w:rPr>
          <w:rFonts w:ascii="Arial" w:hAnsi="Arial" w:cs="Arial"/>
          <w:sz w:val="22"/>
        </w:rPr>
        <w:t>0.5 WTE Research Nurse Specialist.</w:t>
      </w:r>
    </w:p>
    <w:p w14:paraId="03A8A484" w14:textId="77777777" w:rsidR="007E1F90" w:rsidRDefault="007E1F90" w:rsidP="007E1F90">
      <w:pPr>
        <w:pStyle w:val="NormalWeb"/>
        <w:rPr>
          <w:rFonts w:ascii="Arial" w:hAnsi="Arial" w:cs="Arial"/>
          <w:sz w:val="22"/>
        </w:rPr>
      </w:pPr>
      <w:r>
        <w:rPr>
          <w:rFonts w:ascii="Arial" w:hAnsi="Arial" w:cs="Arial"/>
          <w:sz w:val="22"/>
        </w:rPr>
        <w:t xml:space="preserve">Gastrostomy and Stoma Clinical Nurse Specialist, </w:t>
      </w:r>
    </w:p>
    <w:p w14:paraId="77BBFD98" w14:textId="77777777" w:rsidR="007E1F90" w:rsidRDefault="007E1F90" w:rsidP="007E1F90">
      <w:pPr>
        <w:pStyle w:val="NormalWeb"/>
        <w:rPr>
          <w:rFonts w:ascii="Arial" w:hAnsi="Arial" w:cs="Arial"/>
          <w:sz w:val="22"/>
        </w:rPr>
      </w:pPr>
      <w:r>
        <w:rPr>
          <w:rFonts w:ascii="Arial" w:hAnsi="Arial" w:cs="Arial"/>
          <w:sz w:val="22"/>
        </w:rPr>
        <w:t xml:space="preserve">Clinical Psychology </w:t>
      </w:r>
    </w:p>
    <w:p w14:paraId="01FC9F6B" w14:textId="77777777" w:rsidR="007E1F90" w:rsidRPr="000F67CA" w:rsidRDefault="007E1F90" w:rsidP="007E1F90">
      <w:pPr>
        <w:pStyle w:val="NormalWeb"/>
        <w:rPr>
          <w:rFonts w:ascii="Arial" w:hAnsi="Arial" w:cs="Arial"/>
          <w:sz w:val="22"/>
        </w:rPr>
      </w:pPr>
      <w:r>
        <w:rPr>
          <w:rFonts w:ascii="Arial" w:hAnsi="Arial" w:cs="Arial"/>
          <w:sz w:val="22"/>
        </w:rPr>
        <w:t xml:space="preserve">Dedicated GI Paediatric Pharmacy </w:t>
      </w:r>
    </w:p>
    <w:p w14:paraId="537C6E43" w14:textId="77777777" w:rsidR="007E1F90" w:rsidRDefault="007E1F90" w:rsidP="007E1F90">
      <w:pPr>
        <w:pStyle w:val="NormalWeb"/>
        <w:rPr>
          <w:rFonts w:ascii="Arial" w:hAnsi="Arial" w:cs="Arial"/>
          <w:sz w:val="22"/>
        </w:rPr>
      </w:pPr>
      <w:r w:rsidRPr="000F67CA">
        <w:rPr>
          <w:rFonts w:ascii="Arial" w:hAnsi="Arial" w:cs="Arial"/>
          <w:sz w:val="22"/>
        </w:rPr>
        <w:t xml:space="preserve">Data Manager </w:t>
      </w:r>
    </w:p>
    <w:p w14:paraId="679EE87E" w14:textId="77777777" w:rsidR="007E1F90" w:rsidRPr="000F67CA" w:rsidRDefault="007E1F90" w:rsidP="007E1F90">
      <w:pPr>
        <w:pStyle w:val="NormalWeb"/>
        <w:rPr>
          <w:rFonts w:ascii="Arial" w:hAnsi="Arial" w:cs="Arial"/>
          <w:sz w:val="22"/>
        </w:rPr>
      </w:pPr>
    </w:p>
    <w:p w14:paraId="564A06AF" w14:textId="77777777" w:rsidR="007E1F90" w:rsidRPr="007F2309" w:rsidRDefault="007E1F90" w:rsidP="007E1F90">
      <w:pPr>
        <w:pStyle w:val="NormalWeb"/>
        <w:rPr>
          <w:rFonts w:ascii="Arial" w:hAnsi="Arial" w:cs="Arial"/>
          <w:b/>
          <w:sz w:val="22"/>
        </w:rPr>
      </w:pPr>
      <w:proofErr w:type="gramStart"/>
      <w:r w:rsidRPr="007F2309">
        <w:rPr>
          <w:rFonts w:ascii="Arial" w:hAnsi="Arial" w:cs="Arial"/>
          <w:b/>
          <w:sz w:val="22"/>
        </w:rPr>
        <w:t>Non Consultant</w:t>
      </w:r>
      <w:proofErr w:type="gramEnd"/>
      <w:r w:rsidRPr="007F2309">
        <w:rPr>
          <w:rFonts w:ascii="Arial" w:hAnsi="Arial" w:cs="Arial"/>
          <w:b/>
          <w:sz w:val="22"/>
        </w:rPr>
        <w:t xml:space="preserve"> Career Grades &amp; Trainees</w:t>
      </w:r>
    </w:p>
    <w:p w14:paraId="70EF4A67" w14:textId="77777777" w:rsidR="007E1F90" w:rsidRPr="006D09E3" w:rsidRDefault="007E1F90" w:rsidP="007E1F90">
      <w:pPr>
        <w:pStyle w:val="NormalWeb"/>
        <w:rPr>
          <w:rFonts w:ascii="Arial" w:hAnsi="Arial" w:cs="Arial"/>
          <w:sz w:val="22"/>
        </w:rPr>
      </w:pPr>
      <w:r w:rsidRPr="007F2309">
        <w:rPr>
          <w:rFonts w:ascii="Arial" w:hAnsi="Arial" w:cs="Arial"/>
          <w:sz w:val="22"/>
        </w:rPr>
        <w:t xml:space="preserve">In </w:t>
      </w:r>
      <w:proofErr w:type="gramStart"/>
      <w:r w:rsidRPr="007F2309">
        <w:rPr>
          <w:rFonts w:ascii="Arial" w:hAnsi="Arial" w:cs="Arial"/>
          <w:sz w:val="22"/>
        </w:rPr>
        <w:t>general</w:t>
      </w:r>
      <w:proofErr w:type="gramEnd"/>
      <w:r w:rsidRPr="007F2309">
        <w:rPr>
          <w:rFonts w:ascii="Arial" w:hAnsi="Arial" w:cs="Arial"/>
          <w:sz w:val="22"/>
        </w:rPr>
        <w:t xml:space="preserve"> there are one or two designated middle grade trainees and an FY2 post. Glasgow is accredited for 24 months by CSAC for tertiary PGHN training. All trainees also provide cover on the general medical rota.  </w:t>
      </w:r>
    </w:p>
    <w:p w14:paraId="270641AA" w14:textId="77777777" w:rsidR="007E1F90" w:rsidRPr="007F2309" w:rsidRDefault="007E1F90" w:rsidP="007E1F90">
      <w:pPr>
        <w:pStyle w:val="NormalWeb"/>
        <w:rPr>
          <w:rFonts w:ascii="Arial" w:hAnsi="Arial" w:cs="Arial"/>
          <w:b/>
          <w:sz w:val="22"/>
        </w:rPr>
      </w:pPr>
      <w:r w:rsidRPr="007F2309">
        <w:rPr>
          <w:rFonts w:ascii="Arial" w:hAnsi="Arial" w:cs="Arial"/>
          <w:b/>
          <w:sz w:val="22"/>
        </w:rPr>
        <w:t>Consultant Staff in Allied Departments</w:t>
      </w:r>
    </w:p>
    <w:p w14:paraId="3611CE21" w14:textId="77777777" w:rsidR="007E1F90" w:rsidRPr="007F2309" w:rsidRDefault="007E1F90" w:rsidP="007E1F90">
      <w:pPr>
        <w:pStyle w:val="NormalWeb"/>
        <w:rPr>
          <w:rFonts w:ascii="Arial" w:hAnsi="Arial" w:cs="Arial"/>
          <w:b/>
          <w:sz w:val="22"/>
        </w:rPr>
      </w:pPr>
      <w:r w:rsidRPr="007F2309">
        <w:rPr>
          <w:rFonts w:ascii="Arial" w:hAnsi="Arial" w:cs="Arial"/>
          <w:b/>
          <w:sz w:val="22"/>
        </w:rPr>
        <w:t>Paediatric GI Surgery:</w:t>
      </w:r>
    </w:p>
    <w:p w14:paraId="641DAABE" w14:textId="77777777" w:rsidR="007E1F90" w:rsidRPr="007F2309" w:rsidRDefault="007E1F90" w:rsidP="007E1F90">
      <w:pPr>
        <w:pStyle w:val="NormalWeb"/>
        <w:rPr>
          <w:rFonts w:ascii="Arial" w:hAnsi="Arial" w:cs="Arial"/>
          <w:sz w:val="22"/>
        </w:rPr>
      </w:pPr>
      <w:r>
        <w:rPr>
          <w:rFonts w:ascii="Arial" w:hAnsi="Arial" w:cs="Arial"/>
          <w:sz w:val="22"/>
        </w:rPr>
        <w:t xml:space="preserve">Mr Gregor Walker, </w:t>
      </w:r>
      <w:r w:rsidRPr="007F2309">
        <w:rPr>
          <w:rFonts w:ascii="Arial" w:hAnsi="Arial" w:cs="Arial"/>
          <w:sz w:val="22"/>
        </w:rPr>
        <w:t>Mr Carl Davi</w:t>
      </w:r>
      <w:r>
        <w:rPr>
          <w:rFonts w:ascii="Arial" w:hAnsi="Arial" w:cs="Arial"/>
          <w:sz w:val="22"/>
        </w:rPr>
        <w:t>s,</w:t>
      </w:r>
      <w:r w:rsidRPr="007F2309">
        <w:rPr>
          <w:rFonts w:ascii="Arial" w:hAnsi="Arial" w:cs="Arial"/>
          <w:sz w:val="22"/>
        </w:rPr>
        <w:t xml:space="preserve"> Mr </w:t>
      </w:r>
      <w:r>
        <w:rPr>
          <w:rFonts w:ascii="Arial" w:hAnsi="Arial" w:cs="Arial"/>
          <w:sz w:val="22"/>
        </w:rPr>
        <w:t xml:space="preserve">Atul Sabharwal, Mr Tim </w:t>
      </w:r>
      <w:proofErr w:type="spellStart"/>
      <w:r>
        <w:rPr>
          <w:rFonts w:ascii="Arial" w:hAnsi="Arial" w:cs="Arial"/>
          <w:sz w:val="22"/>
        </w:rPr>
        <w:t>Bra</w:t>
      </w:r>
      <w:r w:rsidRPr="007F2309">
        <w:rPr>
          <w:rFonts w:ascii="Arial" w:hAnsi="Arial" w:cs="Arial"/>
          <w:sz w:val="22"/>
        </w:rPr>
        <w:t>dnock</w:t>
      </w:r>
      <w:proofErr w:type="spellEnd"/>
      <w:r w:rsidRPr="007F2309">
        <w:rPr>
          <w:rFonts w:ascii="Arial" w:hAnsi="Arial" w:cs="Arial"/>
          <w:sz w:val="22"/>
        </w:rPr>
        <w:t xml:space="preserve">, </w:t>
      </w:r>
      <w:r w:rsidRPr="00AF6B20">
        <w:rPr>
          <w:rFonts w:ascii="Arial" w:hAnsi="Arial" w:cs="Arial"/>
          <w:sz w:val="22"/>
        </w:rPr>
        <w:t>Mr James Andrews</w:t>
      </w:r>
      <w:r>
        <w:rPr>
          <w:rFonts w:ascii="Arial" w:hAnsi="Arial" w:cs="Arial"/>
          <w:sz w:val="22"/>
        </w:rPr>
        <w:t xml:space="preserve">. </w:t>
      </w:r>
    </w:p>
    <w:p w14:paraId="612C244C" w14:textId="77777777" w:rsidR="007E1F90" w:rsidRPr="007F2309" w:rsidRDefault="007E1F90" w:rsidP="007E1F90">
      <w:pPr>
        <w:pStyle w:val="NormalWeb"/>
        <w:rPr>
          <w:rFonts w:ascii="Arial" w:hAnsi="Arial" w:cs="Arial"/>
          <w:b/>
          <w:sz w:val="22"/>
        </w:rPr>
      </w:pPr>
      <w:r w:rsidRPr="007F2309">
        <w:rPr>
          <w:rFonts w:ascii="Arial" w:hAnsi="Arial" w:cs="Arial"/>
          <w:b/>
          <w:sz w:val="22"/>
        </w:rPr>
        <w:t>Paediatric Surgery:</w:t>
      </w:r>
    </w:p>
    <w:p w14:paraId="75795950" w14:textId="77777777" w:rsidR="007E1F90" w:rsidRPr="0060232C" w:rsidRDefault="007E1F90" w:rsidP="007E1F90">
      <w:pPr>
        <w:pStyle w:val="NormalWeb"/>
        <w:rPr>
          <w:rFonts w:ascii="Arial" w:hAnsi="Arial" w:cs="Arial"/>
          <w:sz w:val="22"/>
        </w:rPr>
      </w:pPr>
      <w:r w:rsidRPr="007F2309">
        <w:rPr>
          <w:rFonts w:ascii="Arial" w:hAnsi="Arial" w:cs="Arial"/>
          <w:sz w:val="22"/>
        </w:rPr>
        <w:t xml:space="preserve">Miss Nicola Brindley, Mr Stuart O’Toole, Mr Martyn </w:t>
      </w:r>
      <w:proofErr w:type="spellStart"/>
      <w:r w:rsidRPr="007F2309">
        <w:rPr>
          <w:rFonts w:ascii="Arial" w:hAnsi="Arial" w:cs="Arial"/>
          <w:sz w:val="22"/>
        </w:rPr>
        <w:t>Flett</w:t>
      </w:r>
      <w:proofErr w:type="spellEnd"/>
      <w:r w:rsidRPr="007F2309">
        <w:rPr>
          <w:rFonts w:ascii="Arial" w:hAnsi="Arial" w:cs="Arial"/>
          <w:sz w:val="22"/>
        </w:rPr>
        <w:t>, M</w:t>
      </w:r>
      <w:r>
        <w:rPr>
          <w:rFonts w:ascii="Arial" w:hAnsi="Arial" w:cs="Arial"/>
          <w:sz w:val="22"/>
        </w:rPr>
        <w:t>s</w:t>
      </w:r>
      <w:r w:rsidRPr="007F2309">
        <w:rPr>
          <w:rFonts w:ascii="Arial" w:hAnsi="Arial" w:cs="Arial"/>
          <w:sz w:val="22"/>
        </w:rPr>
        <w:t xml:space="preserve"> </w:t>
      </w:r>
      <w:proofErr w:type="spellStart"/>
      <w:r>
        <w:rPr>
          <w:rFonts w:ascii="Arial" w:hAnsi="Arial" w:cs="Arial"/>
          <w:sz w:val="22"/>
        </w:rPr>
        <w:t>Boma</w:t>
      </w:r>
      <w:proofErr w:type="spellEnd"/>
      <w:r>
        <w:rPr>
          <w:rFonts w:ascii="Arial" w:hAnsi="Arial" w:cs="Arial"/>
          <w:sz w:val="22"/>
        </w:rPr>
        <w:t xml:space="preserve"> Lee</w:t>
      </w:r>
    </w:p>
    <w:p w14:paraId="4B644CDF" w14:textId="77777777" w:rsidR="007E1F90" w:rsidRPr="007F2309" w:rsidRDefault="007E1F90" w:rsidP="007E1F90">
      <w:pPr>
        <w:pStyle w:val="Header"/>
        <w:tabs>
          <w:tab w:val="clear" w:pos="4153"/>
          <w:tab w:val="clear" w:pos="8306"/>
          <w:tab w:val="left" w:pos="475"/>
        </w:tabs>
        <w:jc w:val="both"/>
        <w:rPr>
          <w:rFonts w:ascii="Arial" w:hAnsi="Arial" w:cs="Arial"/>
        </w:rPr>
      </w:pPr>
      <w:r w:rsidRPr="007F2309">
        <w:rPr>
          <w:rFonts w:ascii="Arial" w:hAnsi="Arial" w:cs="Arial"/>
          <w:b/>
        </w:rPr>
        <w:t>Histopathology</w:t>
      </w:r>
      <w:r w:rsidRPr="007F2309">
        <w:rPr>
          <w:rFonts w:ascii="Arial" w:hAnsi="Arial" w:cs="Arial"/>
        </w:rPr>
        <w:t>:</w:t>
      </w:r>
    </w:p>
    <w:p w14:paraId="61E5D5C2" w14:textId="77777777" w:rsidR="007E1F90" w:rsidRPr="007F2309" w:rsidRDefault="007E1F90" w:rsidP="007E1F90">
      <w:pPr>
        <w:rPr>
          <w:rFonts w:ascii="Arial" w:hAnsi="Arial" w:cs="Arial"/>
          <w:sz w:val="22"/>
        </w:rPr>
      </w:pPr>
      <w:r w:rsidRPr="007F2309">
        <w:rPr>
          <w:rFonts w:ascii="Arial" w:hAnsi="Arial" w:cs="Arial"/>
          <w:sz w:val="22"/>
        </w:rPr>
        <w:t>Dr Clair Evans, Dr Dawn Penm</w:t>
      </w:r>
      <w:r>
        <w:rPr>
          <w:rFonts w:ascii="Arial" w:hAnsi="Arial" w:cs="Arial"/>
          <w:sz w:val="22"/>
        </w:rPr>
        <w:t>an, Dr Paul French</w:t>
      </w:r>
      <w:r w:rsidRPr="007F2309">
        <w:rPr>
          <w:rFonts w:ascii="Arial" w:hAnsi="Arial" w:cs="Arial"/>
          <w:sz w:val="22"/>
        </w:rPr>
        <w:t>, Dr Amanda Murphy</w:t>
      </w:r>
    </w:p>
    <w:p w14:paraId="49467002" w14:textId="77777777" w:rsidR="007E1F90" w:rsidRPr="007F2309" w:rsidRDefault="007E1F90" w:rsidP="007E1F90">
      <w:pPr>
        <w:pStyle w:val="Header"/>
        <w:tabs>
          <w:tab w:val="clear" w:pos="4153"/>
          <w:tab w:val="clear" w:pos="8306"/>
          <w:tab w:val="left" w:pos="475"/>
        </w:tabs>
        <w:jc w:val="both"/>
        <w:rPr>
          <w:rFonts w:ascii="Arial" w:hAnsi="Arial" w:cs="Arial"/>
          <w:b/>
        </w:rPr>
      </w:pPr>
    </w:p>
    <w:p w14:paraId="2E43D239" w14:textId="77777777" w:rsidR="007E1F90" w:rsidRPr="007F2309" w:rsidRDefault="007E1F90" w:rsidP="007E1F90">
      <w:pPr>
        <w:pStyle w:val="Header"/>
        <w:tabs>
          <w:tab w:val="clear" w:pos="4153"/>
          <w:tab w:val="clear" w:pos="8306"/>
          <w:tab w:val="left" w:pos="475"/>
        </w:tabs>
        <w:jc w:val="both"/>
        <w:rPr>
          <w:rFonts w:ascii="Arial" w:hAnsi="Arial" w:cs="Arial"/>
          <w:b/>
        </w:rPr>
      </w:pPr>
      <w:r w:rsidRPr="007F2309">
        <w:rPr>
          <w:rFonts w:ascii="Arial" w:hAnsi="Arial" w:cs="Arial"/>
          <w:b/>
        </w:rPr>
        <w:t>Radiology:</w:t>
      </w:r>
    </w:p>
    <w:p w14:paraId="7AE491D8" w14:textId="77777777" w:rsidR="007E1F90" w:rsidRPr="007F2309" w:rsidRDefault="007E1F90" w:rsidP="007E1F90">
      <w:pPr>
        <w:pStyle w:val="Header"/>
        <w:tabs>
          <w:tab w:val="clear" w:pos="4153"/>
          <w:tab w:val="clear" w:pos="8306"/>
          <w:tab w:val="left" w:pos="475"/>
        </w:tabs>
        <w:jc w:val="both"/>
        <w:rPr>
          <w:rFonts w:ascii="Arial" w:hAnsi="Arial" w:cs="Arial"/>
          <w:szCs w:val="36"/>
        </w:rPr>
      </w:pPr>
      <w:r w:rsidRPr="007F2309">
        <w:rPr>
          <w:rFonts w:ascii="Arial" w:hAnsi="Arial" w:cs="Arial"/>
        </w:rPr>
        <w:t>Dr Andrew Watt, Dr Greg Irwin, Dr</w:t>
      </w:r>
      <w:r>
        <w:rPr>
          <w:rFonts w:ascii="Arial" w:hAnsi="Arial" w:cs="Arial"/>
        </w:rPr>
        <w:t xml:space="preserve"> Sandra Butler,</w:t>
      </w:r>
      <w:r w:rsidRPr="007F2309">
        <w:rPr>
          <w:rFonts w:ascii="Arial" w:hAnsi="Arial" w:cs="Arial"/>
        </w:rPr>
        <w:t xml:space="preserve"> Dr Ruth Allen, Dr Emily Stenhouse, Dr Suzie Goodwin</w:t>
      </w:r>
      <w:r>
        <w:rPr>
          <w:rFonts w:ascii="Arial" w:hAnsi="Arial" w:cs="Arial"/>
        </w:rPr>
        <w:t xml:space="preserve"> (interventional radiologist)</w:t>
      </w:r>
      <w:r w:rsidRPr="007F2309">
        <w:rPr>
          <w:rFonts w:ascii="Arial" w:hAnsi="Arial" w:cs="Arial"/>
        </w:rPr>
        <w:t>, Dr Tom Savage (specialist GI interest)</w:t>
      </w:r>
      <w:r>
        <w:rPr>
          <w:rFonts w:ascii="Arial" w:hAnsi="Arial" w:cs="Arial"/>
        </w:rPr>
        <w:t xml:space="preserve"> Dr Katharine Orr (specialist GI interest)</w:t>
      </w:r>
    </w:p>
    <w:p w14:paraId="49408A04" w14:textId="77777777" w:rsidR="00F3554B" w:rsidRDefault="00F3554B" w:rsidP="007E1F90">
      <w:pPr>
        <w:pStyle w:val="NormalWeb"/>
        <w:rPr>
          <w:rFonts w:ascii="Arial" w:hAnsi="Arial" w:cs="Arial"/>
          <w:b/>
          <w:sz w:val="22"/>
        </w:rPr>
      </w:pPr>
    </w:p>
    <w:p w14:paraId="1B4B3022" w14:textId="6C5663D3" w:rsidR="007E1F90" w:rsidRPr="007F2309" w:rsidRDefault="007E1F90" w:rsidP="007E1F90">
      <w:pPr>
        <w:pStyle w:val="NormalWeb"/>
        <w:rPr>
          <w:rFonts w:ascii="Arial" w:hAnsi="Arial" w:cs="Arial"/>
          <w:b/>
          <w:sz w:val="22"/>
        </w:rPr>
      </w:pPr>
      <w:r w:rsidRPr="007F2309">
        <w:rPr>
          <w:rFonts w:ascii="Arial" w:hAnsi="Arial" w:cs="Arial"/>
          <w:b/>
          <w:sz w:val="22"/>
        </w:rPr>
        <w:t xml:space="preserve">Other Associated Consultants </w:t>
      </w:r>
    </w:p>
    <w:p w14:paraId="2E824053" w14:textId="77777777" w:rsidR="007E1F90" w:rsidRPr="007F2309" w:rsidRDefault="007E1F90" w:rsidP="007E1F90">
      <w:pPr>
        <w:pStyle w:val="NormalWeb"/>
        <w:rPr>
          <w:rFonts w:ascii="Arial" w:hAnsi="Arial" w:cs="Arial"/>
          <w:sz w:val="22"/>
        </w:rPr>
      </w:pPr>
      <w:r w:rsidRPr="007F2309">
        <w:rPr>
          <w:rFonts w:ascii="Arial" w:hAnsi="Arial" w:cs="Arial"/>
          <w:sz w:val="22"/>
        </w:rPr>
        <w:t>Dr Conor Doherty, Consultant Paediatric Immunologist in Infectious Diseases, Viral Hepatitis clinic</w:t>
      </w:r>
    </w:p>
    <w:p w14:paraId="55EA7DED" w14:textId="77777777" w:rsidR="007E1F90" w:rsidRPr="007F2309" w:rsidRDefault="007E1F90" w:rsidP="007E1F90">
      <w:pPr>
        <w:pStyle w:val="NormalWeb"/>
        <w:rPr>
          <w:rFonts w:ascii="Arial" w:hAnsi="Arial" w:cs="Arial"/>
          <w:sz w:val="22"/>
        </w:rPr>
      </w:pPr>
      <w:r w:rsidRPr="007F2309">
        <w:rPr>
          <w:rFonts w:ascii="Arial" w:hAnsi="Arial" w:cs="Arial"/>
          <w:sz w:val="22"/>
        </w:rPr>
        <w:t>Dr Rosie Hague, Consultant Paediatric Immunologist in Infectious Diseases, Viral Hepatitis clinic</w:t>
      </w:r>
    </w:p>
    <w:p w14:paraId="1FEDDBC5"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Dr Dan Gaya, Consultant Physician &amp; Gastroenterologist, Glasgow Royal Infirmary, IBD </w:t>
      </w:r>
      <w:proofErr w:type="spellStart"/>
      <w:r w:rsidRPr="007F2309">
        <w:rPr>
          <w:rFonts w:ascii="Arial" w:hAnsi="Arial" w:cs="Arial"/>
          <w:sz w:val="22"/>
        </w:rPr>
        <w:t>Northside</w:t>
      </w:r>
      <w:proofErr w:type="spellEnd"/>
      <w:r w:rsidRPr="007F2309">
        <w:rPr>
          <w:rFonts w:ascii="Arial" w:hAnsi="Arial" w:cs="Arial"/>
          <w:sz w:val="22"/>
        </w:rPr>
        <w:t xml:space="preserve"> Transition Clinic </w:t>
      </w:r>
    </w:p>
    <w:p w14:paraId="0314D2E9" w14:textId="77777777" w:rsidR="007E1F90" w:rsidRPr="007F2309" w:rsidRDefault="007E1F90" w:rsidP="007E1F90">
      <w:pPr>
        <w:pStyle w:val="NormalWeb"/>
        <w:rPr>
          <w:rFonts w:ascii="Arial" w:hAnsi="Arial" w:cs="Arial"/>
          <w:sz w:val="22"/>
        </w:rPr>
      </w:pPr>
      <w:r w:rsidRPr="007F2309">
        <w:rPr>
          <w:rFonts w:ascii="Arial" w:hAnsi="Arial" w:cs="Arial"/>
          <w:sz w:val="22"/>
        </w:rPr>
        <w:t xml:space="preserve">Dr Rob Boulton-Jones, Adult Physician &amp; Gastroenterologist, Victoria Hospital, IBD Southside Transition Clinic South, </w:t>
      </w:r>
    </w:p>
    <w:p w14:paraId="50EBECEA" w14:textId="77777777" w:rsidR="007E1F90" w:rsidRPr="007F2309" w:rsidRDefault="007E1F90" w:rsidP="007E1F90">
      <w:pPr>
        <w:pStyle w:val="NormalWeb"/>
        <w:rPr>
          <w:rFonts w:ascii="Arial" w:hAnsi="Arial" w:cs="Arial"/>
          <w:sz w:val="22"/>
        </w:rPr>
      </w:pPr>
      <w:r>
        <w:rPr>
          <w:rFonts w:ascii="Arial" w:hAnsi="Arial" w:cs="Arial"/>
          <w:sz w:val="22"/>
        </w:rPr>
        <w:t>Dr Judith Morris</w:t>
      </w:r>
      <w:r w:rsidRPr="007F2309">
        <w:rPr>
          <w:rFonts w:ascii="Arial" w:hAnsi="Arial" w:cs="Arial"/>
          <w:sz w:val="22"/>
        </w:rPr>
        <w:t>, Adult Hepatologist, Glasgow Royal Infirmary, Hepatology Transition Clinic</w:t>
      </w:r>
    </w:p>
    <w:p w14:paraId="05ECB6AA" w14:textId="77777777" w:rsidR="007E1F90" w:rsidRPr="007F2309" w:rsidRDefault="007E1F90" w:rsidP="007E1F90">
      <w:pPr>
        <w:pStyle w:val="NormalWeb"/>
        <w:rPr>
          <w:rFonts w:ascii="Arial" w:hAnsi="Arial" w:cs="Arial"/>
          <w:sz w:val="22"/>
        </w:rPr>
      </w:pPr>
      <w:r w:rsidRPr="007F2309">
        <w:rPr>
          <w:rFonts w:ascii="Arial" w:hAnsi="Arial" w:cs="Arial"/>
          <w:sz w:val="22"/>
        </w:rPr>
        <w:lastRenderedPageBreak/>
        <w:t>Dr Ewan Forrest, Adult Hepatologist, Glasgow Royal Infirmary, Hepatology Transition Clinic</w:t>
      </w:r>
    </w:p>
    <w:p w14:paraId="65284038" w14:textId="77777777" w:rsidR="007E1F90" w:rsidRPr="007F2309" w:rsidRDefault="007E1F90" w:rsidP="007E1F90">
      <w:pPr>
        <w:pStyle w:val="NormalWeb"/>
        <w:rPr>
          <w:rFonts w:ascii="Arial" w:hAnsi="Arial" w:cs="Arial"/>
          <w:sz w:val="22"/>
        </w:rPr>
      </w:pPr>
      <w:r w:rsidRPr="007F2309">
        <w:rPr>
          <w:rFonts w:ascii="Arial" w:hAnsi="Arial" w:cs="Arial"/>
          <w:sz w:val="22"/>
        </w:rPr>
        <w:t>Dr Jonathan Hind, Consultant Paediatric Hepatologist, shared Care Clinic with King’s College, London</w:t>
      </w:r>
    </w:p>
    <w:p w14:paraId="385F85F7" w14:textId="4BFB98BD" w:rsidR="007E1F90" w:rsidRPr="00F3554B" w:rsidRDefault="007E1F90" w:rsidP="00F3554B">
      <w:pPr>
        <w:pStyle w:val="NormalWeb"/>
        <w:rPr>
          <w:rFonts w:ascii="Arial" w:hAnsi="Arial" w:cs="Arial"/>
          <w:color w:val="000000"/>
          <w:sz w:val="22"/>
          <w:szCs w:val="22"/>
        </w:rPr>
      </w:pPr>
      <w:r w:rsidRPr="000342EB">
        <w:rPr>
          <w:rFonts w:ascii="Arial" w:hAnsi="Arial" w:cs="Arial"/>
          <w:sz w:val="22"/>
          <w:szCs w:val="22"/>
        </w:rPr>
        <w:t xml:space="preserve">Dr Karthikeyan </w:t>
      </w:r>
      <w:proofErr w:type="spellStart"/>
      <w:r w:rsidRPr="000342EB">
        <w:rPr>
          <w:rFonts w:ascii="Arial" w:hAnsi="Arial" w:cs="Arial"/>
          <w:sz w:val="22"/>
          <w:szCs w:val="22"/>
        </w:rPr>
        <w:t>Palaniswamy</w:t>
      </w:r>
      <w:proofErr w:type="spellEnd"/>
      <w:r w:rsidRPr="000342EB">
        <w:rPr>
          <w:rFonts w:ascii="Arial" w:hAnsi="Arial" w:cs="Arial"/>
          <w:sz w:val="22"/>
          <w:szCs w:val="22"/>
        </w:rPr>
        <w:t xml:space="preserve">, Consultant Paediatric Hepatologist, shared Care Clinic with </w:t>
      </w:r>
      <w:r w:rsidRPr="000A530A">
        <w:rPr>
          <w:rFonts w:ascii="Arial" w:hAnsi="Arial" w:cs="Arial"/>
          <w:color w:val="000000"/>
          <w:sz w:val="22"/>
          <w:szCs w:val="22"/>
        </w:rPr>
        <w:t xml:space="preserve">Leeds </w:t>
      </w:r>
      <w:proofErr w:type="spellStart"/>
      <w:r w:rsidRPr="000A530A">
        <w:rPr>
          <w:rFonts w:ascii="Arial" w:hAnsi="Arial" w:cs="Arial"/>
          <w:color w:val="000000"/>
          <w:sz w:val="22"/>
          <w:szCs w:val="22"/>
        </w:rPr>
        <w:t>Childrens</w:t>
      </w:r>
      <w:proofErr w:type="spellEnd"/>
      <w:r w:rsidRPr="000A530A">
        <w:rPr>
          <w:rFonts w:ascii="Arial" w:hAnsi="Arial" w:cs="Arial"/>
          <w:color w:val="000000"/>
          <w:sz w:val="22"/>
          <w:szCs w:val="22"/>
        </w:rPr>
        <w:t xml:space="preserve"> Hospital, Leeds General Infirmary, Great George Street,</w:t>
      </w:r>
    </w:p>
    <w:p w14:paraId="43A33384" w14:textId="77777777" w:rsidR="007E1F90" w:rsidRDefault="007E1F90" w:rsidP="007E1F90">
      <w:pPr>
        <w:rPr>
          <w:rFonts w:ascii="Arial" w:hAnsi="Arial" w:cs="Arial"/>
          <w:b/>
          <w:sz w:val="22"/>
        </w:rPr>
      </w:pPr>
    </w:p>
    <w:p w14:paraId="66FC202C" w14:textId="77777777" w:rsidR="007E1F90" w:rsidRPr="007F2309" w:rsidRDefault="007E1F90" w:rsidP="007E1F90">
      <w:pPr>
        <w:rPr>
          <w:rFonts w:ascii="Arial" w:hAnsi="Arial" w:cs="Arial"/>
          <w:b/>
          <w:sz w:val="22"/>
        </w:rPr>
      </w:pPr>
      <w:r w:rsidRPr="007F2309">
        <w:rPr>
          <w:rFonts w:ascii="Arial" w:hAnsi="Arial" w:cs="Arial"/>
          <w:b/>
          <w:sz w:val="22"/>
        </w:rPr>
        <w:t>Support Facilities (Offices/Secretary):</w:t>
      </w:r>
    </w:p>
    <w:p w14:paraId="716B344A" w14:textId="77777777" w:rsidR="007E1F90" w:rsidRPr="007F2309" w:rsidRDefault="007E1F90" w:rsidP="007E1F90">
      <w:pPr>
        <w:rPr>
          <w:rFonts w:ascii="Arial" w:hAnsi="Arial" w:cs="Arial"/>
          <w:sz w:val="22"/>
        </w:rPr>
      </w:pPr>
    </w:p>
    <w:p w14:paraId="354049BC" w14:textId="09D4D695" w:rsidR="007E1F90" w:rsidRPr="007E1F90" w:rsidRDefault="007E1F90" w:rsidP="007E1F90">
      <w:pPr>
        <w:pStyle w:val="BodyText"/>
        <w:rPr>
          <w:rFonts w:ascii="Arial" w:hAnsi="Arial" w:cs="Arial"/>
        </w:rPr>
      </w:pPr>
      <w:r w:rsidRPr="007F2309">
        <w:rPr>
          <w:rFonts w:ascii="Arial" w:hAnsi="Arial" w:cs="Arial"/>
        </w:rPr>
        <w:t xml:space="preserve">A shared office with individual desk and IT equipment and shared secretarial support will be available. The department has </w:t>
      </w:r>
      <w:proofErr w:type="gramStart"/>
      <w:r w:rsidRPr="007F2309">
        <w:rPr>
          <w:rFonts w:ascii="Arial" w:hAnsi="Arial" w:cs="Arial"/>
        </w:rPr>
        <w:t>a number of</w:t>
      </w:r>
      <w:proofErr w:type="gramEnd"/>
      <w:r w:rsidRPr="007F2309">
        <w:rPr>
          <w:rFonts w:ascii="Arial" w:hAnsi="Arial" w:cs="Arial"/>
        </w:rPr>
        <w:t xml:space="preserve"> clinical databases to assist with audit or research questions. Internal hospital servers (</w:t>
      </w:r>
      <w:proofErr w:type="spellStart"/>
      <w:r w:rsidRPr="007F2309">
        <w:rPr>
          <w:rFonts w:ascii="Arial" w:hAnsi="Arial" w:cs="Arial"/>
        </w:rPr>
        <w:t>TrakCare</w:t>
      </w:r>
      <w:proofErr w:type="spellEnd"/>
      <w:r w:rsidRPr="007F2309">
        <w:rPr>
          <w:rFonts w:ascii="Arial" w:hAnsi="Arial" w:cs="Arial"/>
        </w:rPr>
        <w:t xml:space="preserve">, Clinical Portal and PACS systems) provide an automatic </w:t>
      </w:r>
      <w:r>
        <w:rPr>
          <w:rFonts w:ascii="Arial" w:hAnsi="Arial" w:cs="Arial"/>
        </w:rPr>
        <w:t>retrieval</w:t>
      </w:r>
      <w:r w:rsidRPr="007F2309">
        <w:rPr>
          <w:rFonts w:ascii="Arial" w:hAnsi="Arial" w:cs="Arial"/>
        </w:rPr>
        <w:t xml:space="preserve"> facility of clinical letters and case notes, </w:t>
      </w:r>
      <w:r>
        <w:rPr>
          <w:rFonts w:ascii="Arial" w:hAnsi="Arial" w:cs="Arial"/>
        </w:rPr>
        <w:t>bio</w:t>
      </w:r>
      <w:r w:rsidRPr="007F2309">
        <w:rPr>
          <w:rFonts w:ascii="Arial" w:hAnsi="Arial" w:cs="Arial"/>
        </w:rPr>
        <w:t xml:space="preserve">chemical, </w:t>
      </w:r>
      <w:proofErr w:type="spellStart"/>
      <w:r w:rsidRPr="007F2309">
        <w:rPr>
          <w:rFonts w:ascii="Arial" w:hAnsi="Arial" w:cs="Arial"/>
        </w:rPr>
        <w:t>haematology</w:t>
      </w:r>
      <w:proofErr w:type="spellEnd"/>
      <w:r w:rsidRPr="007F2309">
        <w:rPr>
          <w:rFonts w:ascii="Arial" w:hAnsi="Arial" w:cs="Arial"/>
        </w:rPr>
        <w:t>, radiology and histopathology results.</w:t>
      </w:r>
    </w:p>
    <w:p w14:paraId="7E59927A" w14:textId="77777777" w:rsidR="007E1F90" w:rsidRDefault="007E1F90" w:rsidP="007E1F90">
      <w:pPr>
        <w:rPr>
          <w:rFonts w:ascii="Arial" w:hAnsi="Arial" w:cs="Arial"/>
          <w:b/>
          <w:sz w:val="22"/>
        </w:rPr>
      </w:pPr>
    </w:p>
    <w:p w14:paraId="4D554E37" w14:textId="77777777" w:rsidR="007E1F90" w:rsidRPr="007F2309" w:rsidRDefault="007E1F90" w:rsidP="007E1F90">
      <w:pPr>
        <w:rPr>
          <w:rFonts w:ascii="Arial" w:hAnsi="Arial" w:cs="Arial"/>
          <w:b/>
          <w:snapToGrid w:val="0"/>
          <w:sz w:val="22"/>
        </w:rPr>
      </w:pPr>
      <w:r w:rsidRPr="007F2309">
        <w:rPr>
          <w:rFonts w:ascii="Arial" w:hAnsi="Arial" w:cs="Arial"/>
          <w:b/>
          <w:sz w:val="22"/>
        </w:rPr>
        <w:t>Library and Education Facilities:</w:t>
      </w:r>
    </w:p>
    <w:p w14:paraId="5CA667D3" w14:textId="77777777" w:rsidR="007E1F90" w:rsidRPr="007F2309" w:rsidRDefault="007E1F90" w:rsidP="007E1F90">
      <w:pPr>
        <w:ind w:left="1440"/>
        <w:rPr>
          <w:rFonts w:ascii="Arial" w:hAnsi="Arial" w:cs="Arial"/>
          <w:snapToGrid w:val="0"/>
          <w:sz w:val="22"/>
        </w:rPr>
      </w:pPr>
    </w:p>
    <w:p w14:paraId="76E9ED4E" w14:textId="77777777" w:rsidR="007E1F90" w:rsidRPr="007F2309" w:rsidRDefault="007E1F90" w:rsidP="007E1F90">
      <w:pPr>
        <w:rPr>
          <w:rFonts w:ascii="Arial" w:hAnsi="Arial" w:cs="Arial"/>
          <w:snapToGrid w:val="0"/>
          <w:sz w:val="22"/>
        </w:rPr>
      </w:pPr>
      <w:r w:rsidRPr="007F2309">
        <w:rPr>
          <w:rFonts w:ascii="Arial" w:hAnsi="Arial" w:cs="Arial"/>
          <w:snapToGrid w:val="0"/>
          <w:sz w:val="22"/>
        </w:rPr>
        <w:t>The Hospital has its own medical library located on site i</w:t>
      </w:r>
      <w:r>
        <w:rPr>
          <w:rFonts w:ascii="Arial" w:hAnsi="Arial" w:cs="Arial"/>
          <w:snapToGrid w:val="0"/>
          <w:sz w:val="22"/>
        </w:rPr>
        <w:t xml:space="preserve">n the new teaching and learning </w:t>
      </w:r>
      <w:r w:rsidRPr="007F2309">
        <w:rPr>
          <w:rFonts w:ascii="Arial" w:hAnsi="Arial" w:cs="Arial"/>
          <w:snapToGrid w:val="0"/>
          <w:sz w:val="22"/>
        </w:rPr>
        <w:t xml:space="preserve">facility with a full-time librarian. Electronic journal access is facilitated in conjunction with NHS Glasgow e-library project </w:t>
      </w:r>
      <w:proofErr w:type="gramStart"/>
      <w:r w:rsidRPr="007F2309">
        <w:rPr>
          <w:rFonts w:ascii="Arial" w:hAnsi="Arial" w:cs="Arial"/>
          <w:snapToGrid w:val="0"/>
          <w:sz w:val="22"/>
        </w:rPr>
        <w:t>and also</w:t>
      </w:r>
      <w:proofErr w:type="gramEnd"/>
      <w:r w:rsidRPr="007F2309">
        <w:rPr>
          <w:rFonts w:ascii="Arial" w:hAnsi="Arial" w:cs="Arial"/>
          <w:snapToGrid w:val="0"/>
          <w:sz w:val="22"/>
        </w:rPr>
        <w:t xml:space="preserve"> through the University of Glasgow, with whom the post holder will be entitled to honorary senior clinical lecturer status.</w:t>
      </w:r>
    </w:p>
    <w:p w14:paraId="0741B982" w14:textId="77777777" w:rsidR="007E1F90" w:rsidRPr="007F2309" w:rsidRDefault="007E1F90" w:rsidP="007E1F90">
      <w:pPr>
        <w:rPr>
          <w:rFonts w:ascii="Arial" w:hAnsi="Arial" w:cs="Arial"/>
          <w:sz w:val="22"/>
        </w:rPr>
      </w:pPr>
    </w:p>
    <w:p w14:paraId="2F66103F" w14:textId="77777777" w:rsidR="007E1F90"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721EACAD" w14:textId="0E1F69F9" w:rsidR="007E1F90" w:rsidRDefault="007E1F90" w:rsidP="008A52ED">
      <w:pPr>
        <w:rPr>
          <w:rFonts w:ascii="Arial" w:hAnsi="Arial" w:cs="Arial"/>
          <w:b/>
          <w:bCs/>
          <w:color w:val="002060"/>
          <w:sz w:val="32"/>
          <w:szCs w:val="32"/>
        </w:rPr>
      </w:pPr>
    </w:p>
    <w:p w14:paraId="65967183" w14:textId="77777777" w:rsidR="00F3554B" w:rsidRPr="007F2309" w:rsidRDefault="00F3554B" w:rsidP="00F3554B">
      <w:pPr>
        <w:rPr>
          <w:rFonts w:ascii="Arial" w:hAnsi="Arial" w:cs="Arial"/>
          <w:b/>
          <w:sz w:val="22"/>
        </w:rPr>
      </w:pPr>
      <w:r w:rsidRPr="007F2309">
        <w:rPr>
          <w:rFonts w:ascii="Arial" w:hAnsi="Arial" w:cs="Arial"/>
          <w:b/>
          <w:sz w:val="22"/>
        </w:rPr>
        <w:t xml:space="preserve">DUTIES </w:t>
      </w:r>
      <w:smartTag w:uri="urn:schemas-microsoft-com:office:smarttags" w:element="stockticker">
        <w:r w:rsidRPr="007F2309">
          <w:rPr>
            <w:rFonts w:ascii="Arial" w:hAnsi="Arial" w:cs="Arial"/>
            <w:b/>
            <w:sz w:val="22"/>
          </w:rPr>
          <w:t>AND</w:t>
        </w:r>
      </w:smartTag>
      <w:r w:rsidRPr="007F2309">
        <w:rPr>
          <w:rFonts w:ascii="Arial" w:hAnsi="Arial" w:cs="Arial"/>
          <w:b/>
          <w:sz w:val="22"/>
        </w:rPr>
        <w:t xml:space="preserve"> RESPONSIBILITIES</w:t>
      </w:r>
    </w:p>
    <w:p w14:paraId="578D9338" w14:textId="77777777" w:rsidR="00F3554B" w:rsidRPr="007F2309" w:rsidRDefault="00F3554B" w:rsidP="00F3554B">
      <w:pPr>
        <w:rPr>
          <w:rFonts w:ascii="Arial" w:hAnsi="Arial" w:cs="Arial"/>
          <w:sz w:val="22"/>
        </w:rPr>
      </w:pPr>
    </w:p>
    <w:p w14:paraId="6D55A302" w14:textId="77777777" w:rsidR="00F3554B" w:rsidRPr="007F2309" w:rsidRDefault="00F3554B" w:rsidP="00F3554B">
      <w:pPr>
        <w:numPr>
          <w:ilvl w:val="0"/>
          <w:numId w:val="36"/>
        </w:numPr>
        <w:rPr>
          <w:rFonts w:ascii="Arial" w:hAnsi="Arial" w:cs="Arial"/>
          <w:b/>
          <w:sz w:val="22"/>
        </w:rPr>
      </w:pPr>
      <w:r w:rsidRPr="007F2309">
        <w:rPr>
          <w:rFonts w:ascii="Arial" w:hAnsi="Arial" w:cs="Arial"/>
          <w:b/>
          <w:sz w:val="22"/>
        </w:rPr>
        <w:t>Clinical</w:t>
      </w:r>
    </w:p>
    <w:p w14:paraId="095B7180" w14:textId="77777777" w:rsidR="00F3554B" w:rsidRPr="007F2309" w:rsidRDefault="00F3554B" w:rsidP="00F3554B">
      <w:pPr>
        <w:pStyle w:val="BodyText"/>
        <w:rPr>
          <w:rFonts w:ascii="Arial" w:hAnsi="Arial" w:cs="Arial"/>
          <w:szCs w:val="22"/>
        </w:rPr>
      </w:pPr>
    </w:p>
    <w:p w14:paraId="141DF306" w14:textId="77777777" w:rsidR="00F3554B" w:rsidRPr="007F2309" w:rsidRDefault="00F3554B" w:rsidP="00F3554B">
      <w:pPr>
        <w:pStyle w:val="BodyText"/>
        <w:ind w:left="1440"/>
        <w:rPr>
          <w:rFonts w:ascii="Arial" w:hAnsi="Arial" w:cs="Arial"/>
          <w:szCs w:val="22"/>
        </w:rPr>
      </w:pPr>
      <w:r w:rsidRPr="007F2309">
        <w:rPr>
          <w:rFonts w:ascii="Arial" w:hAnsi="Arial" w:cs="Arial"/>
          <w:szCs w:val="22"/>
        </w:rPr>
        <w:t xml:space="preserve">The post-holder will share responsibility with the current consultants for the provision of PGHN services to West of Scotland. The consultants provide </w:t>
      </w:r>
      <w:proofErr w:type="gramStart"/>
      <w:r w:rsidRPr="007F2309">
        <w:rPr>
          <w:rFonts w:ascii="Arial" w:hAnsi="Arial" w:cs="Arial"/>
          <w:szCs w:val="22"/>
        </w:rPr>
        <w:t>24 hour</w:t>
      </w:r>
      <w:proofErr w:type="gramEnd"/>
      <w:r w:rsidRPr="007F2309">
        <w:rPr>
          <w:rFonts w:ascii="Arial" w:hAnsi="Arial" w:cs="Arial"/>
          <w:szCs w:val="22"/>
        </w:rPr>
        <w:t xml:space="preserve"> cover for the service, including support of all patients locally, a consultation service for other departments and telephone advice for the West of Scotland.</w:t>
      </w:r>
      <w:r>
        <w:rPr>
          <w:rFonts w:ascii="Arial" w:hAnsi="Arial" w:cs="Arial"/>
          <w:szCs w:val="22"/>
        </w:rPr>
        <w:t xml:space="preserve"> This is provided by a ‘</w:t>
      </w:r>
      <w:r w:rsidRPr="007F2309">
        <w:rPr>
          <w:rFonts w:ascii="Arial" w:hAnsi="Arial" w:cs="Arial"/>
          <w:szCs w:val="22"/>
        </w:rPr>
        <w:t>on service</w:t>
      </w:r>
      <w:r>
        <w:rPr>
          <w:rFonts w:ascii="Arial" w:hAnsi="Arial" w:cs="Arial"/>
          <w:szCs w:val="22"/>
        </w:rPr>
        <w:t>’ weekly</w:t>
      </w:r>
      <w:r w:rsidRPr="007F2309">
        <w:rPr>
          <w:rFonts w:ascii="Arial" w:hAnsi="Arial" w:cs="Arial"/>
          <w:szCs w:val="22"/>
        </w:rPr>
        <w:t xml:space="preserve"> </w:t>
      </w:r>
      <w:proofErr w:type="spellStart"/>
      <w:r w:rsidRPr="007F2309">
        <w:rPr>
          <w:rFonts w:ascii="Arial" w:hAnsi="Arial" w:cs="Arial"/>
          <w:szCs w:val="22"/>
        </w:rPr>
        <w:t>rota</w:t>
      </w:r>
      <w:proofErr w:type="spellEnd"/>
      <w:r w:rsidRPr="007F2309">
        <w:rPr>
          <w:rFonts w:ascii="Arial" w:hAnsi="Arial" w:cs="Arial"/>
          <w:szCs w:val="22"/>
        </w:rPr>
        <w:t xml:space="preserve"> (on a one in six basis). During the weeks on service, the consultant will have limited outpatient commitment (a rapid access clinic), though would be expected to see emergency referrals. </w:t>
      </w:r>
    </w:p>
    <w:p w14:paraId="5C00F782" w14:textId="77777777" w:rsidR="00F3554B" w:rsidRPr="007F2309" w:rsidRDefault="00F3554B" w:rsidP="00F3554B">
      <w:pPr>
        <w:ind w:left="1440"/>
        <w:jc w:val="both"/>
        <w:rPr>
          <w:rFonts w:ascii="Arial" w:hAnsi="Arial" w:cs="Arial"/>
          <w:sz w:val="22"/>
          <w:szCs w:val="22"/>
        </w:rPr>
      </w:pPr>
    </w:p>
    <w:p w14:paraId="2C241743" w14:textId="77777777" w:rsidR="00F3554B" w:rsidRPr="007F2309" w:rsidRDefault="00F3554B" w:rsidP="00F3554B">
      <w:pPr>
        <w:ind w:left="1440"/>
        <w:jc w:val="both"/>
        <w:rPr>
          <w:rFonts w:ascii="Arial" w:hAnsi="Arial" w:cs="Arial"/>
          <w:sz w:val="22"/>
          <w:szCs w:val="22"/>
        </w:rPr>
      </w:pPr>
      <w:r w:rsidRPr="007F2309">
        <w:rPr>
          <w:rFonts w:ascii="Arial" w:hAnsi="Arial" w:cs="Arial"/>
          <w:sz w:val="22"/>
          <w:szCs w:val="22"/>
        </w:rPr>
        <w:t>The post-holder may undertake outreach clinics in his/her geographical area of responsibility. He/she will be responsible not only for the clinics but also for providing general advice on any children with PGHN problems in that area, together with providing a lead for shared care arrangements.</w:t>
      </w:r>
    </w:p>
    <w:p w14:paraId="7F9D216E" w14:textId="77777777" w:rsidR="00F3554B" w:rsidRPr="007F2309" w:rsidRDefault="00F3554B" w:rsidP="00F3554B">
      <w:pPr>
        <w:ind w:left="1440"/>
        <w:jc w:val="both"/>
        <w:rPr>
          <w:rFonts w:ascii="Arial" w:hAnsi="Arial" w:cs="Arial"/>
          <w:sz w:val="22"/>
          <w:szCs w:val="22"/>
        </w:rPr>
      </w:pPr>
    </w:p>
    <w:p w14:paraId="4A186CBA" w14:textId="77777777" w:rsidR="00F3554B" w:rsidRPr="007F2309" w:rsidRDefault="00F3554B" w:rsidP="00F3554B">
      <w:pPr>
        <w:ind w:left="1440"/>
        <w:jc w:val="both"/>
        <w:rPr>
          <w:rFonts w:ascii="Arial" w:hAnsi="Arial" w:cs="Arial"/>
          <w:sz w:val="22"/>
          <w:szCs w:val="22"/>
        </w:rPr>
      </w:pPr>
    </w:p>
    <w:p w14:paraId="260FE779" w14:textId="77777777" w:rsidR="00F3554B" w:rsidRPr="007F2309" w:rsidRDefault="00F3554B" w:rsidP="00F3554B">
      <w:pPr>
        <w:ind w:left="1440"/>
        <w:jc w:val="both"/>
        <w:rPr>
          <w:rFonts w:ascii="Arial" w:hAnsi="Arial" w:cs="Arial"/>
          <w:sz w:val="22"/>
          <w:szCs w:val="22"/>
        </w:rPr>
      </w:pPr>
      <w:r w:rsidRPr="007F2309">
        <w:rPr>
          <w:rFonts w:ascii="Arial" w:hAnsi="Arial" w:cs="Arial"/>
          <w:sz w:val="22"/>
          <w:szCs w:val="22"/>
        </w:rPr>
        <w:t xml:space="preserve">The successful candidate will be expected to organise their workload and operate appointment systems in a manner that is consistent with good practice as laid out in the Divisions Policy for Management of Waiting Lists and Times. The candidate will be expected to work with Trust management to make optimum use of medical wards, theatre lists, clinics and other resources to contribute towards providing a </w:t>
      </w:r>
      <w:proofErr w:type="gramStart"/>
      <w:r w:rsidRPr="007F2309">
        <w:rPr>
          <w:rFonts w:ascii="Arial" w:hAnsi="Arial" w:cs="Arial"/>
          <w:sz w:val="22"/>
          <w:szCs w:val="22"/>
        </w:rPr>
        <w:t>high quality</w:t>
      </w:r>
      <w:proofErr w:type="gramEnd"/>
      <w:r w:rsidRPr="007F2309">
        <w:rPr>
          <w:rFonts w:ascii="Arial" w:hAnsi="Arial" w:cs="Arial"/>
          <w:sz w:val="22"/>
          <w:szCs w:val="22"/>
        </w:rPr>
        <w:t xml:space="preserve"> services for children and meeting Trust targets. </w:t>
      </w:r>
    </w:p>
    <w:p w14:paraId="4B2FE6DF" w14:textId="77777777" w:rsidR="00F3554B" w:rsidRPr="007F2309" w:rsidRDefault="00F3554B" w:rsidP="00F3554B">
      <w:pPr>
        <w:ind w:left="1440"/>
        <w:jc w:val="both"/>
        <w:rPr>
          <w:rFonts w:ascii="Arial" w:hAnsi="Arial" w:cs="Arial"/>
          <w:sz w:val="22"/>
          <w:szCs w:val="22"/>
        </w:rPr>
      </w:pPr>
    </w:p>
    <w:p w14:paraId="07B8D1A8"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Managerial</w:t>
      </w:r>
    </w:p>
    <w:p w14:paraId="584FC8EF" w14:textId="77777777" w:rsidR="00F3554B" w:rsidRPr="007F2309" w:rsidRDefault="00F3554B" w:rsidP="00F3554B">
      <w:pPr>
        <w:jc w:val="both"/>
        <w:rPr>
          <w:rFonts w:ascii="Arial" w:hAnsi="Arial" w:cs="Arial"/>
          <w:sz w:val="22"/>
        </w:rPr>
      </w:pPr>
    </w:p>
    <w:p w14:paraId="07DC6DCB" w14:textId="77777777" w:rsidR="00F3554B" w:rsidRPr="007F2309" w:rsidRDefault="00F3554B" w:rsidP="00F3554B">
      <w:pPr>
        <w:ind w:left="1440"/>
        <w:jc w:val="both"/>
        <w:rPr>
          <w:rFonts w:ascii="Arial" w:hAnsi="Arial" w:cs="Arial"/>
          <w:sz w:val="22"/>
        </w:rPr>
      </w:pPr>
      <w:r w:rsidRPr="007F2309">
        <w:rPr>
          <w:rFonts w:ascii="Arial" w:hAnsi="Arial" w:cs="Arial"/>
          <w:sz w:val="22"/>
        </w:rPr>
        <w:t>The management responsibility of the post holder will be to the Clinical Director who is responsible to the Chief Executive and Operating Divisions Board.</w:t>
      </w:r>
    </w:p>
    <w:p w14:paraId="2E6CA69D" w14:textId="77777777" w:rsidR="00F3554B" w:rsidRDefault="00F3554B" w:rsidP="00F3554B">
      <w:pPr>
        <w:jc w:val="both"/>
        <w:rPr>
          <w:rFonts w:ascii="Arial" w:hAnsi="Arial" w:cs="Arial"/>
          <w:sz w:val="22"/>
        </w:rPr>
      </w:pPr>
    </w:p>
    <w:p w14:paraId="1940B2C6" w14:textId="77777777" w:rsidR="00F3554B" w:rsidRPr="007F2309" w:rsidRDefault="00F3554B" w:rsidP="00F3554B">
      <w:pPr>
        <w:jc w:val="both"/>
        <w:rPr>
          <w:rFonts w:ascii="Arial" w:hAnsi="Arial" w:cs="Arial"/>
          <w:sz w:val="22"/>
        </w:rPr>
      </w:pPr>
    </w:p>
    <w:p w14:paraId="62171252"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 xml:space="preserve">Clinical Audit, Data </w:t>
      </w:r>
      <w:proofErr w:type="gramStart"/>
      <w:r w:rsidRPr="007F2309">
        <w:rPr>
          <w:rFonts w:ascii="Arial" w:hAnsi="Arial" w:cs="Arial"/>
          <w:b/>
          <w:sz w:val="22"/>
        </w:rPr>
        <w:t>management  and</w:t>
      </w:r>
      <w:proofErr w:type="gramEnd"/>
      <w:r w:rsidRPr="007F2309">
        <w:rPr>
          <w:rFonts w:ascii="Arial" w:hAnsi="Arial" w:cs="Arial"/>
          <w:b/>
          <w:sz w:val="22"/>
        </w:rPr>
        <w:t xml:space="preserve"> Clinical Governance</w:t>
      </w:r>
    </w:p>
    <w:p w14:paraId="2A26BD11" w14:textId="77777777" w:rsidR="00F3554B" w:rsidRPr="007F2309" w:rsidRDefault="00F3554B" w:rsidP="00F3554B">
      <w:pPr>
        <w:jc w:val="both"/>
        <w:rPr>
          <w:rFonts w:ascii="Arial" w:hAnsi="Arial" w:cs="Arial"/>
          <w:sz w:val="22"/>
        </w:rPr>
      </w:pPr>
    </w:p>
    <w:p w14:paraId="2B2FF085" w14:textId="77777777" w:rsidR="00F3554B" w:rsidRPr="007F2309" w:rsidRDefault="00F3554B" w:rsidP="00F3554B">
      <w:pPr>
        <w:ind w:left="1440"/>
        <w:jc w:val="both"/>
        <w:rPr>
          <w:rFonts w:ascii="Arial" w:hAnsi="Arial" w:cs="Arial"/>
          <w:sz w:val="22"/>
        </w:rPr>
      </w:pPr>
      <w:r w:rsidRPr="007F2309">
        <w:rPr>
          <w:rFonts w:ascii="Arial" w:hAnsi="Arial" w:cs="Arial"/>
          <w:sz w:val="22"/>
        </w:rPr>
        <w:t>The post holder must be aware of clinical governance and clinical risk management and take an active part in their implementation, including audit.</w:t>
      </w:r>
    </w:p>
    <w:p w14:paraId="692AF2C2" w14:textId="77777777" w:rsidR="00F3554B" w:rsidRPr="007F2309" w:rsidRDefault="00F3554B" w:rsidP="00F3554B">
      <w:pPr>
        <w:ind w:left="1440"/>
        <w:jc w:val="both"/>
        <w:rPr>
          <w:rFonts w:ascii="Arial" w:hAnsi="Arial" w:cs="Arial"/>
          <w:sz w:val="22"/>
        </w:rPr>
      </w:pPr>
    </w:p>
    <w:p w14:paraId="2FAFF184" w14:textId="77777777" w:rsidR="00F3554B" w:rsidRPr="007F2309" w:rsidRDefault="00F3554B" w:rsidP="00F3554B">
      <w:pPr>
        <w:ind w:left="1440"/>
        <w:jc w:val="both"/>
        <w:rPr>
          <w:rFonts w:ascii="Arial" w:hAnsi="Arial" w:cs="Arial"/>
          <w:sz w:val="22"/>
        </w:rPr>
      </w:pPr>
      <w:r w:rsidRPr="007F2309">
        <w:rPr>
          <w:rFonts w:ascii="Arial" w:hAnsi="Arial" w:cs="Arial"/>
          <w:sz w:val="22"/>
        </w:rPr>
        <w:t>The Consultant will take an active part in the department audit arrangements.</w:t>
      </w:r>
    </w:p>
    <w:p w14:paraId="0BD12428" w14:textId="77777777" w:rsidR="00F3554B" w:rsidRPr="007F2309" w:rsidRDefault="00F3554B" w:rsidP="00F3554B">
      <w:pPr>
        <w:ind w:left="1440"/>
        <w:jc w:val="both"/>
        <w:rPr>
          <w:rFonts w:ascii="Arial" w:hAnsi="Arial" w:cs="Arial"/>
          <w:sz w:val="22"/>
        </w:rPr>
      </w:pPr>
    </w:p>
    <w:p w14:paraId="7164C5C8" w14:textId="77777777" w:rsidR="00F3554B" w:rsidRPr="007F2309" w:rsidRDefault="00F3554B" w:rsidP="00F3554B">
      <w:pPr>
        <w:ind w:left="1440"/>
        <w:jc w:val="both"/>
        <w:rPr>
          <w:rFonts w:ascii="Arial" w:hAnsi="Arial" w:cs="Arial"/>
          <w:sz w:val="22"/>
        </w:rPr>
      </w:pPr>
      <w:r w:rsidRPr="007F2309">
        <w:rPr>
          <w:rFonts w:ascii="Arial" w:hAnsi="Arial" w:cs="Arial"/>
          <w:sz w:val="22"/>
        </w:rPr>
        <w:t>The consultant will participate in data management activity including coding of outpatient, inpatient and endoscopic activity. This will be formally recognised in job planning.</w:t>
      </w:r>
    </w:p>
    <w:p w14:paraId="42046CC9" w14:textId="77777777" w:rsidR="00F3554B" w:rsidRPr="007F2309" w:rsidRDefault="00F3554B" w:rsidP="00F3554B">
      <w:pPr>
        <w:jc w:val="both"/>
        <w:rPr>
          <w:rFonts w:ascii="Arial" w:hAnsi="Arial" w:cs="Arial"/>
          <w:sz w:val="22"/>
        </w:rPr>
      </w:pPr>
    </w:p>
    <w:p w14:paraId="3ECE40D9"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On-Call Commitment</w:t>
      </w:r>
    </w:p>
    <w:p w14:paraId="099A98E8" w14:textId="77777777" w:rsidR="00F3554B" w:rsidRPr="007F2309" w:rsidRDefault="00F3554B" w:rsidP="00F3554B">
      <w:pPr>
        <w:jc w:val="both"/>
        <w:rPr>
          <w:rFonts w:ascii="Arial" w:hAnsi="Arial" w:cs="Arial"/>
          <w:sz w:val="22"/>
        </w:rPr>
      </w:pPr>
    </w:p>
    <w:p w14:paraId="0AE8A81E" w14:textId="77777777" w:rsidR="00F3554B" w:rsidRPr="007F2309" w:rsidRDefault="00F3554B" w:rsidP="00F3554B">
      <w:pPr>
        <w:ind w:left="1440"/>
        <w:jc w:val="both"/>
        <w:rPr>
          <w:rFonts w:ascii="Arial" w:hAnsi="Arial" w:cs="Arial"/>
          <w:sz w:val="22"/>
        </w:rPr>
      </w:pPr>
      <w:r w:rsidRPr="007F2309">
        <w:rPr>
          <w:rFonts w:ascii="Arial" w:hAnsi="Arial" w:cs="Arial"/>
          <w:sz w:val="22"/>
        </w:rPr>
        <w:t>There will be a prospective 1 in 6 on-call commitment for out of hours and weekend cover. The on-call consultant is expected to undertake ward rounds at the weekend and on public holidays.</w:t>
      </w:r>
    </w:p>
    <w:p w14:paraId="1A864458" w14:textId="77777777" w:rsidR="00F3554B" w:rsidRPr="007F2309" w:rsidRDefault="00F3554B" w:rsidP="00F3554B">
      <w:pPr>
        <w:ind w:left="1440"/>
        <w:jc w:val="both"/>
        <w:rPr>
          <w:rFonts w:ascii="Arial" w:hAnsi="Arial" w:cs="Arial"/>
          <w:sz w:val="22"/>
        </w:rPr>
      </w:pPr>
    </w:p>
    <w:p w14:paraId="2BF89559"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Leave</w:t>
      </w:r>
    </w:p>
    <w:p w14:paraId="7A8645B4" w14:textId="77777777" w:rsidR="00F3554B" w:rsidRPr="007F2309" w:rsidRDefault="00F3554B" w:rsidP="00F3554B">
      <w:pPr>
        <w:jc w:val="both"/>
        <w:rPr>
          <w:rFonts w:ascii="Arial" w:hAnsi="Arial" w:cs="Arial"/>
          <w:sz w:val="22"/>
        </w:rPr>
      </w:pPr>
    </w:p>
    <w:p w14:paraId="0C2D0A72" w14:textId="77777777" w:rsidR="00F3554B" w:rsidRPr="007F2309" w:rsidRDefault="00F3554B" w:rsidP="00F3554B">
      <w:pPr>
        <w:pStyle w:val="BodyTextIndent"/>
        <w:ind w:left="1418" w:right="-691" w:hanging="11"/>
        <w:rPr>
          <w:rFonts w:ascii="Arial" w:hAnsi="Arial" w:cs="Arial"/>
          <w:sz w:val="22"/>
          <w:szCs w:val="28"/>
        </w:rPr>
      </w:pPr>
      <w:r w:rsidRPr="007F2309">
        <w:rPr>
          <w:rFonts w:ascii="Arial" w:hAnsi="Arial" w:cs="Arial"/>
          <w:sz w:val="22"/>
          <w:szCs w:val="28"/>
        </w:rPr>
        <w:t>For 1 WTE: 6 weeks and 10 days per year of statutory public holidays. In addition, in accordance with the consultant contract, there are recognised extra leave days related to the frequency of the on-call provision.</w:t>
      </w:r>
    </w:p>
    <w:p w14:paraId="36F67B3A" w14:textId="77777777" w:rsidR="00F3554B" w:rsidRPr="007F2309" w:rsidRDefault="00F3554B" w:rsidP="00F3554B">
      <w:pPr>
        <w:pStyle w:val="BodyTextIndent"/>
        <w:ind w:right="-691"/>
        <w:rPr>
          <w:rFonts w:ascii="Arial" w:hAnsi="Arial" w:cs="Arial"/>
          <w:sz w:val="22"/>
          <w:szCs w:val="28"/>
        </w:rPr>
      </w:pPr>
    </w:p>
    <w:p w14:paraId="28E2224F" w14:textId="77777777" w:rsidR="00F3554B" w:rsidRPr="007F2309" w:rsidRDefault="00F3554B" w:rsidP="00F3554B">
      <w:pPr>
        <w:pStyle w:val="BodyTextIndent"/>
        <w:ind w:left="1418" w:right="-691"/>
        <w:rPr>
          <w:rFonts w:ascii="Arial" w:hAnsi="Arial" w:cs="Arial"/>
          <w:sz w:val="22"/>
          <w:szCs w:val="28"/>
        </w:rPr>
      </w:pPr>
      <w:r w:rsidRPr="007F2309">
        <w:rPr>
          <w:rFonts w:ascii="Arial" w:hAnsi="Arial" w:cs="Arial"/>
          <w:sz w:val="22"/>
          <w:szCs w:val="28"/>
        </w:rPr>
        <w:t xml:space="preserve">There is no locum policy and consultants in the department participate in cover for annual and study leave.  Absence must be </w:t>
      </w:r>
      <w:proofErr w:type="gramStart"/>
      <w:r w:rsidRPr="007F2309">
        <w:rPr>
          <w:rFonts w:ascii="Arial" w:hAnsi="Arial" w:cs="Arial"/>
          <w:sz w:val="22"/>
          <w:szCs w:val="28"/>
        </w:rPr>
        <w:t>planned in advance</w:t>
      </w:r>
      <w:proofErr w:type="gramEnd"/>
      <w:r w:rsidRPr="007F2309">
        <w:rPr>
          <w:rFonts w:ascii="Arial" w:hAnsi="Arial" w:cs="Arial"/>
          <w:sz w:val="22"/>
          <w:szCs w:val="28"/>
        </w:rPr>
        <w:t xml:space="preserve"> by discussion with consultant colleagues</w:t>
      </w:r>
      <w:r>
        <w:rPr>
          <w:rFonts w:ascii="Arial" w:hAnsi="Arial" w:cs="Arial"/>
          <w:sz w:val="22"/>
          <w:szCs w:val="28"/>
        </w:rPr>
        <w:t xml:space="preserve"> and the clinical lead</w:t>
      </w:r>
      <w:r w:rsidRPr="007F2309">
        <w:rPr>
          <w:rFonts w:ascii="Arial" w:hAnsi="Arial" w:cs="Arial"/>
          <w:sz w:val="22"/>
          <w:szCs w:val="28"/>
        </w:rPr>
        <w:t>.</w:t>
      </w:r>
    </w:p>
    <w:p w14:paraId="064AFA0F" w14:textId="77777777" w:rsidR="00F3554B" w:rsidRPr="007F2309" w:rsidRDefault="00F3554B" w:rsidP="00F3554B">
      <w:pPr>
        <w:ind w:left="1440"/>
        <w:jc w:val="both"/>
        <w:rPr>
          <w:rFonts w:ascii="Arial" w:hAnsi="Arial" w:cs="Arial"/>
          <w:sz w:val="22"/>
        </w:rPr>
      </w:pPr>
    </w:p>
    <w:p w14:paraId="0567BE43" w14:textId="77777777" w:rsidR="00F3554B" w:rsidRPr="007F2309" w:rsidRDefault="00F3554B" w:rsidP="00F3554B">
      <w:pPr>
        <w:jc w:val="both"/>
        <w:rPr>
          <w:rFonts w:ascii="Arial" w:hAnsi="Arial" w:cs="Arial"/>
          <w:sz w:val="22"/>
        </w:rPr>
      </w:pPr>
    </w:p>
    <w:p w14:paraId="77FAB547"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 xml:space="preserve">Research </w:t>
      </w:r>
    </w:p>
    <w:p w14:paraId="680953AF" w14:textId="77777777" w:rsidR="00F3554B" w:rsidRPr="007F2309" w:rsidRDefault="00F3554B" w:rsidP="00F3554B">
      <w:pPr>
        <w:jc w:val="both"/>
        <w:rPr>
          <w:rFonts w:ascii="Arial" w:hAnsi="Arial" w:cs="Arial"/>
          <w:sz w:val="22"/>
        </w:rPr>
      </w:pPr>
    </w:p>
    <w:p w14:paraId="48DC5A2F" w14:textId="77777777" w:rsidR="00F3554B" w:rsidRDefault="00F3554B" w:rsidP="00F3554B">
      <w:pPr>
        <w:ind w:left="1418"/>
        <w:jc w:val="both"/>
        <w:rPr>
          <w:rFonts w:ascii="Arial" w:hAnsi="Arial" w:cs="Arial"/>
          <w:sz w:val="22"/>
        </w:rPr>
      </w:pPr>
      <w:r w:rsidRPr="007F2309">
        <w:rPr>
          <w:rFonts w:ascii="Arial" w:hAnsi="Arial" w:cs="Arial"/>
          <w:sz w:val="22"/>
        </w:rPr>
        <w:t>The PGHAN department in Glasgow is currently actively involved in a wide range of research projects</w:t>
      </w:r>
      <w:r>
        <w:rPr>
          <w:rFonts w:ascii="Arial" w:hAnsi="Arial" w:cs="Arial"/>
          <w:sz w:val="22"/>
        </w:rPr>
        <w:t>, with previous Consultants holding designated research sessions within their job plans</w:t>
      </w:r>
      <w:r w:rsidRPr="007F2309">
        <w:rPr>
          <w:rFonts w:ascii="Arial" w:hAnsi="Arial" w:cs="Arial"/>
          <w:sz w:val="22"/>
        </w:rPr>
        <w:t>.</w:t>
      </w:r>
      <w:r>
        <w:rPr>
          <w:rFonts w:ascii="Arial" w:hAnsi="Arial" w:cs="Arial"/>
          <w:sz w:val="22"/>
        </w:rPr>
        <w:t xml:space="preserve"> The department would welcome increasing the dedicated research sessions within the Consultant pool.</w:t>
      </w:r>
      <w:r w:rsidRPr="007F2309">
        <w:rPr>
          <w:rFonts w:ascii="Arial" w:hAnsi="Arial" w:cs="Arial"/>
          <w:sz w:val="22"/>
        </w:rPr>
        <w:t xml:space="preserve"> The new south Glasgow site has excellent research facilities in which the Consultant will be expected to initiate and participate actively in research projects and to supervise clinical research by trainees.  The Division encourages all Consultants to contribute to research in their specialties, whether in basic or clinical areas or in the evaluation of healthcare.  Collaboration with University clinical and pre-clinical departments </w:t>
      </w:r>
    </w:p>
    <w:p w14:paraId="487C8F58" w14:textId="77777777" w:rsidR="00F3554B" w:rsidRPr="007F2309" w:rsidRDefault="00F3554B" w:rsidP="00F3554B">
      <w:pPr>
        <w:ind w:left="1418"/>
        <w:jc w:val="both"/>
        <w:rPr>
          <w:rFonts w:ascii="Arial" w:hAnsi="Arial" w:cs="Arial"/>
          <w:sz w:val="22"/>
        </w:rPr>
      </w:pPr>
      <w:r w:rsidRPr="007F2309">
        <w:rPr>
          <w:rFonts w:ascii="Arial" w:hAnsi="Arial" w:cs="Arial"/>
          <w:sz w:val="22"/>
        </w:rPr>
        <w:t xml:space="preserve">is particularly encouraged.  The Division has a Research and Development Support Unit and the Directorates have appointed associate directors and/or co-ordinators for research and development. The appointee will be encouraged to negotiate </w:t>
      </w:r>
      <w:proofErr w:type="gramStart"/>
      <w:r w:rsidRPr="007F2309">
        <w:rPr>
          <w:rFonts w:ascii="Arial" w:hAnsi="Arial" w:cs="Arial"/>
          <w:sz w:val="22"/>
        </w:rPr>
        <w:t>sufficient</w:t>
      </w:r>
      <w:proofErr w:type="gramEnd"/>
      <w:r w:rsidRPr="007F2309">
        <w:rPr>
          <w:rFonts w:ascii="Arial" w:hAnsi="Arial" w:cs="Arial"/>
          <w:sz w:val="22"/>
        </w:rPr>
        <w:t xml:space="preserve"> </w:t>
      </w:r>
      <w:smartTag w:uri="urn:schemas-microsoft-com:office:smarttags" w:element="stockticker">
        <w:r w:rsidRPr="007F2309">
          <w:rPr>
            <w:rFonts w:ascii="Arial" w:hAnsi="Arial" w:cs="Arial"/>
            <w:sz w:val="22"/>
          </w:rPr>
          <w:t>SPA</w:t>
        </w:r>
      </w:smartTag>
      <w:r w:rsidRPr="007F2309">
        <w:rPr>
          <w:rFonts w:ascii="Arial" w:hAnsi="Arial" w:cs="Arial"/>
          <w:sz w:val="22"/>
        </w:rPr>
        <w:t xml:space="preserve"> time and/or apply for dedicated research sessions to take part in PGHN research.</w:t>
      </w:r>
    </w:p>
    <w:p w14:paraId="6D940DBD" w14:textId="77777777" w:rsidR="00F3554B" w:rsidRPr="007F2309" w:rsidRDefault="00F3554B" w:rsidP="00F3554B">
      <w:pPr>
        <w:jc w:val="both"/>
        <w:rPr>
          <w:rFonts w:ascii="Arial" w:hAnsi="Arial" w:cs="Arial"/>
          <w:sz w:val="22"/>
        </w:rPr>
      </w:pPr>
    </w:p>
    <w:p w14:paraId="63E005A4"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Teaching</w:t>
      </w:r>
    </w:p>
    <w:p w14:paraId="244559B1" w14:textId="77777777" w:rsidR="00F3554B" w:rsidRPr="007F2309" w:rsidRDefault="00F3554B" w:rsidP="00F3554B">
      <w:pPr>
        <w:ind w:left="720"/>
        <w:jc w:val="both"/>
        <w:rPr>
          <w:rFonts w:ascii="Arial" w:hAnsi="Arial" w:cs="Arial"/>
          <w:sz w:val="22"/>
        </w:rPr>
      </w:pPr>
    </w:p>
    <w:p w14:paraId="138EB179" w14:textId="77777777" w:rsidR="00F3554B" w:rsidRPr="007F2309" w:rsidRDefault="00F3554B" w:rsidP="00F3554B">
      <w:pPr>
        <w:pStyle w:val="Heading1"/>
        <w:ind w:left="1418"/>
        <w:rPr>
          <w:b w:val="0"/>
        </w:rPr>
      </w:pPr>
      <w:r w:rsidRPr="007F2309">
        <w:rPr>
          <w:b w:val="0"/>
        </w:rPr>
        <w:t xml:space="preserve">The appointee will be encouraged to negotiate </w:t>
      </w:r>
      <w:proofErr w:type="gramStart"/>
      <w:r w:rsidRPr="007F2309">
        <w:rPr>
          <w:b w:val="0"/>
        </w:rPr>
        <w:t>sufficient</w:t>
      </w:r>
      <w:proofErr w:type="gramEnd"/>
      <w:r w:rsidRPr="007F2309">
        <w:rPr>
          <w:b w:val="0"/>
        </w:rPr>
        <w:t xml:space="preserve"> </w:t>
      </w:r>
      <w:smartTag w:uri="urn:schemas-microsoft-com:office:smarttags" w:element="stockticker">
        <w:r w:rsidRPr="007F2309">
          <w:rPr>
            <w:b w:val="0"/>
          </w:rPr>
          <w:t>SPA</w:t>
        </w:r>
      </w:smartTag>
      <w:r w:rsidRPr="007F2309">
        <w:rPr>
          <w:b w:val="0"/>
        </w:rPr>
        <w:t xml:space="preserve"> time to take part in the active postgraduate education programmes.  This involves running education programmes for junior staff, (both for in-service training and postgraduate examinations), local educational programmes which contribute to CPD and involvement in interagency education and training. </w:t>
      </w:r>
    </w:p>
    <w:p w14:paraId="643B1E16" w14:textId="77777777" w:rsidR="00F3554B" w:rsidRPr="007F2309" w:rsidRDefault="00F3554B" w:rsidP="00F3554B">
      <w:pPr>
        <w:pStyle w:val="Heading1"/>
        <w:rPr>
          <w:b w:val="0"/>
        </w:rPr>
      </w:pPr>
    </w:p>
    <w:p w14:paraId="4AFE157F" w14:textId="77777777" w:rsidR="00F3554B" w:rsidRDefault="00F3554B" w:rsidP="00F3554B">
      <w:pPr>
        <w:jc w:val="both"/>
        <w:rPr>
          <w:rFonts w:ascii="Arial" w:hAnsi="Arial" w:cs="Arial"/>
          <w:sz w:val="22"/>
          <w:szCs w:val="22"/>
        </w:rPr>
      </w:pPr>
    </w:p>
    <w:p w14:paraId="108B8B5F" w14:textId="77777777" w:rsidR="00F3554B" w:rsidRPr="007F2309" w:rsidRDefault="00F3554B" w:rsidP="00F3554B">
      <w:pPr>
        <w:ind w:left="1418"/>
        <w:jc w:val="both"/>
        <w:rPr>
          <w:rFonts w:ascii="Arial" w:hAnsi="Arial" w:cs="Arial"/>
          <w:sz w:val="22"/>
          <w:szCs w:val="22"/>
        </w:rPr>
      </w:pPr>
      <w:r w:rsidRPr="007F2309">
        <w:rPr>
          <w:rFonts w:ascii="Arial" w:hAnsi="Arial" w:cs="Arial"/>
          <w:sz w:val="22"/>
          <w:szCs w:val="22"/>
        </w:rPr>
        <w:t xml:space="preserve">The appointee will be encouraged to take part in the teaching and assessment of medical students, particularly during the third, fourth and fifth years of their </w:t>
      </w:r>
      <w:r w:rsidRPr="007F2309">
        <w:rPr>
          <w:rFonts w:ascii="Arial" w:hAnsi="Arial" w:cs="Arial"/>
          <w:sz w:val="22"/>
          <w:szCs w:val="22"/>
        </w:rPr>
        <w:lastRenderedPageBreak/>
        <w:t xml:space="preserve">medical course.   There will also be opportunities to teach postgraduates and other professionals including nurses, health visitors and professions allied to medicine. </w:t>
      </w:r>
    </w:p>
    <w:p w14:paraId="546E7402" w14:textId="77777777" w:rsidR="00F3554B" w:rsidRPr="007F2309" w:rsidRDefault="00F3554B" w:rsidP="00F3554B">
      <w:pPr>
        <w:ind w:left="1418"/>
        <w:jc w:val="both"/>
        <w:rPr>
          <w:rFonts w:ascii="Arial" w:hAnsi="Arial" w:cs="Arial"/>
          <w:sz w:val="22"/>
          <w:szCs w:val="22"/>
        </w:rPr>
      </w:pPr>
    </w:p>
    <w:p w14:paraId="2C6548EB" w14:textId="77777777" w:rsidR="00F3554B" w:rsidRPr="007F2309" w:rsidRDefault="00F3554B" w:rsidP="00F3554B">
      <w:pPr>
        <w:jc w:val="both"/>
        <w:rPr>
          <w:rFonts w:ascii="Arial" w:hAnsi="Arial" w:cs="Arial"/>
          <w:sz w:val="22"/>
        </w:rPr>
      </w:pPr>
    </w:p>
    <w:p w14:paraId="44AB3131" w14:textId="77777777" w:rsidR="00F3554B" w:rsidRPr="007F2309" w:rsidRDefault="00F3554B" w:rsidP="00F3554B">
      <w:pPr>
        <w:numPr>
          <w:ilvl w:val="0"/>
          <w:numId w:val="36"/>
        </w:numPr>
        <w:jc w:val="both"/>
        <w:rPr>
          <w:rFonts w:ascii="Arial" w:hAnsi="Arial" w:cs="Arial"/>
          <w:b/>
          <w:sz w:val="22"/>
        </w:rPr>
      </w:pPr>
      <w:r w:rsidRPr="007F2309">
        <w:rPr>
          <w:rFonts w:ascii="Arial" w:hAnsi="Arial" w:cs="Arial"/>
          <w:b/>
          <w:sz w:val="22"/>
        </w:rPr>
        <w:t>Continuous professional development</w:t>
      </w:r>
    </w:p>
    <w:p w14:paraId="768B0C20" w14:textId="77777777" w:rsidR="00F3554B" w:rsidRPr="007F2309" w:rsidRDefault="00F3554B" w:rsidP="00F3554B">
      <w:pPr>
        <w:jc w:val="both"/>
        <w:rPr>
          <w:rFonts w:ascii="Arial" w:hAnsi="Arial" w:cs="Arial"/>
          <w:sz w:val="22"/>
        </w:rPr>
      </w:pPr>
    </w:p>
    <w:p w14:paraId="4F5D13F9" w14:textId="77777777" w:rsidR="00F3554B" w:rsidRPr="007F2309" w:rsidRDefault="00F3554B" w:rsidP="00F3554B">
      <w:pPr>
        <w:ind w:left="1440"/>
        <w:jc w:val="both"/>
        <w:rPr>
          <w:rFonts w:ascii="Arial" w:hAnsi="Arial" w:cs="Arial"/>
          <w:sz w:val="22"/>
        </w:rPr>
      </w:pPr>
      <w:r w:rsidRPr="007F2309">
        <w:rPr>
          <w:rFonts w:ascii="Arial" w:hAnsi="Arial" w:cs="Arial"/>
          <w:sz w:val="22"/>
        </w:rPr>
        <w:t>Continuous professional development is supported according to the guidance of the Royal College of Paediatrics and Child Health.</w:t>
      </w:r>
    </w:p>
    <w:p w14:paraId="40D4041C" w14:textId="77777777" w:rsidR="00F3554B" w:rsidRPr="007F2309" w:rsidRDefault="00F3554B" w:rsidP="00F3554B">
      <w:pPr>
        <w:jc w:val="both"/>
        <w:rPr>
          <w:rFonts w:ascii="Arial" w:hAnsi="Arial" w:cs="Arial"/>
          <w:sz w:val="22"/>
        </w:rPr>
      </w:pPr>
    </w:p>
    <w:p w14:paraId="20AE790B" w14:textId="77777777" w:rsidR="00F3554B" w:rsidRDefault="00F3554B" w:rsidP="00F3554B">
      <w:pPr>
        <w:jc w:val="both"/>
        <w:rPr>
          <w:rFonts w:ascii="Arial" w:hAnsi="Arial" w:cs="Arial"/>
          <w:sz w:val="22"/>
        </w:rPr>
      </w:pPr>
      <w:r w:rsidRPr="007F2309">
        <w:rPr>
          <w:rFonts w:ascii="Arial" w:hAnsi="Arial" w:cs="Arial"/>
          <w:sz w:val="22"/>
        </w:rPr>
        <w:tab/>
      </w:r>
    </w:p>
    <w:p w14:paraId="606670CA" w14:textId="77777777" w:rsidR="00F3554B" w:rsidRDefault="00F3554B" w:rsidP="00F3554B">
      <w:pPr>
        <w:jc w:val="both"/>
        <w:rPr>
          <w:rFonts w:ascii="Arial" w:hAnsi="Arial" w:cs="Arial"/>
          <w:sz w:val="22"/>
        </w:rPr>
      </w:pPr>
    </w:p>
    <w:p w14:paraId="5501CE66" w14:textId="77777777" w:rsidR="00F3554B" w:rsidRPr="007F2309" w:rsidRDefault="00F3554B" w:rsidP="00F3554B">
      <w:pPr>
        <w:ind w:firstLine="720"/>
        <w:jc w:val="both"/>
        <w:rPr>
          <w:rFonts w:ascii="Arial" w:hAnsi="Arial" w:cs="Arial"/>
          <w:b/>
          <w:sz w:val="22"/>
        </w:rPr>
      </w:pPr>
      <w:r w:rsidRPr="007F2309">
        <w:rPr>
          <w:rFonts w:ascii="Arial" w:hAnsi="Arial" w:cs="Arial"/>
          <w:b/>
          <w:sz w:val="22"/>
        </w:rPr>
        <w:t>MEDICAL ADVISORY MACHINERY</w:t>
      </w:r>
    </w:p>
    <w:p w14:paraId="4157F0CD" w14:textId="77777777" w:rsidR="00F3554B" w:rsidRPr="007F2309" w:rsidRDefault="00F3554B" w:rsidP="00F3554B">
      <w:pPr>
        <w:jc w:val="both"/>
        <w:rPr>
          <w:rFonts w:ascii="Arial" w:hAnsi="Arial" w:cs="Arial"/>
          <w:sz w:val="22"/>
        </w:rPr>
      </w:pPr>
    </w:p>
    <w:p w14:paraId="65BDC8D4" w14:textId="77777777" w:rsidR="00F3554B" w:rsidRPr="007F2309" w:rsidRDefault="00F3554B" w:rsidP="00F3554B">
      <w:pPr>
        <w:pStyle w:val="BodyTextIndent"/>
        <w:rPr>
          <w:rFonts w:ascii="Arial" w:hAnsi="Arial" w:cs="Arial"/>
          <w:sz w:val="22"/>
        </w:rPr>
      </w:pPr>
      <w:r w:rsidRPr="007F2309">
        <w:rPr>
          <w:rFonts w:ascii="Arial" w:hAnsi="Arial" w:cs="Arial"/>
          <w:sz w:val="22"/>
        </w:rPr>
        <w:t xml:space="preserve">The post holder will be a member of the </w:t>
      </w:r>
      <w:proofErr w:type="spellStart"/>
      <w:r w:rsidRPr="007F2309">
        <w:rPr>
          <w:rFonts w:ascii="Arial" w:hAnsi="Arial" w:cs="Arial"/>
          <w:sz w:val="22"/>
        </w:rPr>
        <w:t>Yorkhill</w:t>
      </w:r>
      <w:proofErr w:type="spellEnd"/>
      <w:r w:rsidRPr="007F2309">
        <w:rPr>
          <w:rFonts w:ascii="Arial" w:hAnsi="Arial" w:cs="Arial"/>
          <w:sz w:val="22"/>
        </w:rPr>
        <w:t xml:space="preserve"> Medical Staff Association and the Division of Child Health </w:t>
      </w:r>
    </w:p>
    <w:p w14:paraId="3CCE5D7C" w14:textId="77777777" w:rsidR="00F3554B" w:rsidRPr="007F2309" w:rsidRDefault="00F3554B" w:rsidP="00F3554B">
      <w:pPr>
        <w:jc w:val="both"/>
        <w:rPr>
          <w:rFonts w:ascii="Arial" w:hAnsi="Arial" w:cs="Arial"/>
          <w:sz w:val="22"/>
        </w:rPr>
      </w:pPr>
    </w:p>
    <w:p w14:paraId="53E52A2C" w14:textId="77777777" w:rsidR="00F3554B" w:rsidRPr="007F2309" w:rsidRDefault="00F3554B" w:rsidP="00F3554B">
      <w:pPr>
        <w:jc w:val="both"/>
        <w:rPr>
          <w:rFonts w:ascii="Arial" w:hAnsi="Arial" w:cs="Arial"/>
          <w:b/>
          <w:sz w:val="22"/>
        </w:rPr>
      </w:pPr>
      <w:r w:rsidRPr="007F2309">
        <w:rPr>
          <w:rFonts w:ascii="Arial" w:hAnsi="Arial" w:cs="Arial"/>
          <w:sz w:val="22"/>
        </w:rPr>
        <w:tab/>
      </w:r>
      <w:smartTag w:uri="urn:schemas-microsoft-com:office:smarttags" w:element="stockticker">
        <w:r w:rsidRPr="007F2309">
          <w:rPr>
            <w:rFonts w:ascii="Arial" w:hAnsi="Arial" w:cs="Arial"/>
            <w:b/>
            <w:sz w:val="22"/>
          </w:rPr>
          <w:t>WORK</w:t>
        </w:r>
      </w:smartTag>
      <w:r w:rsidRPr="007F2309">
        <w:rPr>
          <w:rFonts w:ascii="Arial" w:hAnsi="Arial" w:cs="Arial"/>
          <w:b/>
          <w:sz w:val="22"/>
        </w:rPr>
        <w:t xml:space="preserve"> PROGRAMME</w:t>
      </w:r>
    </w:p>
    <w:p w14:paraId="198FC8CE" w14:textId="77777777" w:rsidR="00F3554B" w:rsidRPr="007F2309" w:rsidRDefault="00F3554B" w:rsidP="00F3554B">
      <w:pPr>
        <w:jc w:val="both"/>
        <w:rPr>
          <w:rFonts w:ascii="Arial" w:hAnsi="Arial" w:cs="Arial"/>
          <w:sz w:val="22"/>
        </w:rPr>
      </w:pPr>
    </w:p>
    <w:p w14:paraId="0BB79127" w14:textId="67346518" w:rsidR="00F3554B" w:rsidRPr="00B60C4E" w:rsidRDefault="00F3554B" w:rsidP="00B60C4E">
      <w:pPr>
        <w:pStyle w:val="BodyTextIndent"/>
        <w:rPr>
          <w:rFonts w:ascii="Arial" w:hAnsi="Arial" w:cs="Arial"/>
          <w:sz w:val="22"/>
        </w:rPr>
      </w:pPr>
      <w:r w:rsidRPr="007F2309">
        <w:rPr>
          <w:rFonts w:ascii="Arial" w:hAnsi="Arial" w:cs="Arial"/>
          <w:sz w:val="22"/>
        </w:rPr>
        <w:t>The work programme attached to this job plan is detailed in Appendix A.</w:t>
      </w:r>
    </w:p>
    <w:p w14:paraId="1C48331A" w14:textId="77777777" w:rsidR="00F3554B" w:rsidRDefault="00F3554B" w:rsidP="00F3554B">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ind w:left="720"/>
        <w:jc w:val="both"/>
        <w:rPr>
          <w:rFonts w:ascii="Arial" w:hAnsi="Arial" w:cs="Arial"/>
          <w:b/>
          <w:color w:val="000000"/>
          <w:sz w:val="22"/>
          <w:szCs w:val="22"/>
        </w:rPr>
      </w:pPr>
    </w:p>
    <w:p w14:paraId="18DD2D30" w14:textId="77777777" w:rsidR="00F3554B" w:rsidRPr="007F2309" w:rsidRDefault="00F3554B" w:rsidP="00F3554B">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ind w:left="720"/>
        <w:jc w:val="both"/>
        <w:rPr>
          <w:rFonts w:ascii="Arial" w:hAnsi="Arial" w:cs="Arial"/>
          <w:b/>
          <w:color w:val="000000"/>
          <w:sz w:val="22"/>
          <w:szCs w:val="22"/>
        </w:rPr>
      </w:pPr>
      <w:r w:rsidRPr="007F2309">
        <w:rPr>
          <w:rFonts w:ascii="Arial" w:hAnsi="Arial" w:cs="Arial"/>
          <w:b/>
          <w:color w:val="000000"/>
          <w:sz w:val="22"/>
          <w:szCs w:val="22"/>
        </w:rPr>
        <w:t>Job Plan Review</w:t>
      </w:r>
    </w:p>
    <w:p w14:paraId="781B3B83" w14:textId="77777777" w:rsidR="00F3554B" w:rsidRPr="007F2309" w:rsidRDefault="00F3554B" w:rsidP="00F3554B">
      <w:pPr>
        <w:pStyle w:val="BodyTextIndent"/>
        <w:rPr>
          <w:rFonts w:ascii="Arial" w:hAnsi="Arial" w:cs="Arial"/>
          <w:color w:val="000000"/>
          <w:sz w:val="22"/>
          <w:szCs w:val="22"/>
        </w:rPr>
      </w:pPr>
    </w:p>
    <w:p w14:paraId="47C70FD1" w14:textId="77777777" w:rsidR="00F3554B" w:rsidRPr="007F2309" w:rsidRDefault="00F3554B" w:rsidP="00F3554B">
      <w:pPr>
        <w:pStyle w:val="BodyTextIndent"/>
        <w:rPr>
          <w:rFonts w:ascii="Arial" w:hAnsi="Arial" w:cs="Arial"/>
          <w:color w:val="000000"/>
          <w:sz w:val="22"/>
          <w:szCs w:val="22"/>
        </w:rPr>
      </w:pPr>
      <w:r w:rsidRPr="007F2309">
        <w:rPr>
          <w:rFonts w:ascii="Arial" w:hAnsi="Arial" w:cs="Arial"/>
          <w:color w:val="000000"/>
          <w:sz w:val="22"/>
          <w:szCs w:val="22"/>
        </w:rPr>
        <w:t xml:space="preserve">A formal job plan will be agreed between the appointee and their link clinician with the Clinical Director, on behalf of the respective medical management structures within Greater Glasgow and Clyde NHS Board. The initial job plan will be based on the provisional timetable shown in Appendix A after discussion with the incumbent consultants in terms of the appointee’s interests and those of the department. The Job Plan will be reviewed six months after commencement of post and then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  On appointment, or thereafter, more </w:t>
      </w:r>
      <w:smartTag w:uri="urn:schemas-microsoft-com:office:smarttags" w:element="stockticker">
        <w:r w:rsidRPr="007F2309">
          <w:rPr>
            <w:rFonts w:ascii="Arial" w:hAnsi="Arial" w:cs="Arial"/>
            <w:color w:val="000000"/>
            <w:sz w:val="22"/>
            <w:szCs w:val="22"/>
          </w:rPr>
          <w:t>SPA</w:t>
        </w:r>
      </w:smartTag>
      <w:r w:rsidRPr="007F2309">
        <w:rPr>
          <w:rFonts w:ascii="Arial" w:hAnsi="Arial" w:cs="Arial"/>
          <w:color w:val="000000"/>
          <w:sz w:val="22"/>
          <w:szCs w:val="22"/>
        </w:rPr>
        <w:t xml:space="preserve"> time can be negotiated with the successful candidate for specific, clearly identified additional Supporting Professional Activities.  These activities must be desired by the Board and agreed by the Clinical Director.</w:t>
      </w:r>
    </w:p>
    <w:p w14:paraId="3AB6AF40" w14:textId="77777777" w:rsidR="00F3554B" w:rsidRDefault="00F3554B" w:rsidP="00F3554B">
      <w:pPr>
        <w:jc w:val="both"/>
        <w:rPr>
          <w:rFonts w:ascii="Arial" w:hAnsi="Arial" w:cs="Arial"/>
          <w:sz w:val="22"/>
        </w:rPr>
      </w:pPr>
    </w:p>
    <w:p w14:paraId="0D6DFA6D" w14:textId="77777777" w:rsidR="00F3554B" w:rsidRPr="007F2309" w:rsidRDefault="00F3554B" w:rsidP="00F3554B">
      <w:pPr>
        <w:jc w:val="both"/>
        <w:rPr>
          <w:rFonts w:ascii="Arial" w:hAnsi="Arial" w:cs="Arial"/>
          <w:sz w:val="22"/>
        </w:rPr>
      </w:pPr>
    </w:p>
    <w:p w14:paraId="4F2CE8B6" w14:textId="77777777" w:rsidR="00F3554B" w:rsidRPr="007F2309" w:rsidRDefault="00F3554B" w:rsidP="00F3554B">
      <w:pPr>
        <w:jc w:val="both"/>
        <w:rPr>
          <w:rFonts w:ascii="Arial" w:hAnsi="Arial" w:cs="Arial"/>
          <w:b/>
          <w:sz w:val="22"/>
        </w:rPr>
      </w:pPr>
      <w:r w:rsidRPr="007F2309">
        <w:rPr>
          <w:rFonts w:ascii="Arial" w:hAnsi="Arial" w:cs="Arial"/>
          <w:sz w:val="22"/>
        </w:rPr>
        <w:tab/>
      </w:r>
      <w:r w:rsidRPr="007F2309">
        <w:rPr>
          <w:rFonts w:ascii="Arial" w:hAnsi="Arial" w:cs="Arial"/>
          <w:b/>
          <w:sz w:val="22"/>
        </w:rPr>
        <w:t>GENERAL PROVISIONS</w:t>
      </w:r>
    </w:p>
    <w:p w14:paraId="08E8620A" w14:textId="77777777" w:rsidR="00F3554B" w:rsidRPr="007F2309" w:rsidRDefault="00F3554B" w:rsidP="00F3554B">
      <w:pPr>
        <w:jc w:val="both"/>
        <w:rPr>
          <w:rFonts w:ascii="Arial" w:hAnsi="Arial" w:cs="Arial"/>
          <w:sz w:val="22"/>
        </w:rPr>
      </w:pPr>
    </w:p>
    <w:p w14:paraId="5605DDE4" w14:textId="77777777" w:rsidR="00F3554B" w:rsidRPr="007F2309" w:rsidRDefault="00F3554B" w:rsidP="00F3554B">
      <w:pPr>
        <w:ind w:left="720"/>
        <w:jc w:val="both"/>
        <w:rPr>
          <w:rFonts w:ascii="Arial" w:hAnsi="Arial" w:cs="Arial"/>
          <w:sz w:val="22"/>
        </w:rPr>
      </w:pPr>
      <w:r w:rsidRPr="007F2309">
        <w:rPr>
          <w:rFonts w:ascii="Arial" w:hAnsi="Arial" w:cs="Arial"/>
          <w:sz w:val="22"/>
        </w:rPr>
        <w:t xml:space="preserve">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Division’s agreed policies and procedures, drawn up in consultation with the profession on clinical matters, and to follow the standing orders and financial instruction of the Women and Children’s Division of Greater Glasgow Health Board.  </w:t>
      </w:r>
      <w:proofErr w:type="gramStart"/>
      <w:r w:rsidRPr="007F2309">
        <w:rPr>
          <w:rFonts w:ascii="Arial" w:hAnsi="Arial" w:cs="Arial"/>
          <w:sz w:val="22"/>
        </w:rPr>
        <w:t>In particular, where</w:t>
      </w:r>
      <w:proofErr w:type="gramEnd"/>
      <w:r w:rsidRPr="007F2309">
        <w:rPr>
          <w:rFonts w:ascii="Arial" w:hAnsi="Arial" w:cs="Arial"/>
          <w:sz w:val="22"/>
        </w:rPr>
        <w:t xml:space="preserve"> you manage employees of the Trust,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3A1E5FE0" w14:textId="77777777" w:rsidR="00F3554B" w:rsidRPr="007F2309" w:rsidRDefault="00F3554B" w:rsidP="00F3554B">
      <w:pPr>
        <w:ind w:left="720"/>
        <w:jc w:val="both"/>
        <w:rPr>
          <w:rFonts w:ascii="Arial" w:hAnsi="Arial" w:cs="Arial"/>
          <w:sz w:val="22"/>
        </w:rPr>
      </w:pPr>
    </w:p>
    <w:p w14:paraId="3A50EB5E" w14:textId="77777777" w:rsidR="00F3554B" w:rsidRPr="007F2309" w:rsidRDefault="00F3554B" w:rsidP="00F3554B">
      <w:pPr>
        <w:ind w:left="720"/>
        <w:jc w:val="both"/>
        <w:rPr>
          <w:rFonts w:ascii="Arial" w:hAnsi="Arial" w:cs="Arial"/>
          <w:sz w:val="22"/>
        </w:rPr>
      </w:pPr>
      <w:r w:rsidRPr="007F2309">
        <w:rPr>
          <w:rFonts w:ascii="Arial" w:hAnsi="Arial" w:cs="Arial"/>
          <w:sz w:val="22"/>
        </w:rPr>
        <w:t>All medical and dental staff employed by Women and Children’s Division are expected to comply with all Hospital Health and Safety Policies within the Division.</w:t>
      </w:r>
    </w:p>
    <w:p w14:paraId="4D624A91" w14:textId="77777777" w:rsidR="00F3554B" w:rsidRPr="007F2309" w:rsidRDefault="00F3554B" w:rsidP="00F3554B">
      <w:pPr>
        <w:ind w:left="720"/>
        <w:jc w:val="both"/>
        <w:rPr>
          <w:rFonts w:ascii="Arial" w:hAnsi="Arial" w:cs="Arial"/>
          <w:sz w:val="22"/>
        </w:rPr>
      </w:pPr>
    </w:p>
    <w:p w14:paraId="4ED37936" w14:textId="77777777" w:rsidR="00F3554B" w:rsidRPr="007F2309" w:rsidRDefault="00F3554B" w:rsidP="00F3554B">
      <w:pPr>
        <w:ind w:left="720"/>
        <w:jc w:val="both"/>
        <w:rPr>
          <w:rFonts w:ascii="Arial" w:hAnsi="Arial" w:cs="Arial"/>
          <w:sz w:val="22"/>
        </w:rPr>
      </w:pPr>
      <w:r w:rsidRPr="007F2309">
        <w:rPr>
          <w:rFonts w:ascii="Arial" w:hAnsi="Arial" w:cs="Arial"/>
          <w:sz w:val="22"/>
        </w:rPr>
        <w:t>You will have responsibility for the training and supervision of (junior) medical staff who work for you and you will devote time to this activity on a regular basis.  If appropriate, you will be named in the contracts of doctors in training grades, as the person responsible for overseeing their training and as the initial source of advice to such doctors on their careers.</w:t>
      </w:r>
    </w:p>
    <w:p w14:paraId="21DDF2F9" w14:textId="77777777" w:rsidR="00F3554B" w:rsidRPr="007F2309" w:rsidRDefault="00F3554B" w:rsidP="00F3554B">
      <w:pPr>
        <w:pStyle w:val="BodyTextIndent"/>
        <w:ind w:left="0" w:right="-28"/>
        <w:rPr>
          <w:rFonts w:ascii="Arial" w:hAnsi="Arial" w:cs="Arial"/>
          <w:b/>
          <w:sz w:val="22"/>
        </w:rPr>
      </w:pPr>
    </w:p>
    <w:p w14:paraId="4043E0D9" w14:textId="77777777" w:rsidR="00F3554B" w:rsidRDefault="00F3554B" w:rsidP="00F3554B">
      <w:pPr>
        <w:pStyle w:val="BodyTextIndent"/>
        <w:ind w:left="0" w:right="-28"/>
        <w:rPr>
          <w:rFonts w:ascii="Arial" w:hAnsi="Arial" w:cs="Arial"/>
          <w:b/>
          <w:sz w:val="22"/>
        </w:rPr>
      </w:pPr>
    </w:p>
    <w:p w14:paraId="0715B336" w14:textId="77777777" w:rsidR="00F3554B" w:rsidRPr="007F2309" w:rsidRDefault="00F3554B" w:rsidP="00F3554B">
      <w:pPr>
        <w:pStyle w:val="BodyTextIndent"/>
        <w:ind w:left="0" w:right="-28" w:firstLine="720"/>
        <w:rPr>
          <w:rFonts w:ascii="Arial" w:hAnsi="Arial" w:cs="Arial"/>
          <w:b/>
          <w:sz w:val="22"/>
        </w:rPr>
      </w:pPr>
      <w:r w:rsidRPr="007F2309">
        <w:rPr>
          <w:rFonts w:ascii="Arial" w:hAnsi="Arial" w:cs="Arial"/>
          <w:b/>
          <w:sz w:val="22"/>
        </w:rPr>
        <w:t>PROTECTION OF CHILDREN</w:t>
      </w:r>
    </w:p>
    <w:p w14:paraId="6688D1F1" w14:textId="77777777" w:rsidR="00F3554B" w:rsidRPr="007F2309" w:rsidRDefault="00F3554B" w:rsidP="00F3554B">
      <w:pPr>
        <w:pStyle w:val="BodyTextIndent"/>
        <w:ind w:right="-28"/>
        <w:rPr>
          <w:rFonts w:ascii="Arial" w:hAnsi="Arial" w:cs="Arial"/>
          <w:b/>
          <w:sz w:val="22"/>
        </w:rPr>
      </w:pPr>
      <w:r w:rsidRPr="007F2309">
        <w:rPr>
          <w:rFonts w:ascii="Arial" w:hAnsi="Arial" w:cs="Arial"/>
          <w:b/>
          <w:sz w:val="22"/>
        </w:rPr>
        <w:t>Disclosure of Criminal Background of those with Access to Children and Vulnerable Adults</w:t>
      </w:r>
    </w:p>
    <w:p w14:paraId="29EAF4A7" w14:textId="77777777" w:rsidR="00F3554B" w:rsidRPr="007F2309" w:rsidRDefault="00F3554B" w:rsidP="00F3554B">
      <w:pPr>
        <w:pStyle w:val="BodyTextIndent"/>
        <w:ind w:right="-28"/>
        <w:rPr>
          <w:rFonts w:ascii="Arial" w:hAnsi="Arial" w:cs="Arial"/>
          <w:b/>
          <w:sz w:val="22"/>
        </w:rPr>
      </w:pPr>
    </w:p>
    <w:p w14:paraId="35B865F0" w14:textId="77777777" w:rsidR="00F3554B" w:rsidRPr="007F2309" w:rsidRDefault="00F3554B" w:rsidP="00F3554B">
      <w:pPr>
        <w:pStyle w:val="BodyTextIndent"/>
        <w:ind w:right="-28"/>
        <w:rPr>
          <w:rFonts w:ascii="Arial" w:hAnsi="Arial" w:cs="Arial"/>
          <w:sz w:val="22"/>
          <w:szCs w:val="36"/>
        </w:rPr>
      </w:pPr>
      <w:r w:rsidRPr="007F2309">
        <w:rPr>
          <w:rFonts w:ascii="Arial" w:hAnsi="Arial" w:cs="Arial"/>
          <w:sz w:val="22"/>
        </w:rPr>
        <w:t xml:space="preserve">The person appointed to this post will have substantial access to children, under the provisions of Joint </w:t>
      </w:r>
      <w:r w:rsidRPr="007F2309">
        <w:rPr>
          <w:rFonts w:ascii="Arial" w:hAnsi="Arial" w:cs="Arial"/>
          <w:sz w:val="22"/>
          <w:szCs w:val="36"/>
        </w:rPr>
        <w:t xml:space="preserve">Circular No: HC (88)9.  </w:t>
      </w:r>
      <w:smartTag w:uri="urn:schemas-microsoft-com:office:smarttags" w:element="stockticker">
        <w:r w:rsidRPr="007F2309">
          <w:rPr>
            <w:rFonts w:ascii="Arial" w:hAnsi="Arial" w:cs="Arial"/>
            <w:sz w:val="22"/>
            <w:szCs w:val="36"/>
          </w:rPr>
          <w:t>HOC</w:t>
        </w:r>
      </w:smartTag>
      <w:r w:rsidRPr="007F2309">
        <w:rPr>
          <w:rFonts w:ascii="Arial" w:hAnsi="Arial" w:cs="Arial"/>
          <w:sz w:val="22"/>
          <w:szCs w:val="36"/>
        </w:rPr>
        <w:t xml:space="preserve">8/88 WHCF (88)10.  </w:t>
      </w:r>
    </w:p>
    <w:p w14:paraId="7E2B75A9" w14:textId="77777777" w:rsidR="00F3554B" w:rsidRPr="007F2309" w:rsidRDefault="00F3554B" w:rsidP="00F3554B">
      <w:pPr>
        <w:pStyle w:val="BodyTextIndent"/>
        <w:ind w:right="-28"/>
        <w:rPr>
          <w:rFonts w:ascii="Arial" w:hAnsi="Arial" w:cs="Arial"/>
          <w:sz w:val="22"/>
        </w:rPr>
      </w:pPr>
    </w:p>
    <w:p w14:paraId="644DCD8D" w14:textId="77777777" w:rsidR="00F3554B" w:rsidRPr="007F2309" w:rsidRDefault="00F3554B" w:rsidP="00F3554B">
      <w:pPr>
        <w:pStyle w:val="BodyTextIndent"/>
        <w:ind w:right="-28"/>
        <w:rPr>
          <w:rFonts w:ascii="Arial" w:hAnsi="Arial" w:cs="Arial"/>
          <w:sz w:val="22"/>
        </w:rPr>
      </w:pPr>
      <w:r w:rsidRPr="007F2309">
        <w:rPr>
          <w:rFonts w:ascii="Arial" w:hAnsi="Arial" w:cs="Arial"/>
          <w:sz w:val="22"/>
        </w:rPr>
        <w:t xml:space="preserve">Attention is drawn to the Rehabilitation of Offenders act 1974 (Exceptions) (Amendment) Order 1986, which allow convictions that are spent to be disclosed for this purpose by the police and to be </w:t>
      </w:r>
      <w:proofErr w:type="gramStart"/>
      <w:r w:rsidRPr="007F2309">
        <w:rPr>
          <w:rFonts w:ascii="Arial" w:hAnsi="Arial" w:cs="Arial"/>
          <w:sz w:val="22"/>
        </w:rPr>
        <w:t>taken into account</w:t>
      </w:r>
      <w:proofErr w:type="gramEnd"/>
      <w:r w:rsidRPr="007F2309">
        <w:rPr>
          <w:rFonts w:ascii="Arial" w:hAnsi="Arial" w:cs="Arial"/>
          <w:sz w:val="22"/>
        </w:rPr>
        <w:t xml:space="preserve"> to decide whether to engage an applicant.</w:t>
      </w:r>
    </w:p>
    <w:p w14:paraId="17D38F7D" w14:textId="77777777" w:rsidR="00F3554B" w:rsidRDefault="00F3554B" w:rsidP="00F3554B">
      <w:pPr>
        <w:pStyle w:val="BodyTextIndent"/>
        <w:ind w:right="-28"/>
        <w:rPr>
          <w:rFonts w:ascii="Arial" w:hAnsi="Arial" w:cs="Arial"/>
          <w:sz w:val="22"/>
        </w:rPr>
      </w:pPr>
    </w:p>
    <w:p w14:paraId="2A346C27" w14:textId="77777777" w:rsidR="00F3554B" w:rsidRPr="007F2309" w:rsidRDefault="00F3554B" w:rsidP="00F3554B">
      <w:pPr>
        <w:pStyle w:val="BodyTextIndent"/>
        <w:ind w:right="-28"/>
        <w:rPr>
          <w:rFonts w:ascii="Arial" w:hAnsi="Arial" w:cs="Arial"/>
          <w:sz w:val="22"/>
        </w:rPr>
      </w:pPr>
    </w:p>
    <w:p w14:paraId="3825E16B" w14:textId="77777777" w:rsidR="00F3554B" w:rsidRPr="007F2309" w:rsidRDefault="00F3554B" w:rsidP="00F3554B">
      <w:pPr>
        <w:pStyle w:val="BodyTextIndent"/>
        <w:ind w:right="-28"/>
        <w:rPr>
          <w:rFonts w:ascii="Arial" w:hAnsi="Arial" w:cs="Arial"/>
          <w:sz w:val="22"/>
        </w:rPr>
      </w:pPr>
      <w:r w:rsidRPr="007F2309">
        <w:rPr>
          <w:rFonts w:ascii="Arial" w:hAnsi="Arial" w:cs="Arial"/>
          <w:sz w:val="22"/>
        </w:rPr>
        <w:t>Candidates are assured that the completed form will be treated with strict confidentiality and will not be disclosed to the Advisory Appointments Committee until the successful candidate has been selected.  A police check will only be requested in respect of the candidate recommended for appointment.</w:t>
      </w:r>
    </w:p>
    <w:p w14:paraId="2045AA21" w14:textId="77777777" w:rsidR="00F3554B" w:rsidRPr="007F2309" w:rsidRDefault="00F3554B" w:rsidP="00F3554B">
      <w:pPr>
        <w:pStyle w:val="BodyTextIndent"/>
        <w:ind w:right="-28"/>
        <w:rPr>
          <w:rFonts w:ascii="Arial" w:hAnsi="Arial" w:cs="Arial"/>
          <w:sz w:val="22"/>
        </w:rPr>
      </w:pPr>
    </w:p>
    <w:p w14:paraId="2B9C68D0" w14:textId="77777777" w:rsidR="00F3554B" w:rsidRDefault="00F3554B" w:rsidP="00F3554B">
      <w:pPr>
        <w:ind w:left="720"/>
        <w:jc w:val="both"/>
        <w:rPr>
          <w:rFonts w:ascii="Arial" w:hAnsi="Arial" w:cs="Arial"/>
          <w:sz w:val="22"/>
        </w:rPr>
      </w:pPr>
    </w:p>
    <w:p w14:paraId="51C11657" w14:textId="77777777" w:rsidR="00F3554B" w:rsidRPr="007F2309" w:rsidRDefault="00F3554B" w:rsidP="00F3554B">
      <w:pPr>
        <w:jc w:val="both"/>
        <w:rPr>
          <w:rFonts w:ascii="Arial" w:hAnsi="Arial" w:cs="Arial"/>
          <w:sz w:val="22"/>
        </w:rPr>
      </w:pPr>
    </w:p>
    <w:p w14:paraId="7782DC92" w14:textId="4851F0A6" w:rsidR="00F3554B" w:rsidRPr="007F2309" w:rsidRDefault="00F3554B" w:rsidP="00F3554B">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rPr>
      </w:pPr>
      <w:r>
        <w:rPr>
          <w:rFonts w:ascii="Arial" w:hAnsi="Arial" w:cs="Arial"/>
          <w:sz w:val="22"/>
        </w:rPr>
        <w:tab/>
      </w:r>
    </w:p>
    <w:p w14:paraId="7254CC7D" w14:textId="77777777" w:rsidR="00F3554B" w:rsidRPr="007F2309" w:rsidRDefault="00F3554B" w:rsidP="00F3554B">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jc w:val="both"/>
        <w:rPr>
          <w:rFonts w:ascii="Arial" w:hAnsi="Arial" w:cs="Arial"/>
          <w:sz w:val="22"/>
        </w:rPr>
      </w:pPr>
    </w:p>
    <w:p w14:paraId="3E753598" w14:textId="77777777" w:rsidR="00F3554B" w:rsidRPr="007F2309" w:rsidRDefault="00F3554B" w:rsidP="00F3554B">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jc w:val="both"/>
        <w:rPr>
          <w:rFonts w:ascii="Arial" w:hAnsi="Arial" w:cs="Arial"/>
          <w:sz w:val="22"/>
        </w:rPr>
      </w:pPr>
    </w:p>
    <w:p w14:paraId="3195D58C" w14:textId="77777777" w:rsidR="00F3554B" w:rsidRPr="007F2309" w:rsidRDefault="00F3554B" w:rsidP="00F3554B">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szCs w:val="22"/>
        </w:rPr>
      </w:pPr>
      <w:r w:rsidRPr="007F2309">
        <w:rPr>
          <w:rFonts w:ascii="Arial" w:hAnsi="Arial" w:cs="Arial"/>
          <w:sz w:val="22"/>
          <w:szCs w:val="22"/>
        </w:rPr>
        <w:t>Within the Women and Children’s Directorate the following list of useful contact names and addresses are available:</w:t>
      </w:r>
    </w:p>
    <w:p w14:paraId="5C2E20B8" w14:textId="77777777" w:rsidR="00F3554B" w:rsidRPr="007F2309" w:rsidRDefault="00F3554B" w:rsidP="00F3554B">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szCs w:val="22"/>
        </w:rPr>
      </w:pPr>
    </w:p>
    <w:p w14:paraId="70AA09E8" w14:textId="77777777" w:rsidR="00F3554B" w:rsidRPr="000342EB" w:rsidRDefault="00F3554B" w:rsidP="00F3554B">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szCs w:val="22"/>
        </w:rPr>
      </w:pPr>
      <w:r w:rsidRPr="000342EB">
        <w:rPr>
          <w:rFonts w:ascii="Arial" w:hAnsi="Arial" w:cs="Arial"/>
          <w:sz w:val="22"/>
          <w:szCs w:val="22"/>
        </w:rPr>
        <w:t xml:space="preserve">Mr Jamie Redfern General Manager </w:t>
      </w:r>
      <w:proofErr w:type="spellStart"/>
      <w:r w:rsidRPr="000342EB">
        <w:rPr>
          <w:rFonts w:ascii="Arial" w:hAnsi="Arial" w:cs="Arial"/>
          <w:sz w:val="22"/>
          <w:szCs w:val="22"/>
        </w:rPr>
        <w:t>Womens</w:t>
      </w:r>
      <w:proofErr w:type="spellEnd"/>
      <w:r w:rsidRPr="000342EB">
        <w:rPr>
          <w:rFonts w:ascii="Arial" w:hAnsi="Arial" w:cs="Arial"/>
          <w:sz w:val="22"/>
          <w:szCs w:val="22"/>
        </w:rPr>
        <w:t xml:space="preserve"> and Children’s services, Glasgow, Tel Number 0141 451 6496</w:t>
      </w:r>
    </w:p>
    <w:p w14:paraId="464B0C08" w14:textId="77777777" w:rsidR="00F3554B" w:rsidRPr="007F2309" w:rsidRDefault="00F3554B" w:rsidP="00F3554B">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szCs w:val="22"/>
        </w:rPr>
      </w:pPr>
      <w:r w:rsidRPr="007F2309">
        <w:rPr>
          <w:rFonts w:ascii="Arial" w:hAnsi="Arial" w:cs="Arial"/>
          <w:sz w:val="22"/>
          <w:szCs w:val="22"/>
        </w:rPr>
        <w:t xml:space="preserve">Dr Alan Mathers, Associate Medical Director, RHSC, Tel Number 0141 </w:t>
      </w:r>
      <w:r>
        <w:rPr>
          <w:rFonts w:ascii="Arial" w:hAnsi="Arial" w:cs="Arial"/>
          <w:sz w:val="22"/>
          <w:szCs w:val="22"/>
        </w:rPr>
        <w:t>451 6518</w:t>
      </w:r>
    </w:p>
    <w:p w14:paraId="11A07B64" w14:textId="36FCC488" w:rsidR="00F3554B" w:rsidRPr="00F3554B" w:rsidRDefault="00F3554B" w:rsidP="00F3554B">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sz w:val="22"/>
          <w:szCs w:val="22"/>
        </w:rPr>
      </w:pPr>
      <w:r>
        <w:rPr>
          <w:rFonts w:ascii="Arial" w:hAnsi="Arial" w:cs="Arial"/>
          <w:sz w:val="22"/>
          <w:szCs w:val="22"/>
        </w:rPr>
        <w:t>Mr Emer Campbell, Clinical Director Surgical Specialities</w:t>
      </w:r>
      <w:r w:rsidRPr="007F2309">
        <w:rPr>
          <w:rFonts w:ascii="Arial" w:hAnsi="Arial" w:cs="Arial"/>
          <w:sz w:val="22"/>
          <w:szCs w:val="22"/>
        </w:rPr>
        <w:t xml:space="preserve">, Tel Number </w:t>
      </w:r>
      <w:r w:rsidRPr="00864333">
        <w:rPr>
          <w:rFonts w:ascii="Arial" w:hAnsi="Arial" w:cs="Arial"/>
          <w:sz w:val="22"/>
          <w:szCs w:val="22"/>
        </w:rPr>
        <w:t>0141 232 7514</w:t>
      </w:r>
    </w:p>
    <w:p w14:paraId="2690DBAF" w14:textId="77777777" w:rsidR="00F3554B" w:rsidRPr="007F2309" w:rsidRDefault="00F3554B" w:rsidP="00F3554B">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720"/>
        <w:jc w:val="both"/>
        <w:rPr>
          <w:rFonts w:ascii="Arial" w:hAnsi="Arial" w:cs="Arial"/>
          <w:sz w:val="22"/>
          <w:szCs w:val="22"/>
        </w:rPr>
      </w:pPr>
    </w:p>
    <w:p w14:paraId="7431A5CE" w14:textId="77777777" w:rsidR="00B60C4E" w:rsidRDefault="00B60C4E" w:rsidP="00F3554B">
      <w:pPr>
        <w:ind w:left="720"/>
        <w:jc w:val="both"/>
        <w:rPr>
          <w:rFonts w:ascii="Arial" w:hAnsi="Arial" w:cs="Arial"/>
          <w:b/>
          <w:sz w:val="22"/>
          <w:u w:val="single"/>
        </w:rPr>
      </w:pPr>
    </w:p>
    <w:p w14:paraId="7A065FD3" w14:textId="77777777" w:rsidR="00B60C4E" w:rsidRDefault="00B60C4E" w:rsidP="00F3554B">
      <w:pPr>
        <w:ind w:left="720"/>
        <w:jc w:val="both"/>
        <w:rPr>
          <w:rFonts w:ascii="Arial" w:hAnsi="Arial" w:cs="Arial"/>
          <w:b/>
          <w:sz w:val="22"/>
          <w:u w:val="single"/>
        </w:rPr>
      </w:pPr>
    </w:p>
    <w:p w14:paraId="7D4B4844" w14:textId="77777777" w:rsidR="00B60C4E" w:rsidRDefault="00B60C4E" w:rsidP="00F3554B">
      <w:pPr>
        <w:ind w:left="720"/>
        <w:jc w:val="both"/>
        <w:rPr>
          <w:rFonts w:ascii="Arial" w:hAnsi="Arial" w:cs="Arial"/>
          <w:b/>
          <w:sz w:val="22"/>
          <w:u w:val="single"/>
        </w:rPr>
      </w:pPr>
    </w:p>
    <w:p w14:paraId="0F72B471" w14:textId="77777777" w:rsidR="00B60C4E" w:rsidRDefault="00B60C4E" w:rsidP="00F3554B">
      <w:pPr>
        <w:ind w:left="720"/>
        <w:jc w:val="both"/>
        <w:rPr>
          <w:rFonts w:ascii="Arial" w:hAnsi="Arial" w:cs="Arial"/>
          <w:b/>
          <w:sz w:val="22"/>
          <w:u w:val="single"/>
        </w:rPr>
      </w:pPr>
    </w:p>
    <w:p w14:paraId="7A6DB1F9" w14:textId="77777777" w:rsidR="00B60C4E" w:rsidRDefault="00B60C4E" w:rsidP="00F3554B">
      <w:pPr>
        <w:ind w:left="720"/>
        <w:jc w:val="both"/>
        <w:rPr>
          <w:rFonts w:ascii="Arial" w:hAnsi="Arial" w:cs="Arial"/>
          <w:b/>
          <w:sz w:val="22"/>
          <w:u w:val="single"/>
        </w:rPr>
      </w:pPr>
    </w:p>
    <w:p w14:paraId="1FF7841C" w14:textId="77777777" w:rsidR="00B60C4E" w:rsidRDefault="00B60C4E" w:rsidP="00F3554B">
      <w:pPr>
        <w:ind w:left="720"/>
        <w:jc w:val="both"/>
        <w:rPr>
          <w:rFonts w:ascii="Arial" w:hAnsi="Arial" w:cs="Arial"/>
          <w:b/>
          <w:sz w:val="22"/>
          <w:u w:val="single"/>
        </w:rPr>
      </w:pPr>
    </w:p>
    <w:p w14:paraId="48307784" w14:textId="77777777" w:rsidR="00B60C4E" w:rsidRDefault="00B60C4E" w:rsidP="00F3554B">
      <w:pPr>
        <w:ind w:left="720"/>
        <w:jc w:val="both"/>
        <w:rPr>
          <w:rFonts w:ascii="Arial" w:hAnsi="Arial" w:cs="Arial"/>
          <w:b/>
          <w:sz w:val="22"/>
          <w:u w:val="single"/>
        </w:rPr>
      </w:pPr>
    </w:p>
    <w:p w14:paraId="0A560622" w14:textId="77777777" w:rsidR="00B60C4E" w:rsidRDefault="00B60C4E" w:rsidP="00F3554B">
      <w:pPr>
        <w:ind w:left="720"/>
        <w:jc w:val="both"/>
        <w:rPr>
          <w:rFonts w:ascii="Arial" w:hAnsi="Arial" w:cs="Arial"/>
          <w:b/>
          <w:sz w:val="22"/>
          <w:u w:val="single"/>
        </w:rPr>
      </w:pPr>
    </w:p>
    <w:p w14:paraId="2DCC968D" w14:textId="77777777" w:rsidR="00B60C4E" w:rsidRDefault="00B60C4E" w:rsidP="00F3554B">
      <w:pPr>
        <w:ind w:left="720"/>
        <w:jc w:val="both"/>
        <w:rPr>
          <w:rFonts w:ascii="Arial" w:hAnsi="Arial" w:cs="Arial"/>
          <w:b/>
          <w:sz w:val="22"/>
          <w:u w:val="single"/>
        </w:rPr>
      </w:pPr>
    </w:p>
    <w:p w14:paraId="1E4886FE" w14:textId="2135F389" w:rsidR="00F3554B" w:rsidRPr="007F2309" w:rsidRDefault="00F3554B" w:rsidP="00F3554B">
      <w:pPr>
        <w:ind w:left="720"/>
        <w:jc w:val="both"/>
        <w:rPr>
          <w:rFonts w:ascii="Arial" w:hAnsi="Arial" w:cs="Arial"/>
          <w:b/>
          <w:sz w:val="22"/>
          <w:u w:val="single"/>
        </w:rPr>
      </w:pPr>
      <w:r w:rsidRPr="007F2309">
        <w:rPr>
          <w:rFonts w:ascii="Arial" w:hAnsi="Arial" w:cs="Arial"/>
          <w:b/>
          <w:sz w:val="22"/>
          <w:u w:val="single"/>
        </w:rPr>
        <w:t>Hot Week (on Service)</w:t>
      </w:r>
    </w:p>
    <w:p w14:paraId="5F6F7D83" w14:textId="77777777" w:rsidR="00F3554B" w:rsidRPr="007F2309" w:rsidRDefault="00F3554B" w:rsidP="00F3554B">
      <w:pPr>
        <w:ind w:left="720"/>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770"/>
        <w:gridCol w:w="4760"/>
      </w:tblGrid>
      <w:tr w:rsidR="00F3554B" w:rsidRPr="007F2309" w14:paraId="09B88162" w14:textId="77777777" w:rsidTr="00F3554B">
        <w:tc>
          <w:tcPr>
            <w:tcW w:w="0" w:type="auto"/>
          </w:tcPr>
          <w:p w14:paraId="532EF01E" w14:textId="77777777" w:rsidR="00F3554B" w:rsidRPr="007F2309" w:rsidRDefault="00F3554B" w:rsidP="00F3554B">
            <w:pPr>
              <w:jc w:val="center"/>
              <w:rPr>
                <w:rFonts w:ascii="Arial" w:hAnsi="Arial" w:cs="Arial"/>
                <w:b/>
              </w:rPr>
            </w:pPr>
            <w:smartTag w:uri="urn:schemas-microsoft-com:office:smarttags" w:element="stockticker">
              <w:r w:rsidRPr="007F2309">
                <w:rPr>
                  <w:rFonts w:ascii="Arial" w:hAnsi="Arial" w:cs="Arial"/>
                  <w:b/>
                </w:rPr>
                <w:t>DAY</w:t>
              </w:r>
            </w:smartTag>
          </w:p>
        </w:tc>
        <w:tc>
          <w:tcPr>
            <w:tcW w:w="0" w:type="auto"/>
          </w:tcPr>
          <w:p w14:paraId="4ABE8D75" w14:textId="77777777" w:rsidR="00F3554B" w:rsidRPr="007F2309" w:rsidRDefault="00F3554B" w:rsidP="00F3554B">
            <w:pPr>
              <w:jc w:val="center"/>
              <w:rPr>
                <w:rFonts w:ascii="Arial" w:hAnsi="Arial" w:cs="Arial"/>
                <w:b/>
              </w:rPr>
            </w:pPr>
            <w:r w:rsidRPr="007F2309">
              <w:rPr>
                <w:rFonts w:ascii="Arial" w:hAnsi="Arial" w:cs="Arial"/>
                <w:b/>
              </w:rPr>
              <w:t>HOSPITAL/ LOCATION</w:t>
            </w:r>
          </w:p>
        </w:tc>
        <w:tc>
          <w:tcPr>
            <w:tcW w:w="0" w:type="auto"/>
          </w:tcPr>
          <w:p w14:paraId="0B45A430" w14:textId="77777777" w:rsidR="00F3554B" w:rsidRPr="007F2309" w:rsidRDefault="00F3554B" w:rsidP="00F3554B">
            <w:pPr>
              <w:jc w:val="center"/>
              <w:rPr>
                <w:rFonts w:ascii="Arial" w:hAnsi="Arial" w:cs="Arial"/>
                <w:b/>
              </w:rPr>
            </w:pPr>
            <w:proofErr w:type="gramStart"/>
            <w:r w:rsidRPr="007F2309">
              <w:rPr>
                <w:rFonts w:ascii="Arial" w:hAnsi="Arial" w:cs="Arial"/>
                <w:b/>
              </w:rPr>
              <w:t>TYPE  OF</w:t>
            </w:r>
            <w:proofErr w:type="gramEnd"/>
            <w:r w:rsidRPr="007F2309">
              <w:rPr>
                <w:rFonts w:ascii="Arial" w:hAnsi="Arial" w:cs="Arial"/>
                <w:b/>
              </w:rPr>
              <w:t xml:space="preserve">  </w:t>
            </w:r>
            <w:smartTag w:uri="urn:schemas-microsoft-com:office:smarttags" w:element="stockticker">
              <w:r w:rsidRPr="007F2309">
                <w:rPr>
                  <w:rFonts w:ascii="Arial" w:hAnsi="Arial" w:cs="Arial"/>
                  <w:b/>
                </w:rPr>
                <w:t>WORK</w:t>
              </w:r>
            </w:smartTag>
          </w:p>
        </w:tc>
      </w:tr>
      <w:tr w:rsidR="00F3554B" w:rsidRPr="007F2309" w14:paraId="16D0DA8A" w14:textId="77777777" w:rsidTr="00F3554B">
        <w:trPr>
          <w:trHeight w:val="1069"/>
        </w:trPr>
        <w:tc>
          <w:tcPr>
            <w:tcW w:w="0" w:type="auto"/>
          </w:tcPr>
          <w:p w14:paraId="06484C12" w14:textId="77777777" w:rsidR="00F3554B" w:rsidRPr="007F2309" w:rsidRDefault="00F3554B" w:rsidP="00F3554B">
            <w:pPr>
              <w:rPr>
                <w:rFonts w:ascii="Arial" w:hAnsi="Arial" w:cs="Arial"/>
                <w:b/>
                <w:sz w:val="18"/>
              </w:rPr>
            </w:pPr>
            <w:r w:rsidRPr="007F2309">
              <w:rPr>
                <w:rFonts w:ascii="Arial" w:hAnsi="Arial" w:cs="Arial"/>
                <w:b/>
                <w:sz w:val="18"/>
              </w:rPr>
              <w:t xml:space="preserve">Monday  </w:t>
            </w:r>
          </w:p>
          <w:p w14:paraId="1E9AFC3F" w14:textId="77777777" w:rsidR="00F3554B" w:rsidRPr="007F2309" w:rsidRDefault="00F3554B" w:rsidP="00F3554B">
            <w:pPr>
              <w:rPr>
                <w:rFonts w:ascii="Arial" w:hAnsi="Arial" w:cs="Arial"/>
                <w:b/>
                <w:sz w:val="18"/>
              </w:rPr>
            </w:pPr>
            <w:r w:rsidRPr="007F2309">
              <w:rPr>
                <w:rFonts w:ascii="Arial" w:hAnsi="Arial" w:cs="Arial"/>
                <w:b/>
                <w:sz w:val="18"/>
              </w:rPr>
              <w:t>From / To</w:t>
            </w:r>
          </w:p>
          <w:p w14:paraId="3ACBCF15" w14:textId="77777777" w:rsidR="00F3554B" w:rsidRPr="007F2309" w:rsidRDefault="00F3554B" w:rsidP="00F3554B">
            <w:pPr>
              <w:rPr>
                <w:rFonts w:ascii="Arial" w:hAnsi="Arial" w:cs="Arial"/>
                <w:sz w:val="18"/>
              </w:rPr>
            </w:pPr>
          </w:p>
          <w:p w14:paraId="37D43C6F" w14:textId="77777777" w:rsidR="00F3554B" w:rsidRPr="007F2309" w:rsidRDefault="00F3554B" w:rsidP="00F3554B">
            <w:pPr>
              <w:rPr>
                <w:rFonts w:ascii="Arial" w:hAnsi="Arial" w:cs="Arial"/>
                <w:sz w:val="18"/>
              </w:rPr>
            </w:pPr>
            <w:r w:rsidRPr="007F2309">
              <w:rPr>
                <w:rFonts w:ascii="Arial" w:hAnsi="Arial" w:cs="Arial"/>
                <w:b/>
                <w:bCs/>
                <w:sz w:val="18"/>
              </w:rPr>
              <w:t>0830-1800</w:t>
            </w:r>
          </w:p>
        </w:tc>
        <w:tc>
          <w:tcPr>
            <w:tcW w:w="0" w:type="auto"/>
          </w:tcPr>
          <w:p w14:paraId="641F4610" w14:textId="77777777" w:rsidR="00F3554B" w:rsidRPr="007F2309" w:rsidRDefault="00F3554B" w:rsidP="00F3554B">
            <w:pPr>
              <w:rPr>
                <w:rFonts w:ascii="Arial" w:hAnsi="Arial" w:cs="Arial"/>
                <w:sz w:val="18"/>
              </w:rPr>
            </w:pPr>
            <w:r>
              <w:rPr>
                <w:rFonts w:ascii="Arial" w:hAnsi="Arial" w:cs="Arial"/>
                <w:sz w:val="18"/>
              </w:rPr>
              <w:t xml:space="preserve"> 080</w:t>
            </w:r>
            <w:r w:rsidRPr="007F2309">
              <w:rPr>
                <w:rFonts w:ascii="Arial" w:hAnsi="Arial" w:cs="Arial"/>
                <w:sz w:val="18"/>
              </w:rPr>
              <w:t>0-0900</w:t>
            </w:r>
          </w:p>
          <w:p w14:paraId="1ECFC88E" w14:textId="77777777" w:rsidR="00F3554B" w:rsidRPr="007F2309" w:rsidRDefault="00F3554B" w:rsidP="00F3554B">
            <w:pPr>
              <w:rPr>
                <w:rFonts w:ascii="Arial" w:hAnsi="Arial" w:cs="Arial"/>
                <w:sz w:val="18"/>
              </w:rPr>
            </w:pPr>
          </w:p>
          <w:p w14:paraId="244DA2EA" w14:textId="77777777" w:rsidR="00F3554B" w:rsidRPr="007F2309" w:rsidRDefault="00F3554B" w:rsidP="00F3554B">
            <w:pPr>
              <w:rPr>
                <w:rFonts w:ascii="Arial" w:hAnsi="Arial" w:cs="Arial"/>
                <w:sz w:val="18"/>
              </w:rPr>
            </w:pPr>
            <w:r w:rsidRPr="007F2309">
              <w:rPr>
                <w:rFonts w:ascii="Arial" w:hAnsi="Arial" w:cs="Arial"/>
                <w:sz w:val="18"/>
              </w:rPr>
              <w:t xml:space="preserve"> 0900-1200</w:t>
            </w:r>
          </w:p>
          <w:p w14:paraId="516FAEBE" w14:textId="77777777" w:rsidR="00F3554B" w:rsidRPr="007F2309" w:rsidRDefault="00F3554B" w:rsidP="00F3554B">
            <w:pPr>
              <w:rPr>
                <w:rFonts w:ascii="Arial" w:hAnsi="Arial" w:cs="Arial"/>
                <w:sz w:val="18"/>
              </w:rPr>
            </w:pPr>
          </w:p>
          <w:p w14:paraId="448F90A8" w14:textId="77777777" w:rsidR="00F3554B" w:rsidRPr="007F2309" w:rsidRDefault="00F3554B" w:rsidP="00F3554B">
            <w:pPr>
              <w:rPr>
                <w:rFonts w:ascii="Arial" w:hAnsi="Arial" w:cs="Arial"/>
                <w:sz w:val="18"/>
              </w:rPr>
            </w:pPr>
          </w:p>
          <w:p w14:paraId="52AD4A82" w14:textId="77777777" w:rsidR="00F3554B" w:rsidRPr="007F2309" w:rsidRDefault="00F3554B" w:rsidP="00F3554B">
            <w:pPr>
              <w:rPr>
                <w:rFonts w:ascii="Arial" w:hAnsi="Arial" w:cs="Arial"/>
                <w:sz w:val="18"/>
              </w:rPr>
            </w:pPr>
            <w:r w:rsidRPr="007F2309">
              <w:rPr>
                <w:rFonts w:ascii="Arial" w:hAnsi="Arial" w:cs="Arial"/>
                <w:sz w:val="18"/>
              </w:rPr>
              <w:t>1230-1400</w:t>
            </w:r>
          </w:p>
        </w:tc>
        <w:tc>
          <w:tcPr>
            <w:tcW w:w="0" w:type="auto"/>
          </w:tcPr>
          <w:p w14:paraId="5D103005" w14:textId="77777777" w:rsidR="00F3554B" w:rsidRPr="007F2309" w:rsidRDefault="00F3554B" w:rsidP="00F3554B">
            <w:pPr>
              <w:rPr>
                <w:rFonts w:ascii="Arial" w:hAnsi="Arial" w:cs="Arial"/>
                <w:sz w:val="18"/>
              </w:rPr>
            </w:pPr>
            <w:r>
              <w:rPr>
                <w:rFonts w:ascii="Arial" w:hAnsi="Arial" w:cs="Arial"/>
                <w:sz w:val="18"/>
              </w:rPr>
              <w:t xml:space="preserve">Handover </w:t>
            </w:r>
            <w:r w:rsidRPr="007F2309">
              <w:rPr>
                <w:rFonts w:ascii="Arial" w:hAnsi="Arial" w:cs="Arial"/>
                <w:sz w:val="18"/>
              </w:rPr>
              <w:t>Administration</w:t>
            </w:r>
          </w:p>
          <w:p w14:paraId="510F2501" w14:textId="77777777" w:rsidR="00F3554B" w:rsidRPr="007F2309" w:rsidRDefault="00F3554B" w:rsidP="00F3554B">
            <w:pPr>
              <w:rPr>
                <w:rFonts w:ascii="Arial" w:hAnsi="Arial" w:cs="Arial"/>
                <w:sz w:val="18"/>
              </w:rPr>
            </w:pPr>
          </w:p>
          <w:p w14:paraId="4D0B7480" w14:textId="77777777" w:rsidR="00F3554B" w:rsidRPr="007F2309" w:rsidRDefault="00F3554B" w:rsidP="00F3554B">
            <w:pPr>
              <w:rPr>
                <w:rFonts w:ascii="Arial" w:hAnsi="Arial" w:cs="Arial"/>
                <w:sz w:val="18"/>
              </w:rPr>
            </w:pPr>
            <w:r w:rsidRPr="007F2309">
              <w:rPr>
                <w:rFonts w:ascii="Arial" w:hAnsi="Arial" w:cs="Arial"/>
                <w:sz w:val="18"/>
              </w:rPr>
              <w:t>Consultant-led ward round of PGHN patients/ward reviews</w:t>
            </w:r>
          </w:p>
          <w:p w14:paraId="4B8123DF" w14:textId="77777777" w:rsidR="00F3554B" w:rsidRPr="007F2309" w:rsidRDefault="00F3554B" w:rsidP="00F3554B">
            <w:pPr>
              <w:rPr>
                <w:rFonts w:ascii="Arial" w:hAnsi="Arial" w:cs="Arial"/>
                <w:sz w:val="18"/>
              </w:rPr>
            </w:pPr>
          </w:p>
          <w:p w14:paraId="344A05E4" w14:textId="77777777" w:rsidR="00F3554B" w:rsidRPr="007F2309" w:rsidRDefault="00F3554B" w:rsidP="00F3554B">
            <w:pPr>
              <w:rPr>
                <w:rFonts w:ascii="Arial" w:hAnsi="Arial" w:cs="Arial"/>
                <w:sz w:val="18"/>
              </w:rPr>
            </w:pPr>
            <w:r w:rsidRPr="007F2309">
              <w:rPr>
                <w:rFonts w:ascii="Arial" w:hAnsi="Arial" w:cs="Arial"/>
                <w:sz w:val="18"/>
              </w:rPr>
              <w:t xml:space="preserve"> Rapid Access Clinic</w:t>
            </w:r>
          </w:p>
        </w:tc>
      </w:tr>
      <w:tr w:rsidR="00F3554B" w:rsidRPr="007F2309" w14:paraId="0AFD222A" w14:textId="77777777" w:rsidTr="00F3554B">
        <w:tc>
          <w:tcPr>
            <w:tcW w:w="0" w:type="auto"/>
          </w:tcPr>
          <w:p w14:paraId="655CAA63" w14:textId="77777777" w:rsidR="00F3554B" w:rsidRPr="007F2309" w:rsidRDefault="00F3554B" w:rsidP="00F3554B">
            <w:pPr>
              <w:rPr>
                <w:rFonts w:ascii="Arial" w:hAnsi="Arial" w:cs="Arial"/>
                <w:b/>
                <w:sz w:val="18"/>
              </w:rPr>
            </w:pPr>
            <w:r w:rsidRPr="007F2309">
              <w:rPr>
                <w:rFonts w:ascii="Arial" w:hAnsi="Arial" w:cs="Arial"/>
                <w:b/>
                <w:sz w:val="18"/>
              </w:rPr>
              <w:t xml:space="preserve">Tuesday         </w:t>
            </w:r>
          </w:p>
          <w:p w14:paraId="2F017208" w14:textId="77777777" w:rsidR="00F3554B" w:rsidRPr="007F2309" w:rsidRDefault="00F3554B" w:rsidP="00F3554B">
            <w:pPr>
              <w:rPr>
                <w:rFonts w:ascii="Arial" w:hAnsi="Arial" w:cs="Arial"/>
                <w:b/>
                <w:sz w:val="18"/>
              </w:rPr>
            </w:pPr>
            <w:r w:rsidRPr="007F2309">
              <w:rPr>
                <w:rFonts w:ascii="Arial" w:hAnsi="Arial" w:cs="Arial"/>
                <w:b/>
                <w:sz w:val="18"/>
              </w:rPr>
              <w:t>From / To</w:t>
            </w:r>
          </w:p>
          <w:p w14:paraId="65805D1E" w14:textId="77777777" w:rsidR="00F3554B" w:rsidRPr="007F2309" w:rsidRDefault="00F3554B" w:rsidP="00F3554B">
            <w:pPr>
              <w:rPr>
                <w:rFonts w:ascii="Arial" w:hAnsi="Arial" w:cs="Arial"/>
                <w:sz w:val="18"/>
              </w:rPr>
            </w:pPr>
          </w:p>
          <w:p w14:paraId="08813B4B" w14:textId="77777777" w:rsidR="00F3554B" w:rsidRPr="007F2309" w:rsidRDefault="00F3554B" w:rsidP="00F3554B">
            <w:pPr>
              <w:rPr>
                <w:rFonts w:ascii="Arial" w:hAnsi="Arial" w:cs="Arial"/>
                <w:sz w:val="18"/>
              </w:rPr>
            </w:pPr>
            <w:r w:rsidRPr="007F2309">
              <w:rPr>
                <w:rFonts w:ascii="Arial" w:hAnsi="Arial" w:cs="Arial"/>
                <w:b/>
                <w:bCs/>
                <w:sz w:val="18"/>
              </w:rPr>
              <w:t>0830-1800</w:t>
            </w:r>
            <w:r w:rsidRPr="007F2309">
              <w:rPr>
                <w:rFonts w:ascii="Arial" w:hAnsi="Arial" w:cs="Arial"/>
                <w:sz w:val="18"/>
              </w:rPr>
              <w:t xml:space="preserve">                     </w:t>
            </w:r>
          </w:p>
          <w:p w14:paraId="60CC553B" w14:textId="77777777" w:rsidR="00F3554B" w:rsidRPr="007F2309" w:rsidRDefault="00F3554B" w:rsidP="00F3554B">
            <w:pPr>
              <w:rPr>
                <w:rFonts w:ascii="Arial" w:hAnsi="Arial" w:cs="Arial"/>
                <w:sz w:val="18"/>
              </w:rPr>
            </w:pPr>
          </w:p>
        </w:tc>
        <w:tc>
          <w:tcPr>
            <w:tcW w:w="0" w:type="auto"/>
          </w:tcPr>
          <w:p w14:paraId="19EE9FFD" w14:textId="77777777" w:rsidR="00F3554B" w:rsidRPr="007F2309" w:rsidRDefault="00F3554B" w:rsidP="00F3554B">
            <w:pPr>
              <w:rPr>
                <w:rFonts w:ascii="Arial" w:hAnsi="Arial" w:cs="Arial"/>
                <w:sz w:val="18"/>
              </w:rPr>
            </w:pPr>
            <w:r>
              <w:rPr>
                <w:rFonts w:ascii="Arial" w:hAnsi="Arial" w:cs="Arial"/>
                <w:sz w:val="18"/>
              </w:rPr>
              <w:lastRenderedPageBreak/>
              <w:t>09.00</w:t>
            </w:r>
          </w:p>
          <w:p w14:paraId="727C616F" w14:textId="77777777" w:rsidR="00F3554B" w:rsidRDefault="00F3554B" w:rsidP="00F3554B">
            <w:pPr>
              <w:rPr>
                <w:rFonts w:ascii="Arial" w:hAnsi="Arial" w:cs="Arial"/>
                <w:sz w:val="18"/>
              </w:rPr>
            </w:pPr>
          </w:p>
          <w:p w14:paraId="28B2C5D4" w14:textId="77777777" w:rsidR="00F3554B" w:rsidRDefault="00F3554B" w:rsidP="00F3554B">
            <w:pPr>
              <w:rPr>
                <w:rFonts w:ascii="Arial" w:hAnsi="Arial" w:cs="Arial"/>
                <w:sz w:val="18"/>
              </w:rPr>
            </w:pPr>
          </w:p>
          <w:p w14:paraId="6D5C1C12" w14:textId="77777777" w:rsidR="00F3554B" w:rsidRDefault="00F3554B" w:rsidP="00F3554B">
            <w:pPr>
              <w:rPr>
                <w:rFonts w:ascii="Arial" w:hAnsi="Arial" w:cs="Arial"/>
                <w:sz w:val="18"/>
              </w:rPr>
            </w:pPr>
            <w:r>
              <w:rPr>
                <w:rFonts w:ascii="Arial" w:hAnsi="Arial" w:cs="Arial"/>
                <w:sz w:val="18"/>
              </w:rPr>
              <w:t xml:space="preserve">12.30-13.30 </w:t>
            </w:r>
          </w:p>
          <w:p w14:paraId="01ADD860" w14:textId="77777777" w:rsidR="00F3554B" w:rsidRPr="007F2309" w:rsidRDefault="00F3554B" w:rsidP="00F3554B">
            <w:pPr>
              <w:rPr>
                <w:rFonts w:ascii="Arial" w:hAnsi="Arial" w:cs="Arial"/>
                <w:sz w:val="18"/>
              </w:rPr>
            </w:pPr>
            <w:r>
              <w:rPr>
                <w:rFonts w:ascii="Arial" w:hAnsi="Arial" w:cs="Arial"/>
                <w:sz w:val="18"/>
              </w:rPr>
              <w:t xml:space="preserve">13.30 </w:t>
            </w:r>
          </w:p>
        </w:tc>
        <w:tc>
          <w:tcPr>
            <w:tcW w:w="0" w:type="auto"/>
          </w:tcPr>
          <w:p w14:paraId="05529BD7" w14:textId="77777777" w:rsidR="00F3554B" w:rsidRDefault="00F3554B" w:rsidP="00F3554B">
            <w:pPr>
              <w:rPr>
                <w:rFonts w:ascii="Arial" w:hAnsi="Arial" w:cs="Arial"/>
                <w:sz w:val="18"/>
              </w:rPr>
            </w:pPr>
            <w:r w:rsidRPr="007F2309">
              <w:rPr>
                <w:rFonts w:ascii="Arial" w:hAnsi="Arial" w:cs="Arial"/>
                <w:sz w:val="18"/>
              </w:rPr>
              <w:lastRenderedPageBreak/>
              <w:t>Consultant-led ward round of PGHN patients/ward reviews</w:t>
            </w:r>
          </w:p>
          <w:p w14:paraId="4D314D17" w14:textId="77777777" w:rsidR="00F3554B" w:rsidRPr="007F2309" w:rsidRDefault="00F3554B" w:rsidP="00F3554B">
            <w:pPr>
              <w:rPr>
                <w:rFonts w:ascii="Arial" w:hAnsi="Arial" w:cs="Arial"/>
                <w:sz w:val="18"/>
              </w:rPr>
            </w:pPr>
          </w:p>
          <w:p w14:paraId="77674ED9" w14:textId="77777777" w:rsidR="00F3554B" w:rsidRPr="007F2309" w:rsidRDefault="00F3554B" w:rsidP="00F3554B">
            <w:pPr>
              <w:rPr>
                <w:rFonts w:ascii="Arial" w:hAnsi="Arial" w:cs="Arial"/>
                <w:sz w:val="18"/>
              </w:rPr>
            </w:pPr>
            <w:r>
              <w:rPr>
                <w:rFonts w:ascii="Arial" w:hAnsi="Arial" w:cs="Arial"/>
                <w:sz w:val="18"/>
              </w:rPr>
              <w:t xml:space="preserve">Pathology/CPC </w:t>
            </w:r>
          </w:p>
          <w:p w14:paraId="5148D424" w14:textId="77777777" w:rsidR="00F3554B" w:rsidRPr="007F2309" w:rsidRDefault="00F3554B" w:rsidP="00F3554B">
            <w:pPr>
              <w:rPr>
                <w:rFonts w:ascii="Arial" w:hAnsi="Arial" w:cs="Arial"/>
                <w:sz w:val="18"/>
              </w:rPr>
            </w:pPr>
            <w:r w:rsidRPr="007F2309">
              <w:rPr>
                <w:rFonts w:ascii="Arial" w:hAnsi="Arial" w:cs="Arial"/>
                <w:sz w:val="18"/>
              </w:rPr>
              <w:t>Nutritional ward round</w:t>
            </w:r>
          </w:p>
          <w:p w14:paraId="71FF45E9" w14:textId="77777777" w:rsidR="00F3554B" w:rsidRPr="007F2309" w:rsidRDefault="00F3554B" w:rsidP="00F3554B">
            <w:pPr>
              <w:rPr>
                <w:rFonts w:ascii="Arial" w:hAnsi="Arial" w:cs="Arial"/>
                <w:sz w:val="18"/>
              </w:rPr>
            </w:pPr>
          </w:p>
          <w:p w14:paraId="6929FDDE" w14:textId="77777777" w:rsidR="00F3554B" w:rsidRPr="007F2309" w:rsidRDefault="00F3554B" w:rsidP="00F3554B">
            <w:pPr>
              <w:rPr>
                <w:rFonts w:ascii="Arial" w:hAnsi="Arial" w:cs="Arial"/>
                <w:sz w:val="18"/>
              </w:rPr>
            </w:pPr>
          </w:p>
        </w:tc>
      </w:tr>
      <w:tr w:rsidR="00F3554B" w:rsidRPr="007F2309" w14:paraId="07418689" w14:textId="77777777" w:rsidTr="00F3554B">
        <w:trPr>
          <w:trHeight w:val="1444"/>
        </w:trPr>
        <w:tc>
          <w:tcPr>
            <w:tcW w:w="0" w:type="auto"/>
          </w:tcPr>
          <w:p w14:paraId="2C146A0B" w14:textId="77777777" w:rsidR="00F3554B" w:rsidRPr="007F2309" w:rsidRDefault="00F3554B" w:rsidP="00F3554B">
            <w:pPr>
              <w:rPr>
                <w:rFonts w:ascii="Arial" w:hAnsi="Arial" w:cs="Arial"/>
                <w:b/>
                <w:sz w:val="18"/>
              </w:rPr>
            </w:pPr>
            <w:r w:rsidRPr="007F2309">
              <w:rPr>
                <w:rFonts w:ascii="Arial" w:hAnsi="Arial" w:cs="Arial"/>
                <w:b/>
                <w:sz w:val="18"/>
              </w:rPr>
              <w:lastRenderedPageBreak/>
              <w:t xml:space="preserve">Wednesday    </w:t>
            </w:r>
          </w:p>
          <w:p w14:paraId="2634F819" w14:textId="77777777" w:rsidR="00F3554B" w:rsidRPr="007F2309" w:rsidRDefault="00F3554B" w:rsidP="00F3554B">
            <w:pPr>
              <w:rPr>
                <w:rFonts w:ascii="Arial" w:hAnsi="Arial" w:cs="Arial"/>
                <w:b/>
                <w:sz w:val="18"/>
              </w:rPr>
            </w:pPr>
            <w:r w:rsidRPr="007F2309">
              <w:rPr>
                <w:rFonts w:ascii="Arial" w:hAnsi="Arial" w:cs="Arial"/>
                <w:b/>
                <w:sz w:val="18"/>
              </w:rPr>
              <w:t>From / To</w:t>
            </w:r>
          </w:p>
          <w:p w14:paraId="591E913A" w14:textId="77777777" w:rsidR="00F3554B" w:rsidRPr="007F2309" w:rsidRDefault="00F3554B" w:rsidP="00F3554B">
            <w:pPr>
              <w:rPr>
                <w:rFonts w:ascii="Arial" w:hAnsi="Arial" w:cs="Arial"/>
                <w:b/>
                <w:sz w:val="18"/>
              </w:rPr>
            </w:pPr>
          </w:p>
          <w:p w14:paraId="04B6361D" w14:textId="77777777" w:rsidR="00F3554B" w:rsidRPr="007F2309" w:rsidRDefault="00F3554B" w:rsidP="00F3554B">
            <w:pPr>
              <w:rPr>
                <w:rFonts w:ascii="Arial" w:hAnsi="Arial" w:cs="Arial"/>
                <w:b/>
                <w:sz w:val="18"/>
              </w:rPr>
            </w:pPr>
            <w:r w:rsidRPr="007F2309">
              <w:rPr>
                <w:rFonts w:ascii="Arial" w:hAnsi="Arial" w:cs="Arial"/>
                <w:b/>
                <w:sz w:val="18"/>
              </w:rPr>
              <w:t>0830-1800</w:t>
            </w:r>
          </w:p>
          <w:p w14:paraId="5D46BA6B" w14:textId="77777777" w:rsidR="00F3554B" w:rsidRPr="007F2309" w:rsidRDefault="00F3554B" w:rsidP="00F3554B">
            <w:pPr>
              <w:rPr>
                <w:rFonts w:ascii="Arial" w:hAnsi="Arial" w:cs="Arial"/>
                <w:b/>
                <w:sz w:val="18"/>
              </w:rPr>
            </w:pPr>
          </w:p>
          <w:p w14:paraId="7D6A8A70" w14:textId="77777777" w:rsidR="00F3554B" w:rsidRPr="007F2309" w:rsidRDefault="00F3554B" w:rsidP="00F3554B">
            <w:pPr>
              <w:rPr>
                <w:rFonts w:ascii="Arial" w:hAnsi="Arial" w:cs="Arial"/>
                <w:b/>
                <w:sz w:val="18"/>
              </w:rPr>
            </w:pPr>
          </w:p>
          <w:p w14:paraId="7B4DD648" w14:textId="77777777" w:rsidR="00F3554B" w:rsidRPr="007F2309" w:rsidRDefault="00F3554B" w:rsidP="00F3554B">
            <w:pPr>
              <w:rPr>
                <w:rFonts w:ascii="Arial" w:hAnsi="Arial" w:cs="Arial"/>
                <w:b/>
                <w:sz w:val="18"/>
              </w:rPr>
            </w:pPr>
            <w:r w:rsidRPr="007F2309">
              <w:rPr>
                <w:rFonts w:ascii="Arial" w:hAnsi="Arial" w:cs="Arial"/>
                <w:b/>
                <w:sz w:val="18"/>
              </w:rPr>
              <w:t xml:space="preserve">                       </w:t>
            </w:r>
          </w:p>
          <w:p w14:paraId="74228210" w14:textId="77777777" w:rsidR="00F3554B" w:rsidRPr="007F2309" w:rsidRDefault="00F3554B" w:rsidP="00F3554B">
            <w:pPr>
              <w:rPr>
                <w:rFonts w:ascii="Arial" w:hAnsi="Arial" w:cs="Arial"/>
                <w:b/>
                <w:sz w:val="18"/>
              </w:rPr>
            </w:pPr>
          </w:p>
        </w:tc>
        <w:tc>
          <w:tcPr>
            <w:tcW w:w="0" w:type="auto"/>
          </w:tcPr>
          <w:p w14:paraId="6AE48E08" w14:textId="77777777" w:rsidR="00F3554B" w:rsidRPr="007F2309" w:rsidRDefault="00F3554B" w:rsidP="00F3554B">
            <w:pPr>
              <w:rPr>
                <w:rFonts w:ascii="Arial" w:hAnsi="Arial" w:cs="Arial"/>
                <w:sz w:val="18"/>
              </w:rPr>
            </w:pPr>
            <w:r w:rsidRPr="007F2309">
              <w:rPr>
                <w:rFonts w:ascii="Arial" w:hAnsi="Arial" w:cs="Arial"/>
                <w:sz w:val="18"/>
              </w:rPr>
              <w:t>0900-1030</w:t>
            </w:r>
          </w:p>
          <w:p w14:paraId="5D29AA3D" w14:textId="77777777" w:rsidR="00F3554B" w:rsidRPr="007F2309" w:rsidRDefault="00F3554B" w:rsidP="00F3554B">
            <w:pPr>
              <w:rPr>
                <w:rFonts w:ascii="Arial" w:hAnsi="Arial" w:cs="Arial"/>
                <w:sz w:val="18"/>
              </w:rPr>
            </w:pPr>
          </w:p>
          <w:p w14:paraId="2274BE34" w14:textId="77777777" w:rsidR="00F3554B" w:rsidRDefault="00F3554B" w:rsidP="00F3554B">
            <w:pPr>
              <w:rPr>
                <w:rFonts w:ascii="Arial" w:hAnsi="Arial" w:cs="Arial"/>
                <w:sz w:val="18"/>
              </w:rPr>
            </w:pPr>
          </w:p>
          <w:p w14:paraId="73B194C6" w14:textId="77777777" w:rsidR="00F3554B" w:rsidRPr="007F2309" w:rsidRDefault="00F3554B" w:rsidP="00F3554B">
            <w:pPr>
              <w:rPr>
                <w:rFonts w:ascii="Arial" w:hAnsi="Arial" w:cs="Arial"/>
                <w:sz w:val="18"/>
              </w:rPr>
            </w:pPr>
            <w:r w:rsidRPr="007F2309">
              <w:rPr>
                <w:rFonts w:ascii="Arial" w:hAnsi="Arial" w:cs="Arial"/>
                <w:sz w:val="18"/>
              </w:rPr>
              <w:t>1230-1330</w:t>
            </w:r>
          </w:p>
          <w:p w14:paraId="7EA55F7F" w14:textId="77777777" w:rsidR="00F3554B" w:rsidRPr="007F2309" w:rsidRDefault="00F3554B" w:rsidP="00F3554B">
            <w:pPr>
              <w:rPr>
                <w:rFonts w:ascii="Arial" w:hAnsi="Arial" w:cs="Arial"/>
                <w:sz w:val="18"/>
              </w:rPr>
            </w:pPr>
          </w:p>
          <w:p w14:paraId="294D76CF" w14:textId="77777777" w:rsidR="00F3554B" w:rsidRPr="007F2309" w:rsidRDefault="00F3554B" w:rsidP="00F3554B">
            <w:pPr>
              <w:rPr>
                <w:rFonts w:ascii="Arial" w:hAnsi="Arial" w:cs="Arial"/>
                <w:sz w:val="18"/>
              </w:rPr>
            </w:pPr>
            <w:r>
              <w:rPr>
                <w:rFonts w:ascii="Arial" w:hAnsi="Arial" w:cs="Arial"/>
                <w:sz w:val="18"/>
              </w:rPr>
              <w:t>13.30- 15.30</w:t>
            </w:r>
          </w:p>
          <w:p w14:paraId="1BD3BDCA" w14:textId="77777777" w:rsidR="00F3554B" w:rsidRPr="007F2309" w:rsidRDefault="00F3554B" w:rsidP="00F3554B">
            <w:pPr>
              <w:rPr>
                <w:rFonts w:ascii="Arial" w:hAnsi="Arial" w:cs="Arial"/>
                <w:sz w:val="18"/>
              </w:rPr>
            </w:pPr>
            <w:r>
              <w:rPr>
                <w:rFonts w:ascii="Arial" w:hAnsi="Arial" w:cs="Arial"/>
                <w:sz w:val="18"/>
              </w:rPr>
              <w:t xml:space="preserve">15.30-16.30 </w:t>
            </w:r>
          </w:p>
        </w:tc>
        <w:tc>
          <w:tcPr>
            <w:tcW w:w="0" w:type="auto"/>
          </w:tcPr>
          <w:p w14:paraId="2524B903" w14:textId="77777777" w:rsidR="00F3554B" w:rsidRPr="007F2309" w:rsidRDefault="00F3554B" w:rsidP="00F3554B">
            <w:pPr>
              <w:rPr>
                <w:rFonts w:ascii="Arial" w:hAnsi="Arial" w:cs="Arial"/>
                <w:sz w:val="18"/>
              </w:rPr>
            </w:pPr>
            <w:r w:rsidRPr="007F2309">
              <w:rPr>
                <w:rFonts w:ascii="Arial" w:hAnsi="Arial" w:cs="Arial"/>
                <w:sz w:val="18"/>
              </w:rPr>
              <w:t>Consultant-led ward round of PGHN patients/ward reviews</w:t>
            </w:r>
          </w:p>
          <w:p w14:paraId="0CDA7EA3" w14:textId="77777777" w:rsidR="00F3554B" w:rsidRPr="007F2309" w:rsidRDefault="00F3554B" w:rsidP="00F3554B">
            <w:pPr>
              <w:rPr>
                <w:rFonts w:ascii="Arial" w:hAnsi="Arial" w:cs="Arial"/>
                <w:sz w:val="18"/>
              </w:rPr>
            </w:pPr>
          </w:p>
          <w:p w14:paraId="3538DED3" w14:textId="77777777" w:rsidR="00F3554B" w:rsidRPr="007F2309" w:rsidRDefault="00F3554B" w:rsidP="00F3554B">
            <w:pPr>
              <w:rPr>
                <w:rFonts w:ascii="Arial" w:hAnsi="Arial" w:cs="Arial"/>
                <w:sz w:val="18"/>
              </w:rPr>
            </w:pPr>
            <w:r w:rsidRPr="007F2309">
              <w:rPr>
                <w:rFonts w:ascii="Arial" w:hAnsi="Arial" w:cs="Arial"/>
                <w:sz w:val="18"/>
              </w:rPr>
              <w:t>PGHN CPD</w:t>
            </w:r>
          </w:p>
          <w:p w14:paraId="61C9138D" w14:textId="77777777" w:rsidR="00F3554B" w:rsidRPr="007F2309" w:rsidRDefault="00F3554B" w:rsidP="00F3554B">
            <w:pPr>
              <w:rPr>
                <w:rFonts w:ascii="Arial" w:hAnsi="Arial" w:cs="Arial"/>
                <w:color w:val="6666FF"/>
                <w:sz w:val="18"/>
              </w:rPr>
            </w:pPr>
            <w:r w:rsidRPr="007F2309">
              <w:rPr>
                <w:rFonts w:ascii="Arial" w:hAnsi="Arial" w:cs="Arial"/>
                <w:sz w:val="18"/>
              </w:rPr>
              <w:t xml:space="preserve">                 </w:t>
            </w:r>
          </w:p>
          <w:p w14:paraId="79FFEC53" w14:textId="77777777" w:rsidR="00F3554B" w:rsidRDefault="00F3554B" w:rsidP="00F3554B">
            <w:pPr>
              <w:rPr>
                <w:rFonts w:ascii="Arial" w:hAnsi="Arial" w:cs="Arial"/>
                <w:sz w:val="18"/>
              </w:rPr>
            </w:pPr>
            <w:r w:rsidRPr="007F2309">
              <w:rPr>
                <w:rFonts w:ascii="Arial" w:hAnsi="Arial" w:cs="Arial"/>
                <w:sz w:val="18"/>
              </w:rPr>
              <w:t>Multidisciplinary grand round/patient review</w:t>
            </w:r>
          </w:p>
          <w:p w14:paraId="6A1A1FC4" w14:textId="77777777" w:rsidR="00F3554B" w:rsidRPr="007F2309" w:rsidRDefault="00F3554B" w:rsidP="00F3554B">
            <w:pPr>
              <w:rPr>
                <w:rFonts w:ascii="Arial" w:hAnsi="Arial" w:cs="Arial"/>
                <w:sz w:val="18"/>
              </w:rPr>
            </w:pPr>
            <w:r>
              <w:rPr>
                <w:rFonts w:ascii="Arial" w:hAnsi="Arial" w:cs="Arial"/>
                <w:sz w:val="18"/>
              </w:rPr>
              <w:t xml:space="preserve">Theatre allocations </w:t>
            </w:r>
          </w:p>
        </w:tc>
      </w:tr>
      <w:tr w:rsidR="00F3554B" w:rsidRPr="007F2309" w14:paraId="11B7060F" w14:textId="77777777" w:rsidTr="00F3554B">
        <w:trPr>
          <w:trHeight w:val="945"/>
        </w:trPr>
        <w:tc>
          <w:tcPr>
            <w:tcW w:w="0" w:type="auto"/>
          </w:tcPr>
          <w:p w14:paraId="77D2F18F" w14:textId="77777777" w:rsidR="00F3554B" w:rsidRPr="007F2309" w:rsidRDefault="00F3554B" w:rsidP="00F3554B">
            <w:pPr>
              <w:rPr>
                <w:rFonts w:ascii="Arial" w:hAnsi="Arial" w:cs="Arial"/>
                <w:b/>
                <w:sz w:val="18"/>
              </w:rPr>
            </w:pPr>
            <w:r w:rsidRPr="007F2309">
              <w:rPr>
                <w:rFonts w:ascii="Arial" w:hAnsi="Arial" w:cs="Arial"/>
                <w:b/>
                <w:sz w:val="18"/>
              </w:rPr>
              <w:t xml:space="preserve">Thursday       </w:t>
            </w:r>
          </w:p>
          <w:p w14:paraId="7289F933" w14:textId="77777777" w:rsidR="00F3554B" w:rsidRPr="007F2309" w:rsidRDefault="00F3554B" w:rsidP="00F3554B">
            <w:pPr>
              <w:rPr>
                <w:rFonts w:ascii="Arial" w:hAnsi="Arial" w:cs="Arial"/>
                <w:sz w:val="18"/>
              </w:rPr>
            </w:pPr>
            <w:r w:rsidRPr="007F2309">
              <w:rPr>
                <w:rFonts w:ascii="Arial" w:hAnsi="Arial" w:cs="Arial"/>
                <w:b/>
                <w:sz w:val="18"/>
              </w:rPr>
              <w:t>From / To</w:t>
            </w:r>
          </w:p>
          <w:p w14:paraId="322A1C47" w14:textId="77777777" w:rsidR="00F3554B" w:rsidRPr="007F2309" w:rsidRDefault="00F3554B" w:rsidP="00F3554B">
            <w:pPr>
              <w:rPr>
                <w:rFonts w:ascii="Arial" w:hAnsi="Arial" w:cs="Arial"/>
                <w:sz w:val="18"/>
              </w:rPr>
            </w:pPr>
          </w:p>
          <w:p w14:paraId="148BA849" w14:textId="77777777" w:rsidR="00F3554B" w:rsidRPr="007F2309" w:rsidRDefault="00F3554B" w:rsidP="00F3554B">
            <w:pPr>
              <w:rPr>
                <w:rFonts w:ascii="Arial" w:hAnsi="Arial" w:cs="Arial"/>
                <w:b/>
                <w:bCs/>
                <w:sz w:val="18"/>
              </w:rPr>
            </w:pPr>
            <w:r w:rsidRPr="007F2309">
              <w:rPr>
                <w:rFonts w:ascii="Arial" w:hAnsi="Arial" w:cs="Arial"/>
                <w:b/>
                <w:bCs/>
                <w:sz w:val="18"/>
              </w:rPr>
              <w:t>0830-1800</w:t>
            </w:r>
          </w:p>
          <w:p w14:paraId="4CC3BFDA" w14:textId="77777777" w:rsidR="00F3554B" w:rsidRPr="007F2309" w:rsidRDefault="00F3554B" w:rsidP="00F3554B">
            <w:pPr>
              <w:rPr>
                <w:rFonts w:ascii="Arial" w:hAnsi="Arial" w:cs="Arial"/>
                <w:sz w:val="18"/>
              </w:rPr>
            </w:pPr>
            <w:r w:rsidRPr="007F2309">
              <w:rPr>
                <w:rFonts w:ascii="Arial" w:hAnsi="Arial" w:cs="Arial"/>
                <w:sz w:val="18"/>
              </w:rPr>
              <w:t xml:space="preserve">                     </w:t>
            </w:r>
          </w:p>
        </w:tc>
        <w:tc>
          <w:tcPr>
            <w:tcW w:w="0" w:type="auto"/>
          </w:tcPr>
          <w:p w14:paraId="0CA3E50A" w14:textId="77777777" w:rsidR="00F3554B" w:rsidRPr="007F2309" w:rsidRDefault="00F3554B" w:rsidP="00F3554B">
            <w:pPr>
              <w:rPr>
                <w:rFonts w:ascii="Arial" w:hAnsi="Arial" w:cs="Arial"/>
                <w:sz w:val="18"/>
              </w:rPr>
            </w:pPr>
            <w:r w:rsidRPr="007F2309">
              <w:rPr>
                <w:rFonts w:ascii="Arial" w:hAnsi="Arial" w:cs="Arial"/>
                <w:sz w:val="18"/>
              </w:rPr>
              <w:t>0900-1030</w:t>
            </w:r>
          </w:p>
          <w:p w14:paraId="0696781E" w14:textId="77777777" w:rsidR="00F3554B" w:rsidRPr="007F2309" w:rsidRDefault="00F3554B" w:rsidP="00F3554B">
            <w:pPr>
              <w:rPr>
                <w:rFonts w:ascii="Arial" w:hAnsi="Arial" w:cs="Arial"/>
                <w:sz w:val="18"/>
              </w:rPr>
            </w:pPr>
          </w:p>
          <w:p w14:paraId="558AD550" w14:textId="77777777" w:rsidR="00F3554B" w:rsidRPr="007F2309" w:rsidRDefault="00F3554B" w:rsidP="00F3554B">
            <w:pPr>
              <w:rPr>
                <w:rFonts w:ascii="Arial" w:hAnsi="Arial" w:cs="Arial"/>
                <w:sz w:val="18"/>
              </w:rPr>
            </w:pPr>
          </w:p>
          <w:p w14:paraId="4A2643AA" w14:textId="77777777" w:rsidR="00F3554B" w:rsidRPr="007F2309" w:rsidRDefault="00F3554B" w:rsidP="00F3554B">
            <w:pPr>
              <w:rPr>
                <w:rFonts w:ascii="Arial" w:hAnsi="Arial" w:cs="Arial"/>
                <w:sz w:val="18"/>
              </w:rPr>
            </w:pPr>
          </w:p>
        </w:tc>
        <w:tc>
          <w:tcPr>
            <w:tcW w:w="0" w:type="auto"/>
          </w:tcPr>
          <w:p w14:paraId="38FEB649" w14:textId="77777777" w:rsidR="00F3554B" w:rsidRPr="007F2309" w:rsidRDefault="00F3554B" w:rsidP="00F3554B">
            <w:pPr>
              <w:rPr>
                <w:rFonts w:ascii="Arial" w:hAnsi="Arial" w:cs="Arial"/>
                <w:sz w:val="18"/>
              </w:rPr>
            </w:pPr>
            <w:r w:rsidRPr="007F2309">
              <w:rPr>
                <w:rFonts w:ascii="Arial" w:hAnsi="Arial" w:cs="Arial"/>
                <w:sz w:val="18"/>
              </w:rPr>
              <w:t>Consultant-led ward round of PGHN patients/ward reviews</w:t>
            </w:r>
          </w:p>
          <w:p w14:paraId="1EA3ED15" w14:textId="77777777" w:rsidR="00F3554B" w:rsidRPr="007F2309" w:rsidRDefault="00F3554B" w:rsidP="00F3554B">
            <w:pPr>
              <w:rPr>
                <w:rFonts w:ascii="Arial" w:hAnsi="Arial" w:cs="Arial"/>
                <w:sz w:val="18"/>
              </w:rPr>
            </w:pPr>
          </w:p>
          <w:p w14:paraId="11CAFAF3" w14:textId="77777777" w:rsidR="00F3554B" w:rsidRPr="007F2309" w:rsidRDefault="00F3554B" w:rsidP="00F3554B">
            <w:pPr>
              <w:rPr>
                <w:rFonts w:ascii="Arial" w:hAnsi="Arial" w:cs="Arial"/>
                <w:sz w:val="18"/>
              </w:rPr>
            </w:pPr>
          </w:p>
          <w:p w14:paraId="3309F839" w14:textId="77777777" w:rsidR="00F3554B" w:rsidRPr="007F2309" w:rsidRDefault="00F3554B" w:rsidP="00F3554B">
            <w:pPr>
              <w:rPr>
                <w:rFonts w:ascii="Arial" w:hAnsi="Arial" w:cs="Arial"/>
                <w:sz w:val="18"/>
              </w:rPr>
            </w:pPr>
          </w:p>
          <w:p w14:paraId="2084622C" w14:textId="77777777" w:rsidR="00F3554B" w:rsidRPr="007F2309" w:rsidRDefault="00F3554B" w:rsidP="00F3554B">
            <w:pPr>
              <w:rPr>
                <w:rFonts w:ascii="Arial" w:hAnsi="Arial" w:cs="Arial"/>
                <w:sz w:val="18"/>
              </w:rPr>
            </w:pPr>
          </w:p>
        </w:tc>
      </w:tr>
      <w:tr w:rsidR="00F3554B" w:rsidRPr="007F2309" w14:paraId="18586C02" w14:textId="77777777" w:rsidTr="00F3554B">
        <w:tc>
          <w:tcPr>
            <w:tcW w:w="0" w:type="auto"/>
          </w:tcPr>
          <w:p w14:paraId="35701949" w14:textId="77777777" w:rsidR="00F3554B" w:rsidRPr="007F2309" w:rsidRDefault="00F3554B" w:rsidP="00F3554B">
            <w:pPr>
              <w:rPr>
                <w:rFonts w:ascii="Arial" w:hAnsi="Arial" w:cs="Arial"/>
                <w:b/>
                <w:sz w:val="18"/>
              </w:rPr>
            </w:pPr>
            <w:r w:rsidRPr="007F2309">
              <w:rPr>
                <w:rFonts w:ascii="Arial" w:hAnsi="Arial" w:cs="Arial"/>
                <w:b/>
                <w:sz w:val="18"/>
              </w:rPr>
              <w:t xml:space="preserve">Friday </w:t>
            </w:r>
          </w:p>
          <w:p w14:paraId="2886C2F6" w14:textId="77777777" w:rsidR="00F3554B" w:rsidRPr="007F2309" w:rsidRDefault="00F3554B" w:rsidP="00F3554B">
            <w:pPr>
              <w:rPr>
                <w:rFonts w:ascii="Arial" w:hAnsi="Arial" w:cs="Arial"/>
                <w:sz w:val="18"/>
              </w:rPr>
            </w:pPr>
            <w:r w:rsidRPr="007F2309">
              <w:rPr>
                <w:rFonts w:ascii="Arial" w:hAnsi="Arial" w:cs="Arial"/>
                <w:b/>
                <w:sz w:val="18"/>
              </w:rPr>
              <w:t>From / To</w:t>
            </w:r>
          </w:p>
          <w:p w14:paraId="54F22F1B" w14:textId="77777777" w:rsidR="00F3554B" w:rsidRPr="007F2309" w:rsidRDefault="00F3554B" w:rsidP="00F3554B">
            <w:pPr>
              <w:rPr>
                <w:rFonts w:ascii="Arial" w:hAnsi="Arial" w:cs="Arial"/>
                <w:sz w:val="18"/>
              </w:rPr>
            </w:pPr>
          </w:p>
          <w:p w14:paraId="6A06138B" w14:textId="77777777" w:rsidR="00F3554B" w:rsidRPr="007F2309" w:rsidRDefault="00F3554B" w:rsidP="00F3554B">
            <w:pPr>
              <w:rPr>
                <w:rFonts w:ascii="Arial" w:hAnsi="Arial" w:cs="Arial"/>
                <w:sz w:val="18"/>
              </w:rPr>
            </w:pPr>
            <w:r w:rsidRPr="007F2309">
              <w:rPr>
                <w:rFonts w:ascii="Arial" w:hAnsi="Arial" w:cs="Arial"/>
                <w:b/>
                <w:bCs/>
                <w:sz w:val="18"/>
              </w:rPr>
              <w:t>0830-1800</w:t>
            </w:r>
          </w:p>
          <w:p w14:paraId="0628BB8D" w14:textId="77777777" w:rsidR="00F3554B" w:rsidRPr="007F2309" w:rsidRDefault="00F3554B" w:rsidP="00F3554B">
            <w:pPr>
              <w:rPr>
                <w:rFonts w:ascii="Arial" w:hAnsi="Arial" w:cs="Arial"/>
                <w:sz w:val="18"/>
              </w:rPr>
            </w:pPr>
          </w:p>
        </w:tc>
        <w:tc>
          <w:tcPr>
            <w:tcW w:w="0" w:type="auto"/>
          </w:tcPr>
          <w:p w14:paraId="63AFD3F5" w14:textId="77777777" w:rsidR="00F3554B" w:rsidRPr="007F2309" w:rsidRDefault="00F3554B" w:rsidP="00F3554B">
            <w:pPr>
              <w:rPr>
                <w:rFonts w:ascii="Arial" w:hAnsi="Arial" w:cs="Arial"/>
                <w:sz w:val="18"/>
              </w:rPr>
            </w:pPr>
            <w:r w:rsidRPr="007F2309">
              <w:rPr>
                <w:rFonts w:ascii="Arial" w:hAnsi="Arial" w:cs="Arial"/>
                <w:sz w:val="18"/>
              </w:rPr>
              <w:t>0830-0900</w:t>
            </w:r>
          </w:p>
          <w:p w14:paraId="6B633FA2" w14:textId="77777777" w:rsidR="00F3554B" w:rsidRPr="007F2309" w:rsidRDefault="00F3554B" w:rsidP="00F3554B">
            <w:pPr>
              <w:rPr>
                <w:rFonts w:ascii="Arial" w:hAnsi="Arial" w:cs="Arial"/>
                <w:sz w:val="18"/>
              </w:rPr>
            </w:pPr>
          </w:p>
          <w:p w14:paraId="598D1DB1" w14:textId="77777777" w:rsidR="00F3554B" w:rsidRPr="007F2309" w:rsidRDefault="00F3554B" w:rsidP="00F3554B">
            <w:pPr>
              <w:rPr>
                <w:rFonts w:ascii="Arial" w:hAnsi="Arial" w:cs="Arial"/>
                <w:sz w:val="18"/>
              </w:rPr>
            </w:pPr>
            <w:r w:rsidRPr="007F2309">
              <w:rPr>
                <w:rFonts w:ascii="Arial" w:hAnsi="Arial" w:cs="Arial"/>
                <w:sz w:val="18"/>
              </w:rPr>
              <w:t>0900-1200</w:t>
            </w:r>
          </w:p>
          <w:p w14:paraId="15B8E240" w14:textId="77777777" w:rsidR="00F3554B" w:rsidRPr="007F2309" w:rsidRDefault="00F3554B" w:rsidP="00F3554B">
            <w:pPr>
              <w:rPr>
                <w:rFonts w:ascii="Arial" w:hAnsi="Arial" w:cs="Arial"/>
                <w:sz w:val="18"/>
              </w:rPr>
            </w:pPr>
          </w:p>
          <w:p w14:paraId="70CC67A5" w14:textId="77777777" w:rsidR="00F3554B" w:rsidRPr="007F2309" w:rsidRDefault="00F3554B" w:rsidP="00F3554B">
            <w:pPr>
              <w:rPr>
                <w:rFonts w:ascii="Arial" w:hAnsi="Arial" w:cs="Arial"/>
                <w:sz w:val="18"/>
              </w:rPr>
            </w:pPr>
            <w:r w:rsidRPr="007F2309">
              <w:rPr>
                <w:rFonts w:ascii="Arial" w:hAnsi="Arial" w:cs="Arial"/>
                <w:sz w:val="18"/>
              </w:rPr>
              <w:t>1300-1800</w:t>
            </w:r>
          </w:p>
        </w:tc>
        <w:tc>
          <w:tcPr>
            <w:tcW w:w="0" w:type="auto"/>
          </w:tcPr>
          <w:p w14:paraId="6CB12032" w14:textId="77777777" w:rsidR="00F3554B" w:rsidRPr="007F2309" w:rsidRDefault="00F3554B" w:rsidP="00F3554B">
            <w:pPr>
              <w:rPr>
                <w:rFonts w:ascii="Arial" w:hAnsi="Arial" w:cs="Arial"/>
                <w:sz w:val="18"/>
              </w:rPr>
            </w:pPr>
            <w:r w:rsidRPr="007F2309">
              <w:rPr>
                <w:rFonts w:ascii="Arial" w:hAnsi="Arial" w:cs="Arial"/>
                <w:sz w:val="18"/>
              </w:rPr>
              <w:t>Administration</w:t>
            </w:r>
          </w:p>
          <w:p w14:paraId="622D16B9" w14:textId="77777777" w:rsidR="00F3554B" w:rsidRPr="007F2309" w:rsidRDefault="00F3554B" w:rsidP="00F3554B">
            <w:pPr>
              <w:rPr>
                <w:rFonts w:ascii="Arial" w:hAnsi="Arial" w:cs="Arial"/>
                <w:sz w:val="18"/>
              </w:rPr>
            </w:pPr>
          </w:p>
          <w:p w14:paraId="76CD9B15" w14:textId="77777777" w:rsidR="00F3554B" w:rsidRPr="007F2309" w:rsidRDefault="00F3554B" w:rsidP="00F3554B">
            <w:pPr>
              <w:rPr>
                <w:rFonts w:ascii="Arial" w:hAnsi="Arial" w:cs="Arial"/>
                <w:sz w:val="18"/>
              </w:rPr>
            </w:pPr>
            <w:r w:rsidRPr="007F2309">
              <w:rPr>
                <w:rFonts w:ascii="Arial" w:hAnsi="Arial" w:cs="Arial"/>
                <w:sz w:val="18"/>
              </w:rPr>
              <w:t>Consultant-led ward round of PGHN patients/ward reviews</w:t>
            </w:r>
          </w:p>
          <w:p w14:paraId="48C379B4" w14:textId="77777777" w:rsidR="00F3554B" w:rsidRPr="007F2309" w:rsidRDefault="00F3554B" w:rsidP="00F3554B">
            <w:pPr>
              <w:rPr>
                <w:rFonts w:ascii="Arial" w:hAnsi="Arial" w:cs="Arial"/>
                <w:sz w:val="18"/>
              </w:rPr>
            </w:pPr>
          </w:p>
          <w:p w14:paraId="0E20B8A6" w14:textId="77777777" w:rsidR="00F3554B" w:rsidRPr="007F2309" w:rsidRDefault="00F3554B" w:rsidP="00F3554B">
            <w:pPr>
              <w:rPr>
                <w:rFonts w:ascii="Arial" w:hAnsi="Arial" w:cs="Arial"/>
                <w:sz w:val="18"/>
              </w:rPr>
            </w:pPr>
            <w:r w:rsidRPr="007F2309">
              <w:rPr>
                <w:rFonts w:ascii="Arial" w:hAnsi="Arial" w:cs="Arial"/>
                <w:sz w:val="18"/>
              </w:rPr>
              <w:t>Endoscopy</w:t>
            </w:r>
          </w:p>
        </w:tc>
      </w:tr>
      <w:tr w:rsidR="00F3554B" w:rsidRPr="007F2309" w14:paraId="5235FE99" w14:textId="77777777" w:rsidTr="00F3554B">
        <w:tc>
          <w:tcPr>
            <w:tcW w:w="0" w:type="auto"/>
          </w:tcPr>
          <w:p w14:paraId="133448F1" w14:textId="77777777" w:rsidR="00F3554B" w:rsidRPr="007F2309" w:rsidRDefault="00F3554B" w:rsidP="00F3554B">
            <w:pPr>
              <w:rPr>
                <w:rFonts w:ascii="Arial" w:hAnsi="Arial" w:cs="Arial"/>
                <w:b/>
                <w:sz w:val="18"/>
              </w:rPr>
            </w:pPr>
            <w:r w:rsidRPr="007F2309">
              <w:rPr>
                <w:rFonts w:ascii="Arial" w:hAnsi="Arial" w:cs="Arial"/>
                <w:b/>
                <w:sz w:val="18"/>
              </w:rPr>
              <w:t xml:space="preserve">Saturday/Sunday        </w:t>
            </w:r>
          </w:p>
          <w:p w14:paraId="57DF1293" w14:textId="77777777" w:rsidR="00F3554B" w:rsidRPr="007F2309" w:rsidRDefault="00F3554B" w:rsidP="00F3554B">
            <w:pPr>
              <w:rPr>
                <w:rFonts w:ascii="Arial" w:hAnsi="Arial" w:cs="Arial"/>
                <w:sz w:val="18"/>
              </w:rPr>
            </w:pPr>
            <w:r w:rsidRPr="007F2309">
              <w:rPr>
                <w:rFonts w:ascii="Arial" w:hAnsi="Arial" w:cs="Arial"/>
                <w:b/>
                <w:sz w:val="18"/>
              </w:rPr>
              <w:t>From / To</w:t>
            </w:r>
            <w:r w:rsidRPr="007F2309">
              <w:rPr>
                <w:rFonts w:ascii="Arial" w:hAnsi="Arial" w:cs="Arial"/>
                <w:sz w:val="18"/>
              </w:rPr>
              <w:t xml:space="preserve">                    </w:t>
            </w:r>
          </w:p>
          <w:p w14:paraId="23D8871E" w14:textId="77777777" w:rsidR="00F3554B" w:rsidRPr="007F2309" w:rsidRDefault="00F3554B" w:rsidP="00F3554B">
            <w:pPr>
              <w:rPr>
                <w:rFonts w:ascii="Arial" w:hAnsi="Arial" w:cs="Arial"/>
                <w:sz w:val="18"/>
              </w:rPr>
            </w:pPr>
          </w:p>
        </w:tc>
        <w:tc>
          <w:tcPr>
            <w:tcW w:w="0" w:type="auto"/>
          </w:tcPr>
          <w:p w14:paraId="44C44B16" w14:textId="77777777" w:rsidR="00F3554B" w:rsidRPr="007F2309" w:rsidRDefault="00F3554B" w:rsidP="00F3554B">
            <w:pPr>
              <w:rPr>
                <w:rFonts w:ascii="Arial" w:hAnsi="Arial" w:cs="Arial"/>
                <w:sz w:val="18"/>
              </w:rPr>
            </w:pPr>
            <w:r>
              <w:rPr>
                <w:rFonts w:ascii="Arial" w:hAnsi="Arial" w:cs="Arial"/>
                <w:sz w:val="18"/>
              </w:rPr>
              <w:t>RH</w:t>
            </w:r>
            <w:r w:rsidRPr="007F2309">
              <w:rPr>
                <w:rFonts w:ascii="Arial" w:hAnsi="Arial" w:cs="Arial"/>
                <w:sz w:val="18"/>
              </w:rPr>
              <w:t>C</w:t>
            </w:r>
          </w:p>
          <w:p w14:paraId="398165E2" w14:textId="77777777" w:rsidR="00F3554B" w:rsidRPr="007F2309" w:rsidRDefault="00F3554B" w:rsidP="00F3554B">
            <w:pPr>
              <w:rPr>
                <w:rFonts w:ascii="Arial" w:hAnsi="Arial" w:cs="Arial"/>
                <w:sz w:val="18"/>
              </w:rPr>
            </w:pPr>
          </w:p>
        </w:tc>
        <w:tc>
          <w:tcPr>
            <w:tcW w:w="0" w:type="auto"/>
          </w:tcPr>
          <w:p w14:paraId="342E4F3E" w14:textId="77777777" w:rsidR="00F3554B" w:rsidRPr="007F2309" w:rsidRDefault="00F3554B" w:rsidP="00F3554B">
            <w:pPr>
              <w:rPr>
                <w:rFonts w:ascii="Arial" w:hAnsi="Arial" w:cs="Arial"/>
                <w:sz w:val="18"/>
              </w:rPr>
            </w:pPr>
            <w:r w:rsidRPr="007F2309">
              <w:rPr>
                <w:rFonts w:ascii="Arial" w:hAnsi="Arial" w:cs="Arial"/>
                <w:sz w:val="18"/>
              </w:rPr>
              <w:t xml:space="preserve">Ward round/ward reviews (1 </w:t>
            </w:r>
            <w:proofErr w:type="gramStart"/>
            <w:r w:rsidRPr="007F2309">
              <w:rPr>
                <w:rFonts w:ascii="Arial" w:hAnsi="Arial" w:cs="Arial"/>
                <w:sz w:val="18"/>
              </w:rPr>
              <w:t>in  6</w:t>
            </w:r>
            <w:proofErr w:type="gramEnd"/>
            <w:r w:rsidRPr="007F2309">
              <w:rPr>
                <w:rFonts w:ascii="Arial" w:hAnsi="Arial" w:cs="Arial"/>
                <w:sz w:val="18"/>
              </w:rPr>
              <w:t xml:space="preserve"> weeks prospectively)</w:t>
            </w:r>
          </w:p>
          <w:p w14:paraId="6FA2C394" w14:textId="77777777" w:rsidR="00F3554B" w:rsidRPr="007F2309" w:rsidRDefault="00F3554B" w:rsidP="00F3554B">
            <w:pPr>
              <w:rPr>
                <w:rFonts w:ascii="Arial" w:hAnsi="Arial" w:cs="Arial"/>
                <w:sz w:val="18"/>
              </w:rPr>
            </w:pPr>
          </w:p>
        </w:tc>
      </w:tr>
    </w:tbl>
    <w:p w14:paraId="7C751AE8" w14:textId="77777777" w:rsidR="00F3554B" w:rsidRPr="007F2309" w:rsidRDefault="00F3554B" w:rsidP="00F3554B">
      <w:pPr>
        <w:ind w:left="720"/>
        <w:jc w:val="both"/>
        <w:rPr>
          <w:rFonts w:ascii="Arial" w:hAnsi="Arial" w:cs="Arial"/>
          <w:b/>
          <w:sz w:val="22"/>
          <w:u w:val="single"/>
        </w:rPr>
      </w:pPr>
    </w:p>
    <w:p w14:paraId="339622A1" w14:textId="77777777" w:rsidR="00F3554B" w:rsidRPr="007F2309" w:rsidRDefault="00F3554B" w:rsidP="00F3554B">
      <w:pPr>
        <w:ind w:left="720"/>
        <w:jc w:val="both"/>
        <w:rPr>
          <w:rFonts w:ascii="Arial" w:hAnsi="Arial" w:cs="Arial"/>
          <w:b/>
          <w:sz w:val="22"/>
          <w:u w:val="single"/>
        </w:rPr>
      </w:pPr>
    </w:p>
    <w:p w14:paraId="21BB4724" w14:textId="77777777" w:rsidR="00F3554B" w:rsidRPr="007F2309" w:rsidRDefault="00F3554B" w:rsidP="00F3554B">
      <w:pPr>
        <w:ind w:left="720"/>
        <w:jc w:val="both"/>
        <w:rPr>
          <w:rFonts w:ascii="Arial" w:hAnsi="Arial" w:cs="Arial"/>
          <w:b/>
          <w:sz w:val="22"/>
          <w:u w:val="single"/>
        </w:rPr>
      </w:pPr>
    </w:p>
    <w:p w14:paraId="28A502F3" w14:textId="77777777" w:rsidR="00F3554B" w:rsidRPr="007F2309" w:rsidRDefault="00F3554B" w:rsidP="00F3554B">
      <w:pPr>
        <w:ind w:left="720"/>
        <w:jc w:val="both"/>
        <w:rPr>
          <w:rFonts w:ascii="Arial" w:hAnsi="Arial" w:cs="Arial"/>
          <w:b/>
          <w:sz w:val="22"/>
          <w:u w:val="single"/>
        </w:rPr>
      </w:pPr>
    </w:p>
    <w:p w14:paraId="5D6EFA12" w14:textId="77777777" w:rsidR="00F3554B" w:rsidRPr="007F2309" w:rsidRDefault="00F3554B" w:rsidP="00F3554B">
      <w:pPr>
        <w:ind w:left="720"/>
        <w:jc w:val="both"/>
        <w:rPr>
          <w:rFonts w:ascii="Arial" w:hAnsi="Arial" w:cs="Arial"/>
          <w:b/>
          <w:sz w:val="22"/>
          <w:u w:val="single"/>
        </w:rPr>
      </w:pPr>
    </w:p>
    <w:p w14:paraId="057C5D8F" w14:textId="77777777" w:rsidR="00F3554B" w:rsidRPr="007F2309" w:rsidRDefault="00F3554B" w:rsidP="00F3554B">
      <w:pPr>
        <w:ind w:left="720"/>
        <w:jc w:val="both"/>
        <w:rPr>
          <w:rFonts w:ascii="Arial" w:hAnsi="Arial" w:cs="Arial"/>
          <w:b/>
          <w:sz w:val="22"/>
          <w:u w:val="single"/>
        </w:rPr>
      </w:pPr>
    </w:p>
    <w:p w14:paraId="0F1DE256" w14:textId="77777777" w:rsidR="00F3554B" w:rsidRPr="007F2309" w:rsidRDefault="00F3554B" w:rsidP="00F3554B">
      <w:pPr>
        <w:ind w:left="720"/>
        <w:jc w:val="both"/>
        <w:rPr>
          <w:rFonts w:ascii="Arial" w:hAnsi="Arial" w:cs="Arial"/>
          <w:b/>
          <w:sz w:val="22"/>
          <w:u w:val="single"/>
        </w:rPr>
      </w:pPr>
    </w:p>
    <w:p w14:paraId="0880B73E" w14:textId="77777777" w:rsidR="00F3554B" w:rsidRPr="007F2309" w:rsidRDefault="00F3554B" w:rsidP="00F3554B">
      <w:pPr>
        <w:ind w:left="720"/>
        <w:jc w:val="both"/>
        <w:rPr>
          <w:rFonts w:ascii="Arial" w:hAnsi="Arial" w:cs="Arial"/>
          <w:b/>
          <w:sz w:val="22"/>
          <w:u w:val="single"/>
        </w:rPr>
      </w:pPr>
    </w:p>
    <w:p w14:paraId="4D026944" w14:textId="77777777" w:rsidR="00F3554B" w:rsidRPr="007F2309" w:rsidRDefault="00F3554B" w:rsidP="00F3554B">
      <w:pPr>
        <w:ind w:left="720"/>
        <w:jc w:val="both"/>
        <w:rPr>
          <w:rFonts w:ascii="Arial" w:hAnsi="Arial" w:cs="Arial"/>
          <w:b/>
          <w:sz w:val="22"/>
          <w:u w:val="single"/>
        </w:rPr>
      </w:pPr>
    </w:p>
    <w:p w14:paraId="708D21D4" w14:textId="77777777" w:rsidR="00F3554B" w:rsidRPr="007F2309" w:rsidRDefault="00F3554B" w:rsidP="00F3554B">
      <w:pPr>
        <w:ind w:left="720"/>
        <w:jc w:val="both"/>
        <w:rPr>
          <w:rFonts w:ascii="Arial" w:hAnsi="Arial" w:cs="Arial"/>
          <w:b/>
          <w:sz w:val="22"/>
          <w:u w:val="single"/>
        </w:rPr>
      </w:pPr>
    </w:p>
    <w:p w14:paraId="7157B0D5" w14:textId="77777777" w:rsidR="00F3554B" w:rsidRPr="007F2309" w:rsidRDefault="00F3554B" w:rsidP="00F3554B">
      <w:pPr>
        <w:ind w:left="720"/>
        <w:jc w:val="both"/>
        <w:rPr>
          <w:rFonts w:ascii="Arial" w:hAnsi="Arial" w:cs="Arial"/>
          <w:b/>
          <w:sz w:val="22"/>
          <w:u w:val="single"/>
        </w:rPr>
      </w:pPr>
    </w:p>
    <w:p w14:paraId="4C27CE18" w14:textId="77777777" w:rsidR="00F3554B" w:rsidRPr="007F2309" w:rsidRDefault="00F3554B" w:rsidP="00F3554B">
      <w:pPr>
        <w:ind w:left="720"/>
        <w:jc w:val="both"/>
        <w:rPr>
          <w:rFonts w:ascii="Arial" w:hAnsi="Arial" w:cs="Arial"/>
          <w:b/>
          <w:sz w:val="22"/>
          <w:u w:val="single"/>
        </w:rPr>
      </w:pPr>
    </w:p>
    <w:p w14:paraId="2E1A4C28" w14:textId="77777777" w:rsidR="00F3554B" w:rsidRPr="007F2309" w:rsidRDefault="00F3554B" w:rsidP="00F3554B">
      <w:pPr>
        <w:ind w:left="720"/>
        <w:jc w:val="both"/>
        <w:rPr>
          <w:rFonts w:ascii="Arial" w:hAnsi="Arial" w:cs="Arial"/>
          <w:b/>
          <w:sz w:val="22"/>
          <w:u w:val="single"/>
        </w:rPr>
      </w:pPr>
    </w:p>
    <w:p w14:paraId="41E8616A" w14:textId="77777777" w:rsidR="00F3554B" w:rsidRPr="007F2309" w:rsidRDefault="00F3554B" w:rsidP="00F3554B">
      <w:pPr>
        <w:ind w:left="720"/>
        <w:jc w:val="both"/>
        <w:rPr>
          <w:rFonts w:ascii="Arial" w:hAnsi="Arial" w:cs="Arial"/>
          <w:b/>
          <w:sz w:val="22"/>
          <w:u w:val="single"/>
        </w:rPr>
      </w:pPr>
    </w:p>
    <w:p w14:paraId="0AEDF2E8" w14:textId="77777777" w:rsidR="00F3554B" w:rsidRPr="007F2309" w:rsidRDefault="00F3554B" w:rsidP="00F3554B">
      <w:pPr>
        <w:ind w:left="720"/>
        <w:jc w:val="both"/>
        <w:rPr>
          <w:rFonts w:ascii="Arial" w:hAnsi="Arial" w:cs="Arial"/>
          <w:b/>
          <w:sz w:val="22"/>
          <w:u w:val="single"/>
        </w:rPr>
      </w:pPr>
    </w:p>
    <w:p w14:paraId="658C6820" w14:textId="77777777" w:rsidR="00F3554B" w:rsidRPr="000A530A" w:rsidRDefault="00F3554B" w:rsidP="00F3554B">
      <w:pPr>
        <w:jc w:val="both"/>
        <w:rPr>
          <w:rFonts w:ascii="Arial" w:hAnsi="Arial" w:cs="Arial"/>
          <w:color w:val="000000"/>
          <w:sz w:val="22"/>
        </w:rPr>
      </w:pPr>
    </w:p>
    <w:p w14:paraId="56837628" w14:textId="77777777" w:rsidR="00F3554B" w:rsidRPr="000A530A" w:rsidRDefault="00F3554B" w:rsidP="00F3554B">
      <w:pPr>
        <w:ind w:left="720"/>
        <w:jc w:val="both"/>
        <w:rPr>
          <w:rFonts w:ascii="Arial" w:hAnsi="Arial" w:cs="Arial"/>
          <w:b/>
          <w:color w:val="000000"/>
          <w:sz w:val="22"/>
          <w:u w:val="single"/>
        </w:rPr>
      </w:pPr>
    </w:p>
    <w:p w14:paraId="0C58B0E7" w14:textId="77777777" w:rsidR="00F3554B" w:rsidRPr="000A530A" w:rsidRDefault="00F3554B" w:rsidP="00F3554B">
      <w:pPr>
        <w:ind w:left="720"/>
        <w:jc w:val="both"/>
        <w:rPr>
          <w:rFonts w:ascii="Arial" w:hAnsi="Arial" w:cs="Arial"/>
          <w:b/>
          <w:color w:val="000000"/>
          <w:sz w:val="22"/>
          <w:u w:val="single"/>
        </w:rPr>
      </w:pPr>
      <w:r w:rsidRPr="000A530A">
        <w:rPr>
          <w:rFonts w:ascii="Arial" w:hAnsi="Arial" w:cs="Arial"/>
          <w:b/>
          <w:color w:val="000000"/>
          <w:sz w:val="22"/>
          <w:u w:val="single"/>
        </w:rPr>
        <w:br w:type="page"/>
      </w:r>
    </w:p>
    <w:p w14:paraId="418755A0" w14:textId="77777777" w:rsidR="00F3554B" w:rsidRPr="000A530A" w:rsidRDefault="00F3554B" w:rsidP="00F3554B">
      <w:pPr>
        <w:ind w:left="720"/>
        <w:jc w:val="both"/>
        <w:rPr>
          <w:rFonts w:ascii="Arial" w:hAnsi="Arial" w:cs="Arial"/>
          <w:b/>
          <w:color w:val="000000"/>
          <w:sz w:val="22"/>
          <w:u w:val="single"/>
        </w:rPr>
      </w:pPr>
      <w:r w:rsidRPr="000A530A">
        <w:rPr>
          <w:rFonts w:ascii="Arial" w:hAnsi="Arial" w:cs="Arial"/>
          <w:b/>
          <w:color w:val="000000"/>
          <w:sz w:val="22"/>
          <w:u w:val="single"/>
        </w:rPr>
        <w:lastRenderedPageBreak/>
        <w:t xml:space="preserve">Model Cold week </w:t>
      </w:r>
      <w:r w:rsidRPr="000A530A">
        <w:rPr>
          <w:rFonts w:ascii="Arial" w:hAnsi="Arial" w:cs="Arial"/>
          <w:color w:val="000000"/>
          <w:sz w:val="22"/>
        </w:rPr>
        <w:t>*</w:t>
      </w:r>
      <w:r w:rsidRPr="000A530A">
        <w:rPr>
          <w:rFonts w:ascii="Arial" w:hAnsi="Arial" w:cs="Arial"/>
          <w:b/>
          <w:color w:val="000000"/>
          <w:sz w:val="22"/>
          <w:u w:val="single"/>
        </w:rPr>
        <w:t xml:space="preserve">  </w:t>
      </w:r>
    </w:p>
    <w:p w14:paraId="7FECAE71" w14:textId="77777777" w:rsidR="00F3554B" w:rsidRPr="00FB0A1A" w:rsidRDefault="00F3554B" w:rsidP="00F3554B">
      <w:pPr>
        <w:ind w:left="720"/>
        <w:jc w:val="both"/>
        <w:rPr>
          <w:rFonts w:ascii="Arial" w:hAnsi="Arial" w:cs="Arial"/>
          <w:b/>
          <w:color w:val="FF000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805"/>
        <w:gridCol w:w="4725"/>
      </w:tblGrid>
      <w:tr w:rsidR="00F3554B" w:rsidRPr="000A530A" w14:paraId="3D60A624" w14:textId="77777777" w:rsidTr="00F3554B">
        <w:tc>
          <w:tcPr>
            <w:tcW w:w="0" w:type="auto"/>
          </w:tcPr>
          <w:p w14:paraId="35ED24A8" w14:textId="77777777" w:rsidR="00F3554B" w:rsidRPr="000A530A" w:rsidRDefault="00F3554B" w:rsidP="00F3554B">
            <w:pPr>
              <w:jc w:val="center"/>
              <w:rPr>
                <w:rFonts w:ascii="Arial" w:hAnsi="Arial" w:cs="Arial"/>
                <w:b/>
                <w:color w:val="000000"/>
              </w:rPr>
            </w:pPr>
            <w:r w:rsidRPr="000A530A">
              <w:rPr>
                <w:rFonts w:ascii="Arial" w:hAnsi="Arial" w:cs="Arial"/>
                <w:b/>
                <w:color w:val="000000"/>
              </w:rPr>
              <w:t>DAY</w:t>
            </w:r>
          </w:p>
        </w:tc>
        <w:tc>
          <w:tcPr>
            <w:tcW w:w="0" w:type="auto"/>
          </w:tcPr>
          <w:p w14:paraId="65A40165" w14:textId="77777777" w:rsidR="00F3554B" w:rsidRPr="000A530A" w:rsidRDefault="00F3554B" w:rsidP="00F3554B">
            <w:pPr>
              <w:jc w:val="center"/>
              <w:rPr>
                <w:rFonts w:ascii="Arial" w:hAnsi="Arial" w:cs="Arial"/>
                <w:b/>
                <w:color w:val="000000"/>
              </w:rPr>
            </w:pPr>
            <w:r w:rsidRPr="000A530A">
              <w:rPr>
                <w:rFonts w:ascii="Arial" w:hAnsi="Arial" w:cs="Arial"/>
                <w:b/>
                <w:color w:val="000000"/>
              </w:rPr>
              <w:t>HOSPITAL/ LOCATION</w:t>
            </w:r>
          </w:p>
        </w:tc>
        <w:tc>
          <w:tcPr>
            <w:tcW w:w="0" w:type="auto"/>
          </w:tcPr>
          <w:p w14:paraId="5FD65AA7" w14:textId="77777777" w:rsidR="00F3554B" w:rsidRPr="000A530A" w:rsidRDefault="00F3554B" w:rsidP="00F3554B">
            <w:pPr>
              <w:jc w:val="center"/>
              <w:rPr>
                <w:rFonts w:ascii="Arial" w:hAnsi="Arial" w:cs="Arial"/>
                <w:b/>
                <w:color w:val="000000"/>
              </w:rPr>
            </w:pPr>
            <w:proofErr w:type="gramStart"/>
            <w:r w:rsidRPr="000A530A">
              <w:rPr>
                <w:rFonts w:ascii="Arial" w:hAnsi="Arial" w:cs="Arial"/>
                <w:b/>
                <w:color w:val="000000"/>
              </w:rPr>
              <w:t>TYPE  OF</w:t>
            </w:r>
            <w:proofErr w:type="gramEnd"/>
            <w:r w:rsidRPr="000A530A">
              <w:rPr>
                <w:rFonts w:ascii="Arial" w:hAnsi="Arial" w:cs="Arial"/>
                <w:b/>
                <w:color w:val="000000"/>
              </w:rPr>
              <w:t xml:space="preserve">  </w:t>
            </w:r>
            <w:smartTag w:uri="urn:schemas-microsoft-com:office:smarttags" w:element="stockticker">
              <w:r w:rsidRPr="000A530A">
                <w:rPr>
                  <w:rFonts w:ascii="Arial" w:hAnsi="Arial" w:cs="Arial"/>
                  <w:b/>
                  <w:color w:val="000000"/>
                </w:rPr>
                <w:t>WORK</w:t>
              </w:r>
            </w:smartTag>
          </w:p>
        </w:tc>
      </w:tr>
      <w:tr w:rsidR="00F3554B" w:rsidRPr="000A530A" w14:paraId="0E7F788A" w14:textId="77777777" w:rsidTr="00F3554B">
        <w:trPr>
          <w:trHeight w:val="1028"/>
        </w:trPr>
        <w:tc>
          <w:tcPr>
            <w:tcW w:w="0" w:type="auto"/>
          </w:tcPr>
          <w:p w14:paraId="3FD27504"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Monday  </w:t>
            </w:r>
          </w:p>
          <w:p w14:paraId="07DFEE4D"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From / To</w:t>
            </w:r>
          </w:p>
          <w:p w14:paraId="34C5BD44" w14:textId="77777777" w:rsidR="00F3554B" w:rsidRPr="000A530A" w:rsidRDefault="00F3554B" w:rsidP="00F3554B">
            <w:pPr>
              <w:rPr>
                <w:rFonts w:ascii="Arial" w:hAnsi="Arial" w:cs="Arial"/>
                <w:color w:val="000000"/>
                <w:sz w:val="18"/>
              </w:rPr>
            </w:pPr>
          </w:p>
          <w:p w14:paraId="20FAA382" w14:textId="77777777" w:rsidR="00F3554B" w:rsidRPr="000A530A" w:rsidRDefault="00F3554B" w:rsidP="00F3554B">
            <w:pPr>
              <w:rPr>
                <w:rFonts w:ascii="Arial" w:hAnsi="Arial" w:cs="Arial"/>
                <w:b/>
                <w:bCs/>
                <w:color w:val="000000"/>
                <w:sz w:val="18"/>
              </w:rPr>
            </w:pPr>
            <w:r w:rsidRPr="000A530A">
              <w:rPr>
                <w:rFonts w:ascii="Arial" w:hAnsi="Arial" w:cs="Arial"/>
                <w:b/>
                <w:bCs/>
                <w:color w:val="000000"/>
                <w:sz w:val="18"/>
              </w:rPr>
              <w:t>0900-1700</w:t>
            </w:r>
          </w:p>
          <w:p w14:paraId="4A5F88D8" w14:textId="77777777" w:rsidR="00F3554B" w:rsidRPr="000A530A" w:rsidRDefault="00F3554B" w:rsidP="00F3554B">
            <w:pPr>
              <w:rPr>
                <w:rFonts w:ascii="Arial" w:hAnsi="Arial" w:cs="Arial"/>
                <w:color w:val="000000"/>
                <w:sz w:val="18"/>
              </w:rPr>
            </w:pPr>
          </w:p>
        </w:tc>
        <w:tc>
          <w:tcPr>
            <w:tcW w:w="0" w:type="auto"/>
          </w:tcPr>
          <w:p w14:paraId="4E119F68"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0900-12.30</w:t>
            </w:r>
          </w:p>
          <w:p w14:paraId="151D49ED" w14:textId="77777777" w:rsidR="00F3554B" w:rsidRPr="000A530A" w:rsidRDefault="00F3554B" w:rsidP="00F3554B">
            <w:pPr>
              <w:rPr>
                <w:rFonts w:ascii="Arial" w:hAnsi="Arial" w:cs="Arial"/>
                <w:color w:val="000000"/>
                <w:sz w:val="18"/>
              </w:rPr>
            </w:pPr>
          </w:p>
          <w:p w14:paraId="1FA9C737" w14:textId="77777777" w:rsidR="00F3554B" w:rsidRPr="000A530A" w:rsidRDefault="00F3554B" w:rsidP="00F3554B">
            <w:pPr>
              <w:rPr>
                <w:rFonts w:ascii="Arial" w:hAnsi="Arial" w:cs="Arial"/>
                <w:color w:val="000000"/>
                <w:sz w:val="18"/>
              </w:rPr>
            </w:pPr>
          </w:p>
          <w:p w14:paraId="4F4C52B6"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13.30-17.00</w:t>
            </w:r>
          </w:p>
        </w:tc>
        <w:tc>
          <w:tcPr>
            <w:tcW w:w="0" w:type="auto"/>
          </w:tcPr>
          <w:p w14:paraId="3E0DDFC4"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General Cl</w:t>
            </w:r>
            <w:r>
              <w:rPr>
                <w:rFonts w:ascii="Arial" w:hAnsi="Arial" w:cs="Arial"/>
                <w:color w:val="000000"/>
                <w:sz w:val="18"/>
              </w:rPr>
              <w:t>inic</w:t>
            </w:r>
          </w:p>
          <w:p w14:paraId="354E3F44" w14:textId="77777777" w:rsidR="00F3554B" w:rsidRPr="000A530A" w:rsidRDefault="00F3554B" w:rsidP="00F3554B">
            <w:pPr>
              <w:rPr>
                <w:rFonts w:ascii="Arial" w:hAnsi="Arial" w:cs="Arial"/>
                <w:color w:val="000000"/>
                <w:sz w:val="18"/>
              </w:rPr>
            </w:pPr>
          </w:p>
          <w:p w14:paraId="15DDDE1C" w14:textId="77777777" w:rsidR="00F3554B" w:rsidRPr="000A530A" w:rsidRDefault="00F3554B" w:rsidP="00F3554B">
            <w:pPr>
              <w:rPr>
                <w:rFonts w:ascii="Arial" w:hAnsi="Arial" w:cs="Arial"/>
                <w:color w:val="000000"/>
                <w:sz w:val="18"/>
              </w:rPr>
            </w:pPr>
          </w:p>
          <w:p w14:paraId="7B9E99CE" w14:textId="77777777" w:rsidR="00F3554B" w:rsidRPr="000A530A" w:rsidRDefault="00F3554B" w:rsidP="00F3554B">
            <w:pPr>
              <w:rPr>
                <w:rFonts w:ascii="Arial" w:hAnsi="Arial" w:cs="Arial"/>
                <w:color w:val="000000"/>
                <w:sz w:val="18"/>
              </w:rPr>
            </w:pPr>
            <w:r>
              <w:rPr>
                <w:rFonts w:ascii="Arial" w:hAnsi="Arial" w:cs="Arial"/>
                <w:color w:val="000000"/>
                <w:sz w:val="18"/>
              </w:rPr>
              <w:t xml:space="preserve">IBD MDT </w:t>
            </w:r>
          </w:p>
        </w:tc>
      </w:tr>
      <w:tr w:rsidR="00F3554B" w:rsidRPr="000A530A" w14:paraId="45A31223" w14:textId="77777777" w:rsidTr="00F3554B">
        <w:tc>
          <w:tcPr>
            <w:tcW w:w="0" w:type="auto"/>
          </w:tcPr>
          <w:p w14:paraId="4B3FED9F"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Tuesday         </w:t>
            </w:r>
          </w:p>
          <w:p w14:paraId="6E8BBC09"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From / To</w:t>
            </w:r>
          </w:p>
          <w:p w14:paraId="01B985DB" w14:textId="77777777" w:rsidR="00F3554B" w:rsidRPr="000A530A" w:rsidRDefault="00F3554B" w:rsidP="00F3554B">
            <w:pPr>
              <w:rPr>
                <w:rFonts w:ascii="Arial" w:hAnsi="Arial" w:cs="Arial"/>
                <w:color w:val="000000"/>
                <w:sz w:val="18"/>
              </w:rPr>
            </w:pPr>
          </w:p>
          <w:p w14:paraId="4550DB48" w14:textId="77777777" w:rsidR="00F3554B" w:rsidRPr="000A530A" w:rsidRDefault="00F3554B" w:rsidP="00F3554B">
            <w:pPr>
              <w:rPr>
                <w:rFonts w:ascii="Arial" w:hAnsi="Arial" w:cs="Arial"/>
                <w:b/>
                <w:bCs/>
                <w:color w:val="000000"/>
                <w:sz w:val="18"/>
              </w:rPr>
            </w:pPr>
            <w:r w:rsidRPr="000A530A">
              <w:rPr>
                <w:rFonts w:ascii="Arial" w:hAnsi="Arial" w:cs="Arial"/>
                <w:b/>
                <w:bCs/>
                <w:color w:val="000000"/>
                <w:sz w:val="18"/>
              </w:rPr>
              <w:t>0800-1600</w:t>
            </w:r>
          </w:p>
          <w:p w14:paraId="49F91FE4"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                   </w:t>
            </w:r>
          </w:p>
        </w:tc>
        <w:tc>
          <w:tcPr>
            <w:tcW w:w="0" w:type="auto"/>
          </w:tcPr>
          <w:p w14:paraId="75494A49"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0800-1230</w:t>
            </w:r>
          </w:p>
          <w:p w14:paraId="17B3D845" w14:textId="77777777" w:rsidR="00F3554B" w:rsidRPr="000A530A" w:rsidRDefault="00F3554B" w:rsidP="00F3554B">
            <w:pPr>
              <w:rPr>
                <w:rFonts w:ascii="Arial" w:hAnsi="Arial" w:cs="Arial"/>
                <w:color w:val="000000"/>
                <w:sz w:val="18"/>
              </w:rPr>
            </w:pPr>
          </w:p>
          <w:p w14:paraId="697C8B62"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12.30-13.30 </w:t>
            </w:r>
          </w:p>
          <w:p w14:paraId="69FC10E8" w14:textId="77777777" w:rsidR="00F3554B" w:rsidRPr="000A530A" w:rsidRDefault="00F3554B" w:rsidP="00F3554B">
            <w:pPr>
              <w:rPr>
                <w:rFonts w:ascii="Arial" w:hAnsi="Arial" w:cs="Arial"/>
                <w:color w:val="000000"/>
                <w:sz w:val="18"/>
              </w:rPr>
            </w:pPr>
          </w:p>
          <w:p w14:paraId="06217A1D"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13.30-17.00</w:t>
            </w:r>
          </w:p>
        </w:tc>
        <w:tc>
          <w:tcPr>
            <w:tcW w:w="0" w:type="auto"/>
          </w:tcPr>
          <w:p w14:paraId="4D56583E" w14:textId="77777777" w:rsidR="00F3554B" w:rsidRPr="000A530A" w:rsidRDefault="00F3554B" w:rsidP="00F3554B">
            <w:pPr>
              <w:rPr>
                <w:rFonts w:ascii="Arial" w:hAnsi="Arial" w:cs="Arial"/>
                <w:color w:val="000000"/>
                <w:sz w:val="18"/>
              </w:rPr>
            </w:pPr>
            <w:r>
              <w:rPr>
                <w:rFonts w:ascii="Arial" w:hAnsi="Arial" w:cs="Arial"/>
                <w:color w:val="000000"/>
                <w:sz w:val="18"/>
              </w:rPr>
              <w:t xml:space="preserve">Admin/ambulatory care </w:t>
            </w:r>
          </w:p>
          <w:p w14:paraId="048414B9" w14:textId="77777777" w:rsidR="00F3554B" w:rsidRPr="000A530A" w:rsidRDefault="00F3554B" w:rsidP="00F3554B">
            <w:pPr>
              <w:rPr>
                <w:rFonts w:ascii="Arial" w:hAnsi="Arial" w:cs="Arial"/>
                <w:color w:val="000000"/>
                <w:sz w:val="18"/>
              </w:rPr>
            </w:pPr>
          </w:p>
          <w:p w14:paraId="5A1BBAA6"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Pathology/CPC</w:t>
            </w:r>
          </w:p>
          <w:p w14:paraId="74D44A0B" w14:textId="77777777" w:rsidR="00F3554B" w:rsidRPr="000A530A" w:rsidRDefault="00F3554B" w:rsidP="00F3554B">
            <w:pPr>
              <w:rPr>
                <w:rFonts w:ascii="Arial" w:hAnsi="Arial" w:cs="Arial"/>
                <w:color w:val="000000"/>
                <w:sz w:val="18"/>
              </w:rPr>
            </w:pPr>
          </w:p>
          <w:p w14:paraId="0F297CBD"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Endoscopy/admin alternate </w:t>
            </w:r>
          </w:p>
        </w:tc>
      </w:tr>
      <w:tr w:rsidR="00F3554B" w:rsidRPr="000A530A" w14:paraId="3EDCB775" w14:textId="77777777" w:rsidTr="00F3554B">
        <w:trPr>
          <w:trHeight w:val="1502"/>
        </w:trPr>
        <w:tc>
          <w:tcPr>
            <w:tcW w:w="0" w:type="auto"/>
          </w:tcPr>
          <w:p w14:paraId="1BFB9A64"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Wednesday    </w:t>
            </w:r>
          </w:p>
          <w:p w14:paraId="1E5EA15B"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From / To</w:t>
            </w:r>
          </w:p>
          <w:p w14:paraId="2F60EE49" w14:textId="77777777" w:rsidR="00F3554B" w:rsidRPr="000A530A" w:rsidRDefault="00F3554B" w:rsidP="00F3554B">
            <w:pPr>
              <w:rPr>
                <w:rFonts w:ascii="Arial" w:hAnsi="Arial" w:cs="Arial"/>
                <w:b/>
                <w:color w:val="000000"/>
                <w:sz w:val="18"/>
              </w:rPr>
            </w:pPr>
          </w:p>
          <w:p w14:paraId="34A23246"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0900-1700</w:t>
            </w:r>
          </w:p>
          <w:p w14:paraId="4D6F7368" w14:textId="77777777" w:rsidR="00F3554B" w:rsidRPr="000A530A" w:rsidRDefault="00F3554B" w:rsidP="00F3554B">
            <w:pPr>
              <w:rPr>
                <w:rFonts w:ascii="Arial" w:hAnsi="Arial" w:cs="Arial"/>
                <w:b/>
                <w:color w:val="000000"/>
                <w:sz w:val="18"/>
              </w:rPr>
            </w:pPr>
          </w:p>
          <w:p w14:paraId="47AB3DAA"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                     </w:t>
            </w:r>
          </w:p>
        </w:tc>
        <w:tc>
          <w:tcPr>
            <w:tcW w:w="0" w:type="auto"/>
          </w:tcPr>
          <w:p w14:paraId="0F697748"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0900-11.00</w:t>
            </w:r>
          </w:p>
          <w:p w14:paraId="5C11B46F" w14:textId="77777777" w:rsidR="00F3554B" w:rsidRPr="000A530A" w:rsidRDefault="00F3554B" w:rsidP="00F3554B">
            <w:pPr>
              <w:rPr>
                <w:rFonts w:ascii="Arial" w:hAnsi="Arial" w:cs="Arial"/>
                <w:color w:val="000000"/>
                <w:sz w:val="18"/>
              </w:rPr>
            </w:pPr>
          </w:p>
          <w:p w14:paraId="2E43F7C4" w14:textId="77777777" w:rsidR="00F3554B" w:rsidRPr="000A530A" w:rsidRDefault="00F3554B" w:rsidP="00F3554B">
            <w:pPr>
              <w:rPr>
                <w:rFonts w:ascii="Arial" w:hAnsi="Arial" w:cs="Arial"/>
                <w:color w:val="000000"/>
                <w:sz w:val="18"/>
              </w:rPr>
            </w:pPr>
          </w:p>
          <w:p w14:paraId="0084F432"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13:30-15:30</w:t>
            </w:r>
          </w:p>
          <w:p w14:paraId="0798DB6A" w14:textId="77777777" w:rsidR="00F3554B" w:rsidRPr="000A530A" w:rsidRDefault="00F3554B" w:rsidP="00F3554B">
            <w:pPr>
              <w:rPr>
                <w:rFonts w:ascii="Arial" w:hAnsi="Arial" w:cs="Arial"/>
                <w:color w:val="000000"/>
                <w:sz w:val="18"/>
              </w:rPr>
            </w:pPr>
          </w:p>
          <w:p w14:paraId="0E261C4C"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15.30- 16.30</w:t>
            </w:r>
          </w:p>
          <w:p w14:paraId="671843B8" w14:textId="77777777" w:rsidR="00F3554B" w:rsidRPr="000A530A" w:rsidRDefault="00F3554B" w:rsidP="00F3554B">
            <w:pPr>
              <w:rPr>
                <w:rFonts w:ascii="Arial" w:hAnsi="Arial" w:cs="Arial"/>
                <w:color w:val="000000"/>
                <w:sz w:val="18"/>
              </w:rPr>
            </w:pPr>
          </w:p>
        </w:tc>
        <w:tc>
          <w:tcPr>
            <w:tcW w:w="0" w:type="auto"/>
          </w:tcPr>
          <w:p w14:paraId="28EAE391"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IBD MDT</w:t>
            </w:r>
          </w:p>
          <w:p w14:paraId="5628FB41" w14:textId="77777777" w:rsidR="00F3554B" w:rsidRPr="000A530A" w:rsidRDefault="00F3554B" w:rsidP="00F3554B">
            <w:pPr>
              <w:rPr>
                <w:rFonts w:ascii="Arial" w:hAnsi="Arial" w:cs="Arial"/>
                <w:color w:val="000000"/>
                <w:sz w:val="18"/>
              </w:rPr>
            </w:pPr>
          </w:p>
          <w:p w14:paraId="7D3BD4AF" w14:textId="77777777" w:rsidR="00F3554B" w:rsidRPr="000A530A" w:rsidRDefault="00F3554B" w:rsidP="00F3554B">
            <w:pPr>
              <w:rPr>
                <w:rFonts w:ascii="Arial" w:hAnsi="Arial" w:cs="Arial"/>
                <w:color w:val="000000"/>
                <w:sz w:val="18"/>
              </w:rPr>
            </w:pPr>
          </w:p>
          <w:p w14:paraId="7B5B493D"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 Multidisciplinary grand round/patient review</w:t>
            </w:r>
          </w:p>
          <w:p w14:paraId="7815992D" w14:textId="77777777" w:rsidR="00F3554B" w:rsidRPr="000A530A" w:rsidRDefault="00F3554B" w:rsidP="00F3554B">
            <w:pPr>
              <w:rPr>
                <w:rFonts w:ascii="Arial" w:hAnsi="Arial" w:cs="Arial"/>
                <w:color w:val="000000"/>
                <w:sz w:val="18"/>
              </w:rPr>
            </w:pPr>
          </w:p>
          <w:p w14:paraId="6FA24277"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Allocations </w:t>
            </w:r>
          </w:p>
        </w:tc>
      </w:tr>
      <w:tr w:rsidR="00F3554B" w:rsidRPr="000A530A" w14:paraId="5F0E8B90" w14:textId="77777777" w:rsidTr="00F3554B">
        <w:trPr>
          <w:trHeight w:val="574"/>
        </w:trPr>
        <w:tc>
          <w:tcPr>
            <w:tcW w:w="0" w:type="auto"/>
          </w:tcPr>
          <w:p w14:paraId="3476D075"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Thursday       </w:t>
            </w:r>
          </w:p>
          <w:p w14:paraId="4D27E0E2" w14:textId="77777777" w:rsidR="00F3554B" w:rsidRPr="000A530A" w:rsidRDefault="00F3554B" w:rsidP="00F3554B">
            <w:pPr>
              <w:rPr>
                <w:rFonts w:ascii="Arial" w:hAnsi="Arial" w:cs="Arial"/>
                <w:color w:val="000000"/>
                <w:sz w:val="18"/>
              </w:rPr>
            </w:pPr>
            <w:r w:rsidRPr="000A530A">
              <w:rPr>
                <w:rFonts w:ascii="Arial" w:hAnsi="Arial" w:cs="Arial"/>
                <w:b/>
                <w:color w:val="000000"/>
                <w:sz w:val="18"/>
              </w:rPr>
              <w:t>From / To</w:t>
            </w:r>
          </w:p>
          <w:p w14:paraId="0DEB29C7"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              </w:t>
            </w:r>
          </w:p>
        </w:tc>
        <w:tc>
          <w:tcPr>
            <w:tcW w:w="0" w:type="auto"/>
          </w:tcPr>
          <w:p w14:paraId="11AE6B72"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No specific activity</w:t>
            </w:r>
          </w:p>
        </w:tc>
        <w:tc>
          <w:tcPr>
            <w:tcW w:w="0" w:type="auto"/>
          </w:tcPr>
          <w:p w14:paraId="6B5CB812" w14:textId="77777777" w:rsidR="00F3554B" w:rsidRPr="000A530A" w:rsidRDefault="00F3554B" w:rsidP="00F3554B">
            <w:pPr>
              <w:rPr>
                <w:rFonts w:ascii="Arial" w:hAnsi="Arial" w:cs="Arial"/>
                <w:color w:val="000000"/>
                <w:sz w:val="18"/>
              </w:rPr>
            </w:pPr>
          </w:p>
        </w:tc>
      </w:tr>
      <w:tr w:rsidR="00F3554B" w:rsidRPr="000A530A" w14:paraId="462C26B1" w14:textId="77777777" w:rsidTr="00F3554B">
        <w:tc>
          <w:tcPr>
            <w:tcW w:w="0" w:type="auto"/>
          </w:tcPr>
          <w:p w14:paraId="4C0D0B6C"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Friday </w:t>
            </w:r>
          </w:p>
          <w:p w14:paraId="2B7C0E98" w14:textId="77777777" w:rsidR="00F3554B" w:rsidRPr="000A530A" w:rsidRDefault="00F3554B" w:rsidP="00F3554B">
            <w:pPr>
              <w:rPr>
                <w:rFonts w:ascii="Arial" w:hAnsi="Arial" w:cs="Arial"/>
                <w:color w:val="000000"/>
                <w:sz w:val="18"/>
              </w:rPr>
            </w:pPr>
            <w:r w:rsidRPr="000A530A">
              <w:rPr>
                <w:rFonts w:ascii="Arial" w:hAnsi="Arial" w:cs="Arial"/>
                <w:b/>
                <w:color w:val="000000"/>
                <w:sz w:val="18"/>
              </w:rPr>
              <w:t>From / To</w:t>
            </w:r>
          </w:p>
          <w:p w14:paraId="5148A752" w14:textId="77777777" w:rsidR="00F3554B" w:rsidRPr="000A530A" w:rsidRDefault="00F3554B" w:rsidP="00F3554B">
            <w:pPr>
              <w:rPr>
                <w:rFonts w:ascii="Arial" w:hAnsi="Arial" w:cs="Arial"/>
                <w:color w:val="000000"/>
                <w:sz w:val="18"/>
              </w:rPr>
            </w:pPr>
          </w:p>
          <w:p w14:paraId="6B47E747" w14:textId="77777777" w:rsidR="00F3554B" w:rsidRPr="000A530A" w:rsidRDefault="00F3554B" w:rsidP="00F3554B">
            <w:pPr>
              <w:rPr>
                <w:rFonts w:ascii="Arial" w:hAnsi="Arial" w:cs="Arial"/>
                <w:b/>
                <w:bCs/>
                <w:color w:val="000000"/>
                <w:sz w:val="18"/>
              </w:rPr>
            </w:pPr>
            <w:r w:rsidRPr="000A530A">
              <w:rPr>
                <w:rFonts w:ascii="Arial" w:hAnsi="Arial" w:cs="Arial"/>
                <w:b/>
                <w:bCs/>
                <w:color w:val="000000"/>
                <w:sz w:val="18"/>
              </w:rPr>
              <w:t>0800-1700</w:t>
            </w:r>
          </w:p>
          <w:p w14:paraId="40807D9D" w14:textId="77777777" w:rsidR="00F3554B" w:rsidRPr="000A530A" w:rsidRDefault="00F3554B" w:rsidP="00F3554B">
            <w:pPr>
              <w:rPr>
                <w:rFonts w:ascii="Arial" w:hAnsi="Arial" w:cs="Arial"/>
                <w:color w:val="000000"/>
                <w:sz w:val="18"/>
              </w:rPr>
            </w:pPr>
          </w:p>
        </w:tc>
        <w:tc>
          <w:tcPr>
            <w:tcW w:w="0" w:type="auto"/>
          </w:tcPr>
          <w:p w14:paraId="1C5FBC64"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 08.30-12.30</w:t>
            </w:r>
          </w:p>
          <w:p w14:paraId="1FCAFF54" w14:textId="77777777" w:rsidR="00F3554B" w:rsidRPr="000A530A" w:rsidRDefault="00F3554B" w:rsidP="00F3554B">
            <w:pPr>
              <w:rPr>
                <w:rFonts w:ascii="Arial" w:hAnsi="Arial" w:cs="Arial"/>
                <w:color w:val="000000"/>
                <w:sz w:val="18"/>
              </w:rPr>
            </w:pPr>
          </w:p>
          <w:p w14:paraId="49B1F96E" w14:textId="77777777" w:rsidR="00F3554B" w:rsidRPr="000A530A" w:rsidRDefault="00F3554B" w:rsidP="00F3554B">
            <w:pPr>
              <w:rPr>
                <w:rFonts w:ascii="Arial" w:hAnsi="Arial" w:cs="Arial"/>
                <w:color w:val="000000"/>
                <w:sz w:val="18"/>
              </w:rPr>
            </w:pPr>
          </w:p>
          <w:p w14:paraId="4BBAC87A"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13.30-17.00</w:t>
            </w:r>
          </w:p>
        </w:tc>
        <w:tc>
          <w:tcPr>
            <w:tcW w:w="0" w:type="auto"/>
          </w:tcPr>
          <w:p w14:paraId="57A9D027"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Endoscopy/General Clinic </w:t>
            </w:r>
          </w:p>
          <w:p w14:paraId="28A34E39" w14:textId="77777777" w:rsidR="00F3554B" w:rsidRPr="000A530A" w:rsidRDefault="00F3554B" w:rsidP="00F3554B">
            <w:pPr>
              <w:rPr>
                <w:rFonts w:ascii="Arial" w:hAnsi="Arial" w:cs="Arial"/>
                <w:color w:val="000000"/>
                <w:sz w:val="18"/>
              </w:rPr>
            </w:pPr>
          </w:p>
          <w:p w14:paraId="1BFCA352" w14:textId="77777777" w:rsidR="00F3554B" w:rsidRPr="000A530A" w:rsidRDefault="00F3554B" w:rsidP="00F3554B">
            <w:pPr>
              <w:rPr>
                <w:rFonts w:ascii="Arial" w:hAnsi="Arial" w:cs="Arial"/>
                <w:color w:val="000000"/>
                <w:sz w:val="18"/>
              </w:rPr>
            </w:pPr>
          </w:p>
          <w:p w14:paraId="4612469F"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Admin/ward cover </w:t>
            </w:r>
          </w:p>
        </w:tc>
      </w:tr>
      <w:tr w:rsidR="00F3554B" w:rsidRPr="000A530A" w14:paraId="1422EFBC" w14:textId="77777777" w:rsidTr="00F3554B">
        <w:tc>
          <w:tcPr>
            <w:tcW w:w="0" w:type="auto"/>
          </w:tcPr>
          <w:p w14:paraId="26D5217B" w14:textId="77777777" w:rsidR="00F3554B" w:rsidRPr="000A530A" w:rsidRDefault="00F3554B" w:rsidP="00F3554B">
            <w:pPr>
              <w:rPr>
                <w:rFonts w:ascii="Arial" w:hAnsi="Arial" w:cs="Arial"/>
                <w:b/>
                <w:color w:val="000000"/>
                <w:sz w:val="18"/>
              </w:rPr>
            </w:pPr>
            <w:r w:rsidRPr="000A530A">
              <w:rPr>
                <w:rFonts w:ascii="Arial" w:hAnsi="Arial" w:cs="Arial"/>
                <w:b/>
                <w:color w:val="000000"/>
                <w:sz w:val="18"/>
              </w:rPr>
              <w:t xml:space="preserve">Saturday/Sunday        </w:t>
            </w:r>
          </w:p>
          <w:p w14:paraId="5972229B" w14:textId="77777777" w:rsidR="00F3554B" w:rsidRPr="000A530A" w:rsidRDefault="00F3554B" w:rsidP="00F3554B">
            <w:pPr>
              <w:rPr>
                <w:rFonts w:ascii="Arial" w:hAnsi="Arial" w:cs="Arial"/>
                <w:color w:val="000000"/>
                <w:sz w:val="18"/>
              </w:rPr>
            </w:pPr>
            <w:r w:rsidRPr="000A530A">
              <w:rPr>
                <w:rFonts w:ascii="Arial" w:hAnsi="Arial" w:cs="Arial"/>
                <w:b/>
                <w:color w:val="000000"/>
                <w:sz w:val="18"/>
              </w:rPr>
              <w:t>From / To</w:t>
            </w:r>
            <w:r w:rsidRPr="000A530A">
              <w:rPr>
                <w:rFonts w:ascii="Arial" w:hAnsi="Arial" w:cs="Arial"/>
                <w:color w:val="000000"/>
                <w:sz w:val="18"/>
              </w:rPr>
              <w:t xml:space="preserve">                    </w:t>
            </w:r>
          </w:p>
          <w:p w14:paraId="0AA6739F" w14:textId="77777777" w:rsidR="00F3554B" w:rsidRPr="000A530A" w:rsidRDefault="00F3554B" w:rsidP="00F3554B">
            <w:pPr>
              <w:rPr>
                <w:rFonts w:ascii="Arial" w:hAnsi="Arial" w:cs="Arial"/>
                <w:color w:val="000000"/>
                <w:sz w:val="18"/>
              </w:rPr>
            </w:pPr>
          </w:p>
        </w:tc>
        <w:tc>
          <w:tcPr>
            <w:tcW w:w="0" w:type="auto"/>
          </w:tcPr>
          <w:p w14:paraId="2EAE500A"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RHC</w:t>
            </w:r>
          </w:p>
          <w:p w14:paraId="704148BA" w14:textId="77777777" w:rsidR="00F3554B" w:rsidRPr="000A530A" w:rsidRDefault="00F3554B" w:rsidP="00F3554B">
            <w:pPr>
              <w:rPr>
                <w:rFonts w:ascii="Arial" w:hAnsi="Arial" w:cs="Arial"/>
                <w:color w:val="000000"/>
                <w:sz w:val="18"/>
              </w:rPr>
            </w:pPr>
          </w:p>
        </w:tc>
        <w:tc>
          <w:tcPr>
            <w:tcW w:w="0" w:type="auto"/>
          </w:tcPr>
          <w:p w14:paraId="138FF126" w14:textId="77777777" w:rsidR="00F3554B" w:rsidRPr="000A530A" w:rsidRDefault="00F3554B" w:rsidP="00F3554B">
            <w:pPr>
              <w:rPr>
                <w:rFonts w:ascii="Arial" w:hAnsi="Arial" w:cs="Arial"/>
                <w:color w:val="000000"/>
                <w:sz w:val="18"/>
              </w:rPr>
            </w:pPr>
            <w:r w:rsidRPr="000A530A">
              <w:rPr>
                <w:rFonts w:ascii="Arial" w:hAnsi="Arial" w:cs="Arial"/>
                <w:color w:val="000000"/>
                <w:sz w:val="18"/>
              </w:rPr>
              <w:t xml:space="preserve">Ward Round / ward reviews (1 in </w:t>
            </w:r>
            <w:proofErr w:type="gramStart"/>
            <w:r w:rsidRPr="000A530A">
              <w:rPr>
                <w:rFonts w:ascii="Arial" w:hAnsi="Arial" w:cs="Arial"/>
                <w:color w:val="000000"/>
                <w:sz w:val="18"/>
              </w:rPr>
              <w:t>6  weeks</w:t>
            </w:r>
            <w:proofErr w:type="gramEnd"/>
            <w:r w:rsidRPr="000A530A">
              <w:rPr>
                <w:rFonts w:ascii="Arial" w:hAnsi="Arial" w:cs="Arial"/>
                <w:color w:val="000000"/>
                <w:sz w:val="18"/>
              </w:rPr>
              <w:t xml:space="preserve"> prospectively)</w:t>
            </w:r>
          </w:p>
        </w:tc>
      </w:tr>
    </w:tbl>
    <w:p w14:paraId="1B53CA3A" w14:textId="77777777" w:rsidR="00F3554B" w:rsidRPr="00FB0A1A" w:rsidRDefault="00F3554B" w:rsidP="00F3554B">
      <w:pPr>
        <w:jc w:val="both"/>
        <w:rPr>
          <w:rFonts w:ascii="Arial" w:hAnsi="Arial" w:cs="Arial"/>
          <w:b/>
          <w:color w:val="FF0000"/>
          <w:sz w:val="22"/>
        </w:rPr>
      </w:pPr>
    </w:p>
    <w:p w14:paraId="7881DF1F" w14:textId="77777777" w:rsidR="00F3554B" w:rsidRDefault="00F3554B" w:rsidP="00F3554B">
      <w:pPr>
        <w:jc w:val="both"/>
        <w:rPr>
          <w:rFonts w:ascii="Arial" w:hAnsi="Arial" w:cs="Arial"/>
          <w:b/>
          <w:color w:val="FF0000"/>
          <w:sz w:val="22"/>
        </w:rPr>
      </w:pPr>
    </w:p>
    <w:p w14:paraId="2959901D" w14:textId="77777777" w:rsidR="00F3554B" w:rsidRPr="000A530A" w:rsidRDefault="00F3554B" w:rsidP="00F3554B">
      <w:pPr>
        <w:jc w:val="both"/>
        <w:rPr>
          <w:rFonts w:ascii="Arial" w:hAnsi="Arial" w:cs="Arial"/>
          <w:color w:val="000000"/>
          <w:sz w:val="22"/>
        </w:rPr>
      </w:pPr>
      <w:r w:rsidRPr="000A530A">
        <w:rPr>
          <w:rFonts w:ascii="Arial" w:hAnsi="Arial" w:cs="Arial"/>
          <w:b/>
          <w:color w:val="000000"/>
          <w:sz w:val="22"/>
        </w:rPr>
        <w:t>Anticipated Metrics</w:t>
      </w:r>
      <w:r>
        <w:rPr>
          <w:rFonts w:ascii="Arial" w:hAnsi="Arial" w:cs="Arial"/>
          <w:b/>
          <w:color w:val="000000"/>
          <w:sz w:val="22"/>
        </w:rPr>
        <w:t xml:space="preserve"> 9 DCC 1 SPA </w:t>
      </w:r>
    </w:p>
    <w:p w14:paraId="6BFA7915" w14:textId="77777777" w:rsidR="00F3554B" w:rsidRPr="000A530A" w:rsidRDefault="00F3554B" w:rsidP="00F3554B">
      <w:pPr>
        <w:jc w:val="both"/>
        <w:rPr>
          <w:rFonts w:ascii="Arial" w:hAnsi="Arial" w:cs="Arial"/>
          <w:color w:val="000000"/>
          <w:sz w:val="22"/>
        </w:rPr>
      </w:pPr>
      <w:r w:rsidRPr="000A530A">
        <w:rPr>
          <w:rFonts w:ascii="Arial" w:hAnsi="Arial" w:cs="Arial"/>
          <w:color w:val="000000"/>
          <w:sz w:val="22"/>
        </w:rPr>
        <w:t xml:space="preserve">Hot </w:t>
      </w:r>
      <w:r>
        <w:rPr>
          <w:rFonts w:ascii="Arial" w:hAnsi="Arial" w:cs="Arial"/>
          <w:color w:val="000000"/>
          <w:sz w:val="22"/>
        </w:rPr>
        <w:t>weeks 9</w:t>
      </w:r>
    </w:p>
    <w:p w14:paraId="0303FE96" w14:textId="77777777" w:rsidR="00F3554B" w:rsidRPr="000A530A" w:rsidRDefault="00F3554B" w:rsidP="00F3554B">
      <w:pPr>
        <w:jc w:val="both"/>
        <w:rPr>
          <w:rFonts w:ascii="Arial" w:hAnsi="Arial" w:cs="Arial"/>
          <w:color w:val="000000"/>
          <w:sz w:val="22"/>
        </w:rPr>
      </w:pPr>
    </w:p>
    <w:p w14:paraId="4B4A7FF5" w14:textId="77777777" w:rsidR="00F3554B" w:rsidRPr="000A530A" w:rsidRDefault="00F3554B" w:rsidP="00F3554B">
      <w:pPr>
        <w:jc w:val="both"/>
        <w:rPr>
          <w:rFonts w:ascii="Arial" w:hAnsi="Arial" w:cs="Arial"/>
          <w:color w:val="000000"/>
          <w:sz w:val="22"/>
        </w:rPr>
      </w:pPr>
      <w:r>
        <w:rPr>
          <w:rFonts w:ascii="Arial" w:hAnsi="Arial" w:cs="Arial"/>
          <w:color w:val="000000"/>
          <w:sz w:val="22"/>
        </w:rPr>
        <w:t>IBD Clinics</w:t>
      </w:r>
      <w:r w:rsidRPr="000A530A">
        <w:rPr>
          <w:rFonts w:ascii="Arial" w:hAnsi="Arial" w:cs="Arial"/>
          <w:color w:val="000000"/>
          <w:sz w:val="22"/>
        </w:rPr>
        <w:t xml:space="preserve"> 24 </w:t>
      </w:r>
    </w:p>
    <w:p w14:paraId="041BAE14" w14:textId="77777777" w:rsidR="00F3554B" w:rsidRPr="000A530A" w:rsidRDefault="00F3554B" w:rsidP="00F3554B">
      <w:pPr>
        <w:jc w:val="both"/>
        <w:rPr>
          <w:rFonts w:ascii="Arial" w:hAnsi="Arial" w:cs="Arial"/>
          <w:color w:val="000000"/>
          <w:sz w:val="22"/>
        </w:rPr>
      </w:pPr>
      <w:r w:rsidRPr="000A530A">
        <w:rPr>
          <w:rFonts w:ascii="Arial" w:hAnsi="Arial" w:cs="Arial"/>
          <w:color w:val="000000"/>
          <w:sz w:val="22"/>
        </w:rPr>
        <w:t>General clinics 33</w:t>
      </w:r>
    </w:p>
    <w:p w14:paraId="34F1F81A" w14:textId="77777777" w:rsidR="00F3554B" w:rsidRPr="000A530A" w:rsidRDefault="00F3554B" w:rsidP="00F3554B">
      <w:pPr>
        <w:jc w:val="both"/>
        <w:rPr>
          <w:rFonts w:ascii="Arial" w:hAnsi="Arial" w:cs="Arial"/>
          <w:color w:val="000000"/>
          <w:sz w:val="22"/>
        </w:rPr>
      </w:pPr>
      <w:r w:rsidRPr="000A530A">
        <w:rPr>
          <w:rFonts w:ascii="Arial" w:hAnsi="Arial" w:cs="Arial"/>
          <w:color w:val="000000"/>
          <w:sz w:val="22"/>
        </w:rPr>
        <w:t xml:space="preserve">MCN activity 12 sessions </w:t>
      </w:r>
    </w:p>
    <w:p w14:paraId="41C7D82F" w14:textId="77777777" w:rsidR="00F3554B" w:rsidRPr="000A530A" w:rsidRDefault="00F3554B" w:rsidP="00F3554B">
      <w:pPr>
        <w:jc w:val="both"/>
        <w:rPr>
          <w:rFonts w:ascii="Arial" w:hAnsi="Arial" w:cs="Arial"/>
          <w:color w:val="000000"/>
          <w:sz w:val="22"/>
        </w:rPr>
      </w:pPr>
    </w:p>
    <w:p w14:paraId="2ABD5BA4" w14:textId="77777777" w:rsidR="00F3554B" w:rsidRPr="000A530A" w:rsidRDefault="00F3554B" w:rsidP="00F3554B">
      <w:pPr>
        <w:jc w:val="both"/>
        <w:rPr>
          <w:rFonts w:ascii="Arial" w:hAnsi="Arial" w:cs="Arial"/>
          <w:color w:val="000000"/>
          <w:sz w:val="22"/>
        </w:rPr>
      </w:pPr>
      <w:r w:rsidRPr="000A530A">
        <w:rPr>
          <w:rFonts w:ascii="Arial" w:hAnsi="Arial" w:cs="Arial"/>
          <w:color w:val="000000"/>
          <w:sz w:val="22"/>
        </w:rPr>
        <w:t>Endoscopy 33 sessions (9 hot-week 24 other)</w:t>
      </w:r>
    </w:p>
    <w:p w14:paraId="3D7170E1" w14:textId="77777777" w:rsidR="00F3554B" w:rsidRPr="00FB0A1A" w:rsidRDefault="00F3554B" w:rsidP="00F3554B">
      <w:pPr>
        <w:jc w:val="both"/>
        <w:rPr>
          <w:rFonts w:ascii="Arial" w:hAnsi="Arial" w:cs="Arial"/>
          <w:b/>
          <w:color w:val="FF0000"/>
          <w:sz w:val="22"/>
        </w:rPr>
      </w:pPr>
    </w:p>
    <w:p w14:paraId="44043A76" w14:textId="77777777" w:rsidR="00F3554B" w:rsidRPr="00FB0A1A" w:rsidRDefault="00F3554B" w:rsidP="00F3554B">
      <w:pPr>
        <w:jc w:val="both"/>
        <w:rPr>
          <w:rFonts w:ascii="Arial" w:hAnsi="Arial" w:cs="Arial"/>
          <w:b/>
          <w:color w:val="FF0000"/>
          <w:sz w:val="22"/>
        </w:rPr>
      </w:pPr>
    </w:p>
    <w:p w14:paraId="714388B9" w14:textId="77777777" w:rsidR="00F3554B" w:rsidRDefault="00F3554B" w:rsidP="00F3554B">
      <w:pPr>
        <w:jc w:val="both"/>
        <w:rPr>
          <w:rFonts w:ascii="Arial" w:hAnsi="Arial" w:cs="Arial"/>
          <w:b/>
          <w:sz w:val="22"/>
        </w:rPr>
      </w:pPr>
    </w:p>
    <w:p w14:paraId="46E10277" w14:textId="77777777" w:rsidR="00F3554B" w:rsidRDefault="00F3554B" w:rsidP="00F3554B">
      <w:pPr>
        <w:jc w:val="both"/>
        <w:rPr>
          <w:rFonts w:ascii="Arial" w:hAnsi="Arial" w:cs="Arial"/>
          <w:b/>
          <w:sz w:val="22"/>
        </w:rPr>
      </w:pPr>
    </w:p>
    <w:p w14:paraId="41286061" w14:textId="77777777" w:rsidR="00F3554B" w:rsidRDefault="00F3554B" w:rsidP="00F3554B">
      <w:pPr>
        <w:jc w:val="both"/>
        <w:rPr>
          <w:rFonts w:ascii="Arial" w:hAnsi="Arial" w:cs="Arial"/>
          <w:b/>
          <w:sz w:val="22"/>
        </w:rPr>
      </w:pPr>
    </w:p>
    <w:p w14:paraId="45063836" w14:textId="77777777" w:rsidR="00F3554B" w:rsidRDefault="00F3554B" w:rsidP="00F3554B">
      <w:pPr>
        <w:jc w:val="both"/>
        <w:rPr>
          <w:rFonts w:ascii="Arial" w:hAnsi="Arial" w:cs="Arial"/>
          <w:b/>
          <w:sz w:val="22"/>
        </w:rPr>
      </w:pPr>
    </w:p>
    <w:p w14:paraId="1AA75AB1" w14:textId="77777777" w:rsidR="00F3554B" w:rsidRDefault="00F3554B" w:rsidP="00F3554B">
      <w:pPr>
        <w:jc w:val="both"/>
        <w:rPr>
          <w:rFonts w:ascii="Arial" w:hAnsi="Arial" w:cs="Arial"/>
          <w:b/>
          <w:sz w:val="22"/>
        </w:rPr>
      </w:pPr>
    </w:p>
    <w:p w14:paraId="214F016F" w14:textId="77777777" w:rsidR="00F3554B" w:rsidRDefault="00F3554B" w:rsidP="00F3554B">
      <w:pPr>
        <w:jc w:val="both"/>
        <w:rPr>
          <w:rFonts w:ascii="Arial" w:hAnsi="Arial" w:cs="Arial"/>
          <w:b/>
          <w:sz w:val="22"/>
        </w:rPr>
      </w:pPr>
    </w:p>
    <w:p w14:paraId="6EF6BD96" w14:textId="77777777" w:rsidR="00F3554B" w:rsidRDefault="00F3554B" w:rsidP="00F3554B">
      <w:pPr>
        <w:jc w:val="both"/>
        <w:rPr>
          <w:rFonts w:ascii="Arial" w:hAnsi="Arial" w:cs="Arial"/>
          <w:b/>
          <w:sz w:val="22"/>
        </w:rPr>
      </w:pPr>
    </w:p>
    <w:p w14:paraId="0AD42186" w14:textId="77777777" w:rsidR="00F3554B" w:rsidRDefault="00F3554B" w:rsidP="00F3554B">
      <w:pPr>
        <w:jc w:val="both"/>
        <w:rPr>
          <w:rFonts w:ascii="Arial" w:hAnsi="Arial" w:cs="Arial"/>
          <w:b/>
          <w:sz w:val="22"/>
        </w:rPr>
      </w:pPr>
    </w:p>
    <w:p w14:paraId="0716D93D" w14:textId="77777777" w:rsidR="00F3554B" w:rsidRDefault="00F3554B" w:rsidP="00F3554B">
      <w:pPr>
        <w:jc w:val="both"/>
        <w:rPr>
          <w:rFonts w:ascii="Arial" w:hAnsi="Arial" w:cs="Arial"/>
          <w:b/>
          <w:sz w:val="22"/>
        </w:rPr>
      </w:pPr>
    </w:p>
    <w:p w14:paraId="1298BE8C" w14:textId="77777777" w:rsidR="00F3554B" w:rsidRDefault="00F3554B" w:rsidP="00F3554B">
      <w:pPr>
        <w:jc w:val="both"/>
        <w:rPr>
          <w:rFonts w:ascii="Arial" w:hAnsi="Arial" w:cs="Arial"/>
          <w:b/>
          <w:sz w:val="22"/>
        </w:rPr>
      </w:pPr>
    </w:p>
    <w:p w14:paraId="08D2BBFB" w14:textId="77777777" w:rsidR="00F3554B" w:rsidRDefault="00F3554B" w:rsidP="00F3554B">
      <w:pPr>
        <w:jc w:val="both"/>
        <w:rPr>
          <w:rFonts w:ascii="Arial" w:hAnsi="Arial" w:cs="Arial"/>
          <w:b/>
          <w:sz w:val="22"/>
        </w:rPr>
      </w:pPr>
    </w:p>
    <w:p w14:paraId="17824BBA" w14:textId="77777777" w:rsidR="00F3554B" w:rsidRDefault="00F3554B" w:rsidP="00F3554B">
      <w:pPr>
        <w:jc w:val="both"/>
        <w:rPr>
          <w:rFonts w:ascii="Arial" w:hAnsi="Arial" w:cs="Arial"/>
          <w:b/>
          <w:sz w:val="22"/>
        </w:rPr>
      </w:pPr>
    </w:p>
    <w:p w14:paraId="7C9FD33E" w14:textId="77777777" w:rsidR="00F3554B" w:rsidRDefault="00F3554B" w:rsidP="00F3554B">
      <w:pPr>
        <w:jc w:val="both"/>
        <w:rPr>
          <w:rFonts w:ascii="Arial" w:hAnsi="Arial" w:cs="Arial"/>
          <w:b/>
          <w:sz w:val="22"/>
        </w:rPr>
      </w:pPr>
    </w:p>
    <w:p w14:paraId="1A77E5F7" w14:textId="77777777" w:rsidR="00F3554B" w:rsidRDefault="00F3554B" w:rsidP="00F3554B">
      <w:pPr>
        <w:jc w:val="both"/>
        <w:rPr>
          <w:rFonts w:ascii="Arial" w:hAnsi="Arial" w:cs="Arial"/>
          <w:b/>
          <w:sz w:val="22"/>
        </w:rPr>
      </w:pPr>
    </w:p>
    <w:p w14:paraId="04BDF2B3" w14:textId="77777777" w:rsidR="00F3554B" w:rsidRDefault="00F3554B" w:rsidP="00F3554B">
      <w:pPr>
        <w:jc w:val="both"/>
        <w:rPr>
          <w:rFonts w:ascii="Arial" w:hAnsi="Arial" w:cs="Arial"/>
          <w:b/>
          <w:sz w:val="22"/>
        </w:rPr>
      </w:pPr>
    </w:p>
    <w:p w14:paraId="061478D3" w14:textId="77777777" w:rsidR="00F3554B" w:rsidRDefault="00F3554B" w:rsidP="00F3554B">
      <w:pPr>
        <w:jc w:val="both"/>
        <w:rPr>
          <w:rFonts w:ascii="Arial" w:hAnsi="Arial" w:cs="Arial"/>
          <w:b/>
          <w:sz w:val="22"/>
        </w:rPr>
      </w:pPr>
    </w:p>
    <w:p w14:paraId="5A6BE82E" w14:textId="77777777" w:rsidR="00F3554B" w:rsidRDefault="00F3554B" w:rsidP="00F3554B">
      <w:pPr>
        <w:jc w:val="both"/>
        <w:rPr>
          <w:rFonts w:ascii="Arial" w:hAnsi="Arial" w:cs="Arial"/>
          <w:b/>
          <w:sz w:val="22"/>
        </w:rPr>
      </w:pPr>
    </w:p>
    <w:p w14:paraId="78B70905" w14:textId="77777777" w:rsidR="00F3554B" w:rsidRDefault="00F3554B" w:rsidP="00F3554B">
      <w:pPr>
        <w:jc w:val="both"/>
        <w:rPr>
          <w:rFonts w:ascii="Arial" w:hAnsi="Arial" w:cs="Arial"/>
          <w:b/>
          <w:sz w:val="22"/>
        </w:rPr>
      </w:pPr>
    </w:p>
    <w:p w14:paraId="20E1FCA1" w14:textId="77777777" w:rsidR="00F3554B" w:rsidRDefault="00F3554B" w:rsidP="00F3554B">
      <w:pPr>
        <w:jc w:val="both"/>
        <w:rPr>
          <w:rFonts w:ascii="Arial" w:hAnsi="Arial" w:cs="Arial"/>
          <w:b/>
          <w:sz w:val="22"/>
        </w:rPr>
      </w:pPr>
    </w:p>
    <w:p w14:paraId="18A5710D" w14:textId="77777777" w:rsidR="00F3554B" w:rsidRPr="007F2309" w:rsidRDefault="00F3554B" w:rsidP="00F3554B">
      <w:pPr>
        <w:jc w:val="both"/>
        <w:rPr>
          <w:rFonts w:ascii="Arial" w:hAnsi="Arial" w:cs="Arial"/>
          <w:b/>
          <w:sz w:val="22"/>
        </w:rPr>
      </w:pPr>
      <w:r w:rsidRPr="007F2309">
        <w:rPr>
          <w:rFonts w:ascii="Arial" w:hAnsi="Arial" w:cs="Arial"/>
          <w:b/>
          <w:sz w:val="22"/>
        </w:rPr>
        <w:t>Out of hours</w:t>
      </w:r>
    </w:p>
    <w:p w14:paraId="1DEEBAEB" w14:textId="77777777" w:rsidR="00F3554B" w:rsidRPr="007F2309" w:rsidRDefault="00F3554B" w:rsidP="00F3554B">
      <w:pPr>
        <w:jc w:val="both"/>
        <w:rPr>
          <w:rFonts w:ascii="Arial" w:hAnsi="Arial" w:cs="Arial"/>
          <w:b/>
          <w:sz w:val="22"/>
        </w:rPr>
      </w:pPr>
    </w:p>
    <w:p w14:paraId="6A858FE0" w14:textId="77777777" w:rsidR="00F3554B" w:rsidRPr="007F2309" w:rsidRDefault="00F3554B" w:rsidP="00F3554B">
      <w:pPr>
        <w:jc w:val="both"/>
        <w:rPr>
          <w:rFonts w:ascii="Arial" w:hAnsi="Arial" w:cs="Arial"/>
          <w:sz w:val="22"/>
        </w:rPr>
      </w:pPr>
      <w:r w:rsidRPr="007F2309">
        <w:rPr>
          <w:rFonts w:ascii="Arial" w:hAnsi="Arial" w:cs="Arial"/>
          <w:sz w:val="22"/>
        </w:rPr>
        <w:t>1 in 6 with prospective cover</w:t>
      </w:r>
    </w:p>
    <w:p w14:paraId="20ED81A8" w14:textId="77777777" w:rsidR="00F3554B" w:rsidRPr="007F2309" w:rsidRDefault="00F3554B" w:rsidP="00F3554B">
      <w:pPr>
        <w:ind w:left="720"/>
        <w:jc w:val="both"/>
        <w:rPr>
          <w:rFonts w:ascii="Arial" w:hAnsi="Arial" w:cs="Arial"/>
          <w:b/>
          <w:sz w:val="22"/>
        </w:rPr>
      </w:pPr>
    </w:p>
    <w:p w14:paraId="5293D87B" w14:textId="77777777" w:rsidR="00F3554B" w:rsidRPr="007F2309" w:rsidRDefault="00F3554B" w:rsidP="00F3554B">
      <w:pPr>
        <w:ind w:left="720"/>
        <w:jc w:val="both"/>
        <w:rPr>
          <w:rFonts w:ascii="Arial" w:hAnsi="Arial" w:cs="Arial"/>
          <w:b/>
          <w:sz w:val="22"/>
        </w:rPr>
      </w:pPr>
    </w:p>
    <w:p w14:paraId="0CE4C758" w14:textId="77777777" w:rsidR="00F3554B" w:rsidRPr="007F2309" w:rsidRDefault="00F3554B" w:rsidP="00F3554B">
      <w:pPr>
        <w:ind w:left="720"/>
        <w:jc w:val="both"/>
        <w:rPr>
          <w:rFonts w:ascii="Arial" w:hAnsi="Arial" w:cs="Arial"/>
          <w:b/>
          <w:sz w:val="22"/>
        </w:rPr>
      </w:pPr>
    </w:p>
    <w:p w14:paraId="3FC03A95" w14:textId="77777777" w:rsidR="00F3554B" w:rsidRPr="007F2309" w:rsidRDefault="00F3554B" w:rsidP="00F3554B">
      <w:pPr>
        <w:rPr>
          <w:rFonts w:ascii="Arial" w:hAnsi="Arial" w:cs="Arial"/>
          <w:b/>
          <w:sz w:val="28"/>
        </w:rPr>
      </w:pPr>
      <w:r w:rsidRPr="007F2309">
        <w:rPr>
          <w:rFonts w:ascii="Arial" w:hAnsi="Arial" w:cs="Arial"/>
          <w:sz w:val="28"/>
        </w:rPr>
        <w:t xml:space="preserve">2.  </w:t>
      </w:r>
      <w:r w:rsidRPr="007F2309">
        <w:rPr>
          <w:rFonts w:ascii="Arial" w:hAnsi="Arial" w:cs="Arial"/>
          <w:b/>
          <w:sz w:val="28"/>
        </w:rPr>
        <w:t>On-call availability supplement</w:t>
      </w:r>
    </w:p>
    <w:p w14:paraId="4C944822" w14:textId="77777777" w:rsidR="00F3554B" w:rsidRPr="007F2309" w:rsidRDefault="00F3554B" w:rsidP="00F3554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F3554B" w:rsidRPr="007F2309" w14:paraId="52D3A298" w14:textId="77777777" w:rsidTr="00F3554B">
        <w:tc>
          <w:tcPr>
            <w:tcW w:w="4077" w:type="dxa"/>
            <w:tcBorders>
              <w:top w:val="nil"/>
              <w:left w:val="nil"/>
              <w:bottom w:val="nil"/>
            </w:tcBorders>
          </w:tcPr>
          <w:p w14:paraId="6FA030AB" w14:textId="77777777" w:rsidR="00F3554B" w:rsidRPr="007F2309" w:rsidRDefault="00F3554B" w:rsidP="00F3554B">
            <w:pPr>
              <w:rPr>
                <w:rFonts w:ascii="Arial" w:hAnsi="Arial" w:cs="Arial"/>
                <w:b/>
              </w:rPr>
            </w:pPr>
          </w:p>
          <w:p w14:paraId="6F77F4AC" w14:textId="77777777" w:rsidR="00F3554B" w:rsidRPr="007F2309" w:rsidRDefault="00F3554B" w:rsidP="00F3554B">
            <w:pPr>
              <w:rPr>
                <w:rFonts w:ascii="Arial" w:hAnsi="Arial" w:cs="Arial"/>
                <w:b/>
              </w:rPr>
            </w:pPr>
            <w:r w:rsidRPr="007F2309">
              <w:rPr>
                <w:rFonts w:ascii="Arial" w:hAnsi="Arial" w:cs="Arial"/>
                <w:b/>
              </w:rPr>
              <w:t>Agreed on-call rota:</w:t>
            </w:r>
          </w:p>
          <w:p w14:paraId="67F261B1" w14:textId="77777777" w:rsidR="00F3554B" w:rsidRPr="007F2309" w:rsidRDefault="00F3554B" w:rsidP="00F3554B">
            <w:pPr>
              <w:rPr>
                <w:rFonts w:ascii="Arial" w:hAnsi="Arial" w:cs="Arial"/>
                <w:b/>
              </w:rPr>
            </w:pPr>
          </w:p>
        </w:tc>
        <w:tc>
          <w:tcPr>
            <w:tcW w:w="2410" w:type="dxa"/>
          </w:tcPr>
          <w:p w14:paraId="589AC334" w14:textId="77777777" w:rsidR="00F3554B" w:rsidRPr="007F2309" w:rsidRDefault="00F3554B" w:rsidP="00F3554B">
            <w:pPr>
              <w:rPr>
                <w:rFonts w:ascii="Arial" w:hAnsi="Arial" w:cs="Arial"/>
                <w:b/>
              </w:rPr>
            </w:pPr>
          </w:p>
          <w:p w14:paraId="443F7E0D" w14:textId="77777777" w:rsidR="00F3554B" w:rsidRPr="007F2309" w:rsidRDefault="00F3554B" w:rsidP="00F3554B">
            <w:pPr>
              <w:rPr>
                <w:rFonts w:ascii="Arial" w:hAnsi="Arial" w:cs="Arial"/>
                <w:b/>
              </w:rPr>
            </w:pPr>
            <w:r w:rsidRPr="007F2309">
              <w:rPr>
                <w:rFonts w:ascii="Arial" w:hAnsi="Arial" w:cs="Arial"/>
                <w:b/>
              </w:rPr>
              <w:t>1 in 6 with prospective cover</w:t>
            </w:r>
          </w:p>
        </w:tc>
      </w:tr>
    </w:tbl>
    <w:p w14:paraId="1C119450" w14:textId="77777777" w:rsidR="00F3554B" w:rsidRPr="007F2309" w:rsidRDefault="00F3554B" w:rsidP="00F3554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F3554B" w:rsidRPr="007F2309" w14:paraId="06A030C4" w14:textId="77777777" w:rsidTr="00F3554B">
        <w:tc>
          <w:tcPr>
            <w:tcW w:w="4077" w:type="dxa"/>
            <w:tcBorders>
              <w:top w:val="nil"/>
              <w:left w:val="nil"/>
              <w:bottom w:val="nil"/>
            </w:tcBorders>
          </w:tcPr>
          <w:p w14:paraId="69737489" w14:textId="77777777" w:rsidR="00F3554B" w:rsidRPr="007F2309" w:rsidRDefault="00F3554B" w:rsidP="00F3554B">
            <w:pPr>
              <w:rPr>
                <w:rFonts w:ascii="Arial" w:hAnsi="Arial" w:cs="Arial"/>
                <w:b/>
              </w:rPr>
            </w:pPr>
          </w:p>
          <w:p w14:paraId="0D4AA3CF" w14:textId="77777777" w:rsidR="00F3554B" w:rsidRPr="007F2309" w:rsidRDefault="00F3554B" w:rsidP="00F3554B">
            <w:pPr>
              <w:rPr>
                <w:rFonts w:ascii="Arial" w:hAnsi="Arial" w:cs="Arial"/>
                <w:b/>
              </w:rPr>
            </w:pPr>
            <w:r w:rsidRPr="007F2309">
              <w:rPr>
                <w:rFonts w:ascii="Arial" w:hAnsi="Arial" w:cs="Arial"/>
                <w:b/>
              </w:rPr>
              <w:t xml:space="preserve">Agreed </w:t>
            </w:r>
            <w:proofErr w:type="gramStart"/>
            <w:r w:rsidRPr="007F2309">
              <w:rPr>
                <w:rFonts w:ascii="Arial" w:hAnsi="Arial" w:cs="Arial"/>
                <w:b/>
              </w:rPr>
              <w:t>category :</w:t>
            </w:r>
            <w:proofErr w:type="gramEnd"/>
          </w:p>
        </w:tc>
        <w:tc>
          <w:tcPr>
            <w:tcW w:w="2410" w:type="dxa"/>
          </w:tcPr>
          <w:p w14:paraId="037AEF3B" w14:textId="77777777" w:rsidR="00F3554B" w:rsidRPr="007F2309" w:rsidRDefault="00F3554B" w:rsidP="00F3554B">
            <w:pPr>
              <w:rPr>
                <w:rFonts w:ascii="Arial" w:hAnsi="Arial" w:cs="Arial"/>
                <w:b/>
              </w:rPr>
            </w:pPr>
          </w:p>
          <w:p w14:paraId="1E38524C" w14:textId="77777777" w:rsidR="00F3554B" w:rsidRPr="007F2309" w:rsidRDefault="00F3554B" w:rsidP="00F3554B">
            <w:pPr>
              <w:pStyle w:val="Heading2"/>
            </w:pPr>
            <w:r w:rsidRPr="007F2309">
              <w:t>Level 1</w:t>
            </w:r>
          </w:p>
          <w:p w14:paraId="71B9F95C" w14:textId="77777777" w:rsidR="00F3554B" w:rsidRPr="007F2309" w:rsidRDefault="00F3554B" w:rsidP="00F3554B">
            <w:pPr>
              <w:rPr>
                <w:rFonts w:ascii="Arial" w:hAnsi="Arial" w:cs="Arial"/>
                <w:b/>
              </w:rPr>
            </w:pPr>
          </w:p>
        </w:tc>
      </w:tr>
    </w:tbl>
    <w:p w14:paraId="4A7B89DF" w14:textId="77777777" w:rsidR="00F3554B" w:rsidRPr="007F2309" w:rsidRDefault="00F3554B" w:rsidP="00F3554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F3554B" w:rsidRPr="007F2309" w14:paraId="350DA513" w14:textId="77777777" w:rsidTr="00F3554B">
        <w:trPr>
          <w:trHeight w:val="70"/>
        </w:trPr>
        <w:tc>
          <w:tcPr>
            <w:tcW w:w="4077" w:type="dxa"/>
            <w:tcBorders>
              <w:top w:val="nil"/>
              <w:left w:val="nil"/>
              <w:bottom w:val="nil"/>
            </w:tcBorders>
          </w:tcPr>
          <w:p w14:paraId="00651279" w14:textId="77777777" w:rsidR="00F3554B" w:rsidRPr="007F2309" w:rsidRDefault="00F3554B" w:rsidP="00F3554B">
            <w:pPr>
              <w:rPr>
                <w:rFonts w:ascii="Arial" w:hAnsi="Arial" w:cs="Arial"/>
                <w:b/>
              </w:rPr>
            </w:pPr>
          </w:p>
          <w:p w14:paraId="408252FF" w14:textId="77777777" w:rsidR="00F3554B" w:rsidRPr="007F2309" w:rsidRDefault="00F3554B" w:rsidP="00F3554B">
            <w:pPr>
              <w:rPr>
                <w:rFonts w:ascii="Arial" w:hAnsi="Arial" w:cs="Arial"/>
                <w:b/>
              </w:rPr>
            </w:pPr>
            <w:r>
              <w:rPr>
                <w:rFonts w:ascii="Arial" w:hAnsi="Arial" w:cs="Arial"/>
                <w:b/>
              </w:rPr>
              <w:t>On-call supplement</w:t>
            </w:r>
            <w:r w:rsidRPr="007F2309">
              <w:rPr>
                <w:rFonts w:ascii="Arial" w:hAnsi="Arial" w:cs="Arial"/>
                <w:b/>
              </w:rPr>
              <w:t>:</w:t>
            </w:r>
          </w:p>
          <w:p w14:paraId="62B6CC77" w14:textId="77777777" w:rsidR="00F3554B" w:rsidRPr="007F2309" w:rsidRDefault="00F3554B" w:rsidP="00F3554B">
            <w:pPr>
              <w:rPr>
                <w:rFonts w:ascii="Arial" w:hAnsi="Arial" w:cs="Arial"/>
                <w:b/>
              </w:rPr>
            </w:pPr>
          </w:p>
        </w:tc>
        <w:tc>
          <w:tcPr>
            <w:tcW w:w="2410" w:type="dxa"/>
          </w:tcPr>
          <w:p w14:paraId="19CED291" w14:textId="77777777" w:rsidR="00F3554B" w:rsidRPr="007F2309" w:rsidRDefault="00F3554B" w:rsidP="00F3554B">
            <w:pPr>
              <w:rPr>
                <w:rFonts w:ascii="Arial" w:hAnsi="Arial" w:cs="Arial"/>
                <w:b/>
              </w:rPr>
            </w:pPr>
          </w:p>
          <w:p w14:paraId="2E70B648" w14:textId="77777777" w:rsidR="00F3554B" w:rsidRPr="007F2309" w:rsidRDefault="00F3554B" w:rsidP="00F3554B">
            <w:pPr>
              <w:jc w:val="center"/>
              <w:rPr>
                <w:rFonts w:ascii="Arial" w:hAnsi="Arial" w:cs="Arial"/>
                <w:b/>
              </w:rPr>
            </w:pPr>
            <w:r w:rsidRPr="007F2309">
              <w:rPr>
                <w:rFonts w:ascii="Arial" w:hAnsi="Arial" w:cs="Arial"/>
                <w:b/>
              </w:rPr>
              <w:t>5%</w:t>
            </w:r>
          </w:p>
        </w:tc>
      </w:tr>
    </w:tbl>
    <w:p w14:paraId="67D88F4B" w14:textId="77777777" w:rsidR="00F3554B" w:rsidRDefault="00F3554B" w:rsidP="00F3554B">
      <w:pPr>
        <w:pStyle w:val="Heading3"/>
        <w:tabs>
          <w:tab w:val="left" w:pos="9462"/>
          <w:tab w:val="left" w:pos="10146"/>
        </w:tabs>
        <w:ind w:left="-684" w:firstLine="684"/>
        <w:rPr>
          <w:b w:val="0"/>
          <w:sz w:val="20"/>
          <w:szCs w:val="20"/>
          <w:u w:val="single"/>
        </w:rPr>
      </w:pPr>
    </w:p>
    <w:p w14:paraId="23EF477B" w14:textId="77777777" w:rsidR="00F3554B" w:rsidRDefault="00F3554B" w:rsidP="00F3554B">
      <w:pPr>
        <w:rPr>
          <w:lang w:eastAsia="en-US"/>
        </w:rPr>
      </w:pPr>
    </w:p>
    <w:p w14:paraId="70E813D1" w14:textId="77777777" w:rsidR="00F3554B" w:rsidRDefault="00F3554B" w:rsidP="00F3554B">
      <w:pPr>
        <w:rPr>
          <w:lang w:eastAsia="en-US"/>
        </w:rPr>
      </w:pPr>
    </w:p>
    <w:p w14:paraId="33E6A328" w14:textId="77777777" w:rsidR="00F3554B" w:rsidRDefault="00F3554B" w:rsidP="00F3554B">
      <w:pPr>
        <w:rPr>
          <w:lang w:eastAsia="en-US"/>
        </w:rPr>
      </w:pPr>
    </w:p>
    <w:p w14:paraId="5D03C8A0" w14:textId="77777777" w:rsidR="00F3554B" w:rsidRDefault="00F3554B" w:rsidP="00F3554B">
      <w:pPr>
        <w:rPr>
          <w:lang w:eastAsia="en-US"/>
        </w:rPr>
      </w:pPr>
    </w:p>
    <w:p w14:paraId="7DD7329C" w14:textId="77777777" w:rsidR="00F3554B" w:rsidRDefault="00F3554B" w:rsidP="00F3554B">
      <w:pPr>
        <w:rPr>
          <w:lang w:eastAsia="en-US"/>
        </w:rPr>
      </w:pPr>
    </w:p>
    <w:p w14:paraId="57691D6F" w14:textId="77777777" w:rsidR="00F3554B" w:rsidRDefault="00F3554B" w:rsidP="00F3554B">
      <w:pPr>
        <w:rPr>
          <w:lang w:eastAsia="en-US"/>
        </w:rPr>
      </w:pPr>
    </w:p>
    <w:p w14:paraId="363B75BF" w14:textId="77777777" w:rsidR="00F3554B" w:rsidRDefault="00F3554B" w:rsidP="00F3554B">
      <w:pPr>
        <w:rPr>
          <w:lang w:eastAsia="en-US"/>
        </w:rPr>
      </w:pPr>
    </w:p>
    <w:p w14:paraId="659C9B35" w14:textId="77777777" w:rsidR="00F3554B" w:rsidRDefault="00F3554B" w:rsidP="00F3554B">
      <w:pPr>
        <w:rPr>
          <w:lang w:eastAsia="en-US"/>
        </w:rPr>
      </w:pPr>
    </w:p>
    <w:p w14:paraId="1535C499" w14:textId="77777777" w:rsidR="00F3554B" w:rsidRDefault="00F3554B" w:rsidP="00F3554B">
      <w:pPr>
        <w:rPr>
          <w:lang w:eastAsia="en-US"/>
        </w:rPr>
      </w:pPr>
    </w:p>
    <w:p w14:paraId="57192360" w14:textId="77777777" w:rsidR="00F3554B" w:rsidRDefault="00F3554B" w:rsidP="00F3554B">
      <w:pPr>
        <w:rPr>
          <w:lang w:eastAsia="en-US"/>
        </w:rPr>
      </w:pPr>
    </w:p>
    <w:p w14:paraId="11CCD403" w14:textId="77777777" w:rsidR="00F3554B" w:rsidRDefault="00F3554B" w:rsidP="00F3554B">
      <w:pPr>
        <w:rPr>
          <w:lang w:eastAsia="en-US"/>
        </w:rPr>
      </w:pPr>
    </w:p>
    <w:p w14:paraId="41E0C2F8" w14:textId="77777777" w:rsidR="00F3554B" w:rsidRDefault="00F3554B" w:rsidP="00F3554B">
      <w:pPr>
        <w:rPr>
          <w:lang w:eastAsia="en-US"/>
        </w:rPr>
      </w:pPr>
    </w:p>
    <w:p w14:paraId="4CD9AA04" w14:textId="77777777" w:rsidR="00F3554B" w:rsidRDefault="00F3554B" w:rsidP="00F3554B">
      <w:pPr>
        <w:rPr>
          <w:lang w:eastAsia="en-US"/>
        </w:rPr>
      </w:pPr>
    </w:p>
    <w:p w14:paraId="4F69796A" w14:textId="77777777" w:rsidR="00F3554B" w:rsidRDefault="00F3554B" w:rsidP="00F3554B">
      <w:pPr>
        <w:rPr>
          <w:lang w:eastAsia="en-US"/>
        </w:rPr>
      </w:pPr>
    </w:p>
    <w:p w14:paraId="394C6159" w14:textId="77777777" w:rsidR="00F3554B" w:rsidRDefault="00F3554B" w:rsidP="00F3554B">
      <w:pPr>
        <w:rPr>
          <w:lang w:eastAsia="en-US"/>
        </w:rPr>
      </w:pPr>
    </w:p>
    <w:p w14:paraId="1457D929" w14:textId="77777777" w:rsidR="00F3554B" w:rsidRDefault="00F3554B" w:rsidP="00F3554B">
      <w:pPr>
        <w:rPr>
          <w:lang w:eastAsia="en-US"/>
        </w:rPr>
      </w:pPr>
    </w:p>
    <w:p w14:paraId="7C1A3A2D" w14:textId="77777777" w:rsidR="00F3554B" w:rsidRDefault="00F3554B" w:rsidP="00F3554B">
      <w:pPr>
        <w:rPr>
          <w:lang w:eastAsia="en-US"/>
        </w:rPr>
      </w:pPr>
    </w:p>
    <w:p w14:paraId="70A6DD17" w14:textId="77777777" w:rsidR="00F3554B" w:rsidRDefault="00F3554B" w:rsidP="00F3554B">
      <w:pPr>
        <w:rPr>
          <w:lang w:eastAsia="en-US"/>
        </w:rPr>
      </w:pPr>
    </w:p>
    <w:p w14:paraId="67739749" w14:textId="77777777" w:rsidR="00F3554B" w:rsidRDefault="00F3554B" w:rsidP="00F3554B">
      <w:pPr>
        <w:rPr>
          <w:lang w:eastAsia="en-US"/>
        </w:rPr>
      </w:pPr>
    </w:p>
    <w:p w14:paraId="35089FCF" w14:textId="77777777" w:rsidR="00F3554B" w:rsidRDefault="00F3554B" w:rsidP="00F3554B">
      <w:pPr>
        <w:rPr>
          <w:lang w:eastAsia="en-US"/>
        </w:rPr>
      </w:pPr>
    </w:p>
    <w:p w14:paraId="1E0119AA" w14:textId="77777777" w:rsidR="00F3554B" w:rsidRDefault="00F3554B" w:rsidP="00F3554B">
      <w:pPr>
        <w:rPr>
          <w:lang w:eastAsia="en-US"/>
        </w:rPr>
      </w:pPr>
    </w:p>
    <w:p w14:paraId="27726F4A" w14:textId="77777777" w:rsidR="00F3554B" w:rsidRDefault="00F3554B" w:rsidP="00F3554B">
      <w:pPr>
        <w:rPr>
          <w:lang w:eastAsia="en-US"/>
        </w:rPr>
      </w:pPr>
    </w:p>
    <w:p w14:paraId="45414DA6" w14:textId="77777777" w:rsidR="00F3554B" w:rsidRDefault="00F3554B" w:rsidP="00F3554B">
      <w:pPr>
        <w:rPr>
          <w:lang w:eastAsia="en-US"/>
        </w:rPr>
      </w:pPr>
    </w:p>
    <w:p w14:paraId="192873A3" w14:textId="77777777" w:rsidR="00F3554B" w:rsidRDefault="00F3554B" w:rsidP="00F3554B">
      <w:pPr>
        <w:rPr>
          <w:lang w:eastAsia="en-US"/>
        </w:rPr>
      </w:pPr>
    </w:p>
    <w:p w14:paraId="6460CABB" w14:textId="77777777" w:rsidR="00F3554B" w:rsidRDefault="00F3554B" w:rsidP="00F3554B">
      <w:pPr>
        <w:rPr>
          <w:lang w:eastAsia="en-US"/>
        </w:rPr>
      </w:pPr>
    </w:p>
    <w:p w14:paraId="07BC3DE5" w14:textId="77777777" w:rsidR="00F3554B" w:rsidRDefault="00F3554B" w:rsidP="00F3554B">
      <w:pPr>
        <w:rPr>
          <w:lang w:eastAsia="en-US"/>
        </w:rPr>
      </w:pPr>
    </w:p>
    <w:p w14:paraId="0576C17C" w14:textId="77777777" w:rsidR="00F3554B" w:rsidRDefault="00F3554B" w:rsidP="00F3554B">
      <w:pPr>
        <w:rPr>
          <w:lang w:eastAsia="en-US"/>
        </w:rPr>
      </w:pPr>
    </w:p>
    <w:p w14:paraId="115E468B" w14:textId="77777777" w:rsidR="00F3554B" w:rsidRDefault="00F3554B" w:rsidP="00F3554B">
      <w:pPr>
        <w:rPr>
          <w:lang w:eastAsia="en-US"/>
        </w:rPr>
      </w:pPr>
    </w:p>
    <w:p w14:paraId="673FA193" w14:textId="77777777" w:rsidR="00F3554B" w:rsidRDefault="00F3554B" w:rsidP="00F3554B">
      <w:pPr>
        <w:rPr>
          <w:lang w:eastAsia="en-US"/>
        </w:rPr>
      </w:pPr>
    </w:p>
    <w:p w14:paraId="51FF53E5" w14:textId="77777777" w:rsidR="00F3554B" w:rsidRDefault="00F3554B" w:rsidP="00F3554B">
      <w:pPr>
        <w:rPr>
          <w:lang w:eastAsia="en-US"/>
        </w:rPr>
      </w:pPr>
    </w:p>
    <w:p w14:paraId="1918CF65" w14:textId="77777777" w:rsidR="007E1F90" w:rsidRDefault="007E1F90" w:rsidP="008A52ED">
      <w:pPr>
        <w:rPr>
          <w:rFonts w:ascii="Arial" w:hAnsi="Arial" w:cs="Arial"/>
          <w:b/>
          <w:bCs/>
          <w:color w:val="002060"/>
          <w:sz w:val="32"/>
          <w:szCs w:val="32"/>
        </w:rPr>
      </w:pPr>
    </w:p>
    <w:p w14:paraId="0FB9C056" w14:textId="7435A365" w:rsidR="007E1F90" w:rsidRDefault="007E1F90" w:rsidP="008A52ED">
      <w:pPr>
        <w:rPr>
          <w:rFonts w:ascii="Arial" w:hAnsi="Arial" w:cs="Arial"/>
          <w:b/>
          <w:bCs/>
          <w:color w:val="002060"/>
          <w:sz w:val="32"/>
          <w:szCs w:val="32"/>
        </w:rPr>
      </w:pPr>
    </w:p>
    <w:p w14:paraId="3946C5D1" w14:textId="77777777" w:rsidR="008104C8" w:rsidRDefault="008104C8" w:rsidP="008A52ED">
      <w:pPr>
        <w:rPr>
          <w:rFonts w:ascii="Arial" w:hAnsi="Arial" w:cs="Arial"/>
          <w:b/>
          <w:bCs/>
          <w:color w:val="002060"/>
          <w:sz w:val="32"/>
          <w:szCs w:val="32"/>
        </w:rPr>
        <w:sectPr w:rsidR="008104C8" w:rsidSect="00294E61">
          <w:footerReference w:type="even" r:id="rId29"/>
          <w:footerReference w:type="default" r:id="rId3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577"/>
        <w:gridCol w:w="4446"/>
        <w:gridCol w:w="2750"/>
      </w:tblGrid>
      <w:tr w:rsidR="008104C8" w:rsidRPr="007F2309" w14:paraId="076565B3" w14:textId="77777777" w:rsidTr="008104C8">
        <w:tc>
          <w:tcPr>
            <w:tcW w:w="13745" w:type="dxa"/>
            <w:gridSpan w:val="4"/>
          </w:tcPr>
          <w:p w14:paraId="420E65EE" w14:textId="77777777" w:rsidR="008104C8" w:rsidRPr="007F2309" w:rsidRDefault="008104C8" w:rsidP="00307C70">
            <w:pPr>
              <w:pStyle w:val="Heading3"/>
              <w:tabs>
                <w:tab w:val="left" w:pos="9462"/>
                <w:tab w:val="left" w:pos="10146"/>
              </w:tabs>
              <w:ind w:left="-684" w:firstLine="684"/>
              <w:rPr>
                <w:sz w:val="20"/>
                <w:szCs w:val="20"/>
              </w:rPr>
            </w:pPr>
            <w:r w:rsidRPr="007F2309">
              <w:rPr>
                <w:b w:val="0"/>
                <w:sz w:val="20"/>
                <w:szCs w:val="20"/>
                <w:u w:val="single"/>
              </w:rPr>
              <w:lastRenderedPageBreak/>
              <w:br w:type="page"/>
            </w:r>
            <w:r w:rsidRPr="007F2309">
              <w:rPr>
                <w:sz w:val="20"/>
                <w:szCs w:val="20"/>
              </w:rPr>
              <w:t>PERSON SPECIFICATION - Paediatric Gastroenterologist</w:t>
            </w:r>
          </w:p>
          <w:p w14:paraId="3D69300E" w14:textId="77777777" w:rsidR="008104C8" w:rsidRPr="007F2309" w:rsidRDefault="008104C8" w:rsidP="00307C70">
            <w:pPr>
              <w:pStyle w:val="Heading3"/>
              <w:rPr>
                <w:sz w:val="20"/>
                <w:szCs w:val="20"/>
              </w:rPr>
            </w:pPr>
          </w:p>
        </w:tc>
      </w:tr>
      <w:tr w:rsidR="008104C8" w:rsidRPr="007F2309" w14:paraId="503B072E" w14:textId="77777777" w:rsidTr="008104C8">
        <w:tc>
          <w:tcPr>
            <w:tcW w:w="2972" w:type="dxa"/>
          </w:tcPr>
          <w:p w14:paraId="57FB4AFC" w14:textId="77777777" w:rsidR="008104C8" w:rsidRPr="007F2309" w:rsidRDefault="008104C8" w:rsidP="00307C70">
            <w:pPr>
              <w:pStyle w:val="Heading3"/>
              <w:rPr>
                <w:sz w:val="20"/>
                <w:szCs w:val="20"/>
              </w:rPr>
            </w:pPr>
          </w:p>
          <w:p w14:paraId="5E787FE9" w14:textId="77777777" w:rsidR="008104C8" w:rsidRPr="007F2309" w:rsidRDefault="008104C8" w:rsidP="00307C70">
            <w:pPr>
              <w:pStyle w:val="Heading3"/>
              <w:rPr>
                <w:sz w:val="20"/>
                <w:szCs w:val="20"/>
              </w:rPr>
            </w:pPr>
          </w:p>
        </w:tc>
        <w:tc>
          <w:tcPr>
            <w:tcW w:w="3577" w:type="dxa"/>
          </w:tcPr>
          <w:p w14:paraId="4FCFE9BB" w14:textId="77777777" w:rsidR="008104C8" w:rsidRPr="007F2309" w:rsidRDefault="008104C8" w:rsidP="00307C70">
            <w:pPr>
              <w:pStyle w:val="Heading3"/>
              <w:rPr>
                <w:sz w:val="20"/>
                <w:szCs w:val="20"/>
              </w:rPr>
            </w:pPr>
            <w:r w:rsidRPr="007F2309">
              <w:rPr>
                <w:sz w:val="20"/>
                <w:szCs w:val="20"/>
              </w:rPr>
              <w:t>Essential</w:t>
            </w:r>
          </w:p>
        </w:tc>
        <w:tc>
          <w:tcPr>
            <w:tcW w:w="4446" w:type="dxa"/>
          </w:tcPr>
          <w:p w14:paraId="76468DD6" w14:textId="77777777" w:rsidR="008104C8" w:rsidRPr="007F2309" w:rsidRDefault="008104C8" w:rsidP="00307C70">
            <w:pPr>
              <w:pStyle w:val="Heading3"/>
              <w:rPr>
                <w:sz w:val="20"/>
                <w:szCs w:val="20"/>
              </w:rPr>
            </w:pPr>
            <w:r w:rsidRPr="007F2309">
              <w:rPr>
                <w:sz w:val="20"/>
                <w:szCs w:val="20"/>
              </w:rPr>
              <w:t>Desirable</w:t>
            </w:r>
          </w:p>
        </w:tc>
        <w:tc>
          <w:tcPr>
            <w:tcW w:w="2750" w:type="dxa"/>
          </w:tcPr>
          <w:p w14:paraId="0BBC41F5" w14:textId="77777777" w:rsidR="008104C8" w:rsidRPr="007F2309" w:rsidRDefault="008104C8" w:rsidP="008104C8">
            <w:pPr>
              <w:pStyle w:val="Heading3"/>
              <w:ind w:left="0"/>
              <w:rPr>
                <w:sz w:val="20"/>
                <w:szCs w:val="20"/>
              </w:rPr>
            </w:pPr>
            <w:r w:rsidRPr="007F2309">
              <w:rPr>
                <w:sz w:val="20"/>
                <w:szCs w:val="20"/>
              </w:rPr>
              <w:t>How assessed</w:t>
            </w:r>
          </w:p>
        </w:tc>
      </w:tr>
      <w:tr w:rsidR="008104C8" w:rsidRPr="007F2309" w14:paraId="4556E39D" w14:textId="77777777" w:rsidTr="008104C8">
        <w:tc>
          <w:tcPr>
            <w:tcW w:w="2972" w:type="dxa"/>
          </w:tcPr>
          <w:p w14:paraId="038F4BE0" w14:textId="77777777" w:rsidR="008104C8" w:rsidRPr="007F2309" w:rsidRDefault="008104C8" w:rsidP="008104C8">
            <w:pPr>
              <w:pStyle w:val="Heading3"/>
              <w:ind w:left="0"/>
              <w:jc w:val="left"/>
              <w:rPr>
                <w:sz w:val="20"/>
                <w:szCs w:val="20"/>
              </w:rPr>
            </w:pPr>
            <w:r w:rsidRPr="007F2309">
              <w:rPr>
                <w:sz w:val="20"/>
                <w:szCs w:val="20"/>
              </w:rPr>
              <w:t>Qualifications and Training</w:t>
            </w:r>
          </w:p>
          <w:p w14:paraId="2B5E93E3" w14:textId="77777777" w:rsidR="008104C8" w:rsidRPr="007F2309" w:rsidRDefault="008104C8" w:rsidP="00307C70">
            <w:pPr>
              <w:pStyle w:val="Heading3"/>
              <w:rPr>
                <w:sz w:val="20"/>
                <w:szCs w:val="20"/>
              </w:rPr>
            </w:pPr>
          </w:p>
        </w:tc>
        <w:tc>
          <w:tcPr>
            <w:tcW w:w="3577" w:type="dxa"/>
          </w:tcPr>
          <w:p w14:paraId="665C3830" w14:textId="77777777" w:rsidR="008104C8" w:rsidRPr="007F2309" w:rsidRDefault="008104C8" w:rsidP="008104C8">
            <w:pPr>
              <w:pStyle w:val="Heading3"/>
              <w:ind w:left="0"/>
              <w:rPr>
                <w:b w:val="0"/>
                <w:sz w:val="20"/>
                <w:szCs w:val="20"/>
              </w:rPr>
            </w:pPr>
            <w:r w:rsidRPr="007F2309">
              <w:rPr>
                <w:b w:val="0"/>
                <w:sz w:val="20"/>
                <w:szCs w:val="20"/>
              </w:rPr>
              <w:t xml:space="preserve">MBBS or equivalent </w:t>
            </w:r>
          </w:p>
          <w:p w14:paraId="7AE489A3" w14:textId="77777777" w:rsidR="008104C8" w:rsidRPr="007F2309" w:rsidRDefault="008104C8" w:rsidP="008104C8">
            <w:pPr>
              <w:pStyle w:val="Heading3"/>
              <w:ind w:left="0"/>
              <w:rPr>
                <w:b w:val="0"/>
                <w:sz w:val="20"/>
                <w:szCs w:val="20"/>
              </w:rPr>
            </w:pPr>
            <w:r w:rsidRPr="007F2309">
              <w:rPr>
                <w:b w:val="0"/>
                <w:sz w:val="20"/>
                <w:szCs w:val="20"/>
              </w:rPr>
              <w:t>MRCPCH or equivalent</w:t>
            </w:r>
          </w:p>
          <w:p w14:paraId="2C812A40" w14:textId="77777777" w:rsidR="008104C8" w:rsidRPr="007F2309" w:rsidRDefault="008104C8" w:rsidP="008104C8">
            <w:pPr>
              <w:pStyle w:val="Heading3"/>
              <w:ind w:left="0"/>
              <w:rPr>
                <w:b w:val="0"/>
                <w:sz w:val="20"/>
                <w:szCs w:val="20"/>
              </w:rPr>
            </w:pPr>
            <w:r w:rsidRPr="007F2309">
              <w:rPr>
                <w:b w:val="0"/>
                <w:sz w:val="20"/>
                <w:szCs w:val="20"/>
              </w:rPr>
              <w:t>Should have completed a recognised higher specialised training programme (or equivalent) in paediatrics with Higher Specialist Training in General Paediatrics with a sub specialisation</w:t>
            </w:r>
            <w:r>
              <w:rPr>
                <w:b w:val="0"/>
                <w:sz w:val="20"/>
                <w:szCs w:val="20"/>
              </w:rPr>
              <w:t xml:space="preserve"> or </w:t>
            </w:r>
            <w:proofErr w:type="spellStart"/>
            <w:r>
              <w:rPr>
                <w:b w:val="0"/>
                <w:sz w:val="20"/>
                <w:szCs w:val="20"/>
              </w:rPr>
              <w:t>subtstantial</w:t>
            </w:r>
            <w:proofErr w:type="spellEnd"/>
            <w:r>
              <w:rPr>
                <w:b w:val="0"/>
                <w:sz w:val="20"/>
                <w:szCs w:val="20"/>
              </w:rPr>
              <w:t xml:space="preserve"> interest</w:t>
            </w:r>
            <w:r w:rsidRPr="007F2309">
              <w:rPr>
                <w:b w:val="0"/>
                <w:sz w:val="20"/>
                <w:szCs w:val="20"/>
              </w:rPr>
              <w:t xml:space="preserve"> in Gastroenterology, Hepatology and Nutrition i.e. must have </w:t>
            </w:r>
            <w:proofErr w:type="gramStart"/>
            <w:r w:rsidRPr="007F2309">
              <w:rPr>
                <w:b w:val="0"/>
                <w:sz w:val="20"/>
                <w:szCs w:val="20"/>
              </w:rPr>
              <w:t>a  CCST</w:t>
            </w:r>
            <w:proofErr w:type="gramEnd"/>
            <w:r w:rsidRPr="007F2309">
              <w:rPr>
                <w:b w:val="0"/>
                <w:sz w:val="20"/>
                <w:szCs w:val="20"/>
              </w:rPr>
              <w:t>/CCT or be within 6 months of attaining it.</w:t>
            </w:r>
          </w:p>
        </w:tc>
        <w:tc>
          <w:tcPr>
            <w:tcW w:w="4446" w:type="dxa"/>
          </w:tcPr>
          <w:p w14:paraId="723EB2C9" w14:textId="77777777" w:rsidR="008104C8" w:rsidRDefault="008104C8" w:rsidP="008104C8">
            <w:pPr>
              <w:pStyle w:val="Heading3"/>
              <w:ind w:left="0"/>
              <w:rPr>
                <w:b w:val="0"/>
                <w:sz w:val="20"/>
                <w:szCs w:val="20"/>
              </w:rPr>
            </w:pPr>
            <w:r w:rsidRPr="007F2309">
              <w:rPr>
                <w:b w:val="0"/>
                <w:sz w:val="20"/>
                <w:szCs w:val="20"/>
              </w:rPr>
              <w:t>Relevant higher degree</w:t>
            </w:r>
          </w:p>
          <w:p w14:paraId="6A5DCB8B" w14:textId="77777777" w:rsidR="008104C8" w:rsidRPr="00D42518" w:rsidRDefault="008104C8" w:rsidP="00307C70"/>
          <w:p w14:paraId="2B567D85" w14:textId="77777777" w:rsidR="008104C8" w:rsidRDefault="008104C8" w:rsidP="00307C70">
            <w:pPr>
              <w:rPr>
                <w:rFonts w:ascii="Arial" w:hAnsi="Arial" w:cs="Arial"/>
                <w:sz w:val="20"/>
                <w:szCs w:val="20"/>
              </w:rPr>
            </w:pPr>
            <w:r w:rsidRPr="00C869E6">
              <w:rPr>
                <w:rFonts w:ascii="Arial" w:hAnsi="Arial" w:cs="Arial"/>
                <w:sz w:val="20"/>
                <w:szCs w:val="20"/>
              </w:rPr>
              <w:t>Additional training or postgraduate qualification in nutrition</w:t>
            </w:r>
            <w:r>
              <w:rPr>
                <w:rFonts w:ascii="Arial" w:hAnsi="Arial" w:cs="Arial"/>
                <w:sz w:val="20"/>
                <w:szCs w:val="20"/>
              </w:rPr>
              <w:t xml:space="preserve">. </w:t>
            </w:r>
          </w:p>
          <w:p w14:paraId="301A31FB" w14:textId="77777777" w:rsidR="008104C8" w:rsidRDefault="008104C8" w:rsidP="00307C70">
            <w:pPr>
              <w:rPr>
                <w:rFonts w:ascii="Arial" w:hAnsi="Arial" w:cs="Arial"/>
                <w:sz w:val="20"/>
                <w:szCs w:val="20"/>
              </w:rPr>
            </w:pPr>
          </w:p>
          <w:p w14:paraId="77FC3BC7" w14:textId="77777777" w:rsidR="008104C8" w:rsidRPr="00D42518" w:rsidRDefault="008104C8" w:rsidP="00307C70">
            <w:pPr>
              <w:rPr>
                <w:rFonts w:ascii="Arial" w:hAnsi="Arial" w:cs="Arial"/>
                <w:sz w:val="20"/>
                <w:szCs w:val="20"/>
              </w:rPr>
            </w:pPr>
          </w:p>
        </w:tc>
        <w:tc>
          <w:tcPr>
            <w:tcW w:w="2750" w:type="dxa"/>
          </w:tcPr>
          <w:p w14:paraId="228E3A14" w14:textId="77777777" w:rsidR="008104C8" w:rsidRPr="007F2309" w:rsidRDefault="008104C8" w:rsidP="00307C70">
            <w:pPr>
              <w:pStyle w:val="Heading3"/>
              <w:rPr>
                <w:b w:val="0"/>
                <w:sz w:val="20"/>
                <w:szCs w:val="20"/>
              </w:rPr>
            </w:pPr>
            <w:r w:rsidRPr="007F2309">
              <w:rPr>
                <w:b w:val="0"/>
                <w:sz w:val="20"/>
                <w:szCs w:val="20"/>
              </w:rPr>
              <w:t>CV</w:t>
            </w:r>
          </w:p>
        </w:tc>
      </w:tr>
      <w:tr w:rsidR="008104C8" w:rsidRPr="007F2309" w14:paraId="3F9FAC81" w14:textId="77777777" w:rsidTr="008104C8">
        <w:tc>
          <w:tcPr>
            <w:tcW w:w="2972" w:type="dxa"/>
          </w:tcPr>
          <w:p w14:paraId="3166C96A" w14:textId="77777777" w:rsidR="008104C8" w:rsidRPr="007F2309" w:rsidRDefault="008104C8" w:rsidP="008104C8">
            <w:pPr>
              <w:pStyle w:val="Heading3"/>
              <w:ind w:left="0"/>
              <w:rPr>
                <w:sz w:val="20"/>
                <w:szCs w:val="20"/>
              </w:rPr>
            </w:pPr>
            <w:r w:rsidRPr="007F2309">
              <w:rPr>
                <w:sz w:val="20"/>
                <w:szCs w:val="20"/>
              </w:rPr>
              <w:t>Clinical Experience</w:t>
            </w:r>
          </w:p>
        </w:tc>
        <w:tc>
          <w:tcPr>
            <w:tcW w:w="3577" w:type="dxa"/>
          </w:tcPr>
          <w:p w14:paraId="4F49B702" w14:textId="77777777" w:rsidR="008104C8" w:rsidRPr="007F2309" w:rsidRDefault="008104C8" w:rsidP="008104C8">
            <w:pPr>
              <w:pStyle w:val="Heading3"/>
              <w:ind w:left="0"/>
              <w:rPr>
                <w:b w:val="0"/>
                <w:sz w:val="20"/>
                <w:szCs w:val="20"/>
              </w:rPr>
            </w:pPr>
            <w:r w:rsidRPr="007F2309">
              <w:rPr>
                <w:b w:val="0"/>
                <w:sz w:val="20"/>
                <w:szCs w:val="20"/>
              </w:rPr>
              <w:t xml:space="preserve">Wide experience in </w:t>
            </w:r>
            <w:r>
              <w:rPr>
                <w:b w:val="0"/>
                <w:sz w:val="20"/>
                <w:szCs w:val="20"/>
              </w:rPr>
              <w:t xml:space="preserve">GI </w:t>
            </w:r>
            <w:r w:rsidRPr="007F2309">
              <w:rPr>
                <w:b w:val="0"/>
                <w:sz w:val="20"/>
                <w:szCs w:val="20"/>
              </w:rPr>
              <w:t>paediatrics within a dedicated paediatric unit</w:t>
            </w:r>
          </w:p>
          <w:p w14:paraId="59FE96D9" w14:textId="77777777" w:rsidR="008104C8" w:rsidRPr="007F2309" w:rsidRDefault="008104C8" w:rsidP="00307C70"/>
          <w:p w14:paraId="16EDFBD8" w14:textId="77777777" w:rsidR="008104C8" w:rsidRPr="007F2309" w:rsidRDefault="008104C8" w:rsidP="00307C70">
            <w:pPr>
              <w:rPr>
                <w:rFonts w:ascii="Arial" w:hAnsi="Arial" w:cs="Arial"/>
                <w:sz w:val="20"/>
                <w:szCs w:val="20"/>
              </w:rPr>
            </w:pPr>
            <w:r w:rsidRPr="007F2309">
              <w:rPr>
                <w:rFonts w:ascii="Arial" w:hAnsi="Arial" w:cs="Arial"/>
                <w:sz w:val="20"/>
                <w:szCs w:val="20"/>
              </w:rPr>
              <w:t>To be able to offer full diagnostic endoscopy procedures independently and competently</w:t>
            </w:r>
          </w:p>
          <w:p w14:paraId="42E34E5B" w14:textId="77777777" w:rsidR="008104C8" w:rsidRPr="007F2309" w:rsidRDefault="008104C8" w:rsidP="00307C70">
            <w:pPr>
              <w:rPr>
                <w:rFonts w:ascii="Arial" w:hAnsi="Arial" w:cs="Arial"/>
                <w:sz w:val="20"/>
                <w:szCs w:val="20"/>
              </w:rPr>
            </w:pPr>
          </w:p>
          <w:p w14:paraId="2541DE70" w14:textId="77777777" w:rsidR="008104C8" w:rsidRPr="007F2309" w:rsidRDefault="008104C8" w:rsidP="008104C8">
            <w:pPr>
              <w:pStyle w:val="Heading3"/>
              <w:ind w:left="0"/>
              <w:rPr>
                <w:b w:val="0"/>
                <w:sz w:val="20"/>
                <w:szCs w:val="20"/>
              </w:rPr>
            </w:pPr>
            <w:r w:rsidRPr="007F2309">
              <w:rPr>
                <w:b w:val="0"/>
                <w:sz w:val="20"/>
                <w:szCs w:val="20"/>
              </w:rPr>
              <w:t>Specific specialist interest or experience within gastroenterology, hepatology or nutrition</w:t>
            </w:r>
          </w:p>
          <w:p w14:paraId="6AFF3F4F" w14:textId="77777777" w:rsidR="008104C8" w:rsidRPr="007F2309" w:rsidRDefault="008104C8" w:rsidP="00307C70">
            <w:pPr>
              <w:rPr>
                <w:rFonts w:ascii="Arial" w:hAnsi="Arial" w:cs="Arial"/>
                <w:sz w:val="20"/>
                <w:szCs w:val="20"/>
              </w:rPr>
            </w:pPr>
          </w:p>
          <w:p w14:paraId="5D2CA49F" w14:textId="77777777" w:rsidR="008104C8" w:rsidRDefault="008104C8" w:rsidP="008104C8">
            <w:pPr>
              <w:pStyle w:val="Heading3"/>
              <w:ind w:left="0"/>
              <w:rPr>
                <w:b w:val="0"/>
                <w:sz w:val="20"/>
                <w:szCs w:val="20"/>
              </w:rPr>
            </w:pPr>
            <w:r w:rsidRPr="007F2309">
              <w:rPr>
                <w:b w:val="0"/>
                <w:sz w:val="20"/>
                <w:szCs w:val="20"/>
              </w:rPr>
              <w:t>Ability to offer expert clinical opinion on all aspects of PGHN</w:t>
            </w:r>
          </w:p>
          <w:p w14:paraId="14B44965" w14:textId="77777777" w:rsidR="008104C8" w:rsidRPr="006D09E3" w:rsidRDefault="008104C8" w:rsidP="00307C70"/>
        </w:tc>
        <w:tc>
          <w:tcPr>
            <w:tcW w:w="4446" w:type="dxa"/>
          </w:tcPr>
          <w:p w14:paraId="6370752A" w14:textId="77777777" w:rsidR="008104C8" w:rsidRDefault="008104C8" w:rsidP="008104C8">
            <w:pPr>
              <w:pStyle w:val="Heading3"/>
              <w:ind w:left="0"/>
              <w:rPr>
                <w:b w:val="0"/>
                <w:sz w:val="20"/>
                <w:szCs w:val="20"/>
              </w:rPr>
            </w:pPr>
            <w:r w:rsidRPr="007F2309">
              <w:rPr>
                <w:b w:val="0"/>
                <w:sz w:val="20"/>
                <w:szCs w:val="20"/>
              </w:rPr>
              <w:t xml:space="preserve">A specialist interest within PGHN of </w:t>
            </w:r>
            <w:r>
              <w:rPr>
                <w:b w:val="0"/>
                <w:sz w:val="20"/>
                <w:szCs w:val="20"/>
              </w:rPr>
              <w:t>Inflammatory Bowel Disease</w:t>
            </w:r>
          </w:p>
          <w:p w14:paraId="6C4BC56A" w14:textId="77777777" w:rsidR="008104C8" w:rsidRPr="00D42518" w:rsidRDefault="008104C8" w:rsidP="00307C70"/>
          <w:p w14:paraId="31E168B2" w14:textId="77777777" w:rsidR="008104C8" w:rsidRDefault="008104C8" w:rsidP="00307C70">
            <w:pPr>
              <w:rPr>
                <w:rFonts w:ascii="Arial" w:hAnsi="Arial" w:cs="Arial"/>
                <w:sz w:val="20"/>
                <w:szCs w:val="20"/>
              </w:rPr>
            </w:pPr>
            <w:r>
              <w:rPr>
                <w:rFonts w:ascii="Arial" w:hAnsi="Arial" w:cs="Arial"/>
                <w:sz w:val="20"/>
                <w:szCs w:val="20"/>
              </w:rPr>
              <w:t xml:space="preserve">Other </w:t>
            </w:r>
            <w:r w:rsidRPr="00D42518">
              <w:rPr>
                <w:rFonts w:ascii="Arial" w:hAnsi="Arial" w:cs="Arial"/>
                <w:sz w:val="20"/>
                <w:szCs w:val="20"/>
              </w:rPr>
              <w:t xml:space="preserve">specialist </w:t>
            </w:r>
            <w:r>
              <w:rPr>
                <w:rFonts w:ascii="Arial" w:hAnsi="Arial" w:cs="Arial"/>
                <w:sz w:val="20"/>
                <w:szCs w:val="20"/>
              </w:rPr>
              <w:t xml:space="preserve">PGHN </w:t>
            </w:r>
            <w:r w:rsidRPr="00D42518">
              <w:rPr>
                <w:rFonts w:ascii="Arial" w:hAnsi="Arial" w:cs="Arial"/>
                <w:sz w:val="20"/>
                <w:szCs w:val="20"/>
              </w:rPr>
              <w:t>interest i</w:t>
            </w:r>
            <w:r>
              <w:rPr>
                <w:rFonts w:ascii="Arial" w:hAnsi="Arial" w:cs="Arial"/>
                <w:sz w:val="20"/>
                <w:szCs w:val="20"/>
              </w:rPr>
              <w:t>n tertiary setting that will complement existing services</w:t>
            </w:r>
          </w:p>
          <w:p w14:paraId="02A0F6D9" w14:textId="77777777" w:rsidR="008104C8" w:rsidRDefault="008104C8" w:rsidP="008104C8">
            <w:pPr>
              <w:pStyle w:val="Heading3"/>
              <w:ind w:left="0"/>
              <w:rPr>
                <w:b w:val="0"/>
                <w:sz w:val="20"/>
                <w:szCs w:val="20"/>
              </w:rPr>
            </w:pPr>
            <w:r w:rsidRPr="007F2309">
              <w:rPr>
                <w:b w:val="0"/>
                <w:sz w:val="20"/>
                <w:szCs w:val="20"/>
              </w:rPr>
              <w:t>Experience of shared care clinics and managed clinical networks</w:t>
            </w:r>
          </w:p>
          <w:p w14:paraId="742AA058" w14:textId="77777777" w:rsidR="008104C8" w:rsidRDefault="008104C8" w:rsidP="00307C70"/>
          <w:p w14:paraId="2256550C" w14:textId="77777777" w:rsidR="008104C8" w:rsidRPr="00455FA7" w:rsidRDefault="008104C8" w:rsidP="00307C70">
            <w:pPr>
              <w:rPr>
                <w:rFonts w:ascii="Arial" w:hAnsi="Arial" w:cs="Arial"/>
                <w:sz w:val="20"/>
                <w:szCs w:val="20"/>
              </w:rPr>
            </w:pPr>
            <w:r w:rsidRPr="00455FA7">
              <w:rPr>
                <w:rFonts w:ascii="Arial" w:hAnsi="Arial" w:cs="Arial"/>
                <w:sz w:val="20"/>
                <w:szCs w:val="20"/>
              </w:rPr>
              <w:t>Therapeutic endoscopic skills</w:t>
            </w:r>
          </w:p>
        </w:tc>
        <w:tc>
          <w:tcPr>
            <w:tcW w:w="2750" w:type="dxa"/>
          </w:tcPr>
          <w:p w14:paraId="65096853" w14:textId="77777777" w:rsidR="008104C8" w:rsidRPr="007F2309" w:rsidRDefault="008104C8" w:rsidP="008104C8">
            <w:pPr>
              <w:pStyle w:val="Heading3"/>
              <w:ind w:left="0"/>
              <w:rPr>
                <w:b w:val="0"/>
                <w:sz w:val="20"/>
                <w:szCs w:val="20"/>
              </w:rPr>
            </w:pPr>
            <w:r w:rsidRPr="007F2309">
              <w:rPr>
                <w:b w:val="0"/>
                <w:sz w:val="20"/>
                <w:szCs w:val="20"/>
              </w:rPr>
              <w:t>CV/ Interview</w:t>
            </w:r>
          </w:p>
          <w:p w14:paraId="34F4367C" w14:textId="77777777" w:rsidR="008104C8" w:rsidRPr="007F2309" w:rsidRDefault="008104C8" w:rsidP="00307C70">
            <w:pPr>
              <w:rPr>
                <w:rFonts w:ascii="Arial" w:hAnsi="Arial" w:cs="Arial"/>
                <w:sz w:val="20"/>
                <w:szCs w:val="20"/>
              </w:rPr>
            </w:pPr>
          </w:p>
          <w:p w14:paraId="17DAEFF7" w14:textId="77777777" w:rsidR="008104C8" w:rsidRDefault="008104C8" w:rsidP="00307C70">
            <w:pPr>
              <w:rPr>
                <w:rFonts w:ascii="Arial" w:hAnsi="Arial" w:cs="Arial"/>
                <w:sz w:val="20"/>
                <w:szCs w:val="20"/>
              </w:rPr>
            </w:pPr>
          </w:p>
          <w:p w14:paraId="4534A40E" w14:textId="77777777" w:rsidR="008104C8" w:rsidRDefault="008104C8" w:rsidP="00307C70">
            <w:pPr>
              <w:rPr>
                <w:rFonts w:ascii="Arial" w:hAnsi="Arial" w:cs="Arial"/>
                <w:sz w:val="20"/>
                <w:szCs w:val="20"/>
              </w:rPr>
            </w:pPr>
          </w:p>
          <w:p w14:paraId="0F869850" w14:textId="77777777" w:rsidR="008104C8" w:rsidRDefault="008104C8" w:rsidP="00307C70">
            <w:pPr>
              <w:rPr>
                <w:rFonts w:ascii="Arial" w:hAnsi="Arial" w:cs="Arial"/>
                <w:sz w:val="20"/>
                <w:szCs w:val="20"/>
              </w:rPr>
            </w:pPr>
          </w:p>
          <w:p w14:paraId="398DE5C4" w14:textId="77777777" w:rsidR="008104C8" w:rsidRDefault="008104C8" w:rsidP="00307C70">
            <w:pPr>
              <w:rPr>
                <w:rFonts w:ascii="Arial" w:hAnsi="Arial" w:cs="Arial"/>
                <w:sz w:val="20"/>
                <w:szCs w:val="20"/>
              </w:rPr>
            </w:pPr>
          </w:p>
          <w:p w14:paraId="13B46C98" w14:textId="77777777" w:rsidR="008104C8" w:rsidRDefault="008104C8" w:rsidP="00307C70">
            <w:pPr>
              <w:rPr>
                <w:rFonts w:ascii="Arial" w:hAnsi="Arial" w:cs="Arial"/>
                <w:sz w:val="20"/>
                <w:szCs w:val="20"/>
              </w:rPr>
            </w:pPr>
          </w:p>
          <w:p w14:paraId="0BB6B546" w14:textId="77777777" w:rsidR="008104C8" w:rsidRDefault="008104C8" w:rsidP="00307C70">
            <w:pPr>
              <w:rPr>
                <w:rFonts w:ascii="Arial" w:hAnsi="Arial" w:cs="Arial"/>
                <w:sz w:val="20"/>
                <w:szCs w:val="20"/>
              </w:rPr>
            </w:pPr>
          </w:p>
          <w:p w14:paraId="7B54FECA" w14:textId="77777777" w:rsidR="008104C8" w:rsidRDefault="008104C8" w:rsidP="00307C70">
            <w:pPr>
              <w:rPr>
                <w:rFonts w:ascii="Arial" w:hAnsi="Arial" w:cs="Arial"/>
                <w:sz w:val="20"/>
                <w:szCs w:val="20"/>
              </w:rPr>
            </w:pPr>
          </w:p>
          <w:p w14:paraId="06BF8CB6" w14:textId="77777777" w:rsidR="008104C8" w:rsidRDefault="008104C8" w:rsidP="00307C70">
            <w:pPr>
              <w:rPr>
                <w:rFonts w:ascii="Arial" w:hAnsi="Arial" w:cs="Arial"/>
                <w:sz w:val="20"/>
                <w:szCs w:val="20"/>
              </w:rPr>
            </w:pPr>
          </w:p>
          <w:p w14:paraId="7D85E95F" w14:textId="77777777" w:rsidR="008104C8" w:rsidRDefault="008104C8" w:rsidP="00307C70">
            <w:pPr>
              <w:rPr>
                <w:rFonts w:ascii="Arial" w:hAnsi="Arial" w:cs="Arial"/>
                <w:sz w:val="20"/>
                <w:szCs w:val="20"/>
              </w:rPr>
            </w:pPr>
          </w:p>
          <w:p w14:paraId="1556D7C0" w14:textId="77777777" w:rsidR="008104C8" w:rsidRPr="007F2309" w:rsidRDefault="008104C8" w:rsidP="00307C70">
            <w:r w:rsidRPr="00C869E6">
              <w:rPr>
                <w:rFonts w:ascii="Arial" w:hAnsi="Arial" w:cs="Arial"/>
                <w:sz w:val="20"/>
                <w:szCs w:val="20"/>
              </w:rPr>
              <w:t>JETS portfolio</w:t>
            </w:r>
          </w:p>
        </w:tc>
      </w:tr>
      <w:tr w:rsidR="008104C8" w:rsidRPr="007F2309" w14:paraId="23C65278" w14:textId="77777777" w:rsidTr="008104C8">
        <w:tc>
          <w:tcPr>
            <w:tcW w:w="2972" w:type="dxa"/>
          </w:tcPr>
          <w:p w14:paraId="6BA99CD7" w14:textId="77777777" w:rsidR="008104C8" w:rsidRPr="007F2309" w:rsidRDefault="008104C8" w:rsidP="008104C8">
            <w:pPr>
              <w:pStyle w:val="Heading3"/>
              <w:ind w:left="0"/>
              <w:rPr>
                <w:sz w:val="20"/>
                <w:szCs w:val="20"/>
              </w:rPr>
            </w:pPr>
            <w:r w:rsidRPr="007F2309">
              <w:rPr>
                <w:sz w:val="20"/>
                <w:szCs w:val="20"/>
              </w:rPr>
              <w:t>Audit/Research</w:t>
            </w:r>
          </w:p>
        </w:tc>
        <w:tc>
          <w:tcPr>
            <w:tcW w:w="3577" w:type="dxa"/>
          </w:tcPr>
          <w:p w14:paraId="64F2C4FC" w14:textId="77777777" w:rsidR="008104C8" w:rsidRPr="007F2309" w:rsidRDefault="008104C8" w:rsidP="008104C8">
            <w:pPr>
              <w:pStyle w:val="Heading3"/>
              <w:ind w:left="0"/>
              <w:rPr>
                <w:b w:val="0"/>
                <w:sz w:val="20"/>
                <w:szCs w:val="20"/>
              </w:rPr>
            </w:pPr>
            <w:r w:rsidRPr="007F2309">
              <w:rPr>
                <w:b w:val="0"/>
                <w:sz w:val="20"/>
                <w:szCs w:val="20"/>
              </w:rPr>
              <w:t>Competence in clinical audit</w:t>
            </w:r>
          </w:p>
          <w:p w14:paraId="507BF281" w14:textId="77777777" w:rsidR="008104C8" w:rsidRPr="007F2309" w:rsidRDefault="008104C8" w:rsidP="00307C70">
            <w:pPr>
              <w:rPr>
                <w:rFonts w:ascii="Arial" w:hAnsi="Arial" w:cs="Arial"/>
                <w:sz w:val="20"/>
                <w:szCs w:val="20"/>
              </w:rPr>
            </w:pPr>
          </w:p>
          <w:p w14:paraId="3E131B7A" w14:textId="77777777" w:rsidR="008104C8" w:rsidRPr="007F2309" w:rsidRDefault="008104C8" w:rsidP="008104C8">
            <w:pPr>
              <w:pStyle w:val="Heading3"/>
              <w:ind w:left="0"/>
              <w:rPr>
                <w:b w:val="0"/>
                <w:sz w:val="20"/>
                <w:szCs w:val="20"/>
              </w:rPr>
            </w:pPr>
            <w:r w:rsidRPr="007F2309">
              <w:rPr>
                <w:b w:val="0"/>
                <w:sz w:val="20"/>
                <w:szCs w:val="20"/>
              </w:rPr>
              <w:t xml:space="preserve">Training in management and audit at </w:t>
            </w:r>
            <w:proofErr w:type="spellStart"/>
            <w:r w:rsidRPr="007F2309">
              <w:rPr>
                <w:b w:val="0"/>
                <w:sz w:val="20"/>
                <w:szCs w:val="20"/>
              </w:rPr>
              <w:t>SpR</w:t>
            </w:r>
            <w:proofErr w:type="spellEnd"/>
            <w:r w:rsidRPr="007F2309">
              <w:rPr>
                <w:b w:val="0"/>
                <w:sz w:val="20"/>
                <w:szCs w:val="20"/>
              </w:rPr>
              <w:t xml:space="preserve"> or equivalent level</w:t>
            </w:r>
          </w:p>
          <w:p w14:paraId="7E11DE46" w14:textId="77777777" w:rsidR="008104C8" w:rsidRPr="007F2309" w:rsidRDefault="008104C8" w:rsidP="00307C70">
            <w:pPr>
              <w:rPr>
                <w:rFonts w:ascii="Arial" w:hAnsi="Arial" w:cs="Arial"/>
                <w:sz w:val="20"/>
                <w:szCs w:val="20"/>
              </w:rPr>
            </w:pPr>
          </w:p>
          <w:p w14:paraId="0E892429" w14:textId="77777777" w:rsidR="008104C8" w:rsidRPr="007F2309" w:rsidRDefault="008104C8" w:rsidP="00307C70">
            <w:pPr>
              <w:rPr>
                <w:rFonts w:ascii="Arial" w:hAnsi="Arial" w:cs="Arial"/>
                <w:sz w:val="20"/>
                <w:szCs w:val="20"/>
              </w:rPr>
            </w:pPr>
          </w:p>
        </w:tc>
        <w:tc>
          <w:tcPr>
            <w:tcW w:w="4446" w:type="dxa"/>
          </w:tcPr>
          <w:p w14:paraId="3E3CEEC5" w14:textId="77777777" w:rsidR="008104C8" w:rsidRPr="007F2309" w:rsidRDefault="008104C8" w:rsidP="008104C8">
            <w:pPr>
              <w:pStyle w:val="Heading3"/>
              <w:ind w:left="0"/>
              <w:rPr>
                <w:b w:val="0"/>
                <w:sz w:val="20"/>
                <w:szCs w:val="20"/>
              </w:rPr>
            </w:pPr>
            <w:r w:rsidRPr="007F2309">
              <w:rPr>
                <w:b w:val="0"/>
                <w:sz w:val="20"/>
                <w:szCs w:val="20"/>
              </w:rPr>
              <w:t>Able to initiate and carry out medical research projects.</w:t>
            </w:r>
          </w:p>
          <w:p w14:paraId="42A0C60C" w14:textId="77777777" w:rsidR="008104C8" w:rsidRPr="007F2309" w:rsidRDefault="008104C8" w:rsidP="008104C8">
            <w:pPr>
              <w:pStyle w:val="Heading3"/>
              <w:ind w:left="0"/>
              <w:rPr>
                <w:b w:val="0"/>
                <w:sz w:val="20"/>
                <w:szCs w:val="20"/>
              </w:rPr>
            </w:pPr>
            <w:r w:rsidRPr="007F2309">
              <w:rPr>
                <w:b w:val="0"/>
                <w:sz w:val="20"/>
                <w:szCs w:val="20"/>
              </w:rPr>
              <w:t>Authorship of research papers</w:t>
            </w:r>
          </w:p>
          <w:p w14:paraId="2CDA82F7" w14:textId="77777777" w:rsidR="008104C8" w:rsidRPr="007F2309" w:rsidRDefault="008104C8" w:rsidP="008104C8">
            <w:pPr>
              <w:pStyle w:val="Heading3"/>
              <w:ind w:left="0"/>
              <w:rPr>
                <w:b w:val="0"/>
                <w:sz w:val="20"/>
                <w:szCs w:val="20"/>
              </w:rPr>
            </w:pPr>
            <w:r w:rsidRPr="007F2309">
              <w:rPr>
                <w:b w:val="0"/>
                <w:sz w:val="20"/>
                <w:szCs w:val="20"/>
              </w:rPr>
              <w:t>Publications in peer-reviewed journals.</w:t>
            </w:r>
          </w:p>
          <w:p w14:paraId="24205229" w14:textId="77777777" w:rsidR="008104C8" w:rsidRDefault="008104C8" w:rsidP="008104C8">
            <w:pPr>
              <w:pStyle w:val="Heading3"/>
              <w:ind w:left="0"/>
              <w:rPr>
                <w:b w:val="0"/>
                <w:sz w:val="20"/>
                <w:szCs w:val="20"/>
              </w:rPr>
            </w:pPr>
            <w:r w:rsidRPr="007F2309">
              <w:rPr>
                <w:b w:val="0"/>
                <w:sz w:val="20"/>
                <w:szCs w:val="20"/>
              </w:rPr>
              <w:t>Ability to increase the academic profile of department</w:t>
            </w:r>
            <w:r>
              <w:rPr>
                <w:b w:val="0"/>
                <w:sz w:val="20"/>
                <w:szCs w:val="20"/>
              </w:rPr>
              <w:t xml:space="preserve"> </w:t>
            </w:r>
          </w:p>
          <w:p w14:paraId="6AA66D10" w14:textId="38D37AF1" w:rsidR="008104C8" w:rsidRPr="008104C8" w:rsidRDefault="008104C8" w:rsidP="008104C8">
            <w:pPr>
              <w:pStyle w:val="Heading3"/>
              <w:ind w:left="0"/>
              <w:rPr>
                <w:b w:val="0"/>
                <w:sz w:val="20"/>
                <w:szCs w:val="20"/>
              </w:rPr>
            </w:pPr>
            <w:r w:rsidRPr="007F2309">
              <w:rPr>
                <w:b w:val="0"/>
                <w:sz w:val="20"/>
                <w:szCs w:val="20"/>
              </w:rPr>
              <w:t>Experience in applications to ethical committees and grant applications</w:t>
            </w:r>
          </w:p>
        </w:tc>
        <w:tc>
          <w:tcPr>
            <w:tcW w:w="2750" w:type="dxa"/>
          </w:tcPr>
          <w:p w14:paraId="0DB2E9F7" w14:textId="77777777" w:rsidR="008104C8" w:rsidRPr="007F2309" w:rsidRDefault="008104C8" w:rsidP="008104C8">
            <w:pPr>
              <w:pStyle w:val="Heading3"/>
              <w:ind w:left="0"/>
              <w:rPr>
                <w:b w:val="0"/>
                <w:sz w:val="20"/>
                <w:szCs w:val="20"/>
              </w:rPr>
            </w:pPr>
            <w:r w:rsidRPr="007F2309">
              <w:rPr>
                <w:b w:val="0"/>
                <w:sz w:val="20"/>
                <w:szCs w:val="20"/>
              </w:rPr>
              <w:t>CV/ Interview</w:t>
            </w:r>
          </w:p>
        </w:tc>
      </w:tr>
      <w:tr w:rsidR="008104C8" w:rsidRPr="007F2309" w14:paraId="793448BF" w14:textId="77777777" w:rsidTr="008104C8">
        <w:tc>
          <w:tcPr>
            <w:tcW w:w="2972" w:type="dxa"/>
          </w:tcPr>
          <w:p w14:paraId="0A567FBE" w14:textId="77777777" w:rsidR="008104C8" w:rsidRPr="007F2309" w:rsidRDefault="008104C8" w:rsidP="008104C8">
            <w:pPr>
              <w:pStyle w:val="Heading3"/>
              <w:ind w:left="0"/>
              <w:rPr>
                <w:sz w:val="20"/>
                <w:szCs w:val="20"/>
              </w:rPr>
            </w:pPr>
            <w:r w:rsidRPr="007F2309">
              <w:rPr>
                <w:sz w:val="20"/>
                <w:szCs w:val="20"/>
              </w:rPr>
              <w:lastRenderedPageBreak/>
              <w:t>Teaching</w:t>
            </w:r>
          </w:p>
        </w:tc>
        <w:tc>
          <w:tcPr>
            <w:tcW w:w="3577" w:type="dxa"/>
          </w:tcPr>
          <w:p w14:paraId="336F4DB4" w14:textId="77777777" w:rsidR="008104C8" w:rsidRPr="007F2309" w:rsidRDefault="008104C8" w:rsidP="008104C8">
            <w:pPr>
              <w:pStyle w:val="Heading3"/>
              <w:ind w:left="0"/>
              <w:rPr>
                <w:b w:val="0"/>
                <w:sz w:val="20"/>
                <w:szCs w:val="20"/>
              </w:rPr>
            </w:pPr>
            <w:r w:rsidRPr="007F2309">
              <w:rPr>
                <w:b w:val="0"/>
                <w:sz w:val="20"/>
                <w:szCs w:val="20"/>
              </w:rPr>
              <w:t>Experience in training undergraduate medical students and postgraduate doctors</w:t>
            </w:r>
          </w:p>
          <w:p w14:paraId="5004B646" w14:textId="77777777" w:rsidR="008104C8" w:rsidRPr="007F2309" w:rsidRDefault="008104C8" w:rsidP="008104C8">
            <w:pPr>
              <w:pStyle w:val="Heading3"/>
              <w:ind w:left="0"/>
              <w:rPr>
                <w:b w:val="0"/>
                <w:sz w:val="20"/>
                <w:szCs w:val="20"/>
              </w:rPr>
            </w:pPr>
            <w:r w:rsidRPr="007F2309">
              <w:rPr>
                <w:b w:val="0"/>
                <w:sz w:val="20"/>
                <w:szCs w:val="20"/>
              </w:rPr>
              <w:t>Interest in teaching</w:t>
            </w:r>
          </w:p>
        </w:tc>
        <w:tc>
          <w:tcPr>
            <w:tcW w:w="4446" w:type="dxa"/>
          </w:tcPr>
          <w:p w14:paraId="5FD18AFF" w14:textId="77777777" w:rsidR="008104C8" w:rsidRPr="007F2309" w:rsidRDefault="008104C8" w:rsidP="008104C8">
            <w:pPr>
              <w:pStyle w:val="Heading3"/>
              <w:ind w:left="0"/>
              <w:rPr>
                <w:b w:val="0"/>
                <w:sz w:val="20"/>
                <w:szCs w:val="20"/>
              </w:rPr>
            </w:pPr>
            <w:r w:rsidRPr="007F2309">
              <w:rPr>
                <w:b w:val="0"/>
                <w:sz w:val="20"/>
                <w:szCs w:val="20"/>
              </w:rPr>
              <w:t xml:space="preserve">Specific training in education and/or appraisal </w:t>
            </w:r>
          </w:p>
          <w:p w14:paraId="04CE443D" w14:textId="77777777" w:rsidR="008104C8" w:rsidRPr="007F2309" w:rsidRDefault="008104C8" w:rsidP="00307C70">
            <w:pPr>
              <w:pStyle w:val="Heading3"/>
              <w:rPr>
                <w:b w:val="0"/>
                <w:sz w:val="20"/>
                <w:szCs w:val="20"/>
              </w:rPr>
            </w:pPr>
          </w:p>
        </w:tc>
        <w:tc>
          <w:tcPr>
            <w:tcW w:w="2750" w:type="dxa"/>
          </w:tcPr>
          <w:p w14:paraId="781C8557" w14:textId="77777777" w:rsidR="008104C8" w:rsidRPr="007F2309" w:rsidRDefault="008104C8" w:rsidP="008104C8">
            <w:pPr>
              <w:pStyle w:val="Heading3"/>
              <w:ind w:left="0"/>
              <w:rPr>
                <w:b w:val="0"/>
                <w:sz w:val="20"/>
                <w:szCs w:val="20"/>
              </w:rPr>
            </w:pPr>
            <w:r w:rsidRPr="007F2309">
              <w:rPr>
                <w:b w:val="0"/>
                <w:sz w:val="20"/>
                <w:szCs w:val="20"/>
              </w:rPr>
              <w:t>CV/ Interview</w:t>
            </w:r>
          </w:p>
        </w:tc>
      </w:tr>
      <w:tr w:rsidR="008104C8" w:rsidRPr="007F2309" w14:paraId="459C8DB2" w14:textId="77777777" w:rsidTr="008104C8">
        <w:tc>
          <w:tcPr>
            <w:tcW w:w="2972" w:type="dxa"/>
          </w:tcPr>
          <w:p w14:paraId="65D7C830" w14:textId="77777777" w:rsidR="008104C8" w:rsidRPr="007F2309" w:rsidRDefault="008104C8" w:rsidP="008104C8">
            <w:pPr>
              <w:pStyle w:val="Heading3"/>
              <w:ind w:left="0"/>
              <w:rPr>
                <w:sz w:val="20"/>
                <w:szCs w:val="20"/>
              </w:rPr>
            </w:pPr>
            <w:r w:rsidRPr="007F2309">
              <w:rPr>
                <w:sz w:val="20"/>
                <w:szCs w:val="20"/>
              </w:rPr>
              <w:t>Management</w:t>
            </w:r>
          </w:p>
        </w:tc>
        <w:tc>
          <w:tcPr>
            <w:tcW w:w="3577" w:type="dxa"/>
          </w:tcPr>
          <w:p w14:paraId="2227BC92" w14:textId="77777777" w:rsidR="008104C8" w:rsidRPr="007F2309" w:rsidRDefault="008104C8" w:rsidP="008104C8">
            <w:pPr>
              <w:pStyle w:val="Heading3"/>
              <w:ind w:left="0"/>
              <w:rPr>
                <w:b w:val="0"/>
                <w:sz w:val="20"/>
                <w:szCs w:val="20"/>
              </w:rPr>
            </w:pPr>
            <w:r w:rsidRPr="007F2309">
              <w:rPr>
                <w:b w:val="0"/>
                <w:sz w:val="20"/>
                <w:szCs w:val="20"/>
              </w:rPr>
              <w:t>Leadership skills</w:t>
            </w:r>
          </w:p>
          <w:p w14:paraId="6979EC6D" w14:textId="77777777" w:rsidR="008104C8" w:rsidRPr="007F2309" w:rsidRDefault="008104C8" w:rsidP="008104C8">
            <w:pPr>
              <w:pStyle w:val="Heading3"/>
              <w:ind w:left="0"/>
              <w:rPr>
                <w:b w:val="0"/>
                <w:sz w:val="20"/>
                <w:szCs w:val="20"/>
              </w:rPr>
            </w:pPr>
            <w:r w:rsidRPr="007F2309">
              <w:rPr>
                <w:b w:val="0"/>
                <w:sz w:val="20"/>
                <w:szCs w:val="20"/>
              </w:rPr>
              <w:t>Knowledge of clinical governance</w:t>
            </w:r>
          </w:p>
          <w:p w14:paraId="05700511" w14:textId="77777777" w:rsidR="008104C8" w:rsidRPr="007F2309" w:rsidRDefault="008104C8" w:rsidP="008104C8">
            <w:pPr>
              <w:pStyle w:val="Heading3"/>
              <w:ind w:left="0"/>
              <w:rPr>
                <w:b w:val="0"/>
                <w:sz w:val="20"/>
                <w:szCs w:val="20"/>
              </w:rPr>
            </w:pPr>
            <w:r w:rsidRPr="007F2309">
              <w:rPr>
                <w:b w:val="0"/>
                <w:sz w:val="20"/>
                <w:szCs w:val="20"/>
              </w:rPr>
              <w:t>Evidence of experience and effectiveness in management</w:t>
            </w:r>
          </w:p>
        </w:tc>
        <w:tc>
          <w:tcPr>
            <w:tcW w:w="4446" w:type="dxa"/>
          </w:tcPr>
          <w:p w14:paraId="357F0D22" w14:textId="77777777" w:rsidR="008104C8" w:rsidRPr="007F2309" w:rsidRDefault="008104C8" w:rsidP="008104C8">
            <w:pPr>
              <w:pStyle w:val="Heading3"/>
              <w:ind w:left="0"/>
              <w:rPr>
                <w:b w:val="0"/>
                <w:sz w:val="20"/>
                <w:szCs w:val="20"/>
              </w:rPr>
            </w:pPr>
            <w:r w:rsidRPr="007F2309">
              <w:rPr>
                <w:b w:val="0"/>
                <w:sz w:val="20"/>
                <w:szCs w:val="20"/>
              </w:rPr>
              <w:t>Experience of management</w:t>
            </w:r>
          </w:p>
          <w:p w14:paraId="66278E6B" w14:textId="77777777" w:rsidR="008104C8" w:rsidRPr="007F2309" w:rsidRDefault="008104C8" w:rsidP="008104C8">
            <w:pPr>
              <w:pStyle w:val="Heading3"/>
              <w:ind w:left="0"/>
              <w:rPr>
                <w:b w:val="0"/>
                <w:sz w:val="20"/>
                <w:szCs w:val="20"/>
              </w:rPr>
            </w:pPr>
            <w:r w:rsidRPr="007F2309">
              <w:rPr>
                <w:b w:val="0"/>
                <w:sz w:val="20"/>
                <w:szCs w:val="20"/>
              </w:rPr>
              <w:t>Specific management training</w:t>
            </w:r>
          </w:p>
          <w:p w14:paraId="168F7A23" w14:textId="77777777" w:rsidR="008104C8" w:rsidRPr="007F2309" w:rsidRDefault="008104C8" w:rsidP="00307C70">
            <w:pPr>
              <w:pStyle w:val="Heading3"/>
              <w:rPr>
                <w:b w:val="0"/>
                <w:sz w:val="20"/>
                <w:szCs w:val="20"/>
              </w:rPr>
            </w:pPr>
          </w:p>
        </w:tc>
        <w:tc>
          <w:tcPr>
            <w:tcW w:w="2750" w:type="dxa"/>
          </w:tcPr>
          <w:p w14:paraId="194D4D56" w14:textId="77777777" w:rsidR="008104C8" w:rsidRPr="007F2309" w:rsidRDefault="008104C8" w:rsidP="008104C8">
            <w:pPr>
              <w:pStyle w:val="Heading3"/>
              <w:ind w:left="0"/>
              <w:rPr>
                <w:b w:val="0"/>
                <w:sz w:val="20"/>
                <w:szCs w:val="20"/>
              </w:rPr>
            </w:pPr>
            <w:r w:rsidRPr="007F2309">
              <w:rPr>
                <w:b w:val="0"/>
                <w:sz w:val="20"/>
                <w:szCs w:val="20"/>
              </w:rPr>
              <w:t>CV/ Interview</w:t>
            </w:r>
          </w:p>
        </w:tc>
      </w:tr>
      <w:tr w:rsidR="008104C8" w:rsidRPr="007F2309" w14:paraId="73148C21" w14:textId="77777777" w:rsidTr="008104C8">
        <w:tc>
          <w:tcPr>
            <w:tcW w:w="2972" w:type="dxa"/>
          </w:tcPr>
          <w:p w14:paraId="21F4BB02" w14:textId="77777777" w:rsidR="008104C8" w:rsidRPr="007F2309" w:rsidRDefault="008104C8" w:rsidP="008104C8">
            <w:pPr>
              <w:pStyle w:val="Heading3"/>
              <w:ind w:left="0"/>
              <w:rPr>
                <w:sz w:val="20"/>
                <w:szCs w:val="20"/>
              </w:rPr>
            </w:pPr>
            <w:r w:rsidRPr="007F2309">
              <w:rPr>
                <w:sz w:val="20"/>
                <w:szCs w:val="20"/>
              </w:rPr>
              <w:t>Other qualities</w:t>
            </w:r>
          </w:p>
        </w:tc>
        <w:tc>
          <w:tcPr>
            <w:tcW w:w="3577" w:type="dxa"/>
          </w:tcPr>
          <w:p w14:paraId="44B7114B" w14:textId="77777777" w:rsidR="008104C8" w:rsidRPr="007F2309" w:rsidRDefault="008104C8" w:rsidP="008104C8">
            <w:pPr>
              <w:pStyle w:val="Heading3"/>
              <w:ind w:left="0"/>
              <w:rPr>
                <w:b w:val="0"/>
                <w:sz w:val="20"/>
                <w:szCs w:val="20"/>
              </w:rPr>
            </w:pPr>
            <w:r w:rsidRPr="007F2309">
              <w:rPr>
                <w:b w:val="0"/>
                <w:sz w:val="20"/>
                <w:szCs w:val="20"/>
              </w:rPr>
              <w:t>Demonstrable evidence of leadership skills</w:t>
            </w:r>
          </w:p>
          <w:p w14:paraId="3E1F54B8" w14:textId="77777777" w:rsidR="008104C8" w:rsidRPr="007F2309" w:rsidRDefault="008104C8" w:rsidP="008104C8">
            <w:pPr>
              <w:pStyle w:val="Heading3"/>
              <w:ind w:left="0"/>
              <w:rPr>
                <w:b w:val="0"/>
                <w:sz w:val="20"/>
                <w:szCs w:val="20"/>
              </w:rPr>
            </w:pPr>
            <w:r w:rsidRPr="007F2309">
              <w:rPr>
                <w:b w:val="0"/>
                <w:sz w:val="20"/>
                <w:szCs w:val="20"/>
              </w:rPr>
              <w:t>Evidence of effective team working</w:t>
            </w:r>
          </w:p>
          <w:p w14:paraId="5301F4F4" w14:textId="77777777" w:rsidR="008104C8" w:rsidRPr="007F2309" w:rsidRDefault="008104C8" w:rsidP="008104C8">
            <w:pPr>
              <w:pStyle w:val="Heading3"/>
              <w:ind w:left="0"/>
              <w:rPr>
                <w:b w:val="0"/>
                <w:sz w:val="20"/>
                <w:szCs w:val="20"/>
              </w:rPr>
            </w:pPr>
            <w:r w:rsidRPr="007F2309">
              <w:rPr>
                <w:b w:val="0"/>
                <w:sz w:val="20"/>
                <w:szCs w:val="20"/>
              </w:rPr>
              <w:t>Evidence of good communication skills with patients, colleagues, and all team members</w:t>
            </w:r>
          </w:p>
          <w:p w14:paraId="0D1F13E1" w14:textId="77777777" w:rsidR="008104C8" w:rsidRPr="007F2309" w:rsidRDefault="008104C8" w:rsidP="008104C8">
            <w:pPr>
              <w:pStyle w:val="Heading3"/>
              <w:ind w:left="0"/>
              <w:rPr>
                <w:b w:val="0"/>
                <w:sz w:val="20"/>
                <w:szCs w:val="20"/>
              </w:rPr>
            </w:pPr>
            <w:r w:rsidRPr="007F2309">
              <w:rPr>
                <w:b w:val="0"/>
                <w:sz w:val="20"/>
                <w:szCs w:val="20"/>
              </w:rPr>
              <w:t>Evidence of flexibility, diplomacy and integrity. Willingness to undertake additional professional responsibilities at local, regional or national fora</w:t>
            </w:r>
          </w:p>
          <w:p w14:paraId="7C4A4D0A" w14:textId="77777777" w:rsidR="008104C8" w:rsidRPr="007F2309" w:rsidRDefault="008104C8" w:rsidP="008104C8">
            <w:pPr>
              <w:pStyle w:val="Heading3"/>
              <w:ind w:left="0"/>
              <w:rPr>
                <w:b w:val="0"/>
                <w:sz w:val="20"/>
                <w:szCs w:val="20"/>
              </w:rPr>
            </w:pPr>
            <w:r w:rsidRPr="007F2309">
              <w:rPr>
                <w:b w:val="0"/>
                <w:sz w:val="20"/>
                <w:szCs w:val="20"/>
              </w:rPr>
              <w:t>Commitment to continuing professional development</w:t>
            </w:r>
          </w:p>
          <w:p w14:paraId="497A8293" w14:textId="77777777" w:rsidR="008104C8" w:rsidRPr="007F2309" w:rsidRDefault="008104C8" w:rsidP="008104C8">
            <w:pPr>
              <w:pStyle w:val="Heading3"/>
              <w:ind w:left="0"/>
              <w:rPr>
                <w:b w:val="0"/>
                <w:sz w:val="20"/>
                <w:szCs w:val="20"/>
              </w:rPr>
            </w:pPr>
            <w:r w:rsidRPr="007F2309">
              <w:rPr>
                <w:b w:val="0"/>
                <w:sz w:val="20"/>
                <w:szCs w:val="20"/>
              </w:rPr>
              <w:t>IT Skills</w:t>
            </w:r>
          </w:p>
        </w:tc>
        <w:tc>
          <w:tcPr>
            <w:tcW w:w="4446" w:type="dxa"/>
          </w:tcPr>
          <w:p w14:paraId="7BF02AAC" w14:textId="77777777" w:rsidR="008104C8" w:rsidRPr="007F2309" w:rsidRDefault="008104C8" w:rsidP="00307C70">
            <w:pPr>
              <w:pStyle w:val="Heading3"/>
              <w:rPr>
                <w:b w:val="0"/>
                <w:sz w:val="20"/>
                <w:szCs w:val="20"/>
              </w:rPr>
            </w:pPr>
          </w:p>
        </w:tc>
        <w:tc>
          <w:tcPr>
            <w:tcW w:w="2750" w:type="dxa"/>
          </w:tcPr>
          <w:p w14:paraId="47A2108E" w14:textId="77777777" w:rsidR="008104C8" w:rsidRPr="00455FA7" w:rsidRDefault="008104C8" w:rsidP="008104C8">
            <w:pPr>
              <w:pStyle w:val="Heading3"/>
              <w:ind w:left="0"/>
              <w:rPr>
                <w:b w:val="0"/>
                <w:sz w:val="20"/>
                <w:szCs w:val="20"/>
              </w:rPr>
            </w:pPr>
            <w:r w:rsidRPr="00455FA7">
              <w:rPr>
                <w:b w:val="0"/>
                <w:sz w:val="20"/>
                <w:szCs w:val="20"/>
              </w:rPr>
              <w:t>CV /Interview</w:t>
            </w:r>
          </w:p>
          <w:p w14:paraId="2F61EC08" w14:textId="77777777" w:rsidR="008104C8" w:rsidRPr="00455FA7" w:rsidRDefault="008104C8" w:rsidP="008104C8">
            <w:pPr>
              <w:pStyle w:val="Heading3"/>
              <w:ind w:left="0"/>
              <w:rPr>
                <w:b w:val="0"/>
                <w:sz w:val="20"/>
                <w:szCs w:val="20"/>
              </w:rPr>
            </w:pPr>
            <w:r w:rsidRPr="00455FA7">
              <w:rPr>
                <w:b w:val="0"/>
                <w:sz w:val="20"/>
                <w:szCs w:val="20"/>
              </w:rPr>
              <w:t xml:space="preserve">References </w:t>
            </w:r>
          </w:p>
          <w:p w14:paraId="5AA8BD94" w14:textId="77777777" w:rsidR="008104C8" w:rsidRPr="00455FA7" w:rsidRDefault="008104C8" w:rsidP="00307C70">
            <w:pPr>
              <w:rPr>
                <w:rFonts w:ascii="Arial" w:hAnsi="Arial" w:cs="Arial"/>
                <w:sz w:val="20"/>
                <w:szCs w:val="20"/>
              </w:rPr>
            </w:pPr>
          </w:p>
          <w:p w14:paraId="167DCC55" w14:textId="77777777" w:rsidR="008104C8" w:rsidRPr="007F2309" w:rsidRDefault="008104C8" w:rsidP="00307C70">
            <w:r w:rsidRPr="00455FA7">
              <w:rPr>
                <w:rFonts w:ascii="Arial" w:hAnsi="Arial" w:cs="Arial"/>
                <w:sz w:val="20"/>
                <w:szCs w:val="20"/>
              </w:rPr>
              <w:t>Multi-source feedback</w:t>
            </w:r>
          </w:p>
        </w:tc>
      </w:tr>
      <w:tr w:rsidR="008104C8" w:rsidRPr="007F2309" w14:paraId="504AB93F" w14:textId="77777777" w:rsidTr="008104C8">
        <w:tc>
          <w:tcPr>
            <w:tcW w:w="2972" w:type="dxa"/>
          </w:tcPr>
          <w:p w14:paraId="7650B11E" w14:textId="77777777" w:rsidR="008104C8" w:rsidRPr="007F2309" w:rsidRDefault="008104C8" w:rsidP="008104C8">
            <w:pPr>
              <w:pStyle w:val="Heading3"/>
              <w:ind w:left="0"/>
              <w:rPr>
                <w:sz w:val="20"/>
                <w:szCs w:val="20"/>
              </w:rPr>
            </w:pPr>
            <w:r w:rsidRPr="007F2309">
              <w:rPr>
                <w:sz w:val="20"/>
                <w:szCs w:val="20"/>
              </w:rPr>
              <w:t xml:space="preserve">Other Requirements </w:t>
            </w:r>
          </w:p>
        </w:tc>
        <w:tc>
          <w:tcPr>
            <w:tcW w:w="3577" w:type="dxa"/>
          </w:tcPr>
          <w:p w14:paraId="10A7B1BB" w14:textId="77777777" w:rsidR="008104C8" w:rsidRPr="007F2309" w:rsidRDefault="008104C8" w:rsidP="008104C8">
            <w:pPr>
              <w:pStyle w:val="Heading3"/>
              <w:ind w:left="0"/>
              <w:rPr>
                <w:b w:val="0"/>
                <w:sz w:val="20"/>
                <w:szCs w:val="20"/>
              </w:rPr>
            </w:pPr>
            <w:r w:rsidRPr="007F2309">
              <w:rPr>
                <w:b w:val="0"/>
                <w:sz w:val="20"/>
                <w:szCs w:val="20"/>
              </w:rPr>
              <w:t xml:space="preserve">GMC Registration and a licence to practice </w:t>
            </w:r>
          </w:p>
          <w:p w14:paraId="0C5A00B8" w14:textId="77777777" w:rsidR="008104C8" w:rsidRPr="007F2309" w:rsidRDefault="008104C8" w:rsidP="008104C8">
            <w:pPr>
              <w:pStyle w:val="Heading3"/>
              <w:ind w:left="0"/>
              <w:rPr>
                <w:b w:val="0"/>
                <w:sz w:val="20"/>
                <w:szCs w:val="20"/>
              </w:rPr>
            </w:pPr>
            <w:r w:rsidRPr="007F2309">
              <w:rPr>
                <w:b w:val="0"/>
                <w:sz w:val="20"/>
                <w:szCs w:val="20"/>
              </w:rPr>
              <w:t>Right to residency in UK</w:t>
            </w:r>
          </w:p>
          <w:p w14:paraId="73DA45A4" w14:textId="77777777" w:rsidR="008104C8" w:rsidRPr="007F2309" w:rsidRDefault="008104C8" w:rsidP="008104C8">
            <w:pPr>
              <w:pStyle w:val="Heading3"/>
              <w:ind w:left="0"/>
              <w:rPr>
                <w:b w:val="0"/>
                <w:sz w:val="20"/>
                <w:szCs w:val="20"/>
              </w:rPr>
            </w:pPr>
            <w:r w:rsidRPr="007F2309">
              <w:rPr>
                <w:b w:val="0"/>
                <w:sz w:val="20"/>
                <w:szCs w:val="20"/>
              </w:rPr>
              <w:t>Ability to meet on-call requirements &amp; regional commitments</w:t>
            </w:r>
          </w:p>
        </w:tc>
        <w:tc>
          <w:tcPr>
            <w:tcW w:w="4446" w:type="dxa"/>
          </w:tcPr>
          <w:p w14:paraId="17AEAAA1" w14:textId="77777777" w:rsidR="008104C8" w:rsidRPr="007F2309" w:rsidRDefault="008104C8" w:rsidP="00307C70">
            <w:pPr>
              <w:pStyle w:val="Heading3"/>
              <w:rPr>
                <w:b w:val="0"/>
                <w:sz w:val="20"/>
                <w:szCs w:val="20"/>
              </w:rPr>
            </w:pPr>
          </w:p>
        </w:tc>
        <w:tc>
          <w:tcPr>
            <w:tcW w:w="2750" w:type="dxa"/>
          </w:tcPr>
          <w:p w14:paraId="22D49451" w14:textId="77777777" w:rsidR="008104C8" w:rsidRPr="007F2309" w:rsidRDefault="008104C8" w:rsidP="00307C70">
            <w:pPr>
              <w:pStyle w:val="Heading3"/>
              <w:rPr>
                <w:b w:val="0"/>
                <w:sz w:val="20"/>
                <w:szCs w:val="20"/>
              </w:rPr>
            </w:pPr>
            <w:r w:rsidRPr="007F2309">
              <w:rPr>
                <w:b w:val="0"/>
                <w:sz w:val="20"/>
                <w:szCs w:val="20"/>
              </w:rPr>
              <w:t>CV</w:t>
            </w:r>
          </w:p>
        </w:tc>
      </w:tr>
    </w:tbl>
    <w:p w14:paraId="48CA4477" w14:textId="6B1FB4F8" w:rsidR="008104C8" w:rsidRDefault="008104C8" w:rsidP="008A52ED">
      <w:pPr>
        <w:rPr>
          <w:rFonts w:ascii="Arial" w:hAnsi="Arial" w:cs="Arial"/>
          <w:b/>
          <w:bCs/>
          <w:color w:val="002060"/>
          <w:sz w:val="32"/>
          <w:szCs w:val="32"/>
        </w:rPr>
      </w:pPr>
    </w:p>
    <w:p w14:paraId="3A6E8A53" w14:textId="3DBD7249" w:rsidR="008104C8" w:rsidRDefault="008104C8" w:rsidP="008A52ED">
      <w:pPr>
        <w:rPr>
          <w:rFonts w:ascii="Arial" w:hAnsi="Arial" w:cs="Arial"/>
          <w:b/>
          <w:bCs/>
          <w:color w:val="002060"/>
          <w:sz w:val="32"/>
          <w:szCs w:val="32"/>
        </w:rPr>
      </w:pPr>
    </w:p>
    <w:p w14:paraId="27D63615" w14:textId="5FE59C1E" w:rsidR="008104C8" w:rsidRDefault="008104C8" w:rsidP="008A52ED">
      <w:pPr>
        <w:rPr>
          <w:rFonts w:ascii="Arial" w:hAnsi="Arial" w:cs="Arial"/>
          <w:b/>
          <w:bCs/>
          <w:color w:val="002060"/>
          <w:sz w:val="32"/>
          <w:szCs w:val="32"/>
        </w:rPr>
      </w:pPr>
    </w:p>
    <w:p w14:paraId="06A31899" w14:textId="39F35610" w:rsidR="008104C8" w:rsidRDefault="008104C8" w:rsidP="008A52ED">
      <w:pPr>
        <w:rPr>
          <w:rFonts w:ascii="Arial" w:hAnsi="Arial" w:cs="Arial"/>
          <w:b/>
          <w:bCs/>
          <w:color w:val="002060"/>
          <w:sz w:val="32"/>
          <w:szCs w:val="32"/>
        </w:rPr>
      </w:pPr>
    </w:p>
    <w:p w14:paraId="47396B4B" w14:textId="00D60107" w:rsidR="008104C8" w:rsidRDefault="008104C8" w:rsidP="008A52ED">
      <w:pPr>
        <w:rPr>
          <w:rFonts w:ascii="Arial" w:hAnsi="Arial" w:cs="Arial"/>
          <w:b/>
          <w:bCs/>
          <w:color w:val="002060"/>
          <w:sz w:val="32"/>
          <w:szCs w:val="32"/>
        </w:rPr>
      </w:pPr>
    </w:p>
    <w:p w14:paraId="2CF228C9" w14:textId="6113662F" w:rsidR="008104C8" w:rsidRDefault="008104C8" w:rsidP="008A52ED">
      <w:pPr>
        <w:rPr>
          <w:rFonts w:ascii="Arial" w:hAnsi="Arial" w:cs="Arial"/>
          <w:b/>
          <w:bCs/>
          <w:color w:val="002060"/>
          <w:sz w:val="32"/>
          <w:szCs w:val="32"/>
        </w:rPr>
      </w:pPr>
    </w:p>
    <w:p w14:paraId="0F21091E" w14:textId="77777777" w:rsidR="008104C8" w:rsidRDefault="008104C8" w:rsidP="008A52ED">
      <w:pPr>
        <w:rPr>
          <w:rFonts w:ascii="Arial" w:hAnsi="Arial" w:cs="Arial"/>
          <w:b/>
          <w:bCs/>
          <w:color w:val="002060"/>
          <w:sz w:val="32"/>
          <w:szCs w:val="32"/>
        </w:rPr>
        <w:sectPr w:rsidR="008104C8" w:rsidSect="008104C8">
          <w:pgSz w:w="16838" w:h="11906" w:orient="landscape"/>
          <w:pgMar w:top="1440" w:right="993" w:bottom="1440" w:left="1135"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pPr>
    </w:p>
    <w:p w14:paraId="7F113707" w14:textId="01D134B0" w:rsidR="008502BD" w:rsidRPr="008A52ED" w:rsidRDefault="007E1F90" w:rsidP="008A52ED">
      <w:pPr>
        <w:rPr>
          <w:rFonts w:ascii="Arial" w:hAnsi="Arial" w:cs="Arial"/>
          <w:color w:val="002060"/>
        </w:rPr>
      </w:pPr>
      <w:r>
        <w:rPr>
          <w:rFonts w:ascii="Arial" w:hAnsi="Arial" w:cs="Arial"/>
          <w:b/>
          <w:bCs/>
          <w:color w:val="002060"/>
          <w:sz w:val="32"/>
          <w:szCs w:val="32"/>
        </w:rPr>
        <w:lastRenderedPageBreak/>
        <w:t>Section 4:</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386F66BD"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B60C4E">
        <w:rPr>
          <w:rFonts w:ascii="Arial" w:hAnsi="Arial" w:cs="Arial"/>
          <w:b/>
          <w:bCs/>
          <w:color w:val="002060"/>
          <w:sz w:val="24"/>
          <w:szCs w:val="24"/>
        </w:rPr>
        <w:t>8</w:t>
      </w:r>
      <w:r w:rsidR="00B60C4E" w:rsidRPr="00B60C4E">
        <w:rPr>
          <w:rFonts w:ascii="Arial" w:hAnsi="Arial" w:cs="Arial"/>
          <w:b/>
          <w:bCs/>
          <w:color w:val="002060"/>
          <w:sz w:val="24"/>
          <w:szCs w:val="24"/>
          <w:vertAlign w:val="superscript"/>
        </w:rPr>
        <w:t>th</w:t>
      </w:r>
      <w:r w:rsidR="00B60C4E">
        <w:rPr>
          <w:rFonts w:ascii="Arial" w:hAnsi="Arial" w:cs="Arial"/>
          <w:b/>
          <w:bCs/>
          <w:color w:val="002060"/>
          <w:sz w:val="24"/>
          <w:szCs w:val="24"/>
        </w:rPr>
        <w:t xml:space="preserve"> June 2023</w:t>
      </w:r>
    </w:p>
    <w:p w14:paraId="50A4587D" w14:textId="1F38BF36"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B60C4E">
        <w:rPr>
          <w:rFonts w:ascii="Arial" w:hAnsi="Arial" w:cs="Arial"/>
          <w:b/>
          <w:color w:val="002060"/>
          <w:sz w:val="24"/>
          <w:szCs w:val="24"/>
        </w:rPr>
        <w:t>3</w:t>
      </w:r>
      <w:r w:rsidR="00B60C4E" w:rsidRPr="00B60C4E">
        <w:rPr>
          <w:rFonts w:ascii="Arial" w:hAnsi="Arial" w:cs="Arial"/>
          <w:b/>
          <w:color w:val="002060"/>
          <w:sz w:val="24"/>
          <w:szCs w:val="24"/>
          <w:vertAlign w:val="superscript"/>
        </w:rPr>
        <w:t>rd</w:t>
      </w:r>
      <w:r w:rsidR="00B60C4E">
        <w:rPr>
          <w:rFonts w:ascii="Arial" w:hAnsi="Arial" w:cs="Arial"/>
          <w:b/>
          <w:color w:val="002060"/>
          <w:sz w:val="24"/>
          <w:szCs w:val="24"/>
        </w:rPr>
        <w:t xml:space="preserve"> August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B60C4E" w:rsidRPr="008A52ED" w14:paraId="2C85052B" w14:textId="77777777" w:rsidTr="00855109">
        <w:trPr>
          <w:trHeight w:val="375"/>
        </w:trPr>
        <w:tc>
          <w:tcPr>
            <w:tcW w:w="2552" w:type="dxa"/>
          </w:tcPr>
          <w:p w14:paraId="2ACC034E" w14:textId="0623FFD7" w:rsidR="00B60C4E" w:rsidRPr="008A52ED" w:rsidRDefault="00B60C4E" w:rsidP="00B60C4E">
            <w:pPr>
              <w:pStyle w:val="Default"/>
              <w:ind w:left="-48"/>
              <w:rPr>
                <w:b/>
                <w:color w:val="002060"/>
              </w:rPr>
            </w:pPr>
            <w:bookmarkStart w:id="1" w:name="_GoBack"/>
            <w:bookmarkEnd w:id="1"/>
            <w:r>
              <w:rPr>
                <w:sz w:val="22"/>
              </w:rPr>
              <w:t>Dr Andrew Barclay</w:t>
            </w:r>
          </w:p>
        </w:tc>
        <w:tc>
          <w:tcPr>
            <w:tcW w:w="2126" w:type="dxa"/>
          </w:tcPr>
          <w:p w14:paraId="6FA79FAC" w14:textId="2E1A9DF1" w:rsidR="00B60C4E" w:rsidRPr="008A52ED" w:rsidRDefault="00B60C4E" w:rsidP="00B60C4E">
            <w:pPr>
              <w:pStyle w:val="Default"/>
              <w:ind w:left="12" w:hanging="12"/>
              <w:rPr>
                <w:b/>
                <w:color w:val="002060"/>
              </w:rPr>
            </w:pPr>
            <w:r w:rsidRPr="007F2309">
              <w:rPr>
                <w:sz w:val="22"/>
              </w:rPr>
              <w:t>Consultant Paediatric Gastroenterologist</w:t>
            </w:r>
          </w:p>
        </w:tc>
        <w:tc>
          <w:tcPr>
            <w:tcW w:w="3969" w:type="dxa"/>
          </w:tcPr>
          <w:p w14:paraId="0CA58F9C" w14:textId="4E2A014A" w:rsidR="00B60C4E" w:rsidRPr="008A52ED" w:rsidRDefault="00B60C4E" w:rsidP="00B60C4E">
            <w:pPr>
              <w:pStyle w:val="Default"/>
              <w:ind w:left="12" w:hanging="12"/>
              <w:rPr>
                <w:b/>
                <w:color w:val="002060"/>
              </w:rPr>
            </w:pPr>
            <w:hyperlink r:id="rId31" w:history="1">
              <w:r w:rsidRPr="002B18C4">
                <w:rPr>
                  <w:rStyle w:val="Hyperlink"/>
                  <w:rFonts w:cs="Arial"/>
                  <w:sz w:val="22"/>
                </w:rPr>
                <w:t>andrew.barclay@ggc.scot.nhs.uk</w:t>
              </w:r>
            </w:hyperlink>
          </w:p>
        </w:tc>
        <w:tc>
          <w:tcPr>
            <w:tcW w:w="1843" w:type="dxa"/>
          </w:tcPr>
          <w:p w14:paraId="46830C8B" w14:textId="3C804C73" w:rsidR="00B60C4E" w:rsidRPr="008A52ED" w:rsidRDefault="00B60C4E" w:rsidP="00B60C4E">
            <w:pPr>
              <w:pStyle w:val="Default"/>
              <w:ind w:firstLine="15"/>
              <w:rPr>
                <w:b/>
                <w:color w:val="002060"/>
              </w:rPr>
            </w:pPr>
            <w:r w:rsidRPr="007F2309">
              <w:rPr>
                <w:sz w:val="22"/>
              </w:rPr>
              <w:t>0141 451 6543</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32"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F3554B" w:rsidP="00067415">
      <w:pPr>
        <w:jc w:val="both"/>
        <w:rPr>
          <w:rFonts w:ascii="Arial" w:hAnsi="Arial" w:cs="Arial"/>
          <w:b/>
          <w:color w:val="002060"/>
        </w:rPr>
      </w:pPr>
      <w:hyperlink r:id="rId33"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lastRenderedPageBreak/>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4"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w:t>
      </w:r>
      <w:r w:rsidR="008502BD" w:rsidRPr="008A52ED">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5"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6"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7"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8"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9"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F3554B" w:rsidP="00355A44">
      <w:pPr>
        <w:numPr>
          <w:ilvl w:val="0"/>
          <w:numId w:val="10"/>
        </w:numPr>
        <w:ind w:left="490"/>
        <w:rPr>
          <w:rFonts w:ascii="Arial" w:hAnsi="Arial" w:cs="Arial"/>
          <w:color w:val="002060"/>
        </w:rPr>
      </w:pPr>
      <w:hyperlink r:id="rId40"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F3554B" w:rsidP="00355A44">
      <w:pPr>
        <w:numPr>
          <w:ilvl w:val="0"/>
          <w:numId w:val="10"/>
        </w:numPr>
        <w:ind w:left="490"/>
        <w:rPr>
          <w:rFonts w:ascii="Arial" w:hAnsi="Arial" w:cs="Arial"/>
          <w:color w:val="002060"/>
        </w:rPr>
      </w:pPr>
      <w:hyperlink r:id="rId41"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F3554B" w:rsidP="00355A44">
      <w:pPr>
        <w:numPr>
          <w:ilvl w:val="0"/>
          <w:numId w:val="10"/>
        </w:numPr>
        <w:ind w:left="490"/>
        <w:rPr>
          <w:rFonts w:ascii="Arial" w:hAnsi="Arial" w:cs="Arial"/>
          <w:color w:val="002060"/>
        </w:rPr>
      </w:pPr>
      <w:hyperlink r:id="rId42"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F3554B" w:rsidP="00355A44">
      <w:pPr>
        <w:numPr>
          <w:ilvl w:val="0"/>
          <w:numId w:val="10"/>
        </w:numPr>
        <w:ind w:left="490"/>
        <w:rPr>
          <w:rFonts w:ascii="Arial" w:hAnsi="Arial" w:cs="Arial"/>
          <w:color w:val="002060"/>
        </w:rPr>
      </w:pPr>
      <w:hyperlink r:id="rId43"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F3554B" w:rsidP="00355A44">
      <w:pPr>
        <w:numPr>
          <w:ilvl w:val="0"/>
          <w:numId w:val="10"/>
        </w:numPr>
        <w:ind w:left="490"/>
        <w:rPr>
          <w:rFonts w:ascii="Arial" w:hAnsi="Arial" w:cs="Arial"/>
          <w:color w:val="002060"/>
        </w:rPr>
      </w:pPr>
      <w:hyperlink r:id="rId44" w:tooltip="Lightburn Hospital" w:history="1">
        <w:r w:rsidR="008502BD" w:rsidRPr="008A52ED">
          <w:rPr>
            <w:rFonts w:ascii="Arial" w:hAnsi="Arial" w:cs="Arial"/>
            <w:bCs/>
            <w:color w:val="002060"/>
          </w:rPr>
          <w:t>Lightburn Hospital</w:t>
        </w:r>
      </w:hyperlink>
    </w:p>
    <w:p w14:paraId="25CC94A0" w14:textId="77777777" w:rsidR="008502BD" w:rsidRPr="008A52ED" w:rsidRDefault="00F3554B" w:rsidP="00355A44">
      <w:pPr>
        <w:numPr>
          <w:ilvl w:val="0"/>
          <w:numId w:val="10"/>
        </w:numPr>
        <w:ind w:left="490"/>
        <w:rPr>
          <w:rFonts w:ascii="Arial" w:hAnsi="Arial" w:cs="Arial"/>
          <w:color w:val="002060"/>
        </w:rPr>
      </w:pPr>
      <w:hyperlink r:id="rId45"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F3554B" w:rsidP="00355A44">
      <w:pPr>
        <w:numPr>
          <w:ilvl w:val="0"/>
          <w:numId w:val="10"/>
        </w:numPr>
        <w:ind w:left="490"/>
        <w:rPr>
          <w:rFonts w:ascii="Arial" w:hAnsi="Arial" w:cs="Arial"/>
          <w:color w:val="002060"/>
        </w:rPr>
      </w:pPr>
      <w:hyperlink r:id="rId46"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F3554B" w:rsidP="00355A44">
      <w:pPr>
        <w:numPr>
          <w:ilvl w:val="0"/>
          <w:numId w:val="10"/>
        </w:numPr>
        <w:ind w:left="490"/>
        <w:rPr>
          <w:rFonts w:ascii="Arial" w:hAnsi="Arial" w:cs="Arial"/>
          <w:color w:val="002060"/>
        </w:rPr>
      </w:pPr>
      <w:hyperlink r:id="rId47"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F3554B" w:rsidP="00355A44">
      <w:pPr>
        <w:numPr>
          <w:ilvl w:val="0"/>
          <w:numId w:val="10"/>
        </w:numPr>
        <w:ind w:left="490"/>
        <w:rPr>
          <w:rFonts w:ascii="Arial" w:hAnsi="Arial" w:cs="Arial"/>
          <w:color w:val="002060"/>
        </w:rPr>
      </w:pPr>
      <w:hyperlink r:id="rId48"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F3554B" w:rsidP="00067415">
      <w:pPr>
        <w:numPr>
          <w:ilvl w:val="0"/>
          <w:numId w:val="15"/>
        </w:numPr>
        <w:rPr>
          <w:rFonts w:ascii="Arial" w:hAnsi="Arial" w:cs="Arial"/>
          <w:color w:val="002060"/>
        </w:rPr>
      </w:pPr>
      <w:hyperlink r:id="rId49" w:tooltip="New Stobhill Hospital" w:history="1">
        <w:r w:rsidR="008502BD" w:rsidRPr="008A52ED">
          <w:rPr>
            <w:rFonts w:ascii="Arial" w:hAnsi="Arial" w:cs="Arial"/>
            <w:bCs/>
            <w:color w:val="002060"/>
          </w:rPr>
          <w:t>New Stobhill Hospital</w:t>
        </w:r>
      </w:hyperlink>
    </w:p>
    <w:p w14:paraId="0A0FDF4E" w14:textId="77777777" w:rsidR="008502BD" w:rsidRPr="008A52ED" w:rsidRDefault="00F3554B" w:rsidP="00067415">
      <w:pPr>
        <w:numPr>
          <w:ilvl w:val="0"/>
          <w:numId w:val="15"/>
        </w:numPr>
        <w:rPr>
          <w:rFonts w:ascii="Arial" w:hAnsi="Arial" w:cs="Arial"/>
          <w:color w:val="002060"/>
        </w:rPr>
      </w:pPr>
      <w:hyperlink r:id="rId50"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F3554B" w:rsidP="00067415">
      <w:pPr>
        <w:numPr>
          <w:ilvl w:val="0"/>
          <w:numId w:val="15"/>
        </w:numPr>
        <w:rPr>
          <w:rFonts w:ascii="Arial" w:hAnsi="Arial" w:cs="Arial"/>
          <w:color w:val="002060"/>
        </w:rPr>
      </w:pPr>
      <w:hyperlink r:id="rId51"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52"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53"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4"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5"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F3554B" w:rsidP="00067415">
      <w:pPr>
        <w:spacing w:before="300" w:after="300"/>
        <w:outlineLvl w:val="0"/>
        <w:rPr>
          <w:rFonts w:ascii="Arial" w:hAnsi="Arial" w:cs="Arial"/>
          <w:b/>
          <w:bCs/>
          <w:color w:val="002060"/>
          <w:kern w:val="36"/>
        </w:rPr>
      </w:pPr>
      <w:hyperlink r:id="rId56"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7"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8"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9"/>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60"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1"/>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F3554B" w:rsidP="00067415">
      <w:pPr>
        <w:pStyle w:val="Default"/>
        <w:rPr>
          <w:b/>
          <w:color w:val="002060"/>
        </w:rPr>
      </w:pPr>
      <w:hyperlink r:id="rId62"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F3554B" w:rsidP="00067415">
      <w:pPr>
        <w:pStyle w:val="Default"/>
        <w:rPr>
          <w:b/>
          <w:color w:val="002060"/>
        </w:rPr>
      </w:pPr>
      <w:hyperlink r:id="rId63"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F3554B" w:rsidP="00067415">
      <w:pPr>
        <w:pStyle w:val="Default"/>
        <w:rPr>
          <w:b/>
          <w:color w:val="002060"/>
        </w:rPr>
      </w:pPr>
      <w:hyperlink r:id="rId64"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C31C1B3" w:rsidR="008502BD" w:rsidRPr="008A52ED" w:rsidRDefault="008502BD" w:rsidP="00EF6D04">
      <w:pPr>
        <w:pStyle w:val="Default"/>
        <w:rPr>
          <w:b/>
          <w:color w:val="002060"/>
        </w:rPr>
      </w:pPr>
    </w:p>
    <w:sectPr w:rsidR="008502BD" w:rsidRPr="008A52ED" w:rsidSect="008104C8">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6882" w14:textId="77777777" w:rsidR="00F3554B" w:rsidRDefault="00F3554B">
      <w:r>
        <w:separator/>
      </w:r>
    </w:p>
  </w:endnote>
  <w:endnote w:type="continuationSeparator" w:id="0">
    <w:p w14:paraId="7E3FA467" w14:textId="77777777" w:rsidR="00F3554B" w:rsidRDefault="00F3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3213" w14:textId="77777777" w:rsidR="00F3554B" w:rsidRDefault="00F3554B"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3554B" w:rsidRDefault="00F3554B"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05C7" w14:textId="77777777" w:rsidR="00F3554B" w:rsidRDefault="00F3554B"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599" w14:textId="77777777" w:rsidR="00F3554B" w:rsidRDefault="00F35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3554B" w:rsidRDefault="00F3554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127F" w14:textId="77777777" w:rsidR="00F3554B" w:rsidRPr="00067415" w:rsidRDefault="00F3554B"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0CFA" w14:textId="77777777" w:rsidR="00F3554B" w:rsidRDefault="00F3554B">
      <w:r>
        <w:separator/>
      </w:r>
    </w:p>
  </w:footnote>
  <w:footnote w:type="continuationSeparator" w:id="0">
    <w:p w14:paraId="5645C650" w14:textId="77777777" w:rsidR="00F3554B" w:rsidRDefault="00F3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D3AD" w14:textId="77777777" w:rsidR="00F3554B" w:rsidRDefault="00F3554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C285" w14:textId="77777777" w:rsidR="00F3554B" w:rsidRDefault="00F3554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EC5E" w14:textId="77777777" w:rsidR="00F3554B" w:rsidRDefault="00F3554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2pt;height:9.2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E16F6"/>
    <w:multiLevelType w:val="hybridMultilevel"/>
    <w:tmpl w:val="4872C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099539D"/>
    <w:multiLevelType w:val="singleLevel"/>
    <w:tmpl w:val="CC60F280"/>
    <w:lvl w:ilvl="0">
      <w:start w:val="1"/>
      <w:numFmt w:val="lowerLetter"/>
      <w:lvlText w:val="%1)"/>
      <w:lvlJc w:val="left"/>
      <w:pPr>
        <w:tabs>
          <w:tab w:val="num" w:pos="720"/>
        </w:tabs>
        <w:ind w:left="720" w:hanging="720"/>
      </w:pPr>
      <w:rPr>
        <w:rFonts w:cs="Times New Roman"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8E35EA7"/>
    <w:multiLevelType w:val="hybridMultilevel"/>
    <w:tmpl w:val="C232839A"/>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2"/>
  </w:num>
  <w:num w:numId="10">
    <w:abstractNumId w:val="3"/>
  </w:num>
  <w:num w:numId="11">
    <w:abstractNumId w:val="28"/>
  </w:num>
  <w:num w:numId="12">
    <w:abstractNumId w:val="24"/>
  </w:num>
  <w:num w:numId="13">
    <w:abstractNumId w:val="16"/>
  </w:num>
  <w:num w:numId="14">
    <w:abstractNumId w:val="19"/>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9"/>
  </w:num>
  <w:num w:numId="21">
    <w:abstractNumId w:val="27"/>
  </w:num>
  <w:num w:numId="22">
    <w:abstractNumId w:val="25"/>
  </w:num>
  <w:num w:numId="23">
    <w:abstractNumId w:val="10"/>
  </w:num>
  <w:num w:numId="24">
    <w:abstractNumId w:val="7"/>
  </w:num>
  <w:num w:numId="25">
    <w:abstractNumId w:val="13"/>
  </w:num>
  <w:num w:numId="26">
    <w:abstractNumId w:val="8"/>
  </w:num>
  <w:num w:numId="27">
    <w:abstractNumId w:val="23"/>
  </w:num>
  <w:num w:numId="28">
    <w:abstractNumId w:val="21"/>
  </w:num>
  <w:num w:numId="29">
    <w:abstractNumId w:val="2"/>
  </w:num>
  <w:num w:numId="30">
    <w:abstractNumId w:val="18"/>
  </w:num>
  <w:num w:numId="31">
    <w:abstractNumId w:val="26"/>
  </w:num>
  <w:num w:numId="32">
    <w:abstractNumId w:val="20"/>
  </w:num>
  <w:num w:numId="33">
    <w:abstractNumId w:val="4"/>
  </w:num>
  <w:num w:numId="34">
    <w:abstractNumId w:val="5"/>
  </w:num>
  <w:num w:numId="35">
    <w:abstractNumId w:val="1"/>
  </w:num>
  <w:num w:numId="36">
    <w:abstractNumId w:val="6"/>
  </w:num>
  <w:num w:numId="3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40"/>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2D06"/>
    <w:rsid w:val="00666CBF"/>
    <w:rsid w:val="00672DAB"/>
    <w:rsid w:val="00672F8B"/>
    <w:rsid w:val="00673C20"/>
    <w:rsid w:val="0068007C"/>
    <w:rsid w:val="00687E37"/>
    <w:rsid w:val="0069203E"/>
    <w:rsid w:val="00695B07"/>
    <w:rsid w:val="006B4422"/>
    <w:rsid w:val="006B699A"/>
    <w:rsid w:val="006B7AFB"/>
    <w:rsid w:val="006C600A"/>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E1F90"/>
    <w:rsid w:val="00800538"/>
    <w:rsid w:val="008104C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0C4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3554B"/>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2"/>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hyperlink" Target="#" TargetMode="Externa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footer" Target="footer3.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theme" Target="theme/theme1.xml" /><Relationship Id="rId5" Type="http://schemas.openxmlformats.org/officeDocument/2006/relationships/footnotes" Target="footnotes.xml" /><Relationship Id="rId61" Type="http://schemas.openxmlformats.org/officeDocument/2006/relationships/image" Target="media/image7.png"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4.xm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image" Target="media/image6.jpeg"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3" Type="http://schemas.openxmlformats.org/officeDocument/2006/relationships/image" Target="media/image4.jpeg" /><Relationship Id="rId18" Type="http://schemas.openxmlformats.org/officeDocument/2006/relationships/hyperlink" Target="#" TargetMode="External" /><Relationship Id="rId3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10086</Words>
  <Characters>61063</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3</cp:revision>
  <cp:lastPrinted>2019-06-19T09:28:00Z</cp:lastPrinted>
  <dcterms:created xsi:type="dcterms:W3CDTF">2023-05-11T14:31:00Z</dcterms:created>
  <dcterms:modified xsi:type="dcterms:W3CDTF">2023-05-11T15:36:00Z</dcterms:modified>
</cp:coreProperties>
</file>