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D9" w:rsidRPr="0025139F" w:rsidRDefault="00D660DD" w:rsidP="0025139F">
      <w:pPr>
        <w:jc w:val="righ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15pt;margin-top:-43.5pt;width:93.75pt;height:152.1pt;z-index:251659264" strokecolor="white">
            <v:textbox style="mso-fit-shape-to-text:t">
              <w:txbxContent>
                <w:p w:rsidR="009952D9" w:rsidRDefault="009952D9" w:rsidP="0025139F"/>
              </w:txbxContent>
            </v:textbox>
          </v:shape>
        </w:pict>
      </w:r>
      <w:r w:rsidR="009952D9" w:rsidRPr="0025139F">
        <w:rPr>
          <w:rFonts w:ascii="Calibri" w:hAnsi="Calibri"/>
          <w:b/>
          <w:sz w:val="28"/>
          <w:szCs w:val="28"/>
        </w:rPr>
        <w:t>JOB DESCRIPTION</w:t>
      </w:r>
      <w:r w:rsidR="009952D9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style="width:58.2pt;height:36.75pt;visibility:visible">
            <v:imagedata r:id="rId5" o:title=""/>
          </v:shape>
        </w:pict>
      </w:r>
    </w:p>
    <w:p w:rsidR="009952D9" w:rsidRPr="0025139F" w:rsidRDefault="009952D9" w:rsidP="0025139F">
      <w:pPr>
        <w:rPr>
          <w:rFonts w:ascii="Calibri" w:hAnsi="Calibri" w:cs="Arial"/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9952D9" w:rsidRPr="0025139F" w:rsidTr="003A207B">
        <w:tc>
          <w:tcPr>
            <w:tcW w:w="10440" w:type="dxa"/>
            <w:tcBorders>
              <w:top w:val="single" w:sz="4" w:space="0" w:color="auto"/>
            </w:tcBorders>
          </w:tcPr>
          <w:p w:rsidR="009952D9" w:rsidRPr="00F11727" w:rsidRDefault="009952D9" w:rsidP="0025139F">
            <w:pPr>
              <w:pStyle w:val="Heading3"/>
              <w:keepLines w:val="0"/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spacing w:before="120" w:after="120"/>
              <w:ind w:hanging="720"/>
              <w:jc w:val="both"/>
              <w:rPr>
                <w:rFonts w:ascii="Calibri" w:hAnsi="Calibri"/>
                <w:sz w:val="28"/>
                <w:szCs w:val="28"/>
              </w:rPr>
            </w:pPr>
            <w:r w:rsidRPr="00F11727">
              <w:rPr>
                <w:rFonts w:ascii="Calibri" w:hAnsi="Calibri"/>
                <w:sz w:val="28"/>
                <w:szCs w:val="28"/>
              </w:rPr>
              <w:t>JOB IDENTIFICATION</w:t>
            </w:r>
          </w:p>
        </w:tc>
      </w:tr>
      <w:tr w:rsidR="009952D9" w:rsidRPr="0025139F" w:rsidTr="003A207B">
        <w:tc>
          <w:tcPr>
            <w:tcW w:w="10440" w:type="dxa"/>
          </w:tcPr>
          <w:p w:rsidR="009952D9" w:rsidRPr="00905CA2" w:rsidRDefault="009952D9" w:rsidP="003A207B">
            <w:pPr>
              <w:pStyle w:val="BodyText"/>
              <w:rPr>
                <w:rFonts w:ascii="Calibri" w:hAnsi="Calibri" w:cs="Arial"/>
              </w:rPr>
            </w:pPr>
            <w:r w:rsidRPr="0025139F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  <w:p w:rsidR="009952D9" w:rsidRPr="00905CA2" w:rsidRDefault="009952D9" w:rsidP="003A207B">
            <w:pPr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Job Title:                 H</w:t>
            </w:r>
            <w:r>
              <w:rPr>
                <w:rFonts w:ascii="Calibri" w:hAnsi="Calibri" w:cs="Arial"/>
              </w:rPr>
              <w:t>ealth Care Support Worker Band 3</w:t>
            </w:r>
            <w:r w:rsidRPr="00905CA2">
              <w:rPr>
                <w:rFonts w:ascii="Calibri" w:hAnsi="Calibri" w:cs="Arial"/>
              </w:rPr>
              <w:t xml:space="preserve"> </w:t>
            </w:r>
          </w:p>
          <w:p w:rsidR="009952D9" w:rsidRPr="00905CA2" w:rsidRDefault="009952D9" w:rsidP="003A207B">
            <w:pPr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3A207B">
            <w:pPr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Responsible to:       Senior Staff Nurse/Charge Nurse</w:t>
            </w:r>
          </w:p>
          <w:p w:rsidR="009952D9" w:rsidRPr="00905CA2" w:rsidRDefault="009952D9" w:rsidP="003A207B">
            <w:pPr>
              <w:jc w:val="both"/>
              <w:rPr>
                <w:rFonts w:ascii="Calibri" w:hAnsi="Calibri" w:cs="Arial"/>
              </w:rPr>
            </w:pPr>
          </w:p>
          <w:p w:rsidR="009952D9" w:rsidRPr="0025139F" w:rsidRDefault="009952D9" w:rsidP="003A207B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9952D9" w:rsidRPr="0025139F" w:rsidTr="003A207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</w:tcPr>
          <w:p w:rsidR="009952D9" w:rsidRPr="00F11727" w:rsidRDefault="009952D9" w:rsidP="003A207B">
            <w:pPr>
              <w:pStyle w:val="Heading3"/>
              <w:tabs>
                <w:tab w:val="left" w:pos="432"/>
              </w:tabs>
              <w:spacing w:before="120" w:after="120"/>
              <w:rPr>
                <w:rFonts w:ascii="Calibri" w:hAnsi="Calibri"/>
                <w:sz w:val="28"/>
                <w:szCs w:val="28"/>
              </w:rPr>
            </w:pPr>
            <w:r w:rsidRPr="00F11727">
              <w:rPr>
                <w:rFonts w:ascii="Calibri" w:hAnsi="Calibri"/>
                <w:sz w:val="28"/>
                <w:szCs w:val="28"/>
              </w:rPr>
              <w:t>2.     JOB PURPOSE</w:t>
            </w:r>
          </w:p>
        </w:tc>
      </w:tr>
      <w:tr w:rsidR="009952D9" w:rsidRPr="0025139F" w:rsidTr="003A20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13"/>
        </w:trPr>
        <w:tc>
          <w:tcPr>
            <w:tcW w:w="10440" w:type="dxa"/>
          </w:tcPr>
          <w:p w:rsidR="009952D9" w:rsidRPr="0025139F" w:rsidRDefault="009952D9" w:rsidP="003A207B">
            <w:pPr>
              <w:spacing w:before="120"/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  <w:p w:rsidR="009952D9" w:rsidRPr="00905CA2" w:rsidRDefault="009952D9" w:rsidP="003A207B">
            <w:pPr>
              <w:pStyle w:val="BodyText"/>
              <w:tabs>
                <w:tab w:val="left" w:pos="792"/>
              </w:tabs>
              <w:ind w:left="432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The Health Care Support Worker carries out direct patient care in support of, and supervised by, a Registered Nurse. The purpose of the care is to:  </w:t>
            </w:r>
          </w:p>
          <w:p w:rsidR="009952D9" w:rsidRPr="00905CA2" w:rsidRDefault="009952D9" w:rsidP="003A207B">
            <w:pPr>
              <w:pStyle w:val="BodyText"/>
              <w:tabs>
                <w:tab w:val="left" w:pos="792"/>
              </w:tabs>
              <w:ind w:left="432"/>
              <w:rPr>
                <w:rFonts w:ascii="Calibri" w:hAnsi="Calibri" w:cs="Arial"/>
              </w:rPr>
            </w:pPr>
          </w:p>
          <w:p w:rsidR="009952D9" w:rsidRPr="00633D25" w:rsidRDefault="009952D9" w:rsidP="0025139F">
            <w:pPr>
              <w:numPr>
                <w:ilvl w:val="0"/>
                <w:numId w:val="16"/>
              </w:numPr>
              <w:tabs>
                <w:tab w:val="clear" w:pos="1472"/>
                <w:tab w:val="num" w:pos="792"/>
              </w:tabs>
              <w:ind w:left="792" w:hanging="360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Competently perform the necessary technical/invasive/physical aspects of care for this defined patient group. </w:t>
            </w:r>
            <w:r w:rsidR="000F5501" w:rsidRPr="00633D25">
              <w:rPr>
                <w:rFonts w:ascii="Calibri" w:hAnsi="Calibri" w:cs="Arial"/>
              </w:rPr>
              <w:t>For example observations including NEWS chart, simple wound care, including removal of sutures/clips, venepuncture, pre-listing, application and removal of casts.</w:t>
            </w:r>
          </w:p>
          <w:p w:rsidR="009952D9" w:rsidRPr="000F5501" w:rsidRDefault="009952D9" w:rsidP="003A207B">
            <w:pPr>
              <w:pStyle w:val="BodyText"/>
              <w:tabs>
                <w:tab w:val="left" w:pos="792"/>
              </w:tabs>
              <w:ind w:left="432"/>
              <w:rPr>
                <w:rFonts w:ascii="Calibri" w:hAnsi="Calibri" w:cs="Arial"/>
                <w:color w:val="FF0000"/>
              </w:rPr>
            </w:pPr>
          </w:p>
          <w:p w:rsidR="009952D9" w:rsidRPr="00905CA2" w:rsidRDefault="009952D9" w:rsidP="0025139F">
            <w:pPr>
              <w:pStyle w:val="BodyText"/>
              <w:numPr>
                <w:ilvl w:val="0"/>
                <w:numId w:val="9"/>
              </w:numPr>
              <w:tabs>
                <w:tab w:val="clear" w:pos="1040"/>
                <w:tab w:val="left" w:pos="792"/>
              </w:tabs>
              <w:autoSpaceDE w:val="0"/>
              <w:autoSpaceDN w:val="0"/>
              <w:adjustRightInd w:val="0"/>
              <w:spacing w:after="0"/>
              <w:ind w:left="792" w:hanging="360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Ensure an effective delivery of nursing care is provided to patients and that an acceptable standard is maintained.</w:t>
            </w:r>
          </w:p>
          <w:p w:rsidR="009952D9" w:rsidRPr="00905CA2" w:rsidRDefault="009952D9" w:rsidP="003A207B">
            <w:pPr>
              <w:pStyle w:val="BodyText"/>
              <w:tabs>
                <w:tab w:val="left" w:pos="792"/>
              </w:tabs>
              <w:autoSpaceDE w:val="0"/>
              <w:autoSpaceDN w:val="0"/>
              <w:adjustRightInd w:val="0"/>
              <w:ind w:left="792" w:hanging="360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pStyle w:val="BodyTextIndent"/>
              <w:numPr>
                <w:ilvl w:val="0"/>
                <w:numId w:val="9"/>
              </w:numPr>
              <w:tabs>
                <w:tab w:val="clear" w:pos="1040"/>
                <w:tab w:val="left" w:pos="792"/>
              </w:tabs>
              <w:autoSpaceDE w:val="0"/>
              <w:autoSpaceDN w:val="0"/>
              <w:adjustRightInd w:val="0"/>
              <w:spacing w:after="0"/>
              <w:ind w:left="792" w:hanging="36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Provide, through NHSGG&amp;C</w:t>
            </w:r>
            <w:r w:rsidRPr="00905CA2">
              <w:rPr>
                <w:rFonts w:ascii="Calibri" w:hAnsi="Calibri" w:cs="Arial"/>
              </w:rPr>
              <w:t xml:space="preserve"> policies, a safe environment for the treatment of patients and protection of staff.</w:t>
            </w:r>
          </w:p>
          <w:p w:rsidR="009952D9" w:rsidRPr="00905CA2" w:rsidRDefault="009952D9" w:rsidP="003A207B">
            <w:pPr>
              <w:pStyle w:val="BodyTextIndent"/>
              <w:tabs>
                <w:tab w:val="left" w:pos="792"/>
              </w:tabs>
              <w:autoSpaceDE w:val="0"/>
              <w:autoSpaceDN w:val="0"/>
              <w:adjustRightInd w:val="0"/>
              <w:spacing w:after="0"/>
              <w:ind w:left="792" w:hanging="360"/>
              <w:jc w:val="both"/>
              <w:rPr>
                <w:rFonts w:ascii="Calibri" w:hAnsi="Calibri" w:cs="Arial"/>
              </w:rPr>
            </w:pPr>
          </w:p>
          <w:p w:rsidR="009952D9" w:rsidRPr="006C1811" w:rsidRDefault="009952D9" w:rsidP="003A207B">
            <w:pPr>
              <w:pStyle w:val="BodyText"/>
              <w:numPr>
                <w:ilvl w:val="0"/>
                <w:numId w:val="9"/>
              </w:numPr>
              <w:tabs>
                <w:tab w:val="clear" w:pos="1040"/>
                <w:tab w:val="left" w:pos="792"/>
              </w:tabs>
              <w:autoSpaceDE w:val="0"/>
              <w:autoSpaceDN w:val="0"/>
              <w:adjustRightInd w:val="0"/>
              <w:spacing w:after="0"/>
              <w:ind w:left="792" w:hanging="360"/>
              <w:jc w:val="both"/>
              <w:rPr>
                <w:rFonts w:ascii="Calibri" w:hAnsi="Calibri" w:cs="Arial"/>
                <w:b/>
                <w:bCs/>
              </w:rPr>
            </w:pPr>
            <w:r w:rsidRPr="00905CA2">
              <w:rPr>
                <w:rFonts w:ascii="Calibri" w:hAnsi="Calibri" w:cs="Arial"/>
              </w:rPr>
              <w:t>Participate in Practice Development Programmes as required</w:t>
            </w:r>
          </w:p>
        </w:tc>
      </w:tr>
    </w:tbl>
    <w:p w:rsidR="009952D9" w:rsidRPr="0025139F" w:rsidRDefault="009952D9" w:rsidP="0025139F">
      <w:pPr>
        <w:rPr>
          <w:rFonts w:ascii="Calibri" w:hAnsi="Calibri" w:cs="Arial"/>
          <w:sz w:val="28"/>
          <w:szCs w:val="28"/>
        </w:rPr>
      </w:pPr>
    </w:p>
    <w:tbl>
      <w:tblPr>
        <w:tblW w:w="106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6"/>
      </w:tblGrid>
      <w:tr w:rsidR="009952D9" w:rsidRPr="0025139F" w:rsidTr="008D0B71">
        <w:tc>
          <w:tcPr>
            <w:tcW w:w="10666" w:type="dxa"/>
          </w:tcPr>
          <w:p w:rsidR="009952D9" w:rsidRPr="0025139F" w:rsidRDefault="009952D9" w:rsidP="003A207B">
            <w:pPr>
              <w:spacing w:line="460" w:lineRule="exact"/>
              <w:ind w:left="357"/>
              <w:rPr>
                <w:rFonts w:ascii="Calibri" w:hAnsi="Calibri" w:cs="Arial"/>
                <w:b/>
                <w:sz w:val="28"/>
                <w:szCs w:val="28"/>
              </w:rPr>
            </w:pPr>
            <w:r w:rsidRPr="0025139F">
              <w:rPr>
                <w:rFonts w:ascii="Calibri" w:hAnsi="Calibri" w:cs="Arial"/>
                <w:sz w:val="28"/>
                <w:szCs w:val="28"/>
              </w:rPr>
              <w:t xml:space="preserve">3.  </w:t>
            </w:r>
            <w:r w:rsidRPr="0025139F">
              <w:rPr>
                <w:rFonts w:ascii="Calibri" w:hAnsi="Calibri" w:cs="Arial"/>
                <w:b/>
                <w:sz w:val="28"/>
                <w:szCs w:val="28"/>
              </w:rPr>
              <w:t>ORGANISATIONAL POSITION</w:t>
            </w:r>
          </w:p>
        </w:tc>
      </w:tr>
      <w:tr w:rsidR="009952D9" w:rsidRPr="0025139F" w:rsidTr="008D0B71">
        <w:trPr>
          <w:trHeight w:val="4147"/>
        </w:trPr>
        <w:tc>
          <w:tcPr>
            <w:tcW w:w="10666" w:type="dxa"/>
            <w:tcBorders>
              <w:bottom w:val="single" w:sz="6" w:space="0" w:color="auto"/>
            </w:tcBorders>
          </w:tcPr>
          <w:p w:rsidR="009952D9" w:rsidRPr="0025139F" w:rsidRDefault="009952D9" w:rsidP="003A207B">
            <w:pPr>
              <w:ind w:right="-1043"/>
              <w:rPr>
                <w:rFonts w:ascii="Calibri" w:hAnsi="Calibri" w:cs="Arial"/>
                <w:sz w:val="28"/>
                <w:szCs w:val="28"/>
              </w:rPr>
            </w:pPr>
            <w:r w:rsidRPr="0025139F">
              <w:rPr>
                <w:rFonts w:ascii="Calibri" w:hAnsi="Calibri" w:cs="Arial"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</w:p>
          <w:p w:rsidR="009952D9" w:rsidRPr="00905CA2" w:rsidRDefault="009952D9" w:rsidP="003A207B">
            <w:pPr>
              <w:ind w:right="-1043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                                                                  Band 7        Ward Manager/Senior Charge Nurse    </w:t>
            </w:r>
          </w:p>
          <w:p w:rsidR="009952D9" w:rsidRPr="00905CA2" w:rsidRDefault="00D660DD" w:rsidP="003A207B">
            <w:pPr>
              <w:tabs>
                <w:tab w:val="left" w:pos="2610"/>
                <w:tab w:val="left" w:pos="4875"/>
                <w:tab w:val="left" w:pos="5040"/>
                <w:tab w:val="left" w:pos="5760"/>
                <w:tab w:val="left" w:pos="7620"/>
              </w:tabs>
              <w:ind w:right="-1043"/>
              <w:rPr>
                <w:rFonts w:ascii="Calibri" w:hAnsi="Calibri" w:cs="Arial"/>
              </w:rPr>
            </w:pPr>
            <w:r>
              <w:rPr>
                <w:noProof/>
              </w:rPr>
              <w:pict>
                <v:line id="_x0000_s1027" style="position:absolute;z-index:251656192" from="241.3pt,5.75pt" to="241.3pt,23.75pt"/>
              </w:pict>
            </w:r>
            <w:r w:rsidR="009952D9" w:rsidRPr="00905CA2">
              <w:rPr>
                <w:rFonts w:ascii="Calibri" w:hAnsi="Calibri" w:cs="Arial"/>
              </w:rPr>
              <w:t xml:space="preserve">                                                                             </w:t>
            </w:r>
          </w:p>
          <w:p w:rsidR="009952D9" w:rsidRPr="00905CA2" w:rsidRDefault="009952D9" w:rsidP="003A207B">
            <w:pPr>
              <w:tabs>
                <w:tab w:val="left" w:pos="4815"/>
              </w:tabs>
              <w:ind w:right="-1043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                                                                                </w:t>
            </w:r>
          </w:p>
          <w:p w:rsidR="009952D9" w:rsidRPr="00905CA2" w:rsidRDefault="009952D9" w:rsidP="003A207B">
            <w:pPr>
              <w:tabs>
                <w:tab w:val="left" w:pos="4815"/>
              </w:tabs>
              <w:ind w:right="-1043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                                                                   Band 6        Registered Nursing Staff</w:t>
            </w:r>
          </w:p>
          <w:p w:rsidR="009952D9" w:rsidRPr="00905CA2" w:rsidRDefault="00D660DD" w:rsidP="003A207B">
            <w:pPr>
              <w:tabs>
                <w:tab w:val="left" w:pos="4815"/>
              </w:tabs>
              <w:ind w:right="-1043"/>
              <w:rPr>
                <w:rFonts w:ascii="Calibri" w:hAnsi="Calibri" w:cs="Arial"/>
              </w:rPr>
            </w:pPr>
            <w:r>
              <w:rPr>
                <w:noProof/>
              </w:rPr>
              <w:pict>
                <v:line id="_x0000_s1028" style="position:absolute;z-index:251657216" from="240.9pt,6.75pt" to="240.9pt,33.75pt"/>
              </w:pict>
            </w:r>
          </w:p>
          <w:p w:rsidR="009952D9" w:rsidRPr="00905CA2" w:rsidRDefault="009952D9" w:rsidP="003A207B">
            <w:pPr>
              <w:tabs>
                <w:tab w:val="left" w:pos="4815"/>
              </w:tabs>
              <w:ind w:right="-1043"/>
              <w:rPr>
                <w:rFonts w:ascii="Calibri" w:hAnsi="Calibri" w:cs="Arial"/>
              </w:rPr>
            </w:pPr>
          </w:p>
          <w:p w:rsidR="009952D9" w:rsidRPr="00905CA2" w:rsidRDefault="009952D9" w:rsidP="003A207B">
            <w:pPr>
              <w:tabs>
                <w:tab w:val="left" w:pos="4815"/>
              </w:tabs>
              <w:ind w:right="-1043"/>
              <w:rPr>
                <w:rFonts w:ascii="Calibri" w:hAnsi="Calibri" w:cs="Arial"/>
              </w:rPr>
            </w:pPr>
          </w:p>
          <w:p w:rsidR="009952D9" w:rsidRPr="00905CA2" w:rsidRDefault="009952D9" w:rsidP="003A207B">
            <w:pPr>
              <w:tabs>
                <w:tab w:val="left" w:pos="4815"/>
              </w:tabs>
              <w:ind w:right="-1043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                                                                   Band 5        Registered Nursing Staff</w:t>
            </w:r>
          </w:p>
          <w:p w:rsidR="009952D9" w:rsidRPr="00905CA2" w:rsidRDefault="00D660DD" w:rsidP="003A207B">
            <w:pPr>
              <w:tabs>
                <w:tab w:val="left" w:pos="4815"/>
              </w:tabs>
              <w:ind w:right="-1043"/>
              <w:rPr>
                <w:rFonts w:ascii="Calibri" w:hAnsi="Calibri" w:cs="Arial"/>
              </w:rPr>
            </w:pPr>
            <w:r>
              <w:rPr>
                <w:noProof/>
              </w:rPr>
              <w:pict>
                <v:line id="_x0000_s1029" style="position:absolute;z-index:251658240" from="240.9pt,5.75pt" to="240.9pt,32.75pt"/>
              </w:pict>
            </w:r>
          </w:p>
          <w:p w:rsidR="009952D9" w:rsidRPr="00905CA2" w:rsidRDefault="009952D9" w:rsidP="003A207B">
            <w:pPr>
              <w:tabs>
                <w:tab w:val="left" w:pos="4815"/>
              </w:tabs>
              <w:ind w:right="-1043"/>
              <w:rPr>
                <w:rFonts w:ascii="Calibri" w:hAnsi="Calibri" w:cs="Arial"/>
              </w:rPr>
            </w:pPr>
          </w:p>
          <w:p w:rsidR="009952D9" w:rsidRPr="00905CA2" w:rsidRDefault="009952D9" w:rsidP="003A207B">
            <w:pPr>
              <w:tabs>
                <w:tab w:val="left" w:pos="4815"/>
              </w:tabs>
              <w:ind w:right="-1043"/>
              <w:rPr>
                <w:rFonts w:ascii="Calibri" w:hAnsi="Calibri" w:cs="Arial"/>
              </w:rPr>
            </w:pPr>
          </w:p>
          <w:p w:rsidR="009952D9" w:rsidRPr="00905CA2" w:rsidRDefault="009952D9" w:rsidP="003A207B">
            <w:pPr>
              <w:tabs>
                <w:tab w:val="left" w:pos="4815"/>
              </w:tabs>
              <w:ind w:right="-1043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                                                       Healthcare Support Worker </w:t>
            </w:r>
            <w:r>
              <w:rPr>
                <w:rFonts w:ascii="Calibri" w:hAnsi="Calibri" w:cs="Arial"/>
              </w:rPr>
              <w:t>Band 3</w:t>
            </w:r>
          </w:p>
          <w:p w:rsidR="009952D9" w:rsidRDefault="009952D9" w:rsidP="003A207B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9952D9" w:rsidRDefault="009952D9" w:rsidP="003A207B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25139F" w:rsidRDefault="009952D9" w:rsidP="003A207B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52D9" w:rsidRPr="00F11727" w:rsidRDefault="009952D9" w:rsidP="003A207B">
            <w:pPr>
              <w:pStyle w:val="Heading3"/>
              <w:spacing w:before="120" w:after="120"/>
              <w:rPr>
                <w:rFonts w:ascii="Calibri" w:hAnsi="Calibri" w:cs="Arial"/>
                <w:sz w:val="28"/>
                <w:szCs w:val="28"/>
              </w:rPr>
            </w:pPr>
            <w:r w:rsidRPr="00F11727">
              <w:rPr>
                <w:rFonts w:ascii="Calibri" w:hAnsi="Calibri" w:cs="Arial"/>
                <w:sz w:val="28"/>
                <w:szCs w:val="28"/>
              </w:rPr>
              <w:t xml:space="preserve">4.  SCOPE AND RANGE 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52D9" w:rsidRPr="00905CA2" w:rsidRDefault="009952D9" w:rsidP="006C1811">
            <w:pPr>
              <w:rPr>
                <w:rFonts w:ascii="Calibri" w:hAnsi="Calibri" w:cs="Arial"/>
              </w:rPr>
            </w:pPr>
          </w:p>
          <w:p w:rsidR="009952D9" w:rsidRPr="00905CA2" w:rsidRDefault="009952D9" w:rsidP="003A207B">
            <w:pPr>
              <w:tabs>
                <w:tab w:val="num" w:pos="792"/>
              </w:tabs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The role (rotational within the unit) is to assist the management of patient care in partnership with the ward/department management as required.   This includes:</w:t>
            </w:r>
          </w:p>
          <w:p w:rsidR="009952D9" w:rsidRPr="00905CA2" w:rsidRDefault="009952D9" w:rsidP="003A207B">
            <w:pPr>
              <w:tabs>
                <w:tab w:val="num" w:pos="792"/>
              </w:tabs>
              <w:ind w:left="792" w:hanging="540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10"/>
              </w:numPr>
              <w:tabs>
                <w:tab w:val="clear" w:pos="1040"/>
                <w:tab w:val="num" w:pos="792"/>
              </w:tabs>
              <w:ind w:left="792" w:hanging="540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Under the supervision of a Registered Nurse provide a high quality, safe and supportive environment in order to care for patients meeting the identified physical and psycho-social needs.</w:t>
            </w:r>
          </w:p>
          <w:p w:rsidR="009952D9" w:rsidRPr="00905CA2" w:rsidRDefault="009952D9" w:rsidP="003A207B">
            <w:pPr>
              <w:tabs>
                <w:tab w:val="num" w:pos="792"/>
              </w:tabs>
              <w:ind w:left="792" w:hanging="540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10"/>
              </w:numPr>
              <w:tabs>
                <w:tab w:val="clear" w:pos="1040"/>
                <w:tab w:val="num" w:pos="792"/>
              </w:tabs>
              <w:ind w:left="792" w:hanging="540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Ensure effective day to day management of resources including Supplies, equipment, etc.</w:t>
            </w:r>
          </w:p>
          <w:p w:rsidR="009952D9" w:rsidRPr="00905CA2" w:rsidRDefault="009952D9" w:rsidP="003A207B">
            <w:pPr>
              <w:rPr>
                <w:rFonts w:ascii="Calibri" w:hAnsi="Calibri" w:cs="Arial"/>
              </w:rPr>
            </w:pPr>
          </w:p>
          <w:p w:rsidR="009952D9" w:rsidRPr="006C1811" w:rsidRDefault="009952D9" w:rsidP="003A207B">
            <w:pPr>
              <w:pStyle w:val="BodyText"/>
              <w:numPr>
                <w:ilvl w:val="0"/>
                <w:numId w:val="10"/>
              </w:numPr>
              <w:tabs>
                <w:tab w:val="clear" w:pos="1040"/>
                <w:tab w:val="num" w:pos="792"/>
              </w:tabs>
              <w:autoSpaceDE w:val="0"/>
              <w:autoSpaceDN w:val="0"/>
              <w:adjustRightInd w:val="0"/>
              <w:spacing w:after="0"/>
              <w:ind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The </w:t>
            </w:r>
            <w:proofErr w:type="spellStart"/>
            <w:r w:rsidRPr="00905CA2">
              <w:rPr>
                <w:rFonts w:ascii="Calibri" w:hAnsi="Calibri" w:cs="Arial"/>
              </w:rPr>
              <w:t>postholder</w:t>
            </w:r>
            <w:proofErr w:type="spellEnd"/>
            <w:r w:rsidRPr="00905CA2">
              <w:rPr>
                <w:rFonts w:ascii="Calibri" w:hAnsi="Calibri" w:cs="Arial"/>
              </w:rPr>
              <w:t xml:space="preserve"> will act within the principles of the Code of Conduct for </w:t>
            </w:r>
            <w:r w:rsidRPr="008D0B71">
              <w:rPr>
                <w:rFonts w:ascii="Calibri" w:hAnsi="Calibri" w:cs="Arial"/>
              </w:rPr>
              <w:t>HCSWs and complete HCSW Code of Conduct module.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52D9" w:rsidRPr="00F11727" w:rsidRDefault="009952D9" w:rsidP="003A207B">
            <w:pPr>
              <w:pStyle w:val="Heading3"/>
              <w:spacing w:before="120" w:after="120"/>
              <w:rPr>
                <w:rFonts w:ascii="Calibri" w:hAnsi="Calibri" w:cs="Arial"/>
                <w:b w:val="0"/>
                <w:bCs w:val="0"/>
                <w:sz w:val="28"/>
                <w:szCs w:val="28"/>
              </w:rPr>
            </w:pPr>
            <w:r w:rsidRPr="00F11727">
              <w:rPr>
                <w:rFonts w:ascii="Calibri" w:hAnsi="Calibri" w:cs="Arial"/>
                <w:sz w:val="28"/>
                <w:szCs w:val="28"/>
              </w:rPr>
              <w:lastRenderedPageBreak/>
              <w:t>5.  KEY RESULT AREAS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0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52D9" w:rsidRPr="0025139F" w:rsidRDefault="009952D9" w:rsidP="003A207B">
            <w:pPr>
              <w:pStyle w:val="BodyTextIndent"/>
              <w:ind w:left="360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905CA2" w:rsidRDefault="009952D9" w:rsidP="0025139F">
            <w:pPr>
              <w:pStyle w:val="BodyText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 Assist patients with activities of daily living including personal hygiene and dressing while adhering to manual handling procedures and policies</w:t>
            </w:r>
            <w:r>
              <w:rPr>
                <w:rFonts w:ascii="Calibri" w:hAnsi="Calibri" w:cs="Arial"/>
              </w:rPr>
              <w:t>.</w:t>
            </w:r>
          </w:p>
          <w:p w:rsidR="009952D9" w:rsidRPr="00905CA2" w:rsidRDefault="009952D9" w:rsidP="003A207B">
            <w:pPr>
              <w:pStyle w:val="BodyText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pStyle w:val="BodyTextIndent2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 Assist the Registered Nurse and where appropriate other members of the Clinical Team to deliver patient care</w:t>
            </w:r>
            <w:r>
              <w:rPr>
                <w:rFonts w:ascii="Calibri" w:hAnsi="Calibri" w:cs="Arial"/>
              </w:rPr>
              <w:t>.</w:t>
            </w:r>
          </w:p>
          <w:p w:rsidR="009952D9" w:rsidRPr="000F5501" w:rsidRDefault="009952D9" w:rsidP="003A207B">
            <w:pPr>
              <w:pStyle w:val="ListParagraph"/>
              <w:rPr>
                <w:rFonts w:ascii="Calibri" w:hAnsi="Calibri" w:cs="Arial"/>
              </w:rPr>
            </w:pPr>
          </w:p>
          <w:p w:rsidR="009952D9" w:rsidRPr="000F5501" w:rsidRDefault="009952D9" w:rsidP="006E7D04">
            <w:pPr>
              <w:pStyle w:val="BodyTextIndent2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F5501">
              <w:t>Ensure patients receive the care and assistance required</w:t>
            </w:r>
            <w:r w:rsidRPr="000F5501">
              <w:rPr>
                <w:rFonts w:ascii="Calibri" w:hAnsi="Calibri" w:cs="Arial"/>
              </w:rPr>
              <w:t xml:space="preserve"> with application and ongoing cast care</w:t>
            </w:r>
          </w:p>
          <w:p w:rsidR="009952D9" w:rsidRDefault="009952D9" w:rsidP="006E7D04">
            <w:pPr>
              <w:pStyle w:val="BodyTextIndent2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  <w:p w:rsidR="009952D9" w:rsidRPr="00905CA2" w:rsidRDefault="009952D9" w:rsidP="006E7D04">
            <w:pPr>
              <w:pStyle w:val="BodyTextIndent2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  <w:p w:rsidR="009952D9" w:rsidRPr="00905CA2" w:rsidRDefault="009952D9" w:rsidP="0025139F">
            <w:pPr>
              <w:pStyle w:val="BodyText"/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Co-operate with and maintain good relationships with other disciplines that are attending and treating clients to maximise patient care.</w:t>
            </w:r>
          </w:p>
          <w:p w:rsidR="009952D9" w:rsidRPr="00905CA2" w:rsidRDefault="009952D9" w:rsidP="003A207B">
            <w:pPr>
              <w:pStyle w:val="BodyText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pStyle w:val="BodyText"/>
              <w:numPr>
                <w:ilvl w:val="0"/>
                <w:numId w:val="6"/>
              </w:numPr>
              <w:spacing w:after="0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Maintain good relationships</w:t>
            </w:r>
            <w:r>
              <w:rPr>
                <w:rFonts w:ascii="Calibri" w:hAnsi="Calibri" w:cs="Arial"/>
              </w:rPr>
              <w:t>,</w:t>
            </w:r>
            <w:r w:rsidRPr="00905CA2">
              <w:rPr>
                <w:rFonts w:ascii="Calibri" w:hAnsi="Calibri" w:cs="Arial"/>
              </w:rPr>
              <w:t xml:space="preserve"> and an empathic approach</w:t>
            </w:r>
            <w:r>
              <w:rPr>
                <w:rFonts w:ascii="Calibri" w:hAnsi="Calibri" w:cs="Arial"/>
              </w:rPr>
              <w:t>,</w:t>
            </w:r>
            <w:r w:rsidRPr="00905CA2">
              <w:rPr>
                <w:rFonts w:ascii="Calibri" w:hAnsi="Calibri" w:cs="Arial"/>
              </w:rPr>
              <w:t xml:space="preserve"> to </w:t>
            </w:r>
            <w:proofErr w:type="gramStart"/>
            <w:r w:rsidRPr="00905CA2">
              <w:rPr>
                <w:rFonts w:ascii="Calibri" w:hAnsi="Calibri" w:cs="Arial"/>
              </w:rPr>
              <w:t>patients</w:t>
            </w:r>
            <w:proofErr w:type="gramEnd"/>
            <w:r w:rsidRPr="00905CA2">
              <w:rPr>
                <w:rFonts w:ascii="Calibri" w:hAnsi="Calibri" w:cs="Arial"/>
              </w:rPr>
              <w:t xml:space="preserve"> carers and relat</w:t>
            </w:r>
            <w:r>
              <w:rPr>
                <w:rFonts w:ascii="Calibri" w:hAnsi="Calibri" w:cs="Arial"/>
              </w:rPr>
              <w:t>ives and refer them to a Registered</w:t>
            </w:r>
            <w:r w:rsidRPr="00905CA2">
              <w:rPr>
                <w:rFonts w:ascii="Calibri" w:hAnsi="Calibri" w:cs="Arial"/>
              </w:rPr>
              <w:t xml:space="preserve"> nurse for any questions they may have on the patients’ condition or for any suggestions or complaints that they wish to raise.</w:t>
            </w:r>
          </w:p>
          <w:p w:rsidR="009952D9" w:rsidRPr="00905CA2" w:rsidRDefault="009952D9" w:rsidP="003A207B">
            <w:pPr>
              <w:pStyle w:val="BodyText"/>
              <w:ind w:left="360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Observe and report changes in the patients’ physical/psychological needs and participate in maintaining accurate and up-to-date records to ensure effective communication e.g. fluid charts, water-flow charts and any other records as required.</w:t>
            </w:r>
          </w:p>
          <w:p w:rsidR="009952D9" w:rsidRPr="00905CA2" w:rsidRDefault="009952D9" w:rsidP="003A207B">
            <w:pPr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Work within agreed policies and procedures to ensure maintenance of safe working practices for patients and colleagues. This includes complying with all Health &amp; Safety legislation and policies with particular regard to COSHH, Fire, Infection Control and Manual Handling. </w:t>
            </w:r>
          </w:p>
          <w:p w:rsidR="009952D9" w:rsidRPr="00905CA2" w:rsidRDefault="009952D9" w:rsidP="003A207B">
            <w:pPr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Adhere to ward and unit procedures for the use of supplies and equipment in order</w:t>
            </w:r>
            <w:r w:rsidRPr="0025139F">
              <w:rPr>
                <w:rFonts w:ascii="Calibri" w:hAnsi="Calibri" w:cs="Arial"/>
                <w:sz w:val="28"/>
                <w:szCs w:val="28"/>
              </w:rPr>
              <w:t xml:space="preserve"> to </w:t>
            </w:r>
            <w:r w:rsidRPr="00905CA2">
              <w:rPr>
                <w:rFonts w:ascii="Calibri" w:hAnsi="Calibri" w:cs="Arial"/>
              </w:rPr>
              <w:t>promote the effective and efficient use of resources.</w:t>
            </w:r>
          </w:p>
          <w:p w:rsidR="009952D9" w:rsidRPr="00905CA2" w:rsidRDefault="009952D9" w:rsidP="003A207B">
            <w:pPr>
              <w:jc w:val="both"/>
              <w:rPr>
                <w:rFonts w:ascii="Calibri" w:hAnsi="Calibri" w:cs="Arial"/>
              </w:rPr>
            </w:pPr>
          </w:p>
          <w:p w:rsidR="009952D9" w:rsidRDefault="009952D9" w:rsidP="006C1811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Responsible for the cleaning and tidying of clinical areas, equipment and storage cupboards – excluding those for the storage of controlled drugs and medicines – and reporting defects and areas of concern to the nurse in charge.</w:t>
            </w:r>
          </w:p>
          <w:p w:rsidR="009952D9" w:rsidRPr="006C1811" w:rsidRDefault="009952D9" w:rsidP="006C1811">
            <w:pPr>
              <w:ind w:left="720"/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Maintaining stock and adequate supplies of central and clinical stores (excluding medicines) to promote effective and efficient use of resources. </w:t>
            </w:r>
          </w:p>
          <w:p w:rsidR="009952D9" w:rsidRPr="00905CA2" w:rsidRDefault="009952D9" w:rsidP="003A207B">
            <w:pPr>
              <w:pStyle w:val="ListParagrap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Assist with the safe custody of patient’s personal belongings in accordance with organisational policy</w:t>
            </w:r>
            <w:r>
              <w:rPr>
                <w:rFonts w:ascii="Calibri" w:hAnsi="Calibri" w:cs="Arial"/>
              </w:rPr>
              <w:t>.</w:t>
            </w:r>
          </w:p>
          <w:p w:rsidR="009952D9" w:rsidRPr="00905CA2" w:rsidRDefault="009952D9" w:rsidP="003A207B">
            <w:pPr>
              <w:ind w:left="360"/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Participate in personal career development plan to develop and maintain skills and personal growth through training and education.</w:t>
            </w:r>
          </w:p>
          <w:p w:rsidR="009952D9" w:rsidRPr="00905CA2" w:rsidRDefault="009952D9" w:rsidP="003A207B">
            <w:pPr>
              <w:jc w:val="both"/>
              <w:rPr>
                <w:rFonts w:ascii="Calibri" w:hAnsi="Calibri" w:cs="Arial"/>
              </w:rPr>
            </w:pPr>
          </w:p>
          <w:p w:rsidR="009952D9" w:rsidRPr="0025139F" w:rsidRDefault="009952D9" w:rsidP="0025139F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905CA2">
              <w:rPr>
                <w:rFonts w:ascii="Calibri" w:hAnsi="Calibri" w:cs="Arial"/>
              </w:rPr>
              <w:lastRenderedPageBreak/>
              <w:t>Maintain patient confidentiality at all times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D9" w:rsidRPr="00F11727" w:rsidRDefault="009952D9" w:rsidP="003A207B">
            <w:pPr>
              <w:pStyle w:val="Heading3"/>
              <w:spacing w:before="120" w:after="120"/>
              <w:rPr>
                <w:rFonts w:ascii="Calibri" w:hAnsi="Calibri" w:cs="Arial"/>
                <w:sz w:val="28"/>
                <w:szCs w:val="28"/>
              </w:rPr>
            </w:pPr>
            <w:r w:rsidRPr="00F11727">
              <w:rPr>
                <w:rFonts w:ascii="Calibri" w:hAnsi="Calibri" w:cs="Arial"/>
                <w:sz w:val="28"/>
                <w:szCs w:val="28"/>
              </w:rPr>
              <w:lastRenderedPageBreak/>
              <w:t xml:space="preserve">6.  SYSTEMS AND EQUIPMENT 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D9" w:rsidRPr="0025139F" w:rsidRDefault="009952D9" w:rsidP="003A207B">
            <w:pPr>
              <w:ind w:left="432" w:right="252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25139F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  <w:p w:rsidR="009952D9" w:rsidRPr="00905CA2" w:rsidRDefault="009952D9" w:rsidP="0025139F">
            <w:pPr>
              <w:numPr>
                <w:ilvl w:val="0"/>
                <w:numId w:val="7"/>
              </w:numPr>
              <w:tabs>
                <w:tab w:val="clear" w:pos="680"/>
                <w:tab w:val="num" w:pos="792"/>
              </w:tabs>
              <w:ind w:left="900" w:right="252" w:hanging="468"/>
              <w:jc w:val="both"/>
              <w:rPr>
                <w:rFonts w:ascii="Calibri" w:hAnsi="Calibri" w:cs="Arial"/>
              </w:rPr>
            </w:pPr>
            <w:r w:rsidRPr="0025139F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905CA2">
              <w:rPr>
                <w:rFonts w:ascii="Calibri" w:hAnsi="Calibri" w:cs="Arial"/>
              </w:rPr>
              <w:t>Must be aware of the responsibilities placed upon them under the Health and Safety at Work Act 1974, to ensure that the agreed safety procedures are carried out to maintain a safe working environment for patients, visitors and employees.</w:t>
            </w:r>
          </w:p>
          <w:p w:rsidR="009952D9" w:rsidRPr="00905CA2" w:rsidRDefault="009952D9" w:rsidP="003A207B">
            <w:pPr>
              <w:tabs>
                <w:tab w:val="num" w:pos="792"/>
              </w:tabs>
              <w:ind w:left="900" w:right="252" w:hanging="468"/>
              <w:rPr>
                <w:rFonts w:ascii="Calibri" w:hAnsi="Calibri" w:cs="Arial"/>
                <w:b/>
                <w:bCs/>
              </w:rPr>
            </w:pPr>
          </w:p>
          <w:p w:rsidR="009952D9" w:rsidRPr="00905CA2" w:rsidRDefault="009952D9" w:rsidP="0025139F">
            <w:pPr>
              <w:numPr>
                <w:ilvl w:val="1"/>
                <w:numId w:val="7"/>
              </w:numPr>
              <w:tabs>
                <w:tab w:val="clear" w:pos="680"/>
                <w:tab w:val="num" w:pos="792"/>
              </w:tabs>
              <w:ind w:left="900" w:right="252" w:hanging="46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  The post holder is responsible for inputting information into electronic patient record where applicable and also into patients’ written records. They will comply with the Data Protection Act, </w:t>
            </w:r>
            <w:proofErr w:type="spellStart"/>
            <w:r w:rsidRPr="00905CA2">
              <w:rPr>
                <w:rFonts w:ascii="Calibri" w:hAnsi="Calibri" w:cs="Arial"/>
              </w:rPr>
              <w:t>Caldicott</w:t>
            </w:r>
            <w:proofErr w:type="spellEnd"/>
            <w:r w:rsidRPr="00905CA2">
              <w:rPr>
                <w:rFonts w:ascii="Calibri" w:hAnsi="Calibri" w:cs="Arial"/>
              </w:rPr>
              <w:t xml:space="preserve"> Guidelines and local policies regarding confidentiality and access to medical records.  </w:t>
            </w:r>
          </w:p>
          <w:p w:rsidR="009952D9" w:rsidRPr="00905CA2" w:rsidRDefault="009952D9" w:rsidP="003A207B">
            <w:pPr>
              <w:tabs>
                <w:tab w:val="num" w:pos="792"/>
              </w:tabs>
              <w:ind w:left="900" w:right="252" w:hanging="468"/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1"/>
                <w:numId w:val="7"/>
              </w:numPr>
              <w:tabs>
                <w:tab w:val="clear" w:pos="680"/>
                <w:tab w:val="num" w:pos="792"/>
              </w:tabs>
              <w:ind w:left="900" w:right="252" w:hanging="46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 Use of medical devices and all other equipment used in their clinical environment e.g. hoists, monitors, needles/syringes, blood pressure monitors, patient trolleys, beds, wheelchairs, lockers, commodes</w:t>
            </w:r>
            <w:r>
              <w:rPr>
                <w:rFonts w:ascii="Calibri" w:hAnsi="Calibri" w:cs="Arial"/>
              </w:rPr>
              <w:t xml:space="preserve"> and casting equipment.</w:t>
            </w:r>
          </w:p>
          <w:p w:rsidR="009952D9" w:rsidRPr="00905CA2" w:rsidRDefault="009952D9" w:rsidP="003A207B">
            <w:pPr>
              <w:ind w:right="252"/>
              <w:jc w:val="both"/>
              <w:rPr>
                <w:rFonts w:ascii="Calibri" w:hAnsi="Calibri" w:cs="Arial"/>
              </w:rPr>
            </w:pPr>
          </w:p>
          <w:p w:rsidR="009952D9" w:rsidRPr="0025139F" w:rsidRDefault="009952D9" w:rsidP="0025139F">
            <w:pPr>
              <w:numPr>
                <w:ilvl w:val="1"/>
                <w:numId w:val="7"/>
              </w:numPr>
              <w:tabs>
                <w:tab w:val="clear" w:pos="680"/>
                <w:tab w:val="num" w:pos="792"/>
              </w:tabs>
              <w:spacing w:before="120" w:after="120"/>
              <w:ind w:right="72" w:hanging="248"/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05CA2">
              <w:rPr>
                <w:rFonts w:ascii="Calibri" w:hAnsi="Calibri" w:cs="Arial"/>
              </w:rPr>
              <w:t>Ability to maximise the use of Information Technology to benefit personal development and patient care.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D9" w:rsidRPr="0025139F" w:rsidRDefault="009952D9" w:rsidP="003A207B">
            <w:pPr>
              <w:spacing w:before="120" w:after="120"/>
              <w:ind w:right="72"/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25139F">
              <w:rPr>
                <w:rFonts w:ascii="Calibri" w:hAnsi="Calibri" w:cs="Arial"/>
                <w:b/>
                <w:bCs/>
                <w:sz w:val="28"/>
                <w:szCs w:val="28"/>
              </w:rPr>
              <w:lastRenderedPageBreak/>
              <w:t>7.  DECISIONS AND JUDGEMENTS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D9" w:rsidRPr="0025139F" w:rsidRDefault="009952D9" w:rsidP="003A207B">
            <w:pPr>
              <w:ind w:right="72"/>
              <w:jc w:val="both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905CA2" w:rsidRDefault="009952D9" w:rsidP="0025139F">
            <w:pPr>
              <w:numPr>
                <w:ilvl w:val="0"/>
                <w:numId w:val="12"/>
              </w:numPr>
              <w:tabs>
                <w:tab w:val="clear" w:pos="1040"/>
                <w:tab w:val="num" w:pos="972"/>
              </w:tabs>
              <w:ind w:right="72"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Planning order of some tasks within an overall routine. </w:t>
            </w:r>
          </w:p>
          <w:p w:rsidR="009952D9" w:rsidRPr="00905CA2" w:rsidRDefault="009952D9" w:rsidP="003A207B">
            <w:pPr>
              <w:tabs>
                <w:tab w:val="num" w:pos="972"/>
              </w:tabs>
              <w:ind w:left="1040" w:right="72"/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12"/>
              </w:numPr>
              <w:tabs>
                <w:tab w:val="clear" w:pos="1040"/>
                <w:tab w:val="num" w:pos="972"/>
              </w:tabs>
              <w:ind w:right="72"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Works with supervision and within established procedures</w:t>
            </w:r>
          </w:p>
          <w:p w:rsidR="009952D9" w:rsidRPr="00905CA2" w:rsidRDefault="009952D9" w:rsidP="003A207B">
            <w:pPr>
              <w:tabs>
                <w:tab w:val="num" w:pos="972"/>
              </w:tabs>
              <w:ind w:right="72" w:hanging="788"/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12"/>
              </w:numPr>
              <w:tabs>
                <w:tab w:val="clear" w:pos="1040"/>
                <w:tab w:val="num" w:pos="972"/>
              </w:tabs>
              <w:ind w:right="72"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Acknowledging changes in patient’s conditions and reporting.</w:t>
            </w:r>
          </w:p>
          <w:p w:rsidR="009952D9" w:rsidRPr="00905CA2" w:rsidRDefault="009952D9" w:rsidP="003A207B">
            <w:pPr>
              <w:tabs>
                <w:tab w:val="num" w:pos="972"/>
              </w:tabs>
              <w:ind w:right="72" w:hanging="788"/>
              <w:jc w:val="both"/>
              <w:rPr>
                <w:rFonts w:ascii="Calibri" w:hAnsi="Calibri" w:cs="Arial"/>
              </w:rPr>
            </w:pPr>
          </w:p>
          <w:p w:rsidR="009952D9" w:rsidRPr="006C1811" w:rsidRDefault="009952D9" w:rsidP="003A207B">
            <w:pPr>
              <w:numPr>
                <w:ilvl w:val="0"/>
                <w:numId w:val="12"/>
              </w:numPr>
              <w:tabs>
                <w:tab w:val="clear" w:pos="1040"/>
                <w:tab w:val="num" w:pos="972"/>
              </w:tabs>
              <w:ind w:right="72"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Performance is monitored on an ongoing basis with an annual appraisal. 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D9" w:rsidRPr="00F11727" w:rsidRDefault="009952D9" w:rsidP="003A207B">
            <w:pPr>
              <w:pStyle w:val="Heading3"/>
              <w:spacing w:before="120" w:after="120"/>
              <w:rPr>
                <w:rFonts w:ascii="Calibri" w:hAnsi="Calibri" w:cs="Arial"/>
                <w:sz w:val="28"/>
                <w:szCs w:val="28"/>
              </w:rPr>
            </w:pPr>
            <w:r w:rsidRPr="00F11727">
              <w:rPr>
                <w:rFonts w:ascii="Calibri" w:hAnsi="Calibri" w:cs="Arial"/>
                <w:sz w:val="28"/>
                <w:szCs w:val="28"/>
              </w:rPr>
              <w:t>8.  MOST CHALLENGING/DIFFICULT PARTS OF THE JOB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D9" w:rsidRPr="0025139F" w:rsidRDefault="009952D9" w:rsidP="003A207B">
            <w:pPr>
              <w:ind w:right="72"/>
              <w:jc w:val="both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905CA2" w:rsidRDefault="009952D9" w:rsidP="0025139F">
            <w:pPr>
              <w:numPr>
                <w:ilvl w:val="0"/>
                <w:numId w:val="13"/>
              </w:numPr>
              <w:tabs>
                <w:tab w:val="clear" w:pos="1040"/>
                <w:tab w:val="num" w:pos="972"/>
              </w:tabs>
              <w:ind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Managing competing demands on time.</w:t>
            </w:r>
          </w:p>
          <w:p w:rsidR="009952D9" w:rsidRPr="00905CA2" w:rsidRDefault="009952D9" w:rsidP="003A207B">
            <w:pPr>
              <w:tabs>
                <w:tab w:val="num" w:pos="972"/>
              </w:tabs>
              <w:ind w:left="720" w:hanging="788"/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13"/>
              </w:numPr>
              <w:tabs>
                <w:tab w:val="clear" w:pos="1040"/>
                <w:tab w:val="num" w:pos="972"/>
              </w:tabs>
              <w:ind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Ensuring patient safety at all times</w:t>
            </w:r>
          </w:p>
          <w:p w:rsidR="009952D9" w:rsidRPr="00905CA2" w:rsidRDefault="009952D9" w:rsidP="003A207B">
            <w:pPr>
              <w:tabs>
                <w:tab w:val="num" w:pos="972"/>
              </w:tabs>
              <w:ind w:left="720" w:hanging="788"/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13"/>
              </w:numPr>
              <w:tabs>
                <w:tab w:val="clear" w:pos="1040"/>
                <w:tab w:val="num" w:pos="972"/>
              </w:tabs>
              <w:ind w:hanging="788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Communicating with and supporting distressed/anxious/worried patients/relatives. </w:t>
            </w:r>
          </w:p>
          <w:p w:rsidR="009952D9" w:rsidRPr="0025139F" w:rsidRDefault="009952D9" w:rsidP="003A207B">
            <w:pPr>
              <w:pStyle w:val="ListParagraph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905CA2" w:rsidRDefault="009952D9" w:rsidP="0025139F">
            <w:pPr>
              <w:numPr>
                <w:ilvl w:val="0"/>
                <w:numId w:val="13"/>
              </w:numPr>
              <w:tabs>
                <w:tab w:val="clear" w:pos="1040"/>
                <w:tab w:val="num" w:pos="972"/>
              </w:tabs>
              <w:ind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Unrealistic expectations from patients and carers</w:t>
            </w:r>
          </w:p>
          <w:p w:rsidR="009952D9" w:rsidRPr="0025139F" w:rsidRDefault="009952D9" w:rsidP="003A207B">
            <w:pPr>
              <w:pStyle w:val="ListParagraph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905CA2" w:rsidRDefault="009952D9" w:rsidP="0025139F">
            <w:pPr>
              <w:numPr>
                <w:ilvl w:val="0"/>
                <w:numId w:val="13"/>
              </w:numPr>
              <w:tabs>
                <w:tab w:val="clear" w:pos="1040"/>
                <w:tab w:val="num" w:pos="972"/>
              </w:tabs>
              <w:ind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Unpleasant working conditions e.g. foul linen, bodily fluids</w:t>
            </w:r>
          </w:p>
          <w:p w:rsidR="009952D9" w:rsidRPr="00905CA2" w:rsidRDefault="009952D9" w:rsidP="003A207B">
            <w:pPr>
              <w:tabs>
                <w:tab w:val="num" w:pos="972"/>
              </w:tabs>
              <w:ind w:left="720" w:hanging="788"/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13"/>
              </w:numPr>
              <w:tabs>
                <w:tab w:val="clear" w:pos="1040"/>
                <w:tab w:val="num" w:pos="972"/>
              </w:tabs>
              <w:ind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Dealing with verbally abusive patients and members of the public. </w:t>
            </w:r>
          </w:p>
          <w:p w:rsidR="009952D9" w:rsidRPr="00905CA2" w:rsidRDefault="009952D9" w:rsidP="003A207B">
            <w:pPr>
              <w:jc w:val="both"/>
              <w:rPr>
                <w:rFonts w:ascii="Calibri" w:hAnsi="Calibri" w:cs="Arial"/>
              </w:rPr>
            </w:pPr>
          </w:p>
          <w:p w:rsidR="009952D9" w:rsidRPr="006C1811" w:rsidRDefault="009952D9" w:rsidP="006C1811">
            <w:pPr>
              <w:numPr>
                <w:ilvl w:val="0"/>
                <w:numId w:val="13"/>
              </w:numPr>
              <w:tabs>
                <w:tab w:val="clear" w:pos="1040"/>
                <w:tab w:val="num" w:pos="972"/>
              </w:tabs>
              <w:ind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Dealing with verbally &amp; physically abusive patients and members of the public.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D9" w:rsidRPr="0025139F" w:rsidRDefault="009952D9" w:rsidP="003A207B">
            <w:pPr>
              <w:spacing w:before="120" w:after="120"/>
              <w:ind w:right="-274"/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25139F">
              <w:rPr>
                <w:rFonts w:ascii="Calibri" w:hAnsi="Calibri" w:cs="Arial"/>
                <w:b/>
                <w:bCs/>
                <w:sz w:val="28"/>
                <w:szCs w:val="28"/>
              </w:rPr>
              <w:lastRenderedPageBreak/>
              <w:t>9.  COMMUNICATIONS AND RELATIONSHIPS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D9" w:rsidRPr="0025139F" w:rsidRDefault="009952D9" w:rsidP="003A207B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Arial"/>
                <w:sz w:val="28"/>
                <w:szCs w:val="28"/>
                <w:lang w:val="en-US"/>
              </w:rPr>
            </w:pPr>
          </w:p>
          <w:p w:rsidR="009952D9" w:rsidRPr="00905CA2" w:rsidRDefault="009952D9" w:rsidP="0025139F">
            <w:pPr>
              <w:numPr>
                <w:ilvl w:val="0"/>
                <w:numId w:val="14"/>
              </w:numPr>
              <w:tabs>
                <w:tab w:val="clear" w:pos="1040"/>
                <w:tab w:val="num" w:pos="972"/>
              </w:tabs>
              <w:autoSpaceDE w:val="0"/>
              <w:autoSpaceDN w:val="0"/>
              <w:adjustRightInd w:val="0"/>
              <w:ind w:hanging="788"/>
              <w:jc w:val="both"/>
              <w:rPr>
                <w:rFonts w:ascii="Calibri" w:hAnsi="Calibri" w:cs="Arial"/>
                <w:lang w:val="en-US"/>
              </w:rPr>
            </w:pPr>
            <w:r w:rsidRPr="00905CA2">
              <w:rPr>
                <w:rFonts w:ascii="Calibri" w:hAnsi="Calibri" w:cs="Arial"/>
                <w:lang w:val="en-US"/>
              </w:rPr>
              <w:t>Promote and develop good relationships with patients, staff and visitors.</w:t>
            </w:r>
          </w:p>
          <w:p w:rsidR="009952D9" w:rsidRPr="00905CA2" w:rsidRDefault="009952D9" w:rsidP="003A207B">
            <w:pPr>
              <w:autoSpaceDE w:val="0"/>
              <w:autoSpaceDN w:val="0"/>
              <w:adjustRightInd w:val="0"/>
              <w:ind w:left="252"/>
              <w:jc w:val="both"/>
              <w:rPr>
                <w:rFonts w:ascii="Calibri" w:hAnsi="Calibri" w:cs="Arial"/>
                <w:lang w:val="en-US"/>
              </w:rPr>
            </w:pPr>
          </w:p>
          <w:p w:rsidR="009952D9" w:rsidRPr="00905CA2" w:rsidRDefault="009952D9" w:rsidP="0025139F">
            <w:pPr>
              <w:numPr>
                <w:ilvl w:val="0"/>
                <w:numId w:val="14"/>
              </w:numPr>
              <w:tabs>
                <w:tab w:val="clear" w:pos="1040"/>
                <w:tab w:val="num" w:pos="972"/>
              </w:tabs>
              <w:autoSpaceDE w:val="0"/>
              <w:autoSpaceDN w:val="0"/>
              <w:adjustRightInd w:val="0"/>
              <w:ind w:hanging="788"/>
              <w:jc w:val="both"/>
              <w:rPr>
                <w:rFonts w:ascii="Calibri" w:hAnsi="Calibri" w:cs="Arial"/>
                <w:lang w:val="en-US"/>
              </w:rPr>
            </w:pPr>
            <w:r w:rsidRPr="00905CA2">
              <w:rPr>
                <w:rFonts w:ascii="Calibri" w:hAnsi="Calibri" w:cs="Arial"/>
                <w:lang w:val="en-US"/>
              </w:rPr>
              <w:t>Promote good relations with patients, staff, visitors and other services.</w:t>
            </w:r>
          </w:p>
          <w:p w:rsidR="009952D9" w:rsidRPr="00905CA2" w:rsidRDefault="009952D9" w:rsidP="003A207B">
            <w:pPr>
              <w:pStyle w:val="ListParagraph"/>
              <w:rPr>
                <w:rFonts w:ascii="Calibri" w:hAnsi="Calibri" w:cs="Arial"/>
                <w:lang w:val="en-US"/>
              </w:rPr>
            </w:pPr>
          </w:p>
          <w:p w:rsidR="009952D9" w:rsidRPr="00905CA2" w:rsidRDefault="009952D9" w:rsidP="0025139F">
            <w:pPr>
              <w:numPr>
                <w:ilvl w:val="0"/>
                <w:numId w:val="14"/>
              </w:numPr>
              <w:tabs>
                <w:tab w:val="clear" w:pos="1040"/>
                <w:tab w:val="num" w:pos="972"/>
              </w:tabs>
              <w:autoSpaceDE w:val="0"/>
              <w:autoSpaceDN w:val="0"/>
              <w:adjustRightInd w:val="0"/>
              <w:ind w:hanging="788"/>
              <w:jc w:val="both"/>
              <w:rPr>
                <w:rFonts w:ascii="Calibri" w:hAnsi="Calibri" w:cs="Arial"/>
                <w:lang w:val="en-US"/>
              </w:rPr>
            </w:pPr>
            <w:r w:rsidRPr="00905CA2">
              <w:rPr>
                <w:rFonts w:ascii="Calibri" w:hAnsi="Calibri" w:cs="Arial"/>
                <w:lang w:val="en-US"/>
              </w:rPr>
              <w:t>Working effectively within the wider multi-disciplinary team</w:t>
            </w:r>
          </w:p>
          <w:p w:rsidR="009952D9" w:rsidRPr="00905CA2" w:rsidRDefault="009952D9" w:rsidP="003A207B">
            <w:pPr>
              <w:autoSpaceDE w:val="0"/>
              <w:autoSpaceDN w:val="0"/>
              <w:adjustRightInd w:val="0"/>
              <w:ind w:left="252"/>
              <w:jc w:val="both"/>
              <w:rPr>
                <w:rFonts w:ascii="Calibri" w:hAnsi="Calibri" w:cs="Arial"/>
                <w:lang w:val="en-US"/>
              </w:rPr>
            </w:pPr>
          </w:p>
          <w:p w:rsidR="009952D9" w:rsidRPr="00905CA2" w:rsidRDefault="009952D9" w:rsidP="0025139F">
            <w:pPr>
              <w:pStyle w:val="BodyTextIndent3"/>
              <w:numPr>
                <w:ilvl w:val="0"/>
                <w:numId w:val="14"/>
              </w:numPr>
              <w:tabs>
                <w:tab w:val="clear" w:pos="1040"/>
                <w:tab w:val="num" w:pos="972"/>
              </w:tabs>
              <w:autoSpaceDE w:val="0"/>
              <w:autoSpaceDN w:val="0"/>
              <w:adjustRightInd w:val="0"/>
              <w:spacing w:after="0"/>
              <w:ind w:hanging="788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05CA2">
              <w:rPr>
                <w:rFonts w:ascii="Calibri" w:hAnsi="Calibri" w:cs="Arial"/>
                <w:sz w:val="24"/>
                <w:szCs w:val="24"/>
              </w:rPr>
              <w:t>Conduct oneself in such a manner as to uphold and enhance the good standing and reputation of the department.</w:t>
            </w:r>
          </w:p>
          <w:p w:rsidR="009952D9" w:rsidRPr="00905CA2" w:rsidRDefault="009952D9" w:rsidP="003A207B">
            <w:pPr>
              <w:pStyle w:val="BodyTextIndent3"/>
              <w:autoSpaceDE w:val="0"/>
              <w:autoSpaceDN w:val="0"/>
              <w:adjustRightInd w:val="0"/>
              <w:spacing w:after="0"/>
              <w:ind w:left="252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9952D9" w:rsidRPr="006C1811" w:rsidRDefault="009952D9" w:rsidP="003A207B">
            <w:pPr>
              <w:numPr>
                <w:ilvl w:val="0"/>
                <w:numId w:val="14"/>
              </w:numPr>
              <w:tabs>
                <w:tab w:val="clear" w:pos="1040"/>
                <w:tab w:val="num" w:pos="972"/>
              </w:tabs>
              <w:autoSpaceDE w:val="0"/>
              <w:autoSpaceDN w:val="0"/>
              <w:adjustRightInd w:val="0"/>
              <w:ind w:hanging="788"/>
              <w:jc w:val="both"/>
              <w:rPr>
                <w:rFonts w:ascii="Calibri" w:hAnsi="Calibri" w:cs="Arial"/>
                <w:lang w:val="en-US"/>
              </w:rPr>
            </w:pPr>
            <w:r w:rsidRPr="00905CA2">
              <w:rPr>
                <w:rFonts w:ascii="Calibri" w:hAnsi="Calibri" w:cs="Arial"/>
                <w:lang w:val="en-US"/>
              </w:rPr>
              <w:t xml:space="preserve">Respect confidential information obtained in the course of duty and refrain from </w:t>
            </w:r>
            <w:r w:rsidRPr="00905CA2">
              <w:rPr>
                <w:rFonts w:ascii="Calibri" w:hAnsi="Calibri" w:cs="Arial"/>
              </w:rPr>
              <w:t>disclosing such information without the consent of the patient/client or a person entitled to act on his/her behalf, except where disclosure is required by law or by the order of a Court or is necessary in the public interest.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D9" w:rsidRPr="0025139F" w:rsidRDefault="009952D9" w:rsidP="003A207B">
            <w:pPr>
              <w:spacing w:before="120" w:after="120"/>
              <w:ind w:right="-274"/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25139F">
              <w:rPr>
                <w:rFonts w:ascii="Calibri" w:hAnsi="Calibri" w:cs="Arial"/>
                <w:b/>
                <w:bCs/>
                <w:sz w:val="28"/>
                <w:szCs w:val="28"/>
              </w:rPr>
              <w:t>10. PHYSICAL, MENTAL, EMOTIONAL AND ENVIRONMENTAL DEMANDS OF THE JOB</w:t>
            </w:r>
          </w:p>
        </w:tc>
      </w:tr>
      <w:tr w:rsidR="009952D9" w:rsidRPr="0025139F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D9" w:rsidRPr="00905CA2" w:rsidRDefault="009952D9" w:rsidP="003A207B">
            <w:pPr>
              <w:ind w:left="252" w:right="-270"/>
              <w:jc w:val="both"/>
              <w:rPr>
                <w:rFonts w:ascii="Calibri" w:hAnsi="Calibri" w:cs="Arial"/>
              </w:rPr>
            </w:pPr>
          </w:p>
          <w:p w:rsidR="009952D9" w:rsidRPr="00905CA2" w:rsidRDefault="009952D9" w:rsidP="0025139F">
            <w:pPr>
              <w:numPr>
                <w:ilvl w:val="0"/>
                <w:numId w:val="8"/>
              </w:numPr>
              <w:tabs>
                <w:tab w:val="clear" w:pos="1040"/>
                <w:tab w:val="num" w:pos="900"/>
              </w:tabs>
              <w:ind w:right="-270"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Moving and handling of patients from self-caring to total dependence.</w:t>
            </w:r>
          </w:p>
          <w:p w:rsidR="009952D9" w:rsidRPr="00905CA2" w:rsidRDefault="009952D9" w:rsidP="0025139F">
            <w:pPr>
              <w:numPr>
                <w:ilvl w:val="0"/>
                <w:numId w:val="8"/>
              </w:numPr>
              <w:tabs>
                <w:tab w:val="clear" w:pos="1040"/>
                <w:tab w:val="num" w:pos="900"/>
              </w:tabs>
              <w:ind w:right="-270"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 xml:space="preserve">Moving and handling of equipment. </w:t>
            </w:r>
          </w:p>
          <w:p w:rsidR="009952D9" w:rsidRPr="00905CA2" w:rsidRDefault="009952D9" w:rsidP="0025139F">
            <w:pPr>
              <w:numPr>
                <w:ilvl w:val="0"/>
                <w:numId w:val="8"/>
              </w:numPr>
              <w:tabs>
                <w:tab w:val="clear" w:pos="1040"/>
                <w:tab w:val="num" w:pos="900"/>
              </w:tabs>
              <w:ind w:right="-270"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Walks/ stands for most of the shift.</w:t>
            </w:r>
          </w:p>
          <w:p w:rsidR="009952D9" w:rsidRPr="00905CA2" w:rsidRDefault="009952D9" w:rsidP="0025139F">
            <w:pPr>
              <w:pStyle w:val="BodyText"/>
              <w:numPr>
                <w:ilvl w:val="0"/>
                <w:numId w:val="8"/>
              </w:numPr>
              <w:tabs>
                <w:tab w:val="clear" w:pos="1040"/>
                <w:tab w:val="num" w:pos="900"/>
                <w:tab w:val="num" w:pos="972"/>
              </w:tabs>
              <w:spacing w:after="0" w:line="264" w:lineRule="auto"/>
              <w:ind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lastRenderedPageBreak/>
              <w:t>Exposure to body fluids/ therapeutic products.</w:t>
            </w:r>
          </w:p>
          <w:p w:rsidR="009952D9" w:rsidRPr="00905CA2" w:rsidRDefault="009952D9" w:rsidP="0025139F">
            <w:pPr>
              <w:pStyle w:val="BodyText"/>
              <w:numPr>
                <w:ilvl w:val="0"/>
                <w:numId w:val="8"/>
              </w:numPr>
              <w:tabs>
                <w:tab w:val="clear" w:pos="1040"/>
                <w:tab w:val="num" w:pos="900"/>
                <w:tab w:val="num" w:pos="972"/>
              </w:tabs>
              <w:spacing w:after="0" w:line="264" w:lineRule="auto"/>
              <w:ind w:hanging="788"/>
              <w:jc w:val="both"/>
              <w:rPr>
                <w:rFonts w:ascii="Calibri" w:hAnsi="Calibri" w:cs="Arial"/>
              </w:rPr>
            </w:pPr>
            <w:r w:rsidRPr="00905CA2">
              <w:rPr>
                <w:rFonts w:ascii="Calibri" w:hAnsi="Calibri" w:cs="Arial"/>
              </w:rPr>
              <w:t>Frequent exposure to challenging behaviour from patients and carers</w:t>
            </w:r>
          </w:p>
          <w:p w:rsidR="009952D9" w:rsidRPr="00905CA2" w:rsidRDefault="009952D9" w:rsidP="006E7D04">
            <w:pPr>
              <w:pStyle w:val="BodyText"/>
              <w:tabs>
                <w:tab w:val="num" w:pos="1040"/>
              </w:tabs>
              <w:spacing w:after="0" w:line="264" w:lineRule="auto"/>
              <w:ind w:left="252"/>
              <w:jc w:val="both"/>
              <w:rPr>
                <w:rFonts w:ascii="Calibri" w:hAnsi="Calibri" w:cs="Arial"/>
              </w:rPr>
            </w:pPr>
          </w:p>
        </w:tc>
      </w:tr>
      <w:tr w:rsidR="008D0B71" w:rsidRPr="008D0B71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40" w:type="dxa"/>
              <w:tblBorders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40"/>
            </w:tblGrid>
            <w:tr w:rsidR="00633D25" w:rsidRPr="00633D25" w:rsidTr="007B122D">
              <w:tc>
                <w:tcPr>
                  <w:tcW w:w="10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097" w:rsidRPr="00633D25" w:rsidRDefault="00573097" w:rsidP="00573097">
                  <w:pPr>
                    <w:jc w:val="center"/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</w:pPr>
                  <w:r w:rsidRPr="00633D25"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lastRenderedPageBreak/>
                    <w:t>ADDITIONAL ROLES AND RESPONSIBILITIES</w:t>
                  </w:r>
                </w:p>
              </w:tc>
            </w:tr>
            <w:tr w:rsidR="00633D25" w:rsidRPr="00633D25" w:rsidTr="007B122D">
              <w:tc>
                <w:tcPr>
                  <w:tcW w:w="10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/>
                      <w:bCs/>
                    </w:rPr>
                  </w:pPr>
                  <w:r w:rsidRPr="00633D25">
                    <w:rPr>
                      <w:rFonts w:ascii="Cambria" w:hAnsi="Cambria"/>
                      <w:b/>
                      <w:bCs/>
                    </w:rPr>
                    <w:t>Effort Factors</w:t>
                  </w: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/>
                      <w:bCs/>
                    </w:rPr>
                  </w:pP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Cs/>
                    </w:rPr>
                  </w:pPr>
                  <w:r w:rsidRPr="00633D25">
                    <w:rPr>
                      <w:rFonts w:ascii="Cambria" w:hAnsi="Cambria"/>
                      <w:bCs/>
                    </w:rPr>
                    <w:t>90% of the day is spent walking or standing</w:t>
                  </w: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Cs/>
                    </w:rPr>
                  </w:pP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Cs/>
                    </w:rPr>
                  </w:pPr>
                  <w:r w:rsidRPr="00633D25">
                    <w:rPr>
                      <w:rFonts w:ascii="Cambria" w:hAnsi="Cambria"/>
                      <w:bCs/>
                    </w:rPr>
                    <w:t>Supporting the rehabilitation of patients from immobility to independence.</w:t>
                  </w: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Cs/>
                    </w:rPr>
                  </w:pP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Cs/>
                    </w:rPr>
                  </w:pPr>
                  <w:r w:rsidRPr="00633D25">
                    <w:rPr>
                      <w:rFonts w:ascii="Cambria" w:hAnsi="Cambria"/>
                      <w:bCs/>
                    </w:rPr>
                    <w:t xml:space="preserve">Using hoists / handling equipment on multiple occasions </w:t>
                  </w: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Cs/>
                    </w:rPr>
                  </w:pP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Cs/>
                    </w:rPr>
                  </w:pPr>
                  <w:r w:rsidRPr="00633D25">
                    <w:rPr>
                      <w:rFonts w:ascii="Cambria" w:hAnsi="Cambria"/>
                      <w:bCs/>
                    </w:rPr>
                    <w:t>Manoeuvring, pushing electric beds, examination trolleys or wheelchairs on multiple occasions each day to create appropriate bed spaces for admissions.</w:t>
                  </w: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Cs/>
                    </w:rPr>
                  </w:pP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Cs/>
                    </w:rPr>
                  </w:pPr>
                  <w:r w:rsidRPr="00633D25">
                    <w:rPr>
                      <w:rFonts w:ascii="Cambria" w:hAnsi="Cambria"/>
                      <w:bCs/>
                    </w:rPr>
                    <w:t>Moving bed bound patients with specific orthopaedic injuries, such as spinal injuries and major joint surgery.</w:t>
                  </w: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Cs/>
                    </w:rPr>
                  </w:pPr>
                </w:p>
                <w:p w:rsidR="00573097" w:rsidRPr="00633D25" w:rsidRDefault="00573097" w:rsidP="00573097">
                  <w:pPr>
                    <w:jc w:val="both"/>
                    <w:rPr>
                      <w:rFonts w:ascii="Cambria" w:hAnsi="Cambria"/>
                      <w:bCs/>
                    </w:rPr>
                  </w:pPr>
                  <w:r w:rsidRPr="00633D25">
                    <w:rPr>
                      <w:rFonts w:ascii="Cambria" w:hAnsi="Cambria"/>
                      <w:bCs/>
                    </w:rPr>
                    <w:t>Specialised training for handling patients with orthopaedic injuries.</w:t>
                  </w:r>
                </w:p>
                <w:p w:rsidR="00573097" w:rsidRPr="00633D25" w:rsidRDefault="00573097" w:rsidP="00573097">
                  <w:pPr>
                    <w:jc w:val="both"/>
                    <w:rPr>
                      <w:rFonts w:ascii="Calibri" w:hAnsi="Calibri" w:cs="Arial"/>
                      <w:lang w:val="en-US"/>
                    </w:rPr>
                  </w:pPr>
                </w:p>
              </w:tc>
            </w:tr>
          </w:tbl>
          <w:p w:rsidR="00573097" w:rsidRPr="00633D25" w:rsidRDefault="00573097" w:rsidP="003A207B">
            <w:pPr>
              <w:ind w:left="252" w:right="-270"/>
              <w:jc w:val="both"/>
              <w:rPr>
                <w:rFonts w:ascii="Calibri" w:hAnsi="Calibri" w:cs="Arial"/>
              </w:rPr>
            </w:pPr>
          </w:p>
        </w:tc>
      </w:tr>
      <w:tr w:rsidR="008D0B71" w:rsidRPr="008D0B71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D9" w:rsidRPr="00633D25" w:rsidRDefault="009952D9" w:rsidP="003A207B">
            <w:pPr>
              <w:pStyle w:val="Heading3"/>
              <w:spacing w:before="120" w:after="120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633D25">
              <w:rPr>
                <w:rFonts w:ascii="Calibri" w:hAnsi="Calibri" w:cs="Arial"/>
                <w:color w:val="auto"/>
                <w:sz w:val="28"/>
                <w:szCs w:val="28"/>
              </w:rPr>
              <w:t>11.  KNOWLEDGE, TRAINING AND EXPERIENCE REQUIRED TO DO THE JOB</w:t>
            </w:r>
          </w:p>
        </w:tc>
      </w:tr>
      <w:tr w:rsidR="008D0B71" w:rsidRPr="008D0B71" w:rsidTr="008D0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01" w:rsidRPr="00633D25" w:rsidRDefault="000F5501" w:rsidP="003A207B">
            <w:pPr>
              <w:jc w:val="both"/>
              <w:rPr>
                <w:rFonts w:ascii="Calibri" w:hAnsi="Calibri" w:cs="Arial"/>
                <w:b/>
                <w:lang w:val="en-US"/>
              </w:rPr>
            </w:pPr>
          </w:p>
          <w:p w:rsidR="009952D9" w:rsidRPr="00633D25" w:rsidRDefault="000F5501" w:rsidP="003A207B">
            <w:pPr>
              <w:jc w:val="both"/>
              <w:rPr>
                <w:rFonts w:ascii="Calibri" w:hAnsi="Calibri" w:cs="Arial"/>
                <w:b/>
                <w:lang w:val="en-US"/>
              </w:rPr>
            </w:pPr>
            <w:r w:rsidRPr="00633D25">
              <w:rPr>
                <w:rFonts w:ascii="Calibri" w:hAnsi="Calibri" w:cs="Arial"/>
                <w:b/>
                <w:lang w:val="en-US"/>
              </w:rPr>
              <w:t>Essential criteria</w:t>
            </w:r>
          </w:p>
          <w:p w:rsidR="009952D9" w:rsidRPr="00633D25" w:rsidRDefault="009952D9" w:rsidP="00A452A3">
            <w:pPr>
              <w:pStyle w:val="Heading5"/>
              <w:keepNext/>
              <w:numPr>
                <w:ilvl w:val="0"/>
                <w:numId w:val="15"/>
              </w:numPr>
              <w:tabs>
                <w:tab w:val="clear" w:pos="1040"/>
                <w:tab w:val="num" w:pos="972"/>
              </w:tabs>
              <w:spacing w:before="0" w:after="0"/>
              <w:ind w:hanging="788"/>
              <w:rPr>
                <w:rFonts w:ascii="Calibri" w:hAnsi="Calibri"/>
                <w:i w:val="0"/>
                <w:sz w:val="24"/>
                <w:szCs w:val="24"/>
              </w:rPr>
            </w:pPr>
            <w:r w:rsidRPr="00633D25">
              <w:rPr>
                <w:rFonts w:ascii="Calibri" w:hAnsi="Calibri"/>
                <w:b w:val="0"/>
                <w:bCs w:val="0"/>
                <w:i w:val="0"/>
                <w:sz w:val="24"/>
                <w:szCs w:val="24"/>
              </w:rPr>
              <w:lastRenderedPageBreak/>
              <w:t>Caring disposition, with experience working in a caring environment/role.</w:t>
            </w:r>
          </w:p>
          <w:p w:rsidR="009952D9" w:rsidRPr="00633D25" w:rsidRDefault="009952D9" w:rsidP="00A452A3">
            <w:pPr>
              <w:numPr>
                <w:ilvl w:val="0"/>
                <w:numId w:val="15"/>
              </w:numPr>
              <w:tabs>
                <w:tab w:val="clear" w:pos="1040"/>
                <w:tab w:val="num" w:pos="972"/>
              </w:tabs>
              <w:ind w:hanging="788"/>
              <w:rPr>
                <w:rFonts w:ascii="Calibri" w:hAnsi="Calibri"/>
              </w:rPr>
            </w:pPr>
            <w:r w:rsidRPr="00633D25">
              <w:rPr>
                <w:rFonts w:ascii="Calibri" w:hAnsi="Calibri"/>
              </w:rPr>
              <w:t>Ability to work with people and as part of a multidisciplinary team.</w:t>
            </w:r>
          </w:p>
          <w:p w:rsidR="009952D9" w:rsidRPr="00633D25" w:rsidRDefault="009952D9" w:rsidP="00A452A3">
            <w:pPr>
              <w:numPr>
                <w:ilvl w:val="0"/>
                <w:numId w:val="15"/>
              </w:numPr>
              <w:tabs>
                <w:tab w:val="clear" w:pos="1040"/>
                <w:tab w:val="num" w:pos="972"/>
              </w:tabs>
              <w:ind w:hanging="788"/>
              <w:rPr>
                <w:rFonts w:ascii="Calibri" w:hAnsi="Calibri"/>
              </w:rPr>
            </w:pPr>
            <w:r w:rsidRPr="00633D25">
              <w:rPr>
                <w:rFonts w:ascii="Calibri" w:hAnsi="Calibri"/>
              </w:rPr>
              <w:t xml:space="preserve">Effective written and verbal communication </w:t>
            </w:r>
            <w:r w:rsidR="00573097" w:rsidRPr="00633D25">
              <w:rPr>
                <w:rFonts w:ascii="Calibri" w:hAnsi="Calibri"/>
              </w:rPr>
              <w:t>skills/literacy/ numeracy and IT skills.</w:t>
            </w:r>
          </w:p>
          <w:p w:rsidR="00573097" w:rsidRPr="00633D25" w:rsidRDefault="00573097" w:rsidP="00A452A3">
            <w:pPr>
              <w:numPr>
                <w:ilvl w:val="0"/>
                <w:numId w:val="15"/>
              </w:numPr>
              <w:tabs>
                <w:tab w:val="clear" w:pos="1040"/>
                <w:tab w:val="num" w:pos="972"/>
              </w:tabs>
              <w:ind w:hanging="788"/>
              <w:rPr>
                <w:rFonts w:ascii="Calibri" w:hAnsi="Calibri"/>
              </w:rPr>
            </w:pPr>
            <w:r w:rsidRPr="00633D25">
              <w:rPr>
                <w:rFonts w:ascii="Calibri" w:hAnsi="Calibri"/>
              </w:rPr>
              <w:t xml:space="preserve">Familiar with </w:t>
            </w:r>
            <w:r w:rsidR="008D0B71" w:rsidRPr="00633D25">
              <w:rPr>
                <w:rFonts w:ascii="Calibri" w:hAnsi="Calibri"/>
              </w:rPr>
              <w:t xml:space="preserve">hospital systems including </w:t>
            </w:r>
            <w:proofErr w:type="spellStart"/>
            <w:r w:rsidR="008D0B71" w:rsidRPr="00633D25">
              <w:rPr>
                <w:rFonts w:ascii="Calibri" w:hAnsi="Calibri"/>
              </w:rPr>
              <w:t>trakcare</w:t>
            </w:r>
            <w:proofErr w:type="spellEnd"/>
            <w:r w:rsidR="008D0B71" w:rsidRPr="00633D25">
              <w:rPr>
                <w:rFonts w:ascii="Calibri" w:hAnsi="Calibri"/>
              </w:rPr>
              <w:t xml:space="preserve">, clinical portal, PACS, </w:t>
            </w:r>
          </w:p>
          <w:p w:rsidR="009952D9" w:rsidRPr="00633D25" w:rsidRDefault="009952D9" w:rsidP="00A452A3">
            <w:pPr>
              <w:numPr>
                <w:ilvl w:val="0"/>
                <w:numId w:val="15"/>
              </w:numPr>
              <w:tabs>
                <w:tab w:val="clear" w:pos="1040"/>
                <w:tab w:val="num" w:pos="972"/>
              </w:tabs>
              <w:ind w:hanging="788"/>
              <w:rPr>
                <w:rFonts w:ascii="Calibri" w:hAnsi="Calibri"/>
              </w:rPr>
            </w:pPr>
            <w:r w:rsidRPr="00633D25">
              <w:rPr>
                <w:rFonts w:ascii="Calibri" w:hAnsi="Calibri"/>
              </w:rPr>
              <w:t>Ability to carry out assigned tasks effectively in a busy environment.</w:t>
            </w:r>
          </w:p>
          <w:p w:rsidR="009952D9" w:rsidRPr="00633D25" w:rsidRDefault="009952D9" w:rsidP="00905CA2">
            <w:pPr>
              <w:numPr>
                <w:ilvl w:val="0"/>
                <w:numId w:val="15"/>
              </w:numPr>
              <w:tabs>
                <w:tab w:val="clear" w:pos="1040"/>
                <w:tab w:val="num" w:pos="972"/>
              </w:tabs>
              <w:ind w:hanging="788"/>
              <w:rPr>
                <w:rFonts w:ascii="Calibri" w:hAnsi="Calibri" w:cs="Arial"/>
              </w:rPr>
            </w:pPr>
            <w:r w:rsidRPr="00633D25">
              <w:rPr>
                <w:rFonts w:ascii="Calibri" w:hAnsi="Calibri"/>
              </w:rPr>
              <w:t>Ability to fulfil the requirement of the job description</w:t>
            </w:r>
          </w:p>
          <w:p w:rsidR="009952D9" w:rsidRPr="00633D25" w:rsidRDefault="009952D9" w:rsidP="000F5501">
            <w:pPr>
              <w:ind w:left="252"/>
              <w:rPr>
                <w:rFonts w:ascii="Calibri" w:hAnsi="Calibri" w:cs="Arial"/>
              </w:rPr>
            </w:pPr>
          </w:p>
          <w:p w:rsidR="00573097" w:rsidRPr="00633D25" w:rsidRDefault="00573097" w:rsidP="00573097">
            <w:pPr>
              <w:rPr>
                <w:rFonts w:ascii="Calibri" w:hAnsi="Calibri" w:cs="Arial"/>
                <w:b/>
              </w:rPr>
            </w:pPr>
            <w:r w:rsidRPr="00633D25">
              <w:rPr>
                <w:rFonts w:ascii="Calibri" w:hAnsi="Calibri" w:cs="Arial"/>
                <w:b/>
              </w:rPr>
              <w:t>Desirable criteria</w:t>
            </w:r>
          </w:p>
          <w:p w:rsidR="00573097" w:rsidRPr="00633D25" w:rsidRDefault="00573097" w:rsidP="00573097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>Observations including documenting this in the NEWS chart.</w:t>
            </w:r>
          </w:p>
          <w:p w:rsidR="00573097" w:rsidRPr="00633D25" w:rsidRDefault="00573097" w:rsidP="00573097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>Application and removal of casts, including aftercare.</w:t>
            </w:r>
          </w:p>
          <w:p w:rsidR="00573097" w:rsidRPr="00633D25" w:rsidRDefault="00573097" w:rsidP="00573097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proofErr w:type="spellStart"/>
            <w:r w:rsidRPr="00633D25">
              <w:rPr>
                <w:rFonts w:ascii="Calibri" w:hAnsi="Calibri" w:cs="Arial"/>
                <w:lang w:val="en-US"/>
              </w:rPr>
              <w:t>venepuncture</w:t>
            </w:r>
            <w:proofErr w:type="spellEnd"/>
          </w:p>
          <w:p w:rsidR="00573097" w:rsidRPr="00633D25" w:rsidRDefault="008D0B71" w:rsidP="00573097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>simple wound dressings with</w:t>
            </w:r>
            <w:r w:rsidR="00573097" w:rsidRPr="00633D25">
              <w:rPr>
                <w:rFonts w:ascii="Calibri" w:hAnsi="Calibri" w:cs="Arial"/>
                <w:lang w:val="en-US"/>
              </w:rPr>
              <w:t xml:space="preserve"> aseptic technique including the removal of sutures/clips</w:t>
            </w:r>
          </w:p>
          <w:p w:rsidR="00573097" w:rsidRPr="00633D25" w:rsidRDefault="00573097" w:rsidP="00573097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 xml:space="preserve">blood sugar monitoring </w:t>
            </w:r>
          </w:p>
          <w:p w:rsidR="00573097" w:rsidRPr="00633D25" w:rsidRDefault="00573097" w:rsidP="00573097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 xml:space="preserve">removal of </w:t>
            </w:r>
            <w:proofErr w:type="spellStart"/>
            <w:r w:rsidRPr="00633D25">
              <w:rPr>
                <w:rFonts w:ascii="Calibri" w:hAnsi="Calibri" w:cs="Arial"/>
                <w:lang w:val="en-US"/>
              </w:rPr>
              <w:t>canulaes</w:t>
            </w:r>
            <w:proofErr w:type="spellEnd"/>
          </w:p>
          <w:p w:rsidR="00573097" w:rsidRPr="00633D25" w:rsidRDefault="00573097" w:rsidP="00573097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>pregnancy testing</w:t>
            </w:r>
          </w:p>
          <w:p w:rsidR="00573097" w:rsidRPr="00633D25" w:rsidRDefault="00573097" w:rsidP="00573097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>urinalysis testing</w:t>
            </w:r>
          </w:p>
          <w:p w:rsidR="00573097" w:rsidRPr="00633D25" w:rsidRDefault="00573097" w:rsidP="00573097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>basic life support</w:t>
            </w:r>
          </w:p>
          <w:p w:rsidR="00573097" w:rsidRPr="00633D25" w:rsidRDefault="00573097" w:rsidP="00573097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>MRSA screening</w:t>
            </w:r>
          </w:p>
          <w:p w:rsidR="008D0B71" w:rsidRPr="00633D25" w:rsidRDefault="00573097" w:rsidP="008D0B71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>Pre-operative assessment screening</w:t>
            </w:r>
          </w:p>
          <w:p w:rsidR="008D0B71" w:rsidRPr="00633D25" w:rsidRDefault="008D0B71" w:rsidP="008D0B71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 xml:space="preserve">Basic </w:t>
            </w:r>
            <w:proofErr w:type="spellStart"/>
            <w:r w:rsidRPr="00633D25">
              <w:rPr>
                <w:rFonts w:ascii="Calibri" w:hAnsi="Calibri" w:cs="Arial"/>
                <w:lang w:val="en-US"/>
              </w:rPr>
              <w:t>Orthopaedic</w:t>
            </w:r>
            <w:proofErr w:type="spellEnd"/>
            <w:r w:rsidRPr="00633D25">
              <w:rPr>
                <w:rFonts w:ascii="Calibri" w:hAnsi="Calibri" w:cs="Arial"/>
                <w:lang w:val="en-US"/>
              </w:rPr>
              <w:t xml:space="preserve"> knowledge</w:t>
            </w:r>
          </w:p>
          <w:p w:rsidR="008D0B71" w:rsidRPr="00633D25" w:rsidRDefault="008D0B71" w:rsidP="008D0B71">
            <w:pPr>
              <w:jc w:val="both"/>
              <w:rPr>
                <w:rFonts w:ascii="Calibri" w:hAnsi="Calibri" w:cs="Arial"/>
                <w:lang w:val="en-US"/>
              </w:rPr>
            </w:pPr>
          </w:p>
          <w:p w:rsidR="008D0B71" w:rsidRPr="00633D25" w:rsidRDefault="008D0B71" w:rsidP="008D0B71">
            <w:pPr>
              <w:jc w:val="both"/>
              <w:rPr>
                <w:rFonts w:ascii="Calibri" w:hAnsi="Calibri" w:cs="Arial"/>
                <w:lang w:val="en-US"/>
              </w:rPr>
            </w:pPr>
            <w:r w:rsidRPr="00633D25">
              <w:rPr>
                <w:rFonts w:ascii="Calibri" w:hAnsi="Calibri" w:cs="Arial"/>
                <w:lang w:val="en-US"/>
              </w:rPr>
              <w:t>You will be allocated a mentor and full support will be given.</w:t>
            </w: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  <w:p w:rsidR="009952D9" w:rsidRPr="00633D25" w:rsidRDefault="009952D9" w:rsidP="00A452A3">
            <w:pPr>
              <w:ind w:left="252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9952D9" w:rsidRPr="008D0B71" w:rsidRDefault="009952D9" w:rsidP="0025139F">
      <w:pPr>
        <w:jc w:val="both"/>
        <w:rPr>
          <w:rFonts w:ascii="Calibri" w:hAnsi="Calibri" w:cs="Arial"/>
          <w:color w:val="FF0000"/>
          <w:sz w:val="28"/>
          <w:szCs w:val="28"/>
        </w:rPr>
      </w:pPr>
    </w:p>
    <w:sectPr w:rsidR="009952D9" w:rsidRPr="008D0B71" w:rsidSect="00251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3E2"/>
    <w:multiLevelType w:val="hybridMultilevel"/>
    <w:tmpl w:val="A4C00250"/>
    <w:lvl w:ilvl="0" w:tplc="C9485A5A">
      <w:start w:val="1"/>
      <w:numFmt w:val="bullet"/>
      <w:lvlText w:val="o"/>
      <w:lvlJc w:val="left"/>
      <w:pPr>
        <w:tabs>
          <w:tab w:val="num" w:pos="1040"/>
        </w:tabs>
        <w:ind w:left="1040" w:hanging="396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E97"/>
    <w:multiLevelType w:val="hybridMultilevel"/>
    <w:tmpl w:val="2C2E670A"/>
    <w:lvl w:ilvl="0" w:tplc="47BA1D8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4A1"/>
    <w:multiLevelType w:val="hybridMultilevel"/>
    <w:tmpl w:val="9E4EC1DC"/>
    <w:lvl w:ilvl="0" w:tplc="C9485A5A">
      <w:start w:val="1"/>
      <w:numFmt w:val="bullet"/>
      <w:lvlText w:val="o"/>
      <w:lvlJc w:val="left"/>
      <w:pPr>
        <w:tabs>
          <w:tab w:val="num" w:pos="1040"/>
        </w:tabs>
        <w:ind w:left="1040" w:hanging="396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5EE"/>
    <w:multiLevelType w:val="hybridMultilevel"/>
    <w:tmpl w:val="4AB096C6"/>
    <w:lvl w:ilvl="0" w:tplc="C9485A5A">
      <w:start w:val="1"/>
      <w:numFmt w:val="bullet"/>
      <w:lvlText w:val="o"/>
      <w:lvlJc w:val="left"/>
      <w:pPr>
        <w:tabs>
          <w:tab w:val="num" w:pos="1040"/>
        </w:tabs>
        <w:ind w:left="1040" w:hanging="396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114A"/>
    <w:multiLevelType w:val="hybridMultilevel"/>
    <w:tmpl w:val="016CE0BE"/>
    <w:lvl w:ilvl="0" w:tplc="C9485A5A">
      <w:start w:val="1"/>
      <w:numFmt w:val="bullet"/>
      <w:lvlText w:val="o"/>
      <w:lvlJc w:val="left"/>
      <w:pPr>
        <w:tabs>
          <w:tab w:val="num" w:pos="1040"/>
        </w:tabs>
        <w:ind w:left="1040" w:hanging="396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10F30"/>
    <w:multiLevelType w:val="hybridMultilevel"/>
    <w:tmpl w:val="B94C0A60"/>
    <w:lvl w:ilvl="0" w:tplc="47BA1D8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1C7"/>
    <w:multiLevelType w:val="hybridMultilevel"/>
    <w:tmpl w:val="89FC0A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7837DE"/>
    <w:multiLevelType w:val="hybridMultilevel"/>
    <w:tmpl w:val="9C26E46C"/>
    <w:lvl w:ilvl="0" w:tplc="47BA1D8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92B36"/>
    <w:multiLevelType w:val="hybridMultilevel"/>
    <w:tmpl w:val="8D4661F2"/>
    <w:lvl w:ilvl="0" w:tplc="169CD644">
      <w:start w:val="1"/>
      <w:numFmt w:val="bullet"/>
      <w:lvlText w:val="o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C9485A5A">
      <w:start w:val="1"/>
      <w:numFmt w:val="bullet"/>
      <w:lvlText w:val="o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B25E0"/>
    <w:multiLevelType w:val="hybridMultilevel"/>
    <w:tmpl w:val="7534B368"/>
    <w:lvl w:ilvl="0" w:tplc="C9485A5A">
      <w:start w:val="1"/>
      <w:numFmt w:val="bullet"/>
      <w:lvlText w:val="o"/>
      <w:lvlJc w:val="left"/>
      <w:pPr>
        <w:tabs>
          <w:tab w:val="num" w:pos="1040"/>
        </w:tabs>
        <w:ind w:left="1040" w:hanging="396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E54F0"/>
    <w:multiLevelType w:val="hybridMultilevel"/>
    <w:tmpl w:val="6DE085E8"/>
    <w:lvl w:ilvl="0" w:tplc="47BA1D8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53BFE"/>
    <w:multiLevelType w:val="hybridMultilevel"/>
    <w:tmpl w:val="8FF63CC8"/>
    <w:lvl w:ilvl="0" w:tplc="08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62BF776F"/>
    <w:multiLevelType w:val="hybridMultilevel"/>
    <w:tmpl w:val="11788172"/>
    <w:lvl w:ilvl="0" w:tplc="C9485A5A">
      <w:start w:val="1"/>
      <w:numFmt w:val="bullet"/>
      <w:lvlText w:val="o"/>
      <w:lvlJc w:val="left"/>
      <w:pPr>
        <w:tabs>
          <w:tab w:val="num" w:pos="1040"/>
        </w:tabs>
        <w:ind w:left="1040" w:hanging="396"/>
      </w:pPr>
      <w:rPr>
        <w:rFonts w:hint="default"/>
      </w:rPr>
    </w:lvl>
    <w:lvl w:ilvl="1" w:tplc="C5D63E20">
      <w:start w:val="9"/>
      <w:numFmt w:val="decimal"/>
      <w:lvlText w:val="%2."/>
      <w:lvlJc w:val="left"/>
      <w:pPr>
        <w:tabs>
          <w:tab w:val="num" w:pos="1894"/>
        </w:tabs>
        <w:ind w:left="1894" w:hanging="454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8011F6"/>
    <w:multiLevelType w:val="hybridMultilevel"/>
    <w:tmpl w:val="7A9C33F8"/>
    <w:lvl w:ilvl="0" w:tplc="88083ADA">
      <w:start w:val="1"/>
      <w:numFmt w:val="bullet"/>
      <w:lvlText w:val="o"/>
      <w:lvlJc w:val="left"/>
      <w:pPr>
        <w:tabs>
          <w:tab w:val="num" w:pos="511"/>
        </w:tabs>
        <w:ind w:left="511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675860A2"/>
    <w:multiLevelType w:val="hybridMultilevel"/>
    <w:tmpl w:val="FC82C4B2"/>
    <w:lvl w:ilvl="0" w:tplc="C9485A5A">
      <w:start w:val="1"/>
      <w:numFmt w:val="bullet"/>
      <w:lvlText w:val="o"/>
      <w:lvlJc w:val="left"/>
      <w:pPr>
        <w:tabs>
          <w:tab w:val="num" w:pos="1472"/>
        </w:tabs>
        <w:ind w:left="1472" w:hanging="396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C206491"/>
    <w:multiLevelType w:val="hybridMultilevel"/>
    <w:tmpl w:val="A2A65956"/>
    <w:lvl w:ilvl="0" w:tplc="C9485A5A">
      <w:start w:val="1"/>
      <w:numFmt w:val="bullet"/>
      <w:lvlText w:val="o"/>
      <w:lvlJc w:val="left"/>
      <w:pPr>
        <w:tabs>
          <w:tab w:val="num" w:pos="1040"/>
        </w:tabs>
        <w:ind w:left="1040" w:hanging="396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F41D5"/>
    <w:multiLevelType w:val="hybridMultilevel"/>
    <w:tmpl w:val="E1FC2C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0"/>
  </w:num>
  <w:num w:numId="10">
    <w:abstractNumId w:val="2"/>
  </w:num>
  <w:num w:numId="11">
    <w:abstractNumId w:val="16"/>
  </w:num>
  <w:num w:numId="12">
    <w:abstractNumId w:val="9"/>
  </w:num>
  <w:num w:numId="13">
    <w:abstractNumId w:val="3"/>
  </w:num>
  <w:num w:numId="14">
    <w:abstractNumId w:val="15"/>
  </w:num>
  <w:num w:numId="15">
    <w:abstractNumId w:val="4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39F"/>
    <w:rsid w:val="000D5874"/>
    <w:rsid w:val="000F5501"/>
    <w:rsid w:val="00100514"/>
    <w:rsid w:val="00174A1F"/>
    <w:rsid w:val="0025139F"/>
    <w:rsid w:val="002C19FB"/>
    <w:rsid w:val="003767AD"/>
    <w:rsid w:val="003A207B"/>
    <w:rsid w:val="00441FE4"/>
    <w:rsid w:val="00462722"/>
    <w:rsid w:val="00573097"/>
    <w:rsid w:val="00633D25"/>
    <w:rsid w:val="006759F1"/>
    <w:rsid w:val="006B0D09"/>
    <w:rsid w:val="006C1811"/>
    <w:rsid w:val="006E7D04"/>
    <w:rsid w:val="008D0B71"/>
    <w:rsid w:val="00905CA2"/>
    <w:rsid w:val="00970271"/>
    <w:rsid w:val="009952D9"/>
    <w:rsid w:val="00A06E6D"/>
    <w:rsid w:val="00A452A3"/>
    <w:rsid w:val="00A931C8"/>
    <w:rsid w:val="00AB3F12"/>
    <w:rsid w:val="00AE41E0"/>
    <w:rsid w:val="00CC1D54"/>
    <w:rsid w:val="00D660DD"/>
    <w:rsid w:val="00DA4F27"/>
    <w:rsid w:val="00DE3631"/>
    <w:rsid w:val="00DE6075"/>
    <w:rsid w:val="00E51626"/>
    <w:rsid w:val="00F11727"/>
    <w:rsid w:val="00F22C68"/>
    <w:rsid w:val="00F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5:docId w15:val="{1307237E-187A-4D15-9710-9CB88EA0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9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13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452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139F"/>
    <w:rPr>
      <w:rFonts w:ascii="Cambria" w:hAnsi="Cambria" w:cs="Times New Roman"/>
      <w:b/>
      <w:bCs/>
      <w:color w:val="4F81BD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2722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25139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513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5139F"/>
    <w:rPr>
      <w:rFonts w:ascii="Times New Roman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25139F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139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5139F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139F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5139F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5139F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51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139F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7314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NHS Greater Glasgow and Clyde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MACKANO454</dc:creator>
  <cp:keywords/>
  <dc:description/>
  <cp:lastModifiedBy>Curran, Margaret</cp:lastModifiedBy>
  <cp:revision>2</cp:revision>
  <dcterms:created xsi:type="dcterms:W3CDTF">2023-05-24T09:22:00Z</dcterms:created>
  <dcterms:modified xsi:type="dcterms:W3CDTF">2023-05-24T09:22:00Z</dcterms:modified>
</cp:coreProperties>
</file>