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F8E44" w14:textId="675D6E3E" w:rsidR="00B86A42" w:rsidRDefault="00B86A42">
      <w:pPr>
        <w:pStyle w:val="Heading4"/>
        <w:jc w:val="center"/>
        <w:rPr>
          <w:rFonts w:ascii="Arial" w:hAnsi="Arial"/>
          <w:b/>
          <w:sz w:val="24"/>
        </w:rPr>
      </w:pPr>
      <w:r>
        <w:rPr>
          <w:rFonts w:ascii="Arial" w:hAnsi="Arial"/>
          <w:b/>
          <w:sz w:val="24"/>
        </w:rPr>
        <w:t xml:space="preserve">JOB DESCRIPTION </w:t>
      </w:r>
    </w:p>
    <w:p w14:paraId="42CFCFEF" w14:textId="77777777" w:rsidR="00EB64C0" w:rsidRPr="00EB64C0" w:rsidRDefault="00EB64C0" w:rsidP="00EB64C0"/>
    <w:p w14:paraId="33E1B539" w14:textId="77777777" w:rsidR="00B86A42" w:rsidRDefault="00B86A42">
      <w:pPr>
        <w:rPr>
          <w:rFonts w:ascii="Arial" w:hAnsi="Arial"/>
        </w:rPr>
      </w:pPr>
    </w:p>
    <w:p w14:paraId="74F2228C" w14:textId="77777777" w:rsidR="00B86A42" w:rsidRDefault="00B86A42">
      <w:pPr>
        <w:jc w:val="both"/>
        <w:rPr>
          <w:rFonts w:ascii="Arial" w:hAnsi="Arial"/>
        </w:rPr>
      </w:pPr>
    </w:p>
    <w:tbl>
      <w:tblPr>
        <w:tblW w:w="11086"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46"/>
        <w:gridCol w:w="12"/>
        <w:gridCol w:w="28"/>
      </w:tblGrid>
      <w:tr w:rsidR="00B86A42" w14:paraId="721FD851" w14:textId="77777777" w:rsidTr="00EB64C0">
        <w:trPr>
          <w:gridAfter w:val="1"/>
          <w:wAfter w:w="28" w:type="dxa"/>
        </w:trPr>
        <w:tc>
          <w:tcPr>
            <w:tcW w:w="11058" w:type="dxa"/>
            <w:gridSpan w:val="2"/>
          </w:tcPr>
          <w:p w14:paraId="082442B5" w14:textId="77777777" w:rsidR="00B86A42" w:rsidRDefault="00B86A42">
            <w:pPr>
              <w:pStyle w:val="Heading3"/>
              <w:numPr>
                <w:ilvl w:val="0"/>
                <w:numId w:val="1"/>
              </w:numPr>
              <w:spacing w:before="120" w:after="120"/>
            </w:pPr>
            <w:r>
              <w:t>JOB IDENTIFICATION</w:t>
            </w:r>
          </w:p>
        </w:tc>
      </w:tr>
      <w:tr w:rsidR="00B86A42" w14:paraId="0CFEB927" w14:textId="77777777" w:rsidTr="00EB64C0">
        <w:trPr>
          <w:gridAfter w:val="1"/>
          <w:wAfter w:w="28" w:type="dxa"/>
        </w:trPr>
        <w:tc>
          <w:tcPr>
            <w:tcW w:w="11058" w:type="dxa"/>
            <w:gridSpan w:val="2"/>
          </w:tcPr>
          <w:p w14:paraId="4ABA8EF7" w14:textId="77777777" w:rsidR="00B86A42" w:rsidRDefault="00B86A42">
            <w:pPr>
              <w:pStyle w:val="BodyText"/>
              <w:rPr>
                <w:sz w:val="24"/>
              </w:rPr>
            </w:pPr>
            <w:r>
              <w:rPr>
                <w:sz w:val="24"/>
              </w:rPr>
              <w:t xml:space="preserve"> </w:t>
            </w:r>
          </w:p>
          <w:p w14:paraId="720B772A" w14:textId="77777777" w:rsidR="00EF06F0" w:rsidRPr="00020FAB" w:rsidRDefault="00B86A42" w:rsidP="00EF06F0">
            <w:pPr>
              <w:pStyle w:val="Title"/>
              <w:jc w:val="left"/>
              <w:rPr>
                <w:rFonts w:ascii="Times New Roman" w:hAnsi="Times New Roman" w:cs="Times New Roman"/>
                <w:bCs w:val="0"/>
                <w:sz w:val="22"/>
                <w:szCs w:val="22"/>
              </w:rPr>
            </w:pPr>
            <w:r>
              <w:rPr>
                <w:rFonts w:ascii="Arial" w:hAnsi="Arial"/>
              </w:rPr>
              <w:t xml:space="preserve">Job Title:                                                              </w:t>
            </w:r>
            <w:r w:rsidR="00EF06F0" w:rsidRPr="00EF06F0">
              <w:rPr>
                <w:rFonts w:ascii="Arial" w:hAnsi="Arial" w:cs="Arial"/>
                <w:bCs w:val="0"/>
              </w:rPr>
              <w:t>Clinical Information System Nurse</w:t>
            </w:r>
            <w:r w:rsidR="00EF06F0" w:rsidRPr="00EF06F0">
              <w:rPr>
                <w:rFonts w:ascii="Arial" w:hAnsi="Arial" w:cs="Arial"/>
                <w:bCs w:val="0"/>
                <w:color w:val="3366FF"/>
              </w:rPr>
              <w:t xml:space="preserve"> </w:t>
            </w:r>
            <w:r w:rsidR="00EF06F0" w:rsidRPr="00EF06F0">
              <w:rPr>
                <w:rFonts w:ascii="Arial" w:hAnsi="Arial" w:cs="Arial"/>
                <w:bCs w:val="0"/>
              </w:rPr>
              <w:t>Coordinator</w:t>
            </w:r>
            <w:r w:rsidR="00EF06F0" w:rsidRPr="00020FAB">
              <w:rPr>
                <w:rFonts w:ascii="Times New Roman" w:hAnsi="Times New Roman" w:cs="Times New Roman"/>
                <w:bCs w:val="0"/>
                <w:sz w:val="22"/>
                <w:szCs w:val="22"/>
              </w:rPr>
              <w:t xml:space="preserve"> </w:t>
            </w:r>
          </w:p>
          <w:p w14:paraId="3CE77381" w14:textId="77777777" w:rsidR="00B86A42" w:rsidRDefault="00B86A42">
            <w:pPr>
              <w:jc w:val="both"/>
              <w:rPr>
                <w:rFonts w:ascii="Arial" w:hAnsi="Arial"/>
                <w:b/>
              </w:rPr>
            </w:pPr>
            <w:r>
              <w:rPr>
                <w:rFonts w:ascii="Arial" w:hAnsi="Arial"/>
              </w:rPr>
              <w:t xml:space="preserve">                                                                              </w:t>
            </w:r>
          </w:p>
          <w:p w14:paraId="1646EF69" w14:textId="77777777" w:rsidR="00B86A42" w:rsidRDefault="00B86A42">
            <w:pPr>
              <w:jc w:val="both"/>
              <w:rPr>
                <w:rFonts w:ascii="Arial" w:hAnsi="Arial"/>
              </w:rPr>
            </w:pPr>
            <w:r>
              <w:rPr>
                <w:rFonts w:ascii="Arial" w:hAnsi="Arial"/>
              </w:rPr>
              <w:t xml:space="preserve">Responsible to (insert job title):                            </w:t>
            </w:r>
            <w:r w:rsidR="00D40D60">
              <w:rPr>
                <w:rFonts w:ascii="Arial" w:hAnsi="Arial"/>
                <w:b/>
              </w:rPr>
              <w:t>Senior Charge Nurse</w:t>
            </w:r>
          </w:p>
          <w:p w14:paraId="3A5B56ED" w14:textId="77777777" w:rsidR="00B86A42" w:rsidRDefault="00B86A42">
            <w:pPr>
              <w:jc w:val="both"/>
              <w:rPr>
                <w:rFonts w:ascii="Arial" w:hAnsi="Arial"/>
              </w:rPr>
            </w:pPr>
          </w:p>
          <w:p w14:paraId="5D229C63" w14:textId="77777777" w:rsidR="00B86A42" w:rsidRDefault="00B86A42">
            <w:pPr>
              <w:jc w:val="both"/>
              <w:rPr>
                <w:rFonts w:ascii="Arial" w:hAnsi="Arial"/>
                <w:b/>
              </w:rPr>
            </w:pPr>
            <w:r>
              <w:rPr>
                <w:rFonts w:ascii="Arial" w:hAnsi="Arial"/>
              </w:rPr>
              <w:t xml:space="preserve">Department(s): Ward / </w:t>
            </w:r>
            <w:proofErr w:type="spellStart"/>
            <w:r>
              <w:rPr>
                <w:rFonts w:ascii="Arial" w:hAnsi="Arial"/>
              </w:rPr>
              <w:t>Dept</w:t>
            </w:r>
            <w:proofErr w:type="spellEnd"/>
            <w:r w:rsidR="00D40D60">
              <w:rPr>
                <w:rFonts w:ascii="Arial" w:hAnsi="Arial"/>
              </w:rPr>
              <w:t xml:space="preserve">                                </w:t>
            </w:r>
            <w:r>
              <w:rPr>
                <w:rFonts w:ascii="Arial" w:hAnsi="Arial"/>
              </w:rPr>
              <w:t xml:space="preserve"> </w:t>
            </w:r>
            <w:r w:rsidR="00D40D60">
              <w:rPr>
                <w:rFonts w:ascii="Arial" w:hAnsi="Arial"/>
                <w:b/>
              </w:rPr>
              <w:t>Intensive Care Unit, UHC</w:t>
            </w:r>
          </w:p>
          <w:p w14:paraId="13D65716" w14:textId="77777777" w:rsidR="00B86A42" w:rsidRDefault="00B86A42">
            <w:pPr>
              <w:jc w:val="both"/>
              <w:rPr>
                <w:rFonts w:ascii="Arial" w:hAnsi="Arial"/>
              </w:rPr>
            </w:pPr>
          </w:p>
          <w:p w14:paraId="20D7A7A8" w14:textId="77777777" w:rsidR="00B86A42" w:rsidRDefault="00B86A42">
            <w:pPr>
              <w:jc w:val="both"/>
              <w:rPr>
                <w:rFonts w:ascii="Arial" w:hAnsi="Arial"/>
              </w:rPr>
            </w:pPr>
            <w:r>
              <w:rPr>
                <w:rFonts w:ascii="Arial" w:hAnsi="Arial"/>
              </w:rPr>
              <w:t xml:space="preserve">Directorate:                                                           </w:t>
            </w:r>
            <w:r w:rsidR="00D40D60">
              <w:rPr>
                <w:rFonts w:ascii="Arial" w:hAnsi="Arial"/>
                <w:b/>
              </w:rPr>
              <w:t>Surgical Services</w:t>
            </w:r>
          </w:p>
          <w:p w14:paraId="0C47A882" w14:textId="77777777" w:rsidR="00B86A42" w:rsidRDefault="00B86A42">
            <w:pPr>
              <w:jc w:val="both"/>
              <w:rPr>
                <w:rFonts w:ascii="Arial" w:hAnsi="Arial"/>
              </w:rPr>
            </w:pPr>
          </w:p>
          <w:p w14:paraId="341839DA" w14:textId="77777777" w:rsidR="00B86A42" w:rsidRDefault="00B86A42" w:rsidP="006E43DD">
            <w:pPr>
              <w:shd w:val="clear" w:color="auto" w:fill="FFFFFF" w:themeFill="background1"/>
              <w:jc w:val="both"/>
              <w:rPr>
                <w:rFonts w:ascii="Arial" w:hAnsi="Arial"/>
                <w:b/>
              </w:rPr>
            </w:pPr>
            <w:r>
              <w:rPr>
                <w:rFonts w:ascii="Arial" w:hAnsi="Arial"/>
              </w:rPr>
              <w:t xml:space="preserve">No of </w:t>
            </w:r>
            <w:r w:rsidR="004764FC">
              <w:rPr>
                <w:rFonts w:ascii="Arial" w:hAnsi="Arial"/>
              </w:rPr>
              <w:t xml:space="preserve">Post </w:t>
            </w:r>
            <w:r w:rsidR="006E43DD">
              <w:rPr>
                <w:rFonts w:ascii="Arial" w:hAnsi="Arial"/>
              </w:rPr>
              <w:t xml:space="preserve"> Holders:</w:t>
            </w:r>
            <w:r>
              <w:rPr>
                <w:rFonts w:ascii="Arial" w:hAnsi="Arial"/>
              </w:rPr>
              <w:t xml:space="preserve">                                          </w:t>
            </w:r>
            <w:r w:rsidR="0074361C">
              <w:rPr>
                <w:rFonts w:ascii="Arial" w:hAnsi="Arial"/>
              </w:rPr>
              <w:t xml:space="preserve"> </w:t>
            </w:r>
            <w:r w:rsidR="00793696">
              <w:rPr>
                <w:rFonts w:ascii="Arial" w:hAnsi="Arial"/>
              </w:rPr>
              <w:t xml:space="preserve">  </w:t>
            </w:r>
            <w:r w:rsidR="00EF06F0">
              <w:rPr>
                <w:rFonts w:ascii="Arial" w:hAnsi="Arial"/>
                <w:b/>
              </w:rPr>
              <w:t xml:space="preserve"> 1</w:t>
            </w:r>
          </w:p>
          <w:p w14:paraId="207023A2" w14:textId="77777777" w:rsidR="00B86A42" w:rsidRDefault="00B86A42">
            <w:pPr>
              <w:jc w:val="both"/>
              <w:rPr>
                <w:rFonts w:ascii="Arial" w:hAnsi="Arial"/>
              </w:rPr>
            </w:pPr>
          </w:p>
          <w:p w14:paraId="0913C39D" w14:textId="779FB060" w:rsidR="00B86A42" w:rsidRDefault="00B86A42">
            <w:pPr>
              <w:jc w:val="both"/>
              <w:rPr>
                <w:rFonts w:ascii="Arial" w:hAnsi="Arial"/>
              </w:rPr>
            </w:pPr>
            <w:r>
              <w:rPr>
                <w:rFonts w:ascii="Arial" w:hAnsi="Arial"/>
              </w:rPr>
              <w:t xml:space="preserve">Last Update (insert date):                                     </w:t>
            </w:r>
            <w:r w:rsidR="005471B9">
              <w:rPr>
                <w:rFonts w:ascii="Arial" w:hAnsi="Arial"/>
                <w:b/>
              </w:rPr>
              <w:t>29/03/2023</w:t>
            </w:r>
          </w:p>
          <w:p w14:paraId="564415A2" w14:textId="77777777" w:rsidR="00B86A42" w:rsidRDefault="00B86A42">
            <w:pPr>
              <w:jc w:val="both"/>
              <w:rPr>
                <w:rFonts w:ascii="Arial" w:hAnsi="Arial"/>
              </w:rPr>
            </w:pPr>
          </w:p>
        </w:tc>
      </w:tr>
      <w:tr w:rsidR="00B86A42" w14:paraId="553D3646" w14:textId="77777777" w:rsidTr="00EB64C0">
        <w:tblPrEx>
          <w:tblBorders>
            <w:insideH w:val="single" w:sz="4" w:space="0" w:color="auto"/>
            <w:insideV w:val="single" w:sz="4" w:space="0" w:color="auto"/>
          </w:tblBorders>
        </w:tblPrEx>
        <w:trPr>
          <w:gridAfter w:val="1"/>
          <w:wAfter w:w="28" w:type="dxa"/>
        </w:trPr>
        <w:tc>
          <w:tcPr>
            <w:tcW w:w="11058" w:type="dxa"/>
            <w:gridSpan w:val="2"/>
          </w:tcPr>
          <w:p w14:paraId="6F3EBF49" w14:textId="77777777" w:rsidR="00B86A42" w:rsidRDefault="00B86A42">
            <w:pPr>
              <w:pStyle w:val="Heading3"/>
              <w:spacing w:before="120" w:after="120"/>
            </w:pPr>
            <w:r>
              <w:t>2.  JOB PURPOSE</w:t>
            </w:r>
          </w:p>
        </w:tc>
      </w:tr>
      <w:tr w:rsidR="00B86A42" w14:paraId="63A91A4E" w14:textId="77777777" w:rsidTr="00EB64C0">
        <w:tblPrEx>
          <w:tblBorders>
            <w:insideH w:val="single" w:sz="4" w:space="0" w:color="auto"/>
            <w:insideV w:val="single" w:sz="4" w:space="0" w:color="auto"/>
          </w:tblBorders>
        </w:tblPrEx>
        <w:trPr>
          <w:gridAfter w:val="1"/>
          <w:wAfter w:w="28" w:type="dxa"/>
          <w:trHeight w:val="1813"/>
        </w:trPr>
        <w:tc>
          <w:tcPr>
            <w:tcW w:w="11058" w:type="dxa"/>
            <w:gridSpan w:val="2"/>
          </w:tcPr>
          <w:p w14:paraId="3968DDAA" w14:textId="77777777" w:rsidR="00EB64C0" w:rsidRDefault="00EB64C0" w:rsidP="00EF06F0">
            <w:pPr>
              <w:rPr>
                <w:rFonts w:ascii="Arial" w:hAnsi="Arial" w:cs="Arial"/>
              </w:rPr>
            </w:pPr>
          </w:p>
          <w:p w14:paraId="285804DB" w14:textId="651298AD" w:rsidR="00EF06F0" w:rsidRPr="00EF06F0" w:rsidRDefault="00EF06F0" w:rsidP="00EF06F0">
            <w:pPr>
              <w:rPr>
                <w:rFonts w:ascii="Arial" w:hAnsi="Arial" w:cs="Arial"/>
              </w:rPr>
            </w:pPr>
            <w:r w:rsidRPr="00EF06F0">
              <w:rPr>
                <w:rFonts w:ascii="Arial" w:hAnsi="Arial" w:cs="Arial"/>
              </w:rPr>
              <w:t>Responsible for coordinating, administration, and supporting the development of the clinical information system within the intensive care</w:t>
            </w:r>
            <w:r w:rsidR="00A12E30">
              <w:rPr>
                <w:rFonts w:ascii="Arial" w:hAnsi="Arial" w:cs="Arial"/>
              </w:rPr>
              <w:t xml:space="preserve"> critical care service.</w:t>
            </w:r>
            <w:r w:rsidRPr="00EF06F0">
              <w:rPr>
                <w:rFonts w:ascii="Arial" w:hAnsi="Arial" w:cs="Arial"/>
              </w:rPr>
              <w:t xml:space="preserve">  This will include the ongoing service development, management of training needs, research, and the appropriate use of financial resources while working in a professional multidisciplinary team.</w:t>
            </w:r>
          </w:p>
          <w:p w14:paraId="53BF0ED6" w14:textId="77777777" w:rsidR="00C21F0F" w:rsidRPr="00D40D60" w:rsidRDefault="00C21F0F" w:rsidP="00D40D60">
            <w:pPr>
              <w:jc w:val="both"/>
              <w:rPr>
                <w:rFonts w:ascii="Arial" w:hAnsi="Arial"/>
              </w:rPr>
            </w:pPr>
          </w:p>
        </w:tc>
      </w:tr>
      <w:tr w:rsidR="00B86A42" w14:paraId="5BE50E6C" w14:textId="77777777" w:rsidTr="00EB64C0">
        <w:tblPrEx>
          <w:tblBorders>
            <w:insideH w:val="single" w:sz="4" w:space="0" w:color="auto"/>
            <w:insideV w:val="single" w:sz="4" w:space="0" w:color="auto"/>
          </w:tblBorders>
        </w:tblPrEx>
        <w:tc>
          <w:tcPr>
            <w:tcW w:w="11086" w:type="dxa"/>
            <w:gridSpan w:val="3"/>
          </w:tcPr>
          <w:p w14:paraId="19A14BC9" w14:textId="77777777" w:rsidR="00B86A42" w:rsidRDefault="00B86A42">
            <w:pPr>
              <w:spacing w:before="120" w:after="120"/>
              <w:jc w:val="both"/>
              <w:rPr>
                <w:rFonts w:ascii="Arial" w:hAnsi="Arial"/>
                <w:b/>
              </w:rPr>
            </w:pPr>
            <w:r>
              <w:rPr>
                <w:rFonts w:ascii="Arial" w:hAnsi="Arial"/>
                <w:b/>
              </w:rPr>
              <w:t>3. DIMENSIONS</w:t>
            </w:r>
          </w:p>
        </w:tc>
      </w:tr>
      <w:tr w:rsidR="00B86A42" w14:paraId="343A945D" w14:textId="77777777" w:rsidTr="00EB64C0">
        <w:tblPrEx>
          <w:tblBorders>
            <w:insideH w:val="single" w:sz="4" w:space="0" w:color="auto"/>
            <w:insideV w:val="single" w:sz="4" w:space="0" w:color="auto"/>
          </w:tblBorders>
        </w:tblPrEx>
        <w:trPr>
          <w:trHeight w:val="1125"/>
        </w:trPr>
        <w:tc>
          <w:tcPr>
            <w:tcW w:w="11086" w:type="dxa"/>
            <w:gridSpan w:val="3"/>
          </w:tcPr>
          <w:p w14:paraId="070C946F" w14:textId="77777777" w:rsidR="00EB64C0" w:rsidRDefault="00EB64C0" w:rsidP="00481A5E">
            <w:pPr>
              <w:rPr>
                <w:rFonts w:ascii="Arial" w:hAnsi="Arial" w:cs="Arial"/>
              </w:rPr>
            </w:pPr>
          </w:p>
          <w:p w14:paraId="7D672C1C" w14:textId="28491899" w:rsidR="00481A5E" w:rsidRPr="00481A5E" w:rsidRDefault="00481A5E" w:rsidP="00481A5E">
            <w:pPr>
              <w:rPr>
                <w:rFonts w:ascii="Arial" w:hAnsi="Arial" w:cs="Arial"/>
              </w:rPr>
            </w:pPr>
            <w:r w:rsidRPr="00481A5E">
              <w:rPr>
                <w:rFonts w:ascii="Arial" w:hAnsi="Arial" w:cs="Arial"/>
              </w:rPr>
              <w:t xml:space="preserve">The critical care </w:t>
            </w:r>
            <w:r w:rsidR="00A12E30">
              <w:rPr>
                <w:rFonts w:ascii="Arial" w:hAnsi="Arial" w:cs="Arial"/>
              </w:rPr>
              <w:t>service in NHS Ayrshire and Arran is across two acute site</w:t>
            </w:r>
            <w:r w:rsidR="00633E18">
              <w:rPr>
                <w:rFonts w:ascii="Arial" w:hAnsi="Arial" w:cs="Arial"/>
              </w:rPr>
              <w:t>s</w:t>
            </w:r>
            <w:r w:rsidR="00A12E30">
              <w:rPr>
                <w:rFonts w:ascii="Arial" w:hAnsi="Arial" w:cs="Arial"/>
              </w:rPr>
              <w:t xml:space="preserve">. In the near future there will be an 18 bed critical </w:t>
            </w:r>
            <w:r w:rsidR="00633E18">
              <w:rPr>
                <w:rFonts w:ascii="Arial" w:hAnsi="Arial" w:cs="Arial"/>
              </w:rPr>
              <w:t>care</w:t>
            </w:r>
            <w:r w:rsidR="00A12E30">
              <w:rPr>
                <w:rFonts w:ascii="Arial" w:hAnsi="Arial" w:cs="Arial"/>
              </w:rPr>
              <w:t xml:space="preserve"> unit on the </w:t>
            </w:r>
            <w:r w:rsidR="00FA4A9B">
              <w:rPr>
                <w:rFonts w:ascii="Arial" w:hAnsi="Arial" w:cs="Arial"/>
              </w:rPr>
              <w:t xml:space="preserve">University Hospital Crosshouse </w:t>
            </w:r>
            <w:r w:rsidR="00A12E30">
              <w:rPr>
                <w:rFonts w:ascii="Arial" w:hAnsi="Arial" w:cs="Arial"/>
              </w:rPr>
              <w:t>(UHC) site comprising of 12</w:t>
            </w:r>
            <w:r w:rsidRPr="00481A5E">
              <w:rPr>
                <w:rFonts w:ascii="Arial" w:hAnsi="Arial" w:cs="Arial"/>
              </w:rPr>
              <w:t xml:space="preserve"> </w:t>
            </w:r>
            <w:r w:rsidR="00FA4A9B">
              <w:rPr>
                <w:rFonts w:ascii="Arial" w:hAnsi="Arial" w:cs="Arial"/>
              </w:rPr>
              <w:t xml:space="preserve">level 3 beds </w:t>
            </w:r>
            <w:r w:rsidR="00A12E30">
              <w:rPr>
                <w:rFonts w:ascii="Arial" w:hAnsi="Arial" w:cs="Arial"/>
              </w:rPr>
              <w:t xml:space="preserve">and 6 level 2 beds </w:t>
            </w:r>
            <w:r w:rsidR="00FA4A9B">
              <w:rPr>
                <w:rFonts w:ascii="Arial" w:hAnsi="Arial" w:cs="Arial"/>
              </w:rPr>
              <w:t xml:space="preserve"> There are </w:t>
            </w:r>
            <w:r w:rsidR="005471B9">
              <w:rPr>
                <w:rFonts w:ascii="Arial" w:hAnsi="Arial" w:cs="Arial"/>
              </w:rPr>
              <w:t xml:space="preserve">currently </w:t>
            </w:r>
            <w:r w:rsidR="00A12E30">
              <w:rPr>
                <w:rFonts w:ascii="Arial" w:hAnsi="Arial" w:cs="Arial"/>
              </w:rPr>
              <w:t>8 critical care beds</w:t>
            </w:r>
            <w:r w:rsidR="00633E18">
              <w:rPr>
                <w:rFonts w:ascii="Arial" w:hAnsi="Arial" w:cs="Arial"/>
              </w:rPr>
              <w:t xml:space="preserve"> </w:t>
            </w:r>
            <w:r w:rsidR="00A12E30">
              <w:rPr>
                <w:rFonts w:ascii="Arial" w:hAnsi="Arial" w:cs="Arial"/>
              </w:rPr>
              <w:t>on the University Hospital Ayr (UHA) site.</w:t>
            </w:r>
          </w:p>
          <w:p w14:paraId="7A141711" w14:textId="77777777" w:rsidR="00C21F0F" w:rsidRDefault="00C21F0F">
            <w:pPr>
              <w:rPr>
                <w:rFonts w:ascii="Arial" w:hAnsi="Arial"/>
              </w:rPr>
            </w:pPr>
          </w:p>
          <w:p w14:paraId="6FC5F2C4" w14:textId="3C689499" w:rsidR="0074361C" w:rsidRDefault="0074361C">
            <w:pPr>
              <w:rPr>
                <w:rFonts w:ascii="Arial" w:hAnsi="Arial"/>
              </w:rPr>
            </w:pPr>
            <w:r>
              <w:rPr>
                <w:rFonts w:ascii="Arial" w:hAnsi="Arial"/>
              </w:rPr>
              <w:t>The post</w:t>
            </w:r>
            <w:r w:rsidR="005471B9">
              <w:rPr>
                <w:rFonts w:ascii="Arial" w:hAnsi="Arial"/>
              </w:rPr>
              <w:t xml:space="preserve"> </w:t>
            </w:r>
            <w:r>
              <w:rPr>
                <w:rFonts w:ascii="Arial" w:hAnsi="Arial"/>
              </w:rPr>
              <w:t xml:space="preserve">holder will </w:t>
            </w:r>
            <w:r w:rsidR="00B86A42">
              <w:rPr>
                <w:rFonts w:ascii="Arial" w:hAnsi="Arial"/>
              </w:rPr>
              <w:t xml:space="preserve">work within the Surgical </w:t>
            </w:r>
            <w:r w:rsidR="00D40D60">
              <w:rPr>
                <w:rFonts w:ascii="Arial" w:hAnsi="Arial"/>
              </w:rPr>
              <w:t xml:space="preserve">Services </w:t>
            </w:r>
            <w:r w:rsidR="00C21F0F">
              <w:rPr>
                <w:rFonts w:ascii="Arial" w:hAnsi="Arial"/>
              </w:rPr>
              <w:t>Directorate</w:t>
            </w:r>
            <w:r w:rsidR="00D40D60">
              <w:rPr>
                <w:rFonts w:ascii="Arial" w:hAnsi="Arial"/>
              </w:rPr>
              <w:t xml:space="preserve"> </w:t>
            </w:r>
            <w:r w:rsidR="00A12E30">
              <w:rPr>
                <w:rFonts w:ascii="Arial" w:hAnsi="Arial"/>
              </w:rPr>
              <w:t>within NHS AA</w:t>
            </w:r>
          </w:p>
          <w:p w14:paraId="17FF3255" w14:textId="77777777" w:rsidR="00C21F0F" w:rsidRDefault="00C21F0F" w:rsidP="00481A5E">
            <w:pPr>
              <w:rPr>
                <w:rFonts w:ascii="Arial" w:hAnsi="Arial"/>
              </w:rPr>
            </w:pPr>
          </w:p>
        </w:tc>
      </w:tr>
      <w:tr w:rsidR="00B86A42" w14:paraId="19114729" w14:textId="77777777" w:rsidTr="00EB64C0">
        <w:tblPrEx>
          <w:tblBorders>
            <w:insideH w:val="single" w:sz="4" w:space="0" w:color="auto"/>
            <w:insideV w:val="single" w:sz="4" w:space="0" w:color="auto"/>
          </w:tblBorders>
        </w:tblPrEx>
        <w:trPr>
          <w:trHeight w:val="161"/>
        </w:trPr>
        <w:tc>
          <w:tcPr>
            <w:tcW w:w="11086" w:type="dxa"/>
            <w:gridSpan w:val="3"/>
          </w:tcPr>
          <w:p w14:paraId="16B0D613" w14:textId="1FDA367A" w:rsidR="00B86A42" w:rsidRDefault="00E61F17">
            <w:pPr>
              <w:pStyle w:val="Heading3"/>
              <w:spacing w:before="120" w:after="120"/>
            </w:pPr>
            <w:r>
              <w:lastRenderedPageBreak/>
              <w:t>4</w:t>
            </w:r>
            <w:r w:rsidR="00B86A42">
              <w:t>.  ORGANISATIONAL POSITION</w:t>
            </w:r>
          </w:p>
        </w:tc>
      </w:tr>
      <w:tr w:rsidR="004764FC" w:rsidRPr="00BD3F41" w14:paraId="51995909" w14:textId="77777777" w:rsidTr="00EB64C0">
        <w:tblPrEx>
          <w:tblBorders>
            <w:insideH w:val="single" w:sz="4" w:space="0" w:color="auto"/>
            <w:insideV w:val="single" w:sz="4" w:space="0" w:color="auto"/>
          </w:tblBorders>
        </w:tblPrEx>
        <w:trPr>
          <w:trHeight w:val="6730"/>
        </w:trPr>
        <w:tc>
          <w:tcPr>
            <w:tcW w:w="11086" w:type="dxa"/>
            <w:gridSpan w:val="3"/>
          </w:tcPr>
          <w:p w14:paraId="46E3A279" w14:textId="77777777" w:rsidR="004764FC" w:rsidRPr="0074361C" w:rsidRDefault="00304EDA" w:rsidP="004764FC">
            <w:pPr>
              <w:pStyle w:val="BodyText"/>
              <w:tabs>
                <w:tab w:val="left" w:pos="0"/>
                <w:tab w:val="left" w:pos="4590"/>
              </w:tabs>
              <w:rPr>
                <w:rFonts w:cs="Arial"/>
                <w:sz w:val="24"/>
                <w:szCs w:val="24"/>
              </w:rPr>
            </w:pPr>
            <w:r w:rsidRPr="0074361C">
              <w:rPr>
                <w:rFonts w:cs="Arial"/>
                <w:noProof/>
                <w:sz w:val="24"/>
                <w:szCs w:val="24"/>
                <w:highlight w:val="green"/>
                <w:lang w:eastAsia="en-GB"/>
              </w:rPr>
              <mc:AlternateContent>
                <mc:Choice Requires="wps">
                  <w:drawing>
                    <wp:anchor distT="0" distB="0" distL="114300" distR="114300" simplePos="0" relativeHeight="251660800" behindDoc="0" locked="0" layoutInCell="0" allowOverlap="1" wp14:anchorId="4687704B" wp14:editId="54EBC270">
                      <wp:simplePos x="0" y="0"/>
                      <wp:positionH relativeFrom="column">
                        <wp:posOffset>3086100</wp:posOffset>
                      </wp:positionH>
                      <wp:positionV relativeFrom="paragraph">
                        <wp:posOffset>1733550</wp:posOffset>
                      </wp:positionV>
                      <wp:extent cx="0" cy="431800"/>
                      <wp:effectExtent l="53340" t="5715" r="60960" b="19685"/>
                      <wp:wrapNone/>
                      <wp:docPr id="10"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D921" id="Line 14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6.5pt" to="243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0IKQ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" o:allowincell="f">
                      <v:stroke endarrow="block"/>
                    </v:line>
                  </w:pict>
                </mc:Fallback>
              </mc:AlternateContent>
            </w:r>
            <w:r w:rsidRPr="0074361C">
              <w:rPr>
                <w:rFonts w:cs="Arial"/>
                <w:noProof/>
                <w:sz w:val="24"/>
                <w:szCs w:val="24"/>
                <w:highlight w:val="green"/>
                <w:lang w:eastAsia="en-GB"/>
              </w:rPr>
              <mc:AlternateContent>
                <mc:Choice Requires="wps">
                  <w:drawing>
                    <wp:anchor distT="0" distB="0" distL="114300" distR="114300" simplePos="0" relativeHeight="251659776" behindDoc="0" locked="0" layoutInCell="0" allowOverlap="1" wp14:anchorId="738F30AE" wp14:editId="574B75ED">
                      <wp:simplePos x="0" y="0"/>
                      <wp:positionH relativeFrom="column">
                        <wp:posOffset>3086100</wp:posOffset>
                      </wp:positionH>
                      <wp:positionV relativeFrom="paragraph">
                        <wp:posOffset>1068070</wp:posOffset>
                      </wp:positionV>
                      <wp:extent cx="0" cy="322580"/>
                      <wp:effectExtent l="53340" t="6985" r="60960" b="22860"/>
                      <wp:wrapNone/>
                      <wp:docPr id="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357B" id="Line 14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4.1pt" to="24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" o:allowincell="f">
                      <v:stroke endarrow="block"/>
                    </v:line>
                  </w:pict>
                </mc:Fallback>
              </mc:AlternateContent>
            </w:r>
            <w:r w:rsidRPr="0074361C">
              <w:rPr>
                <w:rFonts w:cs="Arial"/>
                <w:noProof/>
                <w:sz w:val="24"/>
                <w:szCs w:val="24"/>
                <w:highlight w:val="green"/>
                <w:lang w:eastAsia="en-GB"/>
              </w:rPr>
              <mc:AlternateContent>
                <mc:Choice Requires="wps">
                  <w:drawing>
                    <wp:anchor distT="0" distB="0" distL="114300" distR="114300" simplePos="0" relativeHeight="251653632" behindDoc="0" locked="0" layoutInCell="0" allowOverlap="1" wp14:anchorId="04F7E28A" wp14:editId="34BA68A7">
                      <wp:simplePos x="0" y="0"/>
                      <wp:positionH relativeFrom="column">
                        <wp:posOffset>2057400</wp:posOffset>
                      </wp:positionH>
                      <wp:positionV relativeFrom="paragraph">
                        <wp:posOffset>1390650</wp:posOffset>
                      </wp:positionV>
                      <wp:extent cx="2171700" cy="342900"/>
                      <wp:effectExtent l="5715" t="5715" r="13335" b="13335"/>
                      <wp:wrapNone/>
                      <wp:docPr id="8"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53653EE2" w14:textId="77777777" w:rsidR="00D97385" w:rsidRPr="004764FC" w:rsidRDefault="00D97385" w:rsidP="00C21F0F">
                                  <w:pPr>
                                    <w:pStyle w:val="Heading5"/>
                                    <w:spacing w:before="60" w:after="60"/>
                                    <w:jc w:val="center"/>
                                    <w:rPr>
                                      <w:rFonts w:ascii="Arial" w:hAnsi="Arial" w:cs="Arial"/>
                                    </w:rPr>
                                  </w:pPr>
                                  <w:r w:rsidRPr="004764FC">
                                    <w:rPr>
                                      <w:rFonts w:ascii="Arial" w:hAnsi="Arial" w:cs="Arial"/>
                                    </w:rPr>
                                    <w:t>Clinical Nurse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7E28A" id="_x0000_t202" coordsize="21600,21600" o:spt="202" path="m,l,21600r21600,l21600,xe">
                      <v:stroke joinstyle="miter"/>
                      <v:path gradientshapeok="t" o:connecttype="rect"/>
                    </v:shapetype>
                    <v:shape id="Text Box 136" o:spid="_x0000_s1026" type="#_x0000_t202" style="position:absolute;left:0;text-align:left;margin-left:162pt;margin-top:109.5pt;width:171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" o:allowincell="f">
                      <v:textbox>
                        <w:txbxContent>
                          <w:p w14:paraId="53653EE2" w14:textId="77777777" w:rsidR="00D97385" w:rsidRPr="004764FC" w:rsidRDefault="00D97385" w:rsidP="00C21F0F">
                            <w:pPr>
                              <w:pStyle w:val="Heading5"/>
                              <w:spacing w:before="60" w:after="60"/>
                              <w:jc w:val="center"/>
                              <w:rPr>
                                <w:rFonts w:ascii="Arial" w:hAnsi="Arial" w:cs="Arial"/>
                              </w:rPr>
                            </w:pPr>
                            <w:r w:rsidRPr="004764FC">
                              <w:rPr>
                                <w:rFonts w:ascii="Arial" w:hAnsi="Arial" w:cs="Arial"/>
                              </w:rPr>
                              <w:t>Clinical Nurse Manager</w:t>
                            </w:r>
                          </w:p>
                        </w:txbxContent>
                      </v:textbox>
                    </v:shape>
                  </w:pict>
                </mc:Fallback>
              </mc:AlternateContent>
            </w:r>
            <w:r w:rsidRPr="0074361C">
              <w:rPr>
                <w:rFonts w:cs="Arial"/>
                <w:noProof/>
                <w:sz w:val="24"/>
                <w:szCs w:val="24"/>
                <w:highlight w:val="green"/>
                <w:lang w:eastAsia="en-GB"/>
              </w:rPr>
              <mc:AlternateContent>
                <mc:Choice Requires="wps">
                  <w:drawing>
                    <wp:anchor distT="0" distB="0" distL="114300" distR="114300" simplePos="0" relativeHeight="251652608" behindDoc="0" locked="0" layoutInCell="0" allowOverlap="1" wp14:anchorId="6E4DA210" wp14:editId="334F2006">
                      <wp:simplePos x="0" y="0"/>
                      <wp:positionH relativeFrom="column">
                        <wp:posOffset>1943100</wp:posOffset>
                      </wp:positionH>
                      <wp:positionV relativeFrom="paragraph">
                        <wp:posOffset>561975</wp:posOffset>
                      </wp:positionV>
                      <wp:extent cx="2400300" cy="506095"/>
                      <wp:effectExtent l="5715" t="5715" r="13335" b="12065"/>
                      <wp:wrapNone/>
                      <wp:docPr id="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06095"/>
                              </a:xfrm>
                              <a:prstGeom prst="rect">
                                <a:avLst/>
                              </a:prstGeom>
                              <a:solidFill>
                                <a:srgbClr val="FFFFFF"/>
                              </a:solidFill>
                              <a:ln w="9525">
                                <a:solidFill>
                                  <a:srgbClr val="000000"/>
                                </a:solidFill>
                                <a:miter lim="800000"/>
                                <a:headEnd/>
                                <a:tailEnd/>
                              </a:ln>
                            </wps:spPr>
                            <wps:txbx>
                              <w:txbxContent>
                                <w:p w14:paraId="697C8B58" w14:textId="77777777" w:rsidR="00D97385" w:rsidRPr="004764FC" w:rsidRDefault="00D97385" w:rsidP="00C21F0F">
                                  <w:pPr>
                                    <w:pStyle w:val="Heading5"/>
                                    <w:spacing w:before="60" w:after="60"/>
                                    <w:jc w:val="center"/>
                                    <w:rPr>
                                      <w:rFonts w:ascii="Arial" w:hAnsi="Arial" w:cs="Arial"/>
                                    </w:rPr>
                                  </w:pPr>
                                  <w:r w:rsidRPr="004764FC">
                                    <w:rPr>
                                      <w:rFonts w:ascii="Arial" w:hAnsi="Arial" w:cs="Arial"/>
                                    </w:rPr>
                                    <w:t xml:space="preserve">General Manager </w:t>
                                  </w:r>
                                  <w:r>
                                    <w:rPr>
                                      <w:rFonts w:ascii="Arial" w:hAnsi="Arial" w:cs="Arial"/>
                                    </w:rPr>
                                    <w:t>(</w:t>
                                  </w:r>
                                  <w:r w:rsidRPr="004764FC">
                                    <w:rPr>
                                      <w:rFonts w:ascii="Arial" w:hAnsi="Arial" w:cs="Arial"/>
                                    </w:rPr>
                                    <w:t>Surgical Services</w:t>
                                  </w:r>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DA210" id="Text Box 135" o:spid="_x0000_s1027" type="#_x0000_t202" style="position:absolute;left:0;text-align:left;margin-left:153pt;margin-top:44.25pt;width:189pt;height:3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" o:allowincell="f">
                      <v:textbox>
                        <w:txbxContent>
                          <w:p w14:paraId="697C8B58" w14:textId="77777777" w:rsidR="00D97385" w:rsidRPr="004764FC" w:rsidRDefault="00D97385" w:rsidP="00C21F0F">
                            <w:pPr>
                              <w:pStyle w:val="Heading5"/>
                              <w:spacing w:before="60" w:after="60"/>
                              <w:jc w:val="center"/>
                              <w:rPr>
                                <w:rFonts w:ascii="Arial" w:hAnsi="Arial" w:cs="Arial"/>
                              </w:rPr>
                            </w:pPr>
                            <w:r w:rsidRPr="004764FC">
                              <w:rPr>
                                <w:rFonts w:ascii="Arial" w:hAnsi="Arial" w:cs="Arial"/>
                              </w:rPr>
                              <w:t xml:space="preserve">General Manager </w:t>
                            </w:r>
                            <w:r>
                              <w:rPr>
                                <w:rFonts w:ascii="Arial" w:hAnsi="Arial" w:cs="Arial"/>
                              </w:rPr>
                              <w:t>(</w:t>
                            </w:r>
                            <w:r w:rsidRPr="004764FC">
                              <w:rPr>
                                <w:rFonts w:ascii="Arial" w:hAnsi="Arial" w:cs="Arial"/>
                              </w:rPr>
                              <w:t>Surgical Services</w:t>
                            </w:r>
                            <w:r>
                              <w:rPr>
                                <w:rFonts w:ascii="Arial" w:hAnsi="Arial" w:cs="Arial"/>
                              </w:rPr>
                              <w:t>)</w:t>
                            </w:r>
                          </w:p>
                        </w:txbxContent>
                      </v:textbox>
                    </v:shape>
                  </w:pict>
                </mc:Fallback>
              </mc:AlternateContent>
            </w:r>
            <w:r w:rsidRPr="0074361C">
              <w:rPr>
                <w:rFonts w:cs="Arial"/>
                <w:noProof/>
                <w:sz w:val="24"/>
                <w:szCs w:val="24"/>
                <w:highlight w:val="green"/>
                <w:lang w:eastAsia="en-GB"/>
              </w:rPr>
              <mc:AlternateContent>
                <mc:Choice Requires="wps">
                  <w:drawing>
                    <wp:anchor distT="0" distB="0" distL="114300" distR="114300" simplePos="0" relativeHeight="251654656" behindDoc="0" locked="0" layoutInCell="0" allowOverlap="1" wp14:anchorId="7D8C4258" wp14:editId="08DA24B4">
                      <wp:simplePos x="0" y="0"/>
                      <wp:positionH relativeFrom="column">
                        <wp:posOffset>2286000</wp:posOffset>
                      </wp:positionH>
                      <wp:positionV relativeFrom="paragraph">
                        <wp:posOffset>2165350</wp:posOffset>
                      </wp:positionV>
                      <wp:extent cx="1828800" cy="471170"/>
                      <wp:effectExtent l="5715" t="8890" r="13335" b="5715"/>
                      <wp:wrapNone/>
                      <wp:docPr id="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1170"/>
                              </a:xfrm>
                              <a:prstGeom prst="rect">
                                <a:avLst/>
                              </a:prstGeom>
                              <a:solidFill>
                                <a:srgbClr val="FFFFFF"/>
                              </a:solidFill>
                              <a:ln w="9525">
                                <a:solidFill>
                                  <a:srgbClr val="000000"/>
                                </a:solidFill>
                                <a:miter lim="800000"/>
                                <a:headEnd/>
                                <a:tailEnd/>
                              </a:ln>
                            </wps:spPr>
                            <wps:txbx>
                              <w:txbxContent>
                                <w:p w14:paraId="4F7B4F8A" w14:textId="77777777" w:rsidR="00D97385" w:rsidRPr="004764FC" w:rsidRDefault="00D97385" w:rsidP="00C21F0F">
                                  <w:pPr>
                                    <w:pStyle w:val="Heading5"/>
                                    <w:spacing w:before="60" w:after="60"/>
                                    <w:jc w:val="center"/>
                                    <w:rPr>
                                      <w:rFonts w:ascii="Arial" w:hAnsi="Arial" w:cs="Arial"/>
                                    </w:rPr>
                                  </w:pPr>
                                  <w:r w:rsidRPr="004764FC">
                                    <w:rPr>
                                      <w:rFonts w:ascii="Arial" w:hAnsi="Arial" w:cs="Arial"/>
                                    </w:rPr>
                                    <w:t>Senior Charge Nurse Band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C4258" id="Text Box 137" o:spid="_x0000_s1028" type="#_x0000_t202" style="position:absolute;left:0;text-align:left;margin-left:180pt;margin-top:170.5pt;width:2in;height:3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" o:allowincell="f">
                      <v:textbox>
                        <w:txbxContent>
                          <w:p w14:paraId="4F7B4F8A" w14:textId="77777777" w:rsidR="00D97385" w:rsidRPr="004764FC" w:rsidRDefault="00D97385" w:rsidP="00C21F0F">
                            <w:pPr>
                              <w:pStyle w:val="Heading5"/>
                              <w:spacing w:before="60" w:after="60"/>
                              <w:jc w:val="center"/>
                              <w:rPr>
                                <w:rFonts w:ascii="Arial" w:hAnsi="Arial" w:cs="Arial"/>
                              </w:rPr>
                            </w:pPr>
                            <w:r w:rsidRPr="004764FC">
                              <w:rPr>
                                <w:rFonts w:ascii="Arial" w:hAnsi="Arial" w:cs="Arial"/>
                              </w:rPr>
                              <w:t>Senior Charge Nurse Band 7</w:t>
                            </w:r>
                          </w:p>
                        </w:txbxContent>
                      </v:textbox>
                    </v:shape>
                  </w:pict>
                </mc:Fallback>
              </mc:AlternateContent>
            </w:r>
            <w:r w:rsidR="004764FC" w:rsidRPr="0074361C">
              <w:rPr>
                <w:rFonts w:cs="Arial"/>
                <w:sz w:val="24"/>
                <w:szCs w:val="24"/>
              </w:rPr>
              <w:tab/>
            </w:r>
          </w:p>
          <w:p w14:paraId="25DCC6BD" w14:textId="77777777" w:rsidR="004764FC" w:rsidRPr="0074361C" w:rsidRDefault="004764FC" w:rsidP="004764FC">
            <w:pPr>
              <w:pStyle w:val="BodyText"/>
              <w:tabs>
                <w:tab w:val="left" w:pos="0"/>
              </w:tabs>
              <w:jc w:val="center"/>
              <w:rPr>
                <w:rFonts w:cs="Arial"/>
                <w:b/>
                <w:sz w:val="24"/>
                <w:szCs w:val="24"/>
                <w:u w:val="single"/>
              </w:rPr>
            </w:pPr>
            <w:r w:rsidRPr="0074361C">
              <w:rPr>
                <w:rFonts w:cs="Arial"/>
                <w:b/>
                <w:sz w:val="24"/>
                <w:szCs w:val="24"/>
                <w:u w:val="single"/>
              </w:rPr>
              <w:t>Deputy Charge Nurse Intensive Care Unit</w:t>
            </w:r>
          </w:p>
          <w:p w14:paraId="21C0FEC7" w14:textId="77777777" w:rsidR="004764FC" w:rsidRPr="0074361C" w:rsidRDefault="004764FC" w:rsidP="004764FC">
            <w:pPr>
              <w:pStyle w:val="BodyText"/>
              <w:tabs>
                <w:tab w:val="left" w:pos="0"/>
              </w:tabs>
              <w:rPr>
                <w:rFonts w:cs="Arial"/>
                <w:sz w:val="24"/>
                <w:szCs w:val="24"/>
                <w:highlight w:val="green"/>
              </w:rPr>
            </w:pPr>
          </w:p>
          <w:p w14:paraId="03FAE207" w14:textId="77777777" w:rsidR="004764FC" w:rsidRPr="0074361C" w:rsidRDefault="004764FC" w:rsidP="004764FC">
            <w:pPr>
              <w:jc w:val="both"/>
              <w:rPr>
                <w:rFonts w:ascii="Arial" w:hAnsi="Arial" w:cs="Arial"/>
                <w:highlight w:val="green"/>
              </w:rPr>
            </w:pPr>
          </w:p>
          <w:p w14:paraId="4ABDCFD4" w14:textId="77777777" w:rsidR="004764FC" w:rsidRPr="0074361C" w:rsidRDefault="004764FC" w:rsidP="004764FC">
            <w:pPr>
              <w:jc w:val="both"/>
              <w:rPr>
                <w:rFonts w:ascii="Arial" w:hAnsi="Arial" w:cs="Arial"/>
                <w:highlight w:val="green"/>
              </w:rPr>
            </w:pPr>
          </w:p>
          <w:p w14:paraId="6EDAD513" w14:textId="77777777" w:rsidR="004764FC" w:rsidRPr="0074361C" w:rsidRDefault="004764FC" w:rsidP="004764FC">
            <w:pPr>
              <w:jc w:val="both"/>
              <w:rPr>
                <w:rFonts w:ascii="Arial" w:hAnsi="Arial" w:cs="Arial"/>
                <w:highlight w:val="green"/>
              </w:rPr>
            </w:pPr>
          </w:p>
          <w:p w14:paraId="5C2D2AAB" w14:textId="77777777" w:rsidR="004764FC" w:rsidRPr="0074361C" w:rsidRDefault="004764FC" w:rsidP="004764FC">
            <w:pPr>
              <w:jc w:val="both"/>
              <w:rPr>
                <w:rFonts w:ascii="Arial" w:hAnsi="Arial" w:cs="Arial"/>
                <w:highlight w:val="green"/>
              </w:rPr>
            </w:pPr>
          </w:p>
          <w:p w14:paraId="4BCACA32" w14:textId="77777777" w:rsidR="004764FC" w:rsidRPr="0074361C" w:rsidRDefault="004764FC" w:rsidP="004764FC">
            <w:pPr>
              <w:jc w:val="both"/>
              <w:rPr>
                <w:rFonts w:ascii="Arial" w:hAnsi="Arial" w:cs="Arial"/>
                <w:highlight w:val="green"/>
              </w:rPr>
            </w:pPr>
          </w:p>
          <w:p w14:paraId="3DBBC578" w14:textId="77777777" w:rsidR="004764FC" w:rsidRPr="0074361C" w:rsidRDefault="004764FC" w:rsidP="004764FC">
            <w:pPr>
              <w:jc w:val="both"/>
              <w:rPr>
                <w:rFonts w:ascii="Arial" w:hAnsi="Arial" w:cs="Arial"/>
                <w:highlight w:val="green"/>
              </w:rPr>
            </w:pPr>
          </w:p>
          <w:p w14:paraId="6793563F" w14:textId="77777777" w:rsidR="004764FC" w:rsidRPr="0074361C" w:rsidRDefault="004764FC" w:rsidP="004764FC">
            <w:pPr>
              <w:jc w:val="both"/>
              <w:rPr>
                <w:rFonts w:ascii="Arial" w:hAnsi="Arial" w:cs="Arial"/>
                <w:highlight w:val="green"/>
              </w:rPr>
            </w:pPr>
          </w:p>
          <w:p w14:paraId="1A609DEF" w14:textId="77777777" w:rsidR="004764FC" w:rsidRPr="0074361C" w:rsidRDefault="004764FC" w:rsidP="004764FC">
            <w:pPr>
              <w:jc w:val="both"/>
              <w:rPr>
                <w:rFonts w:ascii="Arial" w:hAnsi="Arial" w:cs="Arial"/>
                <w:highlight w:val="green"/>
              </w:rPr>
            </w:pPr>
          </w:p>
          <w:p w14:paraId="079794A6" w14:textId="77777777" w:rsidR="004764FC" w:rsidRPr="0074361C" w:rsidRDefault="004764FC" w:rsidP="004764FC">
            <w:pPr>
              <w:jc w:val="both"/>
              <w:rPr>
                <w:rFonts w:ascii="Arial" w:hAnsi="Arial" w:cs="Arial"/>
                <w:highlight w:val="green"/>
              </w:rPr>
            </w:pPr>
          </w:p>
          <w:p w14:paraId="5D2E47F8" w14:textId="77777777" w:rsidR="004764FC" w:rsidRPr="0074361C" w:rsidRDefault="004764FC" w:rsidP="004764FC">
            <w:pPr>
              <w:jc w:val="both"/>
              <w:rPr>
                <w:rFonts w:ascii="Arial" w:hAnsi="Arial" w:cs="Arial"/>
                <w:highlight w:val="green"/>
              </w:rPr>
            </w:pPr>
          </w:p>
          <w:p w14:paraId="538BE09D" w14:textId="77777777" w:rsidR="004764FC" w:rsidRPr="0074361C" w:rsidRDefault="004764FC" w:rsidP="004764FC">
            <w:pPr>
              <w:jc w:val="both"/>
              <w:rPr>
                <w:rFonts w:ascii="Arial" w:hAnsi="Arial" w:cs="Arial"/>
                <w:highlight w:val="green"/>
              </w:rPr>
            </w:pPr>
          </w:p>
          <w:p w14:paraId="3834D9FA" w14:textId="77777777" w:rsidR="004764FC" w:rsidRPr="0074361C" w:rsidRDefault="004764FC" w:rsidP="004764FC">
            <w:pPr>
              <w:jc w:val="both"/>
              <w:rPr>
                <w:rFonts w:ascii="Arial" w:hAnsi="Arial" w:cs="Arial"/>
                <w:highlight w:val="green"/>
              </w:rPr>
            </w:pPr>
          </w:p>
          <w:p w14:paraId="5E9B17B9" w14:textId="77777777" w:rsidR="004764FC" w:rsidRPr="0074361C" w:rsidRDefault="00C41DC9" w:rsidP="004764FC">
            <w:pPr>
              <w:jc w:val="both"/>
              <w:rPr>
                <w:rFonts w:ascii="Arial" w:hAnsi="Arial" w:cs="Arial"/>
                <w:highlight w:val="green"/>
              </w:rPr>
            </w:pPr>
            <w:r w:rsidRPr="0074361C">
              <w:rPr>
                <w:rFonts w:cs="Arial"/>
                <w:noProof/>
                <w:highlight w:val="green"/>
                <w:lang w:eastAsia="en-GB"/>
              </w:rPr>
              <mc:AlternateContent>
                <mc:Choice Requires="wps">
                  <w:drawing>
                    <wp:anchor distT="0" distB="0" distL="114300" distR="114300" simplePos="0" relativeHeight="251662848" behindDoc="0" locked="0" layoutInCell="0" allowOverlap="1" wp14:anchorId="33BED53F" wp14:editId="3B07B325">
                      <wp:simplePos x="0" y="0"/>
                      <wp:positionH relativeFrom="column">
                        <wp:posOffset>3074035</wp:posOffset>
                      </wp:positionH>
                      <wp:positionV relativeFrom="paragraph">
                        <wp:posOffset>24765</wp:posOffset>
                      </wp:positionV>
                      <wp:extent cx="1336675" cy="876300"/>
                      <wp:effectExtent l="0" t="0" r="73025" b="57150"/>
                      <wp:wrapNone/>
                      <wp:docPr id="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675" cy="876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9AEF5" id="Line 14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05pt,1.95pt" to="347.3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CCMAIAAFE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" o:allowincell="f">
                      <v:stroke endarrow="block"/>
                    </v:line>
                  </w:pict>
                </mc:Fallback>
              </mc:AlternateContent>
            </w:r>
            <w:r w:rsidRPr="0074361C">
              <w:rPr>
                <w:rFonts w:cs="Arial"/>
                <w:noProof/>
                <w:highlight w:val="green"/>
                <w:lang w:eastAsia="en-GB"/>
              </w:rPr>
              <mc:AlternateContent>
                <mc:Choice Requires="wps">
                  <w:drawing>
                    <wp:anchor distT="0" distB="0" distL="114300" distR="114300" simplePos="0" relativeHeight="251658752" behindDoc="0" locked="0" layoutInCell="0" allowOverlap="1" wp14:anchorId="31706371" wp14:editId="3FA3A717">
                      <wp:simplePos x="0" y="0"/>
                      <wp:positionH relativeFrom="column">
                        <wp:posOffset>3086735</wp:posOffset>
                      </wp:positionH>
                      <wp:positionV relativeFrom="paragraph">
                        <wp:posOffset>5715</wp:posOffset>
                      </wp:positionV>
                      <wp:extent cx="19050" cy="895350"/>
                      <wp:effectExtent l="57150" t="0" r="57150" b="57150"/>
                      <wp:wrapNone/>
                      <wp:docPr id="1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95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92033" id="Line 14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05pt,.45pt" to="244.5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" o:allowincell="f">
                      <v:stroke endarrow="block"/>
                    </v:line>
                  </w:pict>
                </mc:Fallback>
              </mc:AlternateContent>
            </w:r>
            <w:r w:rsidRPr="0074361C">
              <w:rPr>
                <w:rFonts w:cs="Arial"/>
                <w:noProof/>
                <w:highlight w:val="green"/>
                <w:lang w:eastAsia="en-GB"/>
              </w:rPr>
              <mc:AlternateContent>
                <mc:Choice Requires="wps">
                  <w:drawing>
                    <wp:anchor distT="0" distB="0" distL="114300" distR="114300" simplePos="0" relativeHeight="251661824" behindDoc="0" locked="0" layoutInCell="0" allowOverlap="1" wp14:anchorId="044DEA50" wp14:editId="3C22A115">
                      <wp:simplePos x="0" y="0"/>
                      <wp:positionH relativeFrom="column">
                        <wp:posOffset>1791335</wp:posOffset>
                      </wp:positionH>
                      <wp:positionV relativeFrom="paragraph">
                        <wp:posOffset>18415</wp:posOffset>
                      </wp:positionV>
                      <wp:extent cx="1276350" cy="828675"/>
                      <wp:effectExtent l="38100" t="0" r="19050" b="47625"/>
                      <wp:wrapNone/>
                      <wp:docPr id="1"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0" cy="828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41CD3" id="Line 14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05pt,1.45pt" to="241.5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" o:allowincell="f">
                      <v:stroke endarrow="block"/>
                    </v:line>
                  </w:pict>
                </mc:Fallback>
              </mc:AlternateContent>
            </w:r>
          </w:p>
          <w:p w14:paraId="7EE9EE1E" w14:textId="77777777" w:rsidR="004764FC" w:rsidRPr="0074361C" w:rsidRDefault="004764FC" w:rsidP="004764FC">
            <w:pPr>
              <w:jc w:val="both"/>
              <w:rPr>
                <w:rFonts w:ascii="Arial" w:hAnsi="Arial" w:cs="Arial"/>
                <w:highlight w:val="green"/>
              </w:rPr>
            </w:pPr>
          </w:p>
          <w:p w14:paraId="6F60F3E6" w14:textId="77777777" w:rsidR="004764FC" w:rsidRPr="0074361C" w:rsidRDefault="004764FC" w:rsidP="004764FC">
            <w:pPr>
              <w:jc w:val="both"/>
              <w:rPr>
                <w:rFonts w:ascii="Arial" w:hAnsi="Arial" w:cs="Arial"/>
                <w:highlight w:val="green"/>
              </w:rPr>
            </w:pPr>
          </w:p>
          <w:p w14:paraId="7579BA42" w14:textId="77777777" w:rsidR="004764FC" w:rsidRPr="0074361C" w:rsidRDefault="004764FC" w:rsidP="004764FC">
            <w:pPr>
              <w:jc w:val="both"/>
              <w:rPr>
                <w:rFonts w:ascii="Arial" w:hAnsi="Arial" w:cs="Arial"/>
                <w:highlight w:val="green"/>
              </w:rPr>
            </w:pPr>
          </w:p>
          <w:p w14:paraId="59EB71FB" w14:textId="77777777" w:rsidR="004764FC" w:rsidRPr="0074361C" w:rsidRDefault="00C41DC9" w:rsidP="004764FC">
            <w:pPr>
              <w:jc w:val="both"/>
              <w:rPr>
                <w:rFonts w:ascii="Arial" w:hAnsi="Arial" w:cs="Arial"/>
                <w:highlight w:val="green"/>
              </w:rPr>
            </w:pPr>
            <w:r w:rsidRPr="0074361C">
              <w:rPr>
                <w:rFonts w:cs="Arial"/>
                <w:noProof/>
                <w:highlight w:val="green"/>
                <w:lang w:eastAsia="en-GB"/>
              </w:rPr>
              <mc:AlternateContent>
                <mc:Choice Requires="wps">
                  <w:drawing>
                    <wp:anchor distT="0" distB="0" distL="114300" distR="114300" simplePos="0" relativeHeight="251655680" behindDoc="0" locked="0" layoutInCell="0" allowOverlap="1" wp14:anchorId="178A67F1" wp14:editId="33C23CB4">
                      <wp:simplePos x="0" y="0"/>
                      <wp:positionH relativeFrom="column">
                        <wp:posOffset>4439920</wp:posOffset>
                      </wp:positionH>
                      <wp:positionV relativeFrom="paragraph">
                        <wp:posOffset>176530</wp:posOffset>
                      </wp:positionV>
                      <wp:extent cx="1828800" cy="666115"/>
                      <wp:effectExtent l="13335" t="13335" r="5715" b="6350"/>
                      <wp:wrapNone/>
                      <wp:docPr id="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66115"/>
                              </a:xfrm>
                              <a:prstGeom prst="rect">
                                <a:avLst/>
                              </a:prstGeom>
                              <a:solidFill>
                                <a:srgbClr val="FFFFFF"/>
                              </a:solidFill>
                              <a:ln w="9525">
                                <a:solidFill>
                                  <a:srgbClr val="000000"/>
                                </a:solidFill>
                                <a:miter lim="800000"/>
                                <a:headEnd/>
                                <a:tailEnd/>
                              </a:ln>
                            </wps:spPr>
                            <wps:txbx>
                              <w:txbxContent>
                                <w:p w14:paraId="50AB49DB" w14:textId="77777777" w:rsidR="00D97385" w:rsidRPr="004764FC" w:rsidRDefault="00EF06F0" w:rsidP="00C21F0F">
                                  <w:pPr>
                                    <w:pStyle w:val="Heading5"/>
                                    <w:jc w:val="center"/>
                                    <w:rPr>
                                      <w:rFonts w:ascii="Arial" w:hAnsi="Arial" w:cs="Arial"/>
                                    </w:rPr>
                                  </w:pPr>
                                  <w:r w:rsidRPr="00EF06F0">
                                    <w:rPr>
                                      <w:rFonts w:ascii="Arial" w:hAnsi="Arial" w:cs="Arial"/>
                                    </w:rPr>
                                    <w:t>CIS Nurse Coordinator</w:t>
                                  </w:r>
                                  <w:r w:rsidR="00D97385" w:rsidRPr="00EF06F0">
                                    <w:rPr>
                                      <w:rFonts w:ascii="Arial" w:hAnsi="Arial" w:cs="Arial"/>
                                    </w:rPr>
                                    <w:t xml:space="preserve"> Band 6 (Post 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A67F1" id="Text Box 138" o:spid="_x0000_s1029" type="#_x0000_t202" style="position:absolute;left:0;text-align:left;margin-left:349.6pt;margin-top:13.9pt;width:2in;height:5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" o:allowincell="f">
                      <v:textbox>
                        <w:txbxContent>
                          <w:p w14:paraId="50AB49DB" w14:textId="77777777" w:rsidR="00D97385" w:rsidRPr="004764FC" w:rsidRDefault="00EF06F0" w:rsidP="00C21F0F">
                            <w:pPr>
                              <w:pStyle w:val="Heading5"/>
                              <w:jc w:val="center"/>
                              <w:rPr>
                                <w:rFonts w:ascii="Arial" w:hAnsi="Arial" w:cs="Arial"/>
                              </w:rPr>
                            </w:pPr>
                            <w:r w:rsidRPr="00EF06F0">
                              <w:rPr>
                                <w:rFonts w:ascii="Arial" w:hAnsi="Arial" w:cs="Arial"/>
                              </w:rPr>
                              <w:t>CIS Nurse Coordinator</w:t>
                            </w:r>
                            <w:r w:rsidR="00D97385" w:rsidRPr="00EF06F0">
                              <w:rPr>
                                <w:rFonts w:ascii="Arial" w:hAnsi="Arial" w:cs="Arial"/>
                              </w:rPr>
                              <w:t xml:space="preserve"> Band 6 (Post Holder)</w:t>
                            </w:r>
                          </w:p>
                        </w:txbxContent>
                      </v:textbox>
                    </v:shape>
                  </w:pict>
                </mc:Fallback>
              </mc:AlternateContent>
            </w:r>
          </w:p>
          <w:p w14:paraId="38809BB3" w14:textId="77777777" w:rsidR="004764FC" w:rsidRPr="00BD3F41" w:rsidRDefault="00C41DC9" w:rsidP="004764FC">
            <w:pPr>
              <w:jc w:val="both"/>
              <w:rPr>
                <w:rFonts w:ascii="Arial" w:hAnsi="Arial" w:cs="Arial"/>
              </w:rPr>
            </w:pPr>
            <w:r w:rsidRPr="0074361C">
              <w:rPr>
                <w:rFonts w:cs="Arial"/>
                <w:noProof/>
                <w:highlight w:val="green"/>
                <w:lang w:eastAsia="en-GB"/>
              </w:rPr>
              <mc:AlternateContent>
                <mc:Choice Requires="wps">
                  <w:drawing>
                    <wp:anchor distT="0" distB="0" distL="114300" distR="114300" simplePos="0" relativeHeight="251656704" behindDoc="0" locked="0" layoutInCell="0" allowOverlap="1" wp14:anchorId="3D9F890D" wp14:editId="2C599263">
                      <wp:simplePos x="0" y="0"/>
                      <wp:positionH relativeFrom="column">
                        <wp:posOffset>2209800</wp:posOffset>
                      </wp:positionH>
                      <wp:positionV relativeFrom="paragraph">
                        <wp:posOffset>16510</wp:posOffset>
                      </wp:positionV>
                      <wp:extent cx="1828800" cy="666115"/>
                      <wp:effectExtent l="5715" t="13335" r="13335" b="6350"/>
                      <wp:wrapNone/>
                      <wp:docPr id="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66115"/>
                              </a:xfrm>
                              <a:prstGeom prst="rect">
                                <a:avLst/>
                              </a:prstGeom>
                              <a:solidFill>
                                <a:srgbClr val="FFFFFF"/>
                              </a:solidFill>
                              <a:ln w="9525">
                                <a:solidFill>
                                  <a:srgbClr val="000000"/>
                                </a:solidFill>
                                <a:miter lim="800000"/>
                                <a:headEnd/>
                                <a:tailEnd/>
                              </a:ln>
                            </wps:spPr>
                            <wps:txbx>
                              <w:txbxContent>
                                <w:p w14:paraId="04AA4867" w14:textId="77777777" w:rsidR="00D97385" w:rsidRPr="004764FC" w:rsidRDefault="00D97385" w:rsidP="00C21F0F">
                                  <w:pPr>
                                    <w:pStyle w:val="Heading5"/>
                                    <w:jc w:val="center"/>
                                    <w:rPr>
                                      <w:rFonts w:ascii="Arial" w:hAnsi="Arial" w:cs="Arial"/>
                                    </w:rPr>
                                  </w:pPr>
                                  <w:r w:rsidRPr="004764FC">
                                    <w:rPr>
                                      <w:rFonts w:ascii="Arial" w:hAnsi="Arial" w:cs="Arial"/>
                                    </w:rPr>
                                    <w:t>Registered Nurses</w:t>
                                  </w:r>
                                </w:p>
                                <w:p w14:paraId="13A84CFF" w14:textId="77777777" w:rsidR="00D97385" w:rsidRPr="004764FC" w:rsidRDefault="00D97385" w:rsidP="00C21F0F">
                                  <w:pPr>
                                    <w:jc w:val="center"/>
                                    <w:rPr>
                                      <w:rFonts w:ascii="Arial" w:hAnsi="Arial" w:cs="Arial"/>
                                      <w:b/>
                                    </w:rPr>
                                  </w:pPr>
                                  <w:r w:rsidRPr="004764FC">
                                    <w:rPr>
                                      <w:rFonts w:ascii="Arial" w:hAnsi="Arial" w:cs="Arial"/>
                                      <w:b/>
                                    </w:rPr>
                                    <w:t>Band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F890D" id="Text Box 139" o:spid="_x0000_s1030" type="#_x0000_t202" style="position:absolute;left:0;text-align:left;margin-left:174pt;margin-top:1.3pt;width:2in;height:5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" o:allowincell="f">
                      <v:textbox>
                        <w:txbxContent>
                          <w:p w14:paraId="04AA4867" w14:textId="77777777" w:rsidR="00D97385" w:rsidRPr="004764FC" w:rsidRDefault="00D97385" w:rsidP="00C21F0F">
                            <w:pPr>
                              <w:pStyle w:val="Heading5"/>
                              <w:jc w:val="center"/>
                              <w:rPr>
                                <w:rFonts w:ascii="Arial" w:hAnsi="Arial" w:cs="Arial"/>
                              </w:rPr>
                            </w:pPr>
                            <w:r w:rsidRPr="004764FC">
                              <w:rPr>
                                <w:rFonts w:ascii="Arial" w:hAnsi="Arial" w:cs="Arial"/>
                              </w:rPr>
                              <w:t>Registered Nurses</w:t>
                            </w:r>
                          </w:p>
                          <w:p w14:paraId="13A84CFF" w14:textId="77777777" w:rsidR="00D97385" w:rsidRPr="004764FC" w:rsidRDefault="00D97385" w:rsidP="00C21F0F">
                            <w:pPr>
                              <w:jc w:val="center"/>
                              <w:rPr>
                                <w:rFonts w:ascii="Arial" w:hAnsi="Arial" w:cs="Arial"/>
                                <w:b/>
                              </w:rPr>
                            </w:pPr>
                            <w:r w:rsidRPr="004764FC">
                              <w:rPr>
                                <w:rFonts w:ascii="Arial" w:hAnsi="Arial" w:cs="Arial"/>
                                <w:b/>
                              </w:rPr>
                              <w:t>Band 5</w:t>
                            </w:r>
                          </w:p>
                        </w:txbxContent>
                      </v:textbox>
                    </v:shape>
                  </w:pict>
                </mc:Fallback>
              </mc:AlternateContent>
            </w:r>
            <w:r w:rsidR="00481A5E" w:rsidRPr="0074361C">
              <w:rPr>
                <w:rFonts w:cs="Arial"/>
                <w:noProof/>
                <w:highlight w:val="green"/>
                <w:lang w:eastAsia="en-GB"/>
              </w:rPr>
              <mc:AlternateContent>
                <mc:Choice Requires="wps">
                  <w:drawing>
                    <wp:anchor distT="0" distB="0" distL="114300" distR="114300" simplePos="0" relativeHeight="251657728" behindDoc="0" locked="0" layoutInCell="0" allowOverlap="1" wp14:anchorId="0351B191" wp14:editId="7015B3BB">
                      <wp:simplePos x="0" y="0"/>
                      <wp:positionH relativeFrom="column">
                        <wp:posOffset>146685</wp:posOffset>
                      </wp:positionH>
                      <wp:positionV relativeFrom="paragraph">
                        <wp:posOffset>35560</wp:posOffset>
                      </wp:positionV>
                      <wp:extent cx="1701165" cy="666115"/>
                      <wp:effectExtent l="9525" t="13335" r="13335" b="6350"/>
                      <wp:wrapNone/>
                      <wp:docPr id="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666115"/>
                              </a:xfrm>
                              <a:prstGeom prst="rect">
                                <a:avLst/>
                              </a:prstGeom>
                              <a:solidFill>
                                <a:srgbClr val="FFFFFF"/>
                              </a:solidFill>
                              <a:ln w="9525">
                                <a:solidFill>
                                  <a:srgbClr val="000000"/>
                                </a:solidFill>
                                <a:miter lim="800000"/>
                                <a:headEnd/>
                                <a:tailEnd/>
                              </a:ln>
                            </wps:spPr>
                            <wps:txbx>
                              <w:txbxContent>
                                <w:p w14:paraId="6DD1009C" w14:textId="77777777" w:rsidR="00D97385" w:rsidRPr="004764FC" w:rsidRDefault="00D97385" w:rsidP="00C21F0F">
                                  <w:pPr>
                                    <w:pStyle w:val="Heading5"/>
                                    <w:jc w:val="center"/>
                                    <w:rPr>
                                      <w:rFonts w:ascii="Arial" w:hAnsi="Arial" w:cs="Arial"/>
                                    </w:rPr>
                                  </w:pPr>
                                  <w:r w:rsidRPr="004764FC">
                                    <w:rPr>
                                      <w:rFonts w:ascii="Arial" w:hAnsi="Arial" w:cs="Arial"/>
                                    </w:rPr>
                                    <w:t>Healthcare Assistants</w:t>
                                  </w:r>
                                </w:p>
                                <w:p w14:paraId="06115FC1" w14:textId="77777777" w:rsidR="00D97385" w:rsidRPr="004764FC" w:rsidRDefault="00D97385" w:rsidP="00C21F0F">
                                  <w:pPr>
                                    <w:jc w:val="center"/>
                                    <w:rPr>
                                      <w:rFonts w:ascii="Arial" w:hAnsi="Arial" w:cs="Arial"/>
                                      <w:b/>
                                    </w:rPr>
                                  </w:pPr>
                                  <w:r w:rsidRPr="004764FC">
                                    <w:rPr>
                                      <w:rFonts w:ascii="Arial" w:hAnsi="Arial" w:cs="Arial"/>
                                      <w:b/>
                                    </w:rPr>
                                    <w:t>Band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1B191" id="Text Box 140" o:spid="_x0000_s1031" type="#_x0000_t202" style="position:absolute;left:0;text-align:left;margin-left:11.55pt;margin-top:2.8pt;width:133.95pt;height:5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" o:allowincell="f">
                      <v:textbox>
                        <w:txbxContent>
                          <w:p w14:paraId="6DD1009C" w14:textId="77777777" w:rsidR="00D97385" w:rsidRPr="004764FC" w:rsidRDefault="00D97385" w:rsidP="00C21F0F">
                            <w:pPr>
                              <w:pStyle w:val="Heading5"/>
                              <w:jc w:val="center"/>
                              <w:rPr>
                                <w:rFonts w:ascii="Arial" w:hAnsi="Arial" w:cs="Arial"/>
                              </w:rPr>
                            </w:pPr>
                            <w:r w:rsidRPr="004764FC">
                              <w:rPr>
                                <w:rFonts w:ascii="Arial" w:hAnsi="Arial" w:cs="Arial"/>
                              </w:rPr>
                              <w:t>Healthcare Assistants</w:t>
                            </w:r>
                          </w:p>
                          <w:p w14:paraId="06115FC1" w14:textId="77777777" w:rsidR="00D97385" w:rsidRPr="004764FC" w:rsidRDefault="00D97385" w:rsidP="00C21F0F">
                            <w:pPr>
                              <w:jc w:val="center"/>
                              <w:rPr>
                                <w:rFonts w:ascii="Arial" w:hAnsi="Arial" w:cs="Arial"/>
                                <w:b/>
                              </w:rPr>
                            </w:pPr>
                            <w:r w:rsidRPr="004764FC">
                              <w:rPr>
                                <w:rFonts w:ascii="Arial" w:hAnsi="Arial" w:cs="Arial"/>
                                <w:b/>
                              </w:rPr>
                              <w:t>Band 2</w:t>
                            </w:r>
                          </w:p>
                        </w:txbxContent>
                      </v:textbox>
                    </v:shape>
                  </w:pict>
                </mc:Fallback>
              </mc:AlternateContent>
            </w:r>
          </w:p>
          <w:p w14:paraId="65C2B28A" w14:textId="77777777" w:rsidR="004764FC" w:rsidRDefault="004764FC" w:rsidP="004764FC">
            <w:pPr>
              <w:jc w:val="both"/>
              <w:rPr>
                <w:rFonts w:ascii="Arial" w:hAnsi="Arial" w:cs="Arial"/>
              </w:rPr>
            </w:pPr>
          </w:p>
          <w:p w14:paraId="79483CD5" w14:textId="77777777" w:rsidR="00E61F17" w:rsidRDefault="00E61F17" w:rsidP="004764FC">
            <w:pPr>
              <w:jc w:val="both"/>
              <w:rPr>
                <w:rFonts w:ascii="Arial" w:hAnsi="Arial" w:cs="Arial"/>
              </w:rPr>
            </w:pPr>
          </w:p>
          <w:p w14:paraId="6352BC60" w14:textId="77777777" w:rsidR="00E61F17" w:rsidRDefault="00E61F17" w:rsidP="004764FC">
            <w:pPr>
              <w:jc w:val="both"/>
              <w:rPr>
                <w:rFonts w:ascii="Arial" w:hAnsi="Arial" w:cs="Arial"/>
              </w:rPr>
            </w:pPr>
          </w:p>
          <w:p w14:paraId="78119899" w14:textId="77777777" w:rsidR="00E61F17" w:rsidRDefault="00E61F17" w:rsidP="004764FC">
            <w:pPr>
              <w:jc w:val="both"/>
              <w:rPr>
                <w:rFonts w:ascii="Arial" w:hAnsi="Arial" w:cs="Arial"/>
              </w:rPr>
            </w:pPr>
          </w:p>
          <w:p w14:paraId="38E202FC" w14:textId="77777777" w:rsidR="00E61F17" w:rsidRPr="00BD3F41" w:rsidRDefault="00E61F17" w:rsidP="004764FC">
            <w:pPr>
              <w:jc w:val="both"/>
              <w:rPr>
                <w:rFonts w:ascii="Arial" w:hAnsi="Arial" w:cs="Arial"/>
              </w:rPr>
            </w:pPr>
          </w:p>
        </w:tc>
      </w:tr>
      <w:tr w:rsidR="00B86A42" w14:paraId="38A85A33"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086" w:type="dxa"/>
            <w:gridSpan w:val="3"/>
            <w:tcBorders>
              <w:top w:val="single" w:sz="6" w:space="0" w:color="auto"/>
              <w:left w:val="single" w:sz="4" w:space="0" w:color="auto"/>
              <w:bottom w:val="single" w:sz="6" w:space="0" w:color="auto"/>
              <w:right w:val="single" w:sz="4" w:space="0" w:color="auto"/>
            </w:tcBorders>
          </w:tcPr>
          <w:p w14:paraId="02F97FCC" w14:textId="77777777" w:rsidR="00B86A42" w:rsidRDefault="00B86A42">
            <w:pPr>
              <w:pStyle w:val="Heading3"/>
              <w:spacing w:before="120" w:after="120"/>
            </w:pPr>
            <w:r>
              <w:t xml:space="preserve">      5.   ROLE OF DEPARTMENT</w:t>
            </w:r>
          </w:p>
        </w:tc>
      </w:tr>
      <w:tr w:rsidR="00B86A42" w14:paraId="0A7F4786"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969"/>
        </w:trPr>
        <w:tc>
          <w:tcPr>
            <w:tcW w:w="11086" w:type="dxa"/>
            <w:gridSpan w:val="3"/>
            <w:tcBorders>
              <w:top w:val="single" w:sz="6" w:space="0" w:color="auto"/>
              <w:left w:val="single" w:sz="4" w:space="0" w:color="auto"/>
              <w:bottom w:val="single" w:sz="6" w:space="0" w:color="auto"/>
              <w:right w:val="single" w:sz="4" w:space="0" w:color="auto"/>
            </w:tcBorders>
          </w:tcPr>
          <w:p w14:paraId="07713756" w14:textId="77777777" w:rsidR="00E61F17" w:rsidRDefault="00E61F17" w:rsidP="00E61F17">
            <w:pPr>
              <w:pStyle w:val="Title"/>
              <w:ind w:left="720"/>
              <w:jc w:val="left"/>
              <w:rPr>
                <w:rFonts w:ascii="Arial" w:hAnsi="Arial" w:cs="Arial"/>
                <w:b w:val="0"/>
              </w:rPr>
            </w:pPr>
          </w:p>
          <w:p w14:paraId="2D992D00" w14:textId="4C23A923" w:rsidR="00EF06F0" w:rsidRPr="00E61F17" w:rsidRDefault="00EF06F0" w:rsidP="00E61F17">
            <w:pPr>
              <w:pStyle w:val="Title"/>
              <w:numPr>
                <w:ilvl w:val="0"/>
                <w:numId w:val="7"/>
              </w:numPr>
              <w:jc w:val="left"/>
              <w:rPr>
                <w:rFonts w:ascii="Arial" w:hAnsi="Arial" w:cs="Arial"/>
                <w:b w:val="0"/>
              </w:rPr>
            </w:pPr>
            <w:r w:rsidRPr="00E61F17">
              <w:rPr>
                <w:rFonts w:ascii="Arial" w:hAnsi="Arial" w:cs="Arial"/>
                <w:b w:val="0"/>
              </w:rPr>
              <w:t>Critical care deliver</w:t>
            </w:r>
            <w:r w:rsidR="00FA4A9B" w:rsidRPr="00E61F17">
              <w:rPr>
                <w:rFonts w:ascii="Arial" w:hAnsi="Arial" w:cs="Arial"/>
                <w:b w:val="0"/>
              </w:rPr>
              <w:t>s</w:t>
            </w:r>
            <w:r w:rsidRPr="00E61F17">
              <w:rPr>
                <w:rFonts w:ascii="Arial" w:hAnsi="Arial" w:cs="Arial"/>
                <w:b w:val="0"/>
              </w:rPr>
              <w:t xml:space="preserve"> care for a variety of patients including emergency and elective surgery, orthopaedics and trauma, general medical,</w:t>
            </w:r>
          </w:p>
          <w:p w14:paraId="686014A4" w14:textId="5BAB141A" w:rsidR="00EF06F0" w:rsidRDefault="00EF06F0" w:rsidP="00EF06F0">
            <w:pPr>
              <w:pStyle w:val="Title"/>
              <w:numPr>
                <w:ilvl w:val="0"/>
                <w:numId w:val="7"/>
              </w:numPr>
              <w:jc w:val="left"/>
              <w:rPr>
                <w:rFonts w:ascii="Arial" w:hAnsi="Arial" w:cs="Arial"/>
                <w:b w:val="0"/>
              </w:rPr>
            </w:pPr>
            <w:r w:rsidRPr="00EF06F0">
              <w:rPr>
                <w:rFonts w:ascii="Arial" w:hAnsi="Arial" w:cs="Arial"/>
                <w:b w:val="0"/>
              </w:rPr>
              <w:t xml:space="preserve"> </w:t>
            </w:r>
            <w:r w:rsidR="00633E18">
              <w:rPr>
                <w:rFonts w:ascii="Arial" w:hAnsi="Arial" w:cs="Arial"/>
                <w:b w:val="0"/>
              </w:rPr>
              <w:t xml:space="preserve">57 </w:t>
            </w:r>
            <w:r w:rsidRPr="00EF06F0">
              <w:rPr>
                <w:rFonts w:ascii="Arial" w:hAnsi="Arial" w:cs="Arial"/>
                <w:b w:val="0"/>
              </w:rPr>
              <w:t>WTE nursing staff work within the critical care area a</w:t>
            </w:r>
            <w:r w:rsidR="00A12E30">
              <w:rPr>
                <w:rFonts w:ascii="Arial" w:hAnsi="Arial" w:cs="Arial"/>
                <w:b w:val="0"/>
              </w:rPr>
              <w:t xml:space="preserve">longside </w:t>
            </w:r>
            <w:r w:rsidRPr="00EF06F0">
              <w:rPr>
                <w:rFonts w:ascii="Arial" w:hAnsi="Arial" w:cs="Arial"/>
                <w:b w:val="0"/>
              </w:rPr>
              <w:t xml:space="preserve">a number of medical staff </w:t>
            </w:r>
            <w:r w:rsidR="00A12E30">
              <w:rPr>
                <w:rFonts w:ascii="Arial" w:hAnsi="Arial" w:cs="Arial"/>
                <w:b w:val="0"/>
              </w:rPr>
              <w:t>from Clinical Development Fellows, to trainee grade</w:t>
            </w:r>
            <w:r w:rsidR="005471B9">
              <w:rPr>
                <w:rFonts w:ascii="Arial" w:hAnsi="Arial" w:cs="Arial"/>
                <w:b w:val="0"/>
              </w:rPr>
              <w:t xml:space="preserve">, right through </w:t>
            </w:r>
            <w:r w:rsidR="00A12E30">
              <w:rPr>
                <w:rFonts w:ascii="Arial" w:hAnsi="Arial" w:cs="Arial"/>
                <w:b w:val="0"/>
              </w:rPr>
              <w:t>to consultants</w:t>
            </w:r>
            <w:r w:rsidRPr="00EF06F0">
              <w:rPr>
                <w:rFonts w:ascii="Arial" w:hAnsi="Arial" w:cs="Arial"/>
                <w:b w:val="0"/>
              </w:rPr>
              <w:t>.  The post holder will be responsible for supporting the training</w:t>
            </w:r>
            <w:r w:rsidR="00FA4A9B">
              <w:rPr>
                <w:rFonts w:ascii="Arial" w:hAnsi="Arial" w:cs="Arial"/>
                <w:b w:val="0"/>
              </w:rPr>
              <w:t xml:space="preserve"> of</w:t>
            </w:r>
            <w:r w:rsidRPr="00EF06F0">
              <w:rPr>
                <w:rFonts w:ascii="Arial" w:hAnsi="Arial" w:cs="Arial"/>
                <w:b w:val="0"/>
              </w:rPr>
              <w:t xml:space="preserve"> staff and supporting them in any clinical information system</w:t>
            </w:r>
            <w:r w:rsidR="00FA4A9B">
              <w:rPr>
                <w:rFonts w:ascii="Arial" w:hAnsi="Arial" w:cs="Arial"/>
                <w:b w:val="0"/>
              </w:rPr>
              <w:t xml:space="preserve"> they require to access</w:t>
            </w:r>
            <w:r w:rsidRPr="00EF06F0">
              <w:rPr>
                <w:rFonts w:ascii="Arial" w:hAnsi="Arial" w:cs="Arial"/>
                <w:b w:val="0"/>
              </w:rPr>
              <w:t>.</w:t>
            </w:r>
          </w:p>
          <w:p w14:paraId="4904C7E5" w14:textId="77777777" w:rsidR="00EF06F0" w:rsidRPr="00EF06F0" w:rsidRDefault="00EF06F0" w:rsidP="00EF06F0">
            <w:pPr>
              <w:pStyle w:val="Title"/>
              <w:numPr>
                <w:ilvl w:val="0"/>
                <w:numId w:val="7"/>
              </w:numPr>
              <w:jc w:val="left"/>
              <w:rPr>
                <w:rFonts w:ascii="Arial" w:hAnsi="Arial" w:cs="Arial"/>
                <w:b w:val="0"/>
              </w:rPr>
            </w:pPr>
            <w:r w:rsidRPr="00EF06F0">
              <w:rPr>
                <w:rFonts w:ascii="Arial" w:hAnsi="Arial" w:cs="Arial"/>
                <w:b w:val="0"/>
              </w:rPr>
              <w:t>The post holder will also be responsible for the administration of the Clinical Information System and be expected to develop the system using available financial resources.</w:t>
            </w:r>
          </w:p>
          <w:p w14:paraId="577580BE" w14:textId="77777777" w:rsidR="0074361C" w:rsidRDefault="0074361C" w:rsidP="0074361C">
            <w:pPr>
              <w:ind w:left="720"/>
              <w:rPr>
                <w:rFonts w:ascii="Arial" w:hAnsi="Arial"/>
              </w:rPr>
            </w:pPr>
          </w:p>
          <w:p w14:paraId="51D8F015" w14:textId="77777777" w:rsidR="0074361C" w:rsidRPr="00481A5E" w:rsidRDefault="0074361C" w:rsidP="0074361C">
            <w:pPr>
              <w:ind w:left="720"/>
              <w:rPr>
                <w:rFonts w:ascii="Arial" w:hAnsi="Arial"/>
              </w:rPr>
            </w:pPr>
          </w:p>
        </w:tc>
      </w:tr>
      <w:tr w:rsidR="00B86A42" w14:paraId="028F3100"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1086" w:type="dxa"/>
            <w:gridSpan w:val="3"/>
            <w:tcBorders>
              <w:top w:val="single" w:sz="6" w:space="0" w:color="auto"/>
              <w:left w:val="single" w:sz="4" w:space="0" w:color="auto"/>
              <w:bottom w:val="single" w:sz="6" w:space="0" w:color="auto"/>
              <w:right w:val="single" w:sz="4" w:space="0" w:color="auto"/>
            </w:tcBorders>
          </w:tcPr>
          <w:p w14:paraId="4FE796C0" w14:textId="7EDA070A" w:rsidR="00EF06F0" w:rsidRPr="00EF06F0" w:rsidRDefault="00E61F17" w:rsidP="00EF06F0">
            <w:pPr>
              <w:pStyle w:val="Heading3"/>
              <w:spacing w:before="120" w:after="120"/>
            </w:pPr>
            <w:r>
              <w:t>6.  K</w:t>
            </w:r>
            <w:r w:rsidR="00B86A42">
              <w:t>EY RESULT AREAS</w:t>
            </w:r>
          </w:p>
        </w:tc>
      </w:tr>
      <w:tr w:rsidR="00EB64C0" w14:paraId="2592D151"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836"/>
        </w:trPr>
        <w:tc>
          <w:tcPr>
            <w:tcW w:w="11086" w:type="dxa"/>
            <w:gridSpan w:val="3"/>
            <w:tcBorders>
              <w:top w:val="single" w:sz="6" w:space="0" w:color="auto"/>
              <w:left w:val="single" w:sz="4" w:space="0" w:color="auto"/>
              <w:bottom w:val="single" w:sz="4" w:space="0" w:color="auto"/>
              <w:right w:val="single" w:sz="4" w:space="0" w:color="auto"/>
            </w:tcBorders>
          </w:tcPr>
          <w:p w14:paraId="08A7195B" w14:textId="77777777" w:rsidR="00EB64C0" w:rsidRDefault="00EB64C0" w:rsidP="00EB64C0">
            <w:pPr>
              <w:rPr>
                <w:rFonts w:ascii="Arial" w:hAnsi="Arial" w:cs="Arial"/>
                <w:b/>
              </w:rPr>
            </w:pPr>
          </w:p>
          <w:p w14:paraId="12B038CF" w14:textId="77777777" w:rsidR="00EB64C0" w:rsidRPr="00EF06F0" w:rsidRDefault="00EB64C0" w:rsidP="00EB64C0">
            <w:pPr>
              <w:rPr>
                <w:rFonts w:ascii="Arial" w:hAnsi="Arial" w:cs="Arial"/>
                <w:b/>
              </w:rPr>
            </w:pPr>
            <w:r w:rsidRPr="00EF06F0">
              <w:rPr>
                <w:rFonts w:ascii="Arial" w:hAnsi="Arial" w:cs="Arial"/>
                <w:b/>
              </w:rPr>
              <w:t>Managerial</w:t>
            </w:r>
          </w:p>
          <w:p w14:paraId="0D8008F6" w14:textId="77777777" w:rsidR="00EB64C0" w:rsidRPr="00EF06F0" w:rsidRDefault="00EB64C0" w:rsidP="00EB64C0">
            <w:pPr>
              <w:numPr>
                <w:ilvl w:val="0"/>
                <w:numId w:val="19"/>
              </w:numPr>
              <w:rPr>
                <w:rFonts w:ascii="Arial" w:hAnsi="Arial" w:cs="Arial"/>
              </w:rPr>
            </w:pPr>
            <w:r w:rsidRPr="00EF06F0">
              <w:rPr>
                <w:rFonts w:ascii="Arial" w:hAnsi="Arial" w:cs="Arial"/>
              </w:rPr>
              <w:t>Contribute to the development and administration of the clinical information system (CIS).</w:t>
            </w:r>
          </w:p>
          <w:p w14:paraId="03E47BD8" w14:textId="77777777" w:rsidR="00EB64C0" w:rsidRPr="00EF06F0" w:rsidRDefault="00EB64C0" w:rsidP="00EB64C0">
            <w:pPr>
              <w:numPr>
                <w:ilvl w:val="0"/>
                <w:numId w:val="19"/>
              </w:numPr>
              <w:rPr>
                <w:rFonts w:ascii="Arial" w:hAnsi="Arial" w:cs="Arial"/>
              </w:rPr>
            </w:pPr>
            <w:r w:rsidRPr="00EF06F0">
              <w:rPr>
                <w:rFonts w:ascii="Arial" w:hAnsi="Arial" w:cs="Arial"/>
              </w:rPr>
              <w:t>Work with the IT department to ensure that the CIS is configured appropriately and meets the needs of the service.</w:t>
            </w:r>
          </w:p>
          <w:p w14:paraId="6F6FC2F7" w14:textId="77777777" w:rsidR="00EB64C0" w:rsidRPr="00EF06F0" w:rsidRDefault="00EB64C0" w:rsidP="00EB64C0">
            <w:pPr>
              <w:numPr>
                <w:ilvl w:val="0"/>
                <w:numId w:val="19"/>
              </w:numPr>
              <w:rPr>
                <w:rFonts w:ascii="Arial" w:hAnsi="Arial" w:cs="Arial"/>
              </w:rPr>
            </w:pPr>
            <w:r w:rsidRPr="00EF06F0">
              <w:rPr>
                <w:rFonts w:ascii="Arial" w:hAnsi="Arial" w:cs="Arial"/>
              </w:rPr>
              <w:t>Set up and manage communication mechanisms to facilitate ongoing development of the CIS.</w:t>
            </w:r>
          </w:p>
          <w:p w14:paraId="2D977218" w14:textId="77777777" w:rsidR="00EB64C0" w:rsidRPr="00EF06F0" w:rsidRDefault="00EB64C0" w:rsidP="00EB64C0">
            <w:pPr>
              <w:numPr>
                <w:ilvl w:val="0"/>
                <w:numId w:val="19"/>
              </w:numPr>
              <w:rPr>
                <w:rFonts w:ascii="Arial" w:hAnsi="Arial" w:cs="Arial"/>
              </w:rPr>
            </w:pPr>
            <w:r w:rsidRPr="00EF06F0">
              <w:rPr>
                <w:rFonts w:ascii="Arial" w:hAnsi="Arial" w:cs="Arial"/>
              </w:rPr>
              <w:t>Manage resources effectively ensuring required objectives and timescales are met.</w:t>
            </w:r>
          </w:p>
          <w:p w14:paraId="2600E002" w14:textId="77777777" w:rsidR="00EB64C0" w:rsidRPr="00EF06F0" w:rsidRDefault="00EB64C0" w:rsidP="00EB64C0">
            <w:pPr>
              <w:numPr>
                <w:ilvl w:val="0"/>
                <w:numId w:val="19"/>
              </w:numPr>
              <w:rPr>
                <w:rFonts w:ascii="Arial" w:hAnsi="Arial" w:cs="Arial"/>
              </w:rPr>
            </w:pPr>
            <w:r w:rsidRPr="00EF06F0">
              <w:rPr>
                <w:rFonts w:ascii="Arial" w:hAnsi="Arial" w:cs="Arial"/>
              </w:rPr>
              <w:lastRenderedPageBreak/>
              <w:t>Communicate the benefits of the CIS to persuade and motivate apprehensive staff.</w:t>
            </w:r>
          </w:p>
          <w:p w14:paraId="0A9E65AD" w14:textId="77777777" w:rsidR="00EB64C0" w:rsidRPr="00EF06F0" w:rsidRDefault="00EB64C0" w:rsidP="00EB64C0">
            <w:pPr>
              <w:numPr>
                <w:ilvl w:val="0"/>
                <w:numId w:val="19"/>
              </w:numPr>
              <w:rPr>
                <w:rFonts w:ascii="Arial" w:hAnsi="Arial" w:cs="Arial"/>
              </w:rPr>
            </w:pPr>
            <w:r w:rsidRPr="00EF06F0">
              <w:rPr>
                <w:rFonts w:ascii="Arial" w:hAnsi="Arial" w:cs="Arial"/>
              </w:rPr>
              <w:t>Ensure that there are safe working practices in the unit with regard to the CIS.</w:t>
            </w:r>
          </w:p>
          <w:p w14:paraId="79AF531E" w14:textId="77777777" w:rsidR="00EB64C0" w:rsidRPr="00EF06F0" w:rsidRDefault="00EB64C0" w:rsidP="00EB64C0">
            <w:pPr>
              <w:numPr>
                <w:ilvl w:val="0"/>
                <w:numId w:val="19"/>
              </w:numPr>
              <w:rPr>
                <w:rFonts w:ascii="Arial" w:hAnsi="Arial" w:cs="Arial"/>
              </w:rPr>
            </w:pPr>
            <w:r w:rsidRPr="00EF06F0">
              <w:rPr>
                <w:rFonts w:ascii="Arial" w:hAnsi="Arial" w:cs="Arial"/>
              </w:rPr>
              <w:t>Identify support requirements for the CIS both internal and external to the unit.</w:t>
            </w:r>
          </w:p>
          <w:p w14:paraId="5614ABB8" w14:textId="77777777" w:rsidR="00EB64C0" w:rsidRPr="00EF06F0" w:rsidRDefault="00EB64C0" w:rsidP="00EB64C0">
            <w:pPr>
              <w:numPr>
                <w:ilvl w:val="0"/>
                <w:numId w:val="19"/>
              </w:numPr>
              <w:rPr>
                <w:rFonts w:ascii="Arial" w:hAnsi="Arial" w:cs="Arial"/>
              </w:rPr>
            </w:pPr>
            <w:r w:rsidRPr="00EF06F0">
              <w:rPr>
                <w:rFonts w:ascii="Arial" w:hAnsi="Arial" w:cs="Arial"/>
              </w:rPr>
              <w:t>Act as the CIS specialist resource within and out with the hospital.</w:t>
            </w:r>
          </w:p>
          <w:p w14:paraId="720C9B91" w14:textId="77777777" w:rsidR="00EB64C0" w:rsidRPr="00EF06F0" w:rsidRDefault="00EB64C0" w:rsidP="00EB64C0">
            <w:pPr>
              <w:pStyle w:val="Title"/>
              <w:numPr>
                <w:ilvl w:val="0"/>
                <w:numId w:val="19"/>
              </w:numPr>
              <w:jc w:val="left"/>
              <w:rPr>
                <w:rFonts w:ascii="Arial" w:hAnsi="Arial" w:cs="Arial"/>
                <w:b w:val="0"/>
                <w:bCs w:val="0"/>
              </w:rPr>
            </w:pPr>
            <w:r w:rsidRPr="00EF06F0">
              <w:rPr>
                <w:rFonts w:ascii="Arial" w:hAnsi="Arial" w:cs="Arial"/>
                <w:b w:val="0"/>
                <w:bCs w:val="0"/>
              </w:rPr>
              <w:t>Assist in the development of policies for the new unit as well as aid configuration of the CIS.</w:t>
            </w:r>
          </w:p>
          <w:p w14:paraId="68B8EED4" w14:textId="77777777" w:rsidR="00EB64C0" w:rsidRPr="00EF06F0" w:rsidRDefault="00EB64C0" w:rsidP="00EB64C0">
            <w:pPr>
              <w:pStyle w:val="Title"/>
              <w:numPr>
                <w:ilvl w:val="0"/>
                <w:numId w:val="19"/>
              </w:numPr>
              <w:jc w:val="left"/>
              <w:rPr>
                <w:rFonts w:ascii="Arial" w:hAnsi="Arial" w:cs="Arial"/>
                <w:b w:val="0"/>
                <w:bCs w:val="0"/>
              </w:rPr>
            </w:pPr>
            <w:r w:rsidRPr="00EF06F0">
              <w:rPr>
                <w:rFonts w:ascii="Arial" w:hAnsi="Arial" w:cs="Arial"/>
                <w:b w:val="0"/>
                <w:bCs w:val="0"/>
              </w:rPr>
              <w:t>Ensure CIS security with reference to data protection act.</w:t>
            </w:r>
          </w:p>
          <w:p w14:paraId="19AF1D40" w14:textId="77777777" w:rsidR="00EB64C0" w:rsidRPr="00EF06F0" w:rsidRDefault="00EB64C0" w:rsidP="00EB64C0">
            <w:pPr>
              <w:pStyle w:val="Title"/>
              <w:numPr>
                <w:ilvl w:val="0"/>
                <w:numId w:val="19"/>
              </w:numPr>
              <w:jc w:val="left"/>
              <w:rPr>
                <w:rFonts w:ascii="Arial" w:hAnsi="Arial" w:cs="Arial"/>
                <w:b w:val="0"/>
                <w:bCs w:val="0"/>
              </w:rPr>
            </w:pPr>
            <w:r w:rsidRPr="00EF06F0">
              <w:rPr>
                <w:rFonts w:ascii="Arial" w:hAnsi="Arial" w:cs="Arial"/>
                <w:b w:val="0"/>
                <w:bCs w:val="0"/>
              </w:rPr>
              <w:t>Identify aspects of the CIS that may affect codes of practice.</w:t>
            </w:r>
          </w:p>
          <w:p w14:paraId="6E01D8BE" w14:textId="77777777" w:rsidR="00EB64C0" w:rsidRPr="00EF06F0" w:rsidRDefault="00EB64C0" w:rsidP="00EB64C0">
            <w:pPr>
              <w:pStyle w:val="Title"/>
              <w:numPr>
                <w:ilvl w:val="0"/>
                <w:numId w:val="19"/>
              </w:numPr>
              <w:jc w:val="left"/>
              <w:rPr>
                <w:rFonts w:ascii="Arial" w:hAnsi="Arial" w:cs="Arial"/>
                <w:b w:val="0"/>
                <w:bCs w:val="0"/>
              </w:rPr>
            </w:pPr>
            <w:r w:rsidRPr="00EF06F0">
              <w:rPr>
                <w:rFonts w:ascii="Arial" w:hAnsi="Arial" w:cs="Arial"/>
                <w:b w:val="0"/>
                <w:bCs w:val="0"/>
              </w:rPr>
              <w:t>Work within the Sector / Directorate policies.</w:t>
            </w:r>
          </w:p>
          <w:p w14:paraId="57E4EF94" w14:textId="77777777" w:rsidR="00EB64C0" w:rsidRPr="00EF06F0" w:rsidRDefault="00EB64C0" w:rsidP="00EB64C0">
            <w:pPr>
              <w:pStyle w:val="Title"/>
              <w:jc w:val="left"/>
              <w:rPr>
                <w:rFonts w:ascii="Arial" w:hAnsi="Arial" w:cs="Arial"/>
                <w:b w:val="0"/>
                <w:bCs w:val="0"/>
              </w:rPr>
            </w:pPr>
          </w:p>
          <w:p w14:paraId="04C7D2AB" w14:textId="77777777" w:rsidR="00EB64C0" w:rsidRPr="00EF06F0" w:rsidRDefault="00EB64C0" w:rsidP="00EB64C0">
            <w:pPr>
              <w:rPr>
                <w:rFonts w:ascii="Arial" w:hAnsi="Arial" w:cs="Arial"/>
                <w:b/>
              </w:rPr>
            </w:pPr>
            <w:r w:rsidRPr="00EF06F0">
              <w:rPr>
                <w:rFonts w:ascii="Arial" w:hAnsi="Arial" w:cs="Arial"/>
                <w:b/>
              </w:rPr>
              <w:t>Training and Education</w:t>
            </w:r>
          </w:p>
          <w:p w14:paraId="00E98BB1" w14:textId="77777777" w:rsidR="00EB64C0" w:rsidRPr="00EF06F0" w:rsidRDefault="00EB64C0" w:rsidP="00EB64C0">
            <w:pPr>
              <w:numPr>
                <w:ilvl w:val="0"/>
                <w:numId w:val="20"/>
              </w:numPr>
              <w:rPr>
                <w:rFonts w:ascii="Arial" w:hAnsi="Arial" w:cs="Arial"/>
                <w:color w:val="33CCCC"/>
              </w:rPr>
            </w:pPr>
            <w:r w:rsidRPr="00EF06F0">
              <w:rPr>
                <w:rFonts w:ascii="Arial" w:hAnsi="Arial" w:cs="Arial"/>
              </w:rPr>
              <w:t>Develop and implement a competency based training for any CIS used within critical care.</w:t>
            </w:r>
          </w:p>
          <w:p w14:paraId="1AA0C72A" w14:textId="77777777" w:rsidR="00EB64C0" w:rsidRPr="00EF06F0" w:rsidRDefault="00EB64C0" w:rsidP="00EB64C0">
            <w:pPr>
              <w:numPr>
                <w:ilvl w:val="0"/>
                <w:numId w:val="20"/>
              </w:numPr>
              <w:rPr>
                <w:rFonts w:ascii="Arial" w:hAnsi="Arial" w:cs="Arial"/>
              </w:rPr>
            </w:pPr>
            <w:r w:rsidRPr="00EF06F0">
              <w:rPr>
                <w:rFonts w:ascii="Arial" w:hAnsi="Arial" w:cs="Arial"/>
              </w:rPr>
              <w:t>Adopt flexible working pattern to ensure all staff are trained and updated in the CIS.</w:t>
            </w:r>
          </w:p>
          <w:p w14:paraId="25056323" w14:textId="77777777" w:rsidR="00EB64C0" w:rsidRPr="00EF06F0" w:rsidRDefault="00EB64C0" w:rsidP="00EB64C0">
            <w:pPr>
              <w:numPr>
                <w:ilvl w:val="0"/>
                <w:numId w:val="20"/>
              </w:numPr>
              <w:rPr>
                <w:rFonts w:ascii="Arial" w:hAnsi="Arial" w:cs="Arial"/>
              </w:rPr>
            </w:pPr>
            <w:r w:rsidRPr="00EF06F0">
              <w:rPr>
                <w:rFonts w:ascii="Arial" w:hAnsi="Arial" w:cs="Arial"/>
              </w:rPr>
              <w:t>Is aware of lifelong learning and training opportunities and demonstrates responsibility for own personal development.</w:t>
            </w:r>
          </w:p>
          <w:p w14:paraId="5AB902A1" w14:textId="77777777" w:rsidR="00EB64C0" w:rsidRPr="00EF06F0" w:rsidRDefault="00EB64C0" w:rsidP="00EB64C0">
            <w:pPr>
              <w:numPr>
                <w:ilvl w:val="0"/>
                <w:numId w:val="20"/>
              </w:numPr>
              <w:rPr>
                <w:rFonts w:ascii="Arial" w:hAnsi="Arial" w:cs="Arial"/>
              </w:rPr>
            </w:pPr>
            <w:r w:rsidRPr="00EF06F0">
              <w:rPr>
                <w:rFonts w:ascii="Arial" w:hAnsi="Arial" w:cs="Arial"/>
              </w:rPr>
              <w:t>Develop a personal and professional profile, which reflects personal growth across individual career span and through continuous training and education attain PREPP requirements.</w:t>
            </w:r>
          </w:p>
          <w:p w14:paraId="06A6B292" w14:textId="77777777" w:rsidR="00EB64C0" w:rsidRPr="00EF06F0" w:rsidRDefault="00EB64C0" w:rsidP="00EB64C0">
            <w:pPr>
              <w:numPr>
                <w:ilvl w:val="0"/>
                <w:numId w:val="20"/>
              </w:numPr>
              <w:rPr>
                <w:rFonts w:ascii="Arial" w:hAnsi="Arial" w:cs="Arial"/>
              </w:rPr>
            </w:pPr>
            <w:r w:rsidRPr="00EF06F0">
              <w:rPr>
                <w:rFonts w:ascii="Arial" w:hAnsi="Arial" w:cs="Arial"/>
              </w:rPr>
              <w:t>Provide guidance / trouble shooting for the CIS, and provide training to all relevant staff groups.</w:t>
            </w:r>
          </w:p>
          <w:p w14:paraId="441D3F30" w14:textId="77777777" w:rsidR="00EB64C0" w:rsidRPr="00EF06F0" w:rsidRDefault="00EB64C0" w:rsidP="00EB64C0">
            <w:pPr>
              <w:numPr>
                <w:ilvl w:val="0"/>
                <w:numId w:val="20"/>
              </w:numPr>
              <w:rPr>
                <w:rFonts w:ascii="Arial" w:hAnsi="Arial" w:cs="Arial"/>
              </w:rPr>
            </w:pPr>
            <w:r w:rsidRPr="00EF06F0">
              <w:rPr>
                <w:rFonts w:ascii="Arial" w:hAnsi="Arial" w:cs="Arial"/>
              </w:rPr>
              <w:t>Demonstrate an awareness of current changes in education and clinical practice offering appropriate support.</w:t>
            </w:r>
          </w:p>
          <w:p w14:paraId="310DFE76" w14:textId="77777777" w:rsidR="00EB64C0" w:rsidRPr="00EF06F0" w:rsidRDefault="00EB64C0" w:rsidP="00EB64C0">
            <w:pPr>
              <w:numPr>
                <w:ilvl w:val="0"/>
                <w:numId w:val="20"/>
              </w:numPr>
              <w:rPr>
                <w:rFonts w:ascii="Arial" w:hAnsi="Arial" w:cs="Arial"/>
              </w:rPr>
            </w:pPr>
            <w:r w:rsidRPr="00EF06F0">
              <w:rPr>
                <w:rFonts w:ascii="Arial" w:hAnsi="Arial" w:cs="Arial"/>
              </w:rPr>
              <w:t>Participate and promote attendance in regional / national nursing events in order to further knowledge and share best practice.</w:t>
            </w:r>
          </w:p>
          <w:p w14:paraId="00E7CF89" w14:textId="77777777" w:rsidR="00EB64C0" w:rsidRPr="00EF06F0" w:rsidRDefault="00EB64C0" w:rsidP="00EB64C0">
            <w:pPr>
              <w:rPr>
                <w:rFonts w:ascii="Arial" w:hAnsi="Arial" w:cs="Arial"/>
                <w:b/>
              </w:rPr>
            </w:pPr>
          </w:p>
          <w:p w14:paraId="58116601" w14:textId="77777777" w:rsidR="00EB64C0" w:rsidRPr="00EF06F0" w:rsidRDefault="00EB64C0" w:rsidP="00EB64C0">
            <w:pPr>
              <w:rPr>
                <w:rFonts w:ascii="Arial" w:hAnsi="Arial" w:cs="Arial"/>
                <w:b/>
              </w:rPr>
            </w:pPr>
            <w:r w:rsidRPr="00EF06F0">
              <w:rPr>
                <w:rFonts w:ascii="Arial" w:hAnsi="Arial" w:cs="Arial"/>
                <w:b/>
              </w:rPr>
              <w:t>Research / Audit</w:t>
            </w:r>
          </w:p>
          <w:p w14:paraId="2E8306C9" w14:textId="77777777" w:rsidR="00EB64C0" w:rsidRPr="00EF06F0" w:rsidRDefault="00EB64C0" w:rsidP="00EB64C0">
            <w:pPr>
              <w:numPr>
                <w:ilvl w:val="0"/>
                <w:numId w:val="23"/>
              </w:numPr>
              <w:rPr>
                <w:rFonts w:ascii="Arial" w:hAnsi="Arial" w:cs="Arial"/>
              </w:rPr>
            </w:pPr>
            <w:r w:rsidRPr="00EF06F0">
              <w:rPr>
                <w:rFonts w:ascii="Arial" w:hAnsi="Arial" w:cs="Arial"/>
              </w:rPr>
              <w:t>Ensure all activities are grounded in research when possible.</w:t>
            </w:r>
          </w:p>
          <w:p w14:paraId="73A82AD4" w14:textId="77777777" w:rsidR="00EB64C0" w:rsidRPr="00EF06F0" w:rsidRDefault="00EB64C0" w:rsidP="00EB64C0">
            <w:pPr>
              <w:numPr>
                <w:ilvl w:val="0"/>
                <w:numId w:val="21"/>
              </w:numPr>
              <w:rPr>
                <w:rFonts w:ascii="Arial" w:hAnsi="Arial" w:cs="Arial"/>
              </w:rPr>
            </w:pPr>
            <w:r w:rsidRPr="00EF06F0">
              <w:rPr>
                <w:rFonts w:ascii="Arial" w:hAnsi="Arial" w:cs="Arial"/>
              </w:rPr>
              <w:t>Develop and produce reports for all relevant staff from the CIS.</w:t>
            </w:r>
          </w:p>
          <w:p w14:paraId="157FF0BE" w14:textId="77777777" w:rsidR="00EB64C0" w:rsidRPr="00EF06F0" w:rsidRDefault="00EB64C0" w:rsidP="00EB64C0">
            <w:pPr>
              <w:numPr>
                <w:ilvl w:val="0"/>
                <w:numId w:val="21"/>
              </w:numPr>
              <w:rPr>
                <w:rFonts w:ascii="Arial" w:hAnsi="Arial" w:cs="Arial"/>
              </w:rPr>
            </w:pPr>
            <w:r w:rsidRPr="00EF06F0">
              <w:rPr>
                <w:rFonts w:ascii="Arial" w:hAnsi="Arial" w:cs="Arial"/>
              </w:rPr>
              <w:t>Monitor the effectiveness of the CIS.</w:t>
            </w:r>
          </w:p>
          <w:p w14:paraId="684367E3" w14:textId="77777777" w:rsidR="00EB64C0" w:rsidRPr="00EF06F0" w:rsidRDefault="00EB64C0" w:rsidP="00EB64C0">
            <w:pPr>
              <w:numPr>
                <w:ilvl w:val="0"/>
                <w:numId w:val="21"/>
              </w:numPr>
              <w:rPr>
                <w:rFonts w:ascii="Arial" w:hAnsi="Arial" w:cs="Arial"/>
              </w:rPr>
            </w:pPr>
            <w:r w:rsidRPr="00EF06F0">
              <w:rPr>
                <w:rFonts w:ascii="Arial" w:hAnsi="Arial" w:cs="Arial"/>
              </w:rPr>
              <w:t>Assist in the development of guidelines / policies for the unit ensuring they are evidence based.</w:t>
            </w:r>
          </w:p>
          <w:p w14:paraId="7CF55883" w14:textId="77777777" w:rsidR="00EB64C0" w:rsidRPr="00EF06F0" w:rsidRDefault="00EB64C0" w:rsidP="00EB64C0">
            <w:pPr>
              <w:numPr>
                <w:ilvl w:val="0"/>
                <w:numId w:val="21"/>
              </w:numPr>
              <w:rPr>
                <w:rFonts w:ascii="Arial" w:hAnsi="Arial" w:cs="Arial"/>
              </w:rPr>
            </w:pPr>
            <w:r w:rsidRPr="00EF06F0">
              <w:rPr>
                <w:rFonts w:ascii="Arial" w:hAnsi="Arial" w:cs="Arial"/>
              </w:rPr>
              <w:t>Assist in the development of a database of guidelines / policies within the unit.</w:t>
            </w:r>
          </w:p>
          <w:p w14:paraId="6B518CC1" w14:textId="77777777" w:rsidR="00EB64C0" w:rsidRPr="00EF06F0" w:rsidRDefault="00EB64C0" w:rsidP="00EB64C0">
            <w:pPr>
              <w:rPr>
                <w:rFonts w:ascii="Arial" w:hAnsi="Arial" w:cs="Arial"/>
              </w:rPr>
            </w:pPr>
          </w:p>
          <w:p w14:paraId="3291A8FF" w14:textId="77777777" w:rsidR="00EB64C0" w:rsidRPr="00EF06F0" w:rsidRDefault="00EB64C0" w:rsidP="00EB64C0">
            <w:pPr>
              <w:rPr>
                <w:rFonts w:ascii="Arial" w:hAnsi="Arial" w:cs="Arial"/>
                <w:b/>
              </w:rPr>
            </w:pPr>
            <w:r w:rsidRPr="00EF06F0">
              <w:rPr>
                <w:rFonts w:ascii="Arial" w:hAnsi="Arial" w:cs="Arial"/>
                <w:b/>
              </w:rPr>
              <w:t>Clinical</w:t>
            </w:r>
          </w:p>
          <w:p w14:paraId="190D133C" w14:textId="77777777" w:rsidR="00EB64C0" w:rsidRDefault="00EB64C0" w:rsidP="00EB64C0">
            <w:pPr>
              <w:pStyle w:val="Heading3"/>
              <w:numPr>
                <w:ilvl w:val="0"/>
                <w:numId w:val="7"/>
              </w:numPr>
              <w:ind w:right="72"/>
              <w:rPr>
                <w:b w:val="0"/>
              </w:rPr>
            </w:pPr>
            <w:r>
              <w:rPr>
                <w:b w:val="0"/>
              </w:rPr>
              <w:t>Support and supervise junior staff and nursing auxiliaries in the provision of safe and effective nursing care of critically unwell patients</w:t>
            </w:r>
          </w:p>
          <w:p w14:paraId="25A79B0C" w14:textId="77777777" w:rsidR="00EB64C0" w:rsidRDefault="00EB64C0" w:rsidP="00EB64C0">
            <w:pPr>
              <w:numPr>
                <w:ilvl w:val="0"/>
                <w:numId w:val="7"/>
              </w:numPr>
              <w:rPr>
                <w:rFonts w:ascii="Arial" w:hAnsi="Arial"/>
              </w:rPr>
            </w:pPr>
            <w:r>
              <w:rPr>
                <w:rFonts w:ascii="Arial" w:hAnsi="Arial"/>
              </w:rPr>
              <w:t>Demonstrate high level clinical knowledge and skill, with continuous professional development to maintain optimum levels of clinical practice</w:t>
            </w:r>
          </w:p>
          <w:p w14:paraId="29F3E251" w14:textId="77777777" w:rsidR="00EB64C0" w:rsidRDefault="00EB64C0" w:rsidP="00EB64C0">
            <w:pPr>
              <w:numPr>
                <w:ilvl w:val="0"/>
                <w:numId w:val="7"/>
              </w:numPr>
              <w:rPr>
                <w:rFonts w:ascii="Arial" w:hAnsi="Arial"/>
              </w:rPr>
            </w:pPr>
            <w:r>
              <w:rPr>
                <w:rFonts w:ascii="Arial" w:hAnsi="Arial"/>
              </w:rPr>
              <w:t xml:space="preserve">Perform a range of expanded roles applicable to the area e.g. venepuncture/cannulation, IV preparation and administration, haemodialysis, hemofiltration, </w:t>
            </w:r>
            <w:proofErr w:type="spellStart"/>
            <w:r>
              <w:rPr>
                <w:rFonts w:ascii="Arial" w:hAnsi="Arial"/>
              </w:rPr>
              <w:t>LiDCO</w:t>
            </w:r>
            <w:proofErr w:type="spellEnd"/>
            <w:r>
              <w:rPr>
                <w:rFonts w:ascii="Arial" w:hAnsi="Arial"/>
              </w:rPr>
              <w:t xml:space="preserve"> monitoring</w:t>
            </w:r>
          </w:p>
          <w:p w14:paraId="0C3E17CB" w14:textId="77777777" w:rsidR="00EB64C0" w:rsidRDefault="00EB64C0" w:rsidP="00EB64C0">
            <w:pPr>
              <w:pStyle w:val="Heading3"/>
              <w:numPr>
                <w:ilvl w:val="0"/>
                <w:numId w:val="7"/>
              </w:numPr>
              <w:ind w:right="72"/>
              <w:rPr>
                <w:b w:val="0"/>
              </w:rPr>
            </w:pPr>
            <w:r>
              <w:rPr>
                <w:b w:val="0"/>
              </w:rPr>
              <w:t>Assessment of individual patient care needs and the planning, implementation and evaluation of care, ensuring all forms of care/ instructions are understood and carried out</w:t>
            </w:r>
          </w:p>
          <w:p w14:paraId="45237C78" w14:textId="50B644D0" w:rsidR="00EB64C0" w:rsidRDefault="00EB64C0" w:rsidP="00EB64C0">
            <w:pPr>
              <w:numPr>
                <w:ilvl w:val="0"/>
                <w:numId w:val="7"/>
              </w:numPr>
              <w:rPr>
                <w:rFonts w:ascii="Arial" w:hAnsi="Arial"/>
              </w:rPr>
            </w:pPr>
            <w:r>
              <w:rPr>
                <w:rFonts w:ascii="Arial" w:hAnsi="Arial"/>
              </w:rPr>
              <w:t>Actively participate in the patient’s journey from admission to transfer</w:t>
            </w:r>
          </w:p>
          <w:p w14:paraId="7D6AEA7F" w14:textId="19BD80C3" w:rsidR="00EB64C0" w:rsidRDefault="00EB64C0" w:rsidP="00EB64C0">
            <w:pPr>
              <w:numPr>
                <w:ilvl w:val="0"/>
                <w:numId w:val="7"/>
              </w:numPr>
              <w:rPr>
                <w:rFonts w:ascii="Arial" w:hAnsi="Arial"/>
              </w:rPr>
            </w:pPr>
            <w:r>
              <w:rPr>
                <w:rFonts w:ascii="Arial" w:hAnsi="Arial"/>
              </w:rPr>
              <w:t>Raise and maintain patients’ awareness of health promotion where appropriate</w:t>
            </w:r>
          </w:p>
          <w:p w14:paraId="09B3015A" w14:textId="7AF1D259" w:rsidR="00EB64C0" w:rsidRDefault="00EB64C0" w:rsidP="00EB64C0">
            <w:pPr>
              <w:numPr>
                <w:ilvl w:val="0"/>
                <w:numId w:val="7"/>
              </w:numPr>
              <w:rPr>
                <w:rFonts w:ascii="Arial" w:hAnsi="Arial"/>
                <w:u w:val="single"/>
              </w:rPr>
            </w:pPr>
            <w:r>
              <w:rPr>
                <w:rFonts w:ascii="Arial" w:hAnsi="Arial"/>
              </w:rPr>
              <w:t>Ensure safe storage and administration of medicines and treatments according to local and National policy</w:t>
            </w:r>
          </w:p>
          <w:p w14:paraId="33478CDF" w14:textId="59C60363" w:rsidR="00EB64C0" w:rsidRPr="00EB64C0" w:rsidRDefault="00EB64C0" w:rsidP="00EB64C0">
            <w:pPr>
              <w:numPr>
                <w:ilvl w:val="0"/>
                <w:numId w:val="7"/>
              </w:numPr>
              <w:rPr>
                <w:rFonts w:ascii="Arial" w:hAnsi="Arial"/>
                <w:u w:val="single"/>
              </w:rPr>
            </w:pPr>
            <w:r>
              <w:rPr>
                <w:rFonts w:ascii="Arial" w:hAnsi="Arial"/>
              </w:rPr>
              <w:t>Provide expert clinical advice and support to ward staff when required</w:t>
            </w:r>
          </w:p>
          <w:p w14:paraId="0D845FED" w14:textId="77777777" w:rsidR="00EB64C0" w:rsidRDefault="00EB64C0" w:rsidP="00EB64C0">
            <w:pPr>
              <w:ind w:left="720"/>
              <w:rPr>
                <w:rFonts w:ascii="Arial" w:hAnsi="Arial"/>
                <w:u w:val="single"/>
              </w:rPr>
            </w:pPr>
          </w:p>
          <w:p w14:paraId="5AF4232C" w14:textId="77777777" w:rsidR="00EB64C0" w:rsidRDefault="00EB64C0" w:rsidP="00EB64C0">
            <w:pPr>
              <w:pStyle w:val="Heading3"/>
              <w:ind w:right="72"/>
            </w:pPr>
          </w:p>
          <w:p w14:paraId="62F638DB" w14:textId="77777777" w:rsidR="00EB64C0" w:rsidRDefault="00EB64C0" w:rsidP="00EB64C0">
            <w:pPr>
              <w:rPr>
                <w:rFonts w:ascii="Arial" w:hAnsi="Arial"/>
                <w:b/>
              </w:rPr>
            </w:pPr>
            <w:r>
              <w:rPr>
                <w:rFonts w:ascii="Arial" w:hAnsi="Arial"/>
                <w:b/>
              </w:rPr>
              <w:t>Communication</w:t>
            </w:r>
          </w:p>
          <w:p w14:paraId="1AF01CA7" w14:textId="77777777" w:rsidR="00EB64C0" w:rsidRDefault="00EB64C0" w:rsidP="00EB64C0">
            <w:pPr>
              <w:rPr>
                <w:rFonts w:ascii="Arial" w:hAnsi="Arial"/>
                <w:b/>
                <w:u w:val="single"/>
              </w:rPr>
            </w:pPr>
          </w:p>
          <w:p w14:paraId="0887E626" w14:textId="77777777" w:rsidR="00EB64C0" w:rsidRDefault="00EB64C0" w:rsidP="00EB64C0">
            <w:pPr>
              <w:numPr>
                <w:ilvl w:val="0"/>
                <w:numId w:val="8"/>
              </w:numPr>
              <w:rPr>
                <w:rFonts w:ascii="Arial" w:hAnsi="Arial"/>
              </w:rPr>
            </w:pPr>
            <w:r>
              <w:rPr>
                <w:rFonts w:ascii="Arial" w:hAnsi="Arial"/>
              </w:rPr>
              <w:lastRenderedPageBreak/>
              <w:t>Establish and maintain effective communication with patients, relatives and the multi-disciplinary team.</w:t>
            </w:r>
          </w:p>
          <w:p w14:paraId="6094EB1D" w14:textId="77777777" w:rsidR="00EB64C0" w:rsidRDefault="00EB64C0" w:rsidP="00EB64C0">
            <w:pPr>
              <w:numPr>
                <w:ilvl w:val="0"/>
                <w:numId w:val="8"/>
              </w:numPr>
              <w:rPr>
                <w:rFonts w:ascii="Arial" w:hAnsi="Arial"/>
              </w:rPr>
            </w:pPr>
            <w:r>
              <w:rPr>
                <w:rFonts w:ascii="Arial" w:hAnsi="Arial"/>
              </w:rPr>
              <w:t>The maintenance of accurate nursing care plans and all relevant documentation for individual patients.</w:t>
            </w:r>
          </w:p>
          <w:p w14:paraId="4C0C90ED" w14:textId="77777777" w:rsidR="00EB64C0" w:rsidRDefault="00EB64C0" w:rsidP="00EB64C0">
            <w:pPr>
              <w:numPr>
                <w:ilvl w:val="0"/>
                <w:numId w:val="8"/>
              </w:numPr>
              <w:rPr>
                <w:rFonts w:ascii="Arial" w:hAnsi="Arial"/>
              </w:rPr>
            </w:pPr>
            <w:r>
              <w:rPr>
                <w:rFonts w:ascii="Arial" w:hAnsi="Arial"/>
              </w:rPr>
              <w:t>Collaborate with other disciplines to ensure that effective communications / relationships are established.</w:t>
            </w:r>
          </w:p>
          <w:p w14:paraId="017CA356" w14:textId="77777777" w:rsidR="00EB64C0" w:rsidRDefault="00EB64C0">
            <w:pPr>
              <w:pStyle w:val="Heading3"/>
              <w:ind w:right="72"/>
            </w:pPr>
          </w:p>
        </w:tc>
      </w:tr>
      <w:tr w:rsidR="00B86A42" w14:paraId="7FC18127"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2"/>
          <w:wAfter w:w="40" w:type="dxa"/>
        </w:trPr>
        <w:tc>
          <w:tcPr>
            <w:tcW w:w="11046" w:type="dxa"/>
            <w:tcBorders>
              <w:top w:val="single" w:sz="4" w:space="0" w:color="auto"/>
              <w:left w:val="single" w:sz="4" w:space="0" w:color="auto"/>
              <w:bottom w:val="single" w:sz="4" w:space="0" w:color="auto"/>
              <w:right w:val="single" w:sz="4" w:space="0" w:color="auto"/>
            </w:tcBorders>
          </w:tcPr>
          <w:p w14:paraId="293C0CBD" w14:textId="77777777" w:rsidR="00B86A42" w:rsidRDefault="00B86A42">
            <w:pPr>
              <w:pStyle w:val="Heading3"/>
              <w:spacing w:before="120" w:after="120"/>
            </w:pPr>
            <w:r>
              <w:lastRenderedPageBreak/>
              <w:t>7a. EQUIPMENT AND MACHINERY</w:t>
            </w:r>
          </w:p>
        </w:tc>
      </w:tr>
      <w:tr w:rsidR="00B86A42" w14:paraId="539FB6AC"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2"/>
          <w:wAfter w:w="40" w:type="dxa"/>
        </w:trPr>
        <w:tc>
          <w:tcPr>
            <w:tcW w:w="11046" w:type="dxa"/>
            <w:tcBorders>
              <w:top w:val="single" w:sz="4" w:space="0" w:color="auto"/>
              <w:left w:val="single" w:sz="4" w:space="0" w:color="auto"/>
              <w:bottom w:val="single" w:sz="4" w:space="0" w:color="auto"/>
              <w:right w:val="single" w:sz="4" w:space="0" w:color="auto"/>
            </w:tcBorders>
          </w:tcPr>
          <w:p w14:paraId="03E3C7A4" w14:textId="77777777" w:rsidR="00EB64C0" w:rsidRDefault="00EB64C0" w:rsidP="00EB64C0">
            <w:pPr>
              <w:pStyle w:val="ListParagraph"/>
              <w:rPr>
                <w:rFonts w:ascii="Arial" w:hAnsi="Arial" w:cs="Arial"/>
              </w:rPr>
            </w:pPr>
          </w:p>
          <w:p w14:paraId="3D84B4D9" w14:textId="4791190B" w:rsidR="00EF06F0" w:rsidRPr="00EB64C0" w:rsidRDefault="00EF06F0" w:rsidP="00EB64C0">
            <w:pPr>
              <w:pStyle w:val="ListParagraph"/>
              <w:numPr>
                <w:ilvl w:val="0"/>
                <w:numId w:val="24"/>
              </w:numPr>
              <w:rPr>
                <w:rFonts w:ascii="Arial" w:hAnsi="Arial" w:cs="Arial"/>
              </w:rPr>
            </w:pPr>
            <w:r w:rsidRPr="00EB64C0">
              <w:rPr>
                <w:rFonts w:ascii="Arial" w:hAnsi="Arial" w:cs="Arial"/>
              </w:rPr>
              <w:t xml:space="preserve">The post holder will act as a resource to train and support staff in the application of the </w:t>
            </w:r>
            <w:r w:rsidR="00E10E08" w:rsidRPr="00EB64C0">
              <w:rPr>
                <w:rFonts w:ascii="Arial" w:hAnsi="Arial" w:cs="Arial"/>
              </w:rPr>
              <w:t>CIS</w:t>
            </w:r>
            <w:r w:rsidRPr="00EB64C0">
              <w:rPr>
                <w:rFonts w:ascii="Arial" w:hAnsi="Arial" w:cs="Arial"/>
              </w:rPr>
              <w:t>.</w:t>
            </w:r>
          </w:p>
          <w:p w14:paraId="271AB017" w14:textId="77777777" w:rsidR="00EF06F0" w:rsidRPr="00EF06F0" w:rsidRDefault="00EF06F0" w:rsidP="00E10E08">
            <w:pPr>
              <w:pStyle w:val="ListParagraph"/>
              <w:numPr>
                <w:ilvl w:val="0"/>
                <w:numId w:val="24"/>
              </w:numPr>
              <w:rPr>
                <w:rFonts w:ascii="Arial" w:hAnsi="Arial" w:cs="Arial"/>
              </w:rPr>
            </w:pPr>
            <w:r w:rsidRPr="00EF06F0">
              <w:rPr>
                <w:rFonts w:ascii="Arial" w:hAnsi="Arial" w:cs="Arial"/>
                <w:bCs/>
              </w:rPr>
              <w:t>The main system to co-ordinate will be the ongoing development and configuration of a newly acquired clinical information system for Critical Care</w:t>
            </w:r>
            <w:r w:rsidRPr="00EF06F0">
              <w:rPr>
                <w:rFonts w:ascii="Arial" w:hAnsi="Arial" w:cs="Arial"/>
                <w:b/>
                <w:bCs/>
              </w:rPr>
              <w:t xml:space="preserve">. </w:t>
            </w:r>
          </w:p>
          <w:p w14:paraId="45E2323B" w14:textId="77777777" w:rsidR="00EF06F0" w:rsidRDefault="00EF06F0" w:rsidP="00E10E08">
            <w:pPr>
              <w:pStyle w:val="ListParagraph"/>
              <w:numPr>
                <w:ilvl w:val="0"/>
                <w:numId w:val="24"/>
              </w:numPr>
              <w:rPr>
                <w:rFonts w:ascii="Arial" w:hAnsi="Arial" w:cs="Arial"/>
              </w:rPr>
            </w:pPr>
            <w:r w:rsidRPr="00EF06F0">
              <w:rPr>
                <w:rFonts w:ascii="Arial" w:hAnsi="Arial" w:cs="Arial"/>
              </w:rPr>
              <w:t>General co-ordination of the clinical information system involves using the full functionality of Microsoft Outlook, Excel, Word, PowerPoint, Project manager and Mind Map. Internet and library computer system would be used for research.</w:t>
            </w:r>
          </w:p>
          <w:p w14:paraId="4F68F486" w14:textId="77777777" w:rsidR="00CC58F9" w:rsidRDefault="00EF06F0" w:rsidP="00E10E08">
            <w:pPr>
              <w:pStyle w:val="ListParagraph"/>
              <w:numPr>
                <w:ilvl w:val="0"/>
                <w:numId w:val="24"/>
              </w:numPr>
              <w:rPr>
                <w:rFonts w:ascii="Arial" w:hAnsi="Arial" w:cs="Arial"/>
              </w:rPr>
            </w:pPr>
            <w:r w:rsidRPr="00EF06F0">
              <w:rPr>
                <w:rFonts w:ascii="Arial" w:hAnsi="Arial" w:cs="Arial"/>
              </w:rPr>
              <w:t>The post holder requires specialist knowledge of software programmes</w:t>
            </w:r>
          </w:p>
          <w:p w14:paraId="0879A195" w14:textId="613ECDB1" w:rsidR="00E10E08" w:rsidRPr="00E61F17" w:rsidRDefault="00E10E08" w:rsidP="00E61F17">
            <w:pPr>
              <w:pStyle w:val="ListParagraph"/>
              <w:numPr>
                <w:ilvl w:val="0"/>
                <w:numId w:val="24"/>
              </w:numPr>
              <w:ind w:right="72"/>
              <w:jc w:val="both"/>
              <w:rPr>
                <w:rFonts w:ascii="Arial" w:hAnsi="Arial"/>
              </w:rPr>
            </w:pPr>
            <w:r w:rsidRPr="00E61F17">
              <w:rPr>
                <w:rFonts w:ascii="Arial" w:hAnsi="Arial"/>
              </w:rPr>
              <w:t>The post</w:t>
            </w:r>
            <w:r w:rsidR="005471B9">
              <w:rPr>
                <w:rFonts w:ascii="Arial" w:hAnsi="Arial"/>
              </w:rPr>
              <w:t xml:space="preserve"> </w:t>
            </w:r>
            <w:r w:rsidRPr="00E61F17">
              <w:rPr>
                <w:rFonts w:ascii="Arial" w:hAnsi="Arial"/>
              </w:rPr>
              <w:t>holder is expected to have a comprehensive knowledge of all the equipment used in critical care, this list in not exhaustive and will change in line with new techniques and improved equipment provision.</w:t>
            </w:r>
          </w:p>
          <w:p w14:paraId="3D388FFF" w14:textId="77777777" w:rsidR="00E10E08" w:rsidRDefault="00E10E08" w:rsidP="00E10E08">
            <w:pPr>
              <w:ind w:right="72"/>
              <w:jc w:val="both"/>
              <w:rPr>
                <w:rFonts w:ascii="Arial" w:hAnsi="Arial"/>
              </w:rPr>
            </w:pPr>
          </w:p>
          <w:p w14:paraId="3DF8EC53" w14:textId="77777777" w:rsidR="00E10E08" w:rsidRDefault="00E10E08" w:rsidP="00E61F17">
            <w:pPr>
              <w:pStyle w:val="Heading8"/>
              <w:ind w:left="360"/>
            </w:pPr>
            <w:r>
              <w:t>Highly specialised</w:t>
            </w:r>
          </w:p>
          <w:p w14:paraId="118EF8F5" w14:textId="247A8541" w:rsidR="00E10E08" w:rsidRDefault="00E10E08" w:rsidP="00E61F17">
            <w:pPr>
              <w:numPr>
                <w:ilvl w:val="0"/>
                <w:numId w:val="24"/>
              </w:numPr>
              <w:ind w:left="1080"/>
              <w:rPr>
                <w:rFonts w:ascii="Arial" w:hAnsi="Arial"/>
              </w:rPr>
            </w:pPr>
            <w:r>
              <w:rPr>
                <w:rFonts w:ascii="Arial" w:hAnsi="Arial"/>
              </w:rPr>
              <w:t xml:space="preserve">Ventilators, Hamilton </w:t>
            </w:r>
            <w:r w:rsidR="00633E18">
              <w:rPr>
                <w:rFonts w:ascii="Arial" w:hAnsi="Arial"/>
              </w:rPr>
              <w:t xml:space="preserve">C1 and </w:t>
            </w:r>
            <w:r>
              <w:rPr>
                <w:rFonts w:ascii="Arial" w:hAnsi="Arial"/>
              </w:rPr>
              <w:t>C6</w:t>
            </w:r>
            <w:r w:rsidR="00633E18">
              <w:rPr>
                <w:rFonts w:ascii="Arial" w:hAnsi="Arial"/>
              </w:rPr>
              <w:t xml:space="preserve"> models</w:t>
            </w:r>
          </w:p>
          <w:p w14:paraId="34F18973" w14:textId="77777777" w:rsidR="00E10E08" w:rsidRDefault="00E10E08" w:rsidP="00E61F17">
            <w:pPr>
              <w:numPr>
                <w:ilvl w:val="0"/>
                <w:numId w:val="24"/>
              </w:numPr>
              <w:ind w:left="1080"/>
              <w:rPr>
                <w:rFonts w:ascii="Arial" w:hAnsi="Arial"/>
              </w:rPr>
            </w:pPr>
            <w:r>
              <w:rPr>
                <w:rFonts w:ascii="Arial" w:hAnsi="Arial"/>
              </w:rPr>
              <w:t>LIDCO, monitors complex cardiovascular data</w:t>
            </w:r>
          </w:p>
          <w:p w14:paraId="3132CE54" w14:textId="1A695DA4" w:rsidR="00E10E08" w:rsidRDefault="00E10E08" w:rsidP="00E61F17">
            <w:pPr>
              <w:numPr>
                <w:ilvl w:val="0"/>
                <w:numId w:val="24"/>
              </w:numPr>
              <w:ind w:left="1080"/>
              <w:rPr>
                <w:rFonts w:ascii="Arial" w:hAnsi="Arial"/>
              </w:rPr>
            </w:pPr>
            <w:r>
              <w:rPr>
                <w:rFonts w:ascii="Arial" w:hAnsi="Arial"/>
              </w:rPr>
              <w:t xml:space="preserve"> </w:t>
            </w:r>
            <w:proofErr w:type="spellStart"/>
            <w:r>
              <w:rPr>
                <w:rFonts w:ascii="Arial" w:hAnsi="Arial"/>
              </w:rPr>
              <w:t>Prismaflex</w:t>
            </w:r>
            <w:proofErr w:type="spellEnd"/>
            <w:r w:rsidR="005471B9">
              <w:rPr>
                <w:rFonts w:ascii="Arial" w:hAnsi="Arial"/>
              </w:rPr>
              <w:t xml:space="preserve"> </w:t>
            </w:r>
            <w:r w:rsidR="00633E18">
              <w:rPr>
                <w:rFonts w:ascii="Arial" w:hAnsi="Arial"/>
              </w:rPr>
              <w:t xml:space="preserve"> </w:t>
            </w:r>
            <w:proofErr w:type="spellStart"/>
            <w:r w:rsidR="00633E18">
              <w:rPr>
                <w:rFonts w:ascii="Arial" w:hAnsi="Arial"/>
              </w:rPr>
              <w:t>Haemofiltration</w:t>
            </w:r>
            <w:proofErr w:type="spellEnd"/>
            <w:r w:rsidR="00633E18">
              <w:rPr>
                <w:rFonts w:ascii="Arial" w:hAnsi="Arial"/>
              </w:rPr>
              <w:t xml:space="preserve"> and TPE</w:t>
            </w:r>
          </w:p>
          <w:p w14:paraId="05224649" w14:textId="573A299A" w:rsidR="00E10E08" w:rsidRDefault="00633E18" w:rsidP="00E61F17">
            <w:pPr>
              <w:numPr>
                <w:ilvl w:val="0"/>
                <w:numId w:val="24"/>
              </w:numPr>
              <w:ind w:left="1080"/>
              <w:rPr>
                <w:rFonts w:ascii="Arial" w:hAnsi="Arial"/>
              </w:rPr>
            </w:pPr>
            <w:r>
              <w:rPr>
                <w:rFonts w:ascii="Arial" w:hAnsi="Arial"/>
              </w:rPr>
              <w:t>Baxter AK98</w:t>
            </w:r>
            <w:r w:rsidR="00E10E08">
              <w:rPr>
                <w:rFonts w:ascii="Arial" w:hAnsi="Arial"/>
              </w:rPr>
              <w:t xml:space="preserve"> haemodialysis</w:t>
            </w:r>
          </w:p>
          <w:p w14:paraId="0EEF02DD" w14:textId="77777777" w:rsidR="00E10E08" w:rsidRDefault="00E10E08" w:rsidP="00E61F17">
            <w:pPr>
              <w:numPr>
                <w:ilvl w:val="0"/>
                <w:numId w:val="24"/>
              </w:numPr>
              <w:ind w:left="1080"/>
              <w:rPr>
                <w:rFonts w:ascii="Arial" w:hAnsi="Arial"/>
              </w:rPr>
            </w:pPr>
            <w:r>
              <w:rPr>
                <w:rFonts w:ascii="Arial" w:hAnsi="Arial"/>
              </w:rPr>
              <w:t>Blood gas analyser</w:t>
            </w:r>
          </w:p>
          <w:p w14:paraId="024D8F70" w14:textId="77777777" w:rsidR="00E10E08" w:rsidRDefault="00E10E08" w:rsidP="00E61F17">
            <w:pPr>
              <w:numPr>
                <w:ilvl w:val="0"/>
                <w:numId w:val="24"/>
              </w:numPr>
              <w:ind w:left="1080"/>
              <w:rPr>
                <w:rFonts w:ascii="Arial" w:hAnsi="Arial"/>
              </w:rPr>
            </w:pPr>
            <w:r>
              <w:rPr>
                <w:rFonts w:ascii="Arial" w:hAnsi="Arial"/>
              </w:rPr>
              <w:t>Transfer trolley, portable monitor, ventilator and infusion devices</w:t>
            </w:r>
          </w:p>
          <w:p w14:paraId="7484632C" w14:textId="77777777" w:rsidR="00E10E08" w:rsidRDefault="00E10E08" w:rsidP="00E61F17">
            <w:pPr>
              <w:numPr>
                <w:ilvl w:val="0"/>
                <w:numId w:val="24"/>
              </w:numPr>
              <w:ind w:left="1080"/>
              <w:rPr>
                <w:rFonts w:ascii="Arial" w:hAnsi="Arial"/>
              </w:rPr>
            </w:pPr>
            <w:r>
              <w:rPr>
                <w:rFonts w:ascii="Arial" w:hAnsi="Arial"/>
              </w:rPr>
              <w:t>Cardiac pacing</w:t>
            </w:r>
          </w:p>
          <w:p w14:paraId="15DD84A1" w14:textId="77777777" w:rsidR="00E10E08" w:rsidRDefault="00E10E08" w:rsidP="00E61F17">
            <w:pPr>
              <w:numPr>
                <w:ilvl w:val="0"/>
                <w:numId w:val="24"/>
              </w:numPr>
              <w:ind w:left="1080"/>
              <w:rPr>
                <w:rFonts w:ascii="Arial" w:hAnsi="Arial"/>
              </w:rPr>
            </w:pPr>
            <w:r>
              <w:rPr>
                <w:rFonts w:ascii="Arial" w:hAnsi="Arial"/>
              </w:rPr>
              <w:t>Arctic Sun for therapeutic hypothermia</w:t>
            </w:r>
          </w:p>
          <w:p w14:paraId="3B7F9781" w14:textId="77777777" w:rsidR="00E10E08" w:rsidRDefault="00E10E08" w:rsidP="00E61F17">
            <w:pPr>
              <w:rPr>
                <w:rFonts w:ascii="Arial" w:hAnsi="Arial" w:cs="Arial"/>
              </w:rPr>
            </w:pPr>
          </w:p>
          <w:p w14:paraId="4CD20DC8" w14:textId="77777777" w:rsidR="00E10E08" w:rsidRDefault="00E10E08" w:rsidP="00E61F17">
            <w:pPr>
              <w:pStyle w:val="Heading6"/>
              <w:ind w:left="360"/>
              <w:jc w:val="left"/>
              <w:rPr>
                <w:rFonts w:ascii="Arial" w:hAnsi="Arial"/>
              </w:rPr>
            </w:pPr>
            <w:r>
              <w:rPr>
                <w:rFonts w:ascii="Arial" w:hAnsi="Arial"/>
                <w:u w:val="words"/>
              </w:rPr>
              <w:t>Specialised</w:t>
            </w:r>
          </w:p>
          <w:p w14:paraId="3167838E" w14:textId="77777777" w:rsidR="00E10E08" w:rsidRDefault="00E10E08" w:rsidP="00E61F17">
            <w:pPr>
              <w:numPr>
                <w:ilvl w:val="0"/>
                <w:numId w:val="4"/>
              </w:numPr>
              <w:ind w:left="1080"/>
              <w:jc w:val="both"/>
              <w:rPr>
                <w:rFonts w:ascii="Arial" w:hAnsi="Arial"/>
              </w:rPr>
            </w:pPr>
            <w:r>
              <w:rPr>
                <w:rFonts w:ascii="Arial" w:hAnsi="Arial"/>
              </w:rPr>
              <w:t>12 lead ECG machine</w:t>
            </w:r>
          </w:p>
          <w:p w14:paraId="6B2EA684" w14:textId="2F0B512B" w:rsidR="00E10E08" w:rsidRDefault="00633E18" w:rsidP="00E61F17">
            <w:pPr>
              <w:numPr>
                <w:ilvl w:val="0"/>
                <w:numId w:val="4"/>
              </w:numPr>
              <w:ind w:left="1080"/>
              <w:jc w:val="both"/>
              <w:rPr>
                <w:rFonts w:ascii="Arial" w:hAnsi="Arial"/>
              </w:rPr>
            </w:pPr>
            <w:r>
              <w:rPr>
                <w:rFonts w:ascii="Arial" w:hAnsi="Arial"/>
              </w:rPr>
              <w:t>Nasal Hi-</w:t>
            </w:r>
            <w:proofErr w:type="spellStart"/>
            <w:r>
              <w:rPr>
                <w:rFonts w:ascii="Arial" w:hAnsi="Arial"/>
              </w:rPr>
              <w:t>flo</w:t>
            </w:r>
            <w:proofErr w:type="spellEnd"/>
            <w:r w:rsidR="00E10E08">
              <w:rPr>
                <w:rFonts w:ascii="Arial" w:hAnsi="Arial"/>
              </w:rPr>
              <w:t>, oxygen system</w:t>
            </w:r>
          </w:p>
          <w:p w14:paraId="77B6FE2D" w14:textId="77777777" w:rsidR="00E10E08" w:rsidRPr="006E43DD" w:rsidRDefault="00E10E08" w:rsidP="00E61F17">
            <w:pPr>
              <w:numPr>
                <w:ilvl w:val="0"/>
                <w:numId w:val="4"/>
              </w:numPr>
              <w:ind w:left="1080"/>
              <w:jc w:val="both"/>
              <w:rPr>
                <w:rFonts w:ascii="Arial" w:hAnsi="Arial"/>
                <w:u w:val="single"/>
              </w:rPr>
            </w:pPr>
            <w:r>
              <w:rPr>
                <w:rFonts w:ascii="Arial" w:hAnsi="Arial"/>
              </w:rPr>
              <w:t>CPAP, oxygen system</w:t>
            </w:r>
          </w:p>
          <w:p w14:paraId="4241F7AA" w14:textId="6035ACB2" w:rsidR="00E10E08" w:rsidRDefault="00E10E08" w:rsidP="00E61F17">
            <w:pPr>
              <w:numPr>
                <w:ilvl w:val="0"/>
                <w:numId w:val="4"/>
              </w:numPr>
              <w:ind w:left="1080"/>
              <w:jc w:val="both"/>
              <w:rPr>
                <w:rFonts w:ascii="Arial" w:hAnsi="Arial"/>
                <w:u w:val="single"/>
              </w:rPr>
            </w:pPr>
            <w:r>
              <w:rPr>
                <w:rFonts w:ascii="Arial" w:hAnsi="Arial"/>
              </w:rPr>
              <w:t>NIV system</w:t>
            </w:r>
          </w:p>
          <w:p w14:paraId="77C6FD36" w14:textId="77777777" w:rsidR="00E10E08" w:rsidRDefault="00E10E08" w:rsidP="00E61F17">
            <w:pPr>
              <w:numPr>
                <w:ilvl w:val="0"/>
                <w:numId w:val="4"/>
              </w:numPr>
              <w:ind w:left="1080"/>
              <w:jc w:val="both"/>
              <w:rPr>
                <w:rFonts w:ascii="Arial" w:hAnsi="Arial"/>
                <w:u w:val="single"/>
              </w:rPr>
            </w:pPr>
            <w:r>
              <w:rPr>
                <w:rFonts w:ascii="Arial" w:hAnsi="Arial"/>
              </w:rPr>
              <w:t>Monitoring, ECG, arterial blood pressure and tissue saturation</w:t>
            </w:r>
          </w:p>
          <w:p w14:paraId="27ECF342" w14:textId="77777777" w:rsidR="00E10E08" w:rsidRDefault="00E10E08" w:rsidP="00E61F17">
            <w:pPr>
              <w:numPr>
                <w:ilvl w:val="0"/>
                <w:numId w:val="4"/>
              </w:numPr>
              <w:ind w:left="1080"/>
              <w:jc w:val="both"/>
              <w:rPr>
                <w:rFonts w:ascii="Arial" w:hAnsi="Arial"/>
                <w:u w:val="single"/>
              </w:rPr>
            </w:pPr>
            <w:r>
              <w:rPr>
                <w:rFonts w:ascii="Arial" w:hAnsi="Arial"/>
              </w:rPr>
              <w:t>Electric warming blanket</w:t>
            </w:r>
          </w:p>
          <w:p w14:paraId="0AF0AAFC" w14:textId="77777777" w:rsidR="00E10E08" w:rsidRPr="00E61F17" w:rsidRDefault="00E10E08" w:rsidP="00E61F17">
            <w:pPr>
              <w:numPr>
                <w:ilvl w:val="0"/>
                <w:numId w:val="4"/>
              </w:numPr>
              <w:ind w:left="1080"/>
              <w:jc w:val="both"/>
              <w:rPr>
                <w:rFonts w:ascii="Arial" w:hAnsi="Arial"/>
                <w:u w:val="single"/>
              </w:rPr>
            </w:pPr>
            <w:r>
              <w:rPr>
                <w:rFonts w:ascii="Arial" w:hAnsi="Arial"/>
              </w:rPr>
              <w:t>Defibrillator &amp; external pacing</w:t>
            </w:r>
          </w:p>
          <w:p w14:paraId="17AC2884" w14:textId="77777777" w:rsidR="00E10E08" w:rsidRDefault="00E10E08" w:rsidP="00E61F17">
            <w:pPr>
              <w:numPr>
                <w:ilvl w:val="0"/>
                <w:numId w:val="4"/>
              </w:numPr>
              <w:ind w:left="1080"/>
              <w:jc w:val="both"/>
              <w:rPr>
                <w:rFonts w:ascii="Arial" w:hAnsi="Arial"/>
                <w:u w:val="single"/>
              </w:rPr>
            </w:pPr>
            <w:proofErr w:type="spellStart"/>
            <w:r>
              <w:rPr>
                <w:rFonts w:ascii="Arial" w:hAnsi="Arial"/>
              </w:rPr>
              <w:t>Aerogen</w:t>
            </w:r>
            <w:proofErr w:type="spellEnd"/>
            <w:r>
              <w:rPr>
                <w:rFonts w:ascii="Arial" w:hAnsi="Arial"/>
              </w:rPr>
              <w:t xml:space="preserve"> Nebulisation System</w:t>
            </w:r>
          </w:p>
          <w:p w14:paraId="429AFBDC" w14:textId="77777777" w:rsidR="00E10E08" w:rsidRDefault="00E10E08" w:rsidP="00E10E08">
            <w:pPr>
              <w:jc w:val="both"/>
              <w:rPr>
                <w:rFonts w:ascii="Arial" w:hAnsi="Arial"/>
              </w:rPr>
            </w:pPr>
          </w:p>
          <w:p w14:paraId="4EBD11B2" w14:textId="77777777" w:rsidR="00E10E08" w:rsidRDefault="00E10E08" w:rsidP="00E61F17">
            <w:pPr>
              <w:pStyle w:val="Heading7"/>
              <w:ind w:left="360"/>
              <w:rPr>
                <w:b/>
              </w:rPr>
            </w:pPr>
            <w:r>
              <w:rPr>
                <w:b/>
              </w:rPr>
              <w:t>Generic</w:t>
            </w:r>
          </w:p>
          <w:p w14:paraId="465CAD49" w14:textId="77777777" w:rsidR="00E10E08" w:rsidRDefault="00E10E08" w:rsidP="00E61F17">
            <w:pPr>
              <w:numPr>
                <w:ilvl w:val="0"/>
                <w:numId w:val="5"/>
              </w:numPr>
              <w:ind w:left="1080"/>
              <w:jc w:val="both"/>
              <w:rPr>
                <w:rFonts w:ascii="Arial" w:hAnsi="Arial"/>
              </w:rPr>
            </w:pPr>
            <w:proofErr w:type="spellStart"/>
            <w:r>
              <w:rPr>
                <w:rFonts w:ascii="Arial" w:hAnsi="Arial"/>
              </w:rPr>
              <w:t>Respiflo</w:t>
            </w:r>
            <w:proofErr w:type="spellEnd"/>
            <w:r>
              <w:rPr>
                <w:rFonts w:ascii="Arial" w:hAnsi="Arial"/>
              </w:rPr>
              <w:t>, oxygen delivery system</w:t>
            </w:r>
          </w:p>
          <w:p w14:paraId="6C709844" w14:textId="3ACAD612" w:rsidR="00E10E08" w:rsidRDefault="00633E18" w:rsidP="00E61F17">
            <w:pPr>
              <w:numPr>
                <w:ilvl w:val="0"/>
                <w:numId w:val="5"/>
              </w:numPr>
              <w:ind w:left="1080"/>
              <w:jc w:val="both"/>
              <w:rPr>
                <w:rFonts w:ascii="Arial" w:hAnsi="Arial"/>
              </w:rPr>
            </w:pPr>
            <w:proofErr w:type="spellStart"/>
            <w:r>
              <w:rPr>
                <w:rFonts w:ascii="Arial" w:hAnsi="Arial"/>
              </w:rPr>
              <w:t>Agilia</w:t>
            </w:r>
            <w:proofErr w:type="spellEnd"/>
            <w:r w:rsidR="00E10E08">
              <w:rPr>
                <w:rFonts w:ascii="Arial" w:hAnsi="Arial"/>
              </w:rPr>
              <w:t xml:space="preserve"> infusion device</w:t>
            </w:r>
          </w:p>
          <w:p w14:paraId="368E653C" w14:textId="12834C1B" w:rsidR="00E10E08" w:rsidRDefault="00633E18" w:rsidP="00E61F17">
            <w:pPr>
              <w:numPr>
                <w:ilvl w:val="0"/>
                <w:numId w:val="5"/>
              </w:numPr>
              <w:ind w:left="1080"/>
              <w:jc w:val="both"/>
              <w:rPr>
                <w:rFonts w:ascii="Arial" w:hAnsi="Arial"/>
              </w:rPr>
            </w:pPr>
            <w:proofErr w:type="spellStart"/>
            <w:r>
              <w:rPr>
                <w:rFonts w:ascii="Arial" w:hAnsi="Arial"/>
              </w:rPr>
              <w:t>Agilia</w:t>
            </w:r>
            <w:proofErr w:type="spellEnd"/>
            <w:r w:rsidR="00E10E08">
              <w:rPr>
                <w:rFonts w:ascii="Arial" w:hAnsi="Arial"/>
              </w:rPr>
              <w:t xml:space="preserve"> infusion pump</w:t>
            </w:r>
          </w:p>
          <w:p w14:paraId="0FCE8471" w14:textId="520B59EF" w:rsidR="00E10E08" w:rsidRDefault="00633E18" w:rsidP="00E61F17">
            <w:pPr>
              <w:numPr>
                <w:ilvl w:val="0"/>
                <w:numId w:val="5"/>
              </w:numPr>
              <w:ind w:left="1080"/>
              <w:jc w:val="both"/>
              <w:rPr>
                <w:rFonts w:ascii="Arial" w:hAnsi="Arial"/>
              </w:rPr>
            </w:pPr>
            <w:proofErr w:type="spellStart"/>
            <w:r>
              <w:rPr>
                <w:rFonts w:ascii="Arial" w:hAnsi="Arial"/>
              </w:rPr>
              <w:t>Agilia</w:t>
            </w:r>
            <w:proofErr w:type="spellEnd"/>
            <w:r w:rsidR="00E10E08">
              <w:rPr>
                <w:rFonts w:ascii="Arial" w:hAnsi="Arial"/>
              </w:rPr>
              <w:t xml:space="preserve"> PCA syringe driver </w:t>
            </w:r>
          </w:p>
          <w:p w14:paraId="00BBAE22" w14:textId="77777777" w:rsidR="00E10E08" w:rsidRDefault="00E10E08" w:rsidP="00E61F17">
            <w:pPr>
              <w:numPr>
                <w:ilvl w:val="0"/>
                <w:numId w:val="5"/>
              </w:numPr>
              <w:ind w:left="1080"/>
              <w:jc w:val="both"/>
              <w:rPr>
                <w:rFonts w:ascii="Arial" w:hAnsi="Arial"/>
              </w:rPr>
            </w:pPr>
            <w:r>
              <w:rPr>
                <w:rFonts w:ascii="Arial" w:hAnsi="Arial"/>
              </w:rPr>
              <w:t>Glucometer</w:t>
            </w:r>
          </w:p>
          <w:p w14:paraId="3B1401FA" w14:textId="77777777" w:rsidR="00E10E08" w:rsidRDefault="00E10E08" w:rsidP="00E61F17">
            <w:pPr>
              <w:numPr>
                <w:ilvl w:val="0"/>
                <w:numId w:val="5"/>
              </w:numPr>
              <w:ind w:left="1080"/>
              <w:jc w:val="both"/>
              <w:rPr>
                <w:rFonts w:ascii="Arial" w:hAnsi="Arial"/>
              </w:rPr>
            </w:pPr>
            <w:r>
              <w:rPr>
                <w:rFonts w:ascii="Arial" w:hAnsi="Arial"/>
              </w:rPr>
              <w:t>Enteral feed pump</w:t>
            </w:r>
          </w:p>
          <w:p w14:paraId="099CB36F" w14:textId="77777777" w:rsidR="00E10E08" w:rsidRDefault="00E10E08" w:rsidP="00E61F17">
            <w:pPr>
              <w:numPr>
                <w:ilvl w:val="0"/>
                <w:numId w:val="5"/>
              </w:numPr>
              <w:ind w:left="1080"/>
              <w:jc w:val="both"/>
              <w:rPr>
                <w:rFonts w:ascii="Arial" w:hAnsi="Arial"/>
              </w:rPr>
            </w:pPr>
            <w:r>
              <w:rPr>
                <w:rFonts w:ascii="Arial" w:hAnsi="Arial"/>
              </w:rPr>
              <w:lastRenderedPageBreak/>
              <w:t>Hoist</w:t>
            </w:r>
          </w:p>
          <w:p w14:paraId="5B9C5F92" w14:textId="77777777" w:rsidR="00E10E08" w:rsidRDefault="00E10E08" w:rsidP="00E61F17">
            <w:pPr>
              <w:numPr>
                <w:ilvl w:val="0"/>
                <w:numId w:val="5"/>
              </w:numPr>
              <w:ind w:left="1080"/>
              <w:jc w:val="both"/>
              <w:rPr>
                <w:rFonts w:ascii="Arial" w:hAnsi="Arial"/>
              </w:rPr>
            </w:pPr>
            <w:r>
              <w:rPr>
                <w:rFonts w:ascii="Arial" w:hAnsi="Arial"/>
              </w:rPr>
              <w:t>Blood warmer</w:t>
            </w:r>
          </w:p>
          <w:p w14:paraId="190B515D" w14:textId="77777777" w:rsidR="00E10E08" w:rsidRDefault="00E10E08" w:rsidP="00E61F17">
            <w:pPr>
              <w:numPr>
                <w:ilvl w:val="0"/>
                <w:numId w:val="5"/>
              </w:numPr>
              <w:ind w:left="1080"/>
              <w:jc w:val="both"/>
              <w:rPr>
                <w:rFonts w:ascii="Arial" w:hAnsi="Arial"/>
              </w:rPr>
            </w:pPr>
            <w:r>
              <w:rPr>
                <w:rFonts w:ascii="Arial" w:hAnsi="Arial"/>
              </w:rPr>
              <w:t>Electric Profile bed</w:t>
            </w:r>
          </w:p>
          <w:p w14:paraId="623D10C9" w14:textId="77777777" w:rsidR="00E10E08" w:rsidRDefault="00E10E08" w:rsidP="00E61F17">
            <w:pPr>
              <w:numPr>
                <w:ilvl w:val="0"/>
                <w:numId w:val="5"/>
              </w:numPr>
              <w:ind w:left="1080"/>
              <w:jc w:val="both"/>
              <w:rPr>
                <w:rFonts w:ascii="Arial" w:hAnsi="Arial"/>
              </w:rPr>
            </w:pPr>
            <w:r>
              <w:rPr>
                <w:rFonts w:ascii="Arial" w:hAnsi="Arial"/>
              </w:rPr>
              <w:t>Tympanic thermometer</w:t>
            </w:r>
          </w:p>
          <w:p w14:paraId="5BB9CB1B" w14:textId="77777777" w:rsidR="00E10E08" w:rsidRDefault="00E10E08" w:rsidP="00E10E08">
            <w:pPr>
              <w:jc w:val="both"/>
              <w:rPr>
                <w:rFonts w:ascii="Arial" w:hAnsi="Arial"/>
              </w:rPr>
            </w:pPr>
          </w:p>
          <w:p w14:paraId="1AA40CB9" w14:textId="77777777" w:rsidR="00E10E08" w:rsidRDefault="00E10E08" w:rsidP="00E61F17">
            <w:pPr>
              <w:rPr>
                <w:rFonts w:ascii="Arial" w:hAnsi="Arial"/>
              </w:rPr>
            </w:pPr>
            <w:r>
              <w:rPr>
                <w:rFonts w:ascii="Arial" w:hAnsi="Arial"/>
              </w:rPr>
              <w:t xml:space="preserve">This equipment is in addition to endotracheal tubes, tracheostomy tubes, chest drains, syringes, needles, dressings and dressing packs that are used on a daily basis.  </w:t>
            </w:r>
          </w:p>
          <w:p w14:paraId="11ADCD0A" w14:textId="01B1ADB8" w:rsidR="005471B9" w:rsidRPr="00E61F17" w:rsidRDefault="005471B9" w:rsidP="00E61F17">
            <w:pPr>
              <w:rPr>
                <w:rFonts w:ascii="Arial" w:hAnsi="Arial" w:cs="Arial"/>
              </w:rPr>
            </w:pPr>
          </w:p>
        </w:tc>
      </w:tr>
      <w:tr w:rsidR="00B86A42" w14:paraId="11EFAD72"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2"/>
          <w:wAfter w:w="40" w:type="dxa"/>
        </w:trPr>
        <w:tc>
          <w:tcPr>
            <w:tcW w:w="11046" w:type="dxa"/>
            <w:tcBorders>
              <w:top w:val="single" w:sz="4" w:space="0" w:color="auto"/>
              <w:left w:val="single" w:sz="4" w:space="0" w:color="auto"/>
              <w:bottom w:val="single" w:sz="4" w:space="0" w:color="auto"/>
              <w:right w:val="single" w:sz="4" w:space="0" w:color="auto"/>
            </w:tcBorders>
          </w:tcPr>
          <w:p w14:paraId="312FCD9C" w14:textId="77777777" w:rsidR="00B86A42" w:rsidRDefault="00B86A42">
            <w:pPr>
              <w:spacing w:after="120"/>
              <w:ind w:right="72"/>
              <w:jc w:val="both"/>
              <w:rPr>
                <w:rFonts w:ascii="Arial" w:hAnsi="Arial"/>
                <w:b/>
              </w:rPr>
            </w:pPr>
            <w:r>
              <w:rPr>
                <w:rFonts w:ascii="Arial" w:hAnsi="Arial"/>
                <w:b/>
              </w:rPr>
              <w:lastRenderedPageBreak/>
              <w:t>7b.  SYSTEMS</w:t>
            </w:r>
          </w:p>
        </w:tc>
      </w:tr>
      <w:tr w:rsidR="00D97385" w14:paraId="4E4865E1"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2"/>
          <w:wAfter w:w="40" w:type="dxa"/>
        </w:trPr>
        <w:tc>
          <w:tcPr>
            <w:tcW w:w="11046" w:type="dxa"/>
            <w:tcBorders>
              <w:top w:val="single" w:sz="4" w:space="0" w:color="auto"/>
              <w:left w:val="single" w:sz="4" w:space="0" w:color="auto"/>
              <w:bottom w:val="single" w:sz="4" w:space="0" w:color="auto"/>
              <w:right w:val="single" w:sz="4" w:space="0" w:color="auto"/>
            </w:tcBorders>
          </w:tcPr>
          <w:p w14:paraId="11C91B53" w14:textId="6167CD32" w:rsidR="00EB64C0" w:rsidRDefault="00EB64C0" w:rsidP="00EB64C0">
            <w:pPr>
              <w:ind w:left="720" w:right="72"/>
              <w:jc w:val="both"/>
              <w:rPr>
                <w:rFonts w:ascii="Arial" w:hAnsi="Arial"/>
              </w:rPr>
            </w:pPr>
          </w:p>
          <w:p w14:paraId="32DDA4BD" w14:textId="77777777" w:rsidR="00D97385" w:rsidRDefault="00D97385" w:rsidP="00D85B68">
            <w:pPr>
              <w:numPr>
                <w:ilvl w:val="0"/>
                <w:numId w:val="2"/>
              </w:numPr>
              <w:ind w:right="72"/>
              <w:jc w:val="both"/>
              <w:rPr>
                <w:rFonts w:ascii="Arial" w:hAnsi="Arial"/>
              </w:rPr>
            </w:pPr>
            <w:proofErr w:type="spellStart"/>
            <w:r>
              <w:rPr>
                <w:rFonts w:ascii="Arial" w:hAnsi="Arial"/>
              </w:rPr>
              <w:t>Datix</w:t>
            </w:r>
            <w:proofErr w:type="spellEnd"/>
            <w:r>
              <w:rPr>
                <w:rFonts w:ascii="Arial" w:hAnsi="Arial"/>
              </w:rPr>
              <w:t xml:space="preserve"> incident reporting system</w:t>
            </w:r>
          </w:p>
          <w:p w14:paraId="7C05B495" w14:textId="7F2207ED" w:rsidR="00D97385" w:rsidRDefault="00D97385" w:rsidP="00D85B68">
            <w:pPr>
              <w:numPr>
                <w:ilvl w:val="0"/>
                <w:numId w:val="2"/>
              </w:numPr>
              <w:ind w:right="72"/>
              <w:jc w:val="both"/>
              <w:rPr>
                <w:rFonts w:ascii="Arial" w:hAnsi="Arial"/>
              </w:rPr>
            </w:pPr>
            <w:r>
              <w:rPr>
                <w:rFonts w:ascii="Arial" w:hAnsi="Arial"/>
              </w:rPr>
              <w:t xml:space="preserve">Ward </w:t>
            </w:r>
            <w:r w:rsidR="003142FD">
              <w:rPr>
                <w:rFonts w:ascii="Arial" w:hAnsi="Arial"/>
              </w:rPr>
              <w:t>Watcher</w:t>
            </w:r>
            <w:r>
              <w:rPr>
                <w:rFonts w:ascii="Arial" w:hAnsi="Arial"/>
              </w:rPr>
              <w:t xml:space="preserve"> links directly to the Scottish Intensive Care Society</w:t>
            </w:r>
            <w:r w:rsidR="00A87128">
              <w:rPr>
                <w:rFonts w:ascii="Arial" w:hAnsi="Arial"/>
              </w:rPr>
              <w:t xml:space="preserve"> Audit Group</w:t>
            </w:r>
            <w:r>
              <w:rPr>
                <w:rFonts w:ascii="Arial" w:hAnsi="Arial"/>
              </w:rPr>
              <w:t>.</w:t>
            </w:r>
            <w:r w:rsidR="00C21F0F">
              <w:rPr>
                <w:rFonts w:ascii="Arial" w:hAnsi="Arial"/>
              </w:rPr>
              <w:t xml:space="preserve"> </w:t>
            </w:r>
            <w:r>
              <w:rPr>
                <w:rFonts w:ascii="Arial" w:hAnsi="Arial"/>
              </w:rPr>
              <w:t xml:space="preserve"> Contains patient information including interventions, therapies, predicted outcome and ICU bed availability throughout Scotland.</w:t>
            </w:r>
          </w:p>
          <w:p w14:paraId="01EDB4BD" w14:textId="77777777" w:rsidR="00D97385" w:rsidRDefault="00D97385" w:rsidP="00D85B68">
            <w:pPr>
              <w:numPr>
                <w:ilvl w:val="0"/>
                <w:numId w:val="2"/>
              </w:numPr>
              <w:ind w:right="72"/>
              <w:jc w:val="both"/>
              <w:rPr>
                <w:rFonts w:ascii="Arial" w:hAnsi="Arial"/>
              </w:rPr>
            </w:pPr>
            <w:r>
              <w:rPr>
                <w:rFonts w:ascii="Arial" w:hAnsi="Arial"/>
              </w:rPr>
              <w:t>Frequent ordering of supplies for the department using a paper based, stock control system.</w:t>
            </w:r>
          </w:p>
          <w:p w14:paraId="173B6CD6" w14:textId="71D2C427" w:rsidR="00D97385" w:rsidRDefault="00D97385" w:rsidP="00D85B68">
            <w:pPr>
              <w:numPr>
                <w:ilvl w:val="0"/>
                <w:numId w:val="2"/>
              </w:numPr>
              <w:ind w:right="72"/>
              <w:jc w:val="both"/>
              <w:rPr>
                <w:rFonts w:ascii="Arial" w:hAnsi="Arial"/>
              </w:rPr>
            </w:pPr>
            <w:r>
              <w:rPr>
                <w:rFonts w:ascii="Arial" w:hAnsi="Arial"/>
              </w:rPr>
              <w:t>Investigation requests.</w:t>
            </w:r>
            <w:r w:rsidR="00633E18">
              <w:rPr>
                <w:rFonts w:ascii="Arial" w:hAnsi="Arial"/>
              </w:rPr>
              <w:t xml:space="preserve"> Plan to introduce PECOS electronic ordering system</w:t>
            </w:r>
          </w:p>
          <w:p w14:paraId="5DCB0DBB" w14:textId="77777777" w:rsidR="00D97385" w:rsidRDefault="00D97385" w:rsidP="00D85B68">
            <w:pPr>
              <w:numPr>
                <w:ilvl w:val="0"/>
                <w:numId w:val="2"/>
              </w:numPr>
              <w:ind w:right="72"/>
              <w:jc w:val="both"/>
              <w:rPr>
                <w:rFonts w:ascii="Arial" w:hAnsi="Arial"/>
              </w:rPr>
            </w:pPr>
            <w:r>
              <w:rPr>
                <w:rFonts w:ascii="Arial" w:hAnsi="Arial"/>
              </w:rPr>
              <w:t>Patient records include care plans, risk assessment forms, 24 hour recording charts, infection control, intervention charts and high risk infusion charts.</w:t>
            </w:r>
          </w:p>
          <w:p w14:paraId="4681174D" w14:textId="77777777" w:rsidR="00D97385" w:rsidRDefault="005E6B1E" w:rsidP="006D2B25">
            <w:pPr>
              <w:numPr>
                <w:ilvl w:val="0"/>
                <w:numId w:val="2"/>
              </w:numPr>
              <w:ind w:right="72"/>
              <w:jc w:val="both"/>
              <w:rPr>
                <w:rFonts w:ascii="Arial" w:hAnsi="Arial"/>
              </w:rPr>
            </w:pPr>
            <w:r>
              <w:rPr>
                <w:rFonts w:ascii="Arial" w:hAnsi="Arial"/>
              </w:rPr>
              <w:t>Electronic patient systems including PMS,</w:t>
            </w:r>
            <w:r w:rsidR="00A87128">
              <w:rPr>
                <w:rFonts w:ascii="Arial" w:hAnsi="Arial"/>
              </w:rPr>
              <w:t xml:space="preserve"> </w:t>
            </w:r>
            <w:proofErr w:type="spellStart"/>
            <w:r w:rsidR="00A87128">
              <w:rPr>
                <w:rFonts w:ascii="Arial" w:hAnsi="Arial"/>
              </w:rPr>
              <w:t>Wardwatcher</w:t>
            </w:r>
            <w:proofErr w:type="spellEnd"/>
            <w:r w:rsidR="00A87128">
              <w:rPr>
                <w:rFonts w:ascii="Arial" w:hAnsi="Arial"/>
              </w:rPr>
              <w:t>,</w:t>
            </w:r>
            <w:r>
              <w:rPr>
                <w:rFonts w:ascii="Arial" w:hAnsi="Arial"/>
              </w:rPr>
              <w:t xml:space="preserve"> </w:t>
            </w:r>
            <w:r w:rsidR="00A87128">
              <w:rPr>
                <w:rFonts w:ascii="Arial" w:hAnsi="Arial"/>
              </w:rPr>
              <w:t xml:space="preserve">Revive, </w:t>
            </w:r>
            <w:r>
              <w:rPr>
                <w:rFonts w:ascii="Arial" w:hAnsi="Arial"/>
              </w:rPr>
              <w:t xml:space="preserve">results systems, prescribing systems and electronic </w:t>
            </w:r>
            <w:r w:rsidR="004D0F4A">
              <w:rPr>
                <w:rFonts w:ascii="Arial" w:hAnsi="Arial"/>
              </w:rPr>
              <w:t>referrals</w:t>
            </w:r>
            <w:r w:rsidR="00EB64C0">
              <w:rPr>
                <w:rFonts w:ascii="Arial" w:hAnsi="Arial"/>
              </w:rPr>
              <w:t xml:space="preserve"> etc.</w:t>
            </w:r>
          </w:p>
          <w:p w14:paraId="51DAB46C" w14:textId="6B2A07FB" w:rsidR="00EB64C0" w:rsidRPr="006D2B25" w:rsidRDefault="00EB64C0" w:rsidP="00EB64C0">
            <w:pPr>
              <w:ind w:left="720" w:right="72"/>
              <w:jc w:val="both"/>
              <w:rPr>
                <w:rFonts w:ascii="Arial" w:hAnsi="Arial"/>
              </w:rPr>
            </w:pPr>
          </w:p>
        </w:tc>
      </w:tr>
      <w:tr w:rsidR="00B86A42" w14:paraId="00D92183"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2"/>
          <w:wAfter w:w="40" w:type="dxa"/>
        </w:trPr>
        <w:tc>
          <w:tcPr>
            <w:tcW w:w="11046" w:type="dxa"/>
            <w:tcBorders>
              <w:top w:val="single" w:sz="4" w:space="0" w:color="auto"/>
              <w:left w:val="single" w:sz="4" w:space="0" w:color="auto"/>
              <w:bottom w:val="single" w:sz="4" w:space="0" w:color="auto"/>
              <w:right w:val="single" w:sz="4" w:space="0" w:color="auto"/>
            </w:tcBorders>
          </w:tcPr>
          <w:p w14:paraId="2AFE824A" w14:textId="77777777" w:rsidR="00B86A42" w:rsidRDefault="00B86A42">
            <w:pPr>
              <w:pStyle w:val="Heading3"/>
              <w:spacing w:before="120" w:after="120"/>
            </w:pPr>
            <w:r>
              <w:t>8. ASSIGNMENT AND REVIEW OF WORK</w:t>
            </w:r>
          </w:p>
        </w:tc>
      </w:tr>
      <w:tr w:rsidR="00B86A42" w14:paraId="5613CC94"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2"/>
          <w:wAfter w:w="40" w:type="dxa"/>
        </w:trPr>
        <w:tc>
          <w:tcPr>
            <w:tcW w:w="11046" w:type="dxa"/>
            <w:tcBorders>
              <w:top w:val="single" w:sz="4" w:space="0" w:color="auto"/>
              <w:left w:val="single" w:sz="4" w:space="0" w:color="auto"/>
              <w:bottom w:val="single" w:sz="4" w:space="0" w:color="auto"/>
              <w:right w:val="single" w:sz="4" w:space="0" w:color="auto"/>
            </w:tcBorders>
          </w:tcPr>
          <w:p w14:paraId="29A132A0" w14:textId="77777777" w:rsidR="00EB64C0" w:rsidRDefault="00EB64C0" w:rsidP="00EB64C0">
            <w:pPr>
              <w:pStyle w:val="ListParagraph"/>
              <w:ind w:right="72"/>
              <w:jc w:val="both"/>
              <w:rPr>
                <w:rFonts w:ascii="Arial" w:hAnsi="Arial" w:cs="Arial"/>
              </w:rPr>
            </w:pPr>
          </w:p>
          <w:p w14:paraId="332B2262" w14:textId="77777777" w:rsidR="00B86A42" w:rsidRPr="00EB64C0" w:rsidRDefault="00EF06F0" w:rsidP="00EB64C0">
            <w:pPr>
              <w:pStyle w:val="ListParagraph"/>
              <w:numPr>
                <w:ilvl w:val="0"/>
                <w:numId w:val="30"/>
              </w:numPr>
              <w:ind w:right="72"/>
              <w:jc w:val="both"/>
              <w:rPr>
                <w:rFonts w:ascii="Arial" w:hAnsi="Arial" w:cs="Arial"/>
              </w:rPr>
            </w:pPr>
            <w:r w:rsidRPr="00EB64C0">
              <w:rPr>
                <w:rFonts w:ascii="Arial" w:hAnsi="Arial" w:cs="Arial"/>
              </w:rPr>
              <w:t>Workload is determined by the needs of the service.  The post holder will be responsible to the SCN, Critical Care for guidance, professional management, work review and formal appraisal of performance.</w:t>
            </w:r>
          </w:p>
          <w:p w14:paraId="18D2C82B" w14:textId="77777777" w:rsidR="00E10E08" w:rsidRDefault="00E10E08" w:rsidP="00E10E08">
            <w:pPr>
              <w:numPr>
                <w:ilvl w:val="0"/>
                <w:numId w:val="30"/>
              </w:numPr>
              <w:ind w:right="72"/>
              <w:jc w:val="both"/>
              <w:rPr>
                <w:rFonts w:ascii="Arial" w:hAnsi="Arial"/>
              </w:rPr>
            </w:pPr>
            <w:r>
              <w:rPr>
                <w:rFonts w:ascii="Arial" w:hAnsi="Arial"/>
              </w:rPr>
              <w:t xml:space="preserve">Workload is generated by the clinical activity within the unit, and by service developments, advances in practice and research </w:t>
            </w:r>
          </w:p>
          <w:p w14:paraId="0FF03AA4" w14:textId="4E1C48F3" w:rsidR="00E10E08" w:rsidRDefault="00E10E08" w:rsidP="00E10E08">
            <w:pPr>
              <w:numPr>
                <w:ilvl w:val="0"/>
                <w:numId w:val="30"/>
              </w:numPr>
              <w:ind w:right="72"/>
              <w:jc w:val="both"/>
              <w:rPr>
                <w:rFonts w:ascii="Arial" w:hAnsi="Arial"/>
              </w:rPr>
            </w:pPr>
            <w:r>
              <w:rPr>
                <w:rFonts w:ascii="Arial" w:hAnsi="Arial"/>
              </w:rPr>
              <w:t>Self-directed within own limitations, being able to recognise these and seek appropriate guidance.</w:t>
            </w:r>
          </w:p>
          <w:p w14:paraId="7A8B849A" w14:textId="7F966D7C" w:rsidR="00A87128" w:rsidRDefault="00A87128" w:rsidP="00E10E08">
            <w:pPr>
              <w:numPr>
                <w:ilvl w:val="0"/>
                <w:numId w:val="30"/>
              </w:numPr>
              <w:ind w:right="72"/>
              <w:jc w:val="both"/>
              <w:rPr>
                <w:rFonts w:ascii="Arial" w:hAnsi="Arial"/>
              </w:rPr>
            </w:pPr>
            <w:r>
              <w:rPr>
                <w:rFonts w:ascii="Arial" w:hAnsi="Arial"/>
              </w:rPr>
              <w:t xml:space="preserve">Undertake data extraction and data management to support audit, research and quality improvement </w:t>
            </w:r>
            <w:proofErr w:type="spellStart"/>
            <w:r>
              <w:rPr>
                <w:rFonts w:ascii="Arial" w:hAnsi="Arial"/>
              </w:rPr>
              <w:t>workstreams</w:t>
            </w:r>
            <w:proofErr w:type="spellEnd"/>
          </w:p>
          <w:p w14:paraId="0E065EAD" w14:textId="77777777" w:rsidR="00E10E08" w:rsidRDefault="00E10E08" w:rsidP="00E10E08">
            <w:pPr>
              <w:numPr>
                <w:ilvl w:val="0"/>
                <w:numId w:val="30"/>
              </w:numPr>
              <w:ind w:right="72"/>
              <w:jc w:val="both"/>
              <w:rPr>
                <w:rFonts w:ascii="Arial" w:hAnsi="Arial"/>
              </w:rPr>
            </w:pPr>
            <w:r>
              <w:rPr>
                <w:rFonts w:ascii="Arial" w:hAnsi="Arial"/>
              </w:rPr>
              <w:t>Locally agreed objectives.</w:t>
            </w:r>
          </w:p>
          <w:p w14:paraId="01F2AB02" w14:textId="77777777" w:rsidR="00E10E08" w:rsidRDefault="00E10E08" w:rsidP="00E61F17">
            <w:pPr>
              <w:numPr>
                <w:ilvl w:val="0"/>
                <w:numId w:val="30"/>
              </w:numPr>
              <w:ind w:right="72"/>
              <w:jc w:val="both"/>
              <w:rPr>
                <w:rFonts w:ascii="Arial" w:hAnsi="Arial"/>
              </w:rPr>
            </w:pPr>
            <w:r>
              <w:rPr>
                <w:rFonts w:ascii="Arial" w:hAnsi="Arial"/>
              </w:rPr>
              <w:t>Review will be annually by formal performance appraisal, personal development plan and objective setting.</w:t>
            </w:r>
          </w:p>
          <w:p w14:paraId="281FDC2C" w14:textId="77777777" w:rsidR="00E10E08" w:rsidRDefault="00E10E08" w:rsidP="00E61F17">
            <w:pPr>
              <w:numPr>
                <w:ilvl w:val="0"/>
                <w:numId w:val="30"/>
              </w:numPr>
              <w:ind w:right="72"/>
              <w:jc w:val="both"/>
              <w:rPr>
                <w:rFonts w:ascii="Arial" w:hAnsi="Arial"/>
              </w:rPr>
            </w:pPr>
            <w:r w:rsidRPr="00E930B0">
              <w:rPr>
                <w:rFonts w:ascii="Arial" w:hAnsi="Arial"/>
              </w:rPr>
              <w:t>Peer group review.</w:t>
            </w:r>
          </w:p>
          <w:p w14:paraId="24E73CCA" w14:textId="559713E3" w:rsidR="00EB64C0" w:rsidRPr="00E61F17" w:rsidRDefault="00EB64C0" w:rsidP="00EB64C0">
            <w:pPr>
              <w:ind w:left="720" w:right="72"/>
              <w:jc w:val="both"/>
              <w:rPr>
                <w:rFonts w:ascii="Arial" w:hAnsi="Arial"/>
              </w:rPr>
            </w:pPr>
          </w:p>
        </w:tc>
      </w:tr>
      <w:tr w:rsidR="00B86A42" w14:paraId="2C009B34"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2"/>
          <w:wAfter w:w="40" w:type="dxa"/>
        </w:trPr>
        <w:tc>
          <w:tcPr>
            <w:tcW w:w="11046" w:type="dxa"/>
            <w:tcBorders>
              <w:top w:val="single" w:sz="4" w:space="0" w:color="auto"/>
              <w:left w:val="single" w:sz="4" w:space="0" w:color="auto"/>
              <w:bottom w:val="single" w:sz="4" w:space="0" w:color="auto"/>
              <w:right w:val="single" w:sz="4" w:space="0" w:color="auto"/>
            </w:tcBorders>
          </w:tcPr>
          <w:p w14:paraId="17FEFB6F" w14:textId="77777777" w:rsidR="00B86A42" w:rsidRDefault="00B86A42">
            <w:pPr>
              <w:spacing w:before="120" w:after="120"/>
              <w:ind w:right="-274"/>
              <w:jc w:val="both"/>
              <w:rPr>
                <w:rFonts w:ascii="Arial" w:hAnsi="Arial"/>
                <w:b/>
              </w:rPr>
            </w:pPr>
            <w:r>
              <w:rPr>
                <w:rFonts w:ascii="Arial" w:hAnsi="Arial"/>
                <w:b/>
              </w:rPr>
              <w:t>9.  DECISIONS AND JUDGEMENTS</w:t>
            </w:r>
          </w:p>
        </w:tc>
      </w:tr>
      <w:tr w:rsidR="00B86A42" w14:paraId="02DFB8CD"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2"/>
          <w:wAfter w:w="40" w:type="dxa"/>
        </w:trPr>
        <w:tc>
          <w:tcPr>
            <w:tcW w:w="11046" w:type="dxa"/>
            <w:tcBorders>
              <w:top w:val="single" w:sz="4" w:space="0" w:color="auto"/>
              <w:left w:val="single" w:sz="4" w:space="0" w:color="auto"/>
              <w:bottom w:val="single" w:sz="4" w:space="0" w:color="auto"/>
              <w:right w:val="single" w:sz="4" w:space="0" w:color="auto"/>
            </w:tcBorders>
          </w:tcPr>
          <w:p w14:paraId="2E4EF77A" w14:textId="012D77B3" w:rsidR="00EF06F0" w:rsidRPr="00E10435" w:rsidRDefault="00EF06F0" w:rsidP="00EF06F0">
            <w:pPr>
              <w:rPr>
                <w:b/>
              </w:rPr>
            </w:pPr>
          </w:p>
          <w:p w14:paraId="50984348" w14:textId="2288CB28" w:rsidR="00E10E08" w:rsidRDefault="00E10E08" w:rsidP="00ED6745">
            <w:pPr>
              <w:numPr>
                <w:ilvl w:val="0"/>
                <w:numId w:val="29"/>
              </w:numPr>
              <w:rPr>
                <w:rFonts w:ascii="Arial" w:hAnsi="Arial"/>
              </w:rPr>
            </w:pPr>
            <w:r w:rsidRPr="00D97385">
              <w:rPr>
                <w:rFonts w:ascii="Arial" w:hAnsi="Arial"/>
              </w:rPr>
              <w:t xml:space="preserve">The </w:t>
            </w:r>
            <w:r>
              <w:rPr>
                <w:rFonts w:ascii="Arial" w:hAnsi="Arial"/>
              </w:rPr>
              <w:t>post</w:t>
            </w:r>
            <w:r w:rsidR="005471B9">
              <w:rPr>
                <w:rFonts w:ascii="Arial" w:hAnsi="Arial"/>
              </w:rPr>
              <w:t xml:space="preserve"> </w:t>
            </w:r>
            <w:r w:rsidRPr="00D97385">
              <w:rPr>
                <w:rFonts w:ascii="Arial" w:hAnsi="Arial"/>
              </w:rPr>
              <w:t>holder has responsibility for a caseload and is expected to function with a high degree</w:t>
            </w:r>
            <w:r>
              <w:rPr>
                <w:rFonts w:ascii="Arial" w:hAnsi="Arial"/>
              </w:rPr>
              <w:t xml:space="preserve"> of </w:t>
            </w:r>
            <w:r w:rsidRPr="00D97385">
              <w:rPr>
                <w:rFonts w:ascii="Arial" w:hAnsi="Arial"/>
              </w:rPr>
              <w:t xml:space="preserve">autonomy and independence, whilst </w:t>
            </w:r>
            <w:r w:rsidR="00484AE1" w:rsidRPr="00D97385">
              <w:rPr>
                <w:rFonts w:ascii="Arial" w:hAnsi="Arial"/>
              </w:rPr>
              <w:t>recognising their</w:t>
            </w:r>
            <w:r w:rsidRPr="00D97385">
              <w:rPr>
                <w:rFonts w:ascii="Arial" w:hAnsi="Arial"/>
              </w:rPr>
              <w:t xml:space="preserve"> own limitations</w:t>
            </w:r>
            <w:r w:rsidR="00484AE1">
              <w:rPr>
                <w:rFonts w:ascii="Arial" w:hAnsi="Arial"/>
              </w:rPr>
              <w:t>.</w:t>
            </w:r>
          </w:p>
          <w:p w14:paraId="4855C04E" w14:textId="77777777" w:rsidR="00484AE1" w:rsidRDefault="00484AE1" w:rsidP="00ED6745">
            <w:pPr>
              <w:numPr>
                <w:ilvl w:val="0"/>
                <w:numId w:val="29"/>
              </w:numPr>
              <w:rPr>
                <w:rFonts w:ascii="Arial" w:hAnsi="Arial"/>
              </w:rPr>
            </w:pPr>
            <w:r w:rsidRPr="00D97385">
              <w:rPr>
                <w:rFonts w:ascii="Arial" w:hAnsi="Arial"/>
              </w:rPr>
              <w:t>Assessment of patients</w:t>
            </w:r>
            <w:r>
              <w:rPr>
                <w:rFonts w:ascii="Arial" w:hAnsi="Arial"/>
              </w:rPr>
              <w:t>’</w:t>
            </w:r>
            <w:r w:rsidRPr="00D97385">
              <w:rPr>
                <w:rFonts w:ascii="Arial" w:hAnsi="Arial"/>
              </w:rPr>
              <w:t xml:space="preserve"> complex needs (physical, psychological, social and spiritual) to establish change in condition, inform clinical decision making and plan care.</w:t>
            </w:r>
          </w:p>
          <w:p w14:paraId="1CBF459C" w14:textId="74E68EFA" w:rsidR="00484AE1" w:rsidRDefault="00484AE1" w:rsidP="00ED6745">
            <w:pPr>
              <w:numPr>
                <w:ilvl w:val="0"/>
                <w:numId w:val="29"/>
              </w:numPr>
              <w:rPr>
                <w:rFonts w:ascii="Arial" w:hAnsi="Arial"/>
              </w:rPr>
            </w:pPr>
            <w:r w:rsidRPr="00D97385">
              <w:rPr>
                <w:rFonts w:ascii="Arial" w:hAnsi="Arial"/>
              </w:rPr>
              <w:t>The post</w:t>
            </w:r>
            <w:r w:rsidR="005471B9">
              <w:rPr>
                <w:rFonts w:ascii="Arial" w:hAnsi="Arial"/>
              </w:rPr>
              <w:t xml:space="preserve"> </w:t>
            </w:r>
            <w:r w:rsidRPr="00D97385">
              <w:rPr>
                <w:rFonts w:ascii="Arial" w:hAnsi="Arial"/>
              </w:rPr>
              <w:t>holder has the autonomy to work within agreed parameters in adjusting ventilation and drug/fluid therapies</w:t>
            </w:r>
          </w:p>
          <w:p w14:paraId="70DE255F" w14:textId="77777777" w:rsidR="00484AE1" w:rsidRDefault="00484AE1" w:rsidP="00ED6745">
            <w:pPr>
              <w:numPr>
                <w:ilvl w:val="0"/>
                <w:numId w:val="29"/>
              </w:numPr>
              <w:rPr>
                <w:rFonts w:ascii="Arial" w:hAnsi="Arial"/>
              </w:rPr>
            </w:pPr>
            <w:r w:rsidRPr="00D97385">
              <w:rPr>
                <w:rFonts w:ascii="Arial" w:hAnsi="Arial"/>
              </w:rPr>
              <w:t>Provision of professional advice to registered nurses, unregistered staff and students and an ability to recognise own limitations and the requirement for appropriate referral.</w:t>
            </w:r>
          </w:p>
          <w:p w14:paraId="154C9417" w14:textId="77777777" w:rsidR="00484AE1" w:rsidRDefault="00484AE1" w:rsidP="00ED6745">
            <w:pPr>
              <w:numPr>
                <w:ilvl w:val="0"/>
                <w:numId w:val="29"/>
              </w:numPr>
              <w:rPr>
                <w:rFonts w:ascii="Arial" w:hAnsi="Arial"/>
              </w:rPr>
            </w:pPr>
            <w:r w:rsidRPr="00C7491C">
              <w:rPr>
                <w:rFonts w:ascii="Arial" w:hAnsi="Arial"/>
              </w:rPr>
              <w:lastRenderedPageBreak/>
              <w:t>The ability to quickly assess and respond to patient needs in emergency situations.</w:t>
            </w:r>
          </w:p>
          <w:p w14:paraId="0508A83C" w14:textId="77777777" w:rsidR="00EF06F0" w:rsidRPr="00EF06F0" w:rsidRDefault="00EF06F0" w:rsidP="00ED6745">
            <w:pPr>
              <w:pStyle w:val="Title"/>
              <w:numPr>
                <w:ilvl w:val="0"/>
                <w:numId w:val="29"/>
              </w:numPr>
              <w:jc w:val="left"/>
              <w:rPr>
                <w:rFonts w:ascii="Arial" w:hAnsi="Arial" w:cs="Arial"/>
                <w:b w:val="0"/>
                <w:bCs w:val="0"/>
              </w:rPr>
            </w:pPr>
            <w:r w:rsidRPr="00EF06F0">
              <w:rPr>
                <w:rFonts w:ascii="Arial" w:hAnsi="Arial" w:cs="Arial"/>
                <w:b w:val="0"/>
                <w:bCs w:val="0"/>
              </w:rPr>
              <w:t>The post holder will offer advice to the multidisciplinary team working in the intensive care and high dependency unit.</w:t>
            </w:r>
          </w:p>
          <w:p w14:paraId="5B2397D0" w14:textId="77777777" w:rsidR="00EF06F0" w:rsidRPr="00EF06F0" w:rsidRDefault="00EF06F0" w:rsidP="00ED6745">
            <w:pPr>
              <w:pStyle w:val="Title"/>
              <w:numPr>
                <w:ilvl w:val="0"/>
                <w:numId w:val="29"/>
              </w:numPr>
              <w:jc w:val="left"/>
              <w:rPr>
                <w:rFonts w:ascii="Arial" w:hAnsi="Arial" w:cs="Arial"/>
                <w:b w:val="0"/>
                <w:bCs w:val="0"/>
              </w:rPr>
            </w:pPr>
            <w:r w:rsidRPr="00EF06F0">
              <w:rPr>
                <w:rFonts w:ascii="Arial" w:hAnsi="Arial" w:cs="Arial"/>
                <w:b w:val="0"/>
                <w:bCs w:val="0"/>
              </w:rPr>
              <w:t>Consultation will also occur at regular clinical information system meetings. Areas of discretion include, devising training plans and teaching, facilitating communication and configuring the clinical information system.</w:t>
            </w:r>
          </w:p>
          <w:p w14:paraId="7F83FE72" w14:textId="77777777" w:rsidR="00EF06F0" w:rsidRPr="00EF06F0" w:rsidRDefault="00EF06F0" w:rsidP="00ED6745">
            <w:pPr>
              <w:pStyle w:val="Title"/>
              <w:numPr>
                <w:ilvl w:val="0"/>
                <w:numId w:val="29"/>
              </w:numPr>
              <w:jc w:val="both"/>
              <w:rPr>
                <w:rFonts w:ascii="Arial" w:hAnsi="Arial" w:cs="Arial"/>
                <w:b w:val="0"/>
                <w:bCs w:val="0"/>
              </w:rPr>
            </w:pPr>
            <w:r w:rsidRPr="00EF06F0">
              <w:rPr>
                <w:rFonts w:ascii="Arial" w:hAnsi="Arial" w:cs="Arial"/>
                <w:b w:val="0"/>
                <w:bCs w:val="0"/>
              </w:rPr>
              <w:t xml:space="preserve">Typical judgments are made concerning, methods of training, evaluating communication effectiveness, data population and policy location in the clinical information system and how to manage this post within the time frame. To be involved in research evaluation, ensuring best practice and evidence-based knowledge is utilised when configuring the clinical information system. </w:t>
            </w:r>
          </w:p>
          <w:p w14:paraId="05C54D3C" w14:textId="77777777" w:rsidR="00EF06F0" w:rsidRPr="00EF06F0" w:rsidRDefault="00EF06F0" w:rsidP="00ED6745">
            <w:pPr>
              <w:pStyle w:val="ListParagraph"/>
              <w:numPr>
                <w:ilvl w:val="0"/>
                <w:numId w:val="29"/>
              </w:numPr>
              <w:jc w:val="both"/>
              <w:rPr>
                <w:rFonts w:ascii="Arial" w:hAnsi="Arial" w:cs="Arial"/>
              </w:rPr>
            </w:pPr>
            <w:r w:rsidRPr="00EF06F0">
              <w:rPr>
                <w:rFonts w:ascii="Arial" w:hAnsi="Arial" w:cs="Arial"/>
              </w:rPr>
              <w:t>Change priorities and direction in response to the changing needs of the service/clinical environment.</w:t>
            </w:r>
          </w:p>
          <w:p w14:paraId="7D30A6F9" w14:textId="77777777" w:rsidR="00EF06F0" w:rsidRPr="00EF06F0" w:rsidRDefault="00EF06F0" w:rsidP="00ED6745">
            <w:pPr>
              <w:pStyle w:val="ListParagraph"/>
              <w:numPr>
                <w:ilvl w:val="0"/>
                <w:numId w:val="29"/>
              </w:numPr>
              <w:jc w:val="both"/>
              <w:rPr>
                <w:rFonts w:ascii="Arial" w:hAnsi="Arial" w:cs="Arial"/>
              </w:rPr>
            </w:pPr>
            <w:r w:rsidRPr="00EF06F0">
              <w:rPr>
                <w:rFonts w:ascii="Arial" w:hAnsi="Arial" w:cs="Arial"/>
              </w:rPr>
              <w:t xml:space="preserve">Conduct extensive risk analysis and react quickly and effectively when system problems are identified.  </w:t>
            </w:r>
          </w:p>
          <w:p w14:paraId="07386C51" w14:textId="77777777" w:rsidR="00C7491C" w:rsidRDefault="00EF06F0" w:rsidP="00ED6745">
            <w:pPr>
              <w:pStyle w:val="ListParagraph"/>
              <w:numPr>
                <w:ilvl w:val="0"/>
                <w:numId w:val="29"/>
              </w:numPr>
              <w:jc w:val="both"/>
              <w:rPr>
                <w:rFonts w:ascii="Arial" w:hAnsi="Arial" w:cs="Arial"/>
              </w:rPr>
            </w:pPr>
            <w:r w:rsidRPr="00EF06F0">
              <w:rPr>
                <w:rFonts w:ascii="Arial" w:hAnsi="Arial" w:cs="Arial"/>
              </w:rPr>
              <w:t>In line with NHSAA HI&amp;T policies, ensure appropriate procedures are undertaken when a breach of policy occurs in relation to the Clinical Information System, for example password policy.</w:t>
            </w:r>
          </w:p>
          <w:p w14:paraId="4E8296CB" w14:textId="77777777" w:rsidR="00E61F17" w:rsidRPr="006D2B25" w:rsidRDefault="00E61F17" w:rsidP="00E61F17">
            <w:pPr>
              <w:pStyle w:val="ListParagraph"/>
              <w:jc w:val="both"/>
              <w:rPr>
                <w:rFonts w:ascii="Arial" w:hAnsi="Arial" w:cs="Arial"/>
              </w:rPr>
            </w:pPr>
          </w:p>
        </w:tc>
      </w:tr>
      <w:tr w:rsidR="00B86A42" w14:paraId="1E394B66"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2"/>
          <w:wAfter w:w="40" w:type="dxa"/>
        </w:trPr>
        <w:tc>
          <w:tcPr>
            <w:tcW w:w="11046" w:type="dxa"/>
            <w:tcBorders>
              <w:top w:val="single" w:sz="4" w:space="0" w:color="auto"/>
              <w:left w:val="single" w:sz="4" w:space="0" w:color="auto"/>
              <w:bottom w:val="single" w:sz="4" w:space="0" w:color="auto"/>
              <w:right w:val="single" w:sz="4" w:space="0" w:color="auto"/>
            </w:tcBorders>
          </w:tcPr>
          <w:p w14:paraId="5BC135C9" w14:textId="77777777" w:rsidR="00B86A42" w:rsidRDefault="00B86A42">
            <w:pPr>
              <w:pStyle w:val="Heading3"/>
              <w:spacing w:before="120" w:after="120"/>
            </w:pPr>
            <w:r>
              <w:lastRenderedPageBreak/>
              <w:t>10.  MOST CHALLENGING/DIFFICULT PARTS OF THE JOB</w:t>
            </w:r>
          </w:p>
        </w:tc>
      </w:tr>
      <w:tr w:rsidR="00B86A42" w14:paraId="51524F26"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2"/>
          <w:wAfter w:w="40" w:type="dxa"/>
        </w:trPr>
        <w:tc>
          <w:tcPr>
            <w:tcW w:w="11046" w:type="dxa"/>
            <w:tcBorders>
              <w:top w:val="single" w:sz="4" w:space="0" w:color="auto"/>
              <w:left w:val="single" w:sz="4" w:space="0" w:color="auto"/>
              <w:bottom w:val="single" w:sz="4" w:space="0" w:color="auto"/>
              <w:right w:val="single" w:sz="4" w:space="0" w:color="auto"/>
            </w:tcBorders>
          </w:tcPr>
          <w:p w14:paraId="551DE78D" w14:textId="77777777" w:rsidR="00EB64C0" w:rsidRDefault="00EB64C0" w:rsidP="00EB64C0">
            <w:pPr>
              <w:ind w:left="720"/>
              <w:jc w:val="both"/>
              <w:rPr>
                <w:rFonts w:ascii="Arial" w:hAnsi="Arial" w:cs="Arial"/>
                <w:bCs/>
              </w:rPr>
            </w:pPr>
          </w:p>
          <w:p w14:paraId="170E3756" w14:textId="77777777" w:rsidR="00EF06F0" w:rsidRPr="00EB64C0" w:rsidRDefault="00EF06F0" w:rsidP="00EB64C0">
            <w:pPr>
              <w:numPr>
                <w:ilvl w:val="0"/>
                <w:numId w:val="28"/>
              </w:numPr>
              <w:jc w:val="both"/>
              <w:rPr>
                <w:rFonts w:ascii="Arial" w:hAnsi="Arial" w:cs="Arial"/>
                <w:bCs/>
              </w:rPr>
            </w:pPr>
            <w:r w:rsidRPr="00EB64C0">
              <w:rPr>
                <w:rFonts w:ascii="Arial" w:hAnsi="Arial" w:cs="Arial"/>
                <w:bCs/>
              </w:rPr>
              <w:t>Achieving a large cultural change by altering the work practices of over 100 staff within a set deadline is a challenge.</w:t>
            </w:r>
          </w:p>
          <w:p w14:paraId="176DA953" w14:textId="77777777" w:rsidR="00EF06F0" w:rsidRPr="00EF06F0" w:rsidRDefault="00EF06F0" w:rsidP="00484AE1">
            <w:pPr>
              <w:numPr>
                <w:ilvl w:val="0"/>
                <w:numId w:val="28"/>
              </w:numPr>
              <w:jc w:val="both"/>
              <w:rPr>
                <w:rFonts w:ascii="Arial" w:hAnsi="Arial" w:cs="Arial"/>
                <w:bCs/>
              </w:rPr>
            </w:pPr>
            <w:r w:rsidRPr="00EF06F0">
              <w:rPr>
                <w:rFonts w:ascii="Arial" w:hAnsi="Arial" w:cs="Arial"/>
                <w:bCs/>
              </w:rPr>
              <w:t>To achieve an accepted basic level of understanding and knowledge for the clinical staff.</w:t>
            </w:r>
          </w:p>
          <w:p w14:paraId="650588C7" w14:textId="77777777" w:rsidR="00EF06F0" w:rsidRPr="00EF06F0" w:rsidRDefault="00EF06F0" w:rsidP="00484AE1">
            <w:pPr>
              <w:numPr>
                <w:ilvl w:val="0"/>
                <w:numId w:val="28"/>
              </w:numPr>
              <w:jc w:val="both"/>
              <w:rPr>
                <w:rFonts w:ascii="Arial" w:hAnsi="Arial" w:cs="Arial"/>
                <w:bCs/>
              </w:rPr>
            </w:pPr>
            <w:r w:rsidRPr="00EF06F0">
              <w:rPr>
                <w:rFonts w:ascii="Arial" w:hAnsi="Arial" w:cs="Arial"/>
                <w:bCs/>
              </w:rPr>
              <w:t>Ensure critical IT system is functioning to meet the needs of critical care staff and patients.</w:t>
            </w:r>
          </w:p>
          <w:p w14:paraId="205D19E7" w14:textId="77777777" w:rsidR="00EF06F0" w:rsidRDefault="00EF06F0" w:rsidP="00484AE1">
            <w:pPr>
              <w:numPr>
                <w:ilvl w:val="0"/>
                <w:numId w:val="28"/>
              </w:numPr>
              <w:ind w:right="-270"/>
              <w:rPr>
                <w:rFonts w:ascii="Arial" w:hAnsi="Arial" w:cs="Arial"/>
              </w:rPr>
            </w:pPr>
            <w:r w:rsidRPr="00EF06F0">
              <w:rPr>
                <w:rFonts w:ascii="Arial" w:hAnsi="Arial" w:cs="Arial"/>
              </w:rPr>
              <w:t>Managing/controlling the requirements of the System Management role during a clinical shift.</w:t>
            </w:r>
          </w:p>
          <w:p w14:paraId="7E0676A6" w14:textId="77777777" w:rsidR="00484AE1" w:rsidRDefault="00484AE1" w:rsidP="00484AE1">
            <w:pPr>
              <w:numPr>
                <w:ilvl w:val="0"/>
                <w:numId w:val="28"/>
              </w:numPr>
              <w:ind w:right="72"/>
              <w:jc w:val="both"/>
              <w:rPr>
                <w:rFonts w:ascii="Arial" w:hAnsi="Arial"/>
              </w:rPr>
            </w:pPr>
            <w:r>
              <w:rPr>
                <w:rFonts w:ascii="Arial" w:hAnsi="Arial"/>
              </w:rPr>
              <w:t>To be able to cope with the workload with, at times, limited resources.</w:t>
            </w:r>
          </w:p>
          <w:p w14:paraId="5902BB0F" w14:textId="77777777" w:rsidR="00484AE1" w:rsidRDefault="00484AE1" w:rsidP="00484AE1">
            <w:pPr>
              <w:numPr>
                <w:ilvl w:val="0"/>
                <w:numId w:val="28"/>
              </w:numPr>
              <w:ind w:right="72"/>
              <w:jc w:val="both"/>
              <w:rPr>
                <w:rFonts w:ascii="Arial" w:hAnsi="Arial"/>
              </w:rPr>
            </w:pPr>
            <w:r>
              <w:rPr>
                <w:rFonts w:ascii="Arial" w:hAnsi="Arial"/>
              </w:rPr>
              <w:t>Dealing with and supporting staff in highly stressful situations and highly complex procedures</w:t>
            </w:r>
          </w:p>
          <w:p w14:paraId="58CF18EC" w14:textId="77777777" w:rsidR="00484AE1" w:rsidRPr="00C7491C" w:rsidRDefault="00484AE1" w:rsidP="00484AE1">
            <w:pPr>
              <w:numPr>
                <w:ilvl w:val="0"/>
                <w:numId w:val="28"/>
              </w:numPr>
              <w:ind w:right="72"/>
              <w:jc w:val="both"/>
              <w:rPr>
                <w:rFonts w:ascii="Arial" w:hAnsi="Arial"/>
              </w:rPr>
            </w:pPr>
            <w:r>
              <w:rPr>
                <w:rFonts w:ascii="Arial" w:hAnsi="Arial"/>
              </w:rPr>
              <w:t>Supporting relatives in highly stressful and traumatic circumstances</w:t>
            </w:r>
          </w:p>
          <w:p w14:paraId="2EB78411" w14:textId="77777777" w:rsidR="00B86A42" w:rsidRDefault="00B86A42">
            <w:pPr>
              <w:ind w:right="72"/>
              <w:jc w:val="both"/>
              <w:rPr>
                <w:rFonts w:ascii="Arial" w:hAnsi="Arial"/>
              </w:rPr>
            </w:pPr>
          </w:p>
        </w:tc>
      </w:tr>
      <w:tr w:rsidR="00B86A42" w14:paraId="462EB047"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8" w:type="dxa"/>
        </w:trPr>
        <w:tc>
          <w:tcPr>
            <w:tcW w:w="11058" w:type="dxa"/>
            <w:gridSpan w:val="2"/>
            <w:tcBorders>
              <w:top w:val="single" w:sz="4" w:space="0" w:color="auto"/>
              <w:left w:val="single" w:sz="4" w:space="0" w:color="auto"/>
              <w:bottom w:val="single" w:sz="4" w:space="0" w:color="auto"/>
              <w:right w:val="single" w:sz="4" w:space="0" w:color="auto"/>
            </w:tcBorders>
          </w:tcPr>
          <w:p w14:paraId="430C33DE" w14:textId="77777777" w:rsidR="00B86A42" w:rsidRDefault="00B86A42">
            <w:pPr>
              <w:spacing w:before="120" w:after="120"/>
              <w:ind w:right="-274"/>
              <w:jc w:val="both"/>
              <w:rPr>
                <w:rFonts w:ascii="Arial" w:hAnsi="Arial"/>
                <w:b/>
              </w:rPr>
            </w:pPr>
            <w:r>
              <w:rPr>
                <w:rFonts w:ascii="Arial" w:hAnsi="Arial"/>
                <w:b/>
              </w:rPr>
              <w:t>11.  COMMUNICATIONS AND RELATIONSHIPS</w:t>
            </w:r>
          </w:p>
        </w:tc>
      </w:tr>
      <w:tr w:rsidR="00B86A42" w14:paraId="5BFD784B"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8" w:type="dxa"/>
        </w:trPr>
        <w:tc>
          <w:tcPr>
            <w:tcW w:w="11058" w:type="dxa"/>
            <w:gridSpan w:val="2"/>
            <w:tcBorders>
              <w:top w:val="single" w:sz="4" w:space="0" w:color="auto"/>
              <w:left w:val="single" w:sz="4" w:space="0" w:color="auto"/>
              <w:bottom w:val="single" w:sz="4" w:space="0" w:color="auto"/>
              <w:right w:val="single" w:sz="4" w:space="0" w:color="auto"/>
            </w:tcBorders>
          </w:tcPr>
          <w:p w14:paraId="7748E576" w14:textId="77777777" w:rsidR="00EB64C0" w:rsidRDefault="00EB64C0" w:rsidP="00EB64C0">
            <w:pPr>
              <w:pStyle w:val="ListParagraph"/>
              <w:jc w:val="both"/>
              <w:rPr>
                <w:rFonts w:ascii="Arial" w:hAnsi="Arial" w:cs="Arial"/>
              </w:rPr>
            </w:pPr>
          </w:p>
          <w:p w14:paraId="082D6B76" w14:textId="77777777" w:rsidR="00EF06F0" w:rsidRPr="00EF06F0" w:rsidRDefault="00EF06F0" w:rsidP="00EF06F0">
            <w:pPr>
              <w:pStyle w:val="ListParagraph"/>
              <w:numPr>
                <w:ilvl w:val="0"/>
                <w:numId w:val="27"/>
              </w:numPr>
              <w:jc w:val="both"/>
              <w:rPr>
                <w:rFonts w:ascii="Arial" w:hAnsi="Arial" w:cs="Arial"/>
              </w:rPr>
            </w:pPr>
            <w:r w:rsidRPr="00EF06F0">
              <w:rPr>
                <w:rFonts w:ascii="Arial" w:hAnsi="Arial" w:cs="Arial"/>
              </w:rPr>
              <w:t>Excellent communication skills are paramount to motivate staff and to communicate with a wide range of people.</w:t>
            </w:r>
          </w:p>
          <w:p w14:paraId="51805546" w14:textId="77777777" w:rsidR="00EF06F0" w:rsidRPr="00EF06F0" w:rsidRDefault="00EF06F0" w:rsidP="00EF06F0">
            <w:pPr>
              <w:pStyle w:val="ListParagraph"/>
              <w:numPr>
                <w:ilvl w:val="0"/>
                <w:numId w:val="27"/>
              </w:numPr>
              <w:jc w:val="both"/>
              <w:rPr>
                <w:rFonts w:ascii="Arial" w:hAnsi="Arial" w:cs="Arial"/>
              </w:rPr>
            </w:pPr>
            <w:r w:rsidRPr="00EF06F0">
              <w:rPr>
                <w:rFonts w:ascii="Arial" w:hAnsi="Arial" w:cs="Arial"/>
              </w:rPr>
              <w:t>Negotiating skills are required to manage change effectively.</w:t>
            </w:r>
          </w:p>
          <w:p w14:paraId="43543C3D" w14:textId="77777777" w:rsidR="00EF06F0" w:rsidRPr="00EF06F0" w:rsidRDefault="00EF06F0" w:rsidP="00EF06F0">
            <w:pPr>
              <w:pStyle w:val="ListParagraph"/>
              <w:numPr>
                <w:ilvl w:val="0"/>
                <w:numId w:val="27"/>
              </w:numPr>
              <w:jc w:val="both"/>
              <w:rPr>
                <w:rFonts w:ascii="Arial" w:hAnsi="Arial" w:cs="Arial"/>
              </w:rPr>
            </w:pPr>
            <w:r w:rsidRPr="00EF06F0">
              <w:rPr>
                <w:rFonts w:ascii="Arial" w:hAnsi="Arial" w:cs="Arial"/>
              </w:rPr>
              <w:t>Teaching and presentation skills are essential to the role.</w:t>
            </w:r>
          </w:p>
          <w:p w14:paraId="1197D9E3" w14:textId="1BA50FA8" w:rsidR="00EF06F0" w:rsidRPr="00EF06F0" w:rsidRDefault="00EF06F0" w:rsidP="00EF06F0">
            <w:pPr>
              <w:pStyle w:val="ListParagraph"/>
              <w:numPr>
                <w:ilvl w:val="0"/>
                <w:numId w:val="27"/>
              </w:numPr>
              <w:jc w:val="both"/>
              <w:rPr>
                <w:rFonts w:ascii="Arial" w:hAnsi="Arial" w:cs="Arial"/>
              </w:rPr>
            </w:pPr>
            <w:r w:rsidRPr="00EF06F0">
              <w:rPr>
                <w:rFonts w:ascii="Arial" w:hAnsi="Arial" w:cs="Arial"/>
              </w:rPr>
              <w:t xml:space="preserve">The post holder will develop communication strategies with a wide </w:t>
            </w:r>
            <w:r w:rsidR="00484AE1" w:rsidRPr="00EF06F0">
              <w:rPr>
                <w:rFonts w:ascii="Arial" w:hAnsi="Arial" w:cs="Arial"/>
              </w:rPr>
              <w:t>range</w:t>
            </w:r>
            <w:r w:rsidRPr="00EF06F0">
              <w:rPr>
                <w:rFonts w:ascii="Arial" w:hAnsi="Arial" w:cs="Arial"/>
              </w:rPr>
              <w:t xml:space="preserve"> of disciplines promoting good working and professional relationships on a formal and informal basis.</w:t>
            </w:r>
          </w:p>
          <w:p w14:paraId="098E9842" w14:textId="77777777" w:rsidR="00EF06F0" w:rsidRDefault="00EF06F0" w:rsidP="00EF06F0">
            <w:pPr>
              <w:jc w:val="both"/>
              <w:rPr>
                <w:rFonts w:ascii="Arial" w:hAnsi="Arial" w:cs="Arial"/>
              </w:rPr>
            </w:pPr>
          </w:p>
          <w:p w14:paraId="3E73D7B2" w14:textId="4CFE13AF" w:rsidR="00EF06F0" w:rsidRPr="00EF06F0" w:rsidRDefault="00EF06F0" w:rsidP="00EF06F0">
            <w:pPr>
              <w:jc w:val="both"/>
              <w:rPr>
                <w:rFonts w:ascii="Arial" w:hAnsi="Arial" w:cs="Arial"/>
                <w:b/>
              </w:rPr>
            </w:pPr>
            <w:r w:rsidRPr="00EF06F0">
              <w:rPr>
                <w:rFonts w:ascii="Arial" w:hAnsi="Arial" w:cs="Arial"/>
                <w:b/>
              </w:rPr>
              <w:t>Internal</w:t>
            </w:r>
          </w:p>
          <w:p w14:paraId="4CB892ED" w14:textId="03646AE2" w:rsidR="00EF06F0" w:rsidRPr="00EF06F0" w:rsidRDefault="00EF06F0" w:rsidP="00EF06F0">
            <w:pPr>
              <w:numPr>
                <w:ilvl w:val="0"/>
                <w:numId w:val="25"/>
              </w:numPr>
              <w:jc w:val="both"/>
              <w:rPr>
                <w:rFonts w:ascii="Arial" w:hAnsi="Arial" w:cs="Arial"/>
              </w:rPr>
            </w:pPr>
            <w:r w:rsidRPr="00EF06F0">
              <w:rPr>
                <w:rFonts w:ascii="Arial" w:hAnsi="Arial" w:cs="Arial"/>
              </w:rPr>
              <w:t>The post holder will be expected to participate in multi-disciplinary committees as an advocate for staff in the unit.</w:t>
            </w:r>
          </w:p>
          <w:p w14:paraId="5FE95F3E" w14:textId="528AE918" w:rsidR="00EF06F0" w:rsidRPr="00EF06F0" w:rsidRDefault="00EF06F0" w:rsidP="00EF06F0">
            <w:pPr>
              <w:numPr>
                <w:ilvl w:val="0"/>
                <w:numId w:val="25"/>
              </w:numPr>
              <w:jc w:val="both"/>
              <w:rPr>
                <w:rFonts w:ascii="Arial" w:hAnsi="Arial" w:cs="Arial"/>
              </w:rPr>
            </w:pPr>
            <w:r w:rsidRPr="00EF06F0">
              <w:rPr>
                <w:rFonts w:ascii="Arial" w:hAnsi="Arial" w:cs="Arial"/>
              </w:rPr>
              <w:t>The post holder will liaise and develop relationships and communicate with other relevant departments within the sector such as IT, Labs, medical imaging, supplies department, general services etc.</w:t>
            </w:r>
          </w:p>
          <w:p w14:paraId="16F7C2DD" w14:textId="13E168DA" w:rsidR="00EF06F0" w:rsidRPr="00EF06F0" w:rsidRDefault="00EF06F0" w:rsidP="00EF06F0">
            <w:pPr>
              <w:numPr>
                <w:ilvl w:val="0"/>
                <w:numId w:val="25"/>
              </w:numPr>
              <w:jc w:val="both"/>
              <w:rPr>
                <w:rFonts w:ascii="Arial" w:hAnsi="Arial" w:cs="Arial"/>
              </w:rPr>
            </w:pPr>
            <w:r w:rsidRPr="00EF06F0">
              <w:rPr>
                <w:rFonts w:ascii="Arial" w:hAnsi="Arial" w:cs="Arial"/>
              </w:rPr>
              <w:t>The post holder will communicate and work in partnership with other staff and organisations.</w:t>
            </w:r>
          </w:p>
          <w:p w14:paraId="39FB5CFF" w14:textId="5338F317" w:rsidR="00EF06F0" w:rsidRPr="00EF06F0" w:rsidRDefault="00EF06F0" w:rsidP="00EF06F0">
            <w:pPr>
              <w:numPr>
                <w:ilvl w:val="0"/>
                <w:numId w:val="25"/>
              </w:numPr>
              <w:jc w:val="both"/>
              <w:rPr>
                <w:rFonts w:ascii="Arial" w:hAnsi="Arial" w:cs="Arial"/>
              </w:rPr>
            </w:pPr>
            <w:r w:rsidRPr="00EF06F0">
              <w:rPr>
                <w:rFonts w:ascii="Arial" w:hAnsi="Arial" w:cs="Arial"/>
              </w:rPr>
              <w:t>Clinicians and Colleagues within the sector.</w:t>
            </w:r>
          </w:p>
          <w:p w14:paraId="7B2B6BC3" w14:textId="4AD288DB" w:rsidR="00EF06F0" w:rsidRPr="00EF06F0" w:rsidRDefault="00EF06F0" w:rsidP="00EF06F0">
            <w:pPr>
              <w:jc w:val="both"/>
              <w:rPr>
                <w:rFonts w:ascii="Arial" w:hAnsi="Arial" w:cs="Arial"/>
                <w:b/>
              </w:rPr>
            </w:pPr>
          </w:p>
          <w:p w14:paraId="4BD222D5" w14:textId="662EF438" w:rsidR="00EF06F0" w:rsidRPr="00EF06F0" w:rsidRDefault="00EF06F0" w:rsidP="00EF06F0">
            <w:pPr>
              <w:jc w:val="both"/>
              <w:rPr>
                <w:rFonts w:ascii="Arial" w:hAnsi="Arial" w:cs="Arial"/>
                <w:b/>
              </w:rPr>
            </w:pPr>
            <w:r w:rsidRPr="00EF06F0">
              <w:rPr>
                <w:rFonts w:ascii="Arial" w:hAnsi="Arial" w:cs="Arial"/>
                <w:b/>
              </w:rPr>
              <w:lastRenderedPageBreak/>
              <w:t>External</w:t>
            </w:r>
          </w:p>
          <w:p w14:paraId="285CFCA3" w14:textId="09C672D1" w:rsidR="00EF06F0" w:rsidRPr="00EF06F0" w:rsidRDefault="00EF06F0" w:rsidP="00EF06F0">
            <w:pPr>
              <w:jc w:val="both"/>
              <w:rPr>
                <w:rFonts w:ascii="Arial" w:hAnsi="Arial" w:cs="Arial"/>
              </w:rPr>
            </w:pPr>
            <w:r w:rsidRPr="00EF06F0">
              <w:rPr>
                <w:rFonts w:ascii="Arial" w:hAnsi="Arial" w:cs="Arial"/>
              </w:rPr>
              <w:t>The post holder has responsibility for ensuring communication is promoted with the following disciplines/organisations.</w:t>
            </w:r>
          </w:p>
          <w:p w14:paraId="1254D2E8" w14:textId="1D2F7732" w:rsidR="00EF06F0" w:rsidRPr="00EF06F0" w:rsidRDefault="00EF06F0" w:rsidP="00EF06F0">
            <w:pPr>
              <w:jc w:val="both"/>
              <w:rPr>
                <w:rFonts w:ascii="Arial" w:hAnsi="Arial" w:cs="Arial"/>
              </w:rPr>
            </w:pPr>
          </w:p>
          <w:p w14:paraId="5B2BD204" w14:textId="32C61460" w:rsidR="00EF06F0" w:rsidRPr="00EF06F0" w:rsidRDefault="00EF06F0" w:rsidP="00EF06F0">
            <w:pPr>
              <w:numPr>
                <w:ilvl w:val="0"/>
                <w:numId w:val="26"/>
              </w:numPr>
              <w:jc w:val="both"/>
              <w:rPr>
                <w:rFonts w:ascii="Arial" w:hAnsi="Arial" w:cs="Arial"/>
              </w:rPr>
            </w:pPr>
            <w:r w:rsidRPr="00EF06F0">
              <w:rPr>
                <w:rFonts w:ascii="Arial" w:hAnsi="Arial" w:cs="Arial"/>
              </w:rPr>
              <w:t>Other Critical Care areas where informatics are used.</w:t>
            </w:r>
          </w:p>
          <w:p w14:paraId="3B24C516" w14:textId="0398312B" w:rsidR="00EF06F0" w:rsidRPr="00EF06F0" w:rsidRDefault="00EF06F0" w:rsidP="00EF06F0">
            <w:pPr>
              <w:numPr>
                <w:ilvl w:val="0"/>
                <w:numId w:val="26"/>
              </w:numPr>
              <w:jc w:val="both"/>
              <w:rPr>
                <w:rFonts w:ascii="Arial" w:hAnsi="Arial" w:cs="Arial"/>
              </w:rPr>
            </w:pPr>
            <w:r w:rsidRPr="00EF06F0">
              <w:rPr>
                <w:rFonts w:ascii="Arial" w:hAnsi="Arial" w:cs="Arial"/>
              </w:rPr>
              <w:t>Intensive Care Units throughout the UK</w:t>
            </w:r>
          </w:p>
          <w:p w14:paraId="0CA9AA79" w14:textId="5F913B9C" w:rsidR="00EF06F0" w:rsidRPr="00EF06F0" w:rsidRDefault="00EF06F0" w:rsidP="00EF06F0">
            <w:pPr>
              <w:widowControl w:val="0"/>
              <w:autoSpaceDE w:val="0"/>
              <w:autoSpaceDN w:val="0"/>
              <w:adjustRightInd w:val="0"/>
              <w:ind w:right="567"/>
              <w:jc w:val="both"/>
              <w:rPr>
                <w:rFonts w:ascii="Arial" w:hAnsi="Arial" w:cs="Arial"/>
                <w:b/>
                <w:u w:val="single"/>
              </w:rPr>
            </w:pPr>
          </w:p>
          <w:p w14:paraId="63FD9063" w14:textId="232D6235" w:rsidR="00EF06F0" w:rsidRPr="00EF06F0" w:rsidRDefault="00EF06F0" w:rsidP="00EF06F0">
            <w:pPr>
              <w:widowControl w:val="0"/>
              <w:autoSpaceDE w:val="0"/>
              <w:autoSpaceDN w:val="0"/>
              <w:adjustRightInd w:val="0"/>
              <w:ind w:right="567"/>
              <w:jc w:val="both"/>
              <w:rPr>
                <w:rFonts w:ascii="Arial" w:hAnsi="Arial" w:cs="Arial"/>
                <w:b/>
                <w:u w:val="single"/>
              </w:rPr>
            </w:pPr>
            <w:r w:rsidRPr="00EF06F0">
              <w:rPr>
                <w:rFonts w:ascii="Arial" w:hAnsi="Arial" w:cs="Arial"/>
                <w:b/>
                <w:u w:val="single"/>
              </w:rPr>
              <w:t>Key working relationships:</w:t>
            </w:r>
          </w:p>
          <w:p w14:paraId="11991B28" w14:textId="1F1D4207" w:rsidR="00EF06F0" w:rsidRPr="00EF06F0" w:rsidRDefault="00EF06F0" w:rsidP="00EF06F0">
            <w:pPr>
              <w:widowControl w:val="0"/>
              <w:autoSpaceDE w:val="0"/>
              <w:autoSpaceDN w:val="0"/>
              <w:adjustRightInd w:val="0"/>
              <w:ind w:right="567"/>
              <w:jc w:val="both"/>
              <w:rPr>
                <w:rFonts w:ascii="Arial" w:hAnsi="Arial" w:cs="Arial"/>
              </w:rPr>
            </w:pPr>
          </w:p>
          <w:p w14:paraId="39B3844E" w14:textId="43BA0FE3" w:rsidR="00EF06F0" w:rsidRPr="00EF06F0" w:rsidRDefault="00EF06F0" w:rsidP="00EF06F0">
            <w:pPr>
              <w:widowControl w:val="0"/>
              <w:autoSpaceDE w:val="0"/>
              <w:autoSpaceDN w:val="0"/>
              <w:adjustRightInd w:val="0"/>
              <w:ind w:right="567"/>
              <w:jc w:val="both"/>
              <w:rPr>
                <w:rFonts w:ascii="Arial" w:hAnsi="Arial" w:cs="Arial"/>
              </w:rPr>
            </w:pPr>
            <w:r w:rsidRPr="00EF06F0">
              <w:rPr>
                <w:rFonts w:ascii="Arial" w:hAnsi="Arial" w:cs="Arial"/>
              </w:rPr>
              <w:t>Health Information &amp; Technology (HI&amp;T) Project Lead</w:t>
            </w:r>
          </w:p>
          <w:p w14:paraId="36E775B5" w14:textId="352DDC03" w:rsidR="00EF06F0" w:rsidRPr="00EF06F0" w:rsidRDefault="00EF06F0" w:rsidP="00EF06F0">
            <w:pPr>
              <w:widowControl w:val="0"/>
              <w:autoSpaceDE w:val="0"/>
              <w:autoSpaceDN w:val="0"/>
              <w:adjustRightInd w:val="0"/>
              <w:ind w:right="567"/>
              <w:jc w:val="both"/>
              <w:rPr>
                <w:rFonts w:ascii="Arial" w:hAnsi="Arial" w:cs="Arial"/>
              </w:rPr>
            </w:pPr>
            <w:r w:rsidRPr="00EF06F0">
              <w:rPr>
                <w:rFonts w:ascii="Arial" w:hAnsi="Arial" w:cs="Arial"/>
              </w:rPr>
              <w:t>HI&amp;T Support Teams (e.g. Helpdesk, Clinical Specialties, Infrastructure &amp; Development)</w:t>
            </w:r>
          </w:p>
          <w:p w14:paraId="689B84A2" w14:textId="47B522E7" w:rsidR="00EF06F0" w:rsidRPr="00EF06F0" w:rsidRDefault="00EF06F0" w:rsidP="00EF06F0">
            <w:pPr>
              <w:rPr>
                <w:rFonts w:ascii="Arial" w:hAnsi="Arial" w:cs="Arial"/>
              </w:rPr>
            </w:pPr>
            <w:r w:rsidRPr="00EF06F0">
              <w:rPr>
                <w:rFonts w:ascii="Arial" w:hAnsi="Arial" w:cs="Arial"/>
              </w:rPr>
              <w:t>Technical and Application Specialists (3</w:t>
            </w:r>
            <w:r w:rsidRPr="00EF06F0">
              <w:rPr>
                <w:rFonts w:ascii="Arial" w:hAnsi="Arial" w:cs="Arial"/>
                <w:vertAlign w:val="superscript"/>
              </w:rPr>
              <w:t>rd</w:t>
            </w:r>
            <w:r w:rsidRPr="00EF06F0">
              <w:rPr>
                <w:rFonts w:ascii="Arial" w:hAnsi="Arial" w:cs="Arial"/>
              </w:rPr>
              <w:t xml:space="preserve"> Party) </w:t>
            </w:r>
          </w:p>
          <w:p w14:paraId="313C1990" w14:textId="6C8C0F56" w:rsidR="00EF06F0" w:rsidRPr="00EF06F0" w:rsidRDefault="00EF06F0" w:rsidP="00EF06F0">
            <w:pPr>
              <w:rPr>
                <w:rFonts w:ascii="Arial" w:hAnsi="Arial" w:cs="Arial"/>
              </w:rPr>
            </w:pPr>
            <w:r w:rsidRPr="00EF06F0">
              <w:rPr>
                <w:rFonts w:ascii="Arial" w:hAnsi="Arial" w:cs="Arial"/>
              </w:rPr>
              <w:t>Medical Physics Team</w:t>
            </w:r>
          </w:p>
          <w:p w14:paraId="69AD7390" w14:textId="1A4B474E" w:rsidR="00EF06F0" w:rsidRPr="00EF06F0" w:rsidRDefault="00EF06F0" w:rsidP="00EF06F0">
            <w:pPr>
              <w:widowControl w:val="0"/>
              <w:autoSpaceDE w:val="0"/>
              <w:autoSpaceDN w:val="0"/>
              <w:adjustRightInd w:val="0"/>
              <w:ind w:right="567"/>
              <w:jc w:val="both"/>
              <w:rPr>
                <w:rFonts w:ascii="Arial" w:hAnsi="Arial" w:cs="Arial"/>
              </w:rPr>
            </w:pPr>
            <w:r w:rsidRPr="00EF06F0">
              <w:rPr>
                <w:rFonts w:ascii="Arial" w:hAnsi="Arial" w:cs="Arial"/>
              </w:rPr>
              <w:t xml:space="preserve">Project Manager </w:t>
            </w:r>
          </w:p>
          <w:p w14:paraId="3E375BBD" w14:textId="464AB030" w:rsidR="00EF06F0" w:rsidRPr="00EF06F0" w:rsidRDefault="00EF06F0" w:rsidP="00EF06F0">
            <w:pPr>
              <w:widowControl w:val="0"/>
              <w:autoSpaceDE w:val="0"/>
              <w:autoSpaceDN w:val="0"/>
              <w:adjustRightInd w:val="0"/>
              <w:ind w:right="567"/>
              <w:jc w:val="both"/>
              <w:rPr>
                <w:rFonts w:ascii="Arial" w:hAnsi="Arial" w:cs="Arial"/>
              </w:rPr>
            </w:pPr>
            <w:r w:rsidRPr="00EF06F0">
              <w:rPr>
                <w:rFonts w:ascii="Arial" w:hAnsi="Arial" w:cs="Arial"/>
              </w:rPr>
              <w:t>SICSAG (</w:t>
            </w:r>
            <w:proofErr w:type="spellStart"/>
            <w:r w:rsidRPr="00EF06F0">
              <w:rPr>
                <w:rFonts w:ascii="Arial" w:hAnsi="Arial" w:cs="Arial"/>
              </w:rPr>
              <w:t>Wardwatcher</w:t>
            </w:r>
            <w:proofErr w:type="spellEnd"/>
            <w:r w:rsidRPr="00EF06F0">
              <w:rPr>
                <w:rFonts w:ascii="Arial" w:hAnsi="Arial" w:cs="Arial"/>
              </w:rPr>
              <w:t xml:space="preserve"> Team)</w:t>
            </w:r>
          </w:p>
          <w:p w14:paraId="6CC7483C" w14:textId="0EE08C9E" w:rsidR="00EF06F0" w:rsidRPr="00EF06F0" w:rsidRDefault="00EF06F0" w:rsidP="00EF06F0">
            <w:pPr>
              <w:widowControl w:val="0"/>
              <w:autoSpaceDE w:val="0"/>
              <w:autoSpaceDN w:val="0"/>
              <w:adjustRightInd w:val="0"/>
              <w:ind w:right="567"/>
              <w:jc w:val="both"/>
              <w:rPr>
                <w:rFonts w:ascii="Arial" w:hAnsi="Arial" w:cs="Arial"/>
                <w:b/>
              </w:rPr>
            </w:pPr>
            <w:r w:rsidRPr="00EF06F0">
              <w:rPr>
                <w:rFonts w:ascii="Arial" w:hAnsi="Arial" w:cs="Arial"/>
              </w:rPr>
              <w:t>General Manager</w:t>
            </w:r>
          </w:p>
          <w:p w14:paraId="342B1930" w14:textId="45E7DF36" w:rsidR="00EF06F0" w:rsidRPr="00EF06F0" w:rsidRDefault="00EF06F0" w:rsidP="00EF06F0">
            <w:pPr>
              <w:widowControl w:val="0"/>
              <w:autoSpaceDE w:val="0"/>
              <w:autoSpaceDN w:val="0"/>
              <w:adjustRightInd w:val="0"/>
              <w:ind w:right="567"/>
              <w:jc w:val="both"/>
              <w:rPr>
                <w:rFonts w:ascii="Arial" w:hAnsi="Arial" w:cs="Arial"/>
              </w:rPr>
            </w:pPr>
            <w:r w:rsidRPr="00EF06F0">
              <w:rPr>
                <w:rFonts w:ascii="Arial" w:hAnsi="Arial" w:cs="Arial"/>
              </w:rPr>
              <w:t>Service Delivery Manager</w:t>
            </w:r>
          </w:p>
          <w:p w14:paraId="747215C9" w14:textId="039542A2" w:rsidR="00EF06F0" w:rsidRPr="00EF06F0" w:rsidRDefault="00EF06F0" w:rsidP="00EF06F0">
            <w:pPr>
              <w:widowControl w:val="0"/>
              <w:autoSpaceDE w:val="0"/>
              <w:autoSpaceDN w:val="0"/>
              <w:adjustRightInd w:val="0"/>
              <w:ind w:right="567"/>
              <w:jc w:val="both"/>
              <w:rPr>
                <w:rFonts w:ascii="Arial" w:hAnsi="Arial" w:cs="Arial"/>
              </w:rPr>
            </w:pPr>
            <w:r w:rsidRPr="00EF06F0">
              <w:rPr>
                <w:rFonts w:ascii="Arial" w:hAnsi="Arial" w:cs="Arial"/>
              </w:rPr>
              <w:t>Lead Nurse(s)</w:t>
            </w:r>
          </w:p>
          <w:p w14:paraId="57BAA792" w14:textId="353004F2" w:rsidR="00EF06F0" w:rsidRPr="00EF06F0" w:rsidRDefault="00EF06F0" w:rsidP="00EF06F0">
            <w:pPr>
              <w:widowControl w:val="0"/>
              <w:autoSpaceDE w:val="0"/>
              <w:autoSpaceDN w:val="0"/>
              <w:adjustRightInd w:val="0"/>
              <w:ind w:right="567"/>
              <w:jc w:val="both"/>
              <w:rPr>
                <w:rFonts w:ascii="Arial" w:hAnsi="Arial" w:cs="Arial"/>
              </w:rPr>
            </w:pPr>
            <w:r w:rsidRPr="00EF06F0">
              <w:rPr>
                <w:rFonts w:ascii="Arial" w:hAnsi="Arial" w:cs="Arial"/>
              </w:rPr>
              <w:t>Practise Education Team</w:t>
            </w:r>
          </w:p>
          <w:p w14:paraId="2EBB6714" w14:textId="77CE2C98" w:rsidR="00EF06F0" w:rsidRPr="00EF06F0" w:rsidRDefault="00EF06F0" w:rsidP="00EF06F0">
            <w:pPr>
              <w:widowControl w:val="0"/>
              <w:autoSpaceDE w:val="0"/>
              <w:autoSpaceDN w:val="0"/>
              <w:adjustRightInd w:val="0"/>
              <w:ind w:right="567"/>
              <w:jc w:val="both"/>
              <w:rPr>
                <w:rFonts w:ascii="Arial" w:hAnsi="Arial" w:cs="Arial"/>
              </w:rPr>
            </w:pPr>
            <w:r w:rsidRPr="00EF06F0">
              <w:rPr>
                <w:rFonts w:ascii="Arial" w:hAnsi="Arial" w:cs="Arial"/>
              </w:rPr>
              <w:t>Ward Managers</w:t>
            </w:r>
          </w:p>
          <w:p w14:paraId="666E3857" w14:textId="5F17799B" w:rsidR="00EF06F0" w:rsidRPr="00EF06F0" w:rsidRDefault="00EF06F0" w:rsidP="00EF06F0">
            <w:pPr>
              <w:widowControl w:val="0"/>
              <w:autoSpaceDE w:val="0"/>
              <w:autoSpaceDN w:val="0"/>
              <w:adjustRightInd w:val="0"/>
              <w:ind w:right="567"/>
              <w:jc w:val="both"/>
              <w:rPr>
                <w:rFonts w:ascii="Arial" w:hAnsi="Arial" w:cs="Arial"/>
              </w:rPr>
            </w:pPr>
            <w:r w:rsidRPr="00EF06F0">
              <w:rPr>
                <w:rFonts w:ascii="Arial" w:hAnsi="Arial" w:cs="Arial"/>
              </w:rPr>
              <w:t>Lead Clinicians</w:t>
            </w:r>
          </w:p>
          <w:p w14:paraId="2D7445C9" w14:textId="177B61E2" w:rsidR="00EF06F0" w:rsidRDefault="00EF06F0" w:rsidP="00EF06F0">
            <w:pPr>
              <w:widowControl w:val="0"/>
              <w:autoSpaceDE w:val="0"/>
              <w:autoSpaceDN w:val="0"/>
              <w:adjustRightInd w:val="0"/>
              <w:ind w:right="567"/>
              <w:jc w:val="both"/>
              <w:rPr>
                <w:rFonts w:ascii="Arial" w:hAnsi="Arial" w:cs="Arial"/>
              </w:rPr>
            </w:pPr>
            <w:r w:rsidRPr="00EF06F0">
              <w:rPr>
                <w:rFonts w:ascii="Arial" w:hAnsi="Arial" w:cs="Arial"/>
              </w:rPr>
              <w:t xml:space="preserve">System Users </w:t>
            </w:r>
          </w:p>
          <w:p w14:paraId="1F0DEE77" w14:textId="1C797508" w:rsidR="00A87128" w:rsidRPr="00EF06F0" w:rsidRDefault="00A87128" w:rsidP="00EF06F0">
            <w:pPr>
              <w:widowControl w:val="0"/>
              <w:autoSpaceDE w:val="0"/>
              <w:autoSpaceDN w:val="0"/>
              <w:adjustRightInd w:val="0"/>
              <w:ind w:right="567"/>
              <w:jc w:val="both"/>
              <w:rPr>
                <w:rFonts w:ascii="Arial" w:hAnsi="Arial" w:cs="Arial"/>
              </w:rPr>
            </w:pPr>
            <w:r>
              <w:rPr>
                <w:rFonts w:ascii="Arial" w:hAnsi="Arial" w:cs="Arial"/>
              </w:rPr>
              <w:t>Represent Ayrshire and Arran H/B on National CIS Steering Group</w:t>
            </w:r>
          </w:p>
          <w:p w14:paraId="60A6043D" w14:textId="77777777" w:rsidR="00B86A42" w:rsidRDefault="00B86A42" w:rsidP="00E61F17">
            <w:pPr>
              <w:widowControl w:val="0"/>
              <w:autoSpaceDE w:val="0"/>
              <w:autoSpaceDN w:val="0"/>
              <w:adjustRightInd w:val="0"/>
              <w:ind w:right="567"/>
              <w:jc w:val="both"/>
            </w:pPr>
          </w:p>
        </w:tc>
      </w:tr>
      <w:tr w:rsidR="00B86A42" w14:paraId="2E3AC6A2"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8" w:type="dxa"/>
        </w:trPr>
        <w:tc>
          <w:tcPr>
            <w:tcW w:w="11058" w:type="dxa"/>
            <w:gridSpan w:val="2"/>
            <w:tcBorders>
              <w:top w:val="single" w:sz="4" w:space="0" w:color="auto"/>
              <w:left w:val="single" w:sz="4" w:space="0" w:color="auto"/>
              <w:bottom w:val="single" w:sz="4" w:space="0" w:color="auto"/>
              <w:right w:val="single" w:sz="4" w:space="0" w:color="auto"/>
            </w:tcBorders>
          </w:tcPr>
          <w:p w14:paraId="6A17CDB0" w14:textId="77777777" w:rsidR="00B86A42" w:rsidRDefault="00B86A42">
            <w:pPr>
              <w:spacing w:before="120" w:after="120"/>
              <w:ind w:right="-274"/>
              <w:jc w:val="both"/>
              <w:rPr>
                <w:rFonts w:ascii="Arial" w:hAnsi="Arial"/>
                <w:b/>
              </w:rPr>
            </w:pPr>
            <w:r>
              <w:rPr>
                <w:rFonts w:ascii="Arial" w:hAnsi="Arial"/>
                <w:b/>
              </w:rPr>
              <w:lastRenderedPageBreak/>
              <w:t>12. PHYSICAL, MENTAL, EMOTIONAL AND ENVIRONMENTAL DEMANDS OF THE JOB</w:t>
            </w:r>
          </w:p>
        </w:tc>
      </w:tr>
      <w:tr w:rsidR="00B86A42" w14:paraId="5C70EEFD"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8" w:type="dxa"/>
        </w:trPr>
        <w:tc>
          <w:tcPr>
            <w:tcW w:w="11058" w:type="dxa"/>
            <w:gridSpan w:val="2"/>
            <w:tcBorders>
              <w:top w:val="single" w:sz="4" w:space="0" w:color="auto"/>
              <w:left w:val="single" w:sz="4" w:space="0" w:color="auto"/>
              <w:bottom w:val="single" w:sz="4" w:space="0" w:color="auto"/>
              <w:right w:val="single" w:sz="4" w:space="0" w:color="auto"/>
            </w:tcBorders>
          </w:tcPr>
          <w:p w14:paraId="04EC893E" w14:textId="4C07F7AB" w:rsidR="00484AE1" w:rsidRDefault="00484AE1" w:rsidP="00484AE1">
            <w:pPr>
              <w:pStyle w:val="BodyText"/>
              <w:rPr>
                <w:sz w:val="24"/>
              </w:rPr>
            </w:pPr>
            <w:r>
              <w:rPr>
                <w:sz w:val="24"/>
              </w:rPr>
              <w:t>The post</w:t>
            </w:r>
            <w:r w:rsidR="005471B9">
              <w:rPr>
                <w:sz w:val="24"/>
              </w:rPr>
              <w:t xml:space="preserve"> </w:t>
            </w:r>
            <w:r>
              <w:rPr>
                <w:sz w:val="24"/>
              </w:rPr>
              <w:t>holder’s role will include both clinical and CIS activity and may frequently be required to move between tasks at short notice to meet the needs of the service.  There is a requirement for flexibility of working patterns and for the ability to deal with situations as they arise.  Workload is unpredictable, with priorities changing constantly.</w:t>
            </w:r>
          </w:p>
          <w:p w14:paraId="0159C3C1" w14:textId="77777777" w:rsidR="00484AE1" w:rsidRDefault="00484AE1" w:rsidP="00484AE1">
            <w:pPr>
              <w:pStyle w:val="BodyText"/>
              <w:rPr>
                <w:sz w:val="24"/>
              </w:rPr>
            </w:pPr>
          </w:p>
          <w:p w14:paraId="41079CBF" w14:textId="77777777" w:rsidR="00484AE1" w:rsidRDefault="00EF06F0" w:rsidP="00EF06F0">
            <w:pPr>
              <w:jc w:val="both"/>
              <w:rPr>
                <w:rFonts w:ascii="Arial" w:hAnsi="Arial" w:cs="Arial"/>
                <w:b/>
              </w:rPr>
            </w:pPr>
            <w:r w:rsidRPr="00EF06F0">
              <w:rPr>
                <w:rFonts w:ascii="Arial" w:hAnsi="Arial" w:cs="Arial"/>
                <w:b/>
              </w:rPr>
              <w:t>Physical skills</w:t>
            </w:r>
          </w:p>
          <w:p w14:paraId="1FC1B56C" w14:textId="5A91BF98" w:rsidR="00484AE1" w:rsidRPr="00E61F17" w:rsidRDefault="00EF06F0" w:rsidP="00E61F17">
            <w:pPr>
              <w:pStyle w:val="ListParagraph"/>
              <w:numPr>
                <w:ilvl w:val="0"/>
                <w:numId w:val="32"/>
              </w:numPr>
              <w:jc w:val="both"/>
              <w:rPr>
                <w:rFonts w:ascii="Arial" w:hAnsi="Arial" w:cs="Arial"/>
                <w:bCs/>
                <w:color w:val="33CCCC"/>
              </w:rPr>
            </w:pPr>
            <w:r w:rsidRPr="00E61F17">
              <w:rPr>
                <w:rFonts w:ascii="Arial" w:hAnsi="Arial" w:cs="Arial"/>
                <w:bCs/>
              </w:rPr>
              <w:t>The post holder will spend time daily working with a computer using keyboard skills.</w:t>
            </w:r>
            <w:r w:rsidRPr="00E61F17">
              <w:rPr>
                <w:rFonts w:ascii="Arial" w:hAnsi="Arial" w:cs="Arial"/>
                <w:bCs/>
                <w:color w:val="33CCCC"/>
              </w:rPr>
              <w:t xml:space="preserve">  </w:t>
            </w:r>
          </w:p>
          <w:p w14:paraId="64447325" w14:textId="77777777" w:rsidR="00EF06F0" w:rsidRDefault="00EF06F0" w:rsidP="00E61F17">
            <w:pPr>
              <w:pStyle w:val="ListParagraph"/>
              <w:numPr>
                <w:ilvl w:val="0"/>
                <w:numId w:val="32"/>
              </w:numPr>
              <w:jc w:val="both"/>
              <w:rPr>
                <w:rFonts w:ascii="Arial" w:hAnsi="Arial" w:cs="Arial"/>
                <w:bCs/>
              </w:rPr>
            </w:pPr>
            <w:r w:rsidRPr="00E61F17">
              <w:rPr>
                <w:rFonts w:ascii="Arial" w:hAnsi="Arial" w:cs="Arial"/>
                <w:bCs/>
              </w:rPr>
              <w:t>Deliver patient care to critically ill patients within the 28 bedded areas.</w:t>
            </w:r>
          </w:p>
          <w:p w14:paraId="0FD2E468" w14:textId="77777777" w:rsidR="00484AE1" w:rsidRDefault="00484AE1" w:rsidP="00484AE1">
            <w:pPr>
              <w:pStyle w:val="BodyText"/>
              <w:numPr>
                <w:ilvl w:val="0"/>
                <w:numId w:val="32"/>
              </w:numPr>
              <w:rPr>
                <w:sz w:val="24"/>
              </w:rPr>
            </w:pPr>
            <w:r>
              <w:rPr>
                <w:sz w:val="24"/>
              </w:rPr>
              <w:t>Working in highly unpleasant working conditions such as having contact with un-contained body fluids, foul linen on a daily basis.</w:t>
            </w:r>
          </w:p>
          <w:p w14:paraId="289111A5" w14:textId="77777777" w:rsidR="00484AE1" w:rsidRDefault="00484AE1" w:rsidP="00484AE1">
            <w:pPr>
              <w:pStyle w:val="BodyText"/>
              <w:numPr>
                <w:ilvl w:val="0"/>
                <w:numId w:val="32"/>
              </w:numPr>
              <w:rPr>
                <w:sz w:val="24"/>
              </w:rPr>
            </w:pPr>
            <w:r>
              <w:rPr>
                <w:sz w:val="24"/>
              </w:rPr>
              <w:t>Frequent exposure to hazards such as face to face verbal and physical aggression.</w:t>
            </w:r>
          </w:p>
          <w:p w14:paraId="605EB2B1" w14:textId="68B535DB" w:rsidR="00484AE1" w:rsidRDefault="00484AE1" w:rsidP="00484AE1">
            <w:pPr>
              <w:pStyle w:val="BodyText"/>
              <w:numPr>
                <w:ilvl w:val="0"/>
                <w:numId w:val="32"/>
              </w:numPr>
              <w:rPr>
                <w:sz w:val="24"/>
              </w:rPr>
            </w:pPr>
            <w:r>
              <w:rPr>
                <w:sz w:val="24"/>
              </w:rPr>
              <w:t>A regular part of the job entails physical work and the post</w:t>
            </w:r>
            <w:r w:rsidR="005471B9">
              <w:rPr>
                <w:sz w:val="24"/>
              </w:rPr>
              <w:t xml:space="preserve"> </w:t>
            </w:r>
            <w:r>
              <w:rPr>
                <w:sz w:val="24"/>
              </w:rPr>
              <w:t>holder would require moving and handling skills, which should be updated bi-annually or more frequently if required.</w:t>
            </w:r>
          </w:p>
          <w:p w14:paraId="2BFA22A5" w14:textId="77777777" w:rsidR="00484AE1" w:rsidRDefault="00484AE1" w:rsidP="00484AE1">
            <w:pPr>
              <w:pStyle w:val="BodyText"/>
              <w:numPr>
                <w:ilvl w:val="0"/>
                <w:numId w:val="32"/>
              </w:numPr>
              <w:rPr>
                <w:sz w:val="24"/>
              </w:rPr>
            </w:pPr>
            <w:r>
              <w:rPr>
                <w:sz w:val="24"/>
              </w:rPr>
              <w:t>Highly developed manual dexterity required for setting up and maintaining complex monitoring and therapeutic procedures.</w:t>
            </w:r>
          </w:p>
          <w:p w14:paraId="360FCE76" w14:textId="77777777" w:rsidR="00484AE1" w:rsidRDefault="00484AE1" w:rsidP="00484AE1">
            <w:pPr>
              <w:pStyle w:val="BodyText"/>
              <w:numPr>
                <w:ilvl w:val="0"/>
                <w:numId w:val="32"/>
              </w:numPr>
              <w:rPr>
                <w:sz w:val="24"/>
              </w:rPr>
            </w:pPr>
            <w:r>
              <w:rPr>
                <w:sz w:val="24"/>
              </w:rPr>
              <w:t>Frequent periods of moderate effort on a daily basis.</w:t>
            </w:r>
          </w:p>
          <w:p w14:paraId="31023739" w14:textId="77777777" w:rsidR="00EF06F0" w:rsidRPr="00EF06F0" w:rsidRDefault="00EF06F0" w:rsidP="00EF06F0">
            <w:pPr>
              <w:jc w:val="both"/>
              <w:rPr>
                <w:rFonts w:ascii="Arial" w:hAnsi="Arial" w:cs="Arial"/>
                <w:bCs/>
              </w:rPr>
            </w:pPr>
          </w:p>
          <w:p w14:paraId="62DA42A3" w14:textId="77777777" w:rsidR="00484AE1" w:rsidRDefault="00EF06F0" w:rsidP="00EF06F0">
            <w:pPr>
              <w:jc w:val="both"/>
              <w:rPr>
                <w:rFonts w:ascii="Arial" w:hAnsi="Arial" w:cs="Arial"/>
                <w:b/>
              </w:rPr>
            </w:pPr>
            <w:r w:rsidRPr="00EF06F0">
              <w:rPr>
                <w:rFonts w:ascii="Arial" w:hAnsi="Arial" w:cs="Arial"/>
                <w:b/>
              </w:rPr>
              <w:t>Mental</w:t>
            </w:r>
          </w:p>
          <w:p w14:paraId="7F39C2C0" w14:textId="275580A8" w:rsidR="00484AE1" w:rsidRPr="00E61F17" w:rsidRDefault="00EF06F0" w:rsidP="00E61F17">
            <w:pPr>
              <w:pStyle w:val="ListParagraph"/>
              <w:numPr>
                <w:ilvl w:val="0"/>
                <w:numId w:val="32"/>
              </w:numPr>
              <w:jc w:val="both"/>
              <w:rPr>
                <w:rFonts w:ascii="Arial" w:hAnsi="Arial" w:cs="Arial"/>
                <w:bCs/>
              </w:rPr>
            </w:pPr>
            <w:r w:rsidRPr="00E61F17">
              <w:rPr>
                <w:rFonts w:ascii="Arial" w:hAnsi="Arial" w:cs="Arial"/>
                <w:bCs/>
              </w:rPr>
              <w:t>Concentration required when writing Access or SQL queries and developing calculations using Visual Basic software.</w:t>
            </w:r>
          </w:p>
          <w:p w14:paraId="3C146B74" w14:textId="77777777" w:rsidR="00484AE1" w:rsidRPr="00E61F17" w:rsidRDefault="00EF06F0" w:rsidP="00E61F17">
            <w:pPr>
              <w:pStyle w:val="ListParagraph"/>
              <w:numPr>
                <w:ilvl w:val="0"/>
                <w:numId w:val="32"/>
              </w:numPr>
              <w:jc w:val="both"/>
              <w:rPr>
                <w:rFonts w:ascii="Arial" w:hAnsi="Arial" w:cs="Arial"/>
                <w:bCs/>
                <w:color w:val="3366FF"/>
              </w:rPr>
            </w:pPr>
            <w:r w:rsidRPr="00E61F17">
              <w:rPr>
                <w:rFonts w:ascii="Arial" w:hAnsi="Arial" w:cs="Arial"/>
                <w:bCs/>
              </w:rPr>
              <w:t>Retention and communication of knowledge and information is also necessary.</w:t>
            </w:r>
          </w:p>
          <w:p w14:paraId="048F9106" w14:textId="0AE0117E" w:rsidR="00484AE1" w:rsidRDefault="00484AE1" w:rsidP="00484AE1">
            <w:pPr>
              <w:pStyle w:val="BodyText"/>
              <w:numPr>
                <w:ilvl w:val="0"/>
                <w:numId w:val="32"/>
              </w:numPr>
              <w:rPr>
                <w:sz w:val="24"/>
              </w:rPr>
            </w:pPr>
            <w:r>
              <w:rPr>
                <w:sz w:val="24"/>
              </w:rPr>
              <w:t>The post</w:t>
            </w:r>
            <w:r w:rsidR="005471B9">
              <w:rPr>
                <w:sz w:val="24"/>
              </w:rPr>
              <w:t xml:space="preserve"> </w:t>
            </w:r>
            <w:r>
              <w:rPr>
                <w:sz w:val="24"/>
              </w:rPr>
              <w:t>holder will be responsible for the delivery of care to a defined number of patients.</w:t>
            </w:r>
          </w:p>
          <w:p w14:paraId="12BB56B1" w14:textId="510BB6B6" w:rsidR="00484AE1" w:rsidRDefault="00484AE1" w:rsidP="00484AE1">
            <w:pPr>
              <w:pStyle w:val="BodyText"/>
              <w:numPr>
                <w:ilvl w:val="0"/>
                <w:numId w:val="32"/>
              </w:numPr>
              <w:rPr>
                <w:sz w:val="24"/>
              </w:rPr>
            </w:pPr>
            <w:r>
              <w:rPr>
                <w:sz w:val="24"/>
              </w:rPr>
              <w:lastRenderedPageBreak/>
              <w:t>The post</w:t>
            </w:r>
            <w:r w:rsidR="005471B9">
              <w:rPr>
                <w:sz w:val="24"/>
              </w:rPr>
              <w:t xml:space="preserve"> </w:t>
            </w:r>
            <w:r>
              <w:rPr>
                <w:sz w:val="24"/>
              </w:rPr>
              <w:t>holder will be required to use own initiative and be able to make decisions appropriate to level of clinical expertise.</w:t>
            </w:r>
          </w:p>
          <w:p w14:paraId="4C4171D4" w14:textId="1635641B" w:rsidR="00EF06F0" w:rsidRPr="00E61F17" w:rsidRDefault="00484AE1" w:rsidP="00E61F17">
            <w:pPr>
              <w:pStyle w:val="BodyText"/>
              <w:numPr>
                <w:ilvl w:val="0"/>
                <w:numId w:val="32"/>
              </w:numPr>
            </w:pPr>
            <w:r>
              <w:rPr>
                <w:sz w:val="24"/>
              </w:rPr>
              <w:t>Frequent concentration, unpredictable pattern.  Daily concentration on patient-related activities, unpredictable patient demands.</w:t>
            </w:r>
          </w:p>
          <w:p w14:paraId="05B8A617" w14:textId="77777777" w:rsidR="00EF06F0" w:rsidRPr="00EF06F0" w:rsidRDefault="00EF06F0" w:rsidP="00EF06F0">
            <w:pPr>
              <w:jc w:val="both"/>
              <w:rPr>
                <w:rFonts w:ascii="Arial" w:hAnsi="Arial" w:cs="Arial"/>
                <w:bCs/>
              </w:rPr>
            </w:pPr>
          </w:p>
          <w:p w14:paraId="2CB84C6B" w14:textId="77777777" w:rsidR="00484AE1" w:rsidRDefault="00EF06F0" w:rsidP="00EF06F0">
            <w:pPr>
              <w:jc w:val="both"/>
              <w:rPr>
                <w:rFonts w:ascii="Arial" w:hAnsi="Arial" w:cs="Arial"/>
                <w:b/>
              </w:rPr>
            </w:pPr>
            <w:r w:rsidRPr="00EF06F0">
              <w:rPr>
                <w:rFonts w:ascii="Arial" w:hAnsi="Arial" w:cs="Arial"/>
                <w:b/>
              </w:rPr>
              <w:t>Emotional</w:t>
            </w:r>
          </w:p>
          <w:p w14:paraId="15026DCE" w14:textId="662F27B2" w:rsidR="00484AE1" w:rsidRPr="00ED6745" w:rsidRDefault="00EF06F0" w:rsidP="00E61F17">
            <w:pPr>
              <w:pStyle w:val="ListParagraph"/>
              <w:numPr>
                <w:ilvl w:val="0"/>
                <w:numId w:val="33"/>
              </w:numPr>
              <w:jc w:val="both"/>
              <w:rPr>
                <w:rFonts w:ascii="Arial" w:hAnsi="Arial" w:cs="Arial"/>
                <w:bCs/>
              </w:rPr>
            </w:pPr>
            <w:r w:rsidRPr="00E61F17">
              <w:rPr>
                <w:rFonts w:ascii="Arial" w:hAnsi="Arial" w:cs="Arial"/>
              </w:rPr>
              <w:t xml:space="preserve">Support staff that are challenged with the introduction of a paperless charting system.  </w:t>
            </w:r>
          </w:p>
          <w:p w14:paraId="11970418" w14:textId="77777777" w:rsidR="00484AE1" w:rsidRPr="00ED6745" w:rsidRDefault="00EF06F0" w:rsidP="00E61F17">
            <w:pPr>
              <w:pStyle w:val="ListParagraph"/>
              <w:numPr>
                <w:ilvl w:val="0"/>
                <w:numId w:val="33"/>
              </w:numPr>
              <w:jc w:val="both"/>
              <w:rPr>
                <w:rFonts w:ascii="Arial" w:hAnsi="Arial" w:cs="Arial"/>
                <w:bCs/>
              </w:rPr>
            </w:pPr>
            <w:r w:rsidRPr="00E61F17">
              <w:rPr>
                <w:rFonts w:ascii="Arial" w:hAnsi="Arial" w:cs="Arial"/>
              </w:rPr>
              <w:t>Offer support and guidance to staff that have difficulty dealing with change.</w:t>
            </w:r>
          </w:p>
          <w:p w14:paraId="196742D5" w14:textId="7B24C88A" w:rsidR="00484AE1" w:rsidRDefault="00484AE1" w:rsidP="00484AE1">
            <w:pPr>
              <w:pStyle w:val="BodyText"/>
              <w:numPr>
                <w:ilvl w:val="0"/>
                <w:numId w:val="16"/>
              </w:numPr>
              <w:rPr>
                <w:sz w:val="24"/>
              </w:rPr>
            </w:pPr>
            <w:r>
              <w:rPr>
                <w:sz w:val="24"/>
              </w:rPr>
              <w:t>There is a requirement to deal with distressed and anxious patients and carers in a professional and sensitive manner on a daily basis.</w:t>
            </w:r>
          </w:p>
          <w:p w14:paraId="297BA572" w14:textId="77777777" w:rsidR="00484AE1" w:rsidRDefault="00484AE1" w:rsidP="00484AE1">
            <w:pPr>
              <w:pStyle w:val="BodyText"/>
              <w:numPr>
                <w:ilvl w:val="0"/>
                <w:numId w:val="16"/>
              </w:numPr>
              <w:rPr>
                <w:sz w:val="24"/>
              </w:rPr>
            </w:pPr>
            <w:r>
              <w:rPr>
                <w:sz w:val="24"/>
              </w:rPr>
              <w:t>Regular exposure of self and staff to highly distressing circumstances including the dying patient and their carers</w:t>
            </w:r>
          </w:p>
          <w:p w14:paraId="5853BD74" w14:textId="77777777" w:rsidR="00484AE1" w:rsidRDefault="00484AE1" w:rsidP="00484AE1">
            <w:pPr>
              <w:pStyle w:val="BodyText"/>
              <w:numPr>
                <w:ilvl w:val="0"/>
                <w:numId w:val="16"/>
              </w:numPr>
              <w:rPr>
                <w:sz w:val="24"/>
              </w:rPr>
            </w:pPr>
            <w:r>
              <w:rPr>
                <w:sz w:val="24"/>
              </w:rPr>
              <w:t>There is a requirement to deal with complicated family dynamics and high levels of public expectations</w:t>
            </w:r>
          </w:p>
          <w:p w14:paraId="17C87A94" w14:textId="1F97F1F2" w:rsidR="00EF06F0" w:rsidRPr="00E61F17" w:rsidRDefault="00484AE1" w:rsidP="00E61F17">
            <w:pPr>
              <w:pStyle w:val="ListParagraph"/>
              <w:numPr>
                <w:ilvl w:val="0"/>
                <w:numId w:val="33"/>
              </w:numPr>
              <w:jc w:val="both"/>
              <w:rPr>
                <w:rFonts w:ascii="Arial" w:hAnsi="Arial" w:cs="Arial"/>
                <w:bCs/>
              </w:rPr>
            </w:pPr>
            <w:r w:rsidRPr="00E61F17">
              <w:rPr>
                <w:rFonts w:ascii="Arial" w:hAnsi="Arial" w:cs="Arial"/>
              </w:rPr>
              <w:t>There is a requirement to regularly work in hostile and emotive atmospheres, which may result in the need for sudden intense effort and concentration</w:t>
            </w:r>
          </w:p>
          <w:p w14:paraId="63415544" w14:textId="77777777" w:rsidR="00B86A42" w:rsidRDefault="00B86A42" w:rsidP="00EF06F0">
            <w:pPr>
              <w:ind w:right="-270"/>
            </w:pPr>
          </w:p>
        </w:tc>
      </w:tr>
      <w:tr w:rsidR="00B86A42" w14:paraId="1BADD6B8"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8" w:type="dxa"/>
        </w:trPr>
        <w:tc>
          <w:tcPr>
            <w:tcW w:w="11058" w:type="dxa"/>
            <w:gridSpan w:val="2"/>
            <w:tcBorders>
              <w:top w:val="single" w:sz="4" w:space="0" w:color="auto"/>
              <w:left w:val="single" w:sz="4" w:space="0" w:color="auto"/>
              <w:bottom w:val="single" w:sz="4" w:space="0" w:color="auto"/>
              <w:right w:val="single" w:sz="4" w:space="0" w:color="auto"/>
            </w:tcBorders>
          </w:tcPr>
          <w:p w14:paraId="0CBF22FC" w14:textId="77777777" w:rsidR="00B86A42" w:rsidRDefault="00B86A42">
            <w:pPr>
              <w:pStyle w:val="Heading3"/>
              <w:spacing w:before="120" w:after="120"/>
            </w:pPr>
            <w:r>
              <w:lastRenderedPageBreak/>
              <w:t>13.  KNOWLEDGE, TRAINING AND EXPERIENCE REQUIRED TO DO THE JOB</w:t>
            </w:r>
          </w:p>
        </w:tc>
      </w:tr>
      <w:tr w:rsidR="00B86A42" w14:paraId="5104D086" w14:textId="77777777" w:rsidTr="00EB64C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8" w:type="dxa"/>
        </w:trPr>
        <w:tc>
          <w:tcPr>
            <w:tcW w:w="11058" w:type="dxa"/>
            <w:gridSpan w:val="2"/>
            <w:tcBorders>
              <w:top w:val="single" w:sz="4" w:space="0" w:color="auto"/>
              <w:left w:val="single" w:sz="4" w:space="0" w:color="auto"/>
              <w:bottom w:val="single" w:sz="4" w:space="0" w:color="auto"/>
              <w:right w:val="single" w:sz="4" w:space="0" w:color="auto"/>
            </w:tcBorders>
          </w:tcPr>
          <w:p w14:paraId="77131B05" w14:textId="77777777" w:rsidR="00B86A42" w:rsidRDefault="00B86A42">
            <w:pPr>
              <w:jc w:val="both"/>
              <w:rPr>
                <w:rFonts w:ascii="Arial" w:hAnsi="Arial"/>
              </w:rPr>
            </w:pPr>
          </w:p>
          <w:p w14:paraId="36995F31" w14:textId="496D36D6" w:rsidR="00484AE1" w:rsidRDefault="00484AE1" w:rsidP="00484AE1">
            <w:pPr>
              <w:numPr>
                <w:ilvl w:val="0"/>
                <w:numId w:val="17"/>
              </w:numPr>
              <w:jc w:val="both"/>
              <w:rPr>
                <w:rFonts w:ascii="Arial" w:hAnsi="Arial"/>
              </w:rPr>
            </w:pPr>
            <w:r>
              <w:rPr>
                <w:rFonts w:ascii="Arial" w:hAnsi="Arial"/>
              </w:rPr>
              <w:t>Post</w:t>
            </w:r>
            <w:r w:rsidR="005471B9">
              <w:rPr>
                <w:rFonts w:ascii="Arial" w:hAnsi="Arial"/>
              </w:rPr>
              <w:t xml:space="preserve"> </w:t>
            </w:r>
            <w:r>
              <w:rPr>
                <w:rFonts w:ascii="Arial" w:hAnsi="Arial"/>
              </w:rPr>
              <w:t xml:space="preserve">holder will be a Registered First Level Nurse with current NMC registration </w:t>
            </w:r>
          </w:p>
          <w:p w14:paraId="34E5A415" w14:textId="77777777" w:rsidR="00484AE1" w:rsidRDefault="00484AE1" w:rsidP="00484AE1">
            <w:pPr>
              <w:numPr>
                <w:ilvl w:val="0"/>
                <w:numId w:val="17"/>
              </w:numPr>
              <w:jc w:val="both"/>
              <w:rPr>
                <w:rFonts w:ascii="Arial" w:hAnsi="Arial"/>
              </w:rPr>
            </w:pPr>
            <w:r>
              <w:rPr>
                <w:rFonts w:ascii="Arial" w:hAnsi="Arial"/>
              </w:rPr>
              <w:t>Relevant post registration experience,  including experience in the critical care speciality</w:t>
            </w:r>
          </w:p>
          <w:p w14:paraId="68D485D4" w14:textId="77777777" w:rsidR="00484AE1" w:rsidRDefault="00484AE1" w:rsidP="00484AE1">
            <w:pPr>
              <w:numPr>
                <w:ilvl w:val="0"/>
                <w:numId w:val="17"/>
              </w:numPr>
              <w:jc w:val="both"/>
              <w:rPr>
                <w:rFonts w:ascii="Arial" w:hAnsi="Arial"/>
              </w:rPr>
            </w:pPr>
            <w:r>
              <w:rPr>
                <w:rFonts w:ascii="Arial" w:hAnsi="Arial"/>
              </w:rPr>
              <w:t>Educated to degree level</w:t>
            </w:r>
          </w:p>
          <w:p w14:paraId="3C1F0BCE" w14:textId="77777777" w:rsidR="00484AE1" w:rsidRDefault="00484AE1" w:rsidP="00484AE1">
            <w:pPr>
              <w:numPr>
                <w:ilvl w:val="0"/>
                <w:numId w:val="17"/>
              </w:numPr>
              <w:jc w:val="both"/>
              <w:rPr>
                <w:rFonts w:ascii="Arial" w:hAnsi="Arial"/>
              </w:rPr>
            </w:pPr>
            <w:r>
              <w:rPr>
                <w:rFonts w:ascii="Arial" w:hAnsi="Arial"/>
              </w:rPr>
              <w:t>Post registration diploma relevant to specialty or equivalent experience</w:t>
            </w:r>
          </w:p>
          <w:p w14:paraId="0E14A5FF" w14:textId="77777777" w:rsidR="00484AE1" w:rsidRDefault="00484AE1" w:rsidP="00484AE1">
            <w:pPr>
              <w:numPr>
                <w:ilvl w:val="0"/>
                <w:numId w:val="17"/>
              </w:numPr>
              <w:jc w:val="both"/>
              <w:rPr>
                <w:rFonts w:ascii="Arial" w:hAnsi="Arial"/>
              </w:rPr>
            </w:pPr>
            <w:r>
              <w:rPr>
                <w:rFonts w:ascii="Arial" w:hAnsi="Arial"/>
              </w:rPr>
              <w:t>Advanced Life Support provider</w:t>
            </w:r>
          </w:p>
          <w:p w14:paraId="4930D80A" w14:textId="77777777" w:rsidR="00484AE1" w:rsidRDefault="00484AE1" w:rsidP="00484AE1">
            <w:pPr>
              <w:numPr>
                <w:ilvl w:val="0"/>
                <w:numId w:val="17"/>
              </w:numPr>
              <w:jc w:val="both"/>
              <w:rPr>
                <w:rFonts w:ascii="Arial" w:hAnsi="Arial"/>
              </w:rPr>
            </w:pPr>
            <w:r>
              <w:rPr>
                <w:rFonts w:ascii="Arial" w:hAnsi="Arial"/>
              </w:rPr>
              <w:t>Working knowledge of NHS Ayrshire &amp; Arran Policies and Procedures.</w:t>
            </w:r>
          </w:p>
          <w:p w14:paraId="71DCDE82" w14:textId="77777777" w:rsidR="00484AE1" w:rsidRDefault="00484AE1" w:rsidP="00484AE1">
            <w:pPr>
              <w:numPr>
                <w:ilvl w:val="0"/>
                <w:numId w:val="17"/>
              </w:numPr>
              <w:jc w:val="both"/>
              <w:rPr>
                <w:rFonts w:ascii="Arial" w:hAnsi="Arial"/>
              </w:rPr>
            </w:pPr>
            <w:r>
              <w:rPr>
                <w:rFonts w:ascii="Arial" w:hAnsi="Arial"/>
              </w:rPr>
              <w:t>Ability to keep relevant skills / knowledge updated and documented.</w:t>
            </w:r>
          </w:p>
          <w:p w14:paraId="41510A20" w14:textId="3F5E37BF" w:rsidR="00484AE1" w:rsidRDefault="00484AE1" w:rsidP="00484AE1">
            <w:pPr>
              <w:numPr>
                <w:ilvl w:val="0"/>
                <w:numId w:val="17"/>
              </w:numPr>
              <w:jc w:val="both"/>
              <w:rPr>
                <w:rFonts w:ascii="Arial" w:hAnsi="Arial"/>
              </w:rPr>
            </w:pPr>
            <w:r>
              <w:rPr>
                <w:rFonts w:ascii="Arial" w:hAnsi="Arial"/>
              </w:rPr>
              <w:t>Well-developed written and verbal communication skills.</w:t>
            </w:r>
          </w:p>
          <w:p w14:paraId="23BD5E3F" w14:textId="77777777" w:rsidR="00484AE1" w:rsidRDefault="00484AE1" w:rsidP="00484AE1">
            <w:pPr>
              <w:numPr>
                <w:ilvl w:val="0"/>
                <w:numId w:val="17"/>
              </w:numPr>
              <w:jc w:val="both"/>
              <w:rPr>
                <w:rFonts w:ascii="Arial" w:hAnsi="Arial"/>
              </w:rPr>
            </w:pPr>
            <w:r>
              <w:rPr>
                <w:rFonts w:ascii="Arial" w:hAnsi="Arial"/>
              </w:rPr>
              <w:t>A commitment to lifelong learning and demonstrates evidence of continuing professional development.</w:t>
            </w:r>
          </w:p>
          <w:p w14:paraId="296634D0" w14:textId="77777777" w:rsidR="00B86A42" w:rsidRDefault="00B86A42">
            <w:pPr>
              <w:jc w:val="both"/>
              <w:rPr>
                <w:rFonts w:ascii="Arial" w:hAnsi="Arial"/>
              </w:rPr>
            </w:pPr>
          </w:p>
        </w:tc>
      </w:tr>
    </w:tbl>
    <w:p w14:paraId="3CDB5CE4" w14:textId="6DAE1AC3" w:rsidR="0001776F" w:rsidRDefault="0001776F" w:rsidP="00DC7E13">
      <w:pPr>
        <w:rPr>
          <w:rFonts w:ascii="Arial" w:hAnsi="Arial"/>
        </w:rPr>
      </w:pPr>
      <w:bookmarkStart w:id="0" w:name="_GoBack"/>
      <w:bookmarkEnd w:id="0"/>
    </w:p>
    <w:sectPr w:rsidR="0001776F" w:rsidSect="00EB64C0">
      <w:footerReference w:type="even" r:id="rId7"/>
      <w:footerReference w:type="default" r:id="rId8"/>
      <w:pgSz w:w="12240" w:h="15840"/>
      <w:pgMar w:top="851" w:right="1134" w:bottom="567"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7CDFB" w14:textId="77777777" w:rsidR="00085C81" w:rsidRDefault="00085C81">
      <w:r>
        <w:separator/>
      </w:r>
    </w:p>
  </w:endnote>
  <w:endnote w:type="continuationSeparator" w:id="0">
    <w:p w14:paraId="020FF234" w14:textId="77777777" w:rsidR="00085C81" w:rsidRDefault="0008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B73C1" w14:textId="77777777" w:rsidR="00D97385" w:rsidRDefault="00D973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944A588" w14:textId="77777777" w:rsidR="00D97385" w:rsidRDefault="00D973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B0897" w14:textId="77777777" w:rsidR="00D97385" w:rsidRDefault="00D973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2254">
      <w:rPr>
        <w:rStyle w:val="PageNumber"/>
        <w:noProof/>
      </w:rPr>
      <w:t>6</w:t>
    </w:r>
    <w:r>
      <w:rPr>
        <w:rStyle w:val="PageNumber"/>
      </w:rPr>
      <w:fldChar w:fldCharType="end"/>
    </w:r>
  </w:p>
  <w:p w14:paraId="59855EDF" w14:textId="77777777" w:rsidR="00D97385" w:rsidRPr="00C35631" w:rsidRDefault="00D97385">
    <w:pPr>
      <w:pStyle w:val="Footer"/>
      <w:rPr>
        <w:rFonts w:ascii="Arial" w:hAnsi="Arial" w:cs="Arial"/>
      </w:rPr>
    </w:pPr>
    <w:r w:rsidRPr="00C35631">
      <w:rPr>
        <w:rFonts w:ascii="Arial" w:hAnsi="Arial" w:cs="Arial"/>
      </w:rPr>
      <w:t xml:space="preserve">Deputy Charge Nurse Band 6 </w:t>
    </w:r>
    <w:r w:rsidR="00481A5E">
      <w:rPr>
        <w:rFonts w:ascii="Arial" w:hAnsi="Arial" w:cs="Arial"/>
      </w:rPr>
      <w:t>Critical Care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E52EF" w14:textId="77777777" w:rsidR="00085C81" w:rsidRDefault="00085C81">
      <w:r>
        <w:separator/>
      </w:r>
    </w:p>
  </w:footnote>
  <w:footnote w:type="continuationSeparator" w:id="0">
    <w:p w14:paraId="33971B67" w14:textId="77777777" w:rsidR="00085C81" w:rsidRDefault="00085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F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861FD"/>
    <w:multiLevelType w:val="hybridMultilevel"/>
    <w:tmpl w:val="852EA74E"/>
    <w:lvl w:ilvl="0" w:tplc="C65091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B72EC"/>
    <w:multiLevelType w:val="hybridMultilevel"/>
    <w:tmpl w:val="3F66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E1CA8"/>
    <w:multiLevelType w:val="hybridMultilevel"/>
    <w:tmpl w:val="31AC1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229E0"/>
    <w:multiLevelType w:val="hybridMultilevel"/>
    <w:tmpl w:val="46A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1369E"/>
    <w:multiLevelType w:val="hybridMultilevel"/>
    <w:tmpl w:val="6BEE202E"/>
    <w:lvl w:ilvl="0" w:tplc="5D4231FE">
      <w:start w:val="1"/>
      <w:numFmt w:val="decimal"/>
      <w:lvlText w:val="%1."/>
      <w:lvlJc w:val="left"/>
      <w:pPr>
        <w:tabs>
          <w:tab w:val="num" w:pos="360"/>
        </w:tabs>
        <w:ind w:left="360" w:hanging="360"/>
      </w:pPr>
    </w:lvl>
    <w:lvl w:ilvl="1" w:tplc="5540D2F6" w:tentative="1">
      <w:start w:val="1"/>
      <w:numFmt w:val="lowerLetter"/>
      <w:lvlText w:val="%2."/>
      <w:lvlJc w:val="left"/>
      <w:pPr>
        <w:tabs>
          <w:tab w:val="num" w:pos="1080"/>
        </w:tabs>
        <w:ind w:left="1080" w:hanging="360"/>
      </w:pPr>
    </w:lvl>
    <w:lvl w:ilvl="2" w:tplc="A618839E" w:tentative="1">
      <w:start w:val="1"/>
      <w:numFmt w:val="lowerRoman"/>
      <w:lvlText w:val="%3."/>
      <w:lvlJc w:val="right"/>
      <w:pPr>
        <w:tabs>
          <w:tab w:val="num" w:pos="1800"/>
        </w:tabs>
        <w:ind w:left="1800" w:hanging="180"/>
      </w:pPr>
    </w:lvl>
    <w:lvl w:ilvl="3" w:tplc="C3369464" w:tentative="1">
      <w:start w:val="1"/>
      <w:numFmt w:val="decimal"/>
      <w:lvlText w:val="%4."/>
      <w:lvlJc w:val="left"/>
      <w:pPr>
        <w:tabs>
          <w:tab w:val="num" w:pos="2520"/>
        </w:tabs>
        <w:ind w:left="2520" w:hanging="360"/>
      </w:pPr>
    </w:lvl>
    <w:lvl w:ilvl="4" w:tplc="6A72F3F0" w:tentative="1">
      <w:start w:val="1"/>
      <w:numFmt w:val="lowerLetter"/>
      <w:lvlText w:val="%5."/>
      <w:lvlJc w:val="left"/>
      <w:pPr>
        <w:tabs>
          <w:tab w:val="num" w:pos="3240"/>
        </w:tabs>
        <w:ind w:left="3240" w:hanging="360"/>
      </w:pPr>
    </w:lvl>
    <w:lvl w:ilvl="5" w:tplc="F814D99C" w:tentative="1">
      <w:start w:val="1"/>
      <w:numFmt w:val="lowerRoman"/>
      <w:lvlText w:val="%6."/>
      <w:lvlJc w:val="right"/>
      <w:pPr>
        <w:tabs>
          <w:tab w:val="num" w:pos="3960"/>
        </w:tabs>
        <w:ind w:left="3960" w:hanging="180"/>
      </w:pPr>
    </w:lvl>
    <w:lvl w:ilvl="6" w:tplc="D6A876CE" w:tentative="1">
      <w:start w:val="1"/>
      <w:numFmt w:val="decimal"/>
      <w:lvlText w:val="%7."/>
      <w:lvlJc w:val="left"/>
      <w:pPr>
        <w:tabs>
          <w:tab w:val="num" w:pos="4680"/>
        </w:tabs>
        <w:ind w:left="4680" w:hanging="360"/>
      </w:pPr>
    </w:lvl>
    <w:lvl w:ilvl="7" w:tplc="46DCD288" w:tentative="1">
      <w:start w:val="1"/>
      <w:numFmt w:val="lowerLetter"/>
      <w:lvlText w:val="%8."/>
      <w:lvlJc w:val="left"/>
      <w:pPr>
        <w:tabs>
          <w:tab w:val="num" w:pos="5400"/>
        </w:tabs>
        <w:ind w:left="5400" w:hanging="360"/>
      </w:pPr>
    </w:lvl>
    <w:lvl w:ilvl="8" w:tplc="543042E6" w:tentative="1">
      <w:start w:val="1"/>
      <w:numFmt w:val="lowerRoman"/>
      <w:lvlText w:val="%9."/>
      <w:lvlJc w:val="right"/>
      <w:pPr>
        <w:tabs>
          <w:tab w:val="num" w:pos="6120"/>
        </w:tabs>
        <w:ind w:left="6120" w:hanging="180"/>
      </w:pPr>
    </w:lvl>
  </w:abstractNum>
  <w:abstractNum w:abstractNumId="6" w15:restartNumberingAfterBreak="0">
    <w:nsid w:val="0BDA533C"/>
    <w:multiLevelType w:val="hybridMultilevel"/>
    <w:tmpl w:val="BFEEA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A0AD8"/>
    <w:multiLevelType w:val="hybridMultilevel"/>
    <w:tmpl w:val="547C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241BF"/>
    <w:multiLevelType w:val="hybridMultilevel"/>
    <w:tmpl w:val="6F4E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C4F94"/>
    <w:multiLevelType w:val="hybridMultilevel"/>
    <w:tmpl w:val="3AC8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FB04AE"/>
    <w:multiLevelType w:val="hybridMultilevel"/>
    <w:tmpl w:val="D44A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486B69"/>
    <w:multiLevelType w:val="hybridMultilevel"/>
    <w:tmpl w:val="EBA4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C33CBF"/>
    <w:multiLevelType w:val="hybridMultilevel"/>
    <w:tmpl w:val="1F4E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D97940"/>
    <w:multiLevelType w:val="hybridMultilevel"/>
    <w:tmpl w:val="C4F22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C2551D"/>
    <w:multiLevelType w:val="hybridMultilevel"/>
    <w:tmpl w:val="1BA2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E346EB"/>
    <w:multiLevelType w:val="hybridMultilevel"/>
    <w:tmpl w:val="776E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F448F1"/>
    <w:multiLevelType w:val="hybridMultilevel"/>
    <w:tmpl w:val="184E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3D79DD"/>
    <w:multiLevelType w:val="hybridMultilevel"/>
    <w:tmpl w:val="B180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D375B1"/>
    <w:multiLevelType w:val="hybridMultilevel"/>
    <w:tmpl w:val="41D2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397AEB"/>
    <w:multiLevelType w:val="hybridMultilevel"/>
    <w:tmpl w:val="AD24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704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6C7058"/>
    <w:multiLevelType w:val="hybridMultilevel"/>
    <w:tmpl w:val="2066387E"/>
    <w:lvl w:ilvl="0" w:tplc="A4B40846">
      <w:start w:val="1"/>
      <w:numFmt w:val="bullet"/>
      <w:lvlText w:val=""/>
      <w:lvlJc w:val="left"/>
      <w:pPr>
        <w:tabs>
          <w:tab w:val="num" w:pos="720"/>
        </w:tabs>
        <w:ind w:left="720" w:hanging="360"/>
      </w:pPr>
      <w:rPr>
        <w:rFonts w:ascii="Symbol" w:hAnsi="Symbol" w:hint="default"/>
        <w:color w:val="auto"/>
      </w:rPr>
    </w:lvl>
    <w:lvl w:ilvl="1" w:tplc="6B645ABC">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7068FE"/>
    <w:multiLevelType w:val="hybridMultilevel"/>
    <w:tmpl w:val="D8C2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B5374"/>
    <w:multiLevelType w:val="hybridMultilevel"/>
    <w:tmpl w:val="90D8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F4561"/>
    <w:multiLevelType w:val="hybridMultilevel"/>
    <w:tmpl w:val="A87E7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316C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12606F"/>
    <w:multiLevelType w:val="hybridMultilevel"/>
    <w:tmpl w:val="A728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6A55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D966BFE"/>
    <w:multiLevelType w:val="multilevel"/>
    <w:tmpl w:val="8CFAEA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45A"/>
    <w:multiLevelType w:val="hybridMultilevel"/>
    <w:tmpl w:val="D3C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A86370"/>
    <w:multiLevelType w:val="hybridMultilevel"/>
    <w:tmpl w:val="3DFA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9332D"/>
    <w:multiLevelType w:val="hybridMultilevel"/>
    <w:tmpl w:val="E3CEE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30B86"/>
    <w:multiLevelType w:val="hybridMultilevel"/>
    <w:tmpl w:val="64A6B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F46F9F"/>
    <w:multiLevelType w:val="hybridMultilevel"/>
    <w:tmpl w:val="C7E2B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8"/>
  </w:num>
  <w:num w:numId="3">
    <w:abstractNumId w:val="0"/>
  </w:num>
  <w:num w:numId="4">
    <w:abstractNumId w:val="25"/>
  </w:num>
  <w:num w:numId="5">
    <w:abstractNumId w:val="20"/>
  </w:num>
  <w:num w:numId="6">
    <w:abstractNumId w:val="2"/>
  </w:num>
  <w:num w:numId="7">
    <w:abstractNumId w:val="9"/>
  </w:num>
  <w:num w:numId="8">
    <w:abstractNumId w:val="8"/>
  </w:num>
  <w:num w:numId="9">
    <w:abstractNumId w:val="12"/>
  </w:num>
  <w:num w:numId="10">
    <w:abstractNumId w:val="11"/>
  </w:num>
  <w:num w:numId="11">
    <w:abstractNumId w:val="7"/>
  </w:num>
  <w:num w:numId="12">
    <w:abstractNumId w:val="22"/>
  </w:num>
  <w:num w:numId="13">
    <w:abstractNumId w:val="10"/>
  </w:num>
  <w:num w:numId="14">
    <w:abstractNumId w:val="23"/>
  </w:num>
  <w:num w:numId="15">
    <w:abstractNumId w:val="19"/>
  </w:num>
  <w:num w:numId="16">
    <w:abstractNumId w:val="29"/>
  </w:num>
  <w:num w:numId="17">
    <w:abstractNumId w:val="15"/>
  </w:num>
  <w:num w:numId="18">
    <w:abstractNumId w:val="17"/>
  </w:num>
  <w:num w:numId="19">
    <w:abstractNumId w:val="3"/>
  </w:num>
  <w:num w:numId="20">
    <w:abstractNumId w:val="21"/>
  </w:num>
  <w:num w:numId="21">
    <w:abstractNumId w:val="32"/>
  </w:num>
  <w:num w:numId="22">
    <w:abstractNumId w:val="31"/>
  </w:num>
  <w:num w:numId="23">
    <w:abstractNumId w:val="24"/>
  </w:num>
  <w:num w:numId="24">
    <w:abstractNumId w:val="30"/>
  </w:num>
  <w:num w:numId="25">
    <w:abstractNumId w:val="33"/>
  </w:num>
  <w:num w:numId="26">
    <w:abstractNumId w:val="6"/>
  </w:num>
  <w:num w:numId="27">
    <w:abstractNumId w:val="4"/>
  </w:num>
  <w:num w:numId="28">
    <w:abstractNumId w:val="13"/>
  </w:num>
  <w:num w:numId="29">
    <w:abstractNumId w:val="26"/>
  </w:num>
  <w:num w:numId="30">
    <w:abstractNumId w:val="16"/>
  </w:num>
  <w:num w:numId="31">
    <w:abstractNumId w:val="18"/>
  </w:num>
  <w:num w:numId="32">
    <w:abstractNumId w:val="1"/>
  </w:num>
  <w:num w:numId="33">
    <w:abstractNumId w:val="14"/>
  </w:num>
  <w:num w:numId="34">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22"/>
    <w:rsid w:val="0001776F"/>
    <w:rsid w:val="00085C81"/>
    <w:rsid w:val="001772B5"/>
    <w:rsid w:val="001A3999"/>
    <w:rsid w:val="00207586"/>
    <w:rsid w:val="00294664"/>
    <w:rsid w:val="00304EDA"/>
    <w:rsid w:val="003142FD"/>
    <w:rsid w:val="00346D49"/>
    <w:rsid w:val="004764FC"/>
    <w:rsid w:val="00481A5E"/>
    <w:rsid w:val="00484AE1"/>
    <w:rsid w:val="004D0F4A"/>
    <w:rsid w:val="005471B9"/>
    <w:rsid w:val="00570EE5"/>
    <w:rsid w:val="005E6B1E"/>
    <w:rsid w:val="006042C3"/>
    <w:rsid w:val="00633E18"/>
    <w:rsid w:val="006D2B25"/>
    <w:rsid w:val="006E43DD"/>
    <w:rsid w:val="0074361C"/>
    <w:rsid w:val="00793696"/>
    <w:rsid w:val="00793C98"/>
    <w:rsid w:val="007E6B09"/>
    <w:rsid w:val="0085550F"/>
    <w:rsid w:val="00872254"/>
    <w:rsid w:val="009E3366"/>
    <w:rsid w:val="00A12E30"/>
    <w:rsid w:val="00A47527"/>
    <w:rsid w:val="00A87128"/>
    <w:rsid w:val="00B86A42"/>
    <w:rsid w:val="00C21F0F"/>
    <w:rsid w:val="00C35631"/>
    <w:rsid w:val="00C41DC9"/>
    <w:rsid w:val="00C7491C"/>
    <w:rsid w:val="00CC58F9"/>
    <w:rsid w:val="00CE0C6D"/>
    <w:rsid w:val="00D40D60"/>
    <w:rsid w:val="00D85B68"/>
    <w:rsid w:val="00D97385"/>
    <w:rsid w:val="00DC7E13"/>
    <w:rsid w:val="00DE33DD"/>
    <w:rsid w:val="00E10E08"/>
    <w:rsid w:val="00E61F17"/>
    <w:rsid w:val="00E930B0"/>
    <w:rsid w:val="00EA1033"/>
    <w:rsid w:val="00EB64C0"/>
    <w:rsid w:val="00ED6745"/>
    <w:rsid w:val="00EF06F0"/>
    <w:rsid w:val="00F106A9"/>
    <w:rsid w:val="00F44FDC"/>
    <w:rsid w:val="00F57C22"/>
    <w:rsid w:val="00FA4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1E70A"/>
  <w15:docId w15:val="{96435061-4297-4A82-91A4-AE7056AD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5">
    <w:name w:val="heading 5"/>
    <w:basedOn w:val="Normal"/>
    <w:next w:val="Normal"/>
    <w:link w:val="Heading5Char"/>
    <w:qFormat/>
    <w:pPr>
      <w:keepNext/>
      <w:outlineLvl w:val="4"/>
    </w:pPr>
    <w:rPr>
      <w:b/>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both"/>
      <w:outlineLvl w:val="6"/>
    </w:pPr>
    <w:rPr>
      <w:rFonts w:ascii="Arial" w:hAnsi="Arial"/>
      <w:u w:val="single"/>
    </w:rPr>
  </w:style>
  <w:style w:type="paragraph" w:styleId="Heading8">
    <w:name w:val="heading 8"/>
    <w:basedOn w:val="Normal"/>
    <w:next w:val="Normal"/>
    <w:qFormat/>
    <w:pPr>
      <w:keepNext/>
      <w:outlineLvl w:val="7"/>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2"/>
      <w:szCs w:val="20"/>
    </w:rPr>
  </w:style>
  <w:style w:type="paragraph" w:styleId="BodyText2">
    <w:name w:val="Body Text 2"/>
    <w:basedOn w:val="Normal"/>
    <w:semiHidden/>
    <w:pPr>
      <w:jc w:val="both"/>
    </w:pPr>
    <w:rPr>
      <w:rFonts w:ascii="Arial" w:hAnsi="Arial" w:cs="Arial"/>
    </w:rPr>
  </w:style>
  <w:style w:type="paragraph" w:styleId="BodyText3">
    <w:name w:val="Body Text 3"/>
    <w:basedOn w:val="Normal"/>
    <w:semiHidden/>
    <w:pPr>
      <w:ind w:right="-270"/>
      <w:jc w:val="both"/>
    </w:pPr>
    <w:rPr>
      <w:rFonts w:ascii="Arial" w:hAnsi="Arial" w:cs="Arial"/>
    </w:rPr>
  </w:style>
  <w:style w:type="paragraph" w:styleId="BodyTextIndent">
    <w:name w:val="Body Text Indent"/>
    <w:basedOn w:val="Normal"/>
    <w:semiHidden/>
    <w:pPr>
      <w:ind w:left="360"/>
    </w:p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Heading5Char">
    <w:name w:val="Heading 5 Char"/>
    <w:basedOn w:val="DefaultParagraphFont"/>
    <w:link w:val="Heading5"/>
    <w:rsid w:val="004764FC"/>
    <w:rPr>
      <w:b/>
      <w:sz w:val="24"/>
      <w:szCs w:val="24"/>
      <w:lang w:eastAsia="en-US"/>
    </w:rPr>
  </w:style>
  <w:style w:type="character" w:customStyle="1" w:styleId="BodyTextChar">
    <w:name w:val="Body Text Char"/>
    <w:basedOn w:val="DefaultParagraphFont"/>
    <w:link w:val="BodyText"/>
    <w:rsid w:val="004764FC"/>
    <w:rPr>
      <w:rFonts w:ascii="Arial" w:hAnsi="Arial"/>
      <w:sz w:val="22"/>
      <w:lang w:eastAsia="en-US"/>
    </w:rPr>
  </w:style>
  <w:style w:type="paragraph" w:styleId="ListParagraph">
    <w:name w:val="List Paragraph"/>
    <w:basedOn w:val="Normal"/>
    <w:uiPriority w:val="34"/>
    <w:qFormat/>
    <w:rsid w:val="00C21F0F"/>
    <w:pPr>
      <w:ind w:left="720"/>
    </w:pPr>
  </w:style>
  <w:style w:type="character" w:customStyle="1" w:styleId="HeaderChar">
    <w:name w:val="Header Char"/>
    <w:basedOn w:val="DefaultParagraphFont"/>
    <w:link w:val="Header"/>
    <w:semiHidden/>
    <w:rsid w:val="0001776F"/>
    <w:rPr>
      <w:sz w:val="24"/>
      <w:szCs w:val="24"/>
      <w:lang w:eastAsia="en-US"/>
    </w:rPr>
  </w:style>
  <w:style w:type="paragraph" w:styleId="Title">
    <w:name w:val="Title"/>
    <w:basedOn w:val="Normal"/>
    <w:link w:val="TitleChar"/>
    <w:qFormat/>
    <w:rsid w:val="00EF06F0"/>
    <w:pPr>
      <w:jc w:val="center"/>
    </w:pPr>
    <w:rPr>
      <w:rFonts w:ascii="Tahoma" w:hAnsi="Tahoma" w:cs="Tahoma"/>
      <w:b/>
      <w:bCs/>
    </w:rPr>
  </w:style>
  <w:style w:type="character" w:customStyle="1" w:styleId="TitleChar">
    <w:name w:val="Title Char"/>
    <w:basedOn w:val="DefaultParagraphFont"/>
    <w:link w:val="Title"/>
    <w:rsid w:val="00EF06F0"/>
    <w:rPr>
      <w:rFonts w:ascii="Tahoma" w:hAnsi="Tahoma" w:cs="Tahoma"/>
      <w:b/>
      <w:bCs/>
      <w:sz w:val="24"/>
      <w:szCs w:val="24"/>
      <w:lang w:eastAsia="en-US"/>
    </w:rPr>
  </w:style>
  <w:style w:type="character" w:styleId="CommentReference">
    <w:name w:val="annotation reference"/>
    <w:basedOn w:val="DefaultParagraphFont"/>
    <w:uiPriority w:val="99"/>
    <w:semiHidden/>
    <w:unhideWhenUsed/>
    <w:rsid w:val="001A3999"/>
    <w:rPr>
      <w:sz w:val="16"/>
      <w:szCs w:val="16"/>
    </w:rPr>
  </w:style>
  <w:style w:type="paragraph" w:styleId="CommentText">
    <w:name w:val="annotation text"/>
    <w:basedOn w:val="Normal"/>
    <w:link w:val="CommentTextChar"/>
    <w:uiPriority w:val="99"/>
    <w:semiHidden/>
    <w:unhideWhenUsed/>
    <w:rsid w:val="001A3999"/>
    <w:rPr>
      <w:sz w:val="20"/>
      <w:szCs w:val="20"/>
    </w:rPr>
  </w:style>
  <w:style w:type="character" w:customStyle="1" w:styleId="CommentTextChar">
    <w:name w:val="Comment Text Char"/>
    <w:basedOn w:val="DefaultParagraphFont"/>
    <w:link w:val="CommentText"/>
    <w:uiPriority w:val="99"/>
    <w:semiHidden/>
    <w:rsid w:val="001A3999"/>
    <w:rPr>
      <w:lang w:eastAsia="en-US"/>
    </w:rPr>
  </w:style>
  <w:style w:type="paragraph" w:styleId="CommentSubject">
    <w:name w:val="annotation subject"/>
    <w:basedOn w:val="CommentText"/>
    <w:next w:val="CommentText"/>
    <w:link w:val="CommentSubjectChar"/>
    <w:uiPriority w:val="99"/>
    <w:semiHidden/>
    <w:unhideWhenUsed/>
    <w:rsid w:val="001A3999"/>
    <w:rPr>
      <w:b/>
      <w:bCs/>
    </w:rPr>
  </w:style>
  <w:style w:type="character" w:customStyle="1" w:styleId="CommentSubjectChar">
    <w:name w:val="Comment Subject Char"/>
    <w:basedOn w:val="CommentTextChar"/>
    <w:link w:val="CommentSubject"/>
    <w:uiPriority w:val="99"/>
    <w:semiHidden/>
    <w:rsid w:val="001A3999"/>
    <w:rPr>
      <w:b/>
      <w:bCs/>
      <w:lang w:eastAsia="en-US"/>
    </w:rPr>
  </w:style>
  <w:style w:type="paragraph" w:styleId="Revision">
    <w:name w:val="Revision"/>
    <w:hidden/>
    <w:uiPriority w:val="99"/>
    <w:semiHidden/>
    <w:rsid w:val="00E61F1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475832">
      <w:bodyDiv w:val="1"/>
      <w:marLeft w:val="0"/>
      <w:marRight w:val="0"/>
      <w:marTop w:val="0"/>
      <w:marBottom w:val="0"/>
      <w:divBdr>
        <w:top w:val="none" w:sz="0" w:space="0" w:color="auto"/>
        <w:left w:val="none" w:sz="0" w:space="0" w:color="auto"/>
        <w:bottom w:val="none" w:sz="0" w:space="0" w:color="auto"/>
        <w:right w:val="none" w:sz="0" w:space="0" w:color="auto"/>
      </w:divBdr>
    </w:div>
    <w:div w:id="1435974832">
      <w:bodyDiv w:val="1"/>
      <w:marLeft w:val="0"/>
      <w:marRight w:val="0"/>
      <w:marTop w:val="0"/>
      <w:marBottom w:val="0"/>
      <w:divBdr>
        <w:top w:val="none" w:sz="0" w:space="0" w:color="auto"/>
        <w:left w:val="none" w:sz="0" w:space="0" w:color="auto"/>
        <w:bottom w:val="none" w:sz="0" w:space="0" w:color="auto"/>
        <w:right w:val="none" w:sz="0" w:space="0" w:color="auto"/>
      </w:divBdr>
    </w:div>
    <w:div w:id="162407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2253</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Howie, Jennifer</dc:creator>
  <cp:lastModifiedBy>Rebecca Swanson (AA O&amp;HRD)</cp:lastModifiedBy>
  <cp:revision>3</cp:revision>
  <cp:lastPrinted>2005-02-18T21:00:00Z</cp:lastPrinted>
  <dcterms:created xsi:type="dcterms:W3CDTF">2023-05-15T12:32:00Z</dcterms:created>
  <dcterms:modified xsi:type="dcterms:W3CDTF">2023-05-25T10:28:00Z</dcterms:modified>
</cp:coreProperties>
</file>